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8BA1" w14:textId="77777777" w:rsidR="00501D1B" w:rsidRDefault="00501D1B">
      <w:pPr>
        <w:spacing w:after="0" w:line="240" w:lineRule="auto"/>
        <w:jc w:val="both"/>
        <w:rPr>
          <w:rFonts w:ascii="Arial" w:eastAsia="Arial" w:hAnsi="Arial" w:cs="Arial"/>
          <w:sz w:val="24"/>
          <w:szCs w:val="24"/>
        </w:rPr>
      </w:pPr>
      <w:bookmarkStart w:id="0" w:name="_heading=h.mmalfhijsfwo" w:colFirst="0" w:colLast="0"/>
      <w:bookmarkEnd w:id="0"/>
    </w:p>
    <w:p w14:paraId="51A39919" w14:textId="77777777" w:rsidR="00501D1B" w:rsidRDefault="00461B67">
      <w:pPr>
        <w:spacing w:after="0" w:line="240" w:lineRule="auto"/>
        <w:jc w:val="both"/>
        <w:rPr>
          <w:rFonts w:ascii="Arial" w:eastAsia="Arial" w:hAnsi="Arial" w:cs="Arial"/>
          <w:color w:val="000000"/>
          <w:sz w:val="24"/>
          <w:szCs w:val="24"/>
        </w:rPr>
      </w:pPr>
      <w:bookmarkStart w:id="1" w:name="_heading=h.1fob9te" w:colFirst="0" w:colLast="0"/>
      <w:bookmarkEnd w:id="1"/>
      <w:r>
        <w:rPr>
          <w:rFonts w:ascii="Arial" w:eastAsia="Arial" w:hAnsi="Arial" w:cs="Arial"/>
          <w:color w:val="000000"/>
          <w:sz w:val="24"/>
          <w:szCs w:val="24"/>
        </w:rPr>
        <w:t>Bogotá, octubre de 2024 </w:t>
      </w:r>
    </w:p>
    <w:p w14:paraId="0C35266F" w14:textId="77777777" w:rsidR="00501D1B" w:rsidRDefault="00501D1B">
      <w:pPr>
        <w:spacing w:after="0" w:line="240" w:lineRule="auto"/>
        <w:rPr>
          <w:rFonts w:ascii="Arial" w:eastAsia="Arial" w:hAnsi="Arial" w:cs="Arial"/>
          <w:sz w:val="24"/>
          <w:szCs w:val="24"/>
        </w:rPr>
      </w:pPr>
    </w:p>
    <w:p w14:paraId="6E101556" w14:textId="77777777" w:rsidR="00501D1B" w:rsidRDefault="00461B67">
      <w:pPr>
        <w:spacing w:after="0"/>
        <w:jc w:val="both"/>
        <w:rPr>
          <w:rFonts w:ascii="Arial" w:eastAsia="Arial" w:hAnsi="Arial" w:cs="Arial"/>
          <w:sz w:val="24"/>
          <w:szCs w:val="24"/>
        </w:rPr>
      </w:pPr>
      <w:r>
        <w:rPr>
          <w:rFonts w:ascii="Arial" w:eastAsia="Arial" w:hAnsi="Arial" w:cs="Arial"/>
          <w:sz w:val="24"/>
          <w:szCs w:val="24"/>
        </w:rPr>
        <w:t>Doctores</w:t>
      </w:r>
    </w:p>
    <w:p w14:paraId="7A0F7A1A" w14:textId="77777777" w:rsidR="00501D1B" w:rsidRDefault="00501D1B">
      <w:pPr>
        <w:spacing w:after="0"/>
        <w:jc w:val="both"/>
        <w:rPr>
          <w:rFonts w:ascii="Arial" w:eastAsia="Arial" w:hAnsi="Arial" w:cs="Arial"/>
          <w:b/>
          <w:sz w:val="24"/>
          <w:szCs w:val="24"/>
        </w:rPr>
      </w:pPr>
    </w:p>
    <w:p w14:paraId="3ECC2D02" w14:textId="77777777" w:rsidR="00501D1B" w:rsidRDefault="00461B67">
      <w:pPr>
        <w:spacing w:after="0"/>
        <w:jc w:val="both"/>
        <w:rPr>
          <w:rFonts w:ascii="Arial" w:eastAsia="Arial" w:hAnsi="Arial" w:cs="Arial"/>
          <w:b/>
          <w:sz w:val="24"/>
          <w:szCs w:val="24"/>
        </w:rPr>
      </w:pPr>
      <w:r>
        <w:rPr>
          <w:rFonts w:ascii="Arial" w:eastAsia="Arial" w:hAnsi="Arial" w:cs="Arial"/>
          <w:b/>
          <w:sz w:val="24"/>
          <w:szCs w:val="24"/>
        </w:rPr>
        <w:t>Jaime Raúl Salamanca Torres</w:t>
      </w:r>
    </w:p>
    <w:p w14:paraId="39E77F6B" w14:textId="77777777" w:rsidR="00501D1B" w:rsidRDefault="00461B67">
      <w:pPr>
        <w:spacing w:after="0"/>
        <w:jc w:val="both"/>
        <w:rPr>
          <w:rFonts w:ascii="Arial" w:eastAsia="Arial" w:hAnsi="Arial" w:cs="Arial"/>
          <w:sz w:val="24"/>
          <w:szCs w:val="24"/>
        </w:rPr>
      </w:pPr>
      <w:r>
        <w:rPr>
          <w:rFonts w:ascii="Arial" w:eastAsia="Arial" w:hAnsi="Arial" w:cs="Arial"/>
          <w:sz w:val="24"/>
          <w:szCs w:val="24"/>
        </w:rPr>
        <w:t xml:space="preserve">Presidente </w:t>
      </w:r>
    </w:p>
    <w:p w14:paraId="010FEF9C" w14:textId="77777777" w:rsidR="00501D1B" w:rsidRDefault="00461B67">
      <w:pPr>
        <w:spacing w:after="0"/>
        <w:jc w:val="both"/>
        <w:rPr>
          <w:rFonts w:ascii="Arial" w:eastAsia="Arial" w:hAnsi="Arial" w:cs="Arial"/>
          <w:sz w:val="24"/>
          <w:szCs w:val="24"/>
        </w:rPr>
      </w:pPr>
      <w:r>
        <w:rPr>
          <w:rFonts w:ascii="Arial" w:eastAsia="Arial" w:hAnsi="Arial" w:cs="Arial"/>
          <w:sz w:val="24"/>
          <w:szCs w:val="24"/>
        </w:rPr>
        <w:t>Cámara de Representantes</w:t>
      </w:r>
    </w:p>
    <w:p w14:paraId="5B67EEF0" w14:textId="77777777" w:rsidR="00501D1B" w:rsidRDefault="00501D1B">
      <w:pPr>
        <w:spacing w:after="0"/>
        <w:jc w:val="both"/>
        <w:rPr>
          <w:rFonts w:ascii="Arial" w:eastAsia="Arial" w:hAnsi="Arial" w:cs="Arial"/>
          <w:sz w:val="24"/>
          <w:szCs w:val="24"/>
        </w:rPr>
      </w:pPr>
    </w:p>
    <w:p w14:paraId="3D466107" w14:textId="77777777" w:rsidR="00501D1B" w:rsidRDefault="00461B67">
      <w:pPr>
        <w:spacing w:after="0"/>
        <w:rPr>
          <w:rFonts w:ascii="Arial" w:eastAsia="Arial" w:hAnsi="Arial" w:cs="Arial"/>
          <w:b/>
          <w:sz w:val="24"/>
          <w:szCs w:val="24"/>
        </w:rPr>
      </w:pPr>
      <w:r>
        <w:rPr>
          <w:rFonts w:ascii="Arial" w:eastAsia="Arial" w:hAnsi="Arial" w:cs="Arial"/>
          <w:b/>
          <w:sz w:val="24"/>
          <w:szCs w:val="24"/>
        </w:rPr>
        <w:t>Jaime Luis Lacouture Peñaloza</w:t>
      </w:r>
    </w:p>
    <w:p w14:paraId="500527CD" w14:textId="77777777" w:rsidR="00501D1B" w:rsidRDefault="00461B67">
      <w:pPr>
        <w:spacing w:after="0"/>
        <w:jc w:val="both"/>
        <w:rPr>
          <w:rFonts w:ascii="Arial" w:eastAsia="Arial" w:hAnsi="Arial" w:cs="Arial"/>
          <w:sz w:val="24"/>
          <w:szCs w:val="24"/>
        </w:rPr>
      </w:pPr>
      <w:r>
        <w:rPr>
          <w:rFonts w:ascii="Arial" w:eastAsia="Arial" w:hAnsi="Arial" w:cs="Arial"/>
          <w:sz w:val="24"/>
          <w:szCs w:val="24"/>
        </w:rPr>
        <w:t>Secretario General</w:t>
      </w:r>
    </w:p>
    <w:p w14:paraId="70D4D0A4" w14:textId="77777777" w:rsidR="00501D1B" w:rsidRDefault="00461B67">
      <w:pPr>
        <w:spacing w:after="0"/>
        <w:jc w:val="both"/>
        <w:rPr>
          <w:rFonts w:ascii="Arial" w:eastAsia="Arial" w:hAnsi="Arial" w:cs="Arial"/>
          <w:sz w:val="24"/>
          <w:szCs w:val="24"/>
        </w:rPr>
      </w:pPr>
      <w:r>
        <w:rPr>
          <w:rFonts w:ascii="Arial" w:eastAsia="Arial" w:hAnsi="Arial" w:cs="Arial"/>
          <w:sz w:val="24"/>
          <w:szCs w:val="24"/>
        </w:rPr>
        <w:t>Cámara de Representantes</w:t>
      </w:r>
    </w:p>
    <w:p w14:paraId="2F55165F" w14:textId="77777777" w:rsidR="00501D1B" w:rsidRDefault="00501D1B">
      <w:pPr>
        <w:spacing w:after="240" w:line="240" w:lineRule="auto"/>
        <w:rPr>
          <w:rFonts w:ascii="Arial" w:eastAsia="Arial" w:hAnsi="Arial" w:cs="Arial"/>
          <w:sz w:val="24"/>
          <w:szCs w:val="24"/>
        </w:rPr>
      </w:pPr>
    </w:p>
    <w:p w14:paraId="6E47F87A" w14:textId="77777777" w:rsidR="00501D1B" w:rsidRDefault="00461B67">
      <w:pPr>
        <w:spacing w:after="0" w:line="240" w:lineRule="auto"/>
        <w:ind w:left="720"/>
        <w:jc w:val="both"/>
        <w:rPr>
          <w:rFonts w:ascii="Arial" w:eastAsia="Arial" w:hAnsi="Arial" w:cs="Arial"/>
          <w:b/>
          <w:i/>
          <w:sz w:val="24"/>
          <w:szCs w:val="24"/>
        </w:rPr>
      </w:pPr>
      <w:r>
        <w:rPr>
          <w:rFonts w:ascii="Arial" w:eastAsia="Arial" w:hAnsi="Arial" w:cs="Arial"/>
          <w:b/>
          <w:color w:val="000000"/>
          <w:sz w:val="24"/>
          <w:szCs w:val="24"/>
        </w:rPr>
        <w:t>Asunto:</w:t>
      </w:r>
      <w:r>
        <w:rPr>
          <w:rFonts w:ascii="Arial" w:eastAsia="Arial" w:hAnsi="Arial" w:cs="Arial"/>
          <w:color w:val="000000"/>
          <w:sz w:val="24"/>
          <w:szCs w:val="24"/>
        </w:rPr>
        <w:t xml:space="preserve"> Radicación Proyecto de Ley Estatutaria “</w:t>
      </w:r>
      <w:r>
        <w:rPr>
          <w:rFonts w:ascii="Arial" w:eastAsia="Arial" w:hAnsi="Arial" w:cs="Arial"/>
          <w:i/>
          <w:color w:val="000000"/>
          <w:sz w:val="24"/>
          <w:szCs w:val="24"/>
        </w:rPr>
        <w:t xml:space="preserve">Por medio de la cual se establecen disposiciones en relación con la libertad de conciencia, derecho consagrado en el artículo 18 de la Constitución Política de Colombia, y se dictan otras disposiciones” –Ley por la </w:t>
      </w:r>
      <w:r>
        <w:rPr>
          <w:rFonts w:ascii="Arial" w:eastAsia="Arial" w:hAnsi="Arial" w:cs="Arial"/>
          <w:i/>
          <w:color w:val="000000"/>
          <w:sz w:val="24"/>
          <w:szCs w:val="24"/>
        </w:rPr>
        <w:t>libertad de conciencia.</w:t>
      </w:r>
    </w:p>
    <w:p w14:paraId="5A14427A" w14:textId="77777777" w:rsidR="00501D1B" w:rsidRDefault="00501D1B">
      <w:pPr>
        <w:spacing w:after="0" w:line="240" w:lineRule="auto"/>
        <w:ind w:left="720"/>
        <w:jc w:val="both"/>
        <w:rPr>
          <w:rFonts w:ascii="Arial" w:eastAsia="Arial" w:hAnsi="Arial" w:cs="Arial"/>
          <w:sz w:val="24"/>
          <w:szCs w:val="24"/>
        </w:rPr>
      </w:pPr>
    </w:p>
    <w:p w14:paraId="56471A5C" w14:textId="77777777" w:rsidR="00501D1B" w:rsidRDefault="00501D1B">
      <w:pPr>
        <w:spacing w:after="240" w:line="240" w:lineRule="auto"/>
        <w:rPr>
          <w:rFonts w:ascii="Arial" w:eastAsia="Arial" w:hAnsi="Arial" w:cs="Arial"/>
          <w:sz w:val="24"/>
          <w:szCs w:val="24"/>
        </w:rPr>
      </w:pPr>
    </w:p>
    <w:p w14:paraId="00CB25AD" w14:textId="77777777" w:rsidR="00501D1B" w:rsidRDefault="00461B67">
      <w:pP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Respetados doctores </w:t>
      </w:r>
      <w:r>
        <w:rPr>
          <w:rFonts w:ascii="Arial" w:eastAsia="Arial" w:hAnsi="Arial" w:cs="Arial"/>
          <w:sz w:val="24"/>
          <w:szCs w:val="24"/>
        </w:rPr>
        <w:t>Salamanca</w:t>
      </w:r>
      <w:r>
        <w:rPr>
          <w:rFonts w:ascii="Arial" w:eastAsia="Arial" w:hAnsi="Arial" w:cs="Arial"/>
          <w:color w:val="000000"/>
          <w:sz w:val="24"/>
          <w:szCs w:val="24"/>
        </w:rPr>
        <w:t xml:space="preserve"> y </w:t>
      </w:r>
      <w:r>
        <w:rPr>
          <w:rFonts w:ascii="Arial" w:eastAsia="Arial" w:hAnsi="Arial" w:cs="Arial"/>
          <w:sz w:val="24"/>
          <w:szCs w:val="24"/>
        </w:rPr>
        <w:t>Lacouture</w:t>
      </w:r>
      <w:r>
        <w:rPr>
          <w:rFonts w:ascii="Arial" w:eastAsia="Arial" w:hAnsi="Arial" w:cs="Arial"/>
          <w:color w:val="000000"/>
          <w:sz w:val="24"/>
          <w:szCs w:val="24"/>
        </w:rPr>
        <w:t>:</w:t>
      </w:r>
    </w:p>
    <w:p w14:paraId="0C7100B1" w14:textId="77777777" w:rsidR="00501D1B" w:rsidRDefault="00501D1B">
      <w:pPr>
        <w:spacing w:after="0" w:line="240" w:lineRule="auto"/>
        <w:rPr>
          <w:rFonts w:ascii="Arial" w:eastAsia="Arial" w:hAnsi="Arial" w:cs="Arial"/>
          <w:sz w:val="24"/>
          <w:szCs w:val="24"/>
        </w:rPr>
      </w:pPr>
    </w:p>
    <w:p w14:paraId="66344B89" w14:textId="77777777" w:rsidR="00501D1B" w:rsidRDefault="00461B67">
      <w:pP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En uso de las facultades que nos confiere la Constitución Política y la Ley 5 de 1992, presentamos el siguiente Proyecto de Ley Estatutaria </w:t>
      </w:r>
      <w:r>
        <w:rPr>
          <w:rFonts w:ascii="Arial" w:eastAsia="Arial" w:hAnsi="Arial" w:cs="Arial"/>
          <w:i/>
          <w:color w:val="000000"/>
          <w:sz w:val="24"/>
          <w:szCs w:val="24"/>
        </w:rPr>
        <w:t>“Por medio de la cual se establecen disposicio</w:t>
      </w:r>
      <w:r>
        <w:rPr>
          <w:rFonts w:ascii="Arial" w:eastAsia="Arial" w:hAnsi="Arial" w:cs="Arial"/>
          <w:i/>
          <w:color w:val="000000"/>
          <w:sz w:val="24"/>
          <w:szCs w:val="24"/>
        </w:rPr>
        <w:t>nes en relación con la libertad de conciencia, derecho consagrado en el artículo 18 de la Constitución Política de Colombia, y se dictan otras disposiciones” –Ley por la libertad de conciencia”</w:t>
      </w:r>
      <w:r>
        <w:rPr>
          <w:rFonts w:ascii="Arial" w:eastAsia="Arial" w:hAnsi="Arial" w:cs="Arial"/>
          <w:color w:val="000000"/>
          <w:sz w:val="24"/>
          <w:szCs w:val="24"/>
        </w:rPr>
        <w:t>, con el fin de que sea considerado por el Congreso de la Repúb</w:t>
      </w:r>
      <w:r>
        <w:rPr>
          <w:rFonts w:ascii="Arial" w:eastAsia="Arial" w:hAnsi="Arial" w:cs="Arial"/>
          <w:color w:val="000000"/>
          <w:sz w:val="24"/>
          <w:szCs w:val="24"/>
        </w:rPr>
        <w:t>lica en su respectivo trámite legislativo. </w:t>
      </w:r>
    </w:p>
    <w:p w14:paraId="6A22F066" w14:textId="77777777" w:rsidR="00801329" w:rsidRDefault="00801329" w:rsidP="00801329">
      <w:pPr>
        <w:rPr>
          <w:rFonts w:ascii="Arial" w:eastAsia="Arial" w:hAnsi="Arial" w:cs="Arial"/>
          <w:color w:val="000000"/>
          <w:sz w:val="24"/>
          <w:szCs w:val="24"/>
        </w:rPr>
      </w:pPr>
    </w:p>
    <w:p w14:paraId="79B5B28C" w14:textId="3F7E44D2" w:rsidR="00801329" w:rsidRPr="00801329" w:rsidRDefault="00461B67" w:rsidP="00801329">
      <w:pPr>
        <w:rPr>
          <w:rFonts w:ascii="Arial" w:eastAsia="Arial" w:hAnsi="Arial" w:cs="Arial"/>
          <w:color w:val="000000"/>
          <w:sz w:val="24"/>
          <w:szCs w:val="24"/>
        </w:rPr>
      </w:pPr>
      <w:r>
        <w:rPr>
          <w:rFonts w:ascii="Arial" w:eastAsia="Arial" w:hAnsi="Arial" w:cs="Arial"/>
          <w:color w:val="000000"/>
          <w:sz w:val="24"/>
          <w:szCs w:val="24"/>
        </w:rPr>
        <w:t>Cordialmente,</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801329" w:rsidRPr="00801329" w14:paraId="321F7879" w14:textId="77777777">
        <w:tc>
          <w:tcPr>
            <w:tcW w:w="4414" w:type="dxa"/>
          </w:tcPr>
          <w:p w14:paraId="2BB87D66" w14:textId="596D572A" w:rsidR="00801329" w:rsidRDefault="00461B67" w:rsidP="00801329">
            <w:pPr>
              <w:jc w:val="center"/>
              <w:rPr>
                <w:rFonts w:ascii="Arial" w:eastAsia="Arial" w:hAnsi="Arial" w:cs="Arial"/>
                <w:b/>
                <w:color w:val="000000"/>
                <w:sz w:val="24"/>
                <w:szCs w:val="24"/>
              </w:rPr>
            </w:pPr>
            <w:r>
              <w:rPr>
                <w:rFonts w:ascii="Arial" w:eastAsia="Arial" w:hAnsi="Arial" w:cs="Arial"/>
                <w:b/>
                <w:color w:val="000000"/>
                <w:sz w:val="24"/>
                <w:szCs w:val="24"/>
              </w:rPr>
              <w:tab/>
            </w:r>
          </w:p>
          <w:p w14:paraId="6849B365" w14:textId="77777777" w:rsidR="00801329" w:rsidRDefault="00801329" w:rsidP="00801329">
            <w:pPr>
              <w:jc w:val="center"/>
              <w:rPr>
                <w:rFonts w:ascii="Arial" w:eastAsia="Arial" w:hAnsi="Arial" w:cs="Arial"/>
                <w:b/>
                <w:color w:val="000000"/>
                <w:sz w:val="24"/>
                <w:szCs w:val="24"/>
              </w:rPr>
            </w:pPr>
          </w:p>
          <w:p w14:paraId="7478E169" w14:textId="77777777" w:rsidR="00801329" w:rsidRDefault="00801329" w:rsidP="00801329">
            <w:pPr>
              <w:jc w:val="center"/>
              <w:rPr>
                <w:rFonts w:ascii="Arial" w:eastAsia="Arial" w:hAnsi="Arial" w:cs="Arial"/>
                <w:b/>
                <w:color w:val="000000"/>
                <w:sz w:val="24"/>
                <w:szCs w:val="24"/>
              </w:rPr>
            </w:pPr>
          </w:p>
          <w:p w14:paraId="47476ACA" w14:textId="77777777" w:rsidR="00801329" w:rsidRDefault="00801329" w:rsidP="00801329">
            <w:pPr>
              <w:jc w:val="center"/>
              <w:rPr>
                <w:rFonts w:ascii="Arial" w:eastAsia="Arial" w:hAnsi="Arial" w:cs="Arial"/>
                <w:b/>
                <w:color w:val="000000"/>
                <w:sz w:val="24"/>
                <w:szCs w:val="24"/>
              </w:rPr>
            </w:pPr>
          </w:p>
          <w:p w14:paraId="6E5468FE" w14:textId="2B4A27A3" w:rsidR="00801329" w:rsidRDefault="00801329" w:rsidP="00801329">
            <w:pPr>
              <w:jc w:val="center"/>
              <w:rPr>
                <w:rFonts w:ascii="Arial" w:eastAsia="Arial" w:hAnsi="Arial" w:cs="Arial"/>
                <w:b/>
                <w:color w:val="000000"/>
                <w:sz w:val="24"/>
                <w:szCs w:val="24"/>
              </w:rPr>
            </w:pPr>
            <w:r>
              <w:rPr>
                <w:rFonts w:ascii="Arial" w:eastAsia="Arial" w:hAnsi="Arial" w:cs="Arial"/>
                <w:b/>
                <w:color w:val="000000"/>
                <w:sz w:val="24"/>
                <w:szCs w:val="24"/>
              </w:rPr>
              <w:t>MAURICIO GIRALDO HERNÁNDEZ</w:t>
            </w:r>
          </w:p>
          <w:p w14:paraId="374CD3E8" w14:textId="54D9B840" w:rsidR="00801329" w:rsidRDefault="00801329" w:rsidP="00801329">
            <w:pPr>
              <w:jc w:val="center"/>
              <w:rPr>
                <w:rFonts w:ascii="Arial" w:eastAsia="Arial" w:hAnsi="Arial" w:cs="Arial"/>
                <w:b/>
              </w:rPr>
            </w:pPr>
            <w:r>
              <w:rPr>
                <w:rFonts w:ascii="Arial" w:eastAsia="Arial" w:hAnsi="Arial" w:cs="Arial"/>
                <w:color w:val="000000"/>
                <w:sz w:val="24"/>
                <w:szCs w:val="24"/>
              </w:rPr>
              <w:t>Senador de la República</w:t>
            </w:r>
          </w:p>
          <w:p w14:paraId="25BE3CB3" w14:textId="5C16B617" w:rsidR="00801329" w:rsidRPr="00801329" w:rsidRDefault="00801329" w:rsidP="00801329">
            <w:pPr>
              <w:jc w:val="center"/>
              <w:rPr>
                <w:rFonts w:ascii="Arial" w:eastAsia="Arial" w:hAnsi="Arial" w:cs="Arial"/>
                <w:b/>
                <w:noProof/>
                <w:sz w:val="24"/>
                <w:szCs w:val="24"/>
              </w:rPr>
            </w:pPr>
          </w:p>
        </w:tc>
        <w:tc>
          <w:tcPr>
            <w:tcW w:w="4414" w:type="dxa"/>
          </w:tcPr>
          <w:p w14:paraId="242156BD" w14:textId="77777777" w:rsidR="00801329" w:rsidRDefault="00801329" w:rsidP="00801329">
            <w:pPr>
              <w:jc w:val="center"/>
              <w:rPr>
                <w:rFonts w:ascii="Arial" w:eastAsia="Arial" w:hAnsi="Arial" w:cs="Arial"/>
                <w:b/>
                <w:color w:val="000000"/>
                <w:sz w:val="24"/>
                <w:szCs w:val="24"/>
              </w:rPr>
            </w:pPr>
          </w:p>
          <w:p w14:paraId="36ACCBB0" w14:textId="77777777" w:rsidR="00801329" w:rsidRDefault="00801329" w:rsidP="00801329">
            <w:pPr>
              <w:jc w:val="center"/>
              <w:rPr>
                <w:rFonts w:ascii="Arial" w:eastAsia="Arial" w:hAnsi="Arial" w:cs="Arial"/>
                <w:b/>
                <w:color w:val="000000"/>
                <w:sz w:val="24"/>
                <w:szCs w:val="24"/>
              </w:rPr>
            </w:pPr>
          </w:p>
          <w:p w14:paraId="3C5FBF03" w14:textId="77777777" w:rsidR="00801329" w:rsidRDefault="00801329" w:rsidP="00801329">
            <w:pPr>
              <w:jc w:val="center"/>
              <w:rPr>
                <w:rFonts w:ascii="Arial" w:eastAsia="Arial" w:hAnsi="Arial" w:cs="Arial"/>
                <w:b/>
                <w:color w:val="000000"/>
                <w:sz w:val="24"/>
                <w:szCs w:val="24"/>
              </w:rPr>
            </w:pPr>
          </w:p>
          <w:p w14:paraId="010FA88B" w14:textId="77777777" w:rsidR="00801329" w:rsidRDefault="00801329" w:rsidP="00801329">
            <w:pPr>
              <w:jc w:val="center"/>
              <w:rPr>
                <w:rFonts w:ascii="Arial" w:eastAsia="Arial" w:hAnsi="Arial" w:cs="Arial"/>
                <w:b/>
                <w:color w:val="000000"/>
                <w:sz w:val="24"/>
                <w:szCs w:val="24"/>
              </w:rPr>
            </w:pPr>
          </w:p>
          <w:p w14:paraId="6C82D634" w14:textId="29EB9598" w:rsidR="00801329" w:rsidRDefault="00801329" w:rsidP="00801329">
            <w:pPr>
              <w:jc w:val="center"/>
              <w:rPr>
                <w:rFonts w:ascii="Arial" w:eastAsia="Arial" w:hAnsi="Arial" w:cs="Arial"/>
                <w:b/>
                <w:color w:val="000000"/>
                <w:sz w:val="24"/>
                <w:szCs w:val="24"/>
              </w:rPr>
            </w:pPr>
            <w:r>
              <w:rPr>
                <w:rFonts w:ascii="Arial" w:eastAsia="Arial" w:hAnsi="Arial" w:cs="Arial"/>
                <w:b/>
                <w:color w:val="000000"/>
                <w:sz w:val="24"/>
                <w:szCs w:val="24"/>
              </w:rPr>
              <w:t>LUIS MIGUEL LÓPEZ ARISTIZÁBAL</w:t>
            </w:r>
          </w:p>
          <w:p w14:paraId="0E2B671D" w14:textId="7260880B" w:rsidR="00801329" w:rsidRPr="00801329" w:rsidRDefault="00801329" w:rsidP="00801329">
            <w:pPr>
              <w:jc w:val="center"/>
              <w:rPr>
                <w:rFonts w:ascii="Arial" w:eastAsia="Arial" w:hAnsi="Arial" w:cs="Arial"/>
                <w:b/>
                <w:sz w:val="24"/>
                <w:szCs w:val="24"/>
              </w:rPr>
            </w:pPr>
            <w:r>
              <w:rPr>
                <w:rFonts w:ascii="Arial" w:eastAsia="Arial" w:hAnsi="Arial" w:cs="Arial"/>
                <w:color w:val="000000"/>
                <w:sz w:val="24"/>
                <w:szCs w:val="24"/>
              </w:rPr>
              <w:t>Representante a la Cámara</w:t>
            </w:r>
          </w:p>
        </w:tc>
      </w:tr>
      <w:tr w:rsidR="00501D1B" w:rsidRPr="00801329" w14:paraId="53738024" w14:textId="77777777">
        <w:tc>
          <w:tcPr>
            <w:tcW w:w="4414" w:type="dxa"/>
          </w:tcPr>
          <w:p w14:paraId="18795248" w14:textId="11FC3DEE" w:rsidR="00501D1B" w:rsidRPr="00801329" w:rsidRDefault="00501D1B">
            <w:pPr>
              <w:jc w:val="center"/>
              <w:rPr>
                <w:rFonts w:ascii="Arial" w:eastAsia="Arial" w:hAnsi="Arial" w:cs="Arial"/>
                <w:b/>
                <w:sz w:val="24"/>
                <w:szCs w:val="24"/>
              </w:rPr>
            </w:pPr>
          </w:p>
          <w:p w14:paraId="01564025" w14:textId="77777777" w:rsidR="00501D1B" w:rsidRPr="00801329" w:rsidRDefault="00501D1B">
            <w:pPr>
              <w:jc w:val="center"/>
              <w:rPr>
                <w:rFonts w:ascii="Arial" w:eastAsia="Arial" w:hAnsi="Arial" w:cs="Arial"/>
                <w:b/>
                <w:sz w:val="24"/>
                <w:szCs w:val="24"/>
              </w:rPr>
            </w:pPr>
          </w:p>
          <w:p w14:paraId="64E77074" w14:textId="77777777" w:rsidR="00501D1B" w:rsidRPr="00801329" w:rsidRDefault="00461B67">
            <w:pPr>
              <w:jc w:val="center"/>
              <w:rPr>
                <w:rFonts w:ascii="Arial" w:eastAsia="Arial" w:hAnsi="Arial" w:cs="Arial"/>
                <w:b/>
                <w:sz w:val="24"/>
                <w:szCs w:val="24"/>
              </w:rPr>
            </w:pPr>
            <w:r w:rsidRPr="00801329">
              <w:rPr>
                <w:rFonts w:ascii="Arial" w:eastAsia="Arial" w:hAnsi="Arial" w:cs="Arial"/>
                <w:b/>
                <w:sz w:val="24"/>
                <w:szCs w:val="24"/>
              </w:rPr>
              <w:t>JUAN DANIEL PEÑUELA CALVACHE</w:t>
            </w:r>
          </w:p>
          <w:p w14:paraId="1DD20802" w14:textId="77777777" w:rsidR="00501D1B" w:rsidRPr="00801329" w:rsidRDefault="00461B67">
            <w:pPr>
              <w:jc w:val="center"/>
              <w:rPr>
                <w:rFonts w:ascii="Arial" w:eastAsia="Arial" w:hAnsi="Arial" w:cs="Arial"/>
                <w:bCs/>
                <w:sz w:val="24"/>
                <w:szCs w:val="24"/>
              </w:rPr>
            </w:pPr>
            <w:r w:rsidRPr="00801329">
              <w:rPr>
                <w:rFonts w:ascii="Arial" w:eastAsia="Arial" w:hAnsi="Arial" w:cs="Arial"/>
                <w:bCs/>
                <w:sz w:val="24"/>
                <w:szCs w:val="24"/>
              </w:rPr>
              <w:t xml:space="preserve">Representante a la Cámara </w:t>
            </w:r>
          </w:p>
          <w:p w14:paraId="1D89E8F4" w14:textId="77777777" w:rsidR="00501D1B" w:rsidRPr="00801329" w:rsidRDefault="00501D1B">
            <w:pPr>
              <w:jc w:val="center"/>
              <w:rPr>
                <w:rFonts w:ascii="Arial" w:eastAsia="Arial" w:hAnsi="Arial" w:cs="Arial"/>
                <w:b/>
                <w:sz w:val="24"/>
                <w:szCs w:val="24"/>
              </w:rPr>
            </w:pPr>
          </w:p>
          <w:p w14:paraId="4EBAA345" w14:textId="77777777" w:rsidR="00501D1B" w:rsidRPr="00801329" w:rsidRDefault="00501D1B">
            <w:pPr>
              <w:jc w:val="center"/>
              <w:rPr>
                <w:rFonts w:ascii="Arial" w:eastAsia="Arial" w:hAnsi="Arial" w:cs="Arial"/>
                <w:b/>
                <w:sz w:val="24"/>
                <w:szCs w:val="24"/>
              </w:rPr>
            </w:pPr>
          </w:p>
          <w:p w14:paraId="6916649B" w14:textId="77777777" w:rsidR="00501D1B" w:rsidRPr="00801329" w:rsidRDefault="00501D1B">
            <w:pPr>
              <w:jc w:val="center"/>
              <w:rPr>
                <w:rFonts w:ascii="Arial" w:eastAsia="Arial" w:hAnsi="Arial" w:cs="Arial"/>
                <w:b/>
                <w:sz w:val="24"/>
                <w:szCs w:val="24"/>
              </w:rPr>
            </w:pPr>
          </w:p>
          <w:p w14:paraId="1B1E86A5" w14:textId="77777777" w:rsidR="00501D1B" w:rsidRPr="00801329" w:rsidRDefault="00501D1B">
            <w:pPr>
              <w:spacing w:line="276" w:lineRule="auto"/>
              <w:rPr>
                <w:rFonts w:ascii="Arial" w:eastAsia="Arial" w:hAnsi="Arial" w:cs="Arial"/>
                <w:b/>
                <w:sz w:val="24"/>
                <w:szCs w:val="24"/>
              </w:rPr>
            </w:pPr>
          </w:p>
          <w:p w14:paraId="7CC876DD" w14:textId="77777777" w:rsidR="00501D1B" w:rsidRPr="00801329" w:rsidRDefault="00461B67" w:rsidP="00801329">
            <w:pPr>
              <w:spacing w:line="276" w:lineRule="auto"/>
              <w:jc w:val="center"/>
              <w:rPr>
                <w:rFonts w:ascii="Arial" w:eastAsia="Arial" w:hAnsi="Arial" w:cs="Arial"/>
                <w:b/>
                <w:sz w:val="24"/>
                <w:szCs w:val="24"/>
              </w:rPr>
            </w:pPr>
            <w:r w:rsidRPr="00801329">
              <w:rPr>
                <w:rFonts w:ascii="Arial" w:eastAsia="Arial" w:hAnsi="Arial" w:cs="Arial"/>
                <w:b/>
                <w:sz w:val="24"/>
                <w:szCs w:val="24"/>
              </w:rPr>
              <w:t>ANGELA MARIA VERGARA GONZALEZ</w:t>
            </w:r>
          </w:p>
          <w:p w14:paraId="318506E7" w14:textId="77777777" w:rsidR="00501D1B" w:rsidRPr="00801329" w:rsidRDefault="00461B67" w:rsidP="00801329">
            <w:pPr>
              <w:spacing w:line="276" w:lineRule="auto"/>
              <w:jc w:val="center"/>
              <w:rPr>
                <w:rFonts w:ascii="Arial" w:eastAsia="Arial" w:hAnsi="Arial" w:cs="Arial"/>
                <w:sz w:val="24"/>
                <w:szCs w:val="24"/>
              </w:rPr>
            </w:pPr>
            <w:r w:rsidRPr="00801329">
              <w:rPr>
                <w:rFonts w:ascii="Arial" w:eastAsia="Arial" w:hAnsi="Arial" w:cs="Arial"/>
                <w:sz w:val="24"/>
                <w:szCs w:val="24"/>
              </w:rPr>
              <w:t>Representante a la Cámara</w:t>
            </w:r>
          </w:p>
          <w:p w14:paraId="5766A741" w14:textId="77777777" w:rsidR="00501D1B" w:rsidRPr="00801329" w:rsidRDefault="00461B67" w:rsidP="00801329">
            <w:pPr>
              <w:spacing w:line="276" w:lineRule="auto"/>
              <w:jc w:val="center"/>
              <w:rPr>
                <w:rFonts w:ascii="Arial" w:eastAsia="Arial" w:hAnsi="Arial" w:cs="Arial"/>
                <w:b/>
                <w:sz w:val="24"/>
                <w:szCs w:val="24"/>
              </w:rPr>
            </w:pPr>
            <w:r w:rsidRPr="00801329">
              <w:rPr>
                <w:rFonts w:ascii="Arial" w:eastAsia="Arial" w:hAnsi="Arial" w:cs="Arial"/>
                <w:sz w:val="24"/>
                <w:szCs w:val="24"/>
              </w:rPr>
              <w:t>Departamento de Bolívar</w:t>
            </w:r>
          </w:p>
        </w:tc>
        <w:tc>
          <w:tcPr>
            <w:tcW w:w="4414" w:type="dxa"/>
          </w:tcPr>
          <w:p w14:paraId="182B5291" w14:textId="77777777" w:rsidR="00501D1B" w:rsidRPr="00801329" w:rsidRDefault="00501D1B">
            <w:pPr>
              <w:rPr>
                <w:rFonts w:ascii="Arial" w:eastAsia="Arial" w:hAnsi="Arial" w:cs="Arial"/>
                <w:b/>
                <w:sz w:val="24"/>
                <w:szCs w:val="24"/>
              </w:rPr>
            </w:pPr>
          </w:p>
          <w:p w14:paraId="510B3202" w14:textId="14E07B53" w:rsidR="00501D1B" w:rsidRPr="00801329" w:rsidRDefault="00501D1B">
            <w:pPr>
              <w:jc w:val="center"/>
              <w:rPr>
                <w:rFonts w:ascii="Arial" w:eastAsia="Arial" w:hAnsi="Arial" w:cs="Arial"/>
                <w:b/>
                <w:sz w:val="24"/>
                <w:szCs w:val="24"/>
              </w:rPr>
            </w:pPr>
          </w:p>
          <w:p w14:paraId="358A4C72" w14:textId="77777777" w:rsidR="00501D1B" w:rsidRPr="00801329" w:rsidRDefault="00461B67">
            <w:pPr>
              <w:rPr>
                <w:rFonts w:ascii="Arial" w:eastAsia="Arial" w:hAnsi="Arial" w:cs="Arial"/>
                <w:b/>
                <w:sz w:val="24"/>
                <w:szCs w:val="24"/>
              </w:rPr>
            </w:pPr>
            <w:r w:rsidRPr="00801329">
              <w:rPr>
                <w:rFonts w:ascii="Arial" w:eastAsia="Arial" w:hAnsi="Arial" w:cs="Arial"/>
                <w:b/>
                <w:sz w:val="24"/>
                <w:szCs w:val="24"/>
              </w:rPr>
              <w:t>JUAN MANU</w:t>
            </w:r>
            <w:r w:rsidRPr="00801329">
              <w:rPr>
                <w:rFonts w:ascii="Arial" w:eastAsia="Arial" w:hAnsi="Arial" w:cs="Arial"/>
                <w:b/>
                <w:sz w:val="24"/>
                <w:szCs w:val="24"/>
              </w:rPr>
              <w:t xml:space="preserve">EL CORTÉS DUEÑAS </w:t>
            </w:r>
          </w:p>
          <w:p w14:paraId="15A38377" w14:textId="0BB04BCE" w:rsidR="00501D1B" w:rsidRPr="00801329" w:rsidRDefault="00461B67">
            <w:pPr>
              <w:jc w:val="center"/>
              <w:rPr>
                <w:rFonts w:ascii="Arial" w:eastAsia="Arial" w:hAnsi="Arial" w:cs="Arial"/>
                <w:bCs/>
                <w:sz w:val="24"/>
                <w:szCs w:val="24"/>
              </w:rPr>
            </w:pPr>
            <w:r w:rsidRPr="00801329">
              <w:rPr>
                <w:rFonts w:ascii="Arial" w:eastAsia="Arial" w:hAnsi="Arial" w:cs="Arial"/>
                <w:bCs/>
                <w:sz w:val="24"/>
                <w:szCs w:val="24"/>
              </w:rPr>
              <w:t xml:space="preserve">Representante a la </w:t>
            </w:r>
            <w:r w:rsidR="00801329" w:rsidRPr="00801329">
              <w:rPr>
                <w:rFonts w:ascii="Arial" w:eastAsia="Arial" w:hAnsi="Arial" w:cs="Arial"/>
                <w:bCs/>
                <w:sz w:val="24"/>
                <w:szCs w:val="24"/>
              </w:rPr>
              <w:t>Cámara</w:t>
            </w:r>
            <w:r w:rsidRPr="00801329">
              <w:rPr>
                <w:rFonts w:ascii="Arial" w:eastAsia="Arial" w:hAnsi="Arial" w:cs="Arial"/>
                <w:bCs/>
                <w:sz w:val="24"/>
                <w:szCs w:val="24"/>
              </w:rPr>
              <w:t xml:space="preserve"> De Santander </w:t>
            </w:r>
          </w:p>
          <w:p w14:paraId="3CF71BBC" w14:textId="71904DBC" w:rsidR="00501D1B" w:rsidRPr="00801329" w:rsidRDefault="00501D1B">
            <w:pPr>
              <w:jc w:val="center"/>
              <w:rPr>
                <w:rFonts w:ascii="Arial" w:eastAsia="Arial" w:hAnsi="Arial" w:cs="Arial"/>
                <w:b/>
                <w:sz w:val="24"/>
                <w:szCs w:val="24"/>
              </w:rPr>
            </w:pPr>
          </w:p>
          <w:p w14:paraId="6EEFDB47" w14:textId="77777777" w:rsidR="00501D1B" w:rsidRPr="00801329" w:rsidRDefault="00501D1B">
            <w:pPr>
              <w:jc w:val="center"/>
              <w:rPr>
                <w:rFonts w:ascii="Arial" w:eastAsia="Arial" w:hAnsi="Arial" w:cs="Arial"/>
                <w:b/>
                <w:sz w:val="24"/>
                <w:szCs w:val="24"/>
              </w:rPr>
            </w:pPr>
          </w:p>
          <w:p w14:paraId="02BC26C9" w14:textId="77777777" w:rsidR="00501D1B" w:rsidRPr="00801329" w:rsidRDefault="00501D1B">
            <w:pPr>
              <w:jc w:val="center"/>
              <w:rPr>
                <w:rFonts w:ascii="Arial" w:eastAsia="Arial" w:hAnsi="Arial" w:cs="Arial"/>
                <w:b/>
                <w:sz w:val="24"/>
                <w:szCs w:val="24"/>
              </w:rPr>
            </w:pPr>
          </w:p>
          <w:p w14:paraId="4E477886" w14:textId="77777777" w:rsidR="00501D1B" w:rsidRPr="00801329" w:rsidRDefault="00501D1B">
            <w:pPr>
              <w:jc w:val="center"/>
              <w:rPr>
                <w:rFonts w:ascii="Arial" w:eastAsia="Times New Roman" w:hAnsi="Arial" w:cs="Arial"/>
                <w:b/>
                <w:sz w:val="24"/>
                <w:szCs w:val="24"/>
              </w:rPr>
            </w:pPr>
          </w:p>
          <w:p w14:paraId="26E78506" w14:textId="77777777" w:rsidR="00501D1B" w:rsidRPr="00801329" w:rsidRDefault="00461B67">
            <w:pPr>
              <w:jc w:val="center"/>
              <w:rPr>
                <w:rFonts w:ascii="Arial" w:eastAsia="Arial" w:hAnsi="Arial" w:cs="Arial"/>
                <w:b/>
                <w:sz w:val="24"/>
                <w:szCs w:val="24"/>
              </w:rPr>
            </w:pPr>
            <w:r w:rsidRPr="00801329">
              <w:rPr>
                <w:rFonts w:ascii="Arial" w:eastAsia="Arial" w:hAnsi="Arial" w:cs="Arial"/>
                <w:b/>
                <w:sz w:val="24"/>
                <w:szCs w:val="24"/>
              </w:rPr>
              <w:t xml:space="preserve">LUIS DAVID SUÁREZ CHADID </w:t>
            </w:r>
          </w:p>
          <w:p w14:paraId="1AE6F094" w14:textId="77777777" w:rsidR="00501D1B" w:rsidRPr="00801329" w:rsidRDefault="00461B67">
            <w:pPr>
              <w:jc w:val="center"/>
              <w:rPr>
                <w:rFonts w:ascii="Arial" w:eastAsia="Arial" w:hAnsi="Arial" w:cs="Arial"/>
                <w:sz w:val="24"/>
                <w:szCs w:val="24"/>
              </w:rPr>
            </w:pPr>
            <w:r w:rsidRPr="00801329">
              <w:rPr>
                <w:rFonts w:ascii="Arial" w:eastAsia="Arial" w:hAnsi="Arial" w:cs="Arial"/>
                <w:sz w:val="24"/>
                <w:szCs w:val="24"/>
              </w:rPr>
              <w:t xml:space="preserve">Representante a la Cámara por Sucre </w:t>
            </w:r>
          </w:p>
          <w:p w14:paraId="28A8167D" w14:textId="77777777" w:rsidR="00501D1B" w:rsidRPr="00801329" w:rsidRDefault="00461B67">
            <w:pPr>
              <w:jc w:val="center"/>
              <w:rPr>
                <w:rFonts w:ascii="Arial" w:eastAsia="Arial" w:hAnsi="Arial" w:cs="Arial"/>
                <w:b/>
                <w:sz w:val="24"/>
                <w:szCs w:val="24"/>
              </w:rPr>
            </w:pPr>
            <w:r w:rsidRPr="00801329">
              <w:rPr>
                <w:rFonts w:ascii="Arial" w:eastAsia="Arial" w:hAnsi="Arial" w:cs="Arial"/>
                <w:sz w:val="24"/>
                <w:szCs w:val="24"/>
              </w:rPr>
              <w:t>Partido Conservador</w:t>
            </w:r>
          </w:p>
        </w:tc>
      </w:tr>
      <w:tr w:rsidR="00501D1B" w:rsidRPr="00801329" w14:paraId="68C2678B" w14:textId="77777777">
        <w:tc>
          <w:tcPr>
            <w:tcW w:w="4414" w:type="dxa"/>
          </w:tcPr>
          <w:p w14:paraId="1107D0E7" w14:textId="77777777" w:rsidR="00501D1B" w:rsidRPr="00801329" w:rsidRDefault="00501D1B">
            <w:pPr>
              <w:jc w:val="center"/>
              <w:rPr>
                <w:rFonts w:ascii="Arial" w:eastAsia="Arial" w:hAnsi="Arial" w:cs="Arial"/>
                <w:b/>
                <w:sz w:val="24"/>
                <w:szCs w:val="24"/>
              </w:rPr>
            </w:pPr>
          </w:p>
          <w:p w14:paraId="57353825" w14:textId="48030F9F" w:rsidR="00501D1B" w:rsidRPr="00801329" w:rsidRDefault="00501D1B">
            <w:pPr>
              <w:jc w:val="center"/>
              <w:rPr>
                <w:rFonts w:ascii="Arial" w:eastAsia="Arial" w:hAnsi="Arial" w:cs="Arial"/>
                <w:b/>
                <w:sz w:val="24"/>
                <w:szCs w:val="24"/>
              </w:rPr>
            </w:pPr>
          </w:p>
          <w:p w14:paraId="2FB7BEEE" w14:textId="77777777" w:rsidR="00501D1B" w:rsidRPr="00801329" w:rsidRDefault="00461B67">
            <w:pPr>
              <w:jc w:val="center"/>
              <w:rPr>
                <w:rFonts w:ascii="Arial" w:eastAsia="Arial" w:hAnsi="Arial" w:cs="Arial"/>
                <w:b/>
                <w:sz w:val="24"/>
                <w:szCs w:val="24"/>
              </w:rPr>
            </w:pPr>
            <w:r w:rsidRPr="00801329">
              <w:rPr>
                <w:rFonts w:ascii="Arial" w:eastAsia="Arial" w:hAnsi="Arial" w:cs="Arial"/>
                <w:b/>
                <w:sz w:val="24"/>
                <w:szCs w:val="24"/>
              </w:rPr>
              <w:t>KARINA ESPINOSA OLIVER</w:t>
            </w:r>
          </w:p>
          <w:p w14:paraId="372481FC" w14:textId="77777777" w:rsidR="00501D1B" w:rsidRPr="00801329" w:rsidRDefault="00461B67">
            <w:pPr>
              <w:jc w:val="center"/>
              <w:rPr>
                <w:rFonts w:ascii="Arial" w:eastAsia="Arial" w:hAnsi="Arial" w:cs="Arial"/>
                <w:sz w:val="24"/>
                <w:szCs w:val="24"/>
              </w:rPr>
            </w:pPr>
            <w:r w:rsidRPr="00801329">
              <w:rPr>
                <w:rFonts w:ascii="Arial" w:eastAsia="Arial" w:hAnsi="Arial" w:cs="Arial"/>
                <w:sz w:val="24"/>
                <w:szCs w:val="24"/>
              </w:rPr>
              <w:t xml:space="preserve">Senadora de la República </w:t>
            </w:r>
          </w:p>
          <w:p w14:paraId="0E9B6C01" w14:textId="77777777" w:rsidR="00501D1B" w:rsidRPr="00801329" w:rsidRDefault="00501D1B">
            <w:pPr>
              <w:jc w:val="center"/>
              <w:rPr>
                <w:rFonts w:ascii="Arial" w:eastAsia="Arial" w:hAnsi="Arial" w:cs="Arial"/>
                <w:b/>
                <w:sz w:val="24"/>
                <w:szCs w:val="24"/>
              </w:rPr>
            </w:pPr>
          </w:p>
          <w:p w14:paraId="7B8B1277" w14:textId="77777777" w:rsidR="00501D1B" w:rsidRPr="00801329" w:rsidRDefault="00501D1B">
            <w:pPr>
              <w:jc w:val="center"/>
              <w:rPr>
                <w:rFonts w:ascii="Arial" w:eastAsia="Arial" w:hAnsi="Arial" w:cs="Arial"/>
                <w:b/>
                <w:sz w:val="24"/>
                <w:szCs w:val="24"/>
              </w:rPr>
            </w:pPr>
          </w:p>
          <w:p w14:paraId="21505099" w14:textId="77777777" w:rsidR="00501D1B" w:rsidRPr="00801329" w:rsidRDefault="00501D1B">
            <w:pPr>
              <w:jc w:val="center"/>
              <w:rPr>
                <w:rFonts w:ascii="Arial" w:eastAsia="Arial" w:hAnsi="Arial" w:cs="Arial"/>
                <w:b/>
                <w:sz w:val="24"/>
                <w:szCs w:val="24"/>
              </w:rPr>
            </w:pPr>
          </w:p>
        </w:tc>
        <w:tc>
          <w:tcPr>
            <w:tcW w:w="4414" w:type="dxa"/>
          </w:tcPr>
          <w:p w14:paraId="5C893812" w14:textId="77777777" w:rsidR="006043F4" w:rsidRDefault="006043F4" w:rsidP="006043F4">
            <w:pPr>
              <w:jc w:val="center"/>
              <w:rPr>
                <w:rFonts w:ascii="Arial" w:eastAsia="Arial" w:hAnsi="Arial" w:cs="Arial"/>
                <w:b/>
                <w:bCs/>
                <w:noProof/>
                <w:sz w:val="24"/>
                <w:szCs w:val="24"/>
              </w:rPr>
            </w:pPr>
          </w:p>
          <w:p w14:paraId="7FF080CF" w14:textId="77777777" w:rsidR="006043F4" w:rsidRDefault="006043F4" w:rsidP="006043F4">
            <w:pPr>
              <w:jc w:val="center"/>
              <w:rPr>
                <w:rFonts w:ascii="Arial" w:eastAsia="Arial" w:hAnsi="Arial" w:cs="Arial"/>
                <w:b/>
                <w:bCs/>
                <w:noProof/>
                <w:sz w:val="24"/>
                <w:szCs w:val="24"/>
              </w:rPr>
            </w:pPr>
          </w:p>
          <w:p w14:paraId="66AD3738" w14:textId="77777777" w:rsidR="00501D1B" w:rsidRDefault="006043F4" w:rsidP="006043F4">
            <w:pPr>
              <w:jc w:val="center"/>
              <w:rPr>
                <w:rFonts w:ascii="Arial" w:eastAsia="Arial" w:hAnsi="Arial" w:cs="Arial"/>
                <w:b/>
                <w:bCs/>
                <w:noProof/>
                <w:sz w:val="24"/>
                <w:szCs w:val="24"/>
              </w:rPr>
            </w:pPr>
            <w:r w:rsidRPr="006043F4">
              <w:rPr>
                <w:rFonts w:ascii="Arial" w:eastAsia="Arial" w:hAnsi="Arial" w:cs="Arial"/>
                <w:b/>
                <w:bCs/>
                <w:noProof/>
                <w:sz w:val="24"/>
                <w:szCs w:val="24"/>
              </w:rPr>
              <w:t>CHRISTIAN MUNIR GARCÉS ALJURE</w:t>
            </w:r>
          </w:p>
          <w:p w14:paraId="734A6634" w14:textId="77777777" w:rsidR="006043F4" w:rsidRDefault="006043F4" w:rsidP="006043F4">
            <w:pPr>
              <w:jc w:val="center"/>
              <w:rPr>
                <w:rFonts w:ascii="Arial" w:eastAsia="Arial" w:hAnsi="Arial" w:cs="Arial"/>
                <w:noProof/>
                <w:sz w:val="24"/>
                <w:szCs w:val="24"/>
              </w:rPr>
            </w:pPr>
            <w:r>
              <w:rPr>
                <w:rFonts w:ascii="Arial" w:eastAsia="Arial" w:hAnsi="Arial" w:cs="Arial"/>
                <w:noProof/>
                <w:sz w:val="24"/>
                <w:szCs w:val="24"/>
              </w:rPr>
              <w:t>Representante a la Cámara por el Valle</w:t>
            </w:r>
          </w:p>
          <w:p w14:paraId="2130D0AE" w14:textId="10A54BE2" w:rsidR="006043F4" w:rsidRPr="006043F4" w:rsidRDefault="006043F4" w:rsidP="006043F4">
            <w:pPr>
              <w:jc w:val="center"/>
              <w:rPr>
                <w:rFonts w:ascii="Arial" w:eastAsia="Arial" w:hAnsi="Arial" w:cs="Arial"/>
                <w:noProof/>
                <w:sz w:val="24"/>
                <w:szCs w:val="24"/>
              </w:rPr>
            </w:pPr>
            <w:r>
              <w:rPr>
                <w:rFonts w:ascii="Arial" w:eastAsia="Arial" w:hAnsi="Arial" w:cs="Arial"/>
                <w:noProof/>
                <w:sz w:val="24"/>
                <w:szCs w:val="24"/>
              </w:rPr>
              <w:t>Partido Centro Democrático</w:t>
            </w:r>
          </w:p>
        </w:tc>
      </w:tr>
      <w:tr w:rsidR="00501D1B" w:rsidRPr="00801329" w14:paraId="17EE549D" w14:textId="77777777">
        <w:tc>
          <w:tcPr>
            <w:tcW w:w="4414" w:type="dxa"/>
          </w:tcPr>
          <w:p w14:paraId="4E7043E4" w14:textId="77777777" w:rsidR="00501D1B" w:rsidRPr="00801329" w:rsidRDefault="00501D1B">
            <w:pPr>
              <w:jc w:val="center"/>
              <w:rPr>
                <w:rFonts w:ascii="Arial" w:eastAsia="Arial" w:hAnsi="Arial" w:cs="Arial"/>
                <w:b/>
                <w:sz w:val="24"/>
                <w:szCs w:val="24"/>
              </w:rPr>
            </w:pPr>
          </w:p>
          <w:p w14:paraId="09432369" w14:textId="77777777" w:rsidR="00501D1B" w:rsidRPr="00801329" w:rsidRDefault="00501D1B">
            <w:pPr>
              <w:jc w:val="center"/>
              <w:rPr>
                <w:rFonts w:ascii="Arial" w:eastAsia="Arial" w:hAnsi="Arial" w:cs="Arial"/>
                <w:b/>
                <w:sz w:val="24"/>
                <w:szCs w:val="24"/>
              </w:rPr>
            </w:pPr>
          </w:p>
          <w:p w14:paraId="6FB2232C" w14:textId="77777777" w:rsidR="00501D1B" w:rsidRPr="00801329" w:rsidRDefault="00461B67">
            <w:pPr>
              <w:jc w:val="center"/>
              <w:rPr>
                <w:rFonts w:ascii="Arial" w:eastAsia="Arial" w:hAnsi="Arial" w:cs="Arial"/>
                <w:b/>
                <w:sz w:val="24"/>
                <w:szCs w:val="24"/>
              </w:rPr>
            </w:pPr>
            <w:r w:rsidRPr="00801329">
              <w:rPr>
                <w:rFonts w:ascii="Arial" w:eastAsia="Arial" w:hAnsi="Arial" w:cs="Arial"/>
                <w:b/>
                <w:sz w:val="24"/>
                <w:szCs w:val="24"/>
              </w:rPr>
              <w:t>CARLOS EDWARD OSORIO AGUIAR</w:t>
            </w:r>
          </w:p>
          <w:p w14:paraId="1FFC3963" w14:textId="77777777" w:rsidR="00501D1B" w:rsidRPr="00801329" w:rsidRDefault="00461B67">
            <w:pPr>
              <w:jc w:val="center"/>
              <w:rPr>
                <w:rFonts w:ascii="Arial" w:eastAsia="Arial" w:hAnsi="Arial" w:cs="Arial"/>
                <w:bCs/>
                <w:sz w:val="24"/>
                <w:szCs w:val="24"/>
              </w:rPr>
            </w:pPr>
            <w:r w:rsidRPr="00801329">
              <w:rPr>
                <w:rFonts w:ascii="Arial" w:eastAsia="Arial" w:hAnsi="Arial" w:cs="Arial"/>
                <w:bCs/>
                <w:sz w:val="24"/>
                <w:szCs w:val="24"/>
              </w:rPr>
              <w:t xml:space="preserve">Representante a la </w:t>
            </w:r>
            <w:proofErr w:type="spellStart"/>
            <w:r w:rsidRPr="00801329">
              <w:rPr>
                <w:rFonts w:ascii="Arial" w:eastAsia="Arial" w:hAnsi="Arial" w:cs="Arial"/>
                <w:bCs/>
                <w:sz w:val="24"/>
                <w:szCs w:val="24"/>
              </w:rPr>
              <w:t>Camara</w:t>
            </w:r>
            <w:proofErr w:type="spellEnd"/>
          </w:p>
          <w:p w14:paraId="2A323BBF" w14:textId="77777777" w:rsidR="00501D1B" w:rsidRPr="00801329" w:rsidRDefault="00461B67">
            <w:pPr>
              <w:jc w:val="center"/>
              <w:rPr>
                <w:rFonts w:ascii="Arial" w:eastAsia="Arial" w:hAnsi="Arial" w:cs="Arial"/>
                <w:bCs/>
                <w:sz w:val="24"/>
                <w:szCs w:val="24"/>
              </w:rPr>
            </w:pPr>
            <w:r w:rsidRPr="00801329">
              <w:rPr>
                <w:rFonts w:ascii="Arial" w:eastAsia="Arial" w:hAnsi="Arial" w:cs="Arial"/>
                <w:bCs/>
                <w:sz w:val="24"/>
                <w:szCs w:val="24"/>
              </w:rPr>
              <w:t>Departamento del Tolima</w:t>
            </w:r>
          </w:p>
          <w:p w14:paraId="642ACB60" w14:textId="77777777" w:rsidR="00501D1B" w:rsidRPr="00801329" w:rsidRDefault="00501D1B">
            <w:pPr>
              <w:jc w:val="center"/>
              <w:rPr>
                <w:rFonts w:ascii="Arial" w:eastAsia="Arial" w:hAnsi="Arial" w:cs="Arial"/>
                <w:b/>
                <w:sz w:val="24"/>
                <w:szCs w:val="24"/>
              </w:rPr>
            </w:pPr>
          </w:p>
          <w:p w14:paraId="58C91C88" w14:textId="77777777" w:rsidR="00501D1B" w:rsidRPr="00801329" w:rsidRDefault="00501D1B">
            <w:pPr>
              <w:jc w:val="center"/>
              <w:rPr>
                <w:rFonts w:ascii="Arial" w:eastAsia="Arial" w:hAnsi="Arial" w:cs="Arial"/>
                <w:b/>
                <w:sz w:val="24"/>
                <w:szCs w:val="24"/>
              </w:rPr>
            </w:pPr>
          </w:p>
          <w:p w14:paraId="36587482" w14:textId="77777777" w:rsidR="00501D1B" w:rsidRPr="00801329" w:rsidRDefault="00501D1B">
            <w:pPr>
              <w:jc w:val="center"/>
              <w:rPr>
                <w:rFonts w:ascii="Arial" w:eastAsia="Arial" w:hAnsi="Arial" w:cs="Arial"/>
                <w:b/>
                <w:sz w:val="24"/>
                <w:szCs w:val="24"/>
              </w:rPr>
            </w:pPr>
          </w:p>
        </w:tc>
        <w:tc>
          <w:tcPr>
            <w:tcW w:w="4414" w:type="dxa"/>
          </w:tcPr>
          <w:p w14:paraId="3018E48D" w14:textId="77777777" w:rsidR="00501D1B" w:rsidRPr="00801329" w:rsidRDefault="00501D1B">
            <w:pPr>
              <w:jc w:val="center"/>
              <w:rPr>
                <w:rFonts w:ascii="Arial" w:eastAsia="Arial" w:hAnsi="Arial" w:cs="Arial"/>
                <w:b/>
                <w:sz w:val="24"/>
                <w:szCs w:val="24"/>
              </w:rPr>
            </w:pPr>
          </w:p>
          <w:p w14:paraId="4604C924" w14:textId="652E962B" w:rsidR="00501D1B" w:rsidRPr="00801329" w:rsidRDefault="00501D1B">
            <w:pPr>
              <w:jc w:val="center"/>
              <w:rPr>
                <w:rFonts w:ascii="Arial" w:eastAsia="Arial" w:hAnsi="Arial" w:cs="Arial"/>
                <w:b/>
                <w:sz w:val="24"/>
                <w:szCs w:val="24"/>
              </w:rPr>
            </w:pPr>
          </w:p>
          <w:p w14:paraId="40A554B4" w14:textId="77777777" w:rsidR="00501D1B" w:rsidRPr="00801329" w:rsidRDefault="00461B67">
            <w:pPr>
              <w:jc w:val="center"/>
              <w:rPr>
                <w:rFonts w:ascii="Arial" w:eastAsia="Arial" w:hAnsi="Arial" w:cs="Arial"/>
                <w:b/>
                <w:sz w:val="24"/>
                <w:szCs w:val="24"/>
              </w:rPr>
            </w:pPr>
            <w:r w:rsidRPr="00801329">
              <w:rPr>
                <w:rFonts w:ascii="Arial" w:eastAsia="Arial" w:hAnsi="Arial" w:cs="Arial"/>
                <w:b/>
                <w:sz w:val="24"/>
                <w:szCs w:val="24"/>
              </w:rPr>
              <w:t xml:space="preserve">DANIEL RESTREPO CARMONA </w:t>
            </w:r>
          </w:p>
          <w:p w14:paraId="21AF4313" w14:textId="77777777" w:rsidR="00501D1B" w:rsidRPr="00801329" w:rsidRDefault="00461B67">
            <w:pPr>
              <w:jc w:val="center"/>
              <w:rPr>
                <w:rFonts w:ascii="Arial" w:eastAsia="Arial" w:hAnsi="Arial" w:cs="Arial"/>
                <w:bCs/>
                <w:sz w:val="24"/>
                <w:szCs w:val="24"/>
              </w:rPr>
            </w:pPr>
            <w:r w:rsidRPr="00801329">
              <w:rPr>
                <w:rFonts w:ascii="Arial" w:eastAsia="Arial" w:hAnsi="Arial" w:cs="Arial"/>
                <w:bCs/>
                <w:sz w:val="24"/>
                <w:szCs w:val="24"/>
              </w:rPr>
              <w:t xml:space="preserve">Representante a la Cámara </w:t>
            </w:r>
          </w:p>
          <w:p w14:paraId="5BAD06E5" w14:textId="77777777" w:rsidR="00501D1B" w:rsidRPr="00801329" w:rsidRDefault="00461B67">
            <w:pPr>
              <w:jc w:val="center"/>
              <w:rPr>
                <w:rFonts w:ascii="Arial" w:eastAsia="Arial" w:hAnsi="Arial" w:cs="Arial"/>
                <w:b/>
                <w:sz w:val="24"/>
                <w:szCs w:val="24"/>
              </w:rPr>
            </w:pPr>
            <w:r w:rsidRPr="00801329">
              <w:rPr>
                <w:rFonts w:ascii="Arial" w:eastAsia="Arial" w:hAnsi="Arial" w:cs="Arial"/>
                <w:bCs/>
                <w:sz w:val="24"/>
                <w:szCs w:val="24"/>
              </w:rPr>
              <w:t>Departamento de Antioquia</w:t>
            </w:r>
            <w:r w:rsidRPr="00801329">
              <w:rPr>
                <w:rFonts w:ascii="Arial" w:eastAsia="Arial" w:hAnsi="Arial" w:cs="Arial"/>
                <w:b/>
                <w:sz w:val="24"/>
                <w:szCs w:val="24"/>
              </w:rPr>
              <w:t xml:space="preserve"> </w:t>
            </w:r>
          </w:p>
        </w:tc>
      </w:tr>
      <w:tr w:rsidR="00DA6E4F" w:rsidRPr="00801329" w14:paraId="0CD20599" w14:textId="77777777" w:rsidTr="00F26962">
        <w:tc>
          <w:tcPr>
            <w:tcW w:w="8828" w:type="dxa"/>
            <w:gridSpan w:val="2"/>
          </w:tcPr>
          <w:p w14:paraId="198C3FEA" w14:textId="77777777" w:rsidR="00DA6E4F" w:rsidRDefault="00DA6E4F">
            <w:pPr>
              <w:jc w:val="center"/>
              <w:rPr>
                <w:rFonts w:ascii="Arial" w:hAnsi="Arial" w:cs="Arial"/>
                <w:noProof/>
                <w:sz w:val="24"/>
                <w:szCs w:val="24"/>
              </w:rPr>
            </w:pPr>
          </w:p>
          <w:p w14:paraId="3125E432" w14:textId="77777777" w:rsidR="00DA6E4F" w:rsidRDefault="00DA6E4F">
            <w:pPr>
              <w:jc w:val="center"/>
              <w:rPr>
                <w:rFonts w:ascii="Arial" w:hAnsi="Arial" w:cs="Arial"/>
                <w:noProof/>
                <w:sz w:val="24"/>
                <w:szCs w:val="24"/>
              </w:rPr>
            </w:pPr>
          </w:p>
          <w:p w14:paraId="5DAD206B" w14:textId="12B2271B" w:rsidR="00DA6E4F" w:rsidRPr="00DA6E4F" w:rsidRDefault="00DA6E4F" w:rsidP="00DA6E4F">
            <w:pPr>
              <w:ind w:left="-5" w:right="48"/>
              <w:jc w:val="center"/>
              <w:rPr>
                <w:rFonts w:ascii="Arial" w:hAnsi="Arial" w:cs="Arial"/>
                <w:sz w:val="24"/>
                <w:szCs w:val="24"/>
                <w:lang w:val="es-CO"/>
              </w:rPr>
            </w:pPr>
            <w:r w:rsidRPr="00DA6E4F">
              <w:rPr>
                <w:rFonts w:ascii="Arial" w:hAnsi="Arial" w:cs="Arial"/>
                <w:b/>
                <w:sz w:val="24"/>
                <w:szCs w:val="24"/>
                <w:lang w:val="es-CO"/>
              </w:rPr>
              <w:t>NICOLÁS ALBEIRO ECHEVERRY ALVARÁN</w:t>
            </w:r>
          </w:p>
          <w:p w14:paraId="55C18688" w14:textId="5792F3B9" w:rsidR="00DA6E4F" w:rsidRPr="00DA6E4F" w:rsidRDefault="00DA6E4F" w:rsidP="00DA6E4F">
            <w:pPr>
              <w:tabs>
                <w:tab w:val="center" w:pos="2833"/>
                <w:tab w:val="center" w:pos="3541"/>
                <w:tab w:val="center" w:pos="4249"/>
                <w:tab w:val="center" w:pos="6370"/>
              </w:tabs>
              <w:ind w:left="-15"/>
              <w:jc w:val="center"/>
              <w:rPr>
                <w:rFonts w:ascii="Arial" w:hAnsi="Arial" w:cs="Arial"/>
                <w:bCs/>
                <w:sz w:val="24"/>
                <w:szCs w:val="24"/>
                <w:lang w:val="es-CO"/>
              </w:rPr>
            </w:pPr>
            <w:r w:rsidRPr="00DA6E4F">
              <w:rPr>
                <w:rFonts w:ascii="Arial" w:hAnsi="Arial" w:cs="Arial"/>
                <w:bCs/>
                <w:sz w:val="24"/>
                <w:szCs w:val="24"/>
                <w:lang w:val="es-CO"/>
              </w:rPr>
              <w:t>Senador de la Republica</w:t>
            </w:r>
          </w:p>
          <w:p w14:paraId="15B032C0" w14:textId="3B9CF3E6" w:rsidR="00DA6E4F" w:rsidRPr="00DA6E4F" w:rsidRDefault="00DA6E4F" w:rsidP="00DA6E4F">
            <w:pPr>
              <w:jc w:val="center"/>
              <w:rPr>
                <w:rFonts w:ascii="Arial" w:hAnsi="Arial" w:cs="Arial"/>
                <w:bCs/>
                <w:noProof/>
                <w:sz w:val="24"/>
                <w:szCs w:val="24"/>
              </w:rPr>
            </w:pPr>
            <w:r w:rsidRPr="00DA6E4F">
              <w:rPr>
                <w:rFonts w:ascii="Arial" w:hAnsi="Arial" w:cs="Arial"/>
                <w:bCs/>
                <w:sz w:val="24"/>
                <w:szCs w:val="24"/>
                <w:lang w:val="es-CO"/>
              </w:rPr>
              <w:t>Partido Conservador Colombiano</w:t>
            </w:r>
          </w:p>
          <w:p w14:paraId="5F319946" w14:textId="77777777" w:rsidR="00DA6E4F" w:rsidRPr="00801329" w:rsidRDefault="00DA6E4F" w:rsidP="00DA6E4F">
            <w:pPr>
              <w:rPr>
                <w:rFonts w:ascii="Arial" w:eastAsia="Arial" w:hAnsi="Arial" w:cs="Arial"/>
                <w:b/>
                <w:sz w:val="24"/>
                <w:szCs w:val="24"/>
              </w:rPr>
            </w:pPr>
          </w:p>
        </w:tc>
      </w:tr>
      <w:tr w:rsidR="00501D1B" w:rsidRPr="00801329" w14:paraId="6AB52A09" w14:textId="77777777">
        <w:tc>
          <w:tcPr>
            <w:tcW w:w="4414" w:type="dxa"/>
          </w:tcPr>
          <w:p w14:paraId="2D30C136" w14:textId="77777777" w:rsidR="00501D1B" w:rsidRPr="00801329" w:rsidRDefault="00501D1B">
            <w:pPr>
              <w:jc w:val="center"/>
              <w:rPr>
                <w:rFonts w:ascii="Arial" w:eastAsia="Arial" w:hAnsi="Arial" w:cs="Arial"/>
                <w:b/>
                <w:sz w:val="24"/>
                <w:szCs w:val="24"/>
              </w:rPr>
            </w:pPr>
          </w:p>
          <w:p w14:paraId="4270F49B" w14:textId="444E7C1D" w:rsidR="00501D1B" w:rsidRPr="00801329" w:rsidRDefault="00501D1B">
            <w:pPr>
              <w:jc w:val="center"/>
              <w:rPr>
                <w:rFonts w:ascii="Arial" w:eastAsia="Arial" w:hAnsi="Arial" w:cs="Arial"/>
                <w:b/>
                <w:sz w:val="24"/>
                <w:szCs w:val="24"/>
              </w:rPr>
            </w:pPr>
          </w:p>
          <w:p w14:paraId="0264BCCC" w14:textId="77777777" w:rsidR="00501D1B" w:rsidRPr="00801329" w:rsidRDefault="00461B67">
            <w:pPr>
              <w:jc w:val="center"/>
              <w:rPr>
                <w:rFonts w:ascii="Arial" w:eastAsia="Arial" w:hAnsi="Arial" w:cs="Arial"/>
                <w:b/>
                <w:sz w:val="24"/>
                <w:szCs w:val="24"/>
              </w:rPr>
            </w:pPr>
            <w:r w:rsidRPr="00801329">
              <w:rPr>
                <w:rFonts w:ascii="Arial" w:eastAsia="Arial" w:hAnsi="Arial" w:cs="Arial"/>
                <w:b/>
                <w:sz w:val="24"/>
                <w:szCs w:val="24"/>
              </w:rPr>
              <w:t>ESTEBAN QUINTERO CARDONA</w:t>
            </w:r>
          </w:p>
          <w:p w14:paraId="6DAB9375" w14:textId="77777777" w:rsidR="00501D1B" w:rsidRPr="00801329" w:rsidRDefault="00461B67">
            <w:pPr>
              <w:jc w:val="center"/>
              <w:rPr>
                <w:rFonts w:ascii="Arial" w:eastAsia="Arial" w:hAnsi="Arial" w:cs="Arial"/>
                <w:sz w:val="24"/>
                <w:szCs w:val="24"/>
              </w:rPr>
            </w:pPr>
            <w:r w:rsidRPr="00801329">
              <w:rPr>
                <w:rFonts w:ascii="Arial" w:eastAsia="Arial" w:hAnsi="Arial" w:cs="Arial"/>
                <w:sz w:val="24"/>
                <w:szCs w:val="24"/>
              </w:rPr>
              <w:t>Senador de la República</w:t>
            </w:r>
          </w:p>
          <w:p w14:paraId="6A44D5EE" w14:textId="77777777" w:rsidR="00501D1B" w:rsidRPr="00801329" w:rsidRDefault="00461B67">
            <w:pPr>
              <w:jc w:val="both"/>
              <w:rPr>
                <w:rFonts w:ascii="Arial" w:eastAsia="Arial" w:hAnsi="Arial" w:cs="Arial"/>
                <w:b/>
                <w:sz w:val="24"/>
                <w:szCs w:val="24"/>
              </w:rPr>
            </w:pPr>
            <w:r w:rsidRPr="00801329">
              <w:rPr>
                <w:rFonts w:ascii="Arial" w:eastAsia="Arial" w:hAnsi="Arial" w:cs="Arial"/>
                <w:b/>
                <w:sz w:val="24"/>
                <w:szCs w:val="24"/>
              </w:rPr>
              <w:t xml:space="preserve"> </w:t>
            </w:r>
          </w:p>
          <w:p w14:paraId="6DD007EA" w14:textId="77777777" w:rsidR="00501D1B" w:rsidRPr="00801329" w:rsidRDefault="00501D1B">
            <w:pPr>
              <w:jc w:val="center"/>
              <w:rPr>
                <w:rFonts w:ascii="Arial" w:eastAsia="Arial" w:hAnsi="Arial" w:cs="Arial"/>
                <w:b/>
                <w:sz w:val="24"/>
                <w:szCs w:val="24"/>
              </w:rPr>
            </w:pPr>
          </w:p>
          <w:p w14:paraId="60CC90E5" w14:textId="77777777" w:rsidR="00501D1B" w:rsidRPr="00801329" w:rsidRDefault="00501D1B">
            <w:pPr>
              <w:jc w:val="center"/>
              <w:rPr>
                <w:rFonts w:ascii="Arial" w:eastAsia="Arial" w:hAnsi="Arial" w:cs="Arial"/>
                <w:b/>
                <w:sz w:val="24"/>
                <w:szCs w:val="24"/>
              </w:rPr>
            </w:pPr>
          </w:p>
          <w:p w14:paraId="22DF88D2" w14:textId="77777777" w:rsidR="00501D1B" w:rsidRPr="00801329" w:rsidRDefault="00501D1B">
            <w:pPr>
              <w:jc w:val="center"/>
              <w:rPr>
                <w:rFonts w:ascii="Arial" w:eastAsia="Arial" w:hAnsi="Arial" w:cs="Arial"/>
                <w:b/>
                <w:sz w:val="24"/>
                <w:szCs w:val="24"/>
              </w:rPr>
            </w:pPr>
          </w:p>
        </w:tc>
        <w:tc>
          <w:tcPr>
            <w:tcW w:w="4414" w:type="dxa"/>
          </w:tcPr>
          <w:p w14:paraId="20BC65F5" w14:textId="77777777" w:rsidR="00511C4C" w:rsidRDefault="00511C4C">
            <w:pPr>
              <w:jc w:val="center"/>
              <w:rPr>
                <w:rFonts w:ascii="Arial" w:hAnsi="Arial" w:cs="Arial"/>
                <w:noProof/>
                <w:sz w:val="24"/>
                <w:szCs w:val="24"/>
              </w:rPr>
            </w:pPr>
          </w:p>
          <w:p w14:paraId="779B8BBB" w14:textId="77777777" w:rsidR="00511C4C" w:rsidRPr="00511C4C" w:rsidRDefault="00511C4C">
            <w:pPr>
              <w:jc w:val="center"/>
              <w:rPr>
                <w:rFonts w:ascii="Arial" w:hAnsi="Arial" w:cs="Arial"/>
                <w:b/>
                <w:bCs/>
                <w:noProof/>
                <w:sz w:val="24"/>
                <w:szCs w:val="24"/>
              </w:rPr>
            </w:pPr>
          </w:p>
          <w:p w14:paraId="0C6C158E" w14:textId="77777777" w:rsidR="00501D1B" w:rsidRDefault="00511C4C" w:rsidP="00511C4C">
            <w:pPr>
              <w:jc w:val="center"/>
              <w:rPr>
                <w:rFonts w:ascii="Arial" w:hAnsi="Arial" w:cs="Arial"/>
                <w:b/>
                <w:bCs/>
                <w:noProof/>
                <w:sz w:val="24"/>
                <w:szCs w:val="24"/>
              </w:rPr>
            </w:pPr>
            <w:r w:rsidRPr="00511C4C">
              <w:rPr>
                <w:rFonts w:ascii="Arial" w:hAnsi="Arial" w:cs="Arial"/>
                <w:b/>
                <w:bCs/>
                <w:noProof/>
                <w:sz w:val="24"/>
                <w:szCs w:val="24"/>
              </w:rPr>
              <w:t>YENICA SUGEIN ACOSTA INFANTE</w:t>
            </w:r>
          </w:p>
          <w:p w14:paraId="6B1B1D67" w14:textId="77777777" w:rsidR="00511C4C" w:rsidRPr="00511C4C" w:rsidRDefault="00511C4C" w:rsidP="00511C4C">
            <w:pPr>
              <w:jc w:val="center"/>
              <w:rPr>
                <w:rFonts w:ascii="Arial" w:hAnsi="Arial" w:cs="Arial"/>
                <w:noProof/>
                <w:sz w:val="24"/>
                <w:szCs w:val="24"/>
              </w:rPr>
            </w:pPr>
            <w:r w:rsidRPr="00511C4C">
              <w:rPr>
                <w:rFonts w:ascii="Arial" w:hAnsi="Arial" w:cs="Arial"/>
                <w:noProof/>
                <w:sz w:val="24"/>
                <w:szCs w:val="24"/>
              </w:rPr>
              <w:t>Representante a la Cámara por Amazonas</w:t>
            </w:r>
          </w:p>
          <w:p w14:paraId="74909BC7" w14:textId="26276E1A" w:rsidR="00511C4C" w:rsidRPr="00801329" w:rsidRDefault="00511C4C" w:rsidP="00511C4C">
            <w:pPr>
              <w:jc w:val="center"/>
              <w:rPr>
                <w:rFonts w:ascii="Arial" w:eastAsia="Arial" w:hAnsi="Arial" w:cs="Arial"/>
                <w:b/>
                <w:sz w:val="24"/>
                <w:szCs w:val="24"/>
              </w:rPr>
            </w:pPr>
            <w:r w:rsidRPr="00511C4C">
              <w:rPr>
                <w:rFonts w:ascii="Arial" w:hAnsi="Arial" w:cs="Arial"/>
                <w:noProof/>
                <w:sz w:val="24"/>
                <w:szCs w:val="24"/>
              </w:rPr>
              <w:t>Partido Centro Democrático</w:t>
            </w:r>
          </w:p>
        </w:tc>
      </w:tr>
      <w:tr w:rsidR="00501D1B" w:rsidRPr="00801329" w14:paraId="1D5FA0CE" w14:textId="77777777">
        <w:tc>
          <w:tcPr>
            <w:tcW w:w="4414" w:type="dxa"/>
          </w:tcPr>
          <w:p w14:paraId="6CFAF8B9" w14:textId="77777777" w:rsidR="00501D1B" w:rsidRPr="00801329" w:rsidRDefault="00501D1B">
            <w:pPr>
              <w:jc w:val="center"/>
              <w:rPr>
                <w:rFonts w:ascii="Arial" w:eastAsia="Arial" w:hAnsi="Arial" w:cs="Arial"/>
                <w:b/>
                <w:sz w:val="24"/>
                <w:szCs w:val="24"/>
              </w:rPr>
            </w:pPr>
          </w:p>
          <w:p w14:paraId="7324BE26" w14:textId="77777777" w:rsidR="00501D1B" w:rsidRPr="00801329" w:rsidRDefault="00501D1B">
            <w:pPr>
              <w:jc w:val="center"/>
              <w:rPr>
                <w:rFonts w:ascii="Arial" w:eastAsia="Arial" w:hAnsi="Arial" w:cs="Arial"/>
                <w:b/>
                <w:sz w:val="24"/>
                <w:szCs w:val="24"/>
              </w:rPr>
            </w:pPr>
          </w:p>
          <w:p w14:paraId="639FBC33" w14:textId="77777777" w:rsidR="00501D1B" w:rsidRPr="00801329" w:rsidRDefault="00501D1B">
            <w:pPr>
              <w:jc w:val="center"/>
              <w:rPr>
                <w:rFonts w:ascii="Arial" w:eastAsia="Arial" w:hAnsi="Arial" w:cs="Arial"/>
                <w:b/>
                <w:sz w:val="24"/>
                <w:szCs w:val="24"/>
              </w:rPr>
            </w:pPr>
          </w:p>
          <w:p w14:paraId="0203EF3C" w14:textId="77777777" w:rsidR="00501D1B" w:rsidRPr="00801329" w:rsidRDefault="00461B67">
            <w:pPr>
              <w:jc w:val="center"/>
              <w:rPr>
                <w:rFonts w:ascii="Arial" w:eastAsia="Arial" w:hAnsi="Arial" w:cs="Arial"/>
                <w:b/>
                <w:sz w:val="24"/>
                <w:szCs w:val="24"/>
              </w:rPr>
            </w:pPr>
            <w:r w:rsidRPr="00801329">
              <w:rPr>
                <w:rFonts w:ascii="Arial" w:eastAsia="Arial" w:hAnsi="Arial" w:cs="Arial"/>
                <w:b/>
                <w:sz w:val="24"/>
                <w:szCs w:val="24"/>
              </w:rPr>
              <w:t>ANDRÉS FELIPE JIMÉNEZ VARGAS</w:t>
            </w:r>
          </w:p>
          <w:p w14:paraId="6BFD8A31" w14:textId="77777777" w:rsidR="00501D1B" w:rsidRPr="00801329" w:rsidRDefault="00461B67">
            <w:pPr>
              <w:jc w:val="center"/>
              <w:rPr>
                <w:rFonts w:ascii="Arial" w:eastAsia="Arial" w:hAnsi="Arial" w:cs="Arial"/>
                <w:sz w:val="24"/>
                <w:szCs w:val="24"/>
              </w:rPr>
            </w:pPr>
            <w:r w:rsidRPr="00801329">
              <w:rPr>
                <w:rFonts w:ascii="Arial" w:eastAsia="Arial" w:hAnsi="Arial" w:cs="Arial"/>
                <w:sz w:val="24"/>
                <w:szCs w:val="24"/>
              </w:rPr>
              <w:t>Representante a la Cámara</w:t>
            </w:r>
          </w:p>
          <w:p w14:paraId="78AB58E2" w14:textId="77777777" w:rsidR="00501D1B" w:rsidRPr="00801329" w:rsidRDefault="00461B67">
            <w:pPr>
              <w:jc w:val="center"/>
              <w:rPr>
                <w:rFonts w:ascii="Arial" w:eastAsia="Arial" w:hAnsi="Arial" w:cs="Arial"/>
                <w:b/>
                <w:sz w:val="24"/>
                <w:szCs w:val="24"/>
              </w:rPr>
            </w:pPr>
            <w:r w:rsidRPr="00801329">
              <w:rPr>
                <w:rFonts w:ascii="Arial" w:eastAsia="Arial" w:hAnsi="Arial" w:cs="Arial"/>
                <w:sz w:val="24"/>
                <w:szCs w:val="24"/>
              </w:rPr>
              <w:t>Departamento de Antioquia</w:t>
            </w:r>
          </w:p>
        </w:tc>
        <w:tc>
          <w:tcPr>
            <w:tcW w:w="4414" w:type="dxa"/>
          </w:tcPr>
          <w:p w14:paraId="607DDA33" w14:textId="0C721D60" w:rsidR="00501D1B" w:rsidRPr="00801329" w:rsidRDefault="00501D1B">
            <w:pPr>
              <w:jc w:val="center"/>
              <w:rPr>
                <w:rFonts w:ascii="Arial" w:eastAsia="Arial" w:hAnsi="Arial" w:cs="Arial"/>
                <w:b/>
                <w:sz w:val="24"/>
                <w:szCs w:val="24"/>
              </w:rPr>
            </w:pPr>
          </w:p>
          <w:p w14:paraId="3D1E1D66" w14:textId="77777777" w:rsidR="00511C4C" w:rsidRDefault="00511C4C">
            <w:pPr>
              <w:jc w:val="center"/>
              <w:rPr>
                <w:rFonts w:ascii="Arial" w:eastAsia="Arial" w:hAnsi="Arial" w:cs="Arial"/>
                <w:b/>
                <w:sz w:val="24"/>
                <w:szCs w:val="24"/>
              </w:rPr>
            </w:pPr>
          </w:p>
          <w:p w14:paraId="7711A23E" w14:textId="77777777" w:rsidR="00801329" w:rsidRDefault="00801329">
            <w:pPr>
              <w:jc w:val="center"/>
              <w:rPr>
                <w:rFonts w:ascii="Arial" w:eastAsia="Arial" w:hAnsi="Arial" w:cs="Arial"/>
                <w:b/>
                <w:sz w:val="24"/>
                <w:szCs w:val="24"/>
              </w:rPr>
            </w:pPr>
          </w:p>
          <w:p w14:paraId="6C200F8E" w14:textId="7396B102" w:rsidR="00501D1B" w:rsidRPr="00801329" w:rsidRDefault="00461B67">
            <w:pPr>
              <w:jc w:val="center"/>
              <w:rPr>
                <w:rFonts w:ascii="Arial" w:eastAsia="Arial" w:hAnsi="Arial" w:cs="Arial"/>
                <w:b/>
                <w:sz w:val="24"/>
                <w:szCs w:val="24"/>
              </w:rPr>
            </w:pPr>
            <w:r w:rsidRPr="00801329">
              <w:rPr>
                <w:rFonts w:ascii="Arial" w:eastAsia="Arial" w:hAnsi="Arial" w:cs="Arial"/>
                <w:b/>
                <w:sz w:val="24"/>
                <w:szCs w:val="24"/>
              </w:rPr>
              <w:t>ÓSCAR DARÍO PÉREZ PINEDA</w:t>
            </w:r>
          </w:p>
          <w:p w14:paraId="2501B5C5" w14:textId="77777777" w:rsidR="00501D1B" w:rsidRPr="00801329" w:rsidRDefault="00461B67">
            <w:pPr>
              <w:jc w:val="center"/>
              <w:rPr>
                <w:rFonts w:ascii="Arial" w:eastAsia="Arial" w:hAnsi="Arial" w:cs="Arial"/>
                <w:sz w:val="24"/>
                <w:szCs w:val="24"/>
              </w:rPr>
            </w:pPr>
            <w:r w:rsidRPr="00801329">
              <w:rPr>
                <w:rFonts w:ascii="Arial" w:eastAsia="Arial" w:hAnsi="Arial" w:cs="Arial"/>
                <w:sz w:val="24"/>
                <w:szCs w:val="24"/>
              </w:rPr>
              <w:t>Representante a la Cámara por Antioquia</w:t>
            </w:r>
          </w:p>
          <w:p w14:paraId="4DA711B8" w14:textId="77777777" w:rsidR="00501D1B" w:rsidRPr="00801329" w:rsidRDefault="00461B67">
            <w:pPr>
              <w:jc w:val="center"/>
              <w:rPr>
                <w:rFonts w:ascii="Arial" w:eastAsia="Arial" w:hAnsi="Arial" w:cs="Arial"/>
                <w:b/>
                <w:sz w:val="24"/>
                <w:szCs w:val="24"/>
              </w:rPr>
            </w:pPr>
            <w:r w:rsidRPr="00801329">
              <w:rPr>
                <w:rFonts w:ascii="Arial" w:eastAsia="Arial" w:hAnsi="Arial" w:cs="Arial"/>
                <w:sz w:val="24"/>
                <w:szCs w:val="24"/>
              </w:rPr>
              <w:t>Partido Centro Democrático</w:t>
            </w:r>
          </w:p>
        </w:tc>
      </w:tr>
      <w:tr w:rsidR="00501D1B" w:rsidRPr="00801329" w14:paraId="0F345922" w14:textId="77777777">
        <w:tc>
          <w:tcPr>
            <w:tcW w:w="4414" w:type="dxa"/>
          </w:tcPr>
          <w:p w14:paraId="78A8B3F5" w14:textId="34E3537E" w:rsidR="00501D1B" w:rsidRPr="00801329" w:rsidRDefault="00501D1B">
            <w:pPr>
              <w:jc w:val="center"/>
              <w:rPr>
                <w:rFonts w:ascii="Arial" w:eastAsia="Arial" w:hAnsi="Arial" w:cs="Arial"/>
                <w:b/>
                <w:sz w:val="24"/>
                <w:szCs w:val="24"/>
              </w:rPr>
            </w:pPr>
          </w:p>
          <w:p w14:paraId="76B466F8" w14:textId="77777777" w:rsidR="00511C4C" w:rsidRDefault="00511C4C">
            <w:pPr>
              <w:jc w:val="center"/>
              <w:rPr>
                <w:rFonts w:ascii="Arial" w:eastAsia="Arial" w:hAnsi="Arial" w:cs="Arial"/>
                <w:b/>
                <w:sz w:val="24"/>
                <w:szCs w:val="24"/>
              </w:rPr>
            </w:pPr>
          </w:p>
          <w:p w14:paraId="69912399" w14:textId="77777777" w:rsidR="00511C4C" w:rsidRDefault="00511C4C">
            <w:pPr>
              <w:jc w:val="center"/>
              <w:rPr>
                <w:rFonts w:ascii="Arial" w:eastAsia="Arial" w:hAnsi="Arial" w:cs="Arial"/>
                <w:b/>
                <w:sz w:val="24"/>
                <w:szCs w:val="24"/>
              </w:rPr>
            </w:pPr>
          </w:p>
          <w:p w14:paraId="7B0CB5E3" w14:textId="01DF2B6A" w:rsidR="00501D1B" w:rsidRPr="00801329" w:rsidRDefault="00801329">
            <w:pPr>
              <w:jc w:val="center"/>
              <w:rPr>
                <w:rFonts w:ascii="Arial" w:eastAsia="Arial" w:hAnsi="Arial" w:cs="Arial"/>
                <w:b/>
                <w:sz w:val="24"/>
                <w:szCs w:val="24"/>
              </w:rPr>
            </w:pPr>
            <w:r w:rsidRPr="00801329">
              <w:rPr>
                <w:rFonts w:ascii="Arial" w:eastAsia="Arial" w:hAnsi="Arial" w:cs="Arial"/>
                <w:b/>
                <w:sz w:val="24"/>
                <w:szCs w:val="24"/>
              </w:rPr>
              <w:t>MARELEN CASTILLO TORRES</w:t>
            </w:r>
          </w:p>
          <w:p w14:paraId="31AAB748" w14:textId="77777777" w:rsidR="00501D1B" w:rsidRPr="00801329" w:rsidRDefault="00461B67">
            <w:pPr>
              <w:jc w:val="center"/>
              <w:rPr>
                <w:rFonts w:ascii="Arial" w:eastAsia="Arial" w:hAnsi="Arial" w:cs="Arial"/>
                <w:bCs/>
                <w:sz w:val="24"/>
                <w:szCs w:val="24"/>
              </w:rPr>
            </w:pPr>
            <w:r w:rsidRPr="00801329">
              <w:rPr>
                <w:rFonts w:ascii="Arial" w:eastAsia="Arial" w:hAnsi="Arial" w:cs="Arial"/>
                <w:bCs/>
                <w:sz w:val="24"/>
                <w:szCs w:val="24"/>
              </w:rPr>
              <w:t>Representante a la Cámara</w:t>
            </w:r>
          </w:p>
        </w:tc>
        <w:tc>
          <w:tcPr>
            <w:tcW w:w="4414" w:type="dxa"/>
          </w:tcPr>
          <w:p w14:paraId="7D461BB2" w14:textId="47C0726B" w:rsidR="00501D1B" w:rsidRPr="00801329" w:rsidRDefault="00501D1B">
            <w:pPr>
              <w:jc w:val="center"/>
              <w:rPr>
                <w:rFonts w:ascii="Arial" w:eastAsia="Arial" w:hAnsi="Arial" w:cs="Arial"/>
                <w:b/>
                <w:sz w:val="24"/>
                <w:szCs w:val="24"/>
              </w:rPr>
            </w:pPr>
          </w:p>
          <w:p w14:paraId="1DEBF30D" w14:textId="503BA7CF" w:rsidR="00501D1B" w:rsidRPr="00801329" w:rsidRDefault="00501D1B">
            <w:pPr>
              <w:jc w:val="center"/>
              <w:rPr>
                <w:rFonts w:ascii="Arial" w:eastAsia="Arial" w:hAnsi="Arial" w:cs="Arial"/>
                <w:b/>
                <w:sz w:val="24"/>
                <w:szCs w:val="24"/>
              </w:rPr>
            </w:pPr>
          </w:p>
          <w:p w14:paraId="7FD80566" w14:textId="77777777" w:rsidR="00501D1B" w:rsidRPr="00801329" w:rsidRDefault="00501D1B">
            <w:pPr>
              <w:jc w:val="center"/>
              <w:rPr>
                <w:rFonts w:ascii="Arial" w:eastAsia="Arial" w:hAnsi="Arial" w:cs="Arial"/>
                <w:b/>
                <w:sz w:val="24"/>
                <w:szCs w:val="24"/>
              </w:rPr>
            </w:pPr>
          </w:p>
          <w:p w14:paraId="3322A069" w14:textId="53B967FE" w:rsidR="00501D1B" w:rsidRPr="00801329" w:rsidRDefault="00461B67">
            <w:pPr>
              <w:jc w:val="center"/>
              <w:rPr>
                <w:rFonts w:ascii="Arial" w:eastAsia="Arial" w:hAnsi="Arial" w:cs="Arial"/>
                <w:b/>
                <w:sz w:val="24"/>
                <w:szCs w:val="24"/>
              </w:rPr>
            </w:pPr>
            <w:r w:rsidRPr="00801329">
              <w:rPr>
                <w:rFonts w:ascii="Arial" w:eastAsia="Arial" w:hAnsi="Arial" w:cs="Arial"/>
                <w:b/>
                <w:sz w:val="24"/>
                <w:szCs w:val="24"/>
              </w:rPr>
              <w:t xml:space="preserve">LORENA RÍOS CUÉLLAR </w:t>
            </w:r>
          </w:p>
          <w:p w14:paraId="5270BC34" w14:textId="77777777" w:rsidR="00501D1B" w:rsidRPr="00801329" w:rsidRDefault="00461B67">
            <w:pPr>
              <w:jc w:val="center"/>
              <w:rPr>
                <w:rFonts w:ascii="Arial" w:eastAsia="Arial" w:hAnsi="Arial" w:cs="Arial"/>
                <w:sz w:val="24"/>
                <w:szCs w:val="24"/>
              </w:rPr>
            </w:pPr>
            <w:r w:rsidRPr="00801329">
              <w:rPr>
                <w:rFonts w:ascii="Arial" w:eastAsia="Arial" w:hAnsi="Arial" w:cs="Arial"/>
                <w:sz w:val="24"/>
                <w:szCs w:val="24"/>
              </w:rPr>
              <w:t>Senadora de la República</w:t>
            </w:r>
          </w:p>
          <w:p w14:paraId="156CEFB3" w14:textId="77777777" w:rsidR="00501D1B" w:rsidRPr="00801329" w:rsidRDefault="00501D1B">
            <w:pPr>
              <w:jc w:val="center"/>
              <w:rPr>
                <w:rFonts w:ascii="Arial" w:eastAsia="Arial" w:hAnsi="Arial" w:cs="Arial"/>
                <w:sz w:val="24"/>
                <w:szCs w:val="24"/>
              </w:rPr>
            </w:pPr>
          </w:p>
        </w:tc>
      </w:tr>
      <w:tr w:rsidR="00501D1B" w:rsidRPr="00801329" w14:paraId="6F4A27DD" w14:textId="77777777">
        <w:tc>
          <w:tcPr>
            <w:tcW w:w="4414" w:type="dxa"/>
          </w:tcPr>
          <w:p w14:paraId="664C1C2E" w14:textId="77777777" w:rsidR="00501D1B" w:rsidRPr="00801329" w:rsidRDefault="00501D1B">
            <w:pPr>
              <w:jc w:val="center"/>
              <w:rPr>
                <w:rFonts w:ascii="Arial" w:eastAsia="Arial" w:hAnsi="Arial" w:cs="Arial"/>
                <w:b/>
                <w:sz w:val="24"/>
                <w:szCs w:val="24"/>
              </w:rPr>
            </w:pPr>
          </w:p>
          <w:p w14:paraId="10E1FEB5" w14:textId="000F973B" w:rsidR="00501D1B" w:rsidRPr="00801329" w:rsidRDefault="00501D1B">
            <w:pPr>
              <w:jc w:val="center"/>
              <w:rPr>
                <w:rFonts w:ascii="Arial" w:eastAsia="Arial" w:hAnsi="Arial" w:cs="Arial"/>
                <w:b/>
                <w:sz w:val="24"/>
                <w:szCs w:val="24"/>
              </w:rPr>
            </w:pPr>
          </w:p>
          <w:p w14:paraId="48F5321B" w14:textId="77777777" w:rsidR="00501D1B" w:rsidRPr="00801329" w:rsidRDefault="00501D1B">
            <w:pPr>
              <w:jc w:val="center"/>
              <w:rPr>
                <w:rFonts w:ascii="Arial" w:eastAsia="Arial" w:hAnsi="Arial" w:cs="Arial"/>
                <w:b/>
                <w:sz w:val="24"/>
                <w:szCs w:val="24"/>
              </w:rPr>
            </w:pPr>
          </w:p>
          <w:p w14:paraId="0190132C" w14:textId="77777777" w:rsidR="00501D1B" w:rsidRPr="00801329" w:rsidRDefault="00461B67">
            <w:pPr>
              <w:jc w:val="center"/>
              <w:rPr>
                <w:rFonts w:ascii="Arial" w:eastAsia="Arial" w:hAnsi="Arial" w:cs="Arial"/>
                <w:b/>
                <w:sz w:val="24"/>
                <w:szCs w:val="24"/>
              </w:rPr>
            </w:pPr>
            <w:r w:rsidRPr="00801329">
              <w:rPr>
                <w:rFonts w:ascii="Arial" w:eastAsia="Arial" w:hAnsi="Arial" w:cs="Arial"/>
                <w:b/>
                <w:sz w:val="24"/>
                <w:szCs w:val="24"/>
              </w:rPr>
              <w:t>ANA PAOLA GARCÍA SOTO</w:t>
            </w:r>
          </w:p>
          <w:p w14:paraId="0F3C3EE7" w14:textId="77777777" w:rsidR="00501D1B" w:rsidRPr="00801329" w:rsidRDefault="00461B67">
            <w:pPr>
              <w:jc w:val="center"/>
              <w:rPr>
                <w:rFonts w:ascii="Arial" w:eastAsia="Arial" w:hAnsi="Arial" w:cs="Arial"/>
                <w:bCs/>
                <w:sz w:val="24"/>
                <w:szCs w:val="24"/>
              </w:rPr>
            </w:pPr>
            <w:r w:rsidRPr="00801329">
              <w:rPr>
                <w:rFonts w:ascii="Arial" w:eastAsia="Arial" w:hAnsi="Arial" w:cs="Arial"/>
                <w:bCs/>
                <w:sz w:val="24"/>
                <w:szCs w:val="24"/>
              </w:rPr>
              <w:t>Representante a la Cámara</w:t>
            </w:r>
          </w:p>
          <w:p w14:paraId="1545D513" w14:textId="77777777" w:rsidR="00501D1B" w:rsidRPr="00801329" w:rsidRDefault="00461B67">
            <w:pPr>
              <w:jc w:val="center"/>
              <w:rPr>
                <w:rFonts w:ascii="Arial" w:eastAsia="Arial" w:hAnsi="Arial" w:cs="Arial"/>
                <w:b/>
                <w:sz w:val="24"/>
                <w:szCs w:val="24"/>
              </w:rPr>
            </w:pPr>
            <w:r w:rsidRPr="00801329">
              <w:rPr>
                <w:rFonts w:ascii="Arial" w:eastAsia="Arial" w:hAnsi="Arial" w:cs="Arial"/>
                <w:bCs/>
                <w:sz w:val="24"/>
                <w:szCs w:val="24"/>
              </w:rPr>
              <w:t>Departamento de Córdoba</w:t>
            </w:r>
          </w:p>
        </w:tc>
        <w:tc>
          <w:tcPr>
            <w:tcW w:w="4414" w:type="dxa"/>
          </w:tcPr>
          <w:p w14:paraId="0957994D" w14:textId="77777777" w:rsidR="00501D1B" w:rsidRPr="00801329" w:rsidRDefault="00501D1B">
            <w:pPr>
              <w:jc w:val="center"/>
              <w:rPr>
                <w:rFonts w:ascii="Arial" w:eastAsia="Arial" w:hAnsi="Arial" w:cs="Arial"/>
                <w:b/>
                <w:sz w:val="24"/>
                <w:szCs w:val="24"/>
              </w:rPr>
            </w:pPr>
          </w:p>
          <w:p w14:paraId="00A0C318" w14:textId="77777777" w:rsidR="00501D1B" w:rsidRPr="00801329" w:rsidRDefault="00501D1B">
            <w:pPr>
              <w:jc w:val="center"/>
              <w:rPr>
                <w:rFonts w:ascii="Arial" w:eastAsia="Arial" w:hAnsi="Arial" w:cs="Arial"/>
                <w:b/>
                <w:sz w:val="24"/>
                <w:szCs w:val="24"/>
              </w:rPr>
            </w:pPr>
          </w:p>
          <w:p w14:paraId="326911F6" w14:textId="77777777" w:rsidR="00501D1B" w:rsidRPr="00801329" w:rsidRDefault="00501D1B">
            <w:pPr>
              <w:jc w:val="center"/>
              <w:rPr>
                <w:rFonts w:ascii="Arial" w:eastAsia="Arial" w:hAnsi="Arial" w:cs="Arial"/>
                <w:b/>
                <w:sz w:val="24"/>
                <w:szCs w:val="24"/>
              </w:rPr>
            </w:pPr>
          </w:p>
          <w:p w14:paraId="03E2E496" w14:textId="77777777" w:rsidR="00501D1B" w:rsidRPr="00801329" w:rsidRDefault="00461B67">
            <w:pPr>
              <w:jc w:val="center"/>
              <w:rPr>
                <w:rFonts w:ascii="Arial" w:eastAsia="Arial" w:hAnsi="Arial" w:cs="Arial"/>
                <w:b/>
                <w:sz w:val="24"/>
                <w:szCs w:val="24"/>
              </w:rPr>
            </w:pPr>
            <w:r w:rsidRPr="00801329">
              <w:rPr>
                <w:rFonts w:ascii="Arial" w:eastAsia="Arial" w:hAnsi="Arial" w:cs="Arial"/>
                <w:b/>
                <w:sz w:val="24"/>
                <w:szCs w:val="24"/>
              </w:rPr>
              <w:t xml:space="preserve">JUAN FELIPE CORZO ÁLVAREZ </w:t>
            </w:r>
          </w:p>
          <w:p w14:paraId="326801C8" w14:textId="77777777" w:rsidR="00501D1B" w:rsidRPr="00801329" w:rsidRDefault="00461B67">
            <w:pPr>
              <w:jc w:val="center"/>
              <w:rPr>
                <w:rFonts w:ascii="Arial" w:eastAsia="Arial" w:hAnsi="Arial" w:cs="Arial"/>
                <w:bCs/>
                <w:sz w:val="24"/>
                <w:szCs w:val="24"/>
              </w:rPr>
            </w:pPr>
            <w:r w:rsidRPr="00801329">
              <w:rPr>
                <w:rFonts w:ascii="Arial" w:eastAsia="Arial" w:hAnsi="Arial" w:cs="Arial"/>
                <w:bCs/>
                <w:sz w:val="24"/>
                <w:szCs w:val="24"/>
              </w:rPr>
              <w:t xml:space="preserve">Representante a la Cámara </w:t>
            </w:r>
          </w:p>
          <w:p w14:paraId="5B192916" w14:textId="77777777" w:rsidR="00501D1B" w:rsidRPr="00801329" w:rsidRDefault="00461B67">
            <w:pPr>
              <w:jc w:val="center"/>
              <w:rPr>
                <w:rFonts w:ascii="Arial" w:eastAsia="Arial" w:hAnsi="Arial" w:cs="Arial"/>
                <w:b/>
                <w:sz w:val="24"/>
                <w:szCs w:val="24"/>
              </w:rPr>
            </w:pPr>
            <w:r w:rsidRPr="00801329">
              <w:rPr>
                <w:rFonts w:ascii="Arial" w:eastAsia="Arial" w:hAnsi="Arial" w:cs="Arial"/>
                <w:bCs/>
                <w:sz w:val="24"/>
                <w:szCs w:val="24"/>
              </w:rPr>
              <w:t>Norte de Santander</w:t>
            </w:r>
            <w:r w:rsidRPr="00801329">
              <w:rPr>
                <w:rFonts w:ascii="Arial" w:eastAsia="Arial" w:hAnsi="Arial" w:cs="Arial"/>
                <w:b/>
                <w:sz w:val="24"/>
                <w:szCs w:val="24"/>
              </w:rPr>
              <w:t xml:space="preserve"> </w:t>
            </w:r>
          </w:p>
        </w:tc>
      </w:tr>
      <w:tr w:rsidR="00511C4C" w:rsidRPr="00801329" w14:paraId="542E254D" w14:textId="77777777">
        <w:tc>
          <w:tcPr>
            <w:tcW w:w="4414" w:type="dxa"/>
          </w:tcPr>
          <w:p w14:paraId="7A745F5C" w14:textId="77777777" w:rsidR="00511C4C" w:rsidRDefault="00511C4C" w:rsidP="00511C4C">
            <w:pPr>
              <w:jc w:val="center"/>
              <w:rPr>
                <w:rFonts w:ascii="Arial" w:eastAsia="Arial" w:hAnsi="Arial" w:cs="Arial"/>
                <w:b/>
                <w:sz w:val="24"/>
                <w:szCs w:val="24"/>
              </w:rPr>
            </w:pPr>
          </w:p>
          <w:p w14:paraId="5AAB10BD" w14:textId="77777777" w:rsidR="00511C4C" w:rsidRDefault="00511C4C" w:rsidP="00511C4C">
            <w:pPr>
              <w:jc w:val="center"/>
              <w:rPr>
                <w:rFonts w:ascii="Arial" w:eastAsia="Arial" w:hAnsi="Arial" w:cs="Arial"/>
                <w:b/>
                <w:sz w:val="24"/>
                <w:szCs w:val="24"/>
              </w:rPr>
            </w:pPr>
          </w:p>
          <w:p w14:paraId="68DF086A" w14:textId="5D7B34F2" w:rsidR="00511C4C" w:rsidRDefault="00511C4C" w:rsidP="00511C4C">
            <w:pPr>
              <w:jc w:val="center"/>
              <w:rPr>
                <w:rFonts w:ascii="Arial" w:eastAsia="Arial" w:hAnsi="Arial" w:cs="Arial"/>
                <w:b/>
                <w:sz w:val="24"/>
                <w:szCs w:val="24"/>
              </w:rPr>
            </w:pPr>
            <w:r>
              <w:rPr>
                <w:rFonts w:ascii="Arial" w:eastAsia="Arial" w:hAnsi="Arial" w:cs="Arial"/>
                <w:b/>
                <w:sz w:val="24"/>
                <w:szCs w:val="24"/>
              </w:rPr>
              <w:t>JORGE ALBERTO CERCHIARO FIGUEROA</w:t>
            </w:r>
          </w:p>
          <w:p w14:paraId="4F52B38F" w14:textId="77777777" w:rsidR="00511C4C" w:rsidRPr="00511C4C" w:rsidRDefault="00511C4C" w:rsidP="00511C4C">
            <w:pPr>
              <w:jc w:val="center"/>
              <w:rPr>
                <w:rFonts w:ascii="Arial" w:eastAsia="Arial" w:hAnsi="Arial" w:cs="Arial"/>
                <w:bCs/>
                <w:sz w:val="24"/>
                <w:szCs w:val="24"/>
              </w:rPr>
            </w:pPr>
            <w:r w:rsidRPr="00511C4C">
              <w:rPr>
                <w:rFonts w:ascii="Arial" w:eastAsia="Arial" w:hAnsi="Arial" w:cs="Arial"/>
                <w:bCs/>
                <w:sz w:val="24"/>
                <w:szCs w:val="24"/>
              </w:rPr>
              <w:t>Representante a la Cámara</w:t>
            </w:r>
          </w:p>
          <w:p w14:paraId="32BF41C0" w14:textId="77777777" w:rsidR="00511C4C" w:rsidRPr="00511C4C" w:rsidRDefault="00511C4C" w:rsidP="00511C4C">
            <w:pPr>
              <w:jc w:val="center"/>
              <w:rPr>
                <w:rFonts w:ascii="Arial" w:eastAsia="Arial" w:hAnsi="Arial" w:cs="Arial"/>
                <w:bCs/>
                <w:sz w:val="24"/>
                <w:szCs w:val="24"/>
              </w:rPr>
            </w:pPr>
            <w:r w:rsidRPr="00511C4C">
              <w:rPr>
                <w:rFonts w:ascii="Arial" w:eastAsia="Arial" w:hAnsi="Arial" w:cs="Arial"/>
                <w:bCs/>
                <w:sz w:val="24"/>
                <w:szCs w:val="24"/>
              </w:rPr>
              <w:t>Departamento de La Guajira</w:t>
            </w:r>
          </w:p>
          <w:p w14:paraId="14E0A698" w14:textId="77777777" w:rsidR="00511C4C" w:rsidRPr="00801329" w:rsidRDefault="00511C4C">
            <w:pPr>
              <w:jc w:val="center"/>
              <w:rPr>
                <w:rFonts w:ascii="Arial" w:eastAsia="Arial" w:hAnsi="Arial" w:cs="Arial"/>
                <w:b/>
                <w:sz w:val="24"/>
                <w:szCs w:val="24"/>
              </w:rPr>
            </w:pPr>
          </w:p>
        </w:tc>
        <w:tc>
          <w:tcPr>
            <w:tcW w:w="4414" w:type="dxa"/>
          </w:tcPr>
          <w:p w14:paraId="3BA4A144" w14:textId="77777777" w:rsidR="00511C4C" w:rsidRDefault="00511C4C" w:rsidP="00511C4C">
            <w:pPr>
              <w:widowControl w:val="0"/>
              <w:pBdr>
                <w:top w:val="nil"/>
                <w:left w:val="nil"/>
                <w:bottom w:val="nil"/>
                <w:right w:val="nil"/>
                <w:between w:val="nil"/>
              </w:pBdr>
              <w:jc w:val="center"/>
              <w:rPr>
                <w:rFonts w:ascii="Arial" w:eastAsia="Arial" w:hAnsi="Arial" w:cs="Arial"/>
                <w:b/>
                <w:sz w:val="24"/>
                <w:szCs w:val="24"/>
              </w:rPr>
            </w:pPr>
          </w:p>
          <w:p w14:paraId="5AABC1B8" w14:textId="77777777" w:rsidR="00511C4C" w:rsidRDefault="00511C4C" w:rsidP="00511C4C">
            <w:pPr>
              <w:widowControl w:val="0"/>
              <w:pBdr>
                <w:top w:val="nil"/>
                <w:left w:val="nil"/>
                <w:bottom w:val="nil"/>
                <w:right w:val="nil"/>
                <w:between w:val="nil"/>
              </w:pBdr>
              <w:jc w:val="center"/>
              <w:rPr>
                <w:rFonts w:ascii="Arial" w:eastAsia="Arial" w:hAnsi="Arial" w:cs="Arial"/>
                <w:b/>
                <w:sz w:val="24"/>
                <w:szCs w:val="24"/>
              </w:rPr>
            </w:pPr>
          </w:p>
          <w:p w14:paraId="4E6DC6A8" w14:textId="35CB7DF4" w:rsidR="00511C4C" w:rsidRDefault="00511C4C" w:rsidP="00511C4C">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PAOLA HOLGUÍN</w:t>
            </w:r>
          </w:p>
          <w:p w14:paraId="646AFC83" w14:textId="77777777" w:rsidR="00511C4C" w:rsidRDefault="00511C4C" w:rsidP="00511C4C">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 xml:space="preserve">Senado de la República </w:t>
            </w:r>
          </w:p>
          <w:p w14:paraId="0963C94C" w14:textId="7766137D" w:rsidR="00511C4C" w:rsidRPr="00801329" w:rsidRDefault="00511C4C" w:rsidP="00511C4C">
            <w:pPr>
              <w:jc w:val="center"/>
              <w:rPr>
                <w:rFonts w:ascii="Arial" w:eastAsia="Arial" w:hAnsi="Arial" w:cs="Arial"/>
                <w:b/>
                <w:sz w:val="24"/>
                <w:szCs w:val="24"/>
              </w:rPr>
            </w:pPr>
            <w:r>
              <w:rPr>
                <w:rFonts w:ascii="Arial" w:eastAsia="Arial" w:hAnsi="Arial" w:cs="Arial"/>
                <w:sz w:val="24"/>
                <w:szCs w:val="24"/>
              </w:rPr>
              <w:t>Partido Centro Democrático</w:t>
            </w:r>
          </w:p>
        </w:tc>
      </w:tr>
      <w:tr w:rsidR="00511C4C" w:rsidRPr="00801329" w14:paraId="134F0B54" w14:textId="77777777">
        <w:tc>
          <w:tcPr>
            <w:tcW w:w="4414" w:type="dxa"/>
          </w:tcPr>
          <w:p w14:paraId="7128F66B" w14:textId="77777777" w:rsidR="00511C4C" w:rsidRDefault="00511C4C" w:rsidP="00511C4C">
            <w:pPr>
              <w:widowControl w:val="0"/>
              <w:pBdr>
                <w:top w:val="nil"/>
                <w:left w:val="nil"/>
                <w:bottom w:val="nil"/>
                <w:right w:val="nil"/>
                <w:between w:val="nil"/>
              </w:pBdr>
              <w:jc w:val="center"/>
              <w:rPr>
                <w:rFonts w:ascii="Arial" w:eastAsia="Arial" w:hAnsi="Arial" w:cs="Arial"/>
                <w:b/>
                <w:sz w:val="24"/>
                <w:szCs w:val="24"/>
              </w:rPr>
            </w:pPr>
          </w:p>
          <w:p w14:paraId="74B30BF3" w14:textId="77777777" w:rsidR="00511C4C" w:rsidRDefault="00511C4C" w:rsidP="00511C4C">
            <w:pPr>
              <w:widowControl w:val="0"/>
              <w:pBdr>
                <w:top w:val="nil"/>
                <w:left w:val="nil"/>
                <w:bottom w:val="nil"/>
                <w:right w:val="nil"/>
                <w:between w:val="nil"/>
              </w:pBdr>
              <w:jc w:val="center"/>
              <w:rPr>
                <w:rFonts w:ascii="Arial" w:eastAsia="Arial" w:hAnsi="Arial" w:cs="Arial"/>
                <w:b/>
                <w:sz w:val="24"/>
                <w:szCs w:val="24"/>
              </w:rPr>
            </w:pPr>
          </w:p>
          <w:p w14:paraId="6A295D2B" w14:textId="396F0F84" w:rsidR="00511C4C" w:rsidRDefault="00511C4C" w:rsidP="00511C4C">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 xml:space="preserve">ANDRÉS EDUARDO FORERO MOLINA </w:t>
            </w:r>
          </w:p>
          <w:p w14:paraId="4FE827DE" w14:textId="77777777" w:rsidR="00511C4C" w:rsidRDefault="00511C4C" w:rsidP="00511C4C">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Representante a la Cámara por Bogotá</w:t>
            </w:r>
          </w:p>
          <w:p w14:paraId="4694B4FF" w14:textId="184E430C" w:rsidR="00511C4C" w:rsidRDefault="00511C4C" w:rsidP="00511C4C">
            <w:pPr>
              <w:jc w:val="center"/>
              <w:rPr>
                <w:rFonts w:ascii="Arial" w:eastAsia="Arial" w:hAnsi="Arial" w:cs="Arial"/>
                <w:b/>
                <w:sz w:val="24"/>
                <w:szCs w:val="24"/>
              </w:rPr>
            </w:pPr>
            <w:r>
              <w:rPr>
                <w:rFonts w:ascii="Arial" w:eastAsia="Arial" w:hAnsi="Arial" w:cs="Arial"/>
                <w:sz w:val="24"/>
                <w:szCs w:val="24"/>
              </w:rPr>
              <w:t>Partido Centro Democrático</w:t>
            </w:r>
          </w:p>
        </w:tc>
        <w:tc>
          <w:tcPr>
            <w:tcW w:w="4414" w:type="dxa"/>
          </w:tcPr>
          <w:p w14:paraId="7AED42EB" w14:textId="77777777" w:rsidR="00511C4C" w:rsidRDefault="00511C4C" w:rsidP="00511C4C">
            <w:pPr>
              <w:widowControl w:val="0"/>
              <w:pBdr>
                <w:top w:val="nil"/>
                <w:left w:val="nil"/>
                <w:bottom w:val="nil"/>
                <w:right w:val="nil"/>
                <w:between w:val="nil"/>
              </w:pBdr>
              <w:jc w:val="center"/>
              <w:rPr>
                <w:rFonts w:ascii="Arial" w:eastAsia="Arial" w:hAnsi="Arial" w:cs="Arial"/>
                <w:b/>
                <w:sz w:val="24"/>
                <w:szCs w:val="24"/>
              </w:rPr>
            </w:pPr>
          </w:p>
          <w:p w14:paraId="10101A71" w14:textId="77777777" w:rsidR="00511C4C" w:rsidRDefault="00511C4C" w:rsidP="00511C4C">
            <w:pPr>
              <w:widowControl w:val="0"/>
              <w:pBdr>
                <w:top w:val="nil"/>
                <w:left w:val="nil"/>
                <w:bottom w:val="nil"/>
                <w:right w:val="nil"/>
                <w:between w:val="nil"/>
              </w:pBdr>
              <w:jc w:val="center"/>
              <w:rPr>
                <w:rFonts w:ascii="Arial" w:eastAsia="Arial" w:hAnsi="Arial" w:cs="Arial"/>
                <w:b/>
                <w:sz w:val="24"/>
                <w:szCs w:val="24"/>
              </w:rPr>
            </w:pPr>
          </w:p>
          <w:p w14:paraId="36A94049" w14:textId="7B2D3325" w:rsidR="00511C4C" w:rsidRDefault="00511C4C" w:rsidP="00511C4C">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NADIA BLEL SCAFF</w:t>
            </w:r>
          </w:p>
          <w:p w14:paraId="51F085EF" w14:textId="1613F202" w:rsidR="00511C4C" w:rsidRDefault="00511C4C" w:rsidP="00511C4C">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sz w:val="24"/>
                <w:szCs w:val="24"/>
              </w:rPr>
              <w:t>Senadora de la República</w:t>
            </w:r>
          </w:p>
        </w:tc>
      </w:tr>
      <w:tr w:rsidR="00511C4C" w:rsidRPr="00801329" w14:paraId="0B406967" w14:textId="77777777">
        <w:tc>
          <w:tcPr>
            <w:tcW w:w="4414" w:type="dxa"/>
          </w:tcPr>
          <w:p w14:paraId="1AB1D284" w14:textId="77777777" w:rsidR="00511C4C" w:rsidRDefault="00511C4C" w:rsidP="00511C4C">
            <w:pPr>
              <w:widowControl w:val="0"/>
              <w:pBdr>
                <w:top w:val="nil"/>
                <w:left w:val="nil"/>
                <w:bottom w:val="nil"/>
                <w:right w:val="nil"/>
                <w:between w:val="nil"/>
              </w:pBdr>
              <w:jc w:val="center"/>
              <w:rPr>
                <w:rFonts w:ascii="Arial" w:eastAsia="Arial" w:hAnsi="Arial" w:cs="Arial"/>
                <w:b/>
                <w:bCs/>
                <w:sz w:val="24"/>
                <w:szCs w:val="24"/>
              </w:rPr>
            </w:pPr>
          </w:p>
          <w:p w14:paraId="0DA6E880" w14:textId="165D772E" w:rsidR="00511C4C" w:rsidRPr="00511C4C" w:rsidRDefault="00511C4C" w:rsidP="00511C4C">
            <w:pPr>
              <w:widowControl w:val="0"/>
              <w:pBdr>
                <w:top w:val="nil"/>
                <w:left w:val="nil"/>
                <w:bottom w:val="nil"/>
                <w:right w:val="nil"/>
                <w:between w:val="nil"/>
              </w:pBdr>
              <w:jc w:val="center"/>
              <w:rPr>
                <w:rFonts w:ascii="Arial" w:eastAsia="Arial" w:hAnsi="Arial" w:cs="Arial"/>
                <w:b/>
                <w:bCs/>
                <w:sz w:val="24"/>
                <w:szCs w:val="24"/>
              </w:rPr>
            </w:pPr>
            <w:r w:rsidRPr="00511C4C">
              <w:rPr>
                <w:rFonts w:ascii="Arial" w:eastAsia="Arial" w:hAnsi="Arial" w:cs="Arial"/>
                <w:b/>
                <w:bCs/>
                <w:sz w:val="24"/>
                <w:szCs w:val="24"/>
              </w:rPr>
              <w:t xml:space="preserve">JOSE JAIME USCATEGUI PASTRANA </w:t>
            </w:r>
          </w:p>
          <w:p w14:paraId="57323391" w14:textId="77777777" w:rsidR="00511C4C" w:rsidRDefault="00511C4C" w:rsidP="00511C4C">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Representante a la Camara - Bogotá</w:t>
            </w:r>
          </w:p>
          <w:p w14:paraId="14547FCE" w14:textId="3BF11CF0" w:rsidR="00511C4C" w:rsidRDefault="00511C4C" w:rsidP="00511C4C">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sz w:val="24"/>
                <w:szCs w:val="24"/>
              </w:rPr>
              <w:t>Partido Centro Democrático</w:t>
            </w:r>
          </w:p>
        </w:tc>
        <w:tc>
          <w:tcPr>
            <w:tcW w:w="4414" w:type="dxa"/>
          </w:tcPr>
          <w:p w14:paraId="02F1EEA9" w14:textId="77777777" w:rsidR="00511C4C" w:rsidRDefault="00511C4C" w:rsidP="00511C4C">
            <w:pPr>
              <w:widowControl w:val="0"/>
              <w:jc w:val="center"/>
              <w:rPr>
                <w:rFonts w:ascii="Arial" w:eastAsia="Arial" w:hAnsi="Arial" w:cs="Arial"/>
                <w:b/>
                <w:sz w:val="24"/>
                <w:szCs w:val="24"/>
              </w:rPr>
            </w:pPr>
          </w:p>
          <w:p w14:paraId="475E57AE" w14:textId="484E67D3" w:rsidR="00511C4C" w:rsidRDefault="00511C4C" w:rsidP="00511C4C">
            <w:pPr>
              <w:widowControl w:val="0"/>
              <w:jc w:val="center"/>
              <w:rPr>
                <w:rFonts w:ascii="Arial" w:eastAsia="Arial" w:hAnsi="Arial" w:cs="Arial"/>
                <w:b/>
                <w:sz w:val="24"/>
                <w:szCs w:val="24"/>
              </w:rPr>
            </w:pPr>
            <w:r>
              <w:rPr>
                <w:rFonts w:ascii="Arial" w:eastAsia="Arial" w:hAnsi="Arial" w:cs="Arial"/>
                <w:b/>
                <w:sz w:val="24"/>
                <w:szCs w:val="24"/>
              </w:rPr>
              <w:t>JUAN ESPINAL</w:t>
            </w:r>
          </w:p>
          <w:p w14:paraId="09567D44" w14:textId="77777777" w:rsidR="00511C4C" w:rsidRDefault="00511C4C" w:rsidP="00511C4C">
            <w:pPr>
              <w:widowControl w:val="0"/>
              <w:jc w:val="center"/>
              <w:rPr>
                <w:rFonts w:ascii="Arial" w:eastAsia="Arial" w:hAnsi="Arial" w:cs="Arial"/>
                <w:sz w:val="24"/>
                <w:szCs w:val="24"/>
              </w:rPr>
            </w:pPr>
            <w:r>
              <w:rPr>
                <w:rFonts w:ascii="Arial" w:eastAsia="Arial" w:hAnsi="Arial" w:cs="Arial"/>
                <w:sz w:val="24"/>
                <w:szCs w:val="24"/>
              </w:rPr>
              <w:t>Representante a la Cámara</w:t>
            </w:r>
          </w:p>
          <w:p w14:paraId="08B7B8FD" w14:textId="56103F04" w:rsidR="00511C4C" w:rsidRDefault="00511C4C" w:rsidP="00511C4C">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sz w:val="24"/>
                <w:szCs w:val="24"/>
              </w:rPr>
              <w:t>Partido Centro Democrático</w:t>
            </w:r>
          </w:p>
        </w:tc>
      </w:tr>
      <w:tr w:rsidR="00511C4C" w:rsidRPr="00801329" w14:paraId="2907AB75" w14:textId="77777777">
        <w:tc>
          <w:tcPr>
            <w:tcW w:w="4414" w:type="dxa"/>
          </w:tcPr>
          <w:p w14:paraId="54C58FA4" w14:textId="77777777" w:rsidR="005313CE" w:rsidRDefault="005313CE" w:rsidP="00511C4C">
            <w:pPr>
              <w:widowControl w:val="0"/>
              <w:pBdr>
                <w:top w:val="nil"/>
                <w:left w:val="nil"/>
                <w:bottom w:val="nil"/>
                <w:right w:val="nil"/>
                <w:between w:val="nil"/>
              </w:pBdr>
              <w:jc w:val="center"/>
              <w:rPr>
                <w:rFonts w:ascii="Arial" w:eastAsia="Arial" w:hAnsi="Arial" w:cs="Arial"/>
                <w:b/>
                <w:bCs/>
                <w:sz w:val="24"/>
                <w:szCs w:val="24"/>
              </w:rPr>
            </w:pPr>
          </w:p>
          <w:p w14:paraId="22684577" w14:textId="77777777" w:rsidR="005313CE" w:rsidRDefault="005313CE" w:rsidP="00511C4C">
            <w:pPr>
              <w:widowControl w:val="0"/>
              <w:pBdr>
                <w:top w:val="nil"/>
                <w:left w:val="nil"/>
                <w:bottom w:val="nil"/>
                <w:right w:val="nil"/>
                <w:between w:val="nil"/>
              </w:pBdr>
              <w:jc w:val="center"/>
              <w:rPr>
                <w:rFonts w:ascii="Arial" w:eastAsia="Arial" w:hAnsi="Arial" w:cs="Arial"/>
                <w:b/>
                <w:bCs/>
                <w:sz w:val="24"/>
                <w:szCs w:val="24"/>
              </w:rPr>
            </w:pPr>
          </w:p>
          <w:p w14:paraId="5EB81184" w14:textId="77777777" w:rsidR="005313CE" w:rsidRDefault="005313CE" w:rsidP="00511C4C">
            <w:pPr>
              <w:widowControl w:val="0"/>
              <w:pBdr>
                <w:top w:val="nil"/>
                <w:left w:val="nil"/>
                <w:bottom w:val="nil"/>
                <w:right w:val="nil"/>
                <w:between w:val="nil"/>
              </w:pBdr>
              <w:jc w:val="center"/>
              <w:rPr>
                <w:rFonts w:ascii="Arial" w:eastAsia="Arial" w:hAnsi="Arial" w:cs="Arial"/>
                <w:b/>
                <w:bCs/>
                <w:sz w:val="24"/>
                <w:szCs w:val="24"/>
              </w:rPr>
            </w:pPr>
            <w:r>
              <w:rPr>
                <w:rFonts w:ascii="Arial" w:eastAsia="Arial" w:hAnsi="Arial" w:cs="Arial"/>
                <w:b/>
                <w:bCs/>
                <w:sz w:val="24"/>
                <w:szCs w:val="24"/>
              </w:rPr>
              <w:t>LILIANA BITAR</w:t>
            </w:r>
          </w:p>
          <w:p w14:paraId="62F5DB6B" w14:textId="77777777" w:rsidR="005313CE" w:rsidRPr="005313CE" w:rsidRDefault="005313CE" w:rsidP="005313CE">
            <w:pPr>
              <w:widowControl w:val="0"/>
              <w:pBdr>
                <w:top w:val="nil"/>
                <w:left w:val="nil"/>
                <w:bottom w:val="nil"/>
                <w:right w:val="nil"/>
                <w:between w:val="nil"/>
              </w:pBdr>
              <w:jc w:val="center"/>
              <w:rPr>
                <w:rFonts w:ascii="Arial" w:eastAsia="Arial" w:hAnsi="Arial" w:cs="Arial"/>
                <w:sz w:val="24"/>
                <w:szCs w:val="24"/>
              </w:rPr>
            </w:pPr>
            <w:r w:rsidRPr="005313CE">
              <w:rPr>
                <w:rFonts w:ascii="Arial" w:eastAsia="Arial" w:hAnsi="Arial" w:cs="Arial"/>
                <w:sz w:val="24"/>
                <w:szCs w:val="24"/>
              </w:rPr>
              <w:t>Senadora de la República</w:t>
            </w:r>
          </w:p>
          <w:p w14:paraId="4CFDA491" w14:textId="6D602BC2" w:rsidR="005313CE" w:rsidRDefault="005313CE" w:rsidP="005313CE">
            <w:pPr>
              <w:widowControl w:val="0"/>
              <w:pBdr>
                <w:top w:val="nil"/>
                <w:left w:val="nil"/>
                <w:bottom w:val="nil"/>
                <w:right w:val="nil"/>
                <w:between w:val="nil"/>
              </w:pBdr>
              <w:jc w:val="center"/>
              <w:rPr>
                <w:rFonts w:ascii="Arial" w:eastAsia="Arial" w:hAnsi="Arial" w:cs="Arial"/>
                <w:b/>
                <w:bCs/>
                <w:sz w:val="24"/>
                <w:szCs w:val="24"/>
              </w:rPr>
            </w:pPr>
            <w:r w:rsidRPr="005313CE">
              <w:rPr>
                <w:rFonts w:ascii="Arial" w:eastAsia="Arial" w:hAnsi="Arial" w:cs="Arial"/>
                <w:sz w:val="24"/>
                <w:szCs w:val="24"/>
              </w:rPr>
              <w:t>Partido Conservador</w:t>
            </w:r>
          </w:p>
        </w:tc>
        <w:tc>
          <w:tcPr>
            <w:tcW w:w="4414" w:type="dxa"/>
          </w:tcPr>
          <w:p w14:paraId="29BBBBA8" w14:textId="77777777" w:rsidR="00511C4C" w:rsidRDefault="00511C4C" w:rsidP="00511C4C">
            <w:pPr>
              <w:widowControl w:val="0"/>
              <w:jc w:val="center"/>
              <w:rPr>
                <w:rFonts w:ascii="Arial" w:eastAsia="Arial" w:hAnsi="Arial" w:cs="Arial"/>
                <w:b/>
                <w:sz w:val="24"/>
                <w:szCs w:val="24"/>
              </w:rPr>
            </w:pPr>
          </w:p>
          <w:p w14:paraId="1898D050" w14:textId="77777777" w:rsidR="005313CE" w:rsidRDefault="005313CE" w:rsidP="00511C4C">
            <w:pPr>
              <w:widowControl w:val="0"/>
              <w:jc w:val="center"/>
              <w:rPr>
                <w:rFonts w:ascii="Arial" w:eastAsia="Arial" w:hAnsi="Arial" w:cs="Arial"/>
                <w:b/>
                <w:sz w:val="24"/>
                <w:szCs w:val="24"/>
              </w:rPr>
            </w:pPr>
          </w:p>
          <w:p w14:paraId="2EC08249" w14:textId="77777777" w:rsidR="005313CE" w:rsidRDefault="005313CE" w:rsidP="00511C4C">
            <w:pPr>
              <w:widowControl w:val="0"/>
              <w:jc w:val="center"/>
              <w:rPr>
                <w:rFonts w:ascii="Arial" w:eastAsia="Arial" w:hAnsi="Arial" w:cs="Arial"/>
                <w:b/>
                <w:sz w:val="24"/>
                <w:szCs w:val="24"/>
              </w:rPr>
            </w:pPr>
            <w:r>
              <w:rPr>
                <w:rFonts w:ascii="Arial" w:eastAsia="Arial" w:hAnsi="Arial" w:cs="Arial"/>
                <w:b/>
                <w:sz w:val="24"/>
                <w:szCs w:val="24"/>
              </w:rPr>
              <w:t>OSCAR BARRETO</w:t>
            </w:r>
          </w:p>
          <w:p w14:paraId="399F22D2" w14:textId="14B48030" w:rsidR="005313CE" w:rsidRPr="005313CE" w:rsidRDefault="005313CE" w:rsidP="00511C4C">
            <w:pPr>
              <w:widowControl w:val="0"/>
              <w:jc w:val="center"/>
              <w:rPr>
                <w:rFonts w:ascii="Arial" w:eastAsia="Arial" w:hAnsi="Arial" w:cs="Arial"/>
                <w:bCs/>
                <w:sz w:val="24"/>
                <w:szCs w:val="24"/>
              </w:rPr>
            </w:pPr>
            <w:r w:rsidRPr="005313CE">
              <w:rPr>
                <w:rFonts w:ascii="Arial" w:eastAsia="Arial" w:hAnsi="Arial" w:cs="Arial"/>
                <w:bCs/>
                <w:sz w:val="24"/>
                <w:szCs w:val="24"/>
              </w:rPr>
              <w:t>Senador</w:t>
            </w:r>
            <w:r>
              <w:rPr>
                <w:rFonts w:ascii="Arial" w:eastAsia="Arial" w:hAnsi="Arial" w:cs="Arial"/>
                <w:bCs/>
                <w:sz w:val="24"/>
                <w:szCs w:val="24"/>
              </w:rPr>
              <w:t xml:space="preserve"> de la </w:t>
            </w:r>
            <w:r w:rsidR="006043F4">
              <w:rPr>
                <w:rFonts w:ascii="Arial" w:eastAsia="Arial" w:hAnsi="Arial" w:cs="Arial"/>
                <w:bCs/>
                <w:sz w:val="24"/>
                <w:szCs w:val="24"/>
              </w:rPr>
              <w:t>República</w:t>
            </w:r>
          </w:p>
        </w:tc>
      </w:tr>
      <w:tr w:rsidR="006043F4" w:rsidRPr="00801329" w14:paraId="093783F4" w14:textId="77777777">
        <w:tc>
          <w:tcPr>
            <w:tcW w:w="4414" w:type="dxa"/>
          </w:tcPr>
          <w:p w14:paraId="42C60F46" w14:textId="77777777" w:rsidR="006043F4" w:rsidRDefault="006043F4" w:rsidP="00511C4C">
            <w:pPr>
              <w:widowControl w:val="0"/>
              <w:pBdr>
                <w:top w:val="nil"/>
                <w:left w:val="nil"/>
                <w:bottom w:val="nil"/>
                <w:right w:val="nil"/>
                <w:between w:val="nil"/>
              </w:pBdr>
              <w:jc w:val="center"/>
              <w:rPr>
                <w:rFonts w:ascii="Arial" w:eastAsia="Arial" w:hAnsi="Arial" w:cs="Arial"/>
                <w:b/>
                <w:bCs/>
                <w:sz w:val="24"/>
                <w:szCs w:val="24"/>
              </w:rPr>
            </w:pPr>
          </w:p>
          <w:p w14:paraId="1FB65EAA" w14:textId="77777777" w:rsidR="006043F4" w:rsidRDefault="006043F4" w:rsidP="00511C4C">
            <w:pPr>
              <w:widowControl w:val="0"/>
              <w:pBdr>
                <w:top w:val="nil"/>
                <w:left w:val="nil"/>
                <w:bottom w:val="nil"/>
                <w:right w:val="nil"/>
                <w:between w:val="nil"/>
              </w:pBdr>
              <w:jc w:val="center"/>
              <w:rPr>
                <w:rFonts w:ascii="Arial" w:eastAsia="Arial" w:hAnsi="Arial" w:cs="Arial"/>
                <w:b/>
                <w:bCs/>
                <w:sz w:val="24"/>
                <w:szCs w:val="24"/>
              </w:rPr>
            </w:pPr>
          </w:p>
          <w:p w14:paraId="4D1940DE" w14:textId="77777777" w:rsidR="006043F4" w:rsidRDefault="006043F4" w:rsidP="00511C4C">
            <w:pPr>
              <w:widowControl w:val="0"/>
              <w:pBdr>
                <w:top w:val="nil"/>
                <w:left w:val="nil"/>
                <w:bottom w:val="nil"/>
                <w:right w:val="nil"/>
                <w:between w:val="nil"/>
              </w:pBdr>
              <w:jc w:val="center"/>
              <w:rPr>
                <w:rFonts w:ascii="Arial" w:eastAsia="Arial" w:hAnsi="Arial" w:cs="Arial"/>
                <w:b/>
                <w:bCs/>
                <w:sz w:val="24"/>
                <w:szCs w:val="24"/>
              </w:rPr>
            </w:pPr>
            <w:r>
              <w:rPr>
                <w:rFonts w:ascii="Arial" w:eastAsia="Arial" w:hAnsi="Arial" w:cs="Arial"/>
                <w:b/>
                <w:bCs/>
                <w:sz w:val="24"/>
                <w:szCs w:val="24"/>
              </w:rPr>
              <w:t>JOSÉ ALFREDO MARÍN</w:t>
            </w:r>
          </w:p>
          <w:p w14:paraId="0FFE3892" w14:textId="77777777" w:rsidR="006043F4" w:rsidRDefault="006043F4" w:rsidP="00511C4C">
            <w:pPr>
              <w:widowControl w:val="0"/>
              <w:pBdr>
                <w:top w:val="nil"/>
                <w:left w:val="nil"/>
                <w:bottom w:val="nil"/>
                <w:right w:val="nil"/>
                <w:between w:val="nil"/>
              </w:pBdr>
              <w:jc w:val="center"/>
              <w:rPr>
                <w:rFonts w:ascii="Arial" w:eastAsia="Arial" w:hAnsi="Arial" w:cs="Arial"/>
                <w:sz w:val="24"/>
                <w:szCs w:val="24"/>
              </w:rPr>
            </w:pPr>
            <w:r w:rsidRPr="006043F4">
              <w:rPr>
                <w:rFonts w:ascii="Arial" w:eastAsia="Arial" w:hAnsi="Arial" w:cs="Arial"/>
                <w:sz w:val="24"/>
                <w:szCs w:val="24"/>
              </w:rPr>
              <w:t>Senador de la República</w:t>
            </w:r>
          </w:p>
          <w:p w14:paraId="27C092C4" w14:textId="5372975E" w:rsidR="006043F4" w:rsidRPr="006043F4" w:rsidRDefault="006043F4" w:rsidP="00511C4C">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Partido Conservador</w:t>
            </w:r>
          </w:p>
        </w:tc>
        <w:tc>
          <w:tcPr>
            <w:tcW w:w="4414" w:type="dxa"/>
          </w:tcPr>
          <w:p w14:paraId="017F3709" w14:textId="77777777" w:rsidR="006043F4" w:rsidRDefault="006043F4" w:rsidP="00511C4C">
            <w:pPr>
              <w:widowControl w:val="0"/>
              <w:jc w:val="center"/>
              <w:rPr>
                <w:rFonts w:ascii="Arial" w:eastAsia="Arial" w:hAnsi="Arial" w:cs="Arial"/>
                <w:b/>
                <w:sz w:val="24"/>
                <w:szCs w:val="24"/>
              </w:rPr>
            </w:pPr>
          </w:p>
          <w:p w14:paraId="26C83937" w14:textId="77777777" w:rsidR="006043F4" w:rsidRDefault="006043F4" w:rsidP="00511C4C">
            <w:pPr>
              <w:widowControl w:val="0"/>
              <w:jc w:val="center"/>
              <w:rPr>
                <w:rFonts w:ascii="Arial" w:eastAsia="Arial" w:hAnsi="Arial" w:cs="Arial"/>
                <w:b/>
                <w:sz w:val="24"/>
                <w:szCs w:val="24"/>
              </w:rPr>
            </w:pPr>
          </w:p>
          <w:p w14:paraId="5F1ABAF0" w14:textId="77777777" w:rsidR="006043F4" w:rsidRDefault="006043F4" w:rsidP="00511C4C">
            <w:pPr>
              <w:widowControl w:val="0"/>
              <w:jc w:val="center"/>
              <w:rPr>
                <w:rFonts w:ascii="Arial" w:eastAsia="Arial" w:hAnsi="Arial" w:cs="Arial"/>
                <w:b/>
                <w:sz w:val="24"/>
                <w:szCs w:val="24"/>
              </w:rPr>
            </w:pPr>
            <w:r>
              <w:rPr>
                <w:rFonts w:ascii="Arial" w:eastAsia="Arial" w:hAnsi="Arial" w:cs="Arial"/>
                <w:b/>
                <w:sz w:val="24"/>
                <w:szCs w:val="24"/>
              </w:rPr>
              <w:t>MARCOS DANIEL PINEDA</w:t>
            </w:r>
          </w:p>
          <w:p w14:paraId="0BB7D1D4" w14:textId="77777777" w:rsidR="006043F4" w:rsidRDefault="006043F4" w:rsidP="00511C4C">
            <w:pPr>
              <w:widowControl w:val="0"/>
              <w:jc w:val="center"/>
              <w:rPr>
                <w:rFonts w:ascii="Arial" w:eastAsia="Arial" w:hAnsi="Arial" w:cs="Arial"/>
                <w:bCs/>
                <w:sz w:val="24"/>
                <w:szCs w:val="24"/>
              </w:rPr>
            </w:pPr>
            <w:r w:rsidRPr="006043F4">
              <w:rPr>
                <w:rFonts w:ascii="Arial" w:eastAsia="Arial" w:hAnsi="Arial" w:cs="Arial"/>
                <w:bCs/>
                <w:sz w:val="24"/>
                <w:szCs w:val="24"/>
              </w:rPr>
              <w:t>Senador de la República</w:t>
            </w:r>
          </w:p>
          <w:p w14:paraId="21CB242D" w14:textId="66A1155B" w:rsidR="006043F4" w:rsidRPr="006043F4" w:rsidRDefault="006043F4" w:rsidP="00511C4C">
            <w:pPr>
              <w:widowControl w:val="0"/>
              <w:jc w:val="center"/>
              <w:rPr>
                <w:rFonts w:ascii="Arial" w:eastAsia="Arial" w:hAnsi="Arial" w:cs="Arial"/>
                <w:bCs/>
                <w:sz w:val="24"/>
                <w:szCs w:val="24"/>
              </w:rPr>
            </w:pPr>
            <w:r>
              <w:rPr>
                <w:rFonts w:ascii="Arial" w:eastAsia="Arial" w:hAnsi="Arial" w:cs="Arial"/>
                <w:bCs/>
                <w:sz w:val="24"/>
                <w:szCs w:val="24"/>
              </w:rPr>
              <w:t>Partido Conservador</w:t>
            </w:r>
          </w:p>
        </w:tc>
      </w:tr>
      <w:tr w:rsidR="006043F4" w:rsidRPr="00801329" w14:paraId="3C9F24D2" w14:textId="77777777" w:rsidTr="008F325D">
        <w:tc>
          <w:tcPr>
            <w:tcW w:w="8828" w:type="dxa"/>
            <w:gridSpan w:val="2"/>
          </w:tcPr>
          <w:p w14:paraId="6F71B91E" w14:textId="77777777" w:rsidR="006043F4" w:rsidRDefault="006043F4" w:rsidP="00511C4C">
            <w:pPr>
              <w:widowControl w:val="0"/>
              <w:jc w:val="center"/>
              <w:rPr>
                <w:rFonts w:ascii="Arial" w:eastAsia="Arial" w:hAnsi="Arial" w:cs="Arial"/>
                <w:b/>
                <w:sz w:val="24"/>
                <w:szCs w:val="24"/>
              </w:rPr>
            </w:pPr>
          </w:p>
          <w:p w14:paraId="017C30CB" w14:textId="3272431F" w:rsidR="006043F4" w:rsidRDefault="006043F4" w:rsidP="00511C4C">
            <w:pPr>
              <w:widowControl w:val="0"/>
              <w:jc w:val="center"/>
              <w:rPr>
                <w:rFonts w:ascii="Arial" w:eastAsia="Arial" w:hAnsi="Arial" w:cs="Arial"/>
                <w:b/>
                <w:sz w:val="24"/>
                <w:szCs w:val="24"/>
              </w:rPr>
            </w:pPr>
            <w:r>
              <w:rPr>
                <w:rFonts w:ascii="Arial" w:eastAsia="Arial" w:hAnsi="Arial" w:cs="Arial"/>
                <w:b/>
                <w:sz w:val="24"/>
                <w:szCs w:val="24"/>
              </w:rPr>
              <w:t>TERESA HENRIQUEZ</w:t>
            </w:r>
          </w:p>
          <w:p w14:paraId="6485C4A4" w14:textId="5EAF2D91" w:rsidR="006043F4" w:rsidRPr="006043F4" w:rsidRDefault="006043F4" w:rsidP="00511C4C">
            <w:pPr>
              <w:widowControl w:val="0"/>
              <w:jc w:val="center"/>
              <w:rPr>
                <w:rFonts w:ascii="Arial" w:eastAsia="Arial" w:hAnsi="Arial" w:cs="Arial"/>
                <w:bCs/>
                <w:sz w:val="24"/>
                <w:szCs w:val="24"/>
              </w:rPr>
            </w:pPr>
            <w:r w:rsidRPr="006043F4">
              <w:rPr>
                <w:rFonts w:ascii="Arial" w:eastAsia="Arial" w:hAnsi="Arial" w:cs="Arial"/>
                <w:bCs/>
                <w:sz w:val="24"/>
                <w:szCs w:val="24"/>
              </w:rPr>
              <w:t>Representante a la Cámara</w:t>
            </w:r>
            <w:r>
              <w:rPr>
                <w:rFonts w:ascii="Arial" w:eastAsia="Arial" w:hAnsi="Arial" w:cs="Arial"/>
                <w:bCs/>
                <w:sz w:val="24"/>
                <w:szCs w:val="24"/>
              </w:rPr>
              <w:t xml:space="preserve"> por Nariño</w:t>
            </w:r>
          </w:p>
          <w:p w14:paraId="35401210" w14:textId="6AB5B4E4" w:rsidR="006043F4" w:rsidRPr="006043F4" w:rsidRDefault="006043F4" w:rsidP="00511C4C">
            <w:pPr>
              <w:widowControl w:val="0"/>
              <w:jc w:val="center"/>
              <w:rPr>
                <w:rFonts w:ascii="Arial" w:eastAsia="Arial" w:hAnsi="Arial" w:cs="Arial"/>
                <w:bCs/>
                <w:sz w:val="24"/>
                <w:szCs w:val="24"/>
              </w:rPr>
            </w:pPr>
            <w:r w:rsidRPr="006043F4">
              <w:rPr>
                <w:rFonts w:ascii="Arial" w:eastAsia="Arial" w:hAnsi="Arial" w:cs="Arial"/>
                <w:bCs/>
                <w:sz w:val="24"/>
                <w:szCs w:val="24"/>
              </w:rPr>
              <w:t>Partido de la U</w:t>
            </w:r>
          </w:p>
          <w:p w14:paraId="07D2EBD6" w14:textId="77777777" w:rsidR="006043F4" w:rsidRDefault="006043F4" w:rsidP="00511C4C">
            <w:pPr>
              <w:widowControl w:val="0"/>
              <w:jc w:val="center"/>
              <w:rPr>
                <w:rFonts w:ascii="Arial" w:eastAsia="Arial" w:hAnsi="Arial" w:cs="Arial"/>
                <w:b/>
                <w:sz w:val="24"/>
                <w:szCs w:val="24"/>
              </w:rPr>
            </w:pPr>
          </w:p>
          <w:p w14:paraId="68C3DA6B" w14:textId="14687EBE" w:rsidR="006043F4" w:rsidRDefault="006043F4" w:rsidP="00511C4C">
            <w:pPr>
              <w:widowControl w:val="0"/>
              <w:jc w:val="center"/>
              <w:rPr>
                <w:rFonts w:ascii="Arial" w:eastAsia="Arial" w:hAnsi="Arial" w:cs="Arial"/>
                <w:b/>
                <w:sz w:val="24"/>
                <w:szCs w:val="24"/>
              </w:rPr>
            </w:pPr>
          </w:p>
        </w:tc>
      </w:tr>
    </w:tbl>
    <w:p w14:paraId="0A7807AF" w14:textId="2D642EB9" w:rsidR="00501D1B" w:rsidRDefault="00501D1B">
      <w:pPr>
        <w:spacing w:after="0" w:line="240" w:lineRule="auto"/>
        <w:jc w:val="center"/>
        <w:rPr>
          <w:rFonts w:ascii="Arial" w:eastAsia="Arial" w:hAnsi="Arial" w:cs="Arial"/>
          <w:b/>
          <w:sz w:val="24"/>
          <w:szCs w:val="24"/>
        </w:rPr>
      </w:pPr>
    </w:p>
    <w:p w14:paraId="7761490B" w14:textId="77777777" w:rsidR="00801329" w:rsidRDefault="00801329">
      <w:pPr>
        <w:spacing w:after="0" w:line="240" w:lineRule="auto"/>
        <w:jc w:val="center"/>
        <w:rPr>
          <w:rFonts w:ascii="Arial" w:eastAsia="Arial" w:hAnsi="Arial" w:cs="Arial"/>
          <w:b/>
          <w:sz w:val="24"/>
          <w:szCs w:val="24"/>
        </w:rPr>
      </w:pPr>
    </w:p>
    <w:p w14:paraId="2C507B1A" w14:textId="77777777" w:rsidR="00501D1B" w:rsidRPr="00801329" w:rsidRDefault="00501D1B">
      <w:pPr>
        <w:spacing w:after="0" w:line="240" w:lineRule="auto"/>
        <w:jc w:val="center"/>
        <w:rPr>
          <w:rFonts w:ascii="Arial" w:eastAsia="Arial" w:hAnsi="Arial" w:cs="Arial"/>
          <w:bCs/>
          <w:sz w:val="24"/>
          <w:szCs w:val="24"/>
        </w:rPr>
      </w:pPr>
    </w:p>
    <w:p w14:paraId="268F642C" w14:textId="77777777" w:rsidR="00501D1B" w:rsidRDefault="00501D1B">
      <w:pPr>
        <w:spacing w:after="0" w:line="240" w:lineRule="auto"/>
        <w:jc w:val="center"/>
        <w:rPr>
          <w:rFonts w:ascii="Arial" w:eastAsia="Arial" w:hAnsi="Arial" w:cs="Arial"/>
          <w:b/>
          <w:sz w:val="24"/>
          <w:szCs w:val="24"/>
        </w:rPr>
      </w:pPr>
    </w:p>
    <w:p w14:paraId="6602A9A6" w14:textId="77777777" w:rsidR="00501D1B" w:rsidRDefault="00501D1B">
      <w:pPr>
        <w:spacing w:after="0" w:line="240" w:lineRule="auto"/>
        <w:jc w:val="center"/>
        <w:rPr>
          <w:rFonts w:ascii="Arial" w:eastAsia="Arial" w:hAnsi="Arial" w:cs="Arial"/>
          <w:b/>
          <w:sz w:val="24"/>
          <w:szCs w:val="24"/>
        </w:rPr>
      </w:pPr>
    </w:p>
    <w:p w14:paraId="0F3331F4" w14:textId="77777777" w:rsidR="00501D1B" w:rsidRDefault="00501D1B">
      <w:pPr>
        <w:spacing w:after="0" w:line="240" w:lineRule="auto"/>
        <w:jc w:val="center"/>
        <w:rPr>
          <w:rFonts w:ascii="Arial" w:eastAsia="Arial" w:hAnsi="Arial" w:cs="Arial"/>
          <w:b/>
          <w:sz w:val="24"/>
          <w:szCs w:val="24"/>
        </w:rPr>
      </w:pPr>
    </w:p>
    <w:p w14:paraId="3A101FA7" w14:textId="77777777" w:rsidR="00501D1B" w:rsidRDefault="00461B67">
      <w:pPr>
        <w:spacing w:after="0" w:line="240" w:lineRule="auto"/>
        <w:jc w:val="center"/>
        <w:rPr>
          <w:rFonts w:ascii="Arial" w:eastAsia="Arial" w:hAnsi="Arial" w:cs="Arial"/>
          <w:b/>
          <w:sz w:val="24"/>
          <w:szCs w:val="24"/>
        </w:rPr>
      </w:pPr>
      <w:r>
        <w:rPr>
          <w:rFonts w:ascii="Arial" w:eastAsia="Arial" w:hAnsi="Arial" w:cs="Arial"/>
          <w:b/>
          <w:sz w:val="24"/>
          <w:szCs w:val="24"/>
        </w:rPr>
        <w:t xml:space="preserve"> </w:t>
      </w:r>
    </w:p>
    <w:p w14:paraId="179B247C" w14:textId="77777777" w:rsidR="00501D1B" w:rsidRDefault="00501D1B">
      <w:pPr>
        <w:spacing w:after="0" w:line="240" w:lineRule="auto"/>
        <w:rPr>
          <w:rFonts w:ascii="Arial" w:eastAsia="Arial" w:hAnsi="Arial" w:cs="Arial"/>
          <w:b/>
          <w:sz w:val="24"/>
          <w:szCs w:val="24"/>
        </w:rPr>
      </w:pPr>
    </w:p>
    <w:p w14:paraId="35D36238" w14:textId="77777777" w:rsidR="00501D1B" w:rsidRDefault="00501D1B">
      <w:pPr>
        <w:spacing w:after="0" w:line="240" w:lineRule="auto"/>
        <w:jc w:val="center"/>
        <w:rPr>
          <w:rFonts w:ascii="Arial" w:eastAsia="Arial" w:hAnsi="Arial" w:cs="Arial"/>
          <w:b/>
          <w:sz w:val="24"/>
          <w:szCs w:val="24"/>
        </w:rPr>
      </w:pPr>
    </w:p>
    <w:p w14:paraId="096BC887" w14:textId="77777777" w:rsidR="00501D1B" w:rsidRDefault="00461B67">
      <w:pPr>
        <w:spacing w:after="0" w:line="240" w:lineRule="auto"/>
        <w:jc w:val="center"/>
        <w:rPr>
          <w:rFonts w:ascii="Arial" w:eastAsia="Arial" w:hAnsi="Arial" w:cs="Arial"/>
          <w:b/>
          <w:sz w:val="24"/>
          <w:szCs w:val="24"/>
        </w:rPr>
      </w:pPr>
      <w:r>
        <w:rPr>
          <w:rFonts w:ascii="Arial" w:eastAsia="Arial" w:hAnsi="Arial" w:cs="Arial"/>
          <w:b/>
          <w:sz w:val="24"/>
          <w:szCs w:val="24"/>
        </w:rPr>
        <w:t>PROYECTO DE LEY ESTATUTARIA ______ DE 2024</w:t>
      </w:r>
    </w:p>
    <w:p w14:paraId="06F88FC7" w14:textId="77777777" w:rsidR="00501D1B" w:rsidRDefault="00501D1B">
      <w:pPr>
        <w:spacing w:after="0" w:line="240" w:lineRule="auto"/>
        <w:jc w:val="center"/>
        <w:rPr>
          <w:rFonts w:ascii="Arial" w:eastAsia="Arial" w:hAnsi="Arial" w:cs="Arial"/>
          <w:b/>
          <w:i/>
          <w:sz w:val="24"/>
          <w:szCs w:val="24"/>
        </w:rPr>
      </w:pPr>
    </w:p>
    <w:p w14:paraId="08B089A2" w14:textId="77777777" w:rsidR="00501D1B" w:rsidRDefault="00501D1B">
      <w:pPr>
        <w:spacing w:after="0" w:line="240" w:lineRule="auto"/>
        <w:jc w:val="center"/>
        <w:rPr>
          <w:rFonts w:ascii="Arial" w:eastAsia="Arial" w:hAnsi="Arial" w:cs="Arial"/>
          <w:b/>
          <w:i/>
          <w:sz w:val="24"/>
          <w:szCs w:val="24"/>
        </w:rPr>
      </w:pPr>
    </w:p>
    <w:p w14:paraId="779CB223" w14:textId="77777777" w:rsidR="00501D1B" w:rsidRDefault="00461B67">
      <w:pPr>
        <w:spacing w:after="0" w:line="240" w:lineRule="auto"/>
        <w:jc w:val="center"/>
        <w:rPr>
          <w:rFonts w:ascii="Arial" w:eastAsia="Arial" w:hAnsi="Arial" w:cs="Arial"/>
          <w:color w:val="000000"/>
          <w:sz w:val="24"/>
          <w:szCs w:val="24"/>
        </w:rPr>
      </w:pPr>
      <w:r>
        <w:rPr>
          <w:rFonts w:ascii="Arial" w:eastAsia="Arial" w:hAnsi="Arial" w:cs="Arial"/>
          <w:b/>
          <w:sz w:val="24"/>
          <w:szCs w:val="24"/>
        </w:rPr>
        <w:t>“Por medio de la cual se establecen disposiciones en relación con la libertad de conciencia, derecho consagrado en el artículo 18 de la Constitución Política de Colombia, y se dictan otras disposiciones” –Ley por la libertad de conciencia</w:t>
      </w:r>
    </w:p>
    <w:p w14:paraId="516AE1F3" w14:textId="77777777" w:rsidR="00501D1B" w:rsidRDefault="00461B67">
      <w:pPr>
        <w:tabs>
          <w:tab w:val="left" w:pos="5625"/>
        </w:tabs>
        <w:spacing w:before="280" w:after="280" w:line="240" w:lineRule="auto"/>
        <w:jc w:val="center"/>
        <w:rPr>
          <w:rFonts w:ascii="Arial" w:eastAsia="Arial" w:hAnsi="Arial" w:cs="Arial"/>
          <w:b/>
          <w:color w:val="000000"/>
          <w:sz w:val="24"/>
          <w:szCs w:val="24"/>
        </w:rPr>
      </w:pPr>
      <w:r>
        <w:rPr>
          <w:rFonts w:ascii="Arial" w:eastAsia="Arial" w:hAnsi="Arial" w:cs="Arial"/>
          <w:b/>
          <w:color w:val="000000"/>
          <w:sz w:val="24"/>
          <w:szCs w:val="24"/>
        </w:rPr>
        <w:t>EXPOSICIÓN DE MOT</w:t>
      </w:r>
      <w:r>
        <w:rPr>
          <w:rFonts w:ascii="Arial" w:eastAsia="Arial" w:hAnsi="Arial" w:cs="Arial"/>
          <w:b/>
          <w:color w:val="000000"/>
          <w:sz w:val="24"/>
          <w:szCs w:val="24"/>
        </w:rPr>
        <w:t>IVOS</w:t>
      </w:r>
    </w:p>
    <w:p w14:paraId="0C6AFD39" w14:textId="77777777" w:rsidR="00501D1B" w:rsidRDefault="00461B67">
      <w:pPr>
        <w:pBdr>
          <w:top w:val="nil"/>
          <w:left w:val="nil"/>
          <w:bottom w:val="nil"/>
          <w:right w:val="nil"/>
          <w:between w:val="nil"/>
        </w:pBdr>
        <w:spacing w:before="280" w:after="280" w:line="240" w:lineRule="auto"/>
        <w:ind w:left="502"/>
        <w:jc w:val="center"/>
        <w:rPr>
          <w:rFonts w:ascii="Arial" w:eastAsia="Arial" w:hAnsi="Arial" w:cs="Arial"/>
          <w:color w:val="000000"/>
          <w:sz w:val="24"/>
          <w:szCs w:val="24"/>
        </w:rPr>
      </w:pPr>
      <w:r>
        <w:rPr>
          <w:rFonts w:ascii="Arial" w:eastAsia="Arial" w:hAnsi="Arial" w:cs="Arial"/>
          <w:b/>
          <w:color w:val="000000"/>
          <w:sz w:val="24"/>
          <w:szCs w:val="24"/>
        </w:rPr>
        <w:t>I. JUSTIFICACIÓN DEL PROYECTO DE LEY</w:t>
      </w:r>
    </w:p>
    <w:p w14:paraId="7F81344B" w14:textId="77777777" w:rsidR="00501D1B" w:rsidRDefault="00461B67">
      <w:pPr>
        <w:spacing w:before="280" w:after="280" w:line="240" w:lineRule="auto"/>
        <w:jc w:val="both"/>
        <w:rPr>
          <w:rFonts w:ascii="Arial" w:eastAsia="Arial" w:hAnsi="Arial" w:cs="Arial"/>
          <w:sz w:val="24"/>
          <w:szCs w:val="24"/>
        </w:rPr>
      </w:pPr>
      <w:r>
        <w:rPr>
          <w:rFonts w:ascii="Arial" w:eastAsia="Arial" w:hAnsi="Arial" w:cs="Arial"/>
          <w:sz w:val="24"/>
          <w:szCs w:val="24"/>
        </w:rPr>
        <w:t xml:space="preserve">El presente proyecto de ley tiene por objeto desarrollar el derecho fundamental a la objeción de conciencia consagrado en el artículo 18 de la Constitución Política y establecer disposiciones especiales con respecto a su procedencia en el área de la salud </w:t>
      </w:r>
      <w:r>
        <w:rPr>
          <w:rFonts w:ascii="Arial" w:eastAsia="Arial" w:hAnsi="Arial" w:cs="Arial"/>
          <w:sz w:val="24"/>
          <w:szCs w:val="24"/>
        </w:rPr>
        <w:t>y de la administración de justicia.</w:t>
      </w:r>
    </w:p>
    <w:p w14:paraId="1AC0111E" w14:textId="77777777" w:rsidR="00501D1B" w:rsidRDefault="00461B67">
      <w:pPr>
        <w:spacing w:before="280" w:after="280" w:line="240" w:lineRule="auto"/>
        <w:jc w:val="both"/>
        <w:rPr>
          <w:rFonts w:ascii="Arial" w:eastAsia="Arial" w:hAnsi="Arial" w:cs="Arial"/>
          <w:color w:val="000000"/>
          <w:sz w:val="24"/>
          <w:szCs w:val="24"/>
        </w:rPr>
      </w:pPr>
      <w:r>
        <w:rPr>
          <w:rFonts w:ascii="Arial" w:eastAsia="Arial" w:hAnsi="Arial" w:cs="Arial"/>
          <w:sz w:val="24"/>
          <w:szCs w:val="24"/>
        </w:rPr>
        <w:t>La objeción de conciencia ha sido definida por la doctrina como el derecho que tiene toda persona natural de oponerse en cualquier momento a un deber jurídico determinado, cuando su cumplimiento entra en conflicto con su</w:t>
      </w:r>
      <w:r>
        <w:rPr>
          <w:rFonts w:ascii="Arial" w:eastAsia="Arial" w:hAnsi="Arial" w:cs="Arial"/>
          <w:sz w:val="24"/>
          <w:szCs w:val="24"/>
        </w:rPr>
        <w:t>s convicciones o creencias de orden religioso, filosófico, ético o moral.</w:t>
      </w:r>
      <w:r>
        <w:rPr>
          <w:rFonts w:ascii="Arial" w:eastAsia="Arial" w:hAnsi="Arial" w:cs="Arial"/>
          <w:color w:val="000000"/>
          <w:sz w:val="24"/>
          <w:szCs w:val="24"/>
        </w:rPr>
        <w:t xml:space="preserve"> </w:t>
      </w:r>
      <w:r>
        <w:rPr>
          <w:rFonts w:ascii="Arial" w:eastAsia="Arial" w:hAnsi="Arial" w:cs="Arial"/>
          <w:color w:val="000000"/>
          <w:sz w:val="24"/>
          <w:szCs w:val="24"/>
          <w:vertAlign w:val="superscript"/>
        </w:rPr>
        <w:t xml:space="preserve">1  </w:t>
      </w:r>
      <w:r>
        <w:rPr>
          <w:rFonts w:ascii="Arial" w:eastAsia="Arial" w:hAnsi="Arial" w:cs="Arial"/>
          <w:color w:val="000000"/>
          <w:sz w:val="24"/>
          <w:szCs w:val="24"/>
        </w:rPr>
        <w:t xml:space="preserve">   </w:t>
      </w:r>
    </w:p>
    <w:p w14:paraId="555D66B7" w14:textId="77777777" w:rsidR="00501D1B" w:rsidRDefault="00461B67">
      <w:pPr>
        <w:spacing w:before="280" w:after="280" w:line="240" w:lineRule="auto"/>
        <w:jc w:val="both"/>
        <w:rPr>
          <w:rFonts w:ascii="Arial" w:eastAsia="Arial" w:hAnsi="Arial" w:cs="Arial"/>
          <w:sz w:val="24"/>
          <w:szCs w:val="24"/>
        </w:rPr>
      </w:pPr>
      <w:r>
        <w:rPr>
          <w:rFonts w:ascii="Arial" w:eastAsia="Arial" w:hAnsi="Arial" w:cs="Arial"/>
          <w:sz w:val="24"/>
          <w:szCs w:val="24"/>
        </w:rPr>
        <w:t>La discusión acerca del derecho a la objeción de conciencia inicia con la corriente ético-política conocida como liberalismo, pues es precisamente en el pensamiento liberal en</w:t>
      </w:r>
      <w:r>
        <w:rPr>
          <w:rFonts w:ascii="Arial" w:eastAsia="Arial" w:hAnsi="Arial" w:cs="Arial"/>
          <w:sz w:val="24"/>
          <w:szCs w:val="24"/>
        </w:rPr>
        <w:t xml:space="preserve"> donde se hace evidente la tensión entre los derechos de los ciudadanos y los deberes y obligaciones que tienen con el Estado, o para decirlo de otra forma</w:t>
      </w:r>
      <w:r>
        <w:rPr>
          <w:rFonts w:ascii="Arial" w:eastAsia="Arial" w:hAnsi="Arial" w:cs="Arial"/>
          <w:color w:val="000000"/>
          <w:sz w:val="24"/>
          <w:szCs w:val="24"/>
          <w:vertAlign w:val="superscript"/>
        </w:rPr>
        <w:t>2</w:t>
      </w:r>
      <w:r>
        <w:rPr>
          <w:rFonts w:ascii="Arial" w:eastAsia="Arial" w:hAnsi="Arial" w:cs="Arial"/>
          <w:sz w:val="24"/>
          <w:szCs w:val="24"/>
        </w:rPr>
        <w:t xml:space="preserve"> la tensión entre la moralidad pública y la privada. De esta forma, la objeción de conciencia surge </w:t>
      </w:r>
      <w:r>
        <w:rPr>
          <w:rFonts w:ascii="Arial" w:eastAsia="Arial" w:hAnsi="Arial" w:cs="Arial"/>
          <w:sz w:val="24"/>
          <w:szCs w:val="24"/>
        </w:rPr>
        <w:t>cuando se presenta una contradicción entre las obligaciones que establece el Estado a través del derecho y aquellas que provienen de la moral.</w:t>
      </w:r>
    </w:p>
    <w:p w14:paraId="7B3A6ADF" w14:textId="77777777" w:rsidR="00501D1B" w:rsidRDefault="00461B67">
      <w:pPr>
        <w:spacing w:before="280" w:after="280" w:line="240" w:lineRule="auto"/>
        <w:jc w:val="both"/>
        <w:rPr>
          <w:rFonts w:ascii="Arial" w:eastAsia="Arial" w:hAnsi="Arial" w:cs="Arial"/>
          <w:sz w:val="24"/>
          <w:szCs w:val="24"/>
        </w:rPr>
      </w:pPr>
      <w:r>
        <w:rPr>
          <w:rFonts w:ascii="Arial" w:eastAsia="Arial" w:hAnsi="Arial" w:cs="Arial"/>
          <w:sz w:val="24"/>
          <w:szCs w:val="24"/>
        </w:rPr>
        <w:t>El Estado colombiano tiene la obligación internacional y constitucional de proteger efectivamente el derecho a la</w:t>
      </w:r>
      <w:r>
        <w:rPr>
          <w:rFonts w:ascii="Arial" w:eastAsia="Arial" w:hAnsi="Arial" w:cs="Arial"/>
          <w:sz w:val="24"/>
          <w:szCs w:val="24"/>
        </w:rPr>
        <w:t xml:space="preserve"> objeción de conciencia en virtud de la Declaración Universal de los Derechos Humanos (DUDH), el Pacto Internacional de Derechos Civiles y Políticos y lo establecido por la Constitución Política de 1991. No obstante, no existe una ley que regule lo esencia</w:t>
      </w:r>
      <w:r>
        <w:rPr>
          <w:rFonts w:ascii="Arial" w:eastAsia="Arial" w:hAnsi="Arial" w:cs="Arial"/>
          <w:sz w:val="24"/>
          <w:szCs w:val="24"/>
        </w:rPr>
        <w:t>l del derecho fundamental a la objeción de conciencia. En el Congreso de la República se han radicado varios proyectos de ley sobre la materia. Dentro de los intentos de reglamentación se encuentra un proyecto de 89 artículos liderado por la entonces Senad</w:t>
      </w:r>
      <w:r>
        <w:rPr>
          <w:rFonts w:ascii="Arial" w:eastAsia="Arial" w:hAnsi="Arial" w:cs="Arial"/>
          <w:sz w:val="24"/>
          <w:szCs w:val="24"/>
        </w:rPr>
        <w:t xml:space="preserve">ora Viviane Morales y respaldado por la Bancada Liberal en el año 2016, sin embargo, no pudo culminar su trámite. </w:t>
      </w:r>
    </w:p>
    <w:p w14:paraId="0B22D88A" w14:textId="77777777" w:rsidR="00501D1B" w:rsidRDefault="00461B67">
      <w:pPr>
        <w:spacing w:after="0" w:line="240" w:lineRule="auto"/>
        <w:jc w:val="both"/>
        <w:rPr>
          <w:rFonts w:ascii="Arial" w:eastAsia="Arial" w:hAnsi="Arial" w:cs="Arial"/>
          <w:sz w:val="16"/>
          <w:szCs w:val="16"/>
        </w:rPr>
      </w:pPr>
      <w:r>
        <w:rPr>
          <w:rFonts w:ascii="Arial" w:eastAsia="Arial" w:hAnsi="Arial" w:cs="Arial"/>
          <w:sz w:val="16"/>
          <w:szCs w:val="16"/>
        </w:rPr>
        <w:t>1 Soriano, Ramón (1987). La Objeción de conciencia: significado, fundamentos jurídicos y positivación en el ordenamiento jurídico español. Pp</w:t>
      </w:r>
      <w:r>
        <w:rPr>
          <w:rFonts w:ascii="Arial" w:eastAsia="Arial" w:hAnsi="Arial" w:cs="Arial"/>
          <w:sz w:val="16"/>
          <w:szCs w:val="16"/>
        </w:rPr>
        <w:t xml:space="preserve">. 78-80. Revista Estudios Políticos (Nueva Época). Núm. 58.  </w:t>
      </w:r>
    </w:p>
    <w:p w14:paraId="52D9CC6C" w14:textId="77777777" w:rsidR="00501D1B" w:rsidRDefault="00501D1B">
      <w:pPr>
        <w:spacing w:after="0" w:line="240" w:lineRule="auto"/>
        <w:jc w:val="both"/>
        <w:rPr>
          <w:rFonts w:ascii="Arial" w:eastAsia="Arial" w:hAnsi="Arial" w:cs="Arial"/>
          <w:sz w:val="16"/>
          <w:szCs w:val="16"/>
        </w:rPr>
      </w:pPr>
    </w:p>
    <w:p w14:paraId="08841E1C" w14:textId="77777777" w:rsidR="00501D1B" w:rsidRDefault="00461B67">
      <w:pPr>
        <w:spacing w:after="0" w:line="240" w:lineRule="auto"/>
        <w:jc w:val="both"/>
        <w:rPr>
          <w:rFonts w:ascii="Arial" w:eastAsia="Arial" w:hAnsi="Arial" w:cs="Arial"/>
          <w:color w:val="000000"/>
          <w:sz w:val="16"/>
          <w:szCs w:val="16"/>
        </w:rPr>
      </w:pPr>
      <w:r>
        <w:rPr>
          <w:rFonts w:ascii="Arial" w:eastAsia="Arial" w:hAnsi="Arial" w:cs="Arial"/>
          <w:sz w:val="16"/>
          <w:szCs w:val="16"/>
          <w:vertAlign w:val="superscript"/>
        </w:rPr>
        <w:t>2</w:t>
      </w:r>
      <w:r>
        <w:rPr>
          <w:rFonts w:ascii="Arial" w:eastAsia="Arial" w:hAnsi="Arial" w:cs="Arial"/>
          <w:color w:val="000000"/>
          <w:sz w:val="16"/>
          <w:szCs w:val="16"/>
        </w:rPr>
        <w:t xml:space="preserve"> Madrid-Malo, M. (2003). El Derecho a la </w:t>
      </w:r>
      <w:r>
        <w:rPr>
          <w:rFonts w:ascii="Arial" w:eastAsia="Arial" w:hAnsi="Arial" w:cs="Arial"/>
          <w:sz w:val="16"/>
          <w:szCs w:val="16"/>
        </w:rPr>
        <w:t>objeción</w:t>
      </w:r>
      <w:r>
        <w:rPr>
          <w:rFonts w:ascii="Arial" w:eastAsia="Arial" w:hAnsi="Arial" w:cs="Arial"/>
          <w:color w:val="000000"/>
          <w:sz w:val="16"/>
          <w:szCs w:val="16"/>
        </w:rPr>
        <w:t xml:space="preserve"> de conciencia (Segunda ed.). (l. e. profesional, Ed.) Bogotá: Librería Ediciones del Profesional.</w:t>
      </w:r>
    </w:p>
    <w:p w14:paraId="4F83C79A" w14:textId="77777777" w:rsidR="00501D1B" w:rsidRDefault="00501D1B">
      <w:pPr>
        <w:spacing w:after="0" w:line="240" w:lineRule="auto"/>
        <w:jc w:val="both"/>
        <w:rPr>
          <w:rFonts w:ascii="Arial" w:eastAsia="Arial" w:hAnsi="Arial" w:cs="Arial"/>
          <w:color w:val="000000"/>
          <w:sz w:val="16"/>
          <w:szCs w:val="16"/>
        </w:rPr>
      </w:pPr>
    </w:p>
    <w:p w14:paraId="0D8D37F7" w14:textId="77777777" w:rsidR="00501D1B" w:rsidRDefault="00501D1B">
      <w:pPr>
        <w:spacing w:before="280" w:after="280" w:line="240" w:lineRule="auto"/>
        <w:jc w:val="both"/>
        <w:rPr>
          <w:rFonts w:ascii="Arial" w:eastAsia="Arial" w:hAnsi="Arial" w:cs="Arial"/>
          <w:sz w:val="24"/>
          <w:szCs w:val="24"/>
        </w:rPr>
      </w:pPr>
    </w:p>
    <w:p w14:paraId="7DA8AA1C" w14:textId="77777777" w:rsidR="00501D1B" w:rsidRDefault="00461B67">
      <w:pPr>
        <w:spacing w:before="280" w:after="280" w:line="240" w:lineRule="auto"/>
        <w:jc w:val="both"/>
        <w:rPr>
          <w:rFonts w:ascii="Arial" w:eastAsia="Arial" w:hAnsi="Arial" w:cs="Arial"/>
          <w:sz w:val="24"/>
          <w:szCs w:val="24"/>
        </w:rPr>
      </w:pPr>
      <w:r>
        <w:rPr>
          <w:rFonts w:ascii="Arial" w:eastAsia="Arial" w:hAnsi="Arial" w:cs="Arial"/>
          <w:sz w:val="24"/>
          <w:szCs w:val="24"/>
        </w:rPr>
        <w:lastRenderedPageBreak/>
        <w:t>De igual manera, la entonces senadora María del Rosario Guerra, presentó un proyecto de ley estatutaria que buscaba el desarrollo del derecho fundamental a</w:t>
      </w:r>
      <w:r>
        <w:rPr>
          <w:rFonts w:ascii="Arial" w:eastAsia="Arial" w:hAnsi="Arial" w:cs="Arial"/>
          <w:sz w:val="24"/>
          <w:szCs w:val="24"/>
        </w:rPr>
        <w:t xml:space="preserve"> la objeción de conciencia consagrado en el artículo 18 de la Constitución Política, pero tampoco pudo culminar su trámite.</w:t>
      </w:r>
    </w:p>
    <w:p w14:paraId="4A92FAE5"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 xml:space="preserve">La Constitución Política de Colombia y la Carta de Derechos Humanos han otorgado al ciudadano reconocimiento y garantía del derecho </w:t>
      </w:r>
      <w:r>
        <w:rPr>
          <w:rFonts w:ascii="Arial" w:eastAsia="Arial" w:hAnsi="Arial" w:cs="Arial"/>
          <w:sz w:val="24"/>
          <w:szCs w:val="24"/>
        </w:rPr>
        <w:t>primario a la libertad de conciencia, y a su vez a la objeción de conciencia como mecanismo para garantizar esta libertad, sin embargo, su reconocimiento es novedoso dentro los Estados modernos.</w:t>
      </w:r>
    </w:p>
    <w:p w14:paraId="03AFED73" w14:textId="77777777" w:rsidR="00501D1B" w:rsidRDefault="00501D1B">
      <w:pPr>
        <w:spacing w:after="0" w:line="240" w:lineRule="auto"/>
        <w:jc w:val="both"/>
        <w:rPr>
          <w:rFonts w:ascii="Arial" w:eastAsia="Arial" w:hAnsi="Arial" w:cs="Arial"/>
          <w:sz w:val="24"/>
          <w:szCs w:val="24"/>
        </w:rPr>
      </w:pPr>
    </w:p>
    <w:p w14:paraId="0F35087B" w14:textId="77777777" w:rsidR="00501D1B" w:rsidRDefault="00461B67">
      <w:pPr>
        <w:spacing w:after="0" w:line="240" w:lineRule="auto"/>
        <w:jc w:val="both"/>
        <w:rPr>
          <w:rFonts w:ascii="Arial" w:eastAsia="Arial" w:hAnsi="Arial" w:cs="Arial"/>
          <w:color w:val="000000"/>
          <w:sz w:val="24"/>
          <w:szCs w:val="24"/>
        </w:rPr>
      </w:pPr>
      <w:r>
        <w:rPr>
          <w:rFonts w:ascii="Arial" w:eastAsia="Arial" w:hAnsi="Arial" w:cs="Arial"/>
          <w:sz w:val="24"/>
          <w:szCs w:val="24"/>
        </w:rPr>
        <w:t>El Estado colombiano tiene la obligación internacional y con</w:t>
      </w:r>
      <w:r>
        <w:rPr>
          <w:rFonts w:ascii="Arial" w:eastAsia="Arial" w:hAnsi="Arial" w:cs="Arial"/>
          <w:sz w:val="24"/>
          <w:szCs w:val="24"/>
        </w:rPr>
        <w:t>stitucional de proteger efectivamente el derecho a la objeción de conciencia en virtud de la Declaración Universal de los Derechos Humanos (DUDH), el Pacto Internacional de Derechos Civiles y Políticos, la Convención Americana sobre Derechos Humanos y lo e</w:t>
      </w:r>
      <w:r>
        <w:rPr>
          <w:rFonts w:ascii="Arial" w:eastAsia="Arial" w:hAnsi="Arial" w:cs="Arial"/>
          <w:sz w:val="24"/>
          <w:szCs w:val="24"/>
        </w:rPr>
        <w:t>stablecido por la Constitución Política de 1991</w:t>
      </w:r>
      <w:r>
        <w:rPr>
          <w:rFonts w:ascii="Arial" w:eastAsia="Arial" w:hAnsi="Arial" w:cs="Arial"/>
          <w:color w:val="000000"/>
          <w:sz w:val="24"/>
          <w:szCs w:val="24"/>
        </w:rPr>
        <w:t>.</w:t>
      </w:r>
    </w:p>
    <w:p w14:paraId="009316E7" w14:textId="77777777" w:rsidR="00501D1B" w:rsidRDefault="00501D1B">
      <w:pPr>
        <w:spacing w:after="0" w:line="240" w:lineRule="auto"/>
        <w:jc w:val="both"/>
        <w:rPr>
          <w:rFonts w:ascii="Arial" w:eastAsia="Arial" w:hAnsi="Arial" w:cs="Arial"/>
          <w:color w:val="000000"/>
          <w:sz w:val="24"/>
          <w:szCs w:val="24"/>
        </w:rPr>
      </w:pPr>
    </w:p>
    <w:p w14:paraId="25E24295"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Para la doctrina jurídica el derecho a la objeción de conciencia se concreta en: “El derecho de toda persona a observar una conducta externa consecuente con sus convicciones, internas, a no ser obligada a a</w:t>
      </w:r>
      <w:r>
        <w:rPr>
          <w:rFonts w:ascii="Arial" w:eastAsia="Arial" w:hAnsi="Arial" w:cs="Arial"/>
          <w:sz w:val="24"/>
          <w:szCs w:val="24"/>
        </w:rPr>
        <w:t>ctuar en contra de estas y a no ser discriminada o perseguida por ello”</w:t>
      </w:r>
      <w:r>
        <w:rPr>
          <w:rFonts w:ascii="Arial" w:eastAsia="Arial" w:hAnsi="Arial" w:cs="Arial"/>
          <w:color w:val="000000"/>
          <w:sz w:val="24"/>
          <w:szCs w:val="24"/>
        </w:rPr>
        <w:t xml:space="preserve"> </w:t>
      </w:r>
      <w:r>
        <w:rPr>
          <w:rFonts w:ascii="Arial" w:eastAsia="Arial" w:hAnsi="Arial" w:cs="Arial"/>
          <w:sz w:val="24"/>
          <w:szCs w:val="24"/>
          <w:vertAlign w:val="superscript"/>
        </w:rPr>
        <w:t>3</w:t>
      </w:r>
      <w:r>
        <w:rPr>
          <w:rFonts w:ascii="Arial" w:eastAsia="Arial" w:hAnsi="Arial" w:cs="Arial"/>
          <w:sz w:val="24"/>
          <w:szCs w:val="24"/>
        </w:rPr>
        <w:t xml:space="preserve">. Ahora bien, la objeción de conciencia según la fórmula de </w:t>
      </w:r>
      <w:proofErr w:type="spellStart"/>
      <w:r>
        <w:rPr>
          <w:rFonts w:ascii="Arial" w:eastAsia="Arial" w:hAnsi="Arial" w:cs="Arial"/>
          <w:sz w:val="24"/>
          <w:szCs w:val="24"/>
        </w:rPr>
        <w:t>Venditti</w:t>
      </w:r>
      <w:proofErr w:type="spellEnd"/>
      <w:r>
        <w:rPr>
          <w:rFonts w:ascii="Arial" w:eastAsia="Arial" w:hAnsi="Arial" w:cs="Arial"/>
          <w:sz w:val="24"/>
          <w:szCs w:val="24"/>
        </w:rPr>
        <w:t xml:space="preserve"> es “la resistencia a obedecer un imperativo jurídico invocando la existencia de un dictamen de conciencia que impi</w:t>
      </w:r>
      <w:r>
        <w:rPr>
          <w:rFonts w:ascii="Arial" w:eastAsia="Arial" w:hAnsi="Arial" w:cs="Arial"/>
          <w:sz w:val="24"/>
          <w:szCs w:val="24"/>
        </w:rPr>
        <w:t>de sujetarse al comportamiento prescrito” (Quinche, 2015, p. 167).</w:t>
      </w:r>
    </w:p>
    <w:p w14:paraId="74211D7A" w14:textId="77777777" w:rsidR="00501D1B" w:rsidRDefault="00501D1B">
      <w:pPr>
        <w:spacing w:after="0" w:line="240" w:lineRule="auto"/>
        <w:jc w:val="both"/>
        <w:rPr>
          <w:rFonts w:ascii="Arial" w:eastAsia="Arial" w:hAnsi="Arial" w:cs="Arial"/>
          <w:sz w:val="24"/>
          <w:szCs w:val="24"/>
        </w:rPr>
      </w:pPr>
    </w:p>
    <w:p w14:paraId="3574C460"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 xml:space="preserve">Respecto a las disposiciones en materia de salud es importante destacar que dentro del personal profesional de la salud se encuentran médicos, enfermeras, instrumentadoras, estudiantes de </w:t>
      </w:r>
      <w:r>
        <w:rPr>
          <w:rFonts w:ascii="Arial" w:eastAsia="Arial" w:hAnsi="Arial" w:cs="Arial"/>
          <w:sz w:val="24"/>
          <w:szCs w:val="24"/>
        </w:rPr>
        <w:t xml:space="preserve">medicina, entre otros profesionales que vienen a ser contemplados, cada uno de ellos, como individuos que pueden objetar ante una decisión autónoma de un paciente. Estos profesionales sanitarios pueden interferir técnicamente en los procesos finales de la </w:t>
      </w:r>
      <w:r>
        <w:rPr>
          <w:rFonts w:ascii="Arial" w:eastAsia="Arial" w:hAnsi="Arial" w:cs="Arial"/>
          <w:sz w:val="24"/>
          <w:szCs w:val="24"/>
        </w:rPr>
        <w:t>vida humana y, en orden con sus principios más antiguos, la deontología de su profesión está orientada a la defensa de la vida y la promoción de la salud (Aparisi y Guzmán, 2006).</w:t>
      </w:r>
    </w:p>
    <w:p w14:paraId="5B9E5A16" w14:textId="77777777" w:rsidR="00501D1B" w:rsidRDefault="00501D1B">
      <w:pPr>
        <w:spacing w:after="0" w:line="240" w:lineRule="auto"/>
        <w:jc w:val="both"/>
        <w:rPr>
          <w:rFonts w:ascii="Arial" w:eastAsia="Arial" w:hAnsi="Arial" w:cs="Arial"/>
          <w:sz w:val="24"/>
          <w:szCs w:val="24"/>
        </w:rPr>
      </w:pPr>
    </w:p>
    <w:p w14:paraId="64F2D535"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highlight w:val="white"/>
        </w:rPr>
        <w:t>Lo anterior evidencia, que, si bien la conciencia es en sí misma importante</w:t>
      </w:r>
      <w:r>
        <w:rPr>
          <w:rFonts w:ascii="Arial" w:eastAsia="Arial" w:hAnsi="Arial" w:cs="Arial"/>
          <w:sz w:val="24"/>
          <w:szCs w:val="24"/>
          <w:highlight w:val="white"/>
        </w:rPr>
        <w:t>, la ciencia es fundamentalmente la causa por la que un profesional de la salud se rehúsa a distintas prácticas</w:t>
      </w:r>
      <w:r>
        <w:rPr>
          <w:rFonts w:ascii="Arial" w:eastAsia="Arial" w:hAnsi="Arial" w:cs="Arial"/>
          <w:sz w:val="24"/>
          <w:szCs w:val="24"/>
        </w:rPr>
        <w:t>, que van en contra de la misma.</w:t>
      </w:r>
    </w:p>
    <w:p w14:paraId="52EA3C94" w14:textId="77777777" w:rsidR="00501D1B" w:rsidRDefault="00501D1B">
      <w:pPr>
        <w:spacing w:after="0" w:line="240" w:lineRule="auto"/>
        <w:jc w:val="both"/>
        <w:rPr>
          <w:rFonts w:ascii="Arial" w:eastAsia="Arial" w:hAnsi="Arial" w:cs="Arial"/>
          <w:sz w:val="24"/>
          <w:szCs w:val="24"/>
        </w:rPr>
      </w:pPr>
    </w:p>
    <w:p w14:paraId="7F22C9EF" w14:textId="77777777" w:rsidR="00501D1B" w:rsidRDefault="00461B67">
      <w:pPr>
        <w:spacing w:after="0" w:line="240" w:lineRule="auto"/>
        <w:jc w:val="both"/>
        <w:rPr>
          <w:rFonts w:ascii="Arial" w:eastAsia="Arial" w:hAnsi="Arial" w:cs="Arial"/>
          <w:sz w:val="24"/>
          <w:szCs w:val="24"/>
        </w:rPr>
      </w:pPr>
      <w:bookmarkStart w:id="2" w:name="_heading=h.gjdgxs" w:colFirst="0" w:colLast="0"/>
      <w:bookmarkEnd w:id="2"/>
      <w:r>
        <w:rPr>
          <w:rFonts w:ascii="Arial" w:eastAsia="Arial" w:hAnsi="Arial" w:cs="Arial"/>
          <w:sz w:val="24"/>
          <w:szCs w:val="24"/>
        </w:rPr>
        <w:t xml:space="preserve"> En la carrera de medicina, los estudiantes que se forman para aplicar sus conocimientos en servicio de otras personas reciben clases de bioética médica cuyos códigos hacen hincapié en el rechazo a las prácticas que violenten el curso de la dignidad humana</w:t>
      </w:r>
      <w:r>
        <w:rPr>
          <w:rFonts w:ascii="Arial" w:eastAsia="Arial" w:hAnsi="Arial" w:cs="Arial"/>
          <w:sz w:val="24"/>
          <w:szCs w:val="24"/>
        </w:rPr>
        <w:t xml:space="preserve">. Así mismo los profesores en sus clases están en el compromiso de formar bajo los criterios que den prioridad a la vida (Aguirre y Rizo, </w:t>
      </w:r>
    </w:p>
    <w:p w14:paraId="74A9E3A9" w14:textId="77777777" w:rsidR="00501D1B" w:rsidRDefault="00501D1B">
      <w:pPr>
        <w:spacing w:after="0" w:line="240" w:lineRule="auto"/>
        <w:jc w:val="both"/>
        <w:rPr>
          <w:rFonts w:ascii="Arial" w:eastAsia="Arial" w:hAnsi="Arial" w:cs="Arial"/>
          <w:sz w:val="24"/>
          <w:szCs w:val="24"/>
        </w:rPr>
      </w:pPr>
    </w:p>
    <w:p w14:paraId="348FC4C1" w14:textId="77777777" w:rsidR="00501D1B" w:rsidRDefault="00461B67">
      <w:pPr>
        <w:spacing w:after="0" w:line="240" w:lineRule="auto"/>
        <w:jc w:val="both"/>
        <w:rPr>
          <w:rFonts w:ascii="Arial" w:eastAsia="Arial" w:hAnsi="Arial" w:cs="Arial"/>
          <w:sz w:val="16"/>
          <w:szCs w:val="16"/>
        </w:rPr>
      </w:pPr>
      <w:r>
        <w:rPr>
          <w:rFonts w:ascii="Arial" w:eastAsia="Arial" w:hAnsi="Arial" w:cs="Arial"/>
          <w:sz w:val="16"/>
          <w:szCs w:val="16"/>
        </w:rPr>
        <w:t>3.Idem</w:t>
      </w:r>
    </w:p>
    <w:p w14:paraId="0A7BEB6B"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2011). La concepción de los profesionales de la salud se ha modificado en la medida que se embarca en un sistema cambiante en el que la práctica de la salud ha tomado distintas orientaciones y en el que cada vez más las competencias de los profesionales de</w:t>
      </w:r>
      <w:r>
        <w:rPr>
          <w:rFonts w:ascii="Arial" w:eastAsia="Arial" w:hAnsi="Arial" w:cs="Arial"/>
          <w:sz w:val="24"/>
          <w:szCs w:val="24"/>
        </w:rPr>
        <w:t xml:space="preserve">l sistema sanitario están sujetos a idearios políticos y “a los avances </w:t>
      </w:r>
      <w:r>
        <w:rPr>
          <w:rFonts w:ascii="Arial" w:eastAsia="Arial" w:hAnsi="Arial" w:cs="Arial"/>
          <w:sz w:val="24"/>
          <w:szCs w:val="24"/>
        </w:rPr>
        <w:lastRenderedPageBreak/>
        <w:t>de una mejor identificación conceptual y operativa de factores ambientales, sociales inherentes al comportamiento individual y colectivo.”(Ministerio de Salud y Protección Social, 2016</w:t>
      </w:r>
      <w:r>
        <w:rPr>
          <w:rFonts w:ascii="Arial" w:eastAsia="Arial" w:hAnsi="Arial" w:cs="Arial"/>
          <w:sz w:val="24"/>
          <w:szCs w:val="24"/>
        </w:rPr>
        <w:t xml:space="preserve">). </w:t>
      </w:r>
    </w:p>
    <w:p w14:paraId="4F033067" w14:textId="77777777" w:rsidR="00501D1B" w:rsidRDefault="00501D1B">
      <w:pPr>
        <w:spacing w:after="0" w:line="240" w:lineRule="auto"/>
        <w:jc w:val="both"/>
        <w:rPr>
          <w:rFonts w:ascii="Arial" w:eastAsia="Arial" w:hAnsi="Arial" w:cs="Arial"/>
          <w:sz w:val="24"/>
          <w:szCs w:val="24"/>
        </w:rPr>
      </w:pPr>
    </w:p>
    <w:p w14:paraId="4864B2AA" w14:textId="77777777" w:rsidR="00501D1B" w:rsidRDefault="00501D1B">
      <w:pPr>
        <w:spacing w:after="0" w:line="240" w:lineRule="auto"/>
        <w:jc w:val="both"/>
        <w:rPr>
          <w:rFonts w:ascii="Arial" w:eastAsia="Arial" w:hAnsi="Arial" w:cs="Arial"/>
          <w:color w:val="000000"/>
          <w:sz w:val="24"/>
          <w:szCs w:val="24"/>
        </w:rPr>
      </w:pPr>
    </w:p>
    <w:p w14:paraId="5A26F607"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 xml:space="preserve">El Ministerio de Salud y Protección Social, en su documento de 2016 titulado “Perfiles y competencias de los profesionales en salud” define tales profesionales como aquellas personas capacitadas para la prestación de los servicios y atenciones de la </w:t>
      </w:r>
      <w:r>
        <w:rPr>
          <w:rFonts w:ascii="Arial" w:eastAsia="Arial" w:hAnsi="Arial" w:cs="Arial"/>
          <w:sz w:val="24"/>
          <w:szCs w:val="24"/>
        </w:rPr>
        <w:t>salud orientados al cuidado integral, de acuerdo a las competencias transversales y específicas que la profesión sanitaria en desempeño amerite, entendiendo las competencias transversales como el factor común entre profesiones que permite la integración en</w:t>
      </w:r>
      <w:r>
        <w:rPr>
          <w:rFonts w:ascii="Arial" w:eastAsia="Arial" w:hAnsi="Arial" w:cs="Arial"/>
          <w:sz w:val="24"/>
          <w:szCs w:val="24"/>
        </w:rPr>
        <w:t>tre disciplinas, y las competencias específicas como las actuaciones que son propias y determinadas de cada profesión, que expresan la capacidad y el dominio del profesional para obtener resultados eficientes desde lo misional de su profesión(2016, pág. 42</w:t>
      </w:r>
      <w:r>
        <w:rPr>
          <w:rFonts w:ascii="Arial" w:eastAsia="Arial" w:hAnsi="Arial" w:cs="Arial"/>
          <w:sz w:val="24"/>
          <w:szCs w:val="24"/>
        </w:rPr>
        <w:t>).</w:t>
      </w:r>
    </w:p>
    <w:p w14:paraId="23B95551" w14:textId="77777777" w:rsidR="00501D1B" w:rsidRDefault="00501D1B">
      <w:pPr>
        <w:spacing w:after="0" w:line="240" w:lineRule="auto"/>
        <w:jc w:val="both"/>
        <w:rPr>
          <w:rFonts w:ascii="Arial" w:eastAsia="Arial" w:hAnsi="Arial" w:cs="Arial"/>
          <w:sz w:val="24"/>
          <w:szCs w:val="24"/>
        </w:rPr>
      </w:pPr>
    </w:p>
    <w:p w14:paraId="180AD80C" w14:textId="77777777" w:rsidR="00501D1B" w:rsidRDefault="00501D1B">
      <w:pPr>
        <w:spacing w:after="0" w:line="240" w:lineRule="auto"/>
        <w:jc w:val="both"/>
        <w:rPr>
          <w:rFonts w:ascii="Arial" w:eastAsia="Arial" w:hAnsi="Arial" w:cs="Arial"/>
          <w:b/>
          <w:sz w:val="24"/>
          <w:szCs w:val="24"/>
        </w:rPr>
      </w:pPr>
    </w:p>
    <w:p w14:paraId="730F131B" w14:textId="77777777" w:rsidR="00501D1B" w:rsidRDefault="00461B67">
      <w:pPr>
        <w:spacing w:after="0" w:line="240" w:lineRule="auto"/>
        <w:jc w:val="both"/>
        <w:rPr>
          <w:rFonts w:ascii="Arial" w:eastAsia="Arial" w:hAnsi="Arial" w:cs="Arial"/>
          <w:b/>
          <w:sz w:val="24"/>
          <w:szCs w:val="24"/>
        </w:rPr>
      </w:pPr>
      <w:r>
        <w:rPr>
          <w:rFonts w:ascii="Arial" w:eastAsia="Arial" w:hAnsi="Arial" w:cs="Arial"/>
          <w:b/>
          <w:sz w:val="24"/>
          <w:szCs w:val="24"/>
        </w:rPr>
        <w:t>Objeción de conciencia sanitaria</w:t>
      </w:r>
    </w:p>
    <w:p w14:paraId="245CEF57" w14:textId="77777777" w:rsidR="00501D1B" w:rsidRDefault="00501D1B">
      <w:pPr>
        <w:spacing w:after="0" w:line="240" w:lineRule="auto"/>
        <w:jc w:val="both"/>
        <w:rPr>
          <w:rFonts w:ascii="Arial" w:eastAsia="Arial" w:hAnsi="Arial" w:cs="Arial"/>
          <w:b/>
          <w:sz w:val="24"/>
          <w:szCs w:val="24"/>
        </w:rPr>
      </w:pPr>
    </w:p>
    <w:p w14:paraId="1C56B240"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Se define como la confrontación moral entre el profesional de la salud y la norma legal, cuando esta última le indica la realización práctica de un servicio sanitario que va en contra de sus principios morales, deonto</w:t>
      </w:r>
      <w:r>
        <w:rPr>
          <w:rFonts w:ascii="Arial" w:eastAsia="Arial" w:hAnsi="Arial" w:cs="Arial"/>
          <w:sz w:val="24"/>
          <w:szCs w:val="24"/>
        </w:rPr>
        <w:t xml:space="preserve">lógicos o un motivo profundamente sustentado por parte del profesional, esta confrontación trae consigo una negativa a la prestación de determinada acción sanitaria indicada por la ley. </w:t>
      </w:r>
    </w:p>
    <w:p w14:paraId="45010C54" w14:textId="77777777" w:rsidR="00501D1B" w:rsidRDefault="00501D1B">
      <w:pPr>
        <w:spacing w:after="0" w:line="240" w:lineRule="auto"/>
        <w:jc w:val="both"/>
        <w:rPr>
          <w:rFonts w:ascii="Arial" w:eastAsia="Arial" w:hAnsi="Arial" w:cs="Arial"/>
          <w:sz w:val="24"/>
          <w:szCs w:val="24"/>
        </w:rPr>
      </w:pPr>
    </w:p>
    <w:p w14:paraId="5442CC81"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Azofra (2016) sostiene que no siempre resulta fácil fijar los términ</w:t>
      </w:r>
      <w:r>
        <w:rPr>
          <w:rFonts w:ascii="Arial" w:eastAsia="Arial" w:hAnsi="Arial" w:cs="Arial"/>
          <w:sz w:val="24"/>
          <w:szCs w:val="24"/>
        </w:rPr>
        <w:t>os de una correcta ponderación de los bienes jurídicos dado que el escenario es una praxis clínica compleja. En ella se le puede presentar al profesional diversas situaciones en las que se rehúse a actuar, pero esto no configura que todas deban ser dirimid</w:t>
      </w:r>
      <w:r>
        <w:rPr>
          <w:rFonts w:ascii="Arial" w:eastAsia="Arial" w:hAnsi="Arial" w:cs="Arial"/>
          <w:sz w:val="24"/>
          <w:szCs w:val="24"/>
        </w:rPr>
        <w:t>as con la figura de la objeción de conciencia. En el contexto sanitario cabe la reivindicación de la conciencia, pues es en este terreno en el que se toman decisiones acerca del inicio y la preservación de la vida, sin embargo, conserva unos límites de acc</w:t>
      </w:r>
      <w:r>
        <w:rPr>
          <w:rFonts w:ascii="Arial" w:eastAsia="Arial" w:hAnsi="Arial" w:cs="Arial"/>
          <w:sz w:val="24"/>
          <w:szCs w:val="24"/>
        </w:rPr>
        <w:t>ión. (Azofra, 2016).</w:t>
      </w:r>
    </w:p>
    <w:p w14:paraId="21AC5079" w14:textId="77777777" w:rsidR="00501D1B" w:rsidRDefault="00501D1B">
      <w:pPr>
        <w:spacing w:after="0" w:line="240" w:lineRule="auto"/>
        <w:jc w:val="both"/>
        <w:rPr>
          <w:rFonts w:ascii="Arial" w:eastAsia="Arial" w:hAnsi="Arial" w:cs="Arial"/>
          <w:sz w:val="24"/>
          <w:szCs w:val="24"/>
        </w:rPr>
      </w:pPr>
    </w:p>
    <w:p w14:paraId="6A98031A" w14:textId="77777777" w:rsidR="00501D1B" w:rsidRDefault="00501D1B">
      <w:pPr>
        <w:pBdr>
          <w:top w:val="nil"/>
          <w:left w:val="nil"/>
          <w:bottom w:val="nil"/>
          <w:right w:val="nil"/>
          <w:between w:val="nil"/>
        </w:pBdr>
        <w:spacing w:after="0" w:line="240" w:lineRule="auto"/>
        <w:ind w:left="502"/>
        <w:rPr>
          <w:rFonts w:ascii="Arial" w:eastAsia="Arial" w:hAnsi="Arial" w:cs="Arial"/>
          <w:b/>
          <w:sz w:val="24"/>
          <w:szCs w:val="24"/>
        </w:rPr>
      </w:pPr>
    </w:p>
    <w:p w14:paraId="64BBF1C8" w14:textId="77777777" w:rsidR="00501D1B" w:rsidRDefault="00461B6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sz w:val="24"/>
          <w:szCs w:val="24"/>
        </w:rPr>
        <w:t xml:space="preserve">                     II. MARCO NORMATIVO</w:t>
      </w:r>
      <w:r>
        <w:rPr>
          <w:rFonts w:ascii="Arial" w:eastAsia="Arial" w:hAnsi="Arial" w:cs="Arial"/>
          <w:b/>
          <w:color w:val="000000"/>
          <w:sz w:val="24"/>
          <w:szCs w:val="24"/>
        </w:rPr>
        <w:t xml:space="preserve"> DEL PROYECTO </w:t>
      </w:r>
    </w:p>
    <w:p w14:paraId="193770BB" w14:textId="77777777" w:rsidR="00501D1B" w:rsidRDefault="00501D1B">
      <w:pPr>
        <w:spacing w:after="0" w:line="240" w:lineRule="auto"/>
        <w:jc w:val="both"/>
        <w:rPr>
          <w:rFonts w:ascii="Arial" w:eastAsia="Arial" w:hAnsi="Arial" w:cs="Arial"/>
          <w:sz w:val="24"/>
          <w:szCs w:val="24"/>
        </w:rPr>
      </w:pPr>
    </w:p>
    <w:p w14:paraId="7EEC7F0F" w14:textId="77777777" w:rsidR="00501D1B" w:rsidRDefault="00501D1B">
      <w:pPr>
        <w:spacing w:after="0" w:line="240" w:lineRule="auto"/>
        <w:jc w:val="both"/>
        <w:rPr>
          <w:rFonts w:ascii="Arial" w:eastAsia="Arial" w:hAnsi="Arial" w:cs="Arial"/>
          <w:b/>
          <w:sz w:val="24"/>
          <w:szCs w:val="24"/>
        </w:rPr>
      </w:pPr>
    </w:p>
    <w:p w14:paraId="51D36D71" w14:textId="77777777" w:rsidR="00501D1B" w:rsidRDefault="00461B67">
      <w:pPr>
        <w:spacing w:after="0"/>
        <w:jc w:val="both"/>
        <w:rPr>
          <w:rFonts w:ascii="Arial" w:eastAsia="Arial" w:hAnsi="Arial" w:cs="Arial"/>
          <w:b/>
          <w:sz w:val="24"/>
          <w:szCs w:val="24"/>
        </w:rPr>
      </w:pPr>
      <w:r>
        <w:rPr>
          <w:rFonts w:ascii="Arial" w:eastAsia="Arial" w:hAnsi="Arial" w:cs="Arial"/>
          <w:b/>
          <w:sz w:val="24"/>
          <w:szCs w:val="24"/>
        </w:rPr>
        <w:t>Protección internacional a la objeción de conciencia</w:t>
      </w:r>
    </w:p>
    <w:p w14:paraId="371A5FCB" w14:textId="77777777" w:rsidR="00501D1B" w:rsidRDefault="00501D1B">
      <w:pPr>
        <w:ind w:left="720"/>
        <w:jc w:val="both"/>
        <w:rPr>
          <w:rFonts w:ascii="Arial" w:eastAsia="Arial" w:hAnsi="Arial" w:cs="Arial"/>
          <w:b/>
          <w:sz w:val="24"/>
          <w:szCs w:val="24"/>
        </w:rPr>
      </w:pPr>
    </w:p>
    <w:p w14:paraId="09D9BD20" w14:textId="77777777" w:rsidR="00501D1B" w:rsidRDefault="00461B67">
      <w:pPr>
        <w:spacing w:after="0" w:line="240" w:lineRule="auto"/>
        <w:jc w:val="both"/>
        <w:rPr>
          <w:rFonts w:ascii="Arial" w:eastAsia="Arial" w:hAnsi="Arial" w:cs="Arial"/>
          <w:b/>
          <w:i/>
          <w:sz w:val="24"/>
          <w:szCs w:val="24"/>
        </w:rPr>
      </w:pPr>
      <w:r>
        <w:rPr>
          <w:rFonts w:ascii="Arial" w:eastAsia="Arial" w:hAnsi="Arial" w:cs="Arial"/>
          <w:b/>
          <w:i/>
          <w:sz w:val="24"/>
          <w:szCs w:val="24"/>
        </w:rPr>
        <w:t>a. Instrumentos internacionales que la reconocen</w:t>
      </w:r>
    </w:p>
    <w:p w14:paraId="013927F4" w14:textId="77777777" w:rsidR="00501D1B" w:rsidRDefault="00501D1B">
      <w:pPr>
        <w:spacing w:after="0"/>
        <w:ind w:left="360"/>
        <w:jc w:val="both"/>
        <w:rPr>
          <w:rFonts w:ascii="Arial" w:eastAsia="Arial" w:hAnsi="Arial" w:cs="Arial"/>
          <w:b/>
          <w:sz w:val="24"/>
          <w:szCs w:val="24"/>
        </w:rPr>
      </w:pPr>
    </w:p>
    <w:p w14:paraId="08BE7F61" w14:textId="77777777" w:rsidR="00501D1B" w:rsidRDefault="00461B67">
      <w:pPr>
        <w:numPr>
          <w:ilvl w:val="2"/>
          <w:numId w:val="2"/>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highlight w:val="white"/>
        </w:rPr>
        <w:t>Declaración Universal de los Derechos Humanos, artículo 18: “</w:t>
      </w:r>
      <w:r>
        <w:rPr>
          <w:rFonts w:ascii="Arial" w:eastAsia="Arial" w:hAnsi="Arial" w:cs="Arial"/>
          <w:color w:val="000000"/>
          <w:sz w:val="24"/>
          <w:szCs w:val="24"/>
          <w:highlight w:val="white"/>
        </w:rPr>
        <w:t xml:space="preserve">Toda persona tiene derecho a la libertad de pensamiento, de conciencia y de religión; este derecho incluye la libertad de cambiar de religión o de creencia, así como la libertad de manifestar su </w:t>
      </w:r>
      <w:r>
        <w:rPr>
          <w:rFonts w:ascii="Arial" w:eastAsia="Arial" w:hAnsi="Arial" w:cs="Arial"/>
          <w:color w:val="000000"/>
          <w:sz w:val="24"/>
          <w:szCs w:val="24"/>
          <w:highlight w:val="white"/>
        </w:rPr>
        <w:t xml:space="preserve">religión o su creencia, individual y colectivamente, </w:t>
      </w:r>
      <w:r>
        <w:rPr>
          <w:rFonts w:ascii="Arial" w:eastAsia="Arial" w:hAnsi="Arial" w:cs="Arial"/>
          <w:color w:val="000000"/>
          <w:sz w:val="24"/>
          <w:szCs w:val="24"/>
          <w:highlight w:val="white"/>
        </w:rPr>
        <w:lastRenderedPageBreak/>
        <w:t>tanto en público como en privado, por la enseñanza, la práctica, el culto y la observancia”</w:t>
      </w:r>
      <w:r>
        <w:rPr>
          <w:rFonts w:ascii="Arial" w:eastAsia="Arial" w:hAnsi="Arial" w:cs="Arial"/>
          <w:color w:val="000000"/>
          <w:sz w:val="24"/>
          <w:szCs w:val="24"/>
        </w:rPr>
        <w:t>.</w:t>
      </w:r>
    </w:p>
    <w:p w14:paraId="0F296783" w14:textId="77777777" w:rsidR="00501D1B" w:rsidRDefault="00501D1B">
      <w:pPr>
        <w:pBdr>
          <w:top w:val="nil"/>
          <w:left w:val="nil"/>
          <w:bottom w:val="nil"/>
          <w:right w:val="nil"/>
          <w:between w:val="nil"/>
        </w:pBdr>
        <w:spacing w:after="0"/>
        <w:ind w:left="360"/>
        <w:jc w:val="both"/>
        <w:rPr>
          <w:rFonts w:ascii="Arial" w:eastAsia="Arial" w:hAnsi="Arial" w:cs="Arial"/>
          <w:b/>
          <w:color w:val="000000"/>
          <w:sz w:val="24"/>
          <w:szCs w:val="24"/>
        </w:rPr>
      </w:pPr>
    </w:p>
    <w:p w14:paraId="4274BF34" w14:textId="77777777" w:rsidR="00501D1B" w:rsidRDefault="00461B67">
      <w:pPr>
        <w:numPr>
          <w:ilvl w:val="2"/>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Pacto Internacional de Derechos Civiles y Políticos, artículo 18.</w:t>
      </w:r>
    </w:p>
    <w:p w14:paraId="13D80F57" w14:textId="77777777" w:rsidR="00501D1B" w:rsidRDefault="00461B67">
      <w:pPr>
        <w:numPr>
          <w:ilvl w:val="2"/>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Convenio Europeo para la Protección de los Derechos Humanos y las Libertades Fundamentales, artículo 9º.</w:t>
      </w:r>
    </w:p>
    <w:p w14:paraId="62D12584" w14:textId="77777777" w:rsidR="00501D1B" w:rsidRDefault="00501D1B">
      <w:pPr>
        <w:spacing w:after="0"/>
        <w:ind w:left="360"/>
        <w:jc w:val="both"/>
        <w:rPr>
          <w:rFonts w:ascii="Arial" w:eastAsia="Arial" w:hAnsi="Arial" w:cs="Arial"/>
          <w:sz w:val="24"/>
          <w:szCs w:val="24"/>
          <w:highlight w:val="white"/>
        </w:rPr>
      </w:pPr>
    </w:p>
    <w:p w14:paraId="0C99198A" w14:textId="77777777" w:rsidR="00501D1B" w:rsidRDefault="00461B67">
      <w:pPr>
        <w:numPr>
          <w:ilvl w:val="2"/>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Convención Americana sobre Derechos Humanos, artículo 12.</w:t>
      </w:r>
    </w:p>
    <w:p w14:paraId="68757BC7" w14:textId="77777777" w:rsidR="00501D1B" w:rsidRDefault="00501D1B">
      <w:pPr>
        <w:pBdr>
          <w:top w:val="nil"/>
          <w:left w:val="nil"/>
          <w:bottom w:val="nil"/>
          <w:right w:val="nil"/>
          <w:between w:val="nil"/>
        </w:pBdr>
        <w:ind w:left="720"/>
        <w:rPr>
          <w:rFonts w:ascii="Arial" w:eastAsia="Arial" w:hAnsi="Arial" w:cs="Arial"/>
          <w:color w:val="000000"/>
          <w:sz w:val="24"/>
          <w:szCs w:val="24"/>
          <w:highlight w:val="white"/>
        </w:rPr>
      </w:pPr>
    </w:p>
    <w:p w14:paraId="7E1A676B" w14:textId="77777777" w:rsidR="00501D1B" w:rsidRDefault="00461B67">
      <w:pPr>
        <w:spacing w:after="0"/>
        <w:jc w:val="both"/>
        <w:rPr>
          <w:rFonts w:ascii="Arial" w:eastAsia="Arial" w:hAnsi="Arial" w:cs="Arial"/>
          <w:sz w:val="24"/>
          <w:szCs w:val="24"/>
          <w:highlight w:val="white"/>
        </w:rPr>
      </w:pPr>
      <w:r>
        <w:rPr>
          <w:rFonts w:ascii="Arial" w:eastAsia="Arial" w:hAnsi="Arial" w:cs="Arial"/>
          <w:sz w:val="24"/>
          <w:szCs w:val="24"/>
          <w:highlight w:val="white"/>
        </w:rPr>
        <w:t>En este punto es importan</w:t>
      </w:r>
      <w:r>
        <w:rPr>
          <w:rFonts w:ascii="Arial" w:eastAsia="Arial" w:hAnsi="Arial" w:cs="Arial"/>
          <w:sz w:val="24"/>
          <w:szCs w:val="24"/>
          <w:highlight w:val="white"/>
        </w:rPr>
        <w:t>te anotar que la CADH sí hace referencia expresa a la objeción de conciencia, particularmente en el artículo 6, referente a la servidumbre, estableciendo que:</w:t>
      </w:r>
    </w:p>
    <w:p w14:paraId="55FE63D0" w14:textId="77777777" w:rsidR="00501D1B" w:rsidRDefault="00501D1B">
      <w:pPr>
        <w:spacing w:after="0"/>
        <w:jc w:val="both"/>
        <w:rPr>
          <w:rFonts w:ascii="Arial" w:eastAsia="Arial" w:hAnsi="Arial" w:cs="Arial"/>
          <w:sz w:val="24"/>
          <w:szCs w:val="24"/>
          <w:highlight w:val="white"/>
        </w:rPr>
      </w:pPr>
    </w:p>
    <w:p w14:paraId="1B480ACA" w14:textId="77777777" w:rsidR="00501D1B" w:rsidRDefault="00461B67">
      <w:pPr>
        <w:pBdr>
          <w:top w:val="nil"/>
          <w:left w:val="nil"/>
          <w:bottom w:val="nil"/>
          <w:right w:val="nil"/>
          <w:between w:val="nil"/>
        </w:pBdr>
        <w:spacing w:after="0" w:line="240" w:lineRule="auto"/>
        <w:ind w:left="502"/>
        <w:jc w:val="both"/>
        <w:rPr>
          <w:rFonts w:ascii="Arial" w:eastAsia="Arial" w:hAnsi="Arial" w:cs="Arial"/>
          <w:color w:val="000000"/>
          <w:sz w:val="24"/>
          <w:szCs w:val="24"/>
        </w:rPr>
      </w:pPr>
      <w:r>
        <w:rPr>
          <w:rFonts w:ascii="Arial" w:eastAsia="Arial" w:hAnsi="Arial" w:cs="Arial"/>
          <w:color w:val="000000"/>
          <w:sz w:val="24"/>
          <w:szCs w:val="24"/>
          <w:highlight w:val="white"/>
        </w:rPr>
        <w:t xml:space="preserve">3. “No constituyen trabajo forzoso u obligatorio […] b. el servicio militar y, </w:t>
      </w:r>
      <w:r>
        <w:rPr>
          <w:rFonts w:ascii="Arial" w:eastAsia="Arial" w:hAnsi="Arial" w:cs="Arial"/>
          <w:i/>
          <w:color w:val="000000"/>
          <w:sz w:val="24"/>
          <w:szCs w:val="24"/>
          <w:highlight w:val="white"/>
        </w:rPr>
        <w:t>en los países donde se admite exención por razones de conciencia</w:t>
      </w:r>
      <w:r>
        <w:rPr>
          <w:rFonts w:ascii="Arial" w:eastAsia="Arial" w:hAnsi="Arial" w:cs="Arial"/>
          <w:color w:val="000000"/>
          <w:sz w:val="24"/>
          <w:szCs w:val="24"/>
          <w:highlight w:val="white"/>
        </w:rPr>
        <w:t>, el</w:t>
      </w:r>
      <w:r>
        <w:rPr>
          <w:rFonts w:ascii="Arial" w:eastAsia="Arial" w:hAnsi="Arial" w:cs="Arial"/>
          <w:color w:val="000000"/>
          <w:sz w:val="24"/>
          <w:szCs w:val="24"/>
        </w:rPr>
        <w:t xml:space="preserve"> </w:t>
      </w:r>
      <w:r>
        <w:rPr>
          <w:rFonts w:ascii="Arial" w:eastAsia="Arial" w:hAnsi="Arial" w:cs="Arial"/>
          <w:color w:val="000000"/>
          <w:sz w:val="24"/>
          <w:szCs w:val="24"/>
          <w:highlight w:val="white"/>
        </w:rPr>
        <w:t>servicio nacional que la ley establezca en lugar de aquél</w:t>
      </w:r>
      <w:r>
        <w:rPr>
          <w:rFonts w:ascii="Arial" w:eastAsia="Arial" w:hAnsi="Arial" w:cs="Arial"/>
          <w:color w:val="000000"/>
          <w:sz w:val="24"/>
          <w:szCs w:val="24"/>
        </w:rPr>
        <w:t>”.</w:t>
      </w:r>
    </w:p>
    <w:p w14:paraId="35D2B443" w14:textId="77777777" w:rsidR="00501D1B" w:rsidRDefault="00501D1B">
      <w:pPr>
        <w:pBdr>
          <w:top w:val="nil"/>
          <w:left w:val="nil"/>
          <w:bottom w:val="nil"/>
          <w:right w:val="nil"/>
          <w:between w:val="nil"/>
        </w:pBdr>
        <w:spacing w:after="0" w:line="240" w:lineRule="auto"/>
        <w:ind w:left="502"/>
        <w:jc w:val="both"/>
        <w:rPr>
          <w:rFonts w:ascii="Arial" w:eastAsia="Arial" w:hAnsi="Arial" w:cs="Arial"/>
          <w:color w:val="000000"/>
          <w:sz w:val="24"/>
          <w:szCs w:val="24"/>
        </w:rPr>
      </w:pPr>
    </w:p>
    <w:p w14:paraId="6F5A2FC0" w14:textId="77777777" w:rsidR="00501D1B" w:rsidRDefault="00501D1B">
      <w:pPr>
        <w:pBdr>
          <w:top w:val="nil"/>
          <w:left w:val="nil"/>
          <w:bottom w:val="nil"/>
          <w:right w:val="nil"/>
          <w:between w:val="nil"/>
        </w:pBdr>
        <w:spacing w:after="0" w:line="240" w:lineRule="auto"/>
        <w:ind w:left="502"/>
        <w:jc w:val="both"/>
        <w:rPr>
          <w:rFonts w:ascii="Arial" w:eastAsia="Arial" w:hAnsi="Arial" w:cs="Arial"/>
          <w:color w:val="000000"/>
          <w:sz w:val="24"/>
          <w:szCs w:val="24"/>
        </w:rPr>
      </w:pPr>
    </w:p>
    <w:p w14:paraId="71E6C88A" w14:textId="77777777" w:rsidR="00501D1B" w:rsidRDefault="00461B67">
      <w:pPr>
        <w:numPr>
          <w:ilvl w:val="1"/>
          <w:numId w:val="2"/>
        </w:numPr>
        <w:spacing w:after="0"/>
        <w:jc w:val="both"/>
        <w:rPr>
          <w:rFonts w:ascii="Arial" w:eastAsia="Arial" w:hAnsi="Arial" w:cs="Arial"/>
          <w:b/>
          <w:i/>
          <w:sz w:val="24"/>
          <w:szCs w:val="24"/>
        </w:rPr>
      </w:pPr>
      <w:r>
        <w:rPr>
          <w:rFonts w:ascii="Arial" w:eastAsia="Arial" w:hAnsi="Arial" w:cs="Arial"/>
          <w:b/>
          <w:i/>
          <w:sz w:val="24"/>
          <w:szCs w:val="24"/>
        </w:rPr>
        <w:t>Interpretaciones realizadas por órganos internacionales</w:t>
      </w:r>
    </w:p>
    <w:p w14:paraId="3DA856A3" w14:textId="77777777" w:rsidR="00501D1B" w:rsidRDefault="00501D1B">
      <w:pPr>
        <w:spacing w:after="0"/>
        <w:ind w:left="1440"/>
        <w:jc w:val="both"/>
        <w:rPr>
          <w:rFonts w:ascii="Arial" w:eastAsia="Arial" w:hAnsi="Arial" w:cs="Arial"/>
          <w:b/>
          <w:sz w:val="24"/>
          <w:szCs w:val="24"/>
        </w:rPr>
      </w:pPr>
    </w:p>
    <w:p w14:paraId="7E107278" w14:textId="77777777" w:rsidR="00501D1B" w:rsidRDefault="00461B67">
      <w:pPr>
        <w:numPr>
          <w:ilvl w:val="2"/>
          <w:numId w:val="2"/>
        </w:numPr>
        <w:spacing w:after="0"/>
        <w:jc w:val="both"/>
        <w:rPr>
          <w:rFonts w:ascii="Arial" w:eastAsia="Arial" w:hAnsi="Arial" w:cs="Arial"/>
          <w:b/>
          <w:sz w:val="24"/>
          <w:szCs w:val="24"/>
        </w:rPr>
      </w:pPr>
      <w:r>
        <w:rPr>
          <w:rFonts w:ascii="Arial" w:eastAsia="Arial" w:hAnsi="Arial" w:cs="Arial"/>
          <w:b/>
          <w:sz w:val="24"/>
          <w:szCs w:val="24"/>
        </w:rPr>
        <w:t>CIDH</w:t>
      </w:r>
    </w:p>
    <w:p w14:paraId="58045BD4" w14:textId="77777777" w:rsidR="00501D1B" w:rsidRDefault="00461B67">
      <w:pPr>
        <w:numPr>
          <w:ilvl w:val="3"/>
          <w:numId w:val="2"/>
        </w:numPr>
        <w:spacing w:after="0"/>
        <w:jc w:val="both"/>
        <w:rPr>
          <w:rFonts w:ascii="Arial" w:eastAsia="Arial" w:hAnsi="Arial" w:cs="Arial"/>
          <w:sz w:val="24"/>
          <w:szCs w:val="24"/>
        </w:rPr>
      </w:pPr>
      <w:r>
        <w:rPr>
          <w:rFonts w:ascii="Arial" w:eastAsia="Arial" w:hAnsi="Arial" w:cs="Arial"/>
          <w:sz w:val="24"/>
          <w:szCs w:val="24"/>
        </w:rPr>
        <w:t>La Comisión Interamericana de Derechos Humanos se ha pronunciado sobre la objeción de conciencia en casos muy limitados y particularmente en el marco del servicio militar.</w:t>
      </w:r>
    </w:p>
    <w:p w14:paraId="3A43C622" w14:textId="77777777" w:rsidR="00501D1B" w:rsidRDefault="00501D1B">
      <w:pPr>
        <w:spacing w:after="0"/>
        <w:ind w:left="643"/>
        <w:jc w:val="both"/>
        <w:rPr>
          <w:rFonts w:ascii="Arial" w:eastAsia="Arial" w:hAnsi="Arial" w:cs="Arial"/>
          <w:sz w:val="24"/>
          <w:szCs w:val="24"/>
        </w:rPr>
      </w:pPr>
    </w:p>
    <w:p w14:paraId="5514D254" w14:textId="77777777" w:rsidR="00501D1B" w:rsidRDefault="00461B67">
      <w:pPr>
        <w:numPr>
          <w:ilvl w:val="4"/>
          <w:numId w:val="2"/>
        </w:numPr>
        <w:spacing w:after="0"/>
        <w:jc w:val="both"/>
        <w:rPr>
          <w:rFonts w:ascii="Arial" w:eastAsia="Arial" w:hAnsi="Arial" w:cs="Arial"/>
          <w:sz w:val="24"/>
          <w:szCs w:val="24"/>
        </w:rPr>
      </w:pPr>
      <w:r>
        <w:rPr>
          <w:rFonts w:ascii="Arial" w:eastAsia="Arial" w:hAnsi="Arial" w:cs="Arial"/>
          <w:sz w:val="24"/>
          <w:szCs w:val="24"/>
        </w:rPr>
        <w:t>En 2005, se pronunció</w:t>
      </w:r>
      <w:r>
        <w:rPr>
          <w:rFonts w:ascii="Arial" w:eastAsia="Arial" w:hAnsi="Arial" w:cs="Arial"/>
          <w:sz w:val="24"/>
          <w:szCs w:val="24"/>
        </w:rPr>
        <w:t xml:space="preserve"> respecto de un caso adelantado contra Chile en que unos jóvenes objetaron conciencia para no prestar servicio militar y esta objeción no fue admitida por las autoridades.</w:t>
      </w:r>
    </w:p>
    <w:p w14:paraId="1AD5C167" w14:textId="77777777" w:rsidR="00501D1B" w:rsidRDefault="00501D1B">
      <w:pPr>
        <w:spacing w:after="0"/>
        <w:ind w:left="502"/>
        <w:jc w:val="both"/>
        <w:rPr>
          <w:rFonts w:ascii="Arial" w:eastAsia="Arial" w:hAnsi="Arial" w:cs="Arial"/>
          <w:sz w:val="24"/>
          <w:szCs w:val="24"/>
        </w:rPr>
      </w:pPr>
    </w:p>
    <w:p w14:paraId="15693A94" w14:textId="77777777" w:rsidR="00501D1B" w:rsidRDefault="00461B67">
      <w:pPr>
        <w:numPr>
          <w:ilvl w:val="4"/>
          <w:numId w:val="2"/>
        </w:numPr>
        <w:spacing w:after="0"/>
        <w:jc w:val="both"/>
        <w:rPr>
          <w:rFonts w:ascii="Arial" w:eastAsia="Arial" w:hAnsi="Arial" w:cs="Arial"/>
          <w:sz w:val="24"/>
          <w:szCs w:val="24"/>
        </w:rPr>
      </w:pPr>
      <w:r>
        <w:rPr>
          <w:rFonts w:ascii="Arial" w:eastAsia="Arial" w:hAnsi="Arial" w:cs="Arial"/>
          <w:sz w:val="24"/>
          <w:szCs w:val="24"/>
        </w:rPr>
        <w:t>La CIDH estableció, a la luz de los artículos 6 y 12, que:</w:t>
      </w:r>
    </w:p>
    <w:p w14:paraId="00F8EF0D" w14:textId="77777777" w:rsidR="00501D1B" w:rsidRDefault="00501D1B">
      <w:pPr>
        <w:spacing w:after="0"/>
        <w:jc w:val="both"/>
        <w:rPr>
          <w:rFonts w:ascii="Arial" w:eastAsia="Arial" w:hAnsi="Arial" w:cs="Arial"/>
          <w:sz w:val="24"/>
          <w:szCs w:val="24"/>
        </w:rPr>
      </w:pPr>
    </w:p>
    <w:p w14:paraId="68F76A6F" w14:textId="77777777" w:rsidR="00501D1B" w:rsidRDefault="00461B67">
      <w:pPr>
        <w:numPr>
          <w:ilvl w:val="5"/>
          <w:numId w:val="2"/>
        </w:numPr>
        <w:spacing w:after="0"/>
        <w:jc w:val="both"/>
        <w:rPr>
          <w:rFonts w:ascii="Arial" w:eastAsia="Arial" w:hAnsi="Arial" w:cs="Arial"/>
          <w:sz w:val="24"/>
          <w:szCs w:val="24"/>
        </w:rPr>
      </w:pPr>
      <w:r>
        <w:rPr>
          <w:rFonts w:ascii="Arial" w:eastAsia="Arial" w:hAnsi="Arial" w:cs="Arial"/>
          <w:sz w:val="24"/>
          <w:szCs w:val="24"/>
          <w:highlight w:val="white"/>
        </w:rPr>
        <w:t>El hecho de que el Estado chileno no reconozca la condición de ‘objetor de conciencia’ en su legislación interna y no reconozca a [los peticionarios] como ‘objetores de conciencia’ del servicio militar obligatorio no constituye una interferencia con su der</w:t>
      </w:r>
      <w:r>
        <w:rPr>
          <w:rFonts w:ascii="Arial" w:eastAsia="Arial" w:hAnsi="Arial" w:cs="Arial"/>
          <w:sz w:val="24"/>
          <w:szCs w:val="24"/>
          <w:highlight w:val="white"/>
        </w:rPr>
        <w:t xml:space="preserve">echo a la libertad de conciencia. </w:t>
      </w:r>
    </w:p>
    <w:p w14:paraId="76BB24AD" w14:textId="77777777" w:rsidR="00501D1B" w:rsidRDefault="00501D1B">
      <w:pPr>
        <w:spacing w:after="0"/>
        <w:ind w:left="1210"/>
        <w:jc w:val="both"/>
        <w:rPr>
          <w:rFonts w:ascii="Arial" w:eastAsia="Arial" w:hAnsi="Arial" w:cs="Arial"/>
          <w:sz w:val="24"/>
          <w:szCs w:val="24"/>
        </w:rPr>
      </w:pPr>
    </w:p>
    <w:p w14:paraId="047AEBED" w14:textId="77777777" w:rsidR="00501D1B" w:rsidRDefault="00461B67">
      <w:pPr>
        <w:numPr>
          <w:ilvl w:val="4"/>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 xml:space="preserve">Adicionalmente, en un caso contra Ecuador en 2006 la Comisión reiteró que el derecho a la objeción de conciencia frente al servicio militar obligatorio se puede </w:t>
      </w:r>
      <w:r>
        <w:rPr>
          <w:rFonts w:ascii="Arial" w:eastAsia="Arial" w:hAnsi="Arial" w:cs="Arial"/>
          <w:sz w:val="24"/>
          <w:szCs w:val="24"/>
        </w:rPr>
        <w:t xml:space="preserve">derivar de los derechos a la honra y la dignidad (artículo </w:t>
      </w:r>
      <w:r>
        <w:rPr>
          <w:rFonts w:ascii="Arial" w:eastAsia="Arial" w:hAnsi="Arial" w:cs="Arial"/>
          <w:sz w:val="24"/>
          <w:szCs w:val="24"/>
        </w:rPr>
        <w:t xml:space="preserve">11) </w:t>
      </w:r>
      <w:r>
        <w:rPr>
          <w:rFonts w:ascii="Arial" w:eastAsia="Arial" w:hAnsi="Arial" w:cs="Arial"/>
          <w:sz w:val="24"/>
          <w:szCs w:val="24"/>
          <w:highlight w:val="white"/>
        </w:rPr>
        <w:t>y el derecho a la libertad de conciencia y de religión (artículo 12), en conjunto con el 6.3.b.</w:t>
      </w:r>
    </w:p>
    <w:p w14:paraId="7AB985F0" w14:textId="77777777" w:rsidR="00501D1B" w:rsidRDefault="00501D1B">
      <w:pPr>
        <w:spacing w:after="0"/>
        <w:ind w:left="502"/>
        <w:jc w:val="both"/>
        <w:rPr>
          <w:rFonts w:ascii="Arial" w:eastAsia="Arial" w:hAnsi="Arial" w:cs="Arial"/>
          <w:sz w:val="24"/>
          <w:szCs w:val="24"/>
          <w:highlight w:val="white"/>
        </w:rPr>
      </w:pPr>
    </w:p>
    <w:p w14:paraId="3A5433C9" w14:textId="77777777" w:rsidR="00501D1B" w:rsidRDefault="00461B67">
      <w:pPr>
        <w:numPr>
          <w:ilvl w:val="4"/>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lastRenderedPageBreak/>
        <w:t xml:space="preserve">En 2020, la CIDH admitió el caso de José Ignacio </w:t>
      </w:r>
      <w:proofErr w:type="spellStart"/>
      <w:r>
        <w:rPr>
          <w:rFonts w:ascii="Arial" w:eastAsia="Arial" w:hAnsi="Arial" w:cs="Arial"/>
          <w:sz w:val="24"/>
          <w:szCs w:val="24"/>
          <w:highlight w:val="white"/>
        </w:rPr>
        <w:t>Orías</w:t>
      </w:r>
      <w:proofErr w:type="spellEnd"/>
      <w:r>
        <w:rPr>
          <w:rFonts w:ascii="Arial" w:eastAsia="Arial" w:hAnsi="Arial" w:cs="Arial"/>
          <w:sz w:val="24"/>
          <w:szCs w:val="24"/>
          <w:highlight w:val="white"/>
        </w:rPr>
        <w:t xml:space="preserve"> Calvo en el que se busca atribuir responsabilidad al Estado de Bolivia por no reconocer el derecho a</w:t>
      </w:r>
      <w:r>
        <w:rPr>
          <w:rFonts w:ascii="Arial" w:eastAsia="Arial" w:hAnsi="Arial" w:cs="Arial"/>
          <w:sz w:val="24"/>
          <w:szCs w:val="24"/>
          <w:highlight w:val="white"/>
        </w:rPr>
        <w:t xml:space="preserve"> la objeción de conciencia.</w:t>
      </w:r>
    </w:p>
    <w:p w14:paraId="4B537990" w14:textId="77777777" w:rsidR="00501D1B" w:rsidRDefault="00501D1B">
      <w:pPr>
        <w:spacing w:after="0"/>
        <w:jc w:val="both"/>
        <w:rPr>
          <w:rFonts w:ascii="Arial" w:eastAsia="Arial" w:hAnsi="Arial" w:cs="Arial"/>
          <w:b/>
          <w:sz w:val="24"/>
          <w:szCs w:val="24"/>
          <w:highlight w:val="white"/>
        </w:rPr>
      </w:pPr>
    </w:p>
    <w:p w14:paraId="5C6B7775" w14:textId="77777777" w:rsidR="00501D1B" w:rsidRDefault="00461B67">
      <w:pPr>
        <w:numPr>
          <w:ilvl w:val="2"/>
          <w:numId w:val="2"/>
        </w:numPr>
        <w:spacing w:after="0"/>
        <w:jc w:val="both"/>
        <w:rPr>
          <w:rFonts w:ascii="Arial" w:eastAsia="Arial" w:hAnsi="Arial" w:cs="Arial"/>
          <w:b/>
          <w:sz w:val="24"/>
          <w:szCs w:val="24"/>
          <w:highlight w:val="white"/>
        </w:rPr>
      </w:pPr>
      <w:r>
        <w:rPr>
          <w:rFonts w:ascii="Arial" w:eastAsia="Arial" w:hAnsi="Arial" w:cs="Arial"/>
          <w:b/>
          <w:sz w:val="24"/>
          <w:szCs w:val="24"/>
          <w:highlight w:val="white"/>
        </w:rPr>
        <w:t>TEDH</w:t>
      </w:r>
    </w:p>
    <w:p w14:paraId="21D29DCB" w14:textId="77777777" w:rsidR="00501D1B" w:rsidRDefault="00501D1B">
      <w:pPr>
        <w:spacing w:after="0"/>
        <w:ind w:left="360"/>
        <w:jc w:val="both"/>
        <w:rPr>
          <w:rFonts w:ascii="Arial" w:eastAsia="Arial" w:hAnsi="Arial" w:cs="Arial"/>
          <w:sz w:val="24"/>
          <w:szCs w:val="24"/>
          <w:highlight w:val="white"/>
        </w:rPr>
      </w:pPr>
    </w:p>
    <w:p w14:paraId="27FC49DE" w14:textId="77777777" w:rsidR="00501D1B" w:rsidRDefault="00461B67">
      <w:pPr>
        <w:numPr>
          <w:ilvl w:val="3"/>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El Tribunal Europeo de Derechos Humanos ha pasado por tres etapas en relación con la objeción de conciencia en relación con el servicio militar.</w:t>
      </w:r>
    </w:p>
    <w:p w14:paraId="14AA8A51" w14:textId="77777777" w:rsidR="00501D1B" w:rsidRDefault="00501D1B">
      <w:pPr>
        <w:spacing w:after="0"/>
        <w:ind w:left="643"/>
        <w:jc w:val="both"/>
        <w:rPr>
          <w:rFonts w:ascii="Arial" w:eastAsia="Arial" w:hAnsi="Arial" w:cs="Arial"/>
          <w:sz w:val="24"/>
          <w:szCs w:val="24"/>
          <w:highlight w:val="white"/>
        </w:rPr>
      </w:pPr>
    </w:p>
    <w:p w14:paraId="6D88EF88" w14:textId="77777777" w:rsidR="00501D1B" w:rsidRDefault="00461B67">
      <w:pPr>
        <w:numPr>
          <w:ilvl w:val="4"/>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Queda en manos de los Estados garantizar o no la objeción de conciencia. Su</w:t>
      </w:r>
      <w:r>
        <w:rPr>
          <w:rFonts w:ascii="Arial" w:eastAsia="Arial" w:hAnsi="Arial" w:cs="Arial"/>
          <w:sz w:val="24"/>
          <w:szCs w:val="24"/>
          <w:highlight w:val="white"/>
        </w:rPr>
        <w:t xml:space="preserve"> margen de apreciación en este tema es absoluto (1966-1994).</w:t>
      </w:r>
    </w:p>
    <w:p w14:paraId="395A37C2" w14:textId="77777777" w:rsidR="00501D1B" w:rsidRDefault="00461B67">
      <w:pPr>
        <w:numPr>
          <w:ilvl w:val="5"/>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 xml:space="preserve">Caso </w:t>
      </w:r>
      <w:proofErr w:type="spellStart"/>
      <w:r>
        <w:rPr>
          <w:rFonts w:ascii="Arial" w:eastAsia="Arial" w:hAnsi="Arial" w:cs="Arial"/>
          <w:i/>
          <w:sz w:val="24"/>
          <w:szCs w:val="24"/>
          <w:highlight w:val="white"/>
        </w:rPr>
        <w:t>Grandrath</w:t>
      </w:r>
      <w:proofErr w:type="spellEnd"/>
      <w:r>
        <w:rPr>
          <w:rFonts w:ascii="Arial" w:eastAsia="Arial" w:hAnsi="Arial" w:cs="Arial"/>
          <w:i/>
          <w:sz w:val="24"/>
          <w:szCs w:val="24"/>
          <w:highlight w:val="white"/>
        </w:rPr>
        <w:t xml:space="preserve"> vs. Alemania </w:t>
      </w:r>
      <w:r>
        <w:rPr>
          <w:rFonts w:ascii="Arial" w:eastAsia="Arial" w:hAnsi="Arial" w:cs="Arial"/>
          <w:sz w:val="24"/>
          <w:szCs w:val="24"/>
          <w:highlight w:val="white"/>
        </w:rPr>
        <w:t xml:space="preserve">hasta </w:t>
      </w:r>
      <w:r>
        <w:rPr>
          <w:rFonts w:ascii="Arial" w:eastAsia="Arial" w:hAnsi="Arial" w:cs="Arial"/>
          <w:i/>
          <w:sz w:val="24"/>
          <w:szCs w:val="24"/>
          <w:highlight w:val="white"/>
        </w:rPr>
        <w:t>Peters vs. Holanda</w:t>
      </w:r>
    </w:p>
    <w:p w14:paraId="5519D0FC" w14:textId="77777777" w:rsidR="00501D1B" w:rsidRDefault="00501D1B">
      <w:pPr>
        <w:spacing w:after="0"/>
        <w:ind w:left="1210"/>
        <w:jc w:val="both"/>
        <w:rPr>
          <w:rFonts w:ascii="Arial" w:eastAsia="Arial" w:hAnsi="Arial" w:cs="Arial"/>
          <w:sz w:val="24"/>
          <w:szCs w:val="24"/>
          <w:highlight w:val="white"/>
        </w:rPr>
      </w:pPr>
    </w:p>
    <w:p w14:paraId="5A7346A3" w14:textId="77777777" w:rsidR="00501D1B" w:rsidRDefault="00461B67">
      <w:pPr>
        <w:numPr>
          <w:ilvl w:val="4"/>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El margen de apreciación de los estados en esta materia tiene límites, como lo son (i) el principio de igualdad, cuando se trata de manera igual situaciones manifiestamente desiguales; (</w:t>
      </w:r>
      <w:proofErr w:type="spellStart"/>
      <w:r>
        <w:rPr>
          <w:rFonts w:ascii="Arial" w:eastAsia="Arial" w:hAnsi="Arial" w:cs="Arial"/>
          <w:sz w:val="24"/>
          <w:szCs w:val="24"/>
          <w:highlight w:val="white"/>
        </w:rPr>
        <w:t>ii</w:t>
      </w:r>
      <w:proofErr w:type="spellEnd"/>
      <w:r>
        <w:rPr>
          <w:rFonts w:ascii="Arial" w:eastAsia="Arial" w:hAnsi="Arial" w:cs="Arial"/>
          <w:sz w:val="24"/>
          <w:szCs w:val="24"/>
          <w:highlight w:val="white"/>
        </w:rPr>
        <w:t>) la prohibición de tratos crueles e inhumanos.</w:t>
      </w:r>
    </w:p>
    <w:p w14:paraId="1369B50F" w14:textId="77777777" w:rsidR="00501D1B" w:rsidRDefault="00501D1B">
      <w:pPr>
        <w:spacing w:after="0"/>
        <w:ind w:left="502"/>
        <w:jc w:val="both"/>
        <w:rPr>
          <w:rFonts w:ascii="Arial" w:eastAsia="Arial" w:hAnsi="Arial" w:cs="Arial"/>
          <w:sz w:val="24"/>
          <w:szCs w:val="24"/>
          <w:highlight w:val="white"/>
        </w:rPr>
      </w:pPr>
    </w:p>
    <w:p w14:paraId="5953ABC2" w14:textId="77777777" w:rsidR="00501D1B" w:rsidRDefault="00461B67">
      <w:pPr>
        <w:numPr>
          <w:ilvl w:val="4"/>
          <w:numId w:val="2"/>
        </w:numPr>
        <w:shd w:val="clear" w:color="auto" w:fill="FFFFFF"/>
        <w:spacing w:after="0"/>
        <w:jc w:val="both"/>
        <w:rPr>
          <w:rFonts w:ascii="Arial" w:eastAsia="Arial" w:hAnsi="Arial" w:cs="Arial"/>
          <w:sz w:val="24"/>
          <w:szCs w:val="24"/>
          <w:highlight w:val="white"/>
        </w:rPr>
      </w:pPr>
      <w:r>
        <w:rPr>
          <w:rFonts w:ascii="Arial" w:eastAsia="Arial" w:hAnsi="Arial" w:cs="Arial"/>
          <w:sz w:val="24"/>
          <w:szCs w:val="24"/>
          <w:highlight w:val="white"/>
        </w:rPr>
        <w:t>Surgimiento de dere</w:t>
      </w:r>
      <w:r>
        <w:rPr>
          <w:rFonts w:ascii="Arial" w:eastAsia="Arial" w:hAnsi="Arial" w:cs="Arial"/>
          <w:sz w:val="24"/>
          <w:szCs w:val="24"/>
          <w:highlight w:val="white"/>
        </w:rPr>
        <w:t xml:space="preserve">cho autónomo a la objeción de conciencia y margen restringido de los Estados. Desde el caso hito </w:t>
      </w:r>
      <w:proofErr w:type="spellStart"/>
      <w:r>
        <w:rPr>
          <w:rFonts w:ascii="Arial" w:eastAsia="Arial" w:hAnsi="Arial" w:cs="Arial"/>
          <w:i/>
          <w:sz w:val="24"/>
          <w:szCs w:val="24"/>
          <w:highlight w:val="white"/>
        </w:rPr>
        <w:t>Bayatyan</w:t>
      </w:r>
      <w:proofErr w:type="spellEnd"/>
      <w:r>
        <w:rPr>
          <w:rFonts w:ascii="Arial" w:eastAsia="Arial" w:hAnsi="Arial" w:cs="Arial"/>
          <w:i/>
          <w:sz w:val="24"/>
          <w:szCs w:val="24"/>
          <w:highlight w:val="white"/>
        </w:rPr>
        <w:t xml:space="preserve"> vs. Armenia, </w:t>
      </w:r>
      <w:r>
        <w:rPr>
          <w:rFonts w:ascii="Arial" w:eastAsia="Arial" w:hAnsi="Arial" w:cs="Arial"/>
          <w:sz w:val="24"/>
          <w:szCs w:val="24"/>
          <w:highlight w:val="white"/>
        </w:rPr>
        <w:t xml:space="preserve">la TEDH entendió que, aunque el artículo 9º CEDH no se refiere de manera expresa a la objeción de conciencia, se debe entender que es un </w:t>
      </w:r>
      <w:r>
        <w:rPr>
          <w:rFonts w:ascii="Arial" w:eastAsia="Arial" w:hAnsi="Arial" w:cs="Arial"/>
          <w:sz w:val="24"/>
          <w:szCs w:val="24"/>
          <w:highlight w:val="white"/>
        </w:rPr>
        <w:t>derecho autónomo que se desprende de la libertad de conciencia, por lo que debía garantizarse. Ha mantenido esta línea interpretativa hasta hoy.</w:t>
      </w:r>
    </w:p>
    <w:p w14:paraId="79F10ADD" w14:textId="77777777" w:rsidR="00501D1B" w:rsidRDefault="00501D1B">
      <w:pPr>
        <w:pBdr>
          <w:top w:val="nil"/>
          <w:left w:val="nil"/>
          <w:bottom w:val="nil"/>
          <w:right w:val="nil"/>
          <w:between w:val="nil"/>
        </w:pBdr>
        <w:ind w:left="720"/>
        <w:rPr>
          <w:rFonts w:ascii="Arial" w:eastAsia="Arial" w:hAnsi="Arial" w:cs="Arial"/>
          <w:color w:val="000000"/>
          <w:sz w:val="24"/>
          <w:szCs w:val="24"/>
          <w:highlight w:val="white"/>
        </w:rPr>
      </w:pPr>
    </w:p>
    <w:p w14:paraId="2F3AB4E0" w14:textId="77777777" w:rsidR="00501D1B" w:rsidRDefault="00501D1B">
      <w:pPr>
        <w:shd w:val="clear" w:color="auto" w:fill="FFFFFF"/>
        <w:spacing w:after="0"/>
        <w:ind w:left="502"/>
        <w:jc w:val="both"/>
        <w:rPr>
          <w:rFonts w:ascii="Arial" w:eastAsia="Arial" w:hAnsi="Arial" w:cs="Arial"/>
          <w:sz w:val="24"/>
          <w:szCs w:val="24"/>
          <w:highlight w:val="white"/>
        </w:rPr>
      </w:pPr>
    </w:p>
    <w:p w14:paraId="7A39C120" w14:textId="77777777" w:rsidR="00501D1B" w:rsidRDefault="00461B67">
      <w:pPr>
        <w:pBdr>
          <w:top w:val="nil"/>
          <w:left w:val="nil"/>
          <w:bottom w:val="nil"/>
          <w:right w:val="nil"/>
          <w:between w:val="nil"/>
        </w:pBdr>
        <w:spacing w:after="0" w:line="240" w:lineRule="auto"/>
        <w:ind w:left="57"/>
        <w:jc w:val="both"/>
        <w:rPr>
          <w:rFonts w:ascii="Arial" w:eastAsia="Arial" w:hAnsi="Arial" w:cs="Arial"/>
          <w:b/>
          <w:i/>
          <w:color w:val="000000"/>
          <w:sz w:val="24"/>
          <w:szCs w:val="24"/>
        </w:rPr>
      </w:pPr>
      <w:r>
        <w:rPr>
          <w:rFonts w:ascii="Arial" w:eastAsia="Arial" w:hAnsi="Arial" w:cs="Arial"/>
          <w:b/>
          <w:i/>
          <w:color w:val="000000"/>
          <w:sz w:val="24"/>
          <w:szCs w:val="24"/>
        </w:rPr>
        <w:t>Objeción de conciencia en Colombia: desarrollo jurisprudencial</w:t>
      </w:r>
    </w:p>
    <w:p w14:paraId="14B2DAF8" w14:textId="77777777" w:rsidR="00501D1B" w:rsidRDefault="00501D1B">
      <w:pPr>
        <w:pBdr>
          <w:top w:val="nil"/>
          <w:left w:val="nil"/>
          <w:bottom w:val="nil"/>
          <w:right w:val="nil"/>
          <w:between w:val="nil"/>
        </w:pBdr>
        <w:spacing w:after="0" w:line="240" w:lineRule="auto"/>
        <w:ind w:left="57"/>
        <w:jc w:val="both"/>
        <w:rPr>
          <w:rFonts w:ascii="Arial" w:eastAsia="Arial" w:hAnsi="Arial" w:cs="Arial"/>
          <w:b/>
          <w:color w:val="000000"/>
          <w:sz w:val="24"/>
          <w:szCs w:val="24"/>
        </w:rPr>
      </w:pPr>
    </w:p>
    <w:p w14:paraId="2C8716C4" w14:textId="77777777" w:rsidR="00501D1B" w:rsidRDefault="00461B67">
      <w:pPr>
        <w:spacing w:after="0"/>
        <w:ind w:left="113"/>
        <w:jc w:val="both"/>
        <w:rPr>
          <w:rFonts w:ascii="Arial" w:eastAsia="Arial" w:hAnsi="Arial" w:cs="Arial"/>
          <w:b/>
          <w:sz w:val="24"/>
          <w:szCs w:val="24"/>
        </w:rPr>
      </w:pPr>
      <w:r>
        <w:rPr>
          <w:rFonts w:ascii="Arial" w:eastAsia="Arial" w:hAnsi="Arial" w:cs="Arial"/>
          <w:b/>
          <w:sz w:val="24"/>
          <w:szCs w:val="24"/>
        </w:rPr>
        <w:t>En Colombia no se encuentra su desarrollo en la ley sino en la jurisprudencia de la Corte Constitucional</w:t>
      </w:r>
    </w:p>
    <w:p w14:paraId="5581194B" w14:textId="77777777" w:rsidR="00501D1B" w:rsidRDefault="00501D1B">
      <w:pPr>
        <w:spacing w:after="0"/>
        <w:ind w:left="57"/>
        <w:jc w:val="both"/>
        <w:rPr>
          <w:rFonts w:ascii="Arial" w:eastAsia="Arial" w:hAnsi="Arial" w:cs="Arial"/>
          <w:b/>
          <w:sz w:val="24"/>
          <w:szCs w:val="24"/>
        </w:rPr>
      </w:pPr>
    </w:p>
    <w:p w14:paraId="54B44602" w14:textId="77777777" w:rsidR="00501D1B" w:rsidRDefault="00461B67">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rPr>
        <w:t>Respecto a las decisiones de la Corte Constitucional, en</w:t>
      </w:r>
      <w:r>
        <w:rPr>
          <w:rFonts w:ascii="Arial" w:eastAsia="Arial" w:hAnsi="Arial" w:cs="Arial"/>
          <w:color w:val="000000"/>
          <w:sz w:val="24"/>
          <w:szCs w:val="24"/>
          <w:highlight w:val="white"/>
        </w:rPr>
        <w:t xml:space="preserve"> diversas ocasiones la Corte ha tenido oportunidad de referirse a la libertad de conciencia como derecho fundamental, y su diferencia con derechos cercanos, como la libertad de pensamiento y la libert</w:t>
      </w:r>
      <w:r>
        <w:rPr>
          <w:rFonts w:ascii="Arial" w:eastAsia="Arial" w:hAnsi="Arial" w:cs="Arial"/>
          <w:color w:val="000000"/>
          <w:sz w:val="24"/>
          <w:szCs w:val="24"/>
          <w:highlight w:val="white"/>
        </w:rPr>
        <w:t>ad religiosa.</w:t>
      </w:r>
    </w:p>
    <w:p w14:paraId="22EEACEB" w14:textId="77777777" w:rsidR="00501D1B" w:rsidRDefault="00501D1B">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14:paraId="396C8651" w14:textId="77777777" w:rsidR="00501D1B" w:rsidRDefault="00461B67">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Distinguiendo claramente el objeto propio de cada uno de estos derechos fundamentales, pero poniendo de relieve la relación que existe entre ellos. De manera especial, en la Sentencia C-616 de 1997.</w:t>
      </w:r>
    </w:p>
    <w:p w14:paraId="1369AE31" w14:textId="77777777" w:rsidR="00501D1B" w:rsidRDefault="00501D1B">
      <w:pPr>
        <w:pBdr>
          <w:top w:val="nil"/>
          <w:left w:val="nil"/>
          <w:bottom w:val="nil"/>
          <w:right w:val="nil"/>
          <w:between w:val="nil"/>
        </w:pBdr>
        <w:spacing w:after="0" w:line="240" w:lineRule="auto"/>
        <w:jc w:val="both"/>
        <w:rPr>
          <w:rFonts w:ascii="Arial" w:eastAsia="Arial" w:hAnsi="Arial" w:cs="Arial"/>
          <w:color w:val="1F497D"/>
          <w:sz w:val="24"/>
          <w:szCs w:val="24"/>
          <w:highlight w:val="white"/>
        </w:rPr>
      </w:pPr>
    </w:p>
    <w:p w14:paraId="584C3C55" w14:textId="77777777" w:rsidR="00501D1B" w:rsidRDefault="00461B67">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La Corte definió los anteriores asuntos. En cuanto a la </w:t>
      </w:r>
      <w:r>
        <w:rPr>
          <w:rFonts w:ascii="Arial" w:eastAsia="Arial" w:hAnsi="Arial" w:cs="Arial"/>
          <w:color w:val="000000"/>
          <w:sz w:val="24"/>
          <w:szCs w:val="24"/>
          <w:highlight w:val="white"/>
        </w:rPr>
        <w:t>libertad de pensamiento, explicó que ella comportaba para su titular la facultad de adherir o de profesar determinada ideología, filosofía o cosmovisión, implicando para el individuo el atributo de estar conforme con un determinado sistema ideológico en to</w:t>
      </w:r>
      <w:r>
        <w:rPr>
          <w:rFonts w:ascii="Arial" w:eastAsia="Arial" w:hAnsi="Arial" w:cs="Arial"/>
          <w:color w:val="000000"/>
          <w:sz w:val="24"/>
          <w:szCs w:val="24"/>
          <w:highlight w:val="white"/>
        </w:rPr>
        <w:t>rno del mismo hombre, del mundo y de los valores.</w:t>
      </w:r>
    </w:p>
    <w:p w14:paraId="7FB35AFF" w14:textId="77777777" w:rsidR="00501D1B" w:rsidRDefault="00501D1B">
      <w:pPr>
        <w:pBdr>
          <w:top w:val="nil"/>
          <w:left w:val="nil"/>
          <w:bottom w:val="nil"/>
          <w:right w:val="nil"/>
          <w:between w:val="nil"/>
        </w:pBdr>
        <w:spacing w:after="0" w:line="240" w:lineRule="auto"/>
        <w:jc w:val="both"/>
        <w:rPr>
          <w:rFonts w:ascii="Arial" w:eastAsia="Arial" w:hAnsi="Arial" w:cs="Arial"/>
          <w:color w:val="000000"/>
          <w:sz w:val="24"/>
          <w:szCs w:val="24"/>
        </w:rPr>
      </w:pPr>
    </w:p>
    <w:p w14:paraId="1EB6EBD7" w14:textId="77777777" w:rsidR="00501D1B" w:rsidRDefault="00461B67">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Refiriéndose a la libertad de conciencia, la Corte en esta sentencia expresó que en</w:t>
      </w:r>
      <w:r>
        <w:rPr>
          <w:rFonts w:ascii="Arial" w:eastAsia="Arial" w:hAnsi="Arial" w:cs="Arial"/>
          <w:color w:val="000000"/>
          <w:sz w:val="24"/>
          <w:szCs w:val="24"/>
        </w:rPr>
        <w:t xml:space="preserve"> </w:t>
      </w:r>
      <w:r>
        <w:rPr>
          <w:rFonts w:ascii="Arial" w:eastAsia="Arial" w:hAnsi="Arial" w:cs="Arial"/>
          <w:color w:val="000000"/>
          <w:sz w:val="24"/>
          <w:szCs w:val="24"/>
          <w:highlight w:val="white"/>
        </w:rPr>
        <w:t xml:space="preserve">su sentido jurídico y ético por conciencia se entendía el propio discernimiento sobre lo que estaba bien y lo que estaba </w:t>
      </w:r>
      <w:r>
        <w:rPr>
          <w:rFonts w:ascii="Arial" w:eastAsia="Arial" w:hAnsi="Arial" w:cs="Arial"/>
          <w:color w:val="000000"/>
          <w:sz w:val="24"/>
          <w:szCs w:val="24"/>
          <w:highlight w:val="white"/>
        </w:rPr>
        <w:t>mal. Es decir, se trataba de la conciencia moral distinguiendo esta libertad con las anteriores, dijo la Corte, que consistía en “la facultad del entendimiento de formular juicios prácticos en relación con lo que resulta ser una acción correcta frente a un</w:t>
      </w:r>
      <w:r>
        <w:rPr>
          <w:rFonts w:ascii="Arial" w:eastAsia="Arial" w:hAnsi="Arial" w:cs="Arial"/>
          <w:color w:val="000000"/>
          <w:sz w:val="24"/>
          <w:szCs w:val="24"/>
          <w:highlight w:val="white"/>
        </w:rPr>
        <w:t>a situación concreta que se presenta de facto”. En otras palabras, “es la facultad de discernir entre lo que resulta</w:t>
      </w:r>
      <w:r>
        <w:rPr>
          <w:rFonts w:ascii="Arial" w:eastAsia="Arial" w:hAnsi="Arial" w:cs="Arial"/>
          <w:color w:val="000000"/>
          <w:sz w:val="24"/>
          <w:szCs w:val="24"/>
        </w:rPr>
        <w:t xml:space="preserve"> </w:t>
      </w:r>
      <w:r>
        <w:rPr>
          <w:rFonts w:ascii="Arial" w:eastAsia="Arial" w:hAnsi="Arial" w:cs="Arial"/>
          <w:color w:val="000000"/>
          <w:sz w:val="24"/>
          <w:szCs w:val="24"/>
          <w:highlight w:val="white"/>
        </w:rPr>
        <w:t xml:space="preserve">ser el bien o el mal moral, pero en relación con lo que concretamente, en determinada situación, debemos hacer o no hacer. Por eso se dice </w:t>
      </w:r>
      <w:r>
        <w:rPr>
          <w:rFonts w:ascii="Arial" w:eastAsia="Arial" w:hAnsi="Arial" w:cs="Arial"/>
          <w:color w:val="000000"/>
          <w:sz w:val="24"/>
          <w:szCs w:val="24"/>
          <w:highlight w:val="white"/>
        </w:rPr>
        <w:t>que es un conocimiento práctico”.</w:t>
      </w:r>
    </w:p>
    <w:p w14:paraId="6A824CAD" w14:textId="77777777" w:rsidR="00501D1B" w:rsidRDefault="00501D1B">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14:paraId="23C4842F" w14:textId="77777777" w:rsidR="00501D1B" w:rsidRDefault="00461B67">
      <w:pPr>
        <w:numPr>
          <w:ilvl w:val="2"/>
          <w:numId w:val="1"/>
        </w:numPr>
        <w:spacing w:after="0"/>
        <w:jc w:val="both"/>
        <w:rPr>
          <w:rFonts w:ascii="Arial" w:eastAsia="Arial" w:hAnsi="Arial" w:cs="Arial"/>
          <w:sz w:val="24"/>
          <w:szCs w:val="24"/>
        </w:rPr>
      </w:pPr>
      <w:r>
        <w:rPr>
          <w:rFonts w:ascii="Arial" w:eastAsia="Arial" w:hAnsi="Arial" w:cs="Arial"/>
          <w:sz w:val="24"/>
          <w:szCs w:val="24"/>
        </w:rPr>
        <w:t xml:space="preserve">En Colombia, el órgano que ha desarrollado la objeción de conciencia ha sido la Corte Constitucional colombiana. </w:t>
      </w:r>
    </w:p>
    <w:p w14:paraId="450FB1CD" w14:textId="77777777" w:rsidR="00501D1B" w:rsidRDefault="00501D1B">
      <w:pPr>
        <w:spacing w:after="0"/>
        <w:ind w:left="2160"/>
        <w:jc w:val="both"/>
        <w:rPr>
          <w:rFonts w:ascii="Arial" w:eastAsia="Arial" w:hAnsi="Arial" w:cs="Arial"/>
          <w:sz w:val="24"/>
          <w:szCs w:val="24"/>
        </w:rPr>
      </w:pPr>
    </w:p>
    <w:p w14:paraId="0624DE31" w14:textId="77777777" w:rsidR="00501D1B" w:rsidRDefault="00461B67">
      <w:pPr>
        <w:numPr>
          <w:ilvl w:val="2"/>
          <w:numId w:val="1"/>
        </w:numPr>
        <w:spacing w:after="0"/>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white"/>
        </w:rPr>
        <w:t>A partir de la Sentencia C-728 de 2009, se reconoció que la objeción de conciencia es un derecho fundame</w:t>
      </w:r>
      <w:r>
        <w:rPr>
          <w:rFonts w:ascii="Arial" w:eastAsia="Arial" w:hAnsi="Arial" w:cs="Arial"/>
          <w:sz w:val="24"/>
          <w:szCs w:val="24"/>
          <w:highlight w:val="white"/>
        </w:rPr>
        <w:t>ntal de aplicación inmediata que no requiere desarrollo legislativo para ser ejercido.</w:t>
      </w:r>
    </w:p>
    <w:p w14:paraId="4F6CB3AC" w14:textId="77777777" w:rsidR="00501D1B" w:rsidRDefault="00501D1B">
      <w:pPr>
        <w:spacing w:after="0"/>
        <w:ind w:left="2160"/>
        <w:jc w:val="both"/>
        <w:rPr>
          <w:rFonts w:ascii="Arial" w:eastAsia="Arial" w:hAnsi="Arial" w:cs="Arial"/>
          <w:sz w:val="24"/>
          <w:szCs w:val="24"/>
        </w:rPr>
      </w:pPr>
    </w:p>
    <w:p w14:paraId="1835BE54" w14:textId="77777777" w:rsidR="00501D1B" w:rsidRDefault="00461B67">
      <w:pPr>
        <w:numPr>
          <w:ilvl w:val="2"/>
          <w:numId w:val="1"/>
        </w:numPr>
        <w:spacing w:after="0"/>
        <w:jc w:val="both"/>
        <w:rPr>
          <w:rFonts w:ascii="Arial" w:eastAsia="Arial" w:hAnsi="Arial" w:cs="Arial"/>
          <w:sz w:val="24"/>
          <w:szCs w:val="24"/>
        </w:rPr>
      </w:pPr>
      <w:r>
        <w:rPr>
          <w:rFonts w:ascii="Arial" w:eastAsia="Arial" w:hAnsi="Arial" w:cs="Arial"/>
          <w:sz w:val="24"/>
          <w:szCs w:val="24"/>
        </w:rPr>
        <w:t>Los contextos más comunes en los que la Corte Constitucional se ha pronunciado en relación con la objeción de conciencia han sido la prestación del servicio militar y l</w:t>
      </w:r>
      <w:r>
        <w:rPr>
          <w:rFonts w:ascii="Arial" w:eastAsia="Arial" w:hAnsi="Arial" w:cs="Arial"/>
          <w:sz w:val="24"/>
          <w:szCs w:val="24"/>
        </w:rPr>
        <w:t xml:space="preserve">os servicios de salud. Sin embargo, la Corte también ha contemplado escenarios distintos en donde se puede manifestar la objeción de conciencia, particularmente, vale la pena mencionar: </w:t>
      </w:r>
    </w:p>
    <w:p w14:paraId="60D3651F" w14:textId="77777777" w:rsidR="00501D1B" w:rsidRDefault="00501D1B">
      <w:pPr>
        <w:spacing w:after="0"/>
        <w:ind w:left="2160"/>
        <w:jc w:val="both"/>
        <w:rPr>
          <w:rFonts w:ascii="Arial" w:eastAsia="Arial" w:hAnsi="Arial" w:cs="Arial"/>
          <w:sz w:val="24"/>
          <w:szCs w:val="24"/>
        </w:rPr>
      </w:pPr>
    </w:p>
    <w:p w14:paraId="28DB307A" w14:textId="77777777" w:rsidR="00501D1B" w:rsidRDefault="00461B67">
      <w:pPr>
        <w:numPr>
          <w:ilvl w:val="3"/>
          <w:numId w:val="1"/>
        </w:numPr>
        <w:spacing w:after="0"/>
        <w:jc w:val="both"/>
        <w:rPr>
          <w:rFonts w:ascii="Arial" w:eastAsia="Arial" w:hAnsi="Arial" w:cs="Arial"/>
          <w:sz w:val="24"/>
          <w:szCs w:val="24"/>
        </w:rPr>
      </w:pPr>
      <w:r>
        <w:rPr>
          <w:rFonts w:ascii="Arial" w:eastAsia="Arial" w:hAnsi="Arial" w:cs="Arial"/>
          <w:sz w:val="24"/>
          <w:szCs w:val="24"/>
        </w:rPr>
        <w:t>La objeción de conciencia en el ámbito educativo (T-588 de 98), al e</w:t>
      </w:r>
      <w:r>
        <w:rPr>
          <w:rFonts w:ascii="Arial" w:eastAsia="Arial" w:hAnsi="Arial" w:cs="Arial"/>
          <w:sz w:val="24"/>
          <w:szCs w:val="24"/>
        </w:rPr>
        <w:t>stablecer que los estudiantes pueden abstenerse de desarrollar danzas que sean contrarias a su religión.</w:t>
      </w:r>
    </w:p>
    <w:p w14:paraId="7BDF8678" w14:textId="77777777" w:rsidR="00501D1B" w:rsidRDefault="00501D1B">
      <w:pPr>
        <w:spacing w:after="0"/>
        <w:ind w:left="785"/>
        <w:jc w:val="both"/>
        <w:rPr>
          <w:rFonts w:ascii="Arial" w:eastAsia="Arial" w:hAnsi="Arial" w:cs="Arial"/>
          <w:sz w:val="24"/>
          <w:szCs w:val="24"/>
        </w:rPr>
      </w:pPr>
    </w:p>
    <w:p w14:paraId="493694BE" w14:textId="77777777" w:rsidR="00501D1B" w:rsidRDefault="00461B67">
      <w:pPr>
        <w:numPr>
          <w:ilvl w:val="3"/>
          <w:numId w:val="1"/>
        </w:numPr>
        <w:spacing w:after="0"/>
        <w:jc w:val="both"/>
        <w:rPr>
          <w:rFonts w:ascii="Arial" w:eastAsia="Arial" w:hAnsi="Arial" w:cs="Arial"/>
          <w:sz w:val="24"/>
          <w:szCs w:val="24"/>
        </w:rPr>
      </w:pPr>
      <w:r>
        <w:rPr>
          <w:rFonts w:ascii="Arial" w:eastAsia="Arial" w:hAnsi="Arial" w:cs="Arial"/>
          <w:sz w:val="24"/>
          <w:szCs w:val="24"/>
        </w:rPr>
        <w:t>La objeción de conciencia en bancadas políticas (C-859 de 06) al establecer que compete a cada partido definir sus asuntos de conciencia que queden ex</w:t>
      </w:r>
      <w:r>
        <w:rPr>
          <w:rFonts w:ascii="Arial" w:eastAsia="Arial" w:hAnsi="Arial" w:cs="Arial"/>
          <w:sz w:val="24"/>
          <w:szCs w:val="24"/>
        </w:rPr>
        <w:t>imidos del régimen de bancadas y decidir, conforme a su conciencia, si dejan o no votar a sus miembros en cada caso en particular.</w:t>
      </w:r>
    </w:p>
    <w:p w14:paraId="4DF50D45" w14:textId="77777777" w:rsidR="00501D1B" w:rsidRDefault="00501D1B">
      <w:pPr>
        <w:spacing w:after="0"/>
        <w:ind w:left="785"/>
        <w:jc w:val="both"/>
        <w:rPr>
          <w:rFonts w:ascii="Arial" w:eastAsia="Arial" w:hAnsi="Arial" w:cs="Arial"/>
          <w:sz w:val="24"/>
          <w:szCs w:val="24"/>
        </w:rPr>
      </w:pPr>
    </w:p>
    <w:p w14:paraId="4D0AFE83" w14:textId="77777777" w:rsidR="00501D1B" w:rsidRDefault="00461B67">
      <w:pPr>
        <w:numPr>
          <w:ilvl w:val="3"/>
          <w:numId w:val="1"/>
        </w:numPr>
        <w:spacing w:after="0"/>
        <w:jc w:val="both"/>
        <w:rPr>
          <w:rFonts w:ascii="Arial" w:eastAsia="Arial" w:hAnsi="Arial" w:cs="Arial"/>
          <w:sz w:val="24"/>
          <w:szCs w:val="24"/>
        </w:rPr>
      </w:pPr>
      <w:r>
        <w:rPr>
          <w:rFonts w:ascii="Arial" w:eastAsia="Arial" w:hAnsi="Arial" w:cs="Arial"/>
          <w:sz w:val="24"/>
          <w:szCs w:val="24"/>
        </w:rPr>
        <w:t>Objeción de conciencia en ámbitos laborales (T-739 de 2013), al referirse que ​​no es permitido obligar a un trabajador a elegir entre sus obligaciones laborales y los deberes derivados de su vocación religiosa y sus creencias.</w:t>
      </w:r>
    </w:p>
    <w:p w14:paraId="39D2B764" w14:textId="77777777" w:rsidR="00501D1B" w:rsidRDefault="00501D1B">
      <w:pPr>
        <w:spacing w:after="0"/>
        <w:jc w:val="both"/>
        <w:rPr>
          <w:rFonts w:ascii="Arial" w:eastAsia="Arial" w:hAnsi="Arial" w:cs="Arial"/>
          <w:sz w:val="24"/>
          <w:szCs w:val="24"/>
        </w:rPr>
      </w:pPr>
    </w:p>
    <w:p w14:paraId="63D23BF6" w14:textId="77777777" w:rsidR="00501D1B" w:rsidRDefault="00501D1B">
      <w:pPr>
        <w:pBdr>
          <w:top w:val="nil"/>
          <w:left w:val="nil"/>
          <w:bottom w:val="nil"/>
          <w:right w:val="nil"/>
          <w:between w:val="nil"/>
        </w:pBdr>
        <w:spacing w:after="0" w:line="240" w:lineRule="auto"/>
        <w:jc w:val="both"/>
        <w:rPr>
          <w:rFonts w:ascii="Arial" w:eastAsia="Arial" w:hAnsi="Arial" w:cs="Arial"/>
          <w:color w:val="000000"/>
          <w:sz w:val="24"/>
          <w:szCs w:val="24"/>
        </w:rPr>
      </w:pPr>
    </w:p>
    <w:p w14:paraId="135334E5" w14:textId="77777777" w:rsidR="00501D1B" w:rsidRDefault="00461B67">
      <w:pPr>
        <w:spacing w:after="0"/>
        <w:jc w:val="both"/>
        <w:rPr>
          <w:rFonts w:ascii="Arial" w:eastAsia="Arial" w:hAnsi="Arial" w:cs="Arial"/>
          <w:color w:val="000000"/>
          <w:sz w:val="24"/>
          <w:szCs w:val="24"/>
        </w:rPr>
      </w:pPr>
      <w:r>
        <w:rPr>
          <w:rFonts w:ascii="Arial" w:eastAsia="Arial" w:hAnsi="Arial" w:cs="Arial"/>
          <w:color w:val="000000"/>
          <w:sz w:val="24"/>
          <w:szCs w:val="24"/>
        </w:rPr>
        <w:t>De lo anterior, es posible</w:t>
      </w:r>
      <w:r>
        <w:rPr>
          <w:rFonts w:ascii="Arial" w:eastAsia="Arial" w:hAnsi="Arial" w:cs="Arial"/>
          <w:color w:val="000000"/>
          <w:sz w:val="24"/>
          <w:szCs w:val="24"/>
        </w:rPr>
        <w:t xml:space="preserve"> colegir que ha sido la Corte Constitucional la que, a través de algunas sentencias, se ha aproximado al desarrollo de la objeción de conciencia, sin embargo, aún faltan varios desarrollos normativos y qué mejor que el Congreso de la República, quien por o</w:t>
      </w:r>
      <w:r>
        <w:rPr>
          <w:rFonts w:ascii="Arial" w:eastAsia="Arial" w:hAnsi="Arial" w:cs="Arial"/>
          <w:color w:val="000000"/>
          <w:sz w:val="24"/>
          <w:szCs w:val="24"/>
        </w:rPr>
        <w:t xml:space="preserve">rden del pueblo es el llamado a crear las leyes. </w:t>
      </w:r>
    </w:p>
    <w:p w14:paraId="7A20F793" w14:textId="77777777" w:rsidR="00501D1B" w:rsidRDefault="00501D1B">
      <w:pPr>
        <w:spacing w:after="0"/>
        <w:jc w:val="both"/>
        <w:rPr>
          <w:rFonts w:ascii="Arial" w:eastAsia="Arial" w:hAnsi="Arial" w:cs="Arial"/>
          <w:color w:val="000000"/>
          <w:sz w:val="24"/>
          <w:szCs w:val="24"/>
        </w:rPr>
      </w:pPr>
    </w:p>
    <w:p w14:paraId="5DC6C00E" w14:textId="77777777" w:rsidR="00501D1B" w:rsidRDefault="00461B67">
      <w:pP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El Estado Social de Derecho lleva inmerso el deber de respetar y proteger la conciencia de cada uno de sus asociados, sin distinción alguna. Este proyecto de ley no quiere ser ajeno a tal imperativo. </w:t>
      </w:r>
    </w:p>
    <w:p w14:paraId="2CC2CA74" w14:textId="77777777" w:rsidR="00501D1B" w:rsidRDefault="00501D1B">
      <w:pPr>
        <w:spacing w:after="0"/>
        <w:jc w:val="both"/>
        <w:rPr>
          <w:rFonts w:ascii="Arial" w:eastAsia="Arial" w:hAnsi="Arial" w:cs="Arial"/>
          <w:color w:val="000000"/>
          <w:sz w:val="24"/>
          <w:szCs w:val="24"/>
        </w:rPr>
      </w:pPr>
    </w:p>
    <w:p w14:paraId="47DD9729" w14:textId="77777777" w:rsidR="00501D1B" w:rsidRDefault="00501D1B">
      <w:pPr>
        <w:spacing w:after="0"/>
        <w:jc w:val="both"/>
        <w:rPr>
          <w:rFonts w:ascii="Arial" w:eastAsia="Arial" w:hAnsi="Arial" w:cs="Arial"/>
          <w:color w:val="000000"/>
          <w:sz w:val="24"/>
          <w:szCs w:val="24"/>
        </w:rPr>
      </w:pPr>
    </w:p>
    <w:p w14:paraId="1AFCE3A0" w14:textId="77777777" w:rsidR="00501D1B" w:rsidRDefault="00461B67">
      <w:pPr>
        <w:spacing w:after="160" w:line="259" w:lineRule="auto"/>
        <w:jc w:val="center"/>
        <w:rPr>
          <w:rFonts w:ascii="Arial" w:eastAsia="Arial" w:hAnsi="Arial" w:cs="Arial"/>
          <w:b/>
          <w:sz w:val="24"/>
          <w:szCs w:val="24"/>
        </w:rPr>
      </w:pPr>
      <w:r>
        <w:rPr>
          <w:rFonts w:ascii="Arial" w:eastAsia="Arial" w:hAnsi="Arial" w:cs="Arial"/>
          <w:b/>
          <w:sz w:val="24"/>
          <w:szCs w:val="24"/>
        </w:rPr>
        <w:t>II</w:t>
      </w:r>
      <w:r>
        <w:rPr>
          <w:rFonts w:ascii="Arial" w:eastAsia="Arial" w:hAnsi="Arial" w:cs="Arial"/>
          <w:b/>
          <w:sz w:val="24"/>
          <w:szCs w:val="24"/>
        </w:rPr>
        <w:t>I. IMPACTO FISCAL</w:t>
      </w:r>
    </w:p>
    <w:p w14:paraId="72B541E5" w14:textId="77777777" w:rsidR="00501D1B" w:rsidRDefault="00461B67">
      <w:pPr>
        <w:jc w:val="both"/>
        <w:rPr>
          <w:rFonts w:ascii="Arial" w:eastAsia="Arial" w:hAnsi="Arial" w:cs="Arial"/>
          <w:sz w:val="24"/>
          <w:szCs w:val="24"/>
        </w:rPr>
      </w:pPr>
      <w:r>
        <w:rPr>
          <w:rFonts w:ascii="Arial" w:eastAsia="Arial" w:hAnsi="Arial" w:cs="Arial"/>
          <w:sz w:val="24"/>
          <w:szCs w:val="24"/>
        </w:rPr>
        <w:t>La presente iniciativa no ordena gasto alguno a la luz de lo previsto en el Artículo 7 de la Ley 819 de 2003.</w:t>
      </w:r>
    </w:p>
    <w:p w14:paraId="2EADE70D" w14:textId="77777777" w:rsidR="00501D1B" w:rsidRDefault="00461B67">
      <w:pPr>
        <w:spacing w:after="160" w:line="259" w:lineRule="auto"/>
        <w:jc w:val="center"/>
        <w:rPr>
          <w:rFonts w:ascii="Arial" w:eastAsia="Arial" w:hAnsi="Arial" w:cs="Arial"/>
          <w:b/>
          <w:sz w:val="24"/>
          <w:szCs w:val="24"/>
        </w:rPr>
      </w:pPr>
      <w:r>
        <w:rPr>
          <w:rFonts w:ascii="Arial" w:eastAsia="Arial" w:hAnsi="Arial" w:cs="Arial"/>
          <w:b/>
          <w:sz w:val="24"/>
          <w:szCs w:val="24"/>
        </w:rPr>
        <w:t>IV. CONFLICTO DE INTERÉS</w:t>
      </w:r>
    </w:p>
    <w:p w14:paraId="6085B71C" w14:textId="77777777" w:rsidR="00501D1B" w:rsidRDefault="00461B6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 presente Proyecto de Ley es de carácter general, sin embargo, en cumplimiento de la Ley 2003 de 2019, se hace la salvedad que puede encontrarse en la esfera privada de cada uno de los congresistas que examinen el presente proyecto, otros elementos que p</w:t>
      </w:r>
      <w:r>
        <w:rPr>
          <w:rFonts w:ascii="Arial" w:eastAsia="Arial" w:hAnsi="Arial" w:cs="Arial"/>
          <w:color w:val="000000"/>
          <w:sz w:val="24"/>
          <w:szCs w:val="24"/>
        </w:rPr>
        <w:t>uedan derivarse o entenderse como generadores de conflicto de interés, razón por la cual, lo aquí advertido no exonera a cada uno de los congresistas de examinar minuciosamente la habilitación ética para conocer y votar este proyecto, y en caso de existir,</w:t>
      </w:r>
      <w:r>
        <w:rPr>
          <w:rFonts w:ascii="Arial" w:eastAsia="Arial" w:hAnsi="Arial" w:cs="Arial"/>
          <w:color w:val="000000"/>
          <w:sz w:val="24"/>
          <w:szCs w:val="24"/>
        </w:rPr>
        <w:t xml:space="preserve"> ponerlos de presente a la célula legislativa que tramite el mismo.</w:t>
      </w:r>
    </w:p>
    <w:p w14:paraId="04CEA1C4" w14:textId="77777777" w:rsidR="00501D1B" w:rsidRDefault="00501D1B">
      <w:pPr>
        <w:spacing w:after="0" w:line="240" w:lineRule="auto"/>
        <w:jc w:val="center"/>
        <w:rPr>
          <w:rFonts w:ascii="Arial" w:eastAsia="Arial" w:hAnsi="Arial" w:cs="Arial"/>
          <w:b/>
          <w:sz w:val="24"/>
          <w:szCs w:val="24"/>
        </w:rPr>
      </w:pPr>
    </w:p>
    <w:p w14:paraId="06208199" w14:textId="77777777" w:rsidR="00501D1B" w:rsidRDefault="00501D1B">
      <w:pPr>
        <w:spacing w:after="0" w:line="240" w:lineRule="auto"/>
        <w:jc w:val="center"/>
        <w:rPr>
          <w:rFonts w:ascii="Arial" w:eastAsia="Arial" w:hAnsi="Arial" w:cs="Arial"/>
          <w:b/>
          <w:sz w:val="24"/>
          <w:szCs w:val="24"/>
        </w:rPr>
      </w:pPr>
    </w:p>
    <w:p w14:paraId="28187033" w14:textId="77777777" w:rsidR="00501D1B" w:rsidRDefault="00501D1B">
      <w:pPr>
        <w:spacing w:after="0" w:line="240" w:lineRule="auto"/>
        <w:jc w:val="center"/>
        <w:rPr>
          <w:rFonts w:ascii="Arial" w:eastAsia="Arial" w:hAnsi="Arial" w:cs="Arial"/>
          <w:b/>
          <w:sz w:val="24"/>
          <w:szCs w:val="24"/>
        </w:rPr>
      </w:pPr>
    </w:p>
    <w:p w14:paraId="4C950F0C" w14:textId="77777777" w:rsidR="00501D1B" w:rsidRDefault="00501D1B">
      <w:pPr>
        <w:spacing w:after="0" w:line="240" w:lineRule="auto"/>
        <w:jc w:val="center"/>
        <w:rPr>
          <w:rFonts w:ascii="Arial" w:eastAsia="Arial" w:hAnsi="Arial" w:cs="Arial"/>
          <w:b/>
          <w:sz w:val="24"/>
          <w:szCs w:val="24"/>
        </w:rPr>
      </w:pPr>
    </w:p>
    <w:p w14:paraId="0D6F13E2" w14:textId="77777777" w:rsidR="00501D1B" w:rsidRDefault="00501D1B">
      <w:pPr>
        <w:spacing w:after="0" w:line="240" w:lineRule="auto"/>
        <w:jc w:val="center"/>
        <w:rPr>
          <w:rFonts w:ascii="Arial" w:eastAsia="Arial" w:hAnsi="Arial" w:cs="Arial"/>
          <w:b/>
          <w:sz w:val="24"/>
          <w:szCs w:val="24"/>
        </w:rPr>
      </w:pPr>
    </w:p>
    <w:p w14:paraId="795A7461" w14:textId="77777777" w:rsidR="00501D1B" w:rsidRDefault="00501D1B">
      <w:pPr>
        <w:spacing w:after="0" w:line="240" w:lineRule="auto"/>
        <w:jc w:val="center"/>
        <w:rPr>
          <w:rFonts w:ascii="Arial" w:eastAsia="Arial" w:hAnsi="Arial" w:cs="Arial"/>
          <w:b/>
          <w:sz w:val="24"/>
          <w:szCs w:val="24"/>
        </w:rPr>
      </w:pPr>
    </w:p>
    <w:p w14:paraId="1E2F9EAF" w14:textId="77777777" w:rsidR="00501D1B" w:rsidRDefault="00501D1B">
      <w:pPr>
        <w:spacing w:after="0" w:line="240" w:lineRule="auto"/>
        <w:jc w:val="center"/>
        <w:rPr>
          <w:rFonts w:ascii="Arial" w:eastAsia="Arial" w:hAnsi="Arial" w:cs="Arial"/>
          <w:b/>
          <w:sz w:val="24"/>
          <w:szCs w:val="24"/>
        </w:rPr>
      </w:pPr>
    </w:p>
    <w:p w14:paraId="23E7535A" w14:textId="77777777" w:rsidR="00501D1B" w:rsidRDefault="00501D1B">
      <w:pPr>
        <w:spacing w:after="0" w:line="240" w:lineRule="auto"/>
        <w:jc w:val="center"/>
        <w:rPr>
          <w:rFonts w:ascii="Arial" w:eastAsia="Arial" w:hAnsi="Arial" w:cs="Arial"/>
          <w:b/>
          <w:sz w:val="24"/>
          <w:szCs w:val="24"/>
        </w:rPr>
      </w:pPr>
    </w:p>
    <w:p w14:paraId="7C756AE0" w14:textId="77777777" w:rsidR="00501D1B" w:rsidRDefault="00501D1B">
      <w:pPr>
        <w:spacing w:after="0" w:line="240" w:lineRule="auto"/>
        <w:jc w:val="center"/>
        <w:rPr>
          <w:rFonts w:ascii="Arial" w:eastAsia="Arial" w:hAnsi="Arial" w:cs="Arial"/>
          <w:b/>
          <w:sz w:val="24"/>
          <w:szCs w:val="24"/>
        </w:rPr>
      </w:pPr>
    </w:p>
    <w:p w14:paraId="3F9202A5" w14:textId="4489A2E4" w:rsidR="00501D1B" w:rsidRDefault="00501D1B">
      <w:pPr>
        <w:spacing w:after="0" w:line="240" w:lineRule="auto"/>
        <w:jc w:val="center"/>
        <w:rPr>
          <w:rFonts w:ascii="Arial" w:eastAsia="Arial" w:hAnsi="Arial" w:cs="Arial"/>
          <w:b/>
          <w:sz w:val="24"/>
          <w:szCs w:val="24"/>
        </w:rPr>
      </w:pPr>
    </w:p>
    <w:p w14:paraId="6F3AD30D" w14:textId="3EBF8BD7" w:rsidR="00DA6E4F" w:rsidRDefault="00DA6E4F">
      <w:pPr>
        <w:spacing w:after="0" w:line="240" w:lineRule="auto"/>
        <w:jc w:val="center"/>
        <w:rPr>
          <w:rFonts w:ascii="Arial" w:eastAsia="Arial" w:hAnsi="Arial" w:cs="Arial"/>
          <w:b/>
          <w:sz w:val="24"/>
          <w:szCs w:val="24"/>
        </w:rPr>
      </w:pPr>
    </w:p>
    <w:p w14:paraId="55648328" w14:textId="0C087D63" w:rsidR="00DA6E4F" w:rsidRDefault="00DA6E4F">
      <w:pPr>
        <w:spacing w:after="0" w:line="240" w:lineRule="auto"/>
        <w:jc w:val="center"/>
        <w:rPr>
          <w:rFonts w:ascii="Arial" w:eastAsia="Arial" w:hAnsi="Arial" w:cs="Arial"/>
          <w:b/>
          <w:sz w:val="24"/>
          <w:szCs w:val="24"/>
        </w:rPr>
      </w:pPr>
    </w:p>
    <w:p w14:paraId="3CBEE900" w14:textId="02FD7B06" w:rsidR="00DA6E4F" w:rsidRDefault="00DA6E4F">
      <w:pPr>
        <w:spacing w:after="0" w:line="240" w:lineRule="auto"/>
        <w:jc w:val="center"/>
        <w:rPr>
          <w:rFonts w:ascii="Arial" w:eastAsia="Arial" w:hAnsi="Arial" w:cs="Arial"/>
          <w:b/>
          <w:sz w:val="24"/>
          <w:szCs w:val="24"/>
        </w:rPr>
      </w:pPr>
    </w:p>
    <w:p w14:paraId="5165365F" w14:textId="32E3C643" w:rsidR="00DA6E4F" w:rsidRDefault="00DA6E4F">
      <w:pPr>
        <w:spacing w:after="0" w:line="240" w:lineRule="auto"/>
        <w:jc w:val="center"/>
        <w:rPr>
          <w:rFonts w:ascii="Arial" w:eastAsia="Arial" w:hAnsi="Arial" w:cs="Arial"/>
          <w:b/>
          <w:sz w:val="24"/>
          <w:szCs w:val="24"/>
        </w:rPr>
      </w:pPr>
    </w:p>
    <w:p w14:paraId="6739CA76" w14:textId="2F18EDB4" w:rsidR="00DA6E4F" w:rsidRDefault="00DA6E4F">
      <w:pPr>
        <w:spacing w:after="0" w:line="240" w:lineRule="auto"/>
        <w:jc w:val="center"/>
        <w:rPr>
          <w:rFonts w:ascii="Arial" w:eastAsia="Arial" w:hAnsi="Arial" w:cs="Arial"/>
          <w:b/>
          <w:sz w:val="24"/>
          <w:szCs w:val="24"/>
        </w:rPr>
      </w:pPr>
    </w:p>
    <w:p w14:paraId="6A63EE40" w14:textId="16B8019E" w:rsidR="00DA6E4F" w:rsidRDefault="00DA6E4F">
      <w:pPr>
        <w:spacing w:after="0" w:line="240" w:lineRule="auto"/>
        <w:jc w:val="center"/>
        <w:rPr>
          <w:rFonts w:ascii="Arial" w:eastAsia="Arial" w:hAnsi="Arial" w:cs="Arial"/>
          <w:b/>
          <w:sz w:val="24"/>
          <w:szCs w:val="24"/>
        </w:rPr>
      </w:pPr>
    </w:p>
    <w:p w14:paraId="2C22C13F" w14:textId="4C5C663A" w:rsidR="00DA6E4F" w:rsidRDefault="00DA6E4F">
      <w:pPr>
        <w:spacing w:after="0" w:line="240" w:lineRule="auto"/>
        <w:jc w:val="center"/>
        <w:rPr>
          <w:rFonts w:ascii="Arial" w:eastAsia="Arial" w:hAnsi="Arial" w:cs="Arial"/>
          <w:b/>
          <w:sz w:val="24"/>
          <w:szCs w:val="24"/>
        </w:rPr>
      </w:pPr>
    </w:p>
    <w:p w14:paraId="0FCA9ED5" w14:textId="6B3C0A19" w:rsidR="00DA6E4F" w:rsidRDefault="00DA6E4F">
      <w:pPr>
        <w:spacing w:after="0" w:line="240" w:lineRule="auto"/>
        <w:jc w:val="center"/>
        <w:rPr>
          <w:rFonts w:ascii="Arial" w:eastAsia="Arial" w:hAnsi="Arial" w:cs="Arial"/>
          <w:b/>
          <w:sz w:val="24"/>
          <w:szCs w:val="24"/>
        </w:rPr>
      </w:pPr>
    </w:p>
    <w:p w14:paraId="795C4E2D" w14:textId="6530002B" w:rsidR="00DA6E4F" w:rsidRDefault="00DA6E4F">
      <w:pPr>
        <w:spacing w:after="0" w:line="240" w:lineRule="auto"/>
        <w:jc w:val="center"/>
        <w:rPr>
          <w:rFonts w:ascii="Arial" w:eastAsia="Arial" w:hAnsi="Arial" w:cs="Arial"/>
          <w:b/>
          <w:sz w:val="24"/>
          <w:szCs w:val="24"/>
        </w:rPr>
      </w:pPr>
    </w:p>
    <w:p w14:paraId="7D835A25" w14:textId="33262631" w:rsidR="00DA6E4F" w:rsidRDefault="00DA6E4F">
      <w:pPr>
        <w:spacing w:after="0" w:line="240" w:lineRule="auto"/>
        <w:jc w:val="center"/>
        <w:rPr>
          <w:rFonts w:ascii="Arial" w:eastAsia="Arial" w:hAnsi="Arial" w:cs="Arial"/>
          <w:b/>
          <w:sz w:val="24"/>
          <w:szCs w:val="24"/>
        </w:rPr>
      </w:pPr>
    </w:p>
    <w:p w14:paraId="5993FD3E" w14:textId="1D670C64" w:rsidR="00DA6E4F" w:rsidRDefault="00DA6E4F">
      <w:pPr>
        <w:spacing w:after="0" w:line="240" w:lineRule="auto"/>
        <w:jc w:val="center"/>
        <w:rPr>
          <w:rFonts w:ascii="Arial" w:eastAsia="Arial" w:hAnsi="Arial" w:cs="Arial"/>
          <w:b/>
          <w:sz w:val="24"/>
          <w:szCs w:val="24"/>
        </w:rPr>
      </w:pPr>
    </w:p>
    <w:p w14:paraId="15531C24" w14:textId="306B5351" w:rsidR="00DA6E4F" w:rsidRDefault="00DA6E4F">
      <w:pPr>
        <w:spacing w:after="0" w:line="240" w:lineRule="auto"/>
        <w:jc w:val="center"/>
        <w:rPr>
          <w:rFonts w:ascii="Arial" w:eastAsia="Arial" w:hAnsi="Arial" w:cs="Arial"/>
          <w:b/>
          <w:sz w:val="24"/>
          <w:szCs w:val="24"/>
        </w:rPr>
      </w:pPr>
    </w:p>
    <w:p w14:paraId="206813C8" w14:textId="53CBB2D3" w:rsidR="00DA6E4F" w:rsidRDefault="00DA6E4F">
      <w:pPr>
        <w:spacing w:after="0" w:line="240" w:lineRule="auto"/>
        <w:jc w:val="center"/>
        <w:rPr>
          <w:rFonts w:ascii="Arial" w:eastAsia="Arial" w:hAnsi="Arial" w:cs="Arial"/>
          <w:b/>
          <w:sz w:val="24"/>
          <w:szCs w:val="24"/>
        </w:rPr>
      </w:pPr>
    </w:p>
    <w:p w14:paraId="48983A52" w14:textId="13022453" w:rsidR="00DA6E4F" w:rsidRDefault="00DA6E4F">
      <w:pPr>
        <w:spacing w:after="0" w:line="240" w:lineRule="auto"/>
        <w:jc w:val="center"/>
        <w:rPr>
          <w:rFonts w:ascii="Arial" w:eastAsia="Arial" w:hAnsi="Arial" w:cs="Arial"/>
          <w:b/>
          <w:sz w:val="24"/>
          <w:szCs w:val="24"/>
        </w:rPr>
      </w:pPr>
    </w:p>
    <w:p w14:paraId="54383109" w14:textId="0ABDF88B" w:rsidR="00DA6E4F" w:rsidRDefault="00DA6E4F">
      <w:pPr>
        <w:spacing w:after="0" w:line="240" w:lineRule="auto"/>
        <w:jc w:val="center"/>
        <w:rPr>
          <w:rFonts w:ascii="Arial" w:eastAsia="Arial" w:hAnsi="Arial" w:cs="Arial"/>
          <w:b/>
          <w:sz w:val="24"/>
          <w:szCs w:val="24"/>
        </w:rPr>
      </w:pPr>
    </w:p>
    <w:p w14:paraId="34F4B0E8" w14:textId="77777777" w:rsidR="00DA6E4F" w:rsidRDefault="00DA6E4F">
      <w:pPr>
        <w:spacing w:after="0" w:line="240" w:lineRule="auto"/>
        <w:jc w:val="center"/>
        <w:rPr>
          <w:rFonts w:ascii="Arial" w:eastAsia="Arial" w:hAnsi="Arial" w:cs="Arial"/>
          <w:b/>
          <w:sz w:val="24"/>
          <w:szCs w:val="24"/>
        </w:rPr>
      </w:pPr>
    </w:p>
    <w:p w14:paraId="5F7C43BD" w14:textId="77777777" w:rsidR="00501D1B" w:rsidRDefault="00501D1B">
      <w:pPr>
        <w:spacing w:after="0" w:line="240" w:lineRule="auto"/>
        <w:rPr>
          <w:rFonts w:ascii="Arial" w:eastAsia="Arial" w:hAnsi="Arial" w:cs="Arial"/>
          <w:b/>
          <w:sz w:val="24"/>
          <w:szCs w:val="24"/>
        </w:rPr>
      </w:pPr>
    </w:p>
    <w:p w14:paraId="3D3F94A9" w14:textId="77777777" w:rsidR="00501D1B" w:rsidRDefault="00501D1B">
      <w:pPr>
        <w:spacing w:after="0" w:line="240" w:lineRule="auto"/>
        <w:jc w:val="center"/>
        <w:rPr>
          <w:rFonts w:ascii="Arial" w:eastAsia="Arial" w:hAnsi="Arial" w:cs="Arial"/>
          <w:b/>
          <w:sz w:val="24"/>
          <w:szCs w:val="24"/>
        </w:rPr>
      </w:pPr>
    </w:p>
    <w:p w14:paraId="4B36D98E" w14:textId="77777777" w:rsidR="00501D1B" w:rsidRDefault="00501D1B">
      <w:pPr>
        <w:spacing w:after="0" w:line="240" w:lineRule="auto"/>
        <w:jc w:val="center"/>
        <w:rPr>
          <w:rFonts w:ascii="Arial" w:eastAsia="Arial" w:hAnsi="Arial" w:cs="Arial"/>
          <w:b/>
          <w:sz w:val="24"/>
          <w:szCs w:val="24"/>
        </w:rPr>
      </w:pPr>
    </w:p>
    <w:p w14:paraId="12450557" w14:textId="77777777" w:rsidR="00501D1B" w:rsidRDefault="00461B67">
      <w:pPr>
        <w:spacing w:after="0" w:line="240" w:lineRule="auto"/>
        <w:jc w:val="center"/>
        <w:rPr>
          <w:rFonts w:ascii="Arial" w:eastAsia="Arial" w:hAnsi="Arial" w:cs="Arial"/>
          <w:b/>
          <w:sz w:val="24"/>
          <w:szCs w:val="24"/>
        </w:rPr>
      </w:pPr>
      <w:r>
        <w:rPr>
          <w:rFonts w:ascii="Arial" w:eastAsia="Arial" w:hAnsi="Arial" w:cs="Arial"/>
          <w:b/>
          <w:sz w:val="24"/>
          <w:szCs w:val="24"/>
        </w:rPr>
        <w:t>PROYECTO DE LEY ESTATUTARIA ______ DE 2024</w:t>
      </w:r>
    </w:p>
    <w:p w14:paraId="7CEA8B88" w14:textId="77777777" w:rsidR="00501D1B" w:rsidRDefault="00501D1B">
      <w:pPr>
        <w:spacing w:after="0" w:line="240" w:lineRule="auto"/>
        <w:jc w:val="center"/>
        <w:rPr>
          <w:rFonts w:ascii="Arial" w:eastAsia="Arial" w:hAnsi="Arial" w:cs="Arial"/>
          <w:b/>
          <w:i/>
          <w:sz w:val="24"/>
          <w:szCs w:val="24"/>
        </w:rPr>
      </w:pPr>
    </w:p>
    <w:p w14:paraId="4CF7D1B3" w14:textId="77777777" w:rsidR="00501D1B" w:rsidRPr="00DA6E4F" w:rsidRDefault="00501D1B">
      <w:pPr>
        <w:spacing w:after="0" w:line="240" w:lineRule="auto"/>
        <w:jc w:val="center"/>
        <w:rPr>
          <w:rFonts w:ascii="Arial" w:eastAsia="Arial" w:hAnsi="Arial" w:cs="Arial"/>
          <w:b/>
          <w:i/>
          <w:iCs/>
          <w:sz w:val="24"/>
          <w:szCs w:val="24"/>
        </w:rPr>
      </w:pPr>
    </w:p>
    <w:p w14:paraId="5A348C14" w14:textId="77777777" w:rsidR="00501D1B" w:rsidRDefault="00461B67">
      <w:pPr>
        <w:spacing w:after="0" w:line="240" w:lineRule="auto"/>
        <w:jc w:val="center"/>
        <w:rPr>
          <w:rFonts w:ascii="Arial" w:eastAsia="Arial" w:hAnsi="Arial" w:cs="Arial"/>
          <w:b/>
          <w:sz w:val="24"/>
          <w:szCs w:val="24"/>
        </w:rPr>
      </w:pPr>
      <w:r w:rsidRPr="00DA6E4F">
        <w:rPr>
          <w:rFonts w:ascii="Arial" w:eastAsia="Arial" w:hAnsi="Arial" w:cs="Arial"/>
          <w:b/>
          <w:i/>
          <w:iCs/>
          <w:sz w:val="24"/>
          <w:szCs w:val="24"/>
        </w:rPr>
        <w:t xml:space="preserve">“Por medio de la cual se establecen disposiciones en relación con la libertad de conciencia, derecho consagrado en el artículo 18 de la Constitución Política de Colombia, y se dictan otras disposiciones” </w:t>
      </w:r>
      <w:r>
        <w:rPr>
          <w:rFonts w:ascii="Arial" w:eastAsia="Arial" w:hAnsi="Arial" w:cs="Arial"/>
          <w:b/>
          <w:sz w:val="24"/>
          <w:szCs w:val="24"/>
        </w:rPr>
        <w:t>–Ley por la libertad de conciencia</w:t>
      </w:r>
    </w:p>
    <w:p w14:paraId="2CEEC31E" w14:textId="77777777" w:rsidR="00501D1B" w:rsidRDefault="00501D1B">
      <w:pPr>
        <w:spacing w:after="0" w:line="240" w:lineRule="auto"/>
        <w:jc w:val="center"/>
        <w:rPr>
          <w:rFonts w:ascii="Arial" w:eastAsia="Arial" w:hAnsi="Arial" w:cs="Arial"/>
          <w:b/>
          <w:sz w:val="24"/>
          <w:szCs w:val="24"/>
        </w:rPr>
      </w:pPr>
    </w:p>
    <w:p w14:paraId="5EC0264C" w14:textId="77777777" w:rsidR="00501D1B" w:rsidRDefault="00501D1B">
      <w:pPr>
        <w:spacing w:after="0" w:line="240" w:lineRule="auto"/>
        <w:jc w:val="both"/>
        <w:rPr>
          <w:rFonts w:ascii="Arial" w:eastAsia="Arial" w:hAnsi="Arial" w:cs="Arial"/>
          <w:sz w:val="24"/>
          <w:szCs w:val="24"/>
        </w:rPr>
      </w:pPr>
    </w:p>
    <w:p w14:paraId="0C8A07A1" w14:textId="77777777" w:rsidR="00501D1B" w:rsidRDefault="00461B67">
      <w:pPr>
        <w:spacing w:after="0" w:line="240" w:lineRule="auto"/>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w:t>
      </w:r>
      <w:r>
        <w:rPr>
          <w:rFonts w:ascii="Arial" w:eastAsia="Arial" w:hAnsi="Arial" w:cs="Arial"/>
          <w:b/>
          <w:sz w:val="24"/>
          <w:szCs w:val="24"/>
        </w:rPr>
        <w:t>Ob</w:t>
      </w:r>
      <w:r>
        <w:rPr>
          <w:rFonts w:ascii="Arial" w:eastAsia="Arial" w:hAnsi="Arial" w:cs="Arial"/>
          <w:b/>
          <w:sz w:val="24"/>
          <w:szCs w:val="24"/>
        </w:rPr>
        <w:t>jeto.</w:t>
      </w:r>
      <w:r>
        <w:rPr>
          <w:rFonts w:ascii="Arial" w:eastAsia="Arial" w:hAnsi="Arial" w:cs="Arial"/>
          <w:sz w:val="24"/>
          <w:szCs w:val="24"/>
        </w:rPr>
        <w:t xml:space="preserve"> Establecer disposiciones que permitan la aplicación de la objeción de conciencia para el talento humano de salud en formación, para todos los prestadores de servicios, profesionales y trabajadores del Sistema General de Seguridad Social, independient</w:t>
      </w:r>
      <w:r>
        <w:rPr>
          <w:rFonts w:ascii="Arial" w:eastAsia="Arial" w:hAnsi="Arial" w:cs="Arial"/>
          <w:sz w:val="24"/>
          <w:szCs w:val="24"/>
        </w:rPr>
        <w:t>emente del tipo de vinculación.</w:t>
      </w:r>
    </w:p>
    <w:p w14:paraId="6A7158BE" w14:textId="77777777" w:rsidR="00501D1B" w:rsidRDefault="00501D1B">
      <w:pPr>
        <w:spacing w:after="0" w:line="240" w:lineRule="auto"/>
        <w:jc w:val="both"/>
        <w:rPr>
          <w:rFonts w:ascii="Arial" w:eastAsia="Arial" w:hAnsi="Arial" w:cs="Arial"/>
          <w:b/>
          <w:sz w:val="24"/>
          <w:szCs w:val="24"/>
        </w:rPr>
      </w:pPr>
    </w:p>
    <w:p w14:paraId="19665282" w14:textId="77777777" w:rsidR="00501D1B" w:rsidRDefault="00461B67">
      <w:pPr>
        <w:spacing w:after="0" w:line="240" w:lineRule="auto"/>
        <w:jc w:val="both"/>
        <w:rPr>
          <w:rFonts w:ascii="Arial" w:eastAsia="Arial" w:hAnsi="Arial" w:cs="Arial"/>
          <w:sz w:val="24"/>
          <w:szCs w:val="24"/>
        </w:rPr>
      </w:pPr>
      <w:r>
        <w:rPr>
          <w:rFonts w:ascii="Arial" w:eastAsia="Arial" w:hAnsi="Arial" w:cs="Arial"/>
          <w:b/>
          <w:sz w:val="24"/>
          <w:szCs w:val="24"/>
        </w:rPr>
        <w:t>Artículo 2.- Definición de objeción de conciencia:</w:t>
      </w:r>
      <w:r>
        <w:rPr>
          <w:rFonts w:ascii="Arial" w:eastAsia="Arial" w:hAnsi="Arial" w:cs="Arial"/>
          <w:sz w:val="24"/>
          <w:szCs w:val="24"/>
        </w:rPr>
        <w:t xml:space="preserve"> La objeción de conciencia es el derecho fundamental que tiene toda persona de oponerse en cualquier momento al cumplimiento de un deber jurídico determinado u obligación c</w:t>
      </w:r>
      <w:r>
        <w:rPr>
          <w:rFonts w:ascii="Arial" w:eastAsia="Arial" w:hAnsi="Arial" w:cs="Arial"/>
          <w:sz w:val="24"/>
          <w:szCs w:val="24"/>
        </w:rPr>
        <w:t>uando su cumplimiento entre en conflicto con sus convicciones de orden religioso, filosófico, ético o moral.</w:t>
      </w:r>
    </w:p>
    <w:p w14:paraId="685BAE3D" w14:textId="77777777" w:rsidR="00501D1B" w:rsidRDefault="00501D1B">
      <w:pPr>
        <w:spacing w:after="0" w:line="240" w:lineRule="auto"/>
        <w:jc w:val="both"/>
        <w:rPr>
          <w:rFonts w:ascii="Arial" w:eastAsia="Arial" w:hAnsi="Arial" w:cs="Arial"/>
          <w:sz w:val="24"/>
          <w:szCs w:val="24"/>
        </w:rPr>
      </w:pPr>
    </w:p>
    <w:p w14:paraId="20384E9A" w14:textId="77777777" w:rsidR="00501D1B" w:rsidRDefault="00461B67">
      <w:pPr>
        <w:spacing w:after="0" w:line="240" w:lineRule="auto"/>
        <w:jc w:val="both"/>
        <w:rPr>
          <w:rFonts w:ascii="Arial" w:eastAsia="Arial" w:hAnsi="Arial" w:cs="Arial"/>
          <w:sz w:val="24"/>
          <w:szCs w:val="24"/>
        </w:rPr>
      </w:pPr>
      <w:r>
        <w:rPr>
          <w:rFonts w:ascii="Arial" w:eastAsia="Arial" w:hAnsi="Arial" w:cs="Arial"/>
          <w:b/>
          <w:sz w:val="24"/>
          <w:szCs w:val="24"/>
        </w:rPr>
        <w:t>Artículo 3.- Titulares.</w:t>
      </w:r>
      <w:r>
        <w:rPr>
          <w:rFonts w:ascii="Arial" w:eastAsia="Arial" w:hAnsi="Arial" w:cs="Arial"/>
          <w:sz w:val="24"/>
          <w:szCs w:val="24"/>
        </w:rPr>
        <w:t xml:space="preserve"> Todas las personas son titulares del derecho a la objeción de conciencia, sin importar su condición de particulares o de </w:t>
      </w:r>
      <w:r>
        <w:rPr>
          <w:rFonts w:ascii="Arial" w:eastAsia="Arial" w:hAnsi="Arial" w:cs="Arial"/>
          <w:sz w:val="24"/>
          <w:szCs w:val="24"/>
        </w:rPr>
        <w:t xml:space="preserve">servidores públicos. Por tanto, es aplicable la objeción de conciencia para el talento humano de salud en formación, para todos los prestadores de servicios, profesionales y trabajadores del Sistema General de Seguridad Social, independientemente del tipo </w:t>
      </w:r>
      <w:r>
        <w:rPr>
          <w:rFonts w:ascii="Arial" w:eastAsia="Arial" w:hAnsi="Arial" w:cs="Arial"/>
          <w:sz w:val="24"/>
          <w:szCs w:val="24"/>
        </w:rPr>
        <w:t>de vinculación.</w:t>
      </w:r>
    </w:p>
    <w:p w14:paraId="57FE380F" w14:textId="77777777" w:rsidR="00501D1B" w:rsidRDefault="00501D1B">
      <w:pPr>
        <w:spacing w:after="0" w:line="240" w:lineRule="auto"/>
        <w:jc w:val="both"/>
        <w:rPr>
          <w:rFonts w:ascii="Arial" w:eastAsia="Arial" w:hAnsi="Arial" w:cs="Arial"/>
          <w:sz w:val="24"/>
          <w:szCs w:val="24"/>
        </w:rPr>
      </w:pPr>
    </w:p>
    <w:p w14:paraId="4EB97795" w14:textId="77777777" w:rsidR="00501D1B" w:rsidRDefault="00461B67">
      <w:pPr>
        <w:spacing w:after="0" w:line="240" w:lineRule="auto"/>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w:t>
      </w:r>
      <w:r>
        <w:rPr>
          <w:rFonts w:ascii="Arial" w:eastAsia="Arial" w:hAnsi="Arial" w:cs="Arial"/>
          <w:b/>
          <w:sz w:val="24"/>
          <w:szCs w:val="24"/>
        </w:rPr>
        <w:t>Competencia y procedimiento de la objeción de conciencia en el área de salud.</w:t>
      </w:r>
      <w:r>
        <w:rPr>
          <w:rFonts w:ascii="Arial" w:eastAsia="Arial" w:hAnsi="Arial" w:cs="Arial"/>
          <w:sz w:val="24"/>
          <w:szCs w:val="24"/>
        </w:rPr>
        <w:t xml:space="preserve"> Para el ejercicio del derecho a la objeción de conciencia en el área de salud, esta debe ser formulada ante el jefe inmediato, por escrito o verbalmente, de manera clara, expresa y motivada, y podrá invocarse en cualquier momento antes de cualquier proced</w:t>
      </w:r>
      <w:r>
        <w:rPr>
          <w:rFonts w:ascii="Arial" w:eastAsia="Arial" w:hAnsi="Arial" w:cs="Arial"/>
          <w:sz w:val="24"/>
          <w:szCs w:val="24"/>
        </w:rPr>
        <w:t>imiento que vulnere su conciencia.</w:t>
      </w:r>
    </w:p>
    <w:p w14:paraId="3C2D6AB1" w14:textId="77777777" w:rsidR="00501D1B" w:rsidRDefault="00501D1B">
      <w:pPr>
        <w:spacing w:after="0" w:line="240" w:lineRule="auto"/>
        <w:jc w:val="both"/>
        <w:rPr>
          <w:rFonts w:ascii="Arial" w:eastAsia="Arial" w:hAnsi="Arial" w:cs="Arial"/>
          <w:sz w:val="24"/>
          <w:szCs w:val="24"/>
        </w:rPr>
      </w:pPr>
    </w:p>
    <w:p w14:paraId="3562E0CB"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 xml:space="preserve">El jefe inmediato ante el cual haya sido presentada la objeción de conciencia deberá dar impulso al trámite administrativo correspondiente, que no puede superar las 24 horas desde que recibe la declaración por parte del </w:t>
      </w:r>
      <w:r>
        <w:rPr>
          <w:rFonts w:ascii="Arial" w:eastAsia="Arial" w:hAnsi="Arial" w:cs="Arial"/>
          <w:sz w:val="24"/>
          <w:szCs w:val="24"/>
        </w:rPr>
        <w:t xml:space="preserve">objetor.  En todo caso, mientras se tenga respuesta, no podrá exigirse el cumplimiento de la labor que va en contra de la conciencia. </w:t>
      </w:r>
    </w:p>
    <w:p w14:paraId="2D569314" w14:textId="77777777" w:rsidR="00501D1B" w:rsidRDefault="00501D1B">
      <w:pPr>
        <w:spacing w:after="0" w:line="240" w:lineRule="auto"/>
        <w:jc w:val="both"/>
        <w:rPr>
          <w:rFonts w:ascii="Arial" w:eastAsia="Arial" w:hAnsi="Arial" w:cs="Arial"/>
          <w:b/>
          <w:sz w:val="24"/>
          <w:szCs w:val="24"/>
        </w:rPr>
      </w:pPr>
    </w:p>
    <w:p w14:paraId="6D553D1B"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 xml:space="preserve">El escrito deberá contener: Nombre del objetor, número de identificación, fecha, motivos de objeción y firma. </w:t>
      </w:r>
    </w:p>
    <w:p w14:paraId="7A1622A6" w14:textId="77777777" w:rsidR="00501D1B" w:rsidRDefault="00501D1B">
      <w:pPr>
        <w:spacing w:after="0" w:line="240" w:lineRule="auto"/>
        <w:jc w:val="both"/>
        <w:rPr>
          <w:rFonts w:ascii="Arial" w:eastAsia="Arial" w:hAnsi="Arial" w:cs="Arial"/>
          <w:sz w:val="24"/>
          <w:szCs w:val="24"/>
        </w:rPr>
      </w:pPr>
    </w:p>
    <w:p w14:paraId="3E3C4599" w14:textId="77777777" w:rsidR="00501D1B" w:rsidRDefault="00461B67">
      <w:pPr>
        <w:spacing w:after="0" w:line="240" w:lineRule="auto"/>
        <w:jc w:val="both"/>
        <w:rPr>
          <w:rFonts w:ascii="Arial" w:eastAsia="Arial" w:hAnsi="Arial" w:cs="Arial"/>
          <w:color w:val="000000"/>
          <w:sz w:val="24"/>
          <w:szCs w:val="24"/>
        </w:rPr>
      </w:pPr>
      <w:r>
        <w:rPr>
          <w:rFonts w:ascii="Arial" w:eastAsia="Arial" w:hAnsi="Arial" w:cs="Arial"/>
          <w:sz w:val="24"/>
          <w:szCs w:val="24"/>
        </w:rPr>
        <w:t>No podrá</w:t>
      </w:r>
      <w:r>
        <w:rPr>
          <w:rFonts w:ascii="Arial" w:eastAsia="Arial" w:hAnsi="Arial" w:cs="Arial"/>
          <w:sz w:val="24"/>
          <w:szCs w:val="24"/>
        </w:rPr>
        <w:t xml:space="preserve"> exigirse otro requisito distinto a los aquí contemplados</w:t>
      </w:r>
      <w:r>
        <w:rPr>
          <w:rFonts w:ascii="Arial" w:eastAsia="Arial" w:hAnsi="Arial" w:cs="Arial"/>
          <w:color w:val="000000"/>
          <w:sz w:val="24"/>
          <w:szCs w:val="24"/>
        </w:rPr>
        <w:t>.</w:t>
      </w:r>
    </w:p>
    <w:p w14:paraId="2946CBD6" w14:textId="77777777" w:rsidR="00501D1B" w:rsidRDefault="00501D1B">
      <w:pPr>
        <w:spacing w:after="0" w:line="240" w:lineRule="auto"/>
        <w:jc w:val="both"/>
        <w:rPr>
          <w:rFonts w:ascii="Arial" w:eastAsia="Arial" w:hAnsi="Arial" w:cs="Arial"/>
          <w:color w:val="000000"/>
          <w:sz w:val="24"/>
          <w:szCs w:val="24"/>
        </w:rPr>
      </w:pPr>
    </w:p>
    <w:p w14:paraId="1C068EA3" w14:textId="77777777" w:rsidR="00501D1B" w:rsidRDefault="00461B67" w:rsidP="00DA6E4F">
      <w:pPr>
        <w:spacing w:after="0" w:line="240" w:lineRule="auto"/>
        <w:jc w:val="both"/>
        <w:rPr>
          <w:rFonts w:ascii="Arial" w:eastAsia="Arial" w:hAnsi="Arial" w:cs="Arial"/>
          <w:sz w:val="24"/>
          <w:szCs w:val="24"/>
        </w:rPr>
      </w:pPr>
      <w:r>
        <w:rPr>
          <w:rFonts w:ascii="Arial" w:eastAsia="Arial" w:hAnsi="Arial" w:cs="Arial"/>
          <w:sz w:val="24"/>
          <w:szCs w:val="24"/>
        </w:rPr>
        <w:t>Una vez presentada la objeción de conciencia, el objetor no estará obligado a realizar o participar en la realización del procedimiento objetado. Toda forma de constreñimiento al objetor será cons</w:t>
      </w:r>
      <w:r>
        <w:rPr>
          <w:rFonts w:ascii="Arial" w:eastAsia="Arial" w:hAnsi="Arial" w:cs="Arial"/>
          <w:sz w:val="24"/>
          <w:szCs w:val="24"/>
        </w:rPr>
        <w:t>iderada un acto de acoso laboral y/o un incumplimiento de las obligaciones legales en cabeza del contratante del objetor.</w:t>
      </w:r>
    </w:p>
    <w:p w14:paraId="429AB80A" w14:textId="77777777" w:rsidR="00501D1B" w:rsidRDefault="00501D1B">
      <w:pPr>
        <w:spacing w:after="0" w:line="240" w:lineRule="auto"/>
        <w:jc w:val="both"/>
        <w:rPr>
          <w:rFonts w:ascii="Arial" w:eastAsia="Arial" w:hAnsi="Arial" w:cs="Arial"/>
          <w:color w:val="FF0000"/>
          <w:sz w:val="24"/>
          <w:szCs w:val="24"/>
        </w:rPr>
      </w:pPr>
    </w:p>
    <w:p w14:paraId="449333A5" w14:textId="77777777" w:rsidR="00501D1B" w:rsidRDefault="00461B67">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Parágrafo.</w:t>
      </w:r>
      <w:r>
        <w:rPr>
          <w:rFonts w:ascii="Arial" w:eastAsia="Arial" w:hAnsi="Arial" w:cs="Arial"/>
          <w:sz w:val="24"/>
          <w:szCs w:val="24"/>
        </w:rPr>
        <w:t xml:space="preserve"> En el caso en que la objeción de conciencia sea presentada de manera verbal, </w:t>
      </w:r>
      <w:r>
        <w:rPr>
          <w:rFonts w:ascii="Arial" w:eastAsia="Arial" w:hAnsi="Arial" w:cs="Arial"/>
          <w:color w:val="000000"/>
          <w:sz w:val="24"/>
          <w:szCs w:val="24"/>
        </w:rPr>
        <w:t xml:space="preserve">cuando el objetor deba cumplir de manera inmediata con el deber </w:t>
      </w:r>
      <w:r>
        <w:rPr>
          <w:rFonts w:ascii="Arial" w:eastAsia="Arial" w:hAnsi="Arial" w:cs="Arial"/>
          <w:sz w:val="24"/>
          <w:szCs w:val="24"/>
        </w:rPr>
        <w:t>que objeta</w:t>
      </w:r>
      <w:r>
        <w:rPr>
          <w:rFonts w:ascii="Arial" w:eastAsia="Arial" w:hAnsi="Arial" w:cs="Arial"/>
          <w:color w:val="000000"/>
          <w:sz w:val="24"/>
          <w:szCs w:val="24"/>
        </w:rPr>
        <w:t xml:space="preserve">, se deberá allegar la documentación prevista en este artículo, en un plazo no superior a </w:t>
      </w:r>
      <w:r>
        <w:rPr>
          <w:rFonts w:ascii="Arial" w:eastAsia="Arial" w:hAnsi="Arial" w:cs="Arial"/>
          <w:sz w:val="24"/>
          <w:szCs w:val="24"/>
        </w:rPr>
        <w:t>quince</w:t>
      </w:r>
      <w:r>
        <w:rPr>
          <w:rFonts w:ascii="Arial" w:eastAsia="Arial" w:hAnsi="Arial" w:cs="Arial"/>
          <w:color w:val="000000"/>
          <w:sz w:val="24"/>
          <w:szCs w:val="24"/>
        </w:rPr>
        <w:t xml:space="preserve"> (</w:t>
      </w:r>
      <w:r>
        <w:rPr>
          <w:rFonts w:ascii="Arial" w:eastAsia="Arial" w:hAnsi="Arial" w:cs="Arial"/>
          <w:sz w:val="24"/>
          <w:szCs w:val="24"/>
        </w:rPr>
        <w:t>15</w:t>
      </w:r>
      <w:r>
        <w:rPr>
          <w:rFonts w:ascii="Arial" w:eastAsia="Arial" w:hAnsi="Arial" w:cs="Arial"/>
          <w:color w:val="000000"/>
          <w:sz w:val="24"/>
          <w:szCs w:val="24"/>
        </w:rPr>
        <w:t>) d</w:t>
      </w:r>
      <w:r>
        <w:rPr>
          <w:rFonts w:ascii="Arial" w:eastAsia="Arial" w:hAnsi="Arial" w:cs="Arial"/>
          <w:sz w:val="24"/>
          <w:szCs w:val="24"/>
        </w:rPr>
        <w:t>í</w:t>
      </w:r>
      <w:r>
        <w:rPr>
          <w:rFonts w:ascii="Arial" w:eastAsia="Arial" w:hAnsi="Arial" w:cs="Arial"/>
          <w:color w:val="000000"/>
          <w:sz w:val="24"/>
          <w:szCs w:val="24"/>
        </w:rPr>
        <w:t>as c</w:t>
      </w:r>
      <w:r>
        <w:rPr>
          <w:rFonts w:ascii="Arial" w:eastAsia="Arial" w:hAnsi="Arial" w:cs="Arial"/>
          <w:sz w:val="24"/>
          <w:szCs w:val="24"/>
        </w:rPr>
        <w:t>alendario</w:t>
      </w:r>
      <w:r>
        <w:rPr>
          <w:rFonts w:ascii="Arial" w:eastAsia="Arial" w:hAnsi="Arial" w:cs="Arial"/>
          <w:color w:val="000000"/>
          <w:sz w:val="24"/>
          <w:szCs w:val="24"/>
        </w:rPr>
        <w:t xml:space="preserve">, contados a partir del día siguiente de </w:t>
      </w:r>
      <w:r>
        <w:rPr>
          <w:rFonts w:ascii="Arial" w:eastAsia="Arial" w:hAnsi="Arial" w:cs="Arial"/>
          <w:sz w:val="24"/>
          <w:szCs w:val="24"/>
        </w:rPr>
        <w:t>la objeción</w:t>
      </w:r>
      <w:r>
        <w:rPr>
          <w:rFonts w:ascii="Arial" w:eastAsia="Arial" w:hAnsi="Arial" w:cs="Arial"/>
          <w:color w:val="000000"/>
          <w:sz w:val="24"/>
          <w:szCs w:val="24"/>
        </w:rPr>
        <w:t>. No obstante</w:t>
      </w:r>
      <w:r>
        <w:rPr>
          <w:rFonts w:ascii="Arial" w:eastAsia="Arial" w:hAnsi="Arial" w:cs="Arial"/>
          <w:color w:val="000000"/>
          <w:sz w:val="24"/>
          <w:szCs w:val="24"/>
        </w:rPr>
        <w:t>, la obligación de no hacer, como consecuencia de la objeción verbal presentada, se cumplirá inmediatamente.</w:t>
      </w:r>
    </w:p>
    <w:p w14:paraId="5E311CE0" w14:textId="77777777" w:rsidR="00501D1B" w:rsidRDefault="00501D1B">
      <w:pPr>
        <w:pBdr>
          <w:top w:val="nil"/>
          <w:left w:val="nil"/>
          <w:bottom w:val="nil"/>
          <w:right w:val="nil"/>
          <w:between w:val="nil"/>
        </w:pBdr>
        <w:spacing w:after="0" w:line="240" w:lineRule="auto"/>
        <w:jc w:val="both"/>
        <w:rPr>
          <w:rFonts w:ascii="Arial" w:eastAsia="Arial" w:hAnsi="Arial" w:cs="Arial"/>
          <w:color w:val="000000"/>
          <w:sz w:val="24"/>
          <w:szCs w:val="24"/>
        </w:rPr>
      </w:pPr>
    </w:p>
    <w:p w14:paraId="7E13D0D7" w14:textId="77777777" w:rsidR="00501D1B" w:rsidRDefault="00461B67">
      <w:pPr>
        <w:spacing w:after="0" w:line="240" w:lineRule="auto"/>
        <w:jc w:val="both"/>
        <w:rPr>
          <w:rFonts w:ascii="Arial" w:eastAsia="Arial" w:hAnsi="Arial" w:cs="Arial"/>
          <w:sz w:val="24"/>
          <w:szCs w:val="24"/>
        </w:rPr>
      </w:pPr>
      <w:bookmarkStart w:id="3" w:name="_heading=h.30j0zll" w:colFirst="0" w:colLast="0"/>
      <w:bookmarkEnd w:id="3"/>
      <w:r>
        <w:rPr>
          <w:rFonts w:ascii="Arial" w:eastAsia="Arial" w:hAnsi="Arial" w:cs="Arial"/>
          <w:b/>
          <w:sz w:val="24"/>
          <w:szCs w:val="24"/>
        </w:rPr>
        <w:t xml:space="preserve">Artículo 5.- Protección contractual al objetor. </w:t>
      </w:r>
      <w:r>
        <w:rPr>
          <w:rFonts w:ascii="Arial" w:eastAsia="Arial" w:hAnsi="Arial" w:cs="Arial"/>
          <w:sz w:val="24"/>
          <w:szCs w:val="24"/>
        </w:rPr>
        <w:t xml:space="preserve">El objetor de conciencia no podrá ser desvinculado de su cargo, despedido, discriminado, acosado </w:t>
      </w:r>
      <w:r>
        <w:rPr>
          <w:rFonts w:ascii="Arial" w:eastAsia="Arial" w:hAnsi="Arial" w:cs="Arial"/>
          <w:sz w:val="24"/>
          <w:szCs w:val="24"/>
        </w:rPr>
        <w:t>laboralmente o desmejorado en sus condiciones laborales o contractuales en razón de su objeción.</w:t>
      </w:r>
    </w:p>
    <w:p w14:paraId="593FC72F" w14:textId="77777777" w:rsidR="00501D1B" w:rsidRDefault="00501D1B">
      <w:pPr>
        <w:spacing w:after="0" w:line="240" w:lineRule="auto"/>
        <w:jc w:val="both"/>
        <w:rPr>
          <w:rFonts w:ascii="Arial" w:eastAsia="Arial" w:hAnsi="Arial" w:cs="Arial"/>
          <w:b/>
          <w:sz w:val="24"/>
          <w:szCs w:val="24"/>
        </w:rPr>
      </w:pPr>
    </w:p>
    <w:p w14:paraId="7EC9324F" w14:textId="77777777" w:rsidR="00501D1B" w:rsidRDefault="00461B67">
      <w:pPr>
        <w:spacing w:after="0" w:line="24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No habrá listas públicas de objetores de conciencia en las entidades públicas o privadas cuyo contenido pueda ser utilizado para un acto discrimi</w:t>
      </w:r>
      <w:r>
        <w:rPr>
          <w:rFonts w:ascii="Arial" w:eastAsia="Arial" w:hAnsi="Arial" w:cs="Arial"/>
          <w:sz w:val="24"/>
          <w:szCs w:val="24"/>
        </w:rPr>
        <w:t>natorio.</w:t>
      </w:r>
    </w:p>
    <w:p w14:paraId="079BF18C" w14:textId="77777777" w:rsidR="00501D1B" w:rsidRDefault="00501D1B">
      <w:pPr>
        <w:spacing w:after="0" w:line="240" w:lineRule="auto"/>
        <w:jc w:val="both"/>
        <w:rPr>
          <w:rFonts w:ascii="Arial" w:eastAsia="Arial" w:hAnsi="Arial" w:cs="Arial"/>
          <w:sz w:val="24"/>
          <w:szCs w:val="24"/>
        </w:rPr>
      </w:pPr>
    </w:p>
    <w:p w14:paraId="5CF7C166" w14:textId="07E05781" w:rsidR="00501D1B" w:rsidRDefault="00461B67">
      <w:pPr>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En procesos de selección para acceder a un cargo no podrá preguntarse si es objetor o no de conciencia, y esta no podrá constituir un criterio de selección.</w:t>
      </w:r>
    </w:p>
    <w:p w14:paraId="27C35254" w14:textId="77777777" w:rsidR="00501D1B" w:rsidRDefault="00461B67">
      <w:pPr>
        <w:spacing w:after="0" w:line="240" w:lineRule="auto"/>
        <w:jc w:val="both"/>
        <w:rPr>
          <w:rFonts w:ascii="Arial" w:eastAsia="Arial" w:hAnsi="Arial" w:cs="Arial"/>
          <w:sz w:val="24"/>
          <w:szCs w:val="24"/>
        </w:rPr>
      </w:pPr>
      <w:r>
        <w:rPr>
          <w:rFonts w:ascii="Arial" w:eastAsia="Arial" w:hAnsi="Arial" w:cs="Arial"/>
          <w:b/>
          <w:sz w:val="24"/>
          <w:szCs w:val="24"/>
        </w:rPr>
        <w:t>Artículo 6.- Exoneraciones en el área de salud.</w:t>
      </w:r>
      <w:r>
        <w:rPr>
          <w:rFonts w:ascii="Arial" w:eastAsia="Arial" w:hAnsi="Arial" w:cs="Arial"/>
          <w:sz w:val="24"/>
          <w:szCs w:val="24"/>
        </w:rPr>
        <w:t xml:space="preserve"> El objetor no será responsa</w:t>
      </w:r>
      <w:r>
        <w:rPr>
          <w:rFonts w:ascii="Arial" w:eastAsia="Arial" w:hAnsi="Arial" w:cs="Arial"/>
          <w:sz w:val="24"/>
          <w:szCs w:val="24"/>
        </w:rPr>
        <w:t>ble de la remisión del procedimiento a otro profesional de la salud para la realización de la práctica, motivo de su objeción.</w:t>
      </w:r>
    </w:p>
    <w:p w14:paraId="0B3A260D" w14:textId="77777777" w:rsidR="00501D1B" w:rsidRDefault="00501D1B">
      <w:pPr>
        <w:spacing w:after="0" w:line="240" w:lineRule="auto"/>
        <w:jc w:val="both"/>
        <w:rPr>
          <w:rFonts w:ascii="Arial" w:eastAsia="Arial" w:hAnsi="Arial" w:cs="Arial"/>
          <w:sz w:val="24"/>
          <w:szCs w:val="24"/>
        </w:rPr>
      </w:pPr>
    </w:p>
    <w:p w14:paraId="50D289C7"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 xml:space="preserve">La presentación de una objeción de conciencia no generará responsabilidad alguna en cabeza de la EPS o IPS correspondiente, o quienes hagan sus veces. </w:t>
      </w:r>
    </w:p>
    <w:p w14:paraId="37FC74F4" w14:textId="77777777" w:rsidR="00501D1B" w:rsidRDefault="00501D1B">
      <w:pPr>
        <w:spacing w:after="0" w:line="240" w:lineRule="auto"/>
        <w:jc w:val="both"/>
        <w:rPr>
          <w:rFonts w:ascii="Arial" w:eastAsia="Arial" w:hAnsi="Arial" w:cs="Arial"/>
          <w:sz w:val="24"/>
          <w:szCs w:val="24"/>
        </w:rPr>
      </w:pPr>
    </w:p>
    <w:p w14:paraId="6B1F906D"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En ningún caso habrá responsabilidad legal cuando un médico se abstenga de realizar una práctica en con</w:t>
      </w:r>
      <w:r>
        <w:rPr>
          <w:rFonts w:ascii="Arial" w:eastAsia="Arial" w:hAnsi="Arial" w:cs="Arial"/>
          <w:sz w:val="24"/>
          <w:szCs w:val="24"/>
        </w:rPr>
        <w:t>sideración a la evidencia científica segura, efectiva y actualizada.</w:t>
      </w:r>
    </w:p>
    <w:p w14:paraId="25B7FB9B" w14:textId="77777777" w:rsidR="00501D1B" w:rsidRDefault="00501D1B">
      <w:pPr>
        <w:spacing w:after="0" w:line="240" w:lineRule="auto"/>
        <w:jc w:val="both"/>
        <w:rPr>
          <w:rFonts w:ascii="Arial" w:eastAsia="Arial" w:hAnsi="Arial" w:cs="Arial"/>
          <w:sz w:val="24"/>
          <w:szCs w:val="24"/>
        </w:rPr>
      </w:pPr>
    </w:p>
    <w:p w14:paraId="1E3C4147" w14:textId="77777777" w:rsidR="00501D1B" w:rsidRDefault="00461B67">
      <w:pPr>
        <w:spacing w:after="0" w:line="240" w:lineRule="auto"/>
        <w:jc w:val="both"/>
        <w:rPr>
          <w:rFonts w:ascii="Arial" w:eastAsia="Arial" w:hAnsi="Arial" w:cs="Arial"/>
          <w:sz w:val="24"/>
          <w:szCs w:val="24"/>
        </w:rPr>
      </w:pPr>
      <w:r>
        <w:rPr>
          <w:rFonts w:ascii="Arial" w:eastAsia="Arial" w:hAnsi="Arial" w:cs="Arial"/>
          <w:b/>
          <w:sz w:val="24"/>
          <w:szCs w:val="24"/>
        </w:rPr>
        <w:t>Artículo 7.</w:t>
      </w:r>
      <w:proofErr w:type="gramStart"/>
      <w:r>
        <w:rPr>
          <w:rFonts w:ascii="Arial" w:eastAsia="Arial" w:hAnsi="Arial" w:cs="Arial"/>
          <w:b/>
          <w:sz w:val="24"/>
          <w:szCs w:val="24"/>
        </w:rPr>
        <w:t xml:space="preserve">- </w:t>
      </w:r>
      <w:r>
        <w:rPr>
          <w:rFonts w:ascii="Arial" w:eastAsia="Arial" w:hAnsi="Arial" w:cs="Arial"/>
          <w:sz w:val="24"/>
          <w:szCs w:val="24"/>
        </w:rPr>
        <w:t xml:space="preserve"> Toda</w:t>
      </w:r>
      <w:proofErr w:type="gramEnd"/>
      <w:r>
        <w:rPr>
          <w:rFonts w:ascii="Arial" w:eastAsia="Arial" w:hAnsi="Arial" w:cs="Arial"/>
          <w:sz w:val="24"/>
          <w:szCs w:val="24"/>
        </w:rPr>
        <w:t xml:space="preserve"> controversia sobre el ejercicio de la objeción de conciencia deberá restringirse al adecuado cumplimiento del procedimiento fijado en esta ley. </w:t>
      </w:r>
    </w:p>
    <w:p w14:paraId="08A0FDB7" w14:textId="77777777" w:rsidR="00501D1B" w:rsidRDefault="00501D1B">
      <w:pPr>
        <w:spacing w:after="0" w:line="240" w:lineRule="auto"/>
        <w:jc w:val="both"/>
        <w:rPr>
          <w:rFonts w:ascii="Arial" w:eastAsia="Arial" w:hAnsi="Arial" w:cs="Arial"/>
          <w:sz w:val="24"/>
          <w:szCs w:val="24"/>
        </w:rPr>
      </w:pPr>
    </w:p>
    <w:p w14:paraId="2331FC72"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En ningún caso podrá</w:t>
      </w:r>
      <w:r>
        <w:rPr>
          <w:rFonts w:ascii="Arial" w:eastAsia="Arial" w:hAnsi="Arial" w:cs="Arial"/>
          <w:sz w:val="24"/>
          <w:szCs w:val="24"/>
        </w:rPr>
        <w:t xml:space="preserve"> derivarse responsabilidad por la motivación sobre la cual estuvo fundada la objeción de conciencia.</w:t>
      </w:r>
    </w:p>
    <w:p w14:paraId="7096627E" w14:textId="77777777" w:rsidR="00501D1B" w:rsidRDefault="00501D1B">
      <w:pPr>
        <w:spacing w:after="0" w:line="240" w:lineRule="auto"/>
        <w:jc w:val="both"/>
        <w:rPr>
          <w:rFonts w:ascii="Arial" w:eastAsia="Arial" w:hAnsi="Arial" w:cs="Arial"/>
          <w:b/>
          <w:sz w:val="24"/>
          <w:szCs w:val="24"/>
        </w:rPr>
      </w:pPr>
    </w:p>
    <w:p w14:paraId="544D7E86" w14:textId="77777777" w:rsidR="00501D1B" w:rsidRDefault="00461B67">
      <w:pPr>
        <w:spacing w:after="0" w:line="240" w:lineRule="auto"/>
        <w:jc w:val="both"/>
        <w:rPr>
          <w:rFonts w:ascii="Arial" w:eastAsia="Arial" w:hAnsi="Arial" w:cs="Arial"/>
          <w:sz w:val="24"/>
          <w:szCs w:val="24"/>
        </w:rPr>
      </w:pPr>
      <w:r>
        <w:rPr>
          <w:rFonts w:ascii="Arial" w:eastAsia="Arial" w:hAnsi="Arial" w:cs="Arial"/>
          <w:b/>
          <w:sz w:val="24"/>
          <w:szCs w:val="24"/>
        </w:rPr>
        <w:t>Artículo 8.- Aspectos no regulados.</w:t>
      </w:r>
      <w:r>
        <w:rPr>
          <w:rFonts w:ascii="Arial" w:eastAsia="Arial" w:hAnsi="Arial" w:cs="Arial"/>
          <w:sz w:val="24"/>
          <w:szCs w:val="24"/>
        </w:rPr>
        <w:t xml:space="preserve"> Los aspectos no regulados en la presente ley se regirán por las disposiciones del Código de Procedimiento Administrat</w:t>
      </w:r>
      <w:r>
        <w:rPr>
          <w:rFonts w:ascii="Arial" w:eastAsia="Arial" w:hAnsi="Arial" w:cs="Arial"/>
          <w:sz w:val="24"/>
          <w:szCs w:val="24"/>
        </w:rPr>
        <w:t>ivo y de lo Contencioso Administrativo, Ley 1437 de 2011, o las normas que lo modifiquen o sustituyan.</w:t>
      </w:r>
    </w:p>
    <w:p w14:paraId="42156651" w14:textId="77777777" w:rsidR="00501D1B" w:rsidRDefault="00501D1B">
      <w:pPr>
        <w:spacing w:after="0" w:line="240" w:lineRule="auto"/>
        <w:jc w:val="both"/>
        <w:rPr>
          <w:rFonts w:ascii="Arial" w:eastAsia="Arial" w:hAnsi="Arial" w:cs="Arial"/>
          <w:sz w:val="24"/>
          <w:szCs w:val="24"/>
        </w:rPr>
      </w:pPr>
    </w:p>
    <w:p w14:paraId="4A030844" w14:textId="77777777" w:rsidR="00501D1B" w:rsidRDefault="00461B67">
      <w:pPr>
        <w:widowControl w:val="0"/>
        <w:spacing w:after="240"/>
        <w:jc w:val="both"/>
        <w:rPr>
          <w:rFonts w:ascii="Arial" w:eastAsia="Arial" w:hAnsi="Arial" w:cs="Arial"/>
          <w:sz w:val="24"/>
          <w:szCs w:val="24"/>
        </w:rPr>
      </w:pPr>
      <w:r>
        <w:rPr>
          <w:rFonts w:ascii="Arial" w:eastAsia="Arial" w:hAnsi="Arial" w:cs="Arial"/>
          <w:b/>
          <w:sz w:val="24"/>
          <w:szCs w:val="24"/>
        </w:rPr>
        <w:t>Artículo 9.- Vigencia y derogatorias.</w:t>
      </w:r>
      <w:r>
        <w:rPr>
          <w:rFonts w:ascii="Arial" w:eastAsia="Arial" w:hAnsi="Arial" w:cs="Arial"/>
          <w:sz w:val="24"/>
          <w:szCs w:val="24"/>
        </w:rPr>
        <w:t xml:space="preserve"> La presente Ley rige a partir de su promulgación y deroga todas las disposiciones que le sean contrarias. </w:t>
      </w:r>
    </w:p>
    <w:p w14:paraId="32450DA4" w14:textId="77777777" w:rsidR="00501D1B" w:rsidRDefault="00501D1B">
      <w:pPr>
        <w:pBdr>
          <w:top w:val="nil"/>
          <w:left w:val="nil"/>
          <w:bottom w:val="nil"/>
          <w:right w:val="nil"/>
          <w:between w:val="nil"/>
        </w:pBdr>
        <w:spacing w:after="0" w:line="240" w:lineRule="auto"/>
        <w:jc w:val="both"/>
        <w:rPr>
          <w:color w:val="000000"/>
          <w:sz w:val="24"/>
          <w:szCs w:val="24"/>
        </w:rPr>
      </w:pPr>
    </w:p>
    <w:p w14:paraId="1E290BE5" w14:textId="77777777" w:rsidR="00501D1B" w:rsidRDefault="00461B67">
      <w:pPr>
        <w:rPr>
          <w:rFonts w:ascii="Arial" w:eastAsia="Arial" w:hAnsi="Arial" w:cs="Arial"/>
          <w:color w:val="000000"/>
          <w:sz w:val="24"/>
          <w:szCs w:val="24"/>
        </w:rPr>
      </w:pPr>
      <w:r>
        <w:rPr>
          <w:rFonts w:ascii="Arial" w:eastAsia="Arial" w:hAnsi="Arial" w:cs="Arial"/>
          <w:color w:val="000000"/>
          <w:sz w:val="24"/>
          <w:szCs w:val="24"/>
        </w:rPr>
        <w:t>Cord</w:t>
      </w:r>
      <w:r>
        <w:rPr>
          <w:rFonts w:ascii="Arial" w:eastAsia="Arial" w:hAnsi="Arial" w:cs="Arial"/>
          <w:color w:val="000000"/>
          <w:sz w:val="24"/>
          <w:szCs w:val="24"/>
        </w:rPr>
        <w:t>ialmente,</w:t>
      </w:r>
    </w:p>
    <w:p w14:paraId="27BA1653" w14:textId="77777777" w:rsidR="00501D1B" w:rsidRDefault="00501D1B">
      <w:pPr>
        <w:rPr>
          <w:rFonts w:ascii="Arial" w:eastAsia="Arial" w:hAnsi="Arial" w:cs="Arial"/>
          <w:b/>
          <w:color w:val="000000"/>
          <w:sz w:val="24"/>
          <w:szCs w:val="24"/>
        </w:rPr>
      </w:pPr>
    </w:p>
    <w:p w14:paraId="13F40205" w14:textId="77777777" w:rsidR="00501D1B" w:rsidRDefault="00501D1B">
      <w:pPr>
        <w:pBdr>
          <w:top w:val="nil"/>
          <w:left w:val="nil"/>
          <w:bottom w:val="nil"/>
          <w:right w:val="nil"/>
          <w:between w:val="nil"/>
        </w:pBdr>
        <w:spacing w:after="0" w:line="240" w:lineRule="auto"/>
        <w:jc w:val="both"/>
        <w:rPr>
          <w:color w:val="000000"/>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043F4" w:rsidRPr="00801329" w14:paraId="21D25EA1" w14:textId="77777777" w:rsidTr="008F0218">
        <w:tc>
          <w:tcPr>
            <w:tcW w:w="4414" w:type="dxa"/>
          </w:tcPr>
          <w:p w14:paraId="3FF9E6AF" w14:textId="77777777" w:rsidR="006043F4" w:rsidRDefault="006043F4" w:rsidP="008F0218">
            <w:pPr>
              <w:jc w:val="center"/>
              <w:rPr>
                <w:rFonts w:ascii="Arial" w:eastAsia="Arial" w:hAnsi="Arial" w:cs="Arial"/>
                <w:b/>
                <w:color w:val="000000"/>
                <w:sz w:val="24"/>
                <w:szCs w:val="24"/>
              </w:rPr>
            </w:pPr>
            <w:r>
              <w:rPr>
                <w:rFonts w:ascii="Arial" w:eastAsia="Arial" w:hAnsi="Arial" w:cs="Arial"/>
                <w:b/>
                <w:color w:val="000000"/>
                <w:sz w:val="24"/>
                <w:szCs w:val="24"/>
              </w:rPr>
              <w:tab/>
            </w:r>
          </w:p>
          <w:p w14:paraId="71139233" w14:textId="77777777" w:rsidR="006043F4" w:rsidRDefault="006043F4" w:rsidP="008F0218">
            <w:pPr>
              <w:jc w:val="center"/>
              <w:rPr>
                <w:rFonts w:ascii="Arial" w:eastAsia="Arial" w:hAnsi="Arial" w:cs="Arial"/>
                <w:b/>
                <w:color w:val="000000"/>
                <w:sz w:val="24"/>
                <w:szCs w:val="24"/>
              </w:rPr>
            </w:pPr>
          </w:p>
          <w:p w14:paraId="16DCAB70" w14:textId="77777777" w:rsidR="006043F4" w:rsidRDefault="006043F4" w:rsidP="008F0218">
            <w:pPr>
              <w:jc w:val="center"/>
              <w:rPr>
                <w:rFonts w:ascii="Arial" w:eastAsia="Arial" w:hAnsi="Arial" w:cs="Arial"/>
                <w:b/>
                <w:color w:val="000000"/>
                <w:sz w:val="24"/>
                <w:szCs w:val="24"/>
              </w:rPr>
            </w:pPr>
          </w:p>
          <w:p w14:paraId="2AA9935F" w14:textId="77777777" w:rsidR="006043F4" w:rsidRDefault="006043F4" w:rsidP="008F0218">
            <w:pPr>
              <w:jc w:val="center"/>
              <w:rPr>
                <w:rFonts w:ascii="Arial" w:eastAsia="Arial" w:hAnsi="Arial" w:cs="Arial"/>
                <w:b/>
                <w:color w:val="000000"/>
                <w:sz w:val="24"/>
                <w:szCs w:val="24"/>
              </w:rPr>
            </w:pPr>
          </w:p>
          <w:p w14:paraId="46877961" w14:textId="77777777" w:rsidR="006043F4" w:rsidRDefault="006043F4" w:rsidP="008F0218">
            <w:pPr>
              <w:jc w:val="center"/>
              <w:rPr>
                <w:rFonts w:ascii="Arial" w:eastAsia="Arial" w:hAnsi="Arial" w:cs="Arial"/>
                <w:b/>
                <w:color w:val="000000"/>
                <w:sz w:val="24"/>
                <w:szCs w:val="24"/>
              </w:rPr>
            </w:pPr>
            <w:r>
              <w:rPr>
                <w:rFonts w:ascii="Arial" w:eastAsia="Arial" w:hAnsi="Arial" w:cs="Arial"/>
                <w:b/>
                <w:color w:val="000000"/>
                <w:sz w:val="24"/>
                <w:szCs w:val="24"/>
              </w:rPr>
              <w:t>MAURICIO GIRALDO HERNÁNDEZ</w:t>
            </w:r>
          </w:p>
          <w:p w14:paraId="56485E38" w14:textId="77777777" w:rsidR="006043F4" w:rsidRDefault="006043F4" w:rsidP="008F0218">
            <w:pPr>
              <w:jc w:val="center"/>
              <w:rPr>
                <w:rFonts w:ascii="Arial" w:eastAsia="Arial" w:hAnsi="Arial" w:cs="Arial"/>
                <w:b/>
              </w:rPr>
            </w:pPr>
            <w:r>
              <w:rPr>
                <w:rFonts w:ascii="Arial" w:eastAsia="Arial" w:hAnsi="Arial" w:cs="Arial"/>
                <w:color w:val="000000"/>
                <w:sz w:val="24"/>
                <w:szCs w:val="24"/>
              </w:rPr>
              <w:t>Senador de la República</w:t>
            </w:r>
          </w:p>
          <w:p w14:paraId="31537E55" w14:textId="77777777" w:rsidR="006043F4" w:rsidRPr="00801329" w:rsidRDefault="006043F4" w:rsidP="008F0218">
            <w:pPr>
              <w:jc w:val="center"/>
              <w:rPr>
                <w:rFonts w:ascii="Arial" w:eastAsia="Arial" w:hAnsi="Arial" w:cs="Arial"/>
                <w:b/>
                <w:noProof/>
                <w:sz w:val="24"/>
                <w:szCs w:val="24"/>
              </w:rPr>
            </w:pPr>
          </w:p>
        </w:tc>
        <w:tc>
          <w:tcPr>
            <w:tcW w:w="4414" w:type="dxa"/>
          </w:tcPr>
          <w:p w14:paraId="6B22639C" w14:textId="77777777" w:rsidR="006043F4" w:rsidRDefault="006043F4" w:rsidP="008F0218">
            <w:pPr>
              <w:jc w:val="center"/>
              <w:rPr>
                <w:rFonts w:ascii="Arial" w:eastAsia="Arial" w:hAnsi="Arial" w:cs="Arial"/>
                <w:b/>
                <w:color w:val="000000"/>
                <w:sz w:val="24"/>
                <w:szCs w:val="24"/>
              </w:rPr>
            </w:pPr>
          </w:p>
          <w:p w14:paraId="2154449F" w14:textId="77777777" w:rsidR="006043F4" w:rsidRDefault="006043F4" w:rsidP="008F0218">
            <w:pPr>
              <w:jc w:val="center"/>
              <w:rPr>
                <w:rFonts w:ascii="Arial" w:eastAsia="Arial" w:hAnsi="Arial" w:cs="Arial"/>
                <w:b/>
                <w:color w:val="000000"/>
                <w:sz w:val="24"/>
                <w:szCs w:val="24"/>
              </w:rPr>
            </w:pPr>
          </w:p>
          <w:p w14:paraId="38D93F6F" w14:textId="77777777" w:rsidR="006043F4" w:rsidRDefault="006043F4" w:rsidP="008F0218">
            <w:pPr>
              <w:jc w:val="center"/>
              <w:rPr>
                <w:rFonts w:ascii="Arial" w:eastAsia="Arial" w:hAnsi="Arial" w:cs="Arial"/>
                <w:b/>
                <w:color w:val="000000"/>
                <w:sz w:val="24"/>
                <w:szCs w:val="24"/>
              </w:rPr>
            </w:pPr>
          </w:p>
          <w:p w14:paraId="01635D98" w14:textId="77777777" w:rsidR="006043F4" w:rsidRDefault="006043F4" w:rsidP="008F0218">
            <w:pPr>
              <w:jc w:val="center"/>
              <w:rPr>
                <w:rFonts w:ascii="Arial" w:eastAsia="Arial" w:hAnsi="Arial" w:cs="Arial"/>
                <w:b/>
                <w:color w:val="000000"/>
                <w:sz w:val="24"/>
                <w:szCs w:val="24"/>
              </w:rPr>
            </w:pPr>
          </w:p>
          <w:p w14:paraId="5C0A42A5" w14:textId="77777777" w:rsidR="006043F4" w:rsidRDefault="006043F4" w:rsidP="008F0218">
            <w:pPr>
              <w:jc w:val="center"/>
              <w:rPr>
                <w:rFonts w:ascii="Arial" w:eastAsia="Arial" w:hAnsi="Arial" w:cs="Arial"/>
                <w:b/>
                <w:color w:val="000000"/>
                <w:sz w:val="24"/>
                <w:szCs w:val="24"/>
              </w:rPr>
            </w:pPr>
            <w:r>
              <w:rPr>
                <w:rFonts w:ascii="Arial" w:eastAsia="Arial" w:hAnsi="Arial" w:cs="Arial"/>
                <w:b/>
                <w:color w:val="000000"/>
                <w:sz w:val="24"/>
                <w:szCs w:val="24"/>
              </w:rPr>
              <w:t>LUIS MIGUEL LÓPEZ ARISTIZÁBAL</w:t>
            </w:r>
          </w:p>
          <w:p w14:paraId="10AB9727" w14:textId="77777777" w:rsidR="006043F4" w:rsidRPr="00801329" w:rsidRDefault="006043F4" w:rsidP="008F0218">
            <w:pPr>
              <w:jc w:val="center"/>
              <w:rPr>
                <w:rFonts w:ascii="Arial" w:eastAsia="Arial" w:hAnsi="Arial" w:cs="Arial"/>
                <w:b/>
                <w:sz w:val="24"/>
                <w:szCs w:val="24"/>
              </w:rPr>
            </w:pPr>
            <w:r>
              <w:rPr>
                <w:rFonts w:ascii="Arial" w:eastAsia="Arial" w:hAnsi="Arial" w:cs="Arial"/>
                <w:color w:val="000000"/>
                <w:sz w:val="24"/>
                <w:szCs w:val="24"/>
              </w:rPr>
              <w:t>Representante a la Cámara</w:t>
            </w:r>
          </w:p>
        </w:tc>
      </w:tr>
      <w:tr w:rsidR="006043F4" w:rsidRPr="00801329" w14:paraId="49E719FC" w14:textId="77777777" w:rsidTr="008F0218">
        <w:tc>
          <w:tcPr>
            <w:tcW w:w="4414" w:type="dxa"/>
          </w:tcPr>
          <w:p w14:paraId="1E850774" w14:textId="77777777" w:rsidR="006043F4" w:rsidRPr="00801329" w:rsidRDefault="006043F4" w:rsidP="008F0218">
            <w:pPr>
              <w:jc w:val="center"/>
              <w:rPr>
                <w:rFonts w:ascii="Arial" w:eastAsia="Arial" w:hAnsi="Arial" w:cs="Arial"/>
                <w:b/>
                <w:sz w:val="24"/>
                <w:szCs w:val="24"/>
              </w:rPr>
            </w:pPr>
          </w:p>
          <w:p w14:paraId="707BB31F" w14:textId="77777777" w:rsidR="006043F4" w:rsidRPr="00801329" w:rsidRDefault="006043F4" w:rsidP="008F0218">
            <w:pPr>
              <w:jc w:val="center"/>
              <w:rPr>
                <w:rFonts w:ascii="Arial" w:eastAsia="Arial" w:hAnsi="Arial" w:cs="Arial"/>
                <w:b/>
                <w:sz w:val="24"/>
                <w:szCs w:val="24"/>
              </w:rPr>
            </w:pPr>
          </w:p>
          <w:p w14:paraId="54939F20"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JUAN DANIEL PEÑUELA CALVACHE</w:t>
            </w:r>
          </w:p>
          <w:p w14:paraId="3E4C79FF" w14:textId="77777777" w:rsidR="006043F4" w:rsidRPr="00801329" w:rsidRDefault="006043F4" w:rsidP="008F0218">
            <w:pPr>
              <w:jc w:val="center"/>
              <w:rPr>
                <w:rFonts w:ascii="Arial" w:eastAsia="Arial" w:hAnsi="Arial" w:cs="Arial"/>
                <w:bCs/>
                <w:sz w:val="24"/>
                <w:szCs w:val="24"/>
              </w:rPr>
            </w:pPr>
            <w:r w:rsidRPr="00801329">
              <w:rPr>
                <w:rFonts w:ascii="Arial" w:eastAsia="Arial" w:hAnsi="Arial" w:cs="Arial"/>
                <w:bCs/>
                <w:sz w:val="24"/>
                <w:szCs w:val="24"/>
              </w:rPr>
              <w:t xml:space="preserve">Representante a la Cámara </w:t>
            </w:r>
          </w:p>
          <w:p w14:paraId="16F110A5" w14:textId="77777777" w:rsidR="006043F4" w:rsidRPr="00801329" w:rsidRDefault="006043F4" w:rsidP="008F0218">
            <w:pPr>
              <w:jc w:val="center"/>
              <w:rPr>
                <w:rFonts w:ascii="Arial" w:eastAsia="Arial" w:hAnsi="Arial" w:cs="Arial"/>
                <w:b/>
                <w:sz w:val="24"/>
                <w:szCs w:val="24"/>
              </w:rPr>
            </w:pPr>
          </w:p>
          <w:p w14:paraId="391837B9" w14:textId="77777777" w:rsidR="006043F4" w:rsidRPr="00801329" w:rsidRDefault="006043F4" w:rsidP="008F0218">
            <w:pPr>
              <w:jc w:val="center"/>
              <w:rPr>
                <w:rFonts w:ascii="Arial" w:eastAsia="Arial" w:hAnsi="Arial" w:cs="Arial"/>
                <w:b/>
                <w:sz w:val="24"/>
                <w:szCs w:val="24"/>
              </w:rPr>
            </w:pPr>
          </w:p>
          <w:p w14:paraId="711E8D5E" w14:textId="77777777" w:rsidR="006043F4" w:rsidRPr="00801329" w:rsidRDefault="006043F4" w:rsidP="008F0218">
            <w:pPr>
              <w:jc w:val="center"/>
              <w:rPr>
                <w:rFonts w:ascii="Arial" w:eastAsia="Arial" w:hAnsi="Arial" w:cs="Arial"/>
                <w:b/>
                <w:sz w:val="24"/>
                <w:szCs w:val="24"/>
              </w:rPr>
            </w:pPr>
          </w:p>
          <w:p w14:paraId="3C225532" w14:textId="77777777" w:rsidR="006043F4" w:rsidRPr="00801329" w:rsidRDefault="006043F4" w:rsidP="008F0218">
            <w:pPr>
              <w:spacing w:line="276" w:lineRule="auto"/>
              <w:rPr>
                <w:rFonts w:ascii="Arial" w:eastAsia="Arial" w:hAnsi="Arial" w:cs="Arial"/>
                <w:b/>
                <w:sz w:val="24"/>
                <w:szCs w:val="24"/>
              </w:rPr>
            </w:pPr>
          </w:p>
          <w:p w14:paraId="0C2B375C" w14:textId="77777777" w:rsidR="006043F4" w:rsidRPr="00801329" w:rsidRDefault="006043F4" w:rsidP="008F0218">
            <w:pPr>
              <w:spacing w:line="276" w:lineRule="auto"/>
              <w:jc w:val="center"/>
              <w:rPr>
                <w:rFonts w:ascii="Arial" w:eastAsia="Arial" w:hAnsi="Arial" w:cs="Arial"/>
                <w:b/>
                <w:sz w:val="24"/>
                <w:szCs w:val="24"/>
              </w:rPr>
            </w:pPr>
            <w:r w:rsidRPr="00801329">
              <w:rPr>
                <w:rFonts w:ascii="Arial" w:eastAsia="Arial" w:hAnsi="Arial" w:cs="Arial"/>
                <w:b/>
                <w:sz w:val="24"/>
                <w:szCs w:val="24"/>
              </w:rPr>
              <w:t>ANGELA MARIA VERGARA GONZALEZ</w:t>
            </w:r>
          </w:p>
          <w:p w14:paraId="70F76FE1" w14:textId="77777777" w:rsidR="006043F4" w:rsidRPr="00801329" w:rsidRDefault="006043F4" w:rsidP="008F0218">
            <w:pPr>
              <w:spacing w:line="276" w:lineRule="auto"/>
              <w:jc w:val="center"/>
              <w:rPr>
                <w:rFonts w:ascii="Arial" w:eastAsia="Arial" w:hAnsi="Arial" w:cs="Arial"/>
                <w:sz w:val="24"/>
                <w:szCs w:val="24"/>
              </w:rPr>
            </w:pPr>
            <w:r w:rsidRPr="00801329">
              <w:rPr>
                <w:rFonts w:ascii="Arial" w:eastAsia="Arial" w:hAnsi="Arial" w:cs="Arial"/>
                <w:sz w:val="24"/>
                <w:szCs w:val="24"/>
              </w:rPr>
              <w:t>Representante a la Cámara</w:t>
            </w:r>
          </w:p>
          <w:p w14:paraId="5F8BF210" w14:textId="77777777" w:rsidR="006043F4" w:rsidRPr="00801329" w:rsidRDefault="006043F4" w:rsidP="008F0218">
            <w:pPr>
              <w:spacing w:line="276" w:lineRule="auto"/>
              <w:jc w:val="center"/>
              <w:rPr>
                <w:rFonts w:ascii="Arial" w:eastAsia="Arial" w:hAnsi="Arial" w:cs="Arial"/>
                <w:b/>
                <w:sz w:val="24"/>
                <w:szCs w:val="24"/>
              </w:rPr>
            </w:pPr>
            <w:r w:rsidRPr="00801329">
              <w:rPr>
                <w:rFonts w:ascii="Arial" w:eastAsia="Arial" w:hAnsi="Arial" w:cs="Arial"/>
                <w:sz w:val="24"/>
                <w:szCs w:val="24"/>
              </w:rPr>
              <w:t>Departamento de Bolívar</w:t>
            </w:r>
          </w:p>
        </w:tc>
        <w:tc>
          <w:tcPr>
            <w:tcW w:w="4414" w:type="dxa"/>
          </w:tcPr>
          <w:p w14:paraId="16D23C3D" w14:textId="77777777" w:rsidR="006043F4" w:rsidRPr="00801329" w:rsidRDefault="006043F4" w:rsidP="008F0218">
            <w:pPr>
              <w:rPr>
                <w:rFonts w:ascii="Arial" w:eastAsia="Arial" w:hAnsi="Arial" w:cs="Arial"/>
                <w:b/>
                <w:sz w:val="24"/>
                <w:szCs w:val="24"/>
              </w:rPr>
            </w:pPr>
          </w:p>
          <w:p w14:paraId="1A5D9D45" w14:textId="77777777" w:rsidR="006043F4" w:rsidRPr="00801329" w:rsidRDefault="006043F4" w:rsidP="008F0218">
            <w:pPr>
              <w:jc w:val="center"/>
              <w:rPr>
                <w:rFonts w:ascii="Arial" w:eastAsia="Arial" w:hAnsi="Arial" w:cs="Arial"/>
                <w:b/>
                <w:sz w:val="24"/>
                <w:szCs w:val="24"/>
              </w:rPr>
            </w:pPr>
          </w:p>
          <w:p w14:paraId="146720E2" w14:textId="77777777" w:rsidR="006043F4" w:rsidRPr="00801329" w:rsidRDefault="006043F4" w:rsidP="008F0218">
            <w:pPr>
              <w:rPr>
                <w:rFonts w:ascii="Arial" w:eastAsia="Arial" w:hAnsi="Arial" w:cs="Arial"/>
                <w:b/>
                <w:sz w:val="24"/>
                <w:szCs w:val="24"/>
              </w:rPr>
            </w:pPr>
            <w:r w:rsidRPr="00801329">
              <w:rPr>
                <w:rFonts w:ascii="Arial" w:eastAsia="Arial" w:hAnsi="Arial" w:cs="Arial"/>
                <w:b/>
                <w:sz w:val="24"/>
                <w:szCs w:val="24"/>
              </w:rPr>
              <w:t xml:space="preserve">JUAN MANUEL CORTÉS DUEÑAS </w:t>
            </w:r>
          </w:p>
          <w:p w14:paraId="53653626" w14:textId="77777777" w:rsidR="006043F4" w:rsidRPr="00801329" w:rsidRDefault="006043F4" w:rsidP="008F0218">
            <w:pPr>
              <w:jc w:val="center"/>
              <w:rPr>
                <w:rFonts w:ascii="Arial" w:eastAsia="Arial" w:hAnsi="Arial" w:cs="Arial"/>
                <w:bCs/>
                <w:sz w:val="24"/>
                <w:szCs w:val="24"/>
              </w:rPr>
            </w:pPr>
            <w:r w:rsidRPr="00801329">
              <w:rPr>
                <w:rFonts w:ascii="Arial" w:eastAsia="Arial" w:hAnsi="Arial" w:cs="Arial"/>
                <w:bCs/>
                <w:sz w:val="24"/>
                <w:szCs w:val="24"/>
              </w:rPr>
              <w:t xml:space="preserve">Representante a la Cámara De Santander </w:t>
            </w:r>
          </w:p>
          <w:p w14:paraId="6CDB248C" w14:textId="77777777" w:rsidR="006043F4" w:rsidRPr="00801329" w:rsidRDefault="006043F4" w:rsidP="008F0218">
            <w:pPr>
              <w:jc w:val="center"/>
              <w:rPr>
                <w:rFonts w:ascii="Arial" w:eastAsia="Arial" w:hAnsi="Arial" w:cs="Arial"/>
                <w:b/>
                <w:sz w:val="24"/>
                <w:szCs w:val="24"/>
              </w:rPr>
            </w:pPr>
          </w:p>
          <w:p w14:paraId="2E15F969" w14:textId="77777777" w:rsidR="006043F4" w:rsidRPr="00801329" w:rsidRDefault="006043F4" w:rsidP="008F0218">
            <w:pPr>
              <w:jc w:val="center"/>
              <w:rPr>
                <w:rFonts w:ascii="Arial" w:eastAsia="Arial" w:hAnsi="Arial" w:cs="Arial"/>
                <w:b/>
                <w:sz w:val="24"/>
                <w:szCs w:val="24"/>
              </w:rPr>
            </w:pPr>
          </w:p>
          <w:p w14:paraId="1C0DF003" w14:textId="77777777" w:rsidR="006043F4" w:rsidRPr="00801329" w:rsidRDefault="006043F4" w:rsidP="008F0218">
            <w:pPr>
              <w:jc w:val="center"/>
              <w:rPr>
                <w:rFonts w:ascii="Arial" w:eastAsia="Arial" w:hAnsi="Arial" w:cs="Arial"/>
                <w:b/>
                <w:sz w:val="24"/>
                <w:szCs w:val="24"/>
              </w:rPr>
            </w:pPr>
          </w:p>
          <w:p w14:paraId="5DBD65C6" w14:textId="77777777" w:rsidR="006043F4" w:rsidRPr="00801329" w:rsidRDefault="006043F4" w:rsidP="008F0218">
            <w:pPr>
              <w:jc w:val="center"/>
              <w:rPr>
                <w:rFonts w:ascii="Arial" w:eastAsia="Times New Roman" w:hAnsi="Arial" w:cs="Arial"/>
                <w:b/>
                <w:sz w:val="24"/>
                <w:szCs w:val="24"/>
              </w:rPr>
            </w:pPr>
          </w:p>
          <w:p w14:paraId="45F65018"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 xml:space="preserve">LUIS DAVID SUÁREZ CHADID </w:t>
            </w:r>
          </w:p>
          <w:p w14:paraId="156B8987" w14:textId="77777777" w:rsidR="006043F4" w:rsidRPr="00801329" w:rsidRDefault="006043F4" w:rsidP="008F0218">
            <w:pPr>
              <w:jc w:val="center"/>
              <w:rPr>
                <w:rFonts w:ascii="Arial" w:eastAsia="Arial" w:hAnsi="Arial" w:cs="Arial"/>
                <w:sz w:val="24"/>
                <w:szCs w:val="24"/>
              </w:rPr>
            </w:pPr>
            <w:r w:rsidRPr="00801329">
              <w:rPr>
                <w:rFonts w:ascii="Arial" w:eastAsia="Arial" w:hAnsi="Arial" w:cs="Arial"/>
                <w:sz w:val="24"/>
                <w:szCs w:val="24"/>
              </w:rPr>
              <w:t xml:space="preserve">Representante a la Cámara por Sucre </w:t>
            </w:r>
          </w:p>
          <w:p w14:paraId="5987CD98"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sz w:val="24"/>
                <w:szCs w:val="24"/>
              </w:rPr>
              <w:t>Partido Conservador</w:t>
            </w:r>
          </w:p>
        </w:tc>
      </w:tr>
      <w:tr w:rsidR="006043F4" w:rsidRPr="00801329" w14:paraId="47B6FFD1" w14:textId="77777777" w:rsidTr="008F0218">
        <w:tc>
          <w:tcPr>
            <w:tcW w:w="4414" w:type="dxa"/>
          </w:tcPr>
          <w:p w14:paraId="41DCA340" w14:textId="77777777" w:rsidR="006043F4" w:rsidRPr="00801329" w:rsidRDefault="006043F4" w:rsidP="008F0218">
            <w:pPr>
              <w:jc w:val="center"/>
              <w:rPr>
                <w:rFonts w:ascii="Arial" w:eastAsia="Arial" w:hAnsi="Arial" w:cs="Arial"/>
                <w:b/>
                <w:sz w:val="24"/>
                <w:szCs w:val="24"/>
              </w:rPr>
            </w:pPr>
          </w:p>
          <w:p w14:paraId="486FABC3" w14:textId="77777777" w:rsidR="006043F4" w:rsidRPr="00801329" w:rsidRDefault="006043F4" w:rsidP="008F0218">
            <w:pPr>
              <w:jc w:val="center"/>
              <w:rPr>
                <w:rFonts w:ascii="Arial" w:eastAsia="Arial" w:hAnsi="Arial" w:cs="Arial"/>
                <w:b/>
                <w:sz w:val="24"/>
                <w:szCs w:val="24"/>
              </w:rPr>
            </w:pPr>
          </w:p>
          <w:p w14:paraId="7F1D25B0"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KARINA ESPINOSA OLIVER</w:t>
            </w:r>
          </w:p>
          <w:p w14:paraId="1C3BC694" w14:textId="77777777" w:rsidR="006043F4" w:rsidRPr="00801329" w:rsidRDefault="006043F4" w:rsidP="008F0218">
            <w:pPr>
              <w:jc w:val="center"/>
              <w:rPr>
                <w:rFonts w:ascii="Arial" w:eastAsia="Arial" w:hAnsi="Arial" w:cs="Arial"/>
                <w:sz w:val="24"/>
                <w:szCs w:val="24"/>
              </w:rPr>
            </w:pPr>
            <w:r w:rsidRPr="00801329">
              <w:rPr>
                <w:rFonts w:ascii="Arial" w:eastAsia="Arial" w:hAnsi="Arial" w:cs="Arial"/>
                <w:sz w:val="24"/>
                <w:szCs w:val="24"/>
              </w:rPr>
              <w:t xml:space="preserve">Senadora de la República </w:t>
            </w:r>
          </w:p>
          <w:p w14:paraId="3C3DD623" w14:textId="77777777" w:rsidR="006043F4" w:rsidRPr="00801329" w:rsidRDefault="006043F4" w:rsidP="008F0218">
            <w:pPr>
              <w:jc w:val="center"/>
              <w:rPr>
                <w:rFonts w:ascii="Arial" w:eastAsia="Arial" w:hAnsi="Arial" w:cs="Arial"/>
                <w:b/>
                <w:sz w:val="24"/>
                <w:szCs w:val="24"/>
              </w:rPr>
            </w:pPr>
          </w:p>
          <w:p w14:paraId="2B4CC34D" w14:textId="77777777" w:rsidR="006043F4" w:rsidRPr="00801329" w:rsidRDefault="006043F4" w:rsidP="008F0218">
            <w:pPr>
              <w:jc w:val="center"/>
              <w:rPr>
                <w:rFonts w:ascii="Arial" w:eastAsia="Arial" w:hAnsi="Arial" w:cs="Arial"/>
                <w:b/>
                <w:sz w:val="24"/>
                <w:szCs w:val="24"/>
              </w:rPr>
            </w:pPr>
          </w:p>
          <w:p w14:paraId="3AED187F" w14:textId="77777777" w:rsidR="006043F4" w:rsidRPr="00801329" w:rsidRDefault="006043F4" w:rsidP="008F0218">
            <w:pPr>
              <w:jc w:val="center"/>
              <w:rPr>
                <w:rFonts w:ascii="Arial" w:eastAsia="Arial" w:hAnsi="Arial" w:cs="Arial"/>
                <w:b/>
                <w:sz w:val="24"/>
                <w:szCs w:val="24"/>
              </w:rPr>
            </w:pPr>
          </w:p>
        </w:tc>
        <w:tc>
          <w:tcPr>
            <w:tcW w:w="4414" w:type="dxa"/>
          </w:tcPr>
          <w:p w14:paraId="34D18A77" w14:textId="77777777" w:rsidR="006043F4" w:rsidRDefault="006043F4" w:rsidP="008F0218">
            <w:pPr>
              <w:jc w:val="center"/>
              <w:rPr>
                <w:rFonts w:ascii="Arial" w:eastAsia="Arial" w:hAnsi="Arial" w:cs="Arial"/>
                <w:b/>
                <w:bCs/>
                <w:noProof/>
                <w:sz w:val="24"/>
                <w:szCs w:val="24"/>
              </w:rPr>
            </w:pPr>
          </w:p>
          <w:p w14:paraId="65B9D843" w14:textId="77777777" w:rsidR="006043F4" w:rsidRDefault="006043F4" w:rsidP="008F0218">
            <w:pPr>
              <w:jc w:val="center"/>
              <w:rPr>
                <w:rFonts w:ascii="Arial" w:eastAsia="Arial" w:hAnsi="Arial" w:cs="Arial"/>
                <w:b/>
                <w:bCs/>
                <w:noProof/>
                <w:sz w:val="24"/>
                <w:szCs w:val="24"/>
              </w:rPr>
            </w:pPr>
          </w:p>
          <w:p w14:paraId="25AA64CC" w14:textId="77777777" w:rsidR="006043F4" w:rsidRDefault="006043F4" w:rsidP="008F0218">
            <w:pPr>
              <w:jc w:val="center"/>
              <w:rPr>
                <w:rFonts w:ascii="Arial" w:eastAsia="Arial" w:hAnsi="Arial" w:cs="Arial"/>
                <w:b/>
                <w:bCs/>
                <w:noProof/>
                <w:sz w:val="24"/>
                <w:szCs w:val="24"/>
              </w:rPr>
            </w:pPr>
            <w:r w:rsidRPr="006043F4">
              <w:rPr>
                <w:rFonts w:ascii="Arial" w:eastAsia="Arial" w:hAnsi="Arial" w:cs="Arial"/>
                <w:b/>
                <w:bCs/>
                <w:noProof/>
                <w:sz w:val="24"/>
                <w:szCs w:val="24"/>
              </w:rPr>
              <w:t>CHRISTIAN MUNIR GARCÉS ALJURE</w:t>
            </w:r>
          </w:p>
          <w:p w14:paraId="14E9B383" w14:textId="77777777" w:rsidR="006043F4" w:rsidRDefault="006043F4" w:rsidP="008F0218">
            <w:pPr>
              <w:jc w:val="center"/>
              <w:rPr>
                <w:rFonts w:ascii="Arial" w:eastAsia="Arial" w:hAnsi="Arial" w:cs="Arial"/>
                <w:noProof/>
                <w:sz w:val="24"/>
                <w:szCs w:val="24"/>
              </w:rPr>
            </w:pPr>
            <w:r>
              <w:rPr>
                <w:rFonts w:ascii="Arial" w:eastAsia="Arial" w:hAnsi="Arial" w:cs="Arial"/>
                <w:noProof/>
                <w:sz w:val="24"/>
                <w:szCs w:val="24"/>
              </w:rPr>
              <w:t>Representante a la Cámara por el Valle</w:t>
            </w:r>
          </w:p>
          <w:p w14:paraId="6498746A" w14:textId="77777777" w:rsidR="006043F4" w:rsidRPr="006043F4" w:rsidRDefault="006043F4" w:rsidP="008F0218">
            <w:pPr>
              <w:jc w:val="center"/>
              <w:rPr>
                <w:rFonts w:ascii="Arial" w:eastAsia="Arial" w:hAnsi="Arial" w:cs="Arial"/>
                <w:noProof/>
                <w:sz w:val="24"/>
                <w:szCs w:val="24"/>
              </w:rPr>
            </w:pPr>
            <w:r>
              <w:rPr>
                <w:rFonts w:ascii="Arial" w:eastAsia="Arial" w:hAnsi="Arial" w:cs="Arial"/>
                <w:noProof/>
                <w:sz w:val="24"/>
                <w:szCs w:val="24"/>
              </w:rPr>
              <w:t>Partido Centro Democrático</w:t>
            </w:r>
          </w:p>
        </w:tc>
      </w:tr>
      <w:tr w:rsidR="006043F4" w:rsidRPr="00801329" w14:paraId="5AF6C2B0" w14:textId="77777777" w:rsidTr="008F0218">
        <w:tc>
          <w:tcPr>
            <w:tcW w:w="4414" w:type="dxa"/>
          </w:tcPr>
          <w:p w14:paraId="5280D1B0" w14:textId="77777777" w:rsidR="006043F4" w:rsidRPr="00801329" w:rsidRDefault="006043F4" w:rsidP="008F0218">
            <w:pPr>
              <w:jc w:val="center"/>
              <w:rPr>
                <w:rFonts w:ascii="Arial" w:eastAsia="Arial" w:hAnsi="Arial" w:cs="Arial"/>
                <w:b/>
                <w:sz w:val="24"/>
                <w:szCs w:val="24"/>
              </w:rPr>
            </w:pPr>
          </w:p>
          <w:p w14:paraId="32F921D5" w14:textId="77777777" w:rsidR="006043F4" w:rsidRPr="00801329" w:rsidRDefault="006043F4" w:rsidP="008F0218">
            <w:pPr>
              <w:jc w:val="center"/>
              <w:rPr>
                <w:rFonts w:ascii="Arial" w:eastAsia="Arial" w:hAnsi="Arial" w:cs="Arial"/>
                <w:b/>
                <w:sz w:val="24"/>
                <w:szCs w:val="24"/>
              </w:rPr>
            </w:pPr>
          </w:p>
          <w:p w14:paraId="1A93BA81"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CARLOS EDWARD OSORIO AGUIAR</w:t>
            </w:r>
          </w:p>
          <w:p w14:paraId="30669D56" w14:textId="77777777" w:rsidR="006043F4" w:rsidRPr="00801329" w:rsidRDefault="006043F4" w:rsidP="008F0218">
            <w:pPr>
              <w:jc w:val="center"/>
              <w:rPr>
                <w:rFonts w:ascii="Arial" w:eastAsia="Arial" w:hAnsi="Arial" w:cs="Arial"/>
                <w:bCs/>
                <w:sz w:val="24"/>
                <w:szCs w:val="24"/>
              </w:rPr>
            </w:pPr>
            <w:r w:rsidRPr="00801329">
              <w:rPr>
                <w:rFonts w:ascii="Arial" w:eastAsia="Arial" w:hAnsi="Arial" w:cs="Arial"/>
                <w:bCs/>
                <w:sz w:val="24"/>
                <w:szCs w:val="24"/>
              </w:rPr>
              <w:t xml:space="preserve">Representante a la </w:t>
            </w:r>
            <w:proofErr w:type="spellStart"/>
            <w:r w:rsidRPr="00801329">
              <w:rPr>
                <w:rFonts w:ascii="Arial" w:eastAsia="Arial" w:hAnsi="Arial" w:cs="Arial"/>
                <w:bCs/>
                <w:sz w:val="24"/>
                <w:szCs w:val="24"/>
              </w:rPr>
              <w:t>Camara</w:t>
            </w:r>
            <w:proofErr w:type="spellEnd"/>
          </w:p>
          <w:p w14:paraId="6BAEC81A" w14:textId="77777777" w:rsidR="006043F4" w:rsidRPr="00801329" w:rsidRDefault="006043F4" w:rsidP="008F0218">
            <w:pPr>
              <w:jc w:val="center"/>
              <w:rPr>
                <w:rFonts w:ascii="Arial" w:eastAsia="Arial" w:hAnsi="Arial" w:cs="Arial"/>
                <w:bCs/>
                <w:sz w:val="24"/>
                <w:szCs w:val="24"/>
              </w:rPr>
            </w:pPr>
            <w:r w:rsidRPr="00801329">
              <w:rPr>
                <w:rFonts w:ascii="Arial" w:eastAsia="Arial" w:hAnsi="Arial" w:cs="Arial"/>
                <w:bCs/>
                <w:sz w:val="24"/>
                <w:szCs w:val="24"/>
              </w:rPr>
              <w:t>Departamento del Tolima</w:t>
            </w:r>
          </w:p>
          <w:p w14:paraId="2B3F81D0" w14:textId="77777777" w:rsidR="006043F4" w:rsidRPr="00801329" w:rsidRDefault="006043F4" w:rsidP="008F0218">
            <w:pPr>
              <w:jc w:val="center"/>
              <w:rPr>
                <w:rFonts w:ascii="Arial" w:eastAsia="Arial" w:hAnsi="Arial" w:cs="Arial"/>
                <w:b/>
                <w:sz w:val="24"/>
                <w:szCs w:val="24"/>
              </w:rPr>
            </w:pPr>
          </w:p>
          <w:p w14:paraId="3E63BF7C" w14:textId="77777777" w:rsidR="006043F4" w:rsidRPr="00801329" w:rsidRDefault="006043F4" w:rsidP="008F0218">
            <w:pPr>
              <w:jc w:val="center"/>
              <w:rPr>
                <w:rFonts w:ascii="Arial" w:eastAsia="Arial" w:hAnsi="Arial" w:cs="Arial"/>
                <w:b/>
                <w:sz w:val="24"/>
                <w:szCs w:val="24"/>
              </w:rPr>
            </w:pPr>
          </w:p>
          <w:p w14:paraId="13B5D75C" w14:textId="77777777" w:rsidR="006043F4" w:rsidRPr="00801329" w:rsidRDefault="006043F4" w:rsidP="008F0218">
            <w:pPr>
              <w:jc w:val="center"/>
              <w:rPr>
                <w:rFonts w:ascii="Arial" w:eastAsia="Arial" w:hAnsi="Arial" w:cs="Arial"/>
                <w:b/>
                <w:sz w:val="24"/>
                <w:szCs w:val="24"/>
              </w:rPr>
            </w:pPr>
          </w:p>
        </w:tc>
        <w:tc>
          <w:tcPr>
            <w:tcW w:w="4414" w:type="dxa"/>
          </w:tcPr>
          <w:p w14:paraId="421399B2" w14:textId="77777777" w:rsidR="006043F4" w:rsidRPr="00801329" w:rsidRDefault="006043F4" w:rsidP="008F0218">
            <w:pPr>
              <w:jc w:val="center"/>
              <w:rPr>
                <w:rFonts w:ascii="Arial" w:eastAsia="Arial" w:hAnsi="Arial" w:cs="Arial"/>
                <w:b/>
                <w:sz w:val="24"/>
                <w:szCs w:val="24"/>
              </w:rPr>
            </w:pPr>
          </w:p>
          <w:p w14:paraId="04FC2120" w14:textId="77777777" w:rsidR="006043F4" w:rsidRPr="00801329" w:rsidRDefault="006043F4" w:rsidP="008F0218">
            <w:pPr>
              <w:jc w:val="center"/>
              <w:rPr>
                <w:rFonts w:ascii="Arial" w:eastAsia="Arial" w:hAnsi="Arial" w:cs="Arial"/>
                <w:b/>
                <w:sz w:val="24"/>
                <w:szCs w:val="24"/>
              </w:rPr>
            </w:pPr>
          </w:p>
          <w:p w14:paraId="578F8BD6"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 xml:space="preserve">DANIEL RESTREPO CARMONA </w:t>
            </w:r>
          </w:p>
          <w:p w14:paraId="38F467F6" w14:textId="77777777" w:rsidR="006043F4" w:rsidRPr="00801329" w:rsidRDefault="006043F4" w:rsidP="008F0218">
            <w:pPr>
              <w:jc w:val="center"/>
              <w:rPr>
                <w:rFonts w:ascii="Arial" w:eastAsia="Arial" w:hAnsi="Arial" w:cs="Arial"/>
                <w:bCs/>
                <w:sz w:val="24"/>
                <w:szCs w:val="24"/>
              </w:rPr>
            </w:pPr>
            <w:r w:rsidRPr="00801329">
              <w:rPr>
                <w:rFonts w:ascii="Arial" w:eastAsia="Arial" w:hAnsi="Arial" w:cs="Arial"/>
                <w:bCs/>
                <w:sz w:val="24"/>
                <w:szCs w:val="24"/>
              </w:rPr>
              <w:t xml:space="preserve">Representante a la Cámara </w:t>
            </w:r>
          </w:p>
          <w:p w14:paraId="13450C55"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Cs/>
                <w:sz w:val="24"/>
                <w:szCs w:val="24"/>
              </w:rPr>
              <w:t>Departamento de Antioquia</w:t>
            </w:r>
            <w:r w:rsidRPr="00801329">
              <w:rPr>
                <w:rFonts w:ascii="Arial" w:eastAsia="Arial" w:hAnsi="Arial" w:cs="Arial"/>
                <w:b/>
                <w:sz w:val="24"/>
                <w:szCs w:val="24"/>
              </w:rPr>
              <w:t xml:space="preserve"> </w:t>
            </w:r>
          </w:p>
        </w:tc>
      </w:tr>
      <w:tr w:rsidR="006043F4" w:rsidRPr="00801329" w14:paraId="4365B692" w14:textId="77777777" w:rsidTr="008F0218">
        <w:tc>
          <w:tcPr>
            <w:tcW w:w="8828" w:type="dxa"/>
            <w:gridSpan w:val="2"/>
          </w:tcPr>
          <w:p w14:paraId="4797C16A" w14:textId="77777777" w:rsidR="006043F4" w:rsidRDefault="006043F4" w:rsidP="008F0218">
            <w:pPr>
              <w:jc w:val="center"/>
              <w:rPr>
                <w:rFonts w:ascii="Arial" w:hAnsi="Arial" w:cs="Arial"/>
                <w:noProof/>
                <w:sz w:val="24"/>
                <w:szCs w:val="24"/>
              </w:rPr>
            </w:pPr>
          </w:p>
          <w:p w14:paraId="23E3D36E" w14:textId="77777777" w:rsidR="006043F4" w:rsidRDefault="006043F4" w:rsidP="008F0218">
            <w:pPr>
              <w:jc w:val="center"/>
              <w:rPr>
                <w:rFonts w:ascii="Arial" w:hAnsi="Arial" w:cs="Arial"/>
                <w:noProof/>
                <w:sz w:val="24"/>
                <w:szCs w:val="24"/>
              </w:rPr>
            </w:pPr>
          </w:p>
          <w:p w14:paraId="7632E738" w14:textId="77777777" w:rsidR="006043F4" w:rsidRPr="00DA6E4F" w:rsidRDefault="006043F4" w:rsidP="008F0218">
            <w:pPr>
              <w:ind w:left="-5" w:right="48"/>
              <w:jc w:val="center"/>
              <w:rPr>
                <w:rFonts w:ascii="Arial" w:hAnsi="Arial" w:cs="Arial"/>
                <w:sz w:val="24"/>
                <w:szCs w:val="24"/>
                <w:lang w:val="es-CO"/>
              </w:rPr>
            </w:pPr>
            <w:r w:rsidRPr="00DA6E4F">
              <w:rPr>
                <w:rFonts w:ascii="Arial" w:hAnsi="Arial" w:cs="Arial"/>
                <w:b/>
                <w:sz w:val="24"/>
                <w:szCs w:val="24"/>
                <w:lang w:val="es-CO"/>
              </w:rPr>
              <w:t>NICOLÁS ALBEIRO ECHEVERRY ALVARÁN</w:t>
            </w:r>
          </w:p>
          <w:p w14:paraId="19DD3B65" w14:textId="77777777" w:rsidR="006043F4" w:rsidRPr="00DA6E4F" w:rsidRDefault="006043F4" w:rsidP="008F0218">
            <w:pPr>
              <w:tabs>
                <w:tab w:val="center" w:pos="2833"/>
                <w:tab w:val="center" w:pos="3541"/>
                <w:tab w:val="center" w:pos="4249"/>
                <w:tab w:val="center" w:pos="6370"/>
              </w:tabs>
              <w:ind w:left="-15"/>
              <w:jc w:val="center"/>
              <w:rPr>
                <w:rFonts w:ascii="Arial" w:hAnsi="Arial" w:cs="Arial"/>
                <w:bCs/>
                <w:sz w:val="24"/>
                <w:szCs w:val="24"/>
                <w:lang w:val="es-CO"/>
              </w:rPr>
            </w:pPr>
            <w:r w:rsidRPr="00DA6E4F">
              <w:rPr>
                <w:rFonts w:ascii="Arial" w:hAnsi="Arial" w:cs="Arial"/>
                <w:bCs/>
                <w:sz w:val="24"/>
                <w:szCs w:val="24"/>
                <w:lang w:val="es-CO"/>
              </w:rPr>
              <w:t>Senador de la Republica</w:t>
            </w:r>
          </w:p>
          <w:p w14:paraId="573C4278" w14:textId="77777777" w:rsidR="006043F4" w:rsidRPr="00DA6E4F" w:rsidRDefault="006043F4" w:rsidP="008F0218">
            <w:pPr>
              <w:jc w:val="center"/>
              <w:rPr>
                <w:rFonts w:ascii="Arial" w:hAnsi="Arial" w:cs="Arial"/>
                <w:bCs/>
                <w:noProof/>
                <w:sz w:val="24"/>
                <w:szCs w:val="24"/>
              </w:rPr>
            </w:pPr>
            <w:r w:rsidRPr="00DA6E4F">
              <w:rPr>
                <w:rFonts w:ascii="Arial" w:hAnsi="Arial" w:cs="Arial"/>
                <w:bCs/>
                <w:sz w:val="24"/>
                <w:szCs w:val="24"/>
                <w:lang w:val="es-CO"/>
              </w:rPr>
              <w:t>Partido Conservador Colombiano</w:t>
            </w:r>
          </w:p>
          <w:p w14:paraId="3DCED8F3" w14:textId="77777777" w:rsidR="006043F4" w:rsidRPr="00801329" w:rsidRDefault="006043F4" w:rsidP="008F0218">
            <w:pPr>
              <w:rPr>
                <w:rFonts w:ascii="Arial" w:eastAsia="Arial" w:hAnsi="Arial" w:cs="Arial"/>
                <w:b/>
                <w:sz w:val="24"/>
                <w:szCs w:val="24"/>
              </w:rPr>
            </w:pPr>
          </w:p>
        </w:tc>
      </w:tr>
      <w:tr w:rsidR="006043F4" w:rsidRPr="00801329" w14:paraId="0AD7F6EE" w14:textId="77777777" w:rsidTr="008F0218">
        <w:tc>
          <w:tcPr>
            <w:tcW w:w="4414" w:type="dxa"/>
          </w:tcPr>
          <w:p w14:paraId="3019E624" w14:textId="77777777" w:rsidR="006043F4" w:rsidRPr="00801329" w:rsidRDefault="006043F4" w:rsidP="008F0218">
            <w:pPr>
              <w:jc w:val="center"/>
              <w:rPr>
                <w:rFonts w:ascii="Arial" w:eastAsia="Arial" w:hAnsi="Arial" w:cs="Arial"/>
                <w:b/>
                <w:sz w:val="24"/>
                <w:szCs w:val="24"/>
              </w:rPr>
            </w:pPr>
          </w:p>
          <w:p w14:paraId="6C9ECA84" w14:textId="77777777" w:rsidR="006043F4" w:rsidRPr="00801329" w:rsidRDefault="006043F4" w:rsidP="008F0218">
            <w:pPr>
              <w:jc w:val="center"/>
              <w:rPr>
                <w:rFonts w:ascii="Arial" w:eastAsia="Arial" w:hAnsi="Arial" w:cs="Arial"/>
                <w:b/>
                <w:sz w:val="24"/>
                <w:szCs w:val="24"/>
              </w:rPr>
            </w:pPr>
          </w:p>
          <w:p w14:paraId="22CC292F"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ESTEBAN QUINTERO CARDONA</w:t>
            </w:r>
          </w:p>
          <w:p w14:paraId="0D54B40A" w14:textId="77777777" w:rsidR="006043F4" w:rsidRPr="00801329" w:rsidRDefault="006043F4" w:rsidP="008F0218">
            <w:pPr>
              <w:jc w:val="center"/>
              <w:rPr>
                <w:rFonts w:ascii="Arial" w:eastAsia="Arial" w:hAnsi="Arial" w:cs="Arial"/>
                <w:sz w:val="24"/>
                <w:szCs w:val="24"/>
              </w:rPr>
            </w:pPr>
            <w:r w:rsidRPr="00801329">
              <w:rPr>
                <w:rFonts w:ascii="Arial" w:eastAsia="Arial" w:hAnsi="Arial" w:cs="Arial"/>
                <w:sz w:val="24"/>
                <w:szCs w:val="24"/>
              </w:rPr>
              <w:t>Senador de la República</w:t>
            </w:r>
          </w:p>
          <w:p w14:paraId="058B8D72" w14:textId="77777777" w:rsidR="006043F4" w:rsidRPr="00801329" w:rsidRDefault="006043F4" w:rsidP="008F0218">
            <w:pPr>
              <w:jc w:val="both"/>
              <w:rPr>
                <w:rFonts w:ascii="Arial" w:eastAsia="Arial" w:hAnsi="Arial" w:cs="Arial"/>
                <w:b/>
                <w:sz w:val="24"/>
                <w:szCs w:val="24"/>
              </w:rPr>
            </w:pPr>
            <w:r w:rsidRPr="00801329">
              <w:rPr>
                <w:rFonts w:ascii="Arial" w:eastAsia="Arial" w:hAnsi="Arial" w:cs="Arial"/>
                <w:b/>
                <w:sz w:val="24"/>
                <w:szCs w:val="24"/>
              </w:rPr>
              <w:t xml:space="preserve"> </w:t>
            </w:r>
          </w:p>
          <w:p w14:paraId="55BE0F87" w14:textId="77777777" w:rsidR="006043F4" w:rsidRPr="00801329" w:rsidRDefault="006043F4" w:rsidP="008F0218">
            <w:pPr>
              <w:jc w:val="center"/>
              <w:rPr>
                <w:rFonts w:ascii="Arial" w:eastAsia="Arial" w:hAnsi="Arial" w:cs="Arial"/>
                <w:b/>
                <w:sz w:val="24"/>
                <w:szCs w:val="24"/>
              </w:rPr>
            </w:pPr>
          </w:p>
          <w:p w14:paraId="776681F6" w14:textId="77777777" w:rsidR="006043F4" w:rsidRPr="00801329" w:rsidRDefault="006043F4" w:rsidP="008F0218">
            <w:pPr>
              <w:jc w:val="center"/>
              <w:rPr>
                <w:rFonts w:ascii="Arial" w:eastAsia="Arial" w:hAnsi="Arial" w:cs="Arial"/>
                <w:b/>
                <w:sz w:val="24"/>
                <w:szCs w:val="24"/>
              </w:rPr>
            </w:pPr>
          </w:p>
          <w:p w14:paraId="3294A4FE" w14:textId="77777777" w:rsidR="006043F4" w:rsidRPr="00801329" w:rsidRDefault="006043F4" w:rsidP="008F0218">
            <w:pPr>
              <w:jc w:val="center"/>
              <w:rPr>
                <w:rFonts w:ascii="Arial" w:eastAsia="Arial" w:hAnsi="Arial" w:cs="Arial"/>
                <w:b/>
                <w:sz w:val="24"/>
                <w:szCs w:val="24"/>
              </w:rPr>
            </w:pPr>
          </w:p>
        </w:tc>
        <w:tc>
          <w:tcPr>
            <w:tcW w:w="4414" w:type="dxa"/>
          </w:tcPr>
          <w:p w14:paraId="0B8A6A09" w14:textId="77777777" w:rsidR="006043F4" w:rsidRDefault="006043F4" w:rsidP="008F0218">
            <w:pPr>
              <w:jc w:val="center"/>
              <w:rPr>
                <w:rFonts w:ascii="Arial" w:hAnsi="Arial" w:cs="Arial"/>
                <w:noProof/>
                <w:sz w:val="24"/>
                <w:szCs w:val="24"/>
              </w:rPr>
            </w:pPr>
          </w:p>
          <w:p w14:paraId="581292DD" w14:textId="77777777" w:rsidR="006043F4" w:rsidRPr="00511C4C" w:rsidRDefault="006043F4" w:rsidP="008F0218">
            <w:pPr>
              <w:jc w:val="center"/>
              <w:rPr>
                <w:rFonts w:ascii="Arial" w:hAnsi="Arial" w:cs="Arial"/>
                <w:b/>
                <w:bCs/>
                <w:noProof/>
                <w:sz w:val="24"/>
                <w:szCs w:val="24"/>
              </w:rPr>
            </w:pPr>
          </w:p>
          <w:p w14:paraId="5B991FF2" w14:textId="77777777" w:rsidR="006043F4" w:rsidRDefault="006043F4" w:rsidP="008F0218">
            <w:pPr>
              <w:jc w:val="center"/>
              <w:rPr>
                <w:rFonts w:ascii="Arial" w:hAnsi="Arial" w:cs="Arial"/>
                <w:b/>
                <w:bCs/>
                <w:noProof/>
                <w:sz w:val="24"/>
                <w:szCs w:val="24"/>
              </w:rPr>
            </w:pPr>
            <w:r w:rsidRPr="00511C4C">
              <w:rPr>
                <w:rFonts w:ascii="Arial" w:hAnsi="Arial" w:cs="Arial"/>
                <w:b/>
                <w:bCs/>
                <w:noProof/>
                <w:sz w:val="24"/>
                <w:szCs w:val="24"/>
              </w:rPr>
              <w:t>YENICA SUGEIN ACOSTA INFANTE</w:t>
            </w:r>
          </w:p>
          <w:p w14:paraId="1C6B63D4" w14:textId="77777777" w:rsidR="006043F4" w:rsidRPr="00511C4C" w:rsidRDefault="006043F4" w:rsidP="008F0218">
            <w:pPr>
              <w:jc w:val="center"/>
              <w:rPr>
                <w:rFonts w:ascii="Arial" w:hAnsi="Arial" w:cs="Arial"/>
                <w:noProof/>
                <w:sz w:val="24"/>
                <w:szCs w:val="24"/>
              </w:rPr>
            </w:pPr>
            <w:r w:rsidRPr="00511C4C">
              <w:rPr>
                <w:rFonts w:ascii="Arial" w:hAnsi="Arial" w:cs="Arial"/>
                <w:noProof/>
                <w:sz w:val="24"/>
                <w:szCs w:val="24"/>
              </w:rPr>
              <w:t>Representante a la Cámara por Amazonas</w:t>
            </w:r>
          </w:p>
          <w:p w14:paraId="5EE1787B" w14:textId="77777777" w:rsidR="006043F4" w:rsidRPr="00801329" w:rsidRDefault="006043F4" w:rsidP="008F0218">
            <w:pPr>
              <w:jc w:val="center"/>
              <w:rPr>
                <w:rFonts w:ascii="Arial" w:eastAsia="Arial" w:hAnsi="Arial" w:cs="Arial"/>
                <w:b/>
                <w:sz w:val="24"/>
                <w:szCs w:val="24"/>
              </w:rPr>
            </w:pPr>
            <w:r w:rsidRPr="00511C4C">
              <w:rPr>
                <w:rFonts w:ascii="Arial" w:hAnsi="Arial" w:cs="Arial"/>
                <w:noProof/>
                <w:sz w:val="24"/>
                <w:szCs w:val="24"/>
              </w:rPr>
              <w:lastRenderedPageBreak/>
              <w:t>Partido Centro Democrático</w:t>
            </w:r>
          </w:p>
        </w:tc>
      </w:tr>
      <w:tr w:rsidR="006043F4" w:rsidRPr="00801329" w14:paraId="3B423D3A" w14:textId="77777777" w:rsidTr="008F0218">
        <w:tc>
          <w:tcPr>
            <w:tcW w:w="4414" w:type="dxa"/>
          </w:tcPr>
          <w:p w14:paraId="1A28BFB0" w14:textId="77777777" w:rsidR="006043F4" w:rsidRPr="00801329" w:rsidRDefault="006043F4" w:rsidP="008F0218">
            <w:pPr>
              <w:jc w:val="center"/>
              <w:rPr>
                <w:rFonts w:ascii="Arial" w:eastAsia="Arial" w:hAnsi="Arial" w:cs="Arial"/>
                <w:b/>
                <w:sz w:val="24"/>
                <w:szCs w:val="24"/>
              </w:rPr>
            </w:pPr>
          </w:p>
          <w:p w14:paraId="284E7165" w14:textId="77777777" w:rsidR="006043F4" w:rsidRPr="00801329" w:rsidRDefault="006043F4" w:rsidP="008F0218">
            <w:pPr>
              <w:jc w:val="center"/>
              <w:rPr>
                <w:rFonts w:ascii="Arial" w:eastAsia="Arial" w:hAnsi="Arial" w:cs="Arial"/>
                <w:b/>
                <w:sz w:val="24"/>
                <w:szCs w:val="24"/>
              </w:rPr>
            </w:pPr>
          </w:p>
          <w:p w14:paraId="6460FAD8" w14:textId="77777777" w:rsidR="006043F4" w:rsidRPr="00801329" w:rsidRDefault="006043F4" w:rsidP="008F0218">
            <w:pPr>
              <w:jc w:val="center"/>
              <w:rPr>
                <w:rFonts w:ascii="Arial" w:eastAsia="Arial" w:hAnsi="Arial" w:cs="Arial"/>
                <w:b/>
                <w:sz w:val="24"/>
                <w:szCs w:val="24"/>
              </w:rPr>
            </w:pPr>
          </w:p>
          <w:p w14:paraId="7784116C"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ANDRÉS FELIPE JIMÉNEZ VARGAS</w:t>
            </w:r>
          </w:p>
          <w:p w14:paraId="209D5E16" w14:textId="77777777" w:rsidR="006043F4" w:rsidRPr="00801329" w:rsidRDefault="006043F4" w:rsidP="008F0218">
            <w:pPr>
              <w:jc w:val="center"/>
              <w:rPr>
                <w:rFonts w:ascii="Arial" w:eastAsia="Arial" w:hAnsi="Arial" w:cs="Arial"/>
                <w:sz w:val="24"/>
                <w:szCs w:val="24"/>
              </w:rPr>
            </w:pPr>
            <w:r w:rsidRPr="00801329">
              <w:rPr>
                <w:rFonts w:ascii="Arial" w:eastAsia="Arial" w:hAnsi="Arial" w:cs="Arial"/>
                <w:sz w:val="24"/>
                <w:szCs w:val="24"/>
              </w:rPr>
              <w:t>Representante a la Cámara</w:t>
            </w:r>
          </w:p>
          <w:p w14:paraId="502F4397"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sz w:val="24"/>
                <w:szCs w:val="24"/>
              </w:rPr>
              <w:t>Departamento de Antioquia</w:t>
            </w:r>
          </w:p>
        </w:tc>
        <w:tc>
          <w:tcPr>
            <w:tcW w:w="4414" w:type="dxa"/>
          </w:tcPr>
          <w:p w14:paraId="4040CA47" w14:textId="77777777" w:rsidR="006043F4" w:rsidRPr="00801329" w:rsidRDefault="006043F4" w:rsidP="008F0218">
            <w:pPr>
              <w:jc w:val="center"/>
              <w:rPr>
                <w:rFonts w:ascii="Arial" w:eastAsia="Arial" w:hAnsi="Arial" w:cs="Arial"/>
                <w:b/>
                <w:sz w:val="24"/>
                <w:szCs w:val="24"/>
              </w:rPr>
            </w:pPr>
          </w:p>
          <w:p w14:paraId="109CD824" w14:textId="77777777" w:rsidR="006043F4" w:rsidRDefault="006043F4" w:rsidP="008F0218">
            <w:pPr>
              <w:jc w:val="center"/>
              <w:rPr>
                <w:rFonts w:ascii="Arial" w:eastAsia="Arial" w:hAnsi="Arial" w:cs="Arial"/>
                <w:b/>
                <w:sz w:val="24"/>
                <w:szCs w:val="24"/>
              </w:rPr>
            </w:pPr>
          </w:p>
          <w:p w14:paraId="6C1CA874" w14:textId="77777777" w:rsidR="006043F4" w:rsidRDefault="006043F4" w:rsidP="008F0218">
            <w:pPr>
              <w:jc w:val="center"/>
              <w:rPr>
                <w:rFonts w:ascii="Arial" w:eastAsia="Arial" w:hAnsi="Arial" w:cs="Arial"/>
                <w:b/>
                <w:sz w:val="24"/>
                <w:szCs w:val="24"/>
              </w:rPr>
            </w:pPr>
          </w:p>
          <w:p w14:paraId="22776001"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ÓSCAR DARÍO PÉREZ PINEDA</w:t>
            </w:r>
          </w:p>
          <w:p w14:paraId="58AAD590" w14:textId="77777777" w:rsidR="006043F4" w:rsidRPr="00801329" w:rsidRDefault="006043F4" w:rsidP="008F0218">
            <w:pPr>
              <w:jc w:val="center"/>
              <w:rPr>
                <w:rFonts w:ascii="Arial" w:eastAsia="Arial" w:hAnsi="Arial" w:cs="Arial"/>
                <w:sz w:val="24"/>
                <w:szCs w:val="24"/>
              </w:rPr>
            </w:pPr>
            <w:r w:rsidRPr="00801329">
              <w:rPr>
                <w:rFonts w:ascii="Arial" w:eastAsia="Arial" w:hAnsi="Arial" w:cs="Arial"/>
                <w:sz w:val="24"/>
                <w:szCs w:val="24"/>
              </w:rPr>
              <w:t>Representante a la Cámara por Antioquia</w:t>
            </w:r>
          </w:p>
          <w:p w14:paraId="2CCFCEEE"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sz w:val="24"/>
                <w:szCs w:val="24"/>
              </w:rPr>
              <w:t>Partido Centro Democrático</w:t>
            </w:r>
          </w:p>
        </w:tc>
      </w:tr>
      <w:tr w:rsidR="006043F4" w:rsidRPr="00801329" w14:paraId="148A9CF3" w14:textId="77777777" w:rsidTr="008F0218">
        <w:tc>
          <w:tcPr>
            <w:tcW w:w="4414" w:type="dxa"/>
          </w:tcPr>
          <w:p w14:paraId="7733BFD2" w14:textId="77777777" w:rsidR="006043F4" w:rsidRPr="00801329" w:rsidRDefault="006043F4" w:rsidP="008F0218">
            <w:pPr>
              <w:jc w:val="center"/>
              <w:rPr>
                <w:rFonts w:ascii="Arial" w:eastAsia="Arial" w:hAnsi="Arial" w:cs="Arial"/>
                <w:b/>
                <w:sz w:val="24"/>
                <w:szCs w:val="24"/>
              </w:rPr>
            </w:pPr>
          </w:p>
          <w:p w14:paraId="1752CEC2" w14:textId="77777777" w:rsidR="006043F4" w:rsidRDefault="006043F4" w:rsidP="008F0218">
            <w:pPr>
              <w:jc w:val="center"/>
              <w:rPr>
                <w:rFonts w:ascii="Arial" w:eastAsia="Arial" w:hAnsi="Arial" w:cs="Arial"/>
                <w:b/>
                <w:sz w:val="24"/>
                <w:szCs w:val="24"/>
              </w:rPr>
            </w:pPr>
          </w:p>
          <w:p w14:paraId="5ED29881" w14:textId="77777777" w:rsidR="006043F4" w:rsidRDefault="006043F4" w:rsidP="008F0218">
            <w:pPr>
              <w:jc w:val="center"/>
              <w:rPr>
                <w:rFonts w:ascii="Arial" w:eastAsia="Arial" w:hAnsi="Arial" w:cs="Arial"/>
                <w:b/>
                <w:sz w:val="24"/>
                <w:szCs w:val="24"/>
              </w:rPr>
            </w:pPr>
          </w:p>
          <w:p w14:paraId="50317743"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MARELEN CASTILLO TORRES</w:t>
            </w:r>
          </w:p>
          <w:p w14:paraId="14B91C7C" w14:textId="77777777" w:rsidR="006043F4" w:rsidRPr="00801329" w:rsidRDefault="006043F4" w:rsidP="008F0218">
            <w:pPr>
              <w:jc w:val="center"/>
              <w:rPr>
                <w:rFonts w:ascii="Arial" w:eastAsia="Arial" w:hAnsi="Arial" w:cs="Arial"/>
                <w:bCs/>
                <w:sz w:val="24"/>
                <w:szCs w:val="24"/>
              </w:rPr>
            </w:pPr>
            <w:r w:rsidRPr="00801329">
              <w:rPr>
                <w:rFonts w:ascii="Arial" w:eastAsia="Arial" w:hAnsi="Arial" w:cs="Arial"/>
                <w:bCs/>
                <w:sz w:val="24"/>
                <w:szCs w:val="24"/>
              </w:rPr>
              <w:t>Representante a la Cámara</w:t>
            </w:r>
          </w:p>
        </w:tc>
        <w:tc>
          <w:tcPr>
            <w:tcW w:w="4414" w:type="dxa"/>
          </w:tcPr>
          <w:p w14:paraId="1C867E0A" w14:textId="77777777" w:rsidR="006043F4" w:rsidRPr="00801329" w:rsidRDefault="006043F4" w:rsidP="008F0218">
            <w:pPr>
              <w:jc w:val="center"/>
              <w:rPr>
                <w:rFonts w:ascii="Arial" w:eastAsia="Arial" w:hAnsi="Arial" w:cs="Arial"/>
                <w:b/>
                <w:sz w:val="24"/>
                <w:szCs w:val="24"/>
              </w:rPr>
            </w:pPr>
          </w:p>
          <w:p w14:paraId="6E9E19ED" w14:textId="77777777" w:rsidR="006043F4" w:rsidRPr="00801329" w:rsidRDefault="006043F4" w:rsidP="008F0218">
            <w:pPr>
              <w:jc w:val="center"/>
              <w:rPr>
                <w:rFonts w:ascii="Arial" w:eastAsia="Arial" w:hAnsi="Arial" w:cs="Arial"/>
                <w:b/>
                <w:sz w:val="24"/>
                <w:szCs w:val="24"/>
              </w:rPr>
            </w:pPr>
          </w:p>
          <w:p w14:paraId="42558033" w14:textId="77777777" w:rsidR="006043F4" w:rsidRPr="00801329" w:rsidRDefault="006043F4" w:rsidP="008F0218">
            <w:pPr>
              <w:jc w:val="center"/>
              <w:rPr>
                <w:rFonts w:ascii="Arial" w:eastAsia="Arial" w:hAnsi="Arial" w:cs="Arial"/>
                <w:b/>
                <w:sz w:val="24"/>
                <w:szCs w:val="24"/>
              </w:rPr>
            </w:pPr>
          </w:p>
          <w:p w14:paraId="6523FBF7"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 xml:space="preserve">LORENA RÍOS CUÉLLAR </w:t>
            </w:r>
          </w:p>
          <w:p w14:paraId="308631F6" w14:textId="77777777" w:rsidR="006043F4" w:rsidRPr="00801329" w:rsidRDefault="006043F4" w:rsidP="008F0218">
            <w:pPr>
              <w:jc w:val="center"/>
              <w:rPr>
                <w:rFonts w:ascii="Arial" w:eastAsia="Arial" w:hAnsi="Arial" w:cs="Arial"/>
                <w:sz w:val="24"/>
                <w:szCs w:val="24"/>
              </w:rPr>
            </w:pPr>
            <w:r w:rsidRPr="00801329">
              <w:rPr>
                <w:rFonts w:ascii="Arial" w:eastAsia="Arial" w:hAnsi="Arial" w:cs="Arial"/>
                <w:sz w:val="24"/>
                <w:szCs w:val="24"/>
              </w:rPr>
              <w:t>Senadora de la República</w:t>
            </w:r>
          </w:p>
          <w:p w14:paraId="27376E2E" w14:textId="77777777" w:rsidR="006043F4" w:rsidRPr="00801329" w:rsidRDefault="006043F4" w:rsidP="008F0218">
            <w:pPr>
              <w:jc w:val="center"/>
              <w:rPr>
                <w:rFonts w:ascii="Arial" w:eastAsia="Arial" w:hAnsi="Arial" w:cs="Arial"/>
                <w:sz w:val="24"/>
                <w:szCs w:val="24"/>
              </w:rPr>
            </w:pPr>
          </w:p>
        </w:tc>
      </w:tr>
      <w:tr w:rsidR="006043F4" w:rsidRPr="00801329" w14:paraId="7B3B01FD" w14:textId="77777777" w:rsidTr="008F0218">
        <w:tc>
          <w:tcPr>
            <w:tcW w:w="4414" w:type="dxa"/>
          </w:tcPr>
          <w:p w14:paraId="24B3DFA2" w14:textId="77777777" w:rsidR="006043F4" w:rsidRPr="00801329" w:rsidRDefault="006043F4" w:rsidP="008F0218">
            <w:pPr>
              <w:jc w:val="center"/>
              <w:rPr>
                <w:rFonts w:ascii="Arial" w:eastAsia="Arial" w:hAnsi="Arial" w:cs="Arial"/>
                <w:b/>
                <w:sz w:val="24"/>
                <w:szCs w:val="24"/>
              </w:rPr>
            </w:pPr>
          </w:p>
          <w:p w14:paraId="23971D06" w14:textId="77777777" w:rsidR="006043F4" w:rsidRPr="00801329" w:rsidRDefault="006043F4" w:rsidP="008F0218">
            <w:pPr>
              <w:jc w:val="center"/>
              <w:rPr>
                <w:rFonts w:ascii="Arial" w:eastAsia="Arial" w:hAnsi="Arial" w:cs="Arial"/>
                <w:b/>
                <w:sz w:val="24"/>
                <w:szCs w:val="24"/>
              </w:rPr>
            </w:pPr>
          </w:p>
          <w:p w14:paraId="77413A7B" w14:textId="77777777" w:rsidR="006043F4" w:rsidRPr="00801329" w:rsidRDefault="006043F4" w:rsidP="008F0218">
            <w:pPr>
              <w:jc w:val="center"/>
              <w:rPr>
                <w:rFonts w:ascii="Arial" w:eastAsia="Arial" w:hAnsi="Arial" w:cs="Arial"/>
                <w:b/>
                <w:sz w:val="24"/>
                <w:szCs w:val="24"/>
              </w:rPr>
            </w:pPr>
          </w:p>
          <w:p w14:paraId="1C6D6F94"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ANA PAOLA GARCÍA SOTO</w:t>
            </w:r>
          </w:p>
          <w:p w14:paraId="2D5E5403" w14:textId="77777777" w:rsidR="006043F4" w:rsidRPr="00801329" w:rsidRDefault="006043F4" w:rsidP="008F0218">
            <w:pPr>
              <w:jc w:val="center"/>
              <w:rPr>
                <w:rFonts w:ascii="Arial" w:eastAsia="Arial" w:hAnsi="Arial" w:cs="Arial"/>
                <w:bCs/>
                <w:sz w:val="24"/>
                <w:szCs w:val="24"/>
              </w:rPr>
            </w:pPr>
            <w:r w:rsidRPr="00801329">
              <w:rPr>
                <w:rFonts w:ascii="Arial" w:eastAsia="Arial" w:hAnsi="Arial" w:cs="Arial"/>
                <w:bCs/>
                <w:sz w:val="24"/>
                <w:szCs w:val="24"/>
              </w:rPr>
              <w:t>Representante a la Cámara</w:t>
            </w:r>
          </w:p>
          <w:p w14:paraId="16C9C95D"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Cs/>
                <w:sz w:val="24"/>
                <w:szCs w:val="24"/>
              </w:rPr>
              <w:t>Departamento de Córdoba</w:t>
            </w:r>
          </w:p>
        </w:tc>
        <w:tc>
          <w:tcPr>
            <w:tcW w:w="4414" w:type="dxa"/>
          </w:tcPr>
          <w:p w14:paraId="563EB932" w14:textId="77777777" w:rsidR="006043F4" w:rsidRPr="00801329" w:rsidRDefault="006043F4" w:rsidP="008F0218">
            <w:pPr>
              <w:jc w:val="center"/>
              <w:rPr>
                <w:rFonts w:ascii="Arial" w:eastAsia="Arial" w:hAnsi="Arial" w:cs="Arial"/>
                <w:b/>
                <w:sz w:val="24"/>
                <w:szCs w:val="24"/>
              </w:rPr>
            </w:pPr>
          </w:p>
          <w:p w14:paraId="3F5386C9" w14:textId="77777777" w:rsidR="006043F4" w:rsidRPr="00801329" w:rsidRDefault="006043F4" w:rsidP="008F0218">
            <w:pPr>
              <w:jc w:val="center"/>
              <w:rPr>
                <w:rFonts w:ascii="Arial" w:eastAsia="Arial" w:hAnsi="Arial" w:cs="Arial"/>
                <w:b/>
                <w:sz w:val="24"/>
                <w:szCs w:val="24"/>
              </w:rPr>
            </w:pPr>
          </w:p>
          <w:p w14:paraId="02669BC6" w14:textId="77777777" w:rsidR="006043F4" w:rsidRPr="00801329" w:rsidRDefault="006043F4" w:rsidP="008F0218">
            <w:pPr>
              <w:jc w:val="center"/>
              <w:rPr>
                <w:rFonts w:ascii="Arial" w:eastAsia="Arial" w:hAnsi="Arial" w:cs="Arial"/>
                <w:b/>
                <w:sz w:val="24"/>
                <w:szCs w:val="24"/>
              </w:rPr>
            </w:pPr>
          </w:p>
          <w:p w14:paraId="3572AABC"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 xml:space="preserve">JUAN FELIPE CORZO ÁLVAREZ </w:t>
            </w:r>
          </w:p>
          <w:p w14:paraId="0B0CC3CC" w14:textId="77777777" w:rsidR="006043F4" w:rsidRPr="00801329" w:rsidRDefault="006043F4" w:rsidP="008F0218">
            <w:pPr>
              <w:jc w:val="center"/>
              <w:rPr>
                <w:rFonts w:ascii="Arial" w:eastAsia="Arial" w:hAnsi="Arial" w:cs="Arial"/>
                <w:bCs/>
                <w:sz w:val="24"/>
                <w:szCs w:val="24"/>
              </w:rPr>
            </w:pPr>
            <w:r w:rsidRPr="00801329">
              <w:rPr>
                <w:rFonts w:ascii="Arial" w:eastAsia="Arial" w:hAnsi="Arial" w:cs="Arial"/>
                <w:bCs/>
                <w:sz w:val="24"/>
                <w:szCs w:val="24"/>
              </w:rPr>
              <w:t xml:space="preserve">Representante a la Cámara </w:t>
            </w:r>
          </w:p>
          <w:p w14:paraId="03C016E5"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Cs/>
                <w:sz w:val="24"/>
                <w:szCs w:val="24"/>
              </w:rPr>
              <w:t>Norte de Santander</w:t>
            </w:r>
            <w:r w:rsidRPr="00801329">
              <w:rPr>
                <w:rFonts w:ascii="Arial" w:eastAsia="Arial" w:hAnsi="Arial" w:cs="Arial"/>
                <w:b/>
                <w:sz w:val="24"/>
                <w:szCs w:val="24"/>
              </w:rPr>
              <w:t xml:space="preserve"> </w:t>
            </w:r>
          </w:p>
        </w:tc>
      </w:tr>
      <w:tr w:rsidR="006043F4" w:rsidRPr="00801329" w14:paraId="732FCD04" w14:textId="77777777" w:rsidTr="008F0218">
        <w:tc>
          <w:tcPr>
            <w:tcW w:w="4414" w:type="dxa"/>
          </w:tcPr>
          <w:p w14:paraId="21C84CF6" w14:textId="77777777" w:rsidR="006043F4" w:rsidRDefault="006043F4" w:rsidP="008F0218">
            <w:pPr>
              <w:jc w:val="center"/>
              <w:rPr>
                <w:rFonts w:ascii="Arial" w:eastAsia="Arial" w:hAnsi="Arial" w:cs="Arial"/>
                <w:b/>
                <w:sz w:val="24"/>
                <w:szCs w:val="24"/>
              </w:rPr>
            </w:pPr>
          </w:p>
          <w:p w14:paraId="1C3D2B32" w14:textId="77777777" w:rsidR="006043F4" w:rsidRDefault="006043F4" w:rsidP="008F0218">
            <w:pPr>
              <w:jc w:val="center"/>
              <w:rPr>
                <w:rFonts w:ascii="Arial" w:eastAsia="Arial" w:hAnsi="Arial" w:cs="Arial"/>
                <w:b/>
                <w:sz w:val="24"/>
                <w:szCs w:val="24"/>
              </w:rPr>
            </w:pPr>
          </w:p>
          <w:p w14:paraId="71AEEEFC" w14:textId="77777777" w:rsidR="006043F4" w:rsidRDefault="006043F4" w:rsidP="008F0218">
            <w:pPr>
              <w:jc w:val="center"/>
              <w:rPr>
                <w:rFonts w:ascii="Arial" w:eastAsia="Arial" w:hAnsi="Arial" w:cs="Arial"/>
                <w:b/>
                <w:sz w:val="24"/>
                <w:szCs w:val="24"/>
              </w:rPr>
            </w:pPr>
            <w:r>
              <w:rPr>
                <w:rFonts w:ascii="Arial" w:eastAsia="Arial" w:hAnsi="Arial" w:cs="Arial"/>
                <w:b/>
                <w:sz w:val="24"/>
                <w:szCs w:val="24"/>
              </w:rPr>
              <w:t>JORGE ALBERTO CERCHIARO FIGUEROA</w:t>
            </w:r>
          </w:p>
          <w:p w14:paraId="5F1320DF" w14:textId="77777777" w:rsidR="006043F4" w:rsidRPr="00511C4C" w:rsidRDefault="006043F4" w:rsidP="008F0218">
            <w:pPr>
              <w:jc w:val="center"/>
              <w:rPr>
                <w:rFonts w:ascii="Arial" w:eastAsia="Arial" w:hAnsi="Arial" w:cs="Arial"/>
                <w:bCs/>
                <w:sz w:val="24"/>
                <w:szCs w:val="24"/>
              </w:rPr>
            </w:pPr>
            <w:r w:rsidRPr="00511C4C">
              <w:rPr>
                <w:rFonts w:ascii="Arial" w:eastAsia="Arial" w:hAnsi="Arial" w:cs="Arial"/>
                <w:bCs/>
                <w:sz w:val="24"/>
                <w:szCs w:val="24"/>
              </w:rPr>
              <w:t>Representante a la Cámara</w:t>
            </w:r>
          </w:p>
          <w:p w14:paraId="7BE0F76E" w14:textId="77777777" w:rsidR="006043F4" w:rsidRPr="00511C4C" w:rsidRDefault="006043F4" w:rsidP="008F0218">
            <w:pPr>
              <w:jc w:val="center"/>
              <w:rPr>
                <w:rFonts w:ascii="Arial" w:eastAsia="Arial" w:hAnsi="Arial" w:cs="Arial"/>
                <w:bCs/>
                <w:sz w:val="24"/>
                <w:szCs w:val="24"/>
              </w:rPr>
            </w:pPr>
            <w:r w:rsidRPr="00511C4C">
              <w:rPr>
                <w:rFonts w:ascii="Arial" w:eastAsia="Arial" w:hAnsi="Arial" w:cs="Arial"/>
                <w:bCs/>
                <w:sz w:val="24"/>
                <w:szCs w:val="24"/>
              </w:rPr>
              <w:t>Departamento de La Guajira</w:t>
            </w:r>
          </w:p>
          <w:p w14:paraId="008130CC" w14:textId="77777777" w:rsidR="006043F4" w:rsidRPr="00801329" w:rsidRDefault="006043F4" w:rsidP="008F0218">
            <w:pPr>
              <w:jc w:val="center"/>
              <w:rPr>
                <w:rFonts w:ascii="Arial" w:eastAsia="Arial" w:hAnsi="Arial" w:cs="Arial"/>
                <w:b/>
                <w:sz w:val="24"/>
                <w:szCs w:val="24"/>
              </w:rPr>
            </w:pPr>
          </w:p>
        </w:tc>
        <w:tc>
          <w:tcPr>
            <w:tcW w:w="4414" w:type="dxa"/>
          </w:tcPr>
          <w:p w14:paraId="7739C312"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p>
          <w:p w14:paraId="7DFD75E2"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p>
          <w:p w14:paraId="7FA05D81"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PAOLA HOLGUÍN</w:t>
            </w:r>
          </w:p>
          <w:p w14:paraId="46300830" w14:textId="77777777" w:rsidR="006043F4" w:rsidRDefault="006043F4" w:rsidP="008F0218">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 xml:space="preserve">Senado de la República </w:t>
            </w:r>
          </w:p>
          <w:p w14:paraId="3BB6E9B0" w14:textId="77777777" w:rsidR="006043F4" w:rsidRPr="00801329" w:rsidRDefault="006043F4" w:rsidP="008F0218">
            <w:pPr>
              <w:jc w:val="center"/>
              <w:rPr>
                <w:rFonts w:ascii="Arial" w:eastAsia="Arial" w:hAnsi="Arial" w:cs="Arial"/>
                <w:b/>
                <w:sz w:val="24"/>
                <w:szCs w:val="24"/>
              </w:rPr>
            </w:pPr>
            <w:r>
              <w:rPr>
                <w:rFonts w:ascii="Arial" w:eastAsia="Arial" w:hAnsi="Arial" w:cs="Arial"/>
                <w:sz w:val="24"/>
                <w:szCs w:val="24"/>
              </w:rPr>
              <w:t>Partido Centro Democrático</w:t>
            </w:r>
          </w:p>
        </w:tc>
      </w:tr>
      <w:tr w:rsidR="006043F4" w:rsidRPr="00801329" w14:paraId="60B80ECC" w14:textId="77777777" w:rsidTr="008F0218">
        <w:tc>
          <w:tcPr>
            <w:tcW w:w="4414" w:type="dxa"/>
          </w:tcPr>
          <w:p w14:paraId="0BD9089E"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p>
          <w:p w14:paraId="202C5A1C"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p>
          <w:p w14:paraId="6089AD4D"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 xml:space="preserve">ANDRÉS EDUARDO FORERO MOLINA </w:t>
            </w:r>
          </w:p>
          <w:p w14:paraId="1CCA479B" w14:textId="77777777" w:rsidR="006043F4" w:rsidRDefault="006043F4" w:rsidP="008F0218">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Representante a la Cámara por Bogotá</w:t>
            </w:r>
          </w:p>
          <w:p w14:paraId="1729B69D" w14:textId="77777777" w:rsidR="006043F4" w:rsidRDefault="006043F4" w:rsidP="008F0218">
            <w:pPr>
              <w:jc w:val="center"/>
              <w:rPr>
                <w:rFonts w:ascii="Arial" w:eastAsia="Arial" w:hAnsi="Arial" w:cs="Arial"/>
                <w:b/>
                <w:sz w:val="24"/>
                <w:szCs w:val="24"/>
              </w:rPr>
            </w:pPr>
            <w:r>
              <w:rPr>
                <w:rFonts w:ascii="Arial" w:eastAsia="Arial" w:hAnsi="Arial" w:cs="Arial"/>
                <w:sz w:val="24"/>
                <w:szCs w:val="24"/>
              </w:rPr>
              <w:t>Partido Centro Democrático</w:t>
            </w:r>
          </w:p>
        </w:tc>
        <w:tc>
          <w:tcPr>
            <w:tcW w:w="4414" w:type="dxa"/>
          </w:tcPr>
          <w:p w14:paraId="364F6C71"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p>
          <w:p w14:paraId="200008DD"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p>
          <w:p w14:paraId="3C60C9A5"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NADIA BLEL SCAFF</w:t>
            </w:r>
          </w:p>
          <w:p w14:paraId="6824A418"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sz w:val="24"/>
                <w:szCs w:val="24"/>
              </w:rPr>
              <w:t>Senadora de la República</w:t>
            </w:r>
          </w:p>
        </w:tc>
      </w:tr>
      <w:tr w:rsidR="006043F4" w:rsidRPr="00801329" w14:paraId="0CFBB6B1" w14:textId="77777777" w:rsidTr="008F0218">
        <w:tc>
          <w:tcPr>
            <w:tcW w:w="4414" w:type="dxa"/>
          </w:tcPr>
          <w:p w14:paraId="101C9F66" w14:textId="77777777" w:rsidR="006043F4" w:rsidRDefault="006043F4" w:rsidP="008F0218">
            <w:pPr>
              <w:widowControl w:val="0"/>
              <w:pBdr>
                <w:top w:val="nil"/>
                <w:left w:val="nil"/>
                <w:bottom w:val="nil"/>
                <w:right w:val="nil"/>
                <w:between w:val="nil"/>
              </w:pBdr>
              <w:jc w:val="center"/>
              <w:rPr>
                <w:rFonts w:ascii="Arial" w:eastAsia="Arial" w:hAnsi="Arial" w:cs="Arial"/>
                <w:b/>
                <w:bCs/>
                <w:sz w:val="24"/>
                <w:szCs w:val="24"/>
              </w:rPr>
            </w:pPr>
          </w:p>
          <w:p w14:paraId="351BC620" w14:textId="77777777" w:rsidR="006043F4" w:rsidRPr="00511C4C" w:rsidRDefault="006043F4" w:rsidP="008F0218">
            <w:pPr>
              <w:widowControl w:val="0"/>
              <w:pBdr>
                <w:top w:val="nil"/>
                <w:left w:val="nil"/>
                <w:bottom w:val="nil"/>
                <w:right w:val="nil"/>
                <w:between w:val="nil"/>
              </w:pBdr>
              <w:jc w:val="center"/>
              <w:rPr>
                <w:rFonts w:ascii="Arial" w:eastAsia="Arial" w:hAnsi="Arial" w:cs="Arial"/>
                <w:b/>
                <w:bCs/>
                <w:sz w:val="24"/>
                <w:szCs w:val="24"/>
              </w:rPr>
            </w:pPr>
            <w:r w:rsidRPr="00511C4C">
              <w:rPr>
                <w:rFonts w:ascii="Arial" w:eastAsia="Arial" w:hAnsi="Arial" w:cs="Arial"/>
                <w:b/>
                <w:bCs/>
                <w:sz w:val="24"/>
                <w:szCs w:val="24"/>
              </w:rPr>
              <w:t xml:space="preserve">JOSE JAIME USCATEGUI PASTRANA </w:t>
            </w:r>
          </w:p>
          <w:p w14:paraId="058C8AB4" w14:textId="77777777" w:rsidR="006043F4" w:rsidRDefault="006043F4" w:rsidP="008F0218">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 xml:space="preserve">Representante a la </w:t>
            </w:r>
            <w:proofErr w:type="spellStart"/>
            <w:r>
              <w:rPr>
                <w:rFonts w:ascii="Arial" w:eastAsia="Arial" w:hAnsi="Arial" w:cs="Arial"/>
                <w:sz w:val="24"/>
                <w:szCs w:val="24"/>
              </w:rPr>
              <w:t>Camara</w:t>
            </w:r>
            <w:proofErr w:type="spellEnd"/>
            <w:r>
              <w:rPr>
                <w:rFonts w:ascii="Arial" w:eastAsia="Arial" w:hAnsi="Arial" w:cs="Arial"/>
                <w:sz w:val="24"/>
                <w:szCs w:val="24"/>
              </w:rPr>
              <w:t xml:space="preserve"> - Bogotá</w:t>
            </w:r>
          </w:p>
          <w:p w14:paraId="7BB1BD08"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sz w:val="24"/>
                <w:szCs w:val="24"/>
              </w:rPr>
              <w:t>Partido Centro Democrático</w:t>
            </w:r>
          </w:p>
        </w:tc>
        <w:tc>
          <w:tcPr>
            <w:tcW w:w="4414" w:type="dxa"/>
          </w:tcPr>
          <w:p w14:paraId="6CADCB19" w14:textId="77777777" w:rsidR="006043F4" w:rsidRDefault="006043F4" w:rsidP="008F0218">
            <w:pPr>
              <w:widowControl w:val="0"/>
              <w:jc w:val="center"/>
              <w:rPr>
                <w:rFonts w:ascii="Arial" w:eastAsia="Arial" w:hAnsi="Arial" w:cs="Arial"/>
                <w:b/>
                <w:sz w:val="24"/>
                <w:szCs w:val="24"/>
              </w:rPr>
            </w:pPr>
          </w:p>
          <w:p w14:paraId="62556D33" w14:textId="77777777" w:rsidR="006043F4" w:rsidRDefault="006043F4" w:rsidP="008F0218">
            <w:pPr>
              <w:widowControl w:val="0"/>
              <w:jc w:val="center"/>
              <w:rPr>
                <w:rFonts w:ascii="Arial" w:eastAsia="Arial" w:hAnsi="Arial" w:cs="Arial"/>
                <w:b/>
                <w:sz w:val="24"/>
                <w:szCs w:val="24"/>
              </w:rPr>
            </w:pPr>
            <w:r>
              <w:rPr>
                <w:rFonts w:ascii="Arial" w:eastAsia="Arial" w:hAnsi="Arial" w:cs="Arial"/>
                <w:b/>
                <w:sz w:val="24"/>
                <w:szCs w:val="24"/>
              </w:rPr>
              <w:t>JUAN ESPINAL</w:t>
            </w:r>
          </w:p>
          <w:p w14:paraId="024B25C2" w14:textId="77777777" w:rsidR="006043F4" w:rsidRDefault="006043F4" w:rsidP="008F0218">
            <w:pPr>
              <w:widowControl w:val="0"/>
              <w:jc w:val="center"/>
              <w:rPr>
                <w:rFonts w:ascii="Arial" w:eastAsia="Arial" w:hAnsi="Arial" w:cs="Arial"/>
                <w:sz w:val="24"/>
                <w:szCs w:val="24"/>
              </w:rPr>
            </w:pPr>
            <w:r>
              <w:rPr>
                <w:rFonts w:ascii="Arial" w:eastAsia="Arial" w:hAnsi="Arial" w:cs="Arial"/>
                <w:sz w:val="24"/>
                <w:szCs w:val="24"/>
              </w:rPr>
              <w:t>Representante a la Cámara</w:t>
            </w:r>
          </w:p>
          <w:p w14:paraId="17F429FE"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sz w:val="24"/>
                <w:szCs w:val="24"/>
              </w:rPr>
              <w:t>Partido Centro Democrático</w:t>
            </w:r>
          </w:p>
        </w:tc>
      </w:tr>
      <w:tr w:rsidR="006043F4" w:rsidRPr="00801329" w14:paraId="7EEEA2AD" w14:textId="77777777" w:rsidTr="008F0218">
        <w:tc>
          <w:tcPr>
            <w:tcW w:w="4414" w:type="dxa"/>
          </w:tcPr>
          <w:p w14:paraId="2F9C5E5F" w14:textId="77777777" w:rsidR="006043F4" w:rsidRDefault="006043F4" w:rsidP="008F0218">
            <w:pPr>
              <w:widowControl w:val="0"/>
              <w:pBdr>
                <w:top w:val="nil"/>
                <w:left w:val="nil"/>
                <w:bottom w:val="nil"/>
                <w:right w:val="nil"/>
                <w:between w:val="nil"/>
              </w:pBdr>
              <w:jc w:val="center"/>
              <w:rPr>
                <w:rFonts w:ascii="Arial" w:eastAsia="Arial" w:hAnsi="Arial" w:cs="Arial"/>
                <w:b/>
                <w:bCs/>
                <w:sz w:val="24"/>
                <w:szCs w:val="24"/>
              </w:rPr>
            </w:pPr>
          </w:p>
          <w:p w14:paraId="1CDD3396" w14:textId="77777777" w:rsidR="006043F4" w:rsidRDefault="006043F4" w:rsidP="008F0218">
            <w:pPr>
              <w:widowControl w:val="0"/>
              <w:pBdr>
                <w:top w:val="nil"/>
                <w:left w:val="nil"/>
                <w:bottom w:val="nil"/>
                <w:right w:val="nil"/>
                <w:between w:val="nil"/>
              </w:pBdr>
              <w:jc w:val="center"/>
              <w:rPr>
                <w:rFonts w:ascii="Arial" w:eastAsia="Arial" w:hAnsi="Arial" w:cs="Arial"/>
                <w:b/>
                <w:bCs/>
                <w:sz w:val="24"/>
                <w:szCs w:val="24"/>
              </w:rPr>
            </w:pPr>
          </w:p>
          <w:p w14:paraId="6D10C97F" w14:textId="77777777" w:rsidR="006043F4" w:rsidRDefault="006043F4" w:rsidP="008F0218">
            <w:pPr>
              <w:widowControl w:val="0"/>
              <w:pBdr>
                <w:top w:val="nil"/>
                <w:left w:val="nil"/>
                <w:bottom w:val="nil"/>
                <w:right w:val="nil"/>
                <w:between w:val="nil"/>
              </w:pBdr>
              <w:jc w:val="center"/>
              <w:rPr>
                <w:rFonts w:ascii="Arial" w:eastAsia="Arial" w:hAnsi="Arial" w:cs="Arial"/>
                <w:b/>
                <w:bCs/>
                <w:sz w:val="24"/>
                <w:szCs w:val="24"/>
              </w:rPr>
            </w:pPr>
            <w:r>
              <w:rPr>
                <w:rFonts w:ascii="Arial" w:eastAsia="Arial" w:hAnsi="Arial" w:cs="Arial"/>
                <w:b/>
                <w:bCs/>
                <w:sz w:val="24"/>
                <w:szCs w:val="24"/>
              </w:rPr>
              <w:t>LILIANA BITAR</w:t>
            </w:r>
          </w:p>
          <w:p w14:paraId="380EFC55" w14:textId="77777777" w:rsidR="006043F4" w:rsidRPr="005313CE" w:rsidRDefault="006043F4" w:rsidP="008F0218">
            <w:pPr>
              <w:widowControl w:val="0"/>
              <w:pBdr>
                <w:top w:val="nil"/>
                <w:left w:val="nil"/>
                <w:bottom w:val="nil"/>
                <w:right w:val="nil"/>
                <w:between w:val="nil"/>
              </w:pBdr>
              <w:jc w:val="center"/>
              <w:rPr>
                <w:rFonts w:ascii="Arial" w:eastAsia="Arial" w:hAnsi="Arial" w:cs="Arial"/>
                <w:sz w:val="24"/>
                <w:szCs w:val="24"/>
              </w:rPr>
            </w:pPr>
            <w:r w:rsidRPr="005313CE">
              <w:rPr>
                <w:rFonts w:ascii="Arial" w:eastAsia="Arial" w:hAnsi="Arial" w:cs="Arial"/>
                <w:sz w:val="24"/>
                <w:szCs w:val="24"/>
              </w:rPr>
              <w:t>Senadora de la República</w:t>
            </w:r>
          </w:p>
          <w:p w14:paraId="31F311A3" w14:textId="77777777" w:rsidR="006043F4" w:rsidRDefault="006043F4" w:rsidP="008F0218">
            <w:pPr>
              <w:widowControl w:val="0"/>
              <w:pBdr>
                <w:top w:val="nil"/>
                <w:left w:val="nil"/>
                <w:bottom w:val="nil"/>
                <w:right w:val="nil"/>
                <w:between w:val="nil"/>
              </w:pBdr>
              <w:jc w:val="center"/>
              <w:rPr>
                <w:rFonts w:ascii="Arial" w:eastAsia="Arial" w:hAnsi="Arial" w:cs="Arial"/>
                <w:b/>
                <w:bCs/>
                <w:sz w:val="24"/>
                <w:szCs w:val="24"/>
              </w:rPr>
            </w:pPr>
            <w:r w:rsidRPr="005313CE">
              <w:rPr>
                <w:rFonts w:ascii="Arial" w:eastAsia="Arial" w:hAnsi="Arial" w:cs="Arial"/>
                <w:sz w:val="24"/>
                <w:szCs w:val="24"/>
              </w:rPr>
              <w:t>Partido Conservador</w:t>
            </w:r>
          </w:p>
        </w:tc>
        <w:tc>
          <w:tcPr>
            <w:tcW w:w="4414" w:type="dxa"/>
          </w:tcPr>
          <w:p w14:paraId="54F85C00" w14:textId="77777777" w:rsidR="006043F4" w:rsidRDefault="006043F4" w:rsidP="008F0218">
            <w:pPr>
              <w:widowControl w:val="0"/>
              <w:jc w:val="center"/>
              <w:rPr>
                <w:rFonts w:ascii="Arial" w:eastAsia="Arial" w:hAnsi="Arial" w:cs="Arial"/>
                <w:b/>
                <w:sz w:val="24"/>
                <w:szCs w:val="24"/>
              </w:rPr>
            </w:pPr>
          </w:p>
          <w:p w14:paraId="56EE5845" w14:textId="77777777" w:rsidR="006043F4" w:rsidRDefault="006043F4" w:rsidP="008F0218">
            <w:pPr>
              <w:widowControl w:val="0"/>
              <w:jc w:val="center"/>
              <w:rPr>
                <w:rFonts w:ascii="Arial" w:eastAsia="Arial" w:hAnsi="Arial" w:cs="Arial"/>
                <w:b/>
                <w:sz w:val="24"/>
                <w:szCs w:val="24"/>
              </w:rPr>
            </w:pPr>
          </w:p>
          <w:p w14:paraId="10BD3AF7" w14:textId="77777777" w:rsidR="006043F4" w:rsidRDefault="006043F4" w:rsidP="008F0218">
            <w:pPr>
              <w:widowControl w:val="0"/>
              <w:jc w:val="center"/>
              <w:rPr>
                <w:rFonts w:ascii="Arial" w:eastAsia="Arial" w:hAnsi="Arial" w:cs="Arial"/>
                <w:b/>
                <w:sz w:val="24"/>
                <w:szCs w:val="24"/>
              </w:rPr>
            </w:pPr>
            <w:r>
              <w:rPr>
                <w:rFonts w:ascii="Arial" w:eastAsia="Arial" w:hAnsi="Arial" w:cs="Arial"/>
                <w:b/>
                <w:sz w:val="24"/>
                <w:szCs w:val="24"/>
              </w:rPr>
              <w:t>OSCAR BARRETO</w:t>
            </w:r>
          </w:p>
          <w:p w14:paraId="468BDEC9" w14:textId="77777777" w:rsidR="006043F4" w:rsidRPr="005313CE" w:rsidRDefault="006043F4" w:rsidP="008F0218">
            <w:pPr>
              <w:widowControl w:val="0"/>
              <w:jc w:val="center"/>
              <w:rPr>
                <w:rFonts w:ascii="Arial" w:eastAsia="Arial" w:hAnsi="Arial" w:cs="Arial"/>
                <w:bCs/>
                <w:sz w:val="24"/>
                <w:szCs w:val="24"/>
              </w:rPr>
            </w:pPr>
            <w:r w:rsidRPr="005313CE">
              <w:rPr>
                <w:rFonts w:ascii="Arial" w:eastAsia="Arial" w:hAnsi="Arial" w:cs="Arial"/>
                <w:bCs/>
                <w:sz w:val="24"/>
                <w:szCs w:val="24"/>
              </w:rPr>
              <w:t>Senador</w:t>
            </w:r>
            <w:r>
              <w:rPr>
                <w:rFonts w:ascii="Arial" w:eastAsia="Arial" w:hAnsi="Arial" w:cs="Arial"/>
                <w:bCs/>
                <w:sz w:val="24"/>
                <w:szCs w:val="24"/>
              </w:rPr>
              <w:t xml:space="preserve"> de la República</w:t>
            </w:r>
          </w:p>
        </w:tc>
      </w:tr>
      <w:tr w:rsidR="006043F4" w:rsidRPr="00801329" w14:paraId="7598A29D" w14:textId="77777777" w:rsidTr="008F0218">
        <w:tc>
          <w:tcPr>
            <w:tcW w:w="4414" w:type="dxa"/>
          </w:tcPr>
          <w:p w14:paraId="23E3C900" w14:textId="77777777" w:rsidR="006043F4" w:rsidRDefault="006043F4" w:rsidP="008F0218">
            <w:pPr>
              <w:widowControl w:val="0"/>
              <w:pBdr>
                <w:top w:val="nil"/>
                <w:left w:val="nil"/>
                <w:bottom w:val="nil"/>
                <w:right w:val="nil"/>
                <w:between w:val="nil"/>
              </w:pBdr>
              <w:jc w:val="center"/>
              <w:rPr>
                <w:rFonts w:ascii="Arial" w:eastAsia="Arial" w:hAnsi="Arial" w:cs="Arial"/>
                <w:b/>
                <w:bCs/>
                <w:sz w:val="24"/>
                <w:szCs w:val="24"/>
              </w:rPr>
            </w:pPr>
          </w:p>
          <w:p w14:paraId="74A2CC1B" w14:textId="77777777" w:rsidR="006043F4" w:rsidRDefault="006043F4" w:rsidP="008F0218">
            <w:pPr>
              <w:widowControl w:val="0"/>
              <w:pBdr>
                <w:top w:val="nil"/>
                <w:left w:val="nil"/>
                <w:bottom w:val="nil"/>
                <w:right w:val="nil"/>
                <w:between w:val="nil"/>
              </w:pBdr>
              <w:jc w:val="center"/>
              <w:rPr>
                <w:rFonts w:ascii="Arial" w:eastAsia="Arial" w:hAnsi="Arial" w:cs="Arial"/>
                <w:b/>
                <w:bCs/>
                <w:sz w:val="24"/>
                <w:szCs w:val="24"/>
              </w:rPr>
            </w:pPr>
          </w:p>
          <w:p w14:paraId="247D101C" w14:textId="77777777" w:rsidR="006043F4" w:rsidRDefault="006043F4" w:rsidP="008F0218">
            <w:pPr>
              <w:widowControl w:val="0"/>
              <w:pBdr>
                <w:top w:val="nil"/>
                <w:left w:val="nil"/>
                <w:bottom w:val="nil"/>
                <w:right w:val="nil"/>
                <w:between w:val="nil"/>
              </w:pBdr>
              <w:jc w:val="center"/>
              <w:rPr>
                <w:rFonts w:ascii="Arial" w:eastAsia="Arial" w:hAnsi="Arial" w:cs="Arial"/>
                <w:b/>
                <w:bCs/>
                <w:sz w:val="24"/>
                <w:szCs w:val="24"/>
              </w:rPr>
            </w:pPr>
            <w:r>
              <w:rPr>
                <w:rFonts w:ascii="Arial" w:eastAsia="Arial" w:hAnsi="Arial" w:cs="Arial"/>
                <w:b/>
                <w:bCs/>
                <w:sz w:val="24"/>
                <w:szCs w:val="24"/>
              </w:rPr>
              <w:t>JOSÉ ALFREDO MARÍN</w:t>
            </w:r>
          </w:p>
          <w:p w14:paraId="6CDFD604" w14:textId="77777777" w:rsidR="006043F4" w:rsidRDefault="006043F4" w:rsidP="008F0218">
            <w:pPr>
              <w:widowControl w:val="0"/>
              <w:pBdr>
                <w:top w:val="nil"/>
                <w:left w:val="nil"/>
                <w:bottom w:val="nil"/>
                <w:right w:val="nil"/>
                <w:between w:val="nil"/>
              </w:pBdr>
              <w:jc w:val="center"/>
              <w:rPr>
                <w:rFonts w:ascii="Arial" w:eastAsia="Arial" w:hAnsi="Arial" w:cs="Arial"/>
                <w:sz w:val="24"/>
                <w:szCs w:val="24"/>
              </w:rPr>
            </w:pPr>
            <w:r w:rsidRPr="006043F4">
              <w:rPr>
                <w:rFonts w:ascii="Arial" w:eastAsia="Arial" w:hAnsi="Arial" w:cs="Arial"/>
                <w:sz w:val="24"/>
                <w:szCs w:val="24"/>
              </w:rPr>
              <w:lastRenderedPageBreak/>
              <w:t>Senador de la República</w:t>
            </w:r>
          </w:p>
          <w:p w14:paraId="62223B1B" w14:textId="77777777" w:rsidR="006043F4" w:rsidRPr="006043F4" w:rsidRDefault="006043F4" w:rsidP="008F0218">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Partido Conservador</w:t>
            </w:r>
          </w:p>
        </w:tc>
        <w:tc>
          <w:tcPr>
            <w:tcW w:w="4414" w:type="dxa"/>
          </w:tcPr>
          <w:p w14:paraId="56426B20" w14:textId="77777777" w:rsidR="006043F4" w:rsidRDefault="006043F4" w:rsidP="008F0218">
            <w:pPr>
              <w:widowControl w:val="0"/>
              <w:jc w:val="center"/>
              <w:rPr>
                <w:rFonts w:ascii="Arial" w:eastAsia="Arial" w:hAnsi="Arial" w:cs="Arial"/>
                <w:b/>
                <w:sz w:val="24"/>
                <w:szCs w:val="24"/>
              </w:rPr>
            </w:pPr>
          </w:p>
          <w:p w14:paraId="4D148F2E" w14:textId="77777777" w:rsidR="006043F4" w:rsidRDefault="006043F4" w:rsidP="008F0218">
            <w:pPr>
              <w:widowControl w:val="0"/>
              <w:jc w:val="center"/>
              <w:rPr>
                <w:rFonts w:ascii="Arial" w:eastAsia="Arial" w:hAnsi="Arial" w:cs="Arial"/>
                <w:b/>
                <w:sz w:val="24"/>
                <w:szCs w:val="24"/>
              </w:rPr>
            </w:pPr>
          </w:p>
          <w:p w14:paraId="28C5A869" w14:textId="77777777" w:rsidR="006043F4" w:rsidRDefault="006043F4" w:rsidP="008F0218">
            <w:pPr>
              <w:widowControl w:val="0"/>
              <w:jc w:val="center"/>
              <w:rPr>
                <w:rFonts w:ascii="Arial" w:eastAsia="Arial" w:hAnsi="Arial" w:cs="Arial"/>
                <w:b/>
                <w:sz w:val="24"/>
                <w:szCs w:val="24"/>
              </w:rPr>
            </w:pPr>
            <w:r>
              <w:rPr>
                <w:rFonts w:ascii="Arial" w:eastAsia="Arial" w:hAnsi="Arial" w:cs="Arial"/>
                <w:b/>
                <w:sz w:val="24"/>
                <w:szCs w:val="24"/>
              </w:rPr>
              <w:t>MARCOS DANIEL PINEDA</w:t>
            </w:r>
          </w:p>
          <w:p w14:paraId="41DA8FAC" w14:textId="77777777" w:rsidR="006043F4" w:rsidRDefault="006043F4" w:rsidP="008F0218">
            <w:pPr>
              <w:widowControl w:val="0"/>
              <w:jc w:val="center"/>
              <w:rPr>
                <w:rFonts w:ascii="Arial" w:eastAsia="Arial" w:hAnsi="Arial" w:cs="Arial"/>
                <w:bCs/>
                <w:sz w:val="24"/>
                <w:szCs w:val="24"/>
              </w:rPr>
            </w:pPr>
            <w:r w:rsidRPr="006043F4">
              <w:rPr>
                <w:rFonts w:ascii="Arial" w:eastAsia="Arial" w:hAnsi="Arial" w:cs="Arial"/>
                <w:bCs/>
                <w:sz w:val="24"/>
                <w:szCs w:val="24"/>
              </w:rPr>
              <w:lastRenderedPageBreak/>
              <w:t>Senador de la República</w:t>
            </w:r>
          </w:p>
          <w:p w14:paraId="78C696EB" w14:textId="77777777" w:rsidR="006043F4" w:rsidRPr="006043F4" w:rsidRDefault="006043F4" w:rsidP="008F0218">
            <w:pPr>
              <w:widowControl w:val="0"/>
              <w:jc w:val="center"/>
              <w:rPr>
                <w:rFonts w:ascii="Arial" w:eastAsia="Arial" w:hAnsi="Arial" w:cs="Arial"/>
                <w:bCs/>
                <w:sz w:val="24"/>
                <w:szCs w:val="24"/>
              </w:rPr>
            </w:pPr>
            <w:r>
              <w:rPr>
                <w:rFonts w:ascii="Arial" w:eastAsia="Arial" w:hAnsi="Arial" w:cs="Arial"/>
                <w:bCs/>
                <w:sz w:val="24"/>
                <w:szCs w:val="24"/>
              </w:rPr>
              <w:t>Partido Conservador</w:t>
            </w:r>
          </w:p>
        </w:tc>
      </w:tr>
      <w:tr w:rsidR="006043F4" w:rsidRPr="00801329" w14:paraId="0AB22482" w14:textId="77777777" w:rsidTr="008F0218">
        <w:tc>
          <w:tcPr>
            <w:tcW w:w="8828" w:type="dxa"/>
            <w:gridSpan w:val="2"/>
          </w:tcPr>
          <w:p w14:paraId="7BA35AF1" w14:textId="77777777" w:rsidR="006043F4" w:rsidRDefault="006043F4" w:rsidP="008F0218">
            <w:pPr>
              <w:widowControl w:val="0"/>
              <w:jc w:val="center"/>
              <w:rPr>
                <w:rFonts w:ascii="Arial" w:eastAsia="Arial" w:hAnsi="Arial" w:cs="Arial"/>
                <w:b/>
                <w:sz w:val="24"/>
                <w:szCs w:val="24"/>
              </w:rPr>
            </w:pPr>
          </w:p>
          <w:p w14:paraId="44E4BDC5" w14:textId="77777777" w:rsidR="006043F4" w:rsidRDefault="006043F4" w:rsidP="008F0218">
            <w:pPr>
              <w:widowControl w:val="0"/>
              <w:jc w:val="center"/>
              <w:rPr>
                <w:rFonts w:ascii="Arial" w:eastAsia="Arial" w:hAnsi="Arial" w:cs="Arial"/>
                <w:b/>
                <w:sz w:val="24"/>
                <w:szCs w:val="24"/>
              </w:rPr>
            </w:pPr>
            <w:r>
              <w:rPr>
                <w:rFonts w:ascii="Arial" w:eastAsia="Arial" w:hAnsi="Arial" w:cs="Arial"/>
                <w:b/>
                <w:sz w:val="24"/>
                <w:szCs w:val="24"/>
              </w:rPr>
              <w:t>TERESA HENRIQUEZ</w:t>
            </w:r>
          </w:p>
          <w:p w14:paraId="16510FE7" w14:textId="77777777" w:rsidR="006043F4" w:rsidRPr="006043F4" w:rsidRDefault="006043F4" w:rsidP="008F0218">
            <w:pPr>
              <w:widowControl w:val="0"/>
              <w:jc w:val="center"/>
              <w:rPr>
                <w:rFonts w:ascii="Arial" w:eastAsia="Arial" w:hAnsi="Arial" w:cs="Arial"/>
                <w:bCs/>
                <w:sz w:val="24"/>
                <w:szCs w:val="24"/>
              </w:rPr>
            </w:pPr>
            <w:r w:rsidRPr="006043F4">
              <w:rPr>
                <w:rFonts w:ascii="Arial" w:eastAsia="Arial" w:hAnsi="Arial" w:cs="Arial"/>
                <w:bCs/>
                <w:sz w:val="24"/>
                <w:szCs w:val="24"/>
              </w:rPr>
              <w:t>Representante a la Cámara</w:t>
            </w:r>
            <w:r>
              <w:rPr>
                <w:rFonts w:ascii="Arial" w:eastAsia="Arial" w:hAnsi="Arial" w:cs="Arial"/>
                <w:bCs/>
                <w:sz w:val="24"/>
                <w:szCs w:val="24"/>
              </w:rPr>
              <w:t xml:space="preserve"> por Nariño</w:t>
            </w:r>
          </w:p>
          <w:p w14:paraId="3EDBC285" w14:textId="77777777" w:rsidR="006043F4" w:rsidRPr="006043F4" w:rsidRDefault="006043F4" w:rsidP="008F0218">
            <w:pPr>
              <w:widowControl w:val="0"/>
              <w:jc w:val="center"/>
              <w:rPr>
                <w:rFonts w:ascii="Arial" w:eastAsia="Arial" w:hAnsi="Arial" w:cs="Arial"/>
                <w:bCs/>
                <w:sz w:val="24"/>
                <w:szCs w:val="24"/>
              </w:rPr>
            </w:pPr>
            <w:r w:rsidRPr="006043F4">
              <w:rPr>
                <w:rFonts w:ascii="Arial" w:eastAsia="Arial" w:hAnsi="Arial" w:cs="Arial"/>
                <w:bCs/>
                <w:sz w:val="24"/>
                <w:szCs w:val="24"/>
              </w:rPr>
              <w:t>Partido de la U</w:t>
            </w:r>
          </w:p>
          <w:p w14:paraId="0FC24B9A" w14:textId="77777777" w:rsidR="006043F4" w:rsidRDefault="006043F4" w:rsidP="008F0218">
            <w:pPr>
              <w:widowControl w:val="0"/>
              <w:jc w:val="center"/>
              <w:rPr>
                <w:rFonts w:ascii="Arial" w:eastAsia="Arial" w:hAnsi="Arial" w:cs="Arial"/>
                <w:b/>
                <w:sz w:val="24"/>
                <w:szCs w:val="24"/>
              </w:rPr>
            </w:pPr>
          </w:p>
          <w:p w14:paraId="2BDAF9E9" w14:textId="77777777" w:rsidR="006043F4" w:rsidRDefault="006043F4" w:rsidP="008F0218">
            <w:pPr>
              <w:widowControl w:val="0"/>
              <w:jc w:val="center"/>
              <w:rPr>
                <w:rFonts w:ascii="Arial" w:eastAsia="Arial" w:hAnsi="Arial" w:cs="Arial"/>
                <w:b/>
                <w:sz w:val="24"/>
                <w:szCs w:val="24"/>
              </w:rPr>
            </w:pPr>
          </w:p>
        </w:tc>
      </w:tr>
    </w:tbl>
    <w:p w14:paraId="4EFB494F" w14:textId="77777777" w:rsidR="00501D1B" w:rsidRDefault="00501D1B">
      <w:pPr>
        <w:widowControl w:val="0"/>
        <w:spacing w:after="0" w:line="240" w:lineRule="auto"/>
        <w:rPr>
          <w:rFonts w:ascii="Arial" w:eastAsia="Arial" w:hAnsi="Arial" w:cs="Arial"/>
          <w:b/>
          <w:sz w:val="24"/>
          <w:szCs w:val="24"/>
        </w:rPr>
      </w:pPr>
    </w:p>
    <w:p w14:paraId="193841E7" w14:textId="77777777" w:rsidR="00501D1B" w:rsidRDefault="00501D1B">
      <w:pPr>
        <w:widowControl w:val="0"/>
        <w:spacing w:after="0" w:line="240" w:lineRule="auto"/>
        <w:rPr>
          <w:rFonts w:ascii="Arial" w:eastAsia="Arial" w:hAnsi="Arial" w:cs="Arial"/>
          <w:b/>
          <w:sz w:val="24"/>
          <w:szCs w:val="24"/>
        </w:rPr>
      </w:pPr>
    </w:p>
    <w:p w14:paraId="1E450B78" w14:textId="77777777" w:rsidR="00501D1B" w:rsidRDefault="00501D1B">
      <w:pPr>
        <w:widowControl w:val="0"/>
        <w:spacing w:after="0" w:line="240" w:lineRule="auto"/>
        <w:rPr>
          <w:rFonts w:ascii="Arial" w:eastAsia="Arial" w:hAnsi="Arial" w:cs="Arial"/>
          <w:b/>
          <w:sz w:val="24"/>
          <w:szCs w:val="24"/>
        </w:rPr>
      </w:pPr>
    </w:p>
    <w:p w14:paraId="59D5B82F" w14:textId="77777777" w:rsidR="00501D1B" w:rsidRDefault="00501D1B">
      <w:pPr>
        <w:widowControl w:val="0"/>
        <w:spacing w:after="0" w:line="240" w:lineRule="auto"/>
        <w:rPr>
          <w:rFonts w:ascii="Arial" w:eastAsia="Arial" w:hAnsi="Arial" w:cs="Arial"/>
          <w:b/>
          <w:sz w:val="24"/>
          <w:szCs w:val="24"/>
        </w:rPr>
      </w:pPr>
    </w:p>
    <w:p w14:paraId="7707C8C0" w14:textId="77777777" w:rsidR="00501D1B" w:rsidRDefault="00501D1B">
      <w:pPr>
        <w:widowControl w:val="0"/>
        <w:spacing w:after="0" w:line="240" w:lineRule="auto"/>
        <w:rPr>
          <w:rFonts w:ascii="Arial" w:eastAsia="Arial" w:hAnsi="Arial" w:cs="Arial"/>
          <w:b/>
          <w:sz w:val="24"/>
          <w:szCs w:val="24"/>
        </w:rPr>
      </w:pPr>
    </w:p>
    <w:p w14:paraId="00AD5A40" w14:textId="77777777" w:rsidR="00501D1B" w:rsidRDefault="00501D1B">
      <w:pPr>
        <w:widowControl w:val="0"/>
        <w:spacing w:after="0" w:line="240" w:lineRule="auto"/>
        <w:rPr>
          <w:rFonts w:ascii="Arial" w:eastAsia="Arial" w:hAnsi="Arial" w:cs="Arial"/>
          <w:b/>
          <w:sz w:val="24"/>
          <w:szCs w:val="24"/>
        </w:rPr>
      </w:pPr>
    </w:p>
    <w:p w14:paraId="156BFD54" w14:textId="77777777" w:rsidR="00501D1B" w:rsidRDefault="00501D1B">
      <w:pPr>
        <w:widowControl w:val="0"/>
        <w:spacing w:after="0" w:line="240" w:lineRule="auto"/>
        <w:rPr>
          <w:rFonts w:ascii="Arial" w:eastAsia="Arial" w:hAnsi="Arial" w:cs="Arial"/>
          <w:b/>
          <w:sz w:val="24"/>
          <w:szCs w:val="24"/>
        </w:rPr>
      </w:pPr>
    </w:p>
    <w:p w14:paraId="6AE23C35" w14:textId="77777777" w:rsidR="00501D1B" w:rsidRDefault="00501D1B">
      <w:pPr>
        <w:widowControl w:val="0"/>
        <w:spacing w:after="0" w:line="240" w:lineRule="auto"/>
        <w:rPr>
          <w:rFonts w:ascii="Arial" w:eastAsia="Arial" w:hAnsi="Arial" w:cs="Arial"/>
          <w:b/>
          <w:sz w:val="24"/>
          <w:szCs w:val="24"/>
        </w:rPr>
      </w:pPr>
    </w:p>
    <w:p w14:paraId="042CA78B" w14:textId="77777777" w:rsidR="00501D1B" w:rsidRDefault="00501D1B">
      <w:pPr>
        <w:widowControl w:val="0"/>
        <w:spacing w:after="0" w:line="240" w:lineRule="auto"/>
        <w:rPr>
          <w:rFonts w:ascii="Arial" w:eastAsia="Arial" w:hAnsi="Arial" w:cs="Arial"/>
          <w:b/>
          <w:sz w:val="24"/>
          <w:szCs w:val="24"/>
        </w:rPr>
      </w:pPr>
    </w:p>
    <w:p w14:paraId="4024391E" w14:textId="77777777" w:rsidR="00501D1B" w:rsidRDefault="00501D1B">
      <w:pPr>
        <w:widowControl w:val="0"/>
        <w:spacing w:after="0" w:line="240" w:lineRule="auto"/>
        <w:rPr>
          <w:rFonts w:ascii="Arial" w:eastAsia="Arial" w:hAnsi="Arial" w:cs="Arial"/>
          <w:b/>
          <w:sz w:val="24"/>
          <w:szCs w:val="24"/>
        </w:rPr>
      </w:pPr>
    </w:p>
    <w:p w14:paraId="48B00186" w14:textId="77777777" w:rsidR="00501D1B" w:rsidRDefault="00501D1B">
      <w:pPr>
        <w:widowControl w:val="0"/>
        <w:spacing w:after="0" w:line="240" w:lineRule="auto"/>
        <w:rPr>
          <w:rFonts w:ascii="Arial" w:eastAsia="Arial" w:hAnsi="Arial" w:cs="Arial"/>
          <w:b/>
          <w:sz w:val="24"/>
          <w:szCs w:val="24"/>
        </w:rPr>
      </w:pPr>
    </w:p>
    <w:p w14:paraId="2337526A" w14:textId="77777777" w:rsidR="00501D1B" w:rsidRDefault="00501D1B">
      <w:pPr>
        <w:widowControl w:val="0"/>
        <w:spacing w:after="0" w:line="240" w:lineRule="auto"/>
        <w:jc w:val="center"/>
        <w:rPr>
          <w:sz w:val="24"/>
          <w:szCs w:val="24"/>
        </w:rPr>
      </w:pPr>
    </w:p>
    <w:sectPr w:rsidR="00501D1B" w:rsidSect="00801329">
      <w:headerReference w:type="default" r:id="rId8"/>
      <w:pgSz w:w="12240" w:h="15840"/>
      <w:pgMar w:top="1417" w:right="1701" w:bottom="851"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B932" w14:textId="77777777" w:rsidR="00461B67" w:rsidRDefault="00461B67">
      <w:pPr>
        <w:spacing w:after="0" w:line="240" w:lineRule="auto"/>
      </w:pPr>
      <w:r>
        <w:separator/>
      </w:r>
    </w:p>
  </w:endnote>
  <w:endnote w:type="continuationSeparator" w:id="0">
    <w:p w14:paraId="2AA9A92A" w14:textId="77777777" w:rsidR="00461B67" w:rsidRDefault="0046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8D9FE" w14:textId="77777777" w:rsidR="00461B67" w:rsidRDefault="00461B67">
      <w:pPr>
        <w:spacing w:after="0" w:line="240" w:lineRule="auto"/>
      </w:pPr>
      <w:r>
        <w:separator/>
      </w:r>
    </w:p>
  </w:footnote>
  <w:footnote w:type="continuationSeparator" w:id="0">
    <w:p w14:paraId="0E6FD170" w14:textId="77777777" w:rsidR="00461B67" w:rsidRDefault="00461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FB75" w14:textId="77777777" w:rsidR="00501D1B" w:rsidRDefault="00461B67">
    <w:pPr>
      <w:pBdr>
        <w:top w:val="nil"/>
        <w:left w:val="nil"/>
        <w:bottom w:val="nil"/>
        <w:right w:val="nil"/>
        <w:between w:val="nil"/>
      </w:pBdr>
      <w:tabs>
        <w:tab w:val="center" w:pos="4419"/>
        <w:tab w:val="right" w:pos="8838"/>
      </w:tabs>
      <w:spacing w:after="0" w:line="240" w:lineRule="auto"/>
      <w:jc w:val="center"/>
      <w:rPr>
        <w:color w:val="000000"/>
        <w:sz w:val="14"/>
        <w:szCs w:val="14"/>
      </w:rPr>
    </w:pPr>
    <w:r>
      <w:rPr>
        <w:rFonts w:ascii="Arial" w:eastAsia="Arial" w:hAnsi="Arial" w:cs="Arial"/>
        <w:color w:val="000000"/>
        <w:sz w:val="14"/>
        <w:szCs w:val="14"/>
      </w:rPr>
      <w:t>Proyecto de Ley Estatutaria “</w:t>
    </w:r>
    <w:r>
      <w:rPr>
        <w:rFonts w:ascii="Arial" w:eastAsia="Arial" w:hAnsi="Arial" w:cs="Arial"/>
        <w:i/>
        <w:color w:val="000000"/>
        <w:sz w:val="14"/>
        <w:szCs w:val="14"/>
      </w:rPr>
      <w:t>Por medio de la cual se establecen disposiciones en relación con la libertad de conciencia, derecho consagrado en el artículo 18 de la Constitución Política de Colombia, y se dictan otras disposiciones” –Ley por la libertad de conciencia.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2754F"/>
    <w:multiLevelType w:val="multilevel"/>
    <w:tmpl w:val="76EA8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3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502" w:hanging="360"/>
      </w:pPr>
      <w:rPr>
        <w:u w:val="none"/>
      </w:rPr>
    </w:lvl>
    <w:lvl w:ilvl="5">
      <w:start w:val="1"/>
      <w:numFmt w:val="lowerRoman"/>
      <w:lvlText w:val="%6."/>
      <w:lvlJc w:val="right"/>
      <w:pPr>
        <w:ind w:left="121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C1C29D4"/>
    <w:multiLevelType w:val="multilevel"/>
    <w:tmpl w:val="C2C0D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502" w:hanging="360"/>
      </w:pPr>
      <w:rPr>
        <w:u w:val="none"/>
      </w:rPr>
    </w:lvl>
    <w:lvl w:ilvl="3">
      <w:start w:val="1"/>
      <w:numFmt w:val="decimal"/>
      <w:lvlText w:val="%4."/>
      <w:lvlJc w:val="left"/>
      <w:pPr>
        <w:ind w:left="785"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1B"/>
    <w:rsid w:val="00461B67"/>
    <w:rsid w:val="00501D1B"/>
    <w:rsid w:val="00511C4C"/>
    <w:rsid w:val="005313CE"/>
    <w:rsid w:val="006043F4"/>
    <w:rsid w:val="00801329"/>
    <w:rsid w:val="00DA6E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3AAC"/>
  <w15:docId w15:val="{2E9DEA89-3E1E-4522-AE9E-9124DBC4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US"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32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4673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325"/>
    <w:rPr>
      <w:rFonts w:ascii="Tahoma" w:eastAsia="Calibri" w:hAnsi="Tahoma" w:cs="Tahoma"/>
      <w:sz w:val="16"/>
      <w:szCs w:val="16"/>
      <w:lang w:val="es-US" w:eastAsia="es-CO"/>
    </w:rPr>
  </w:style>
  <w:style w:type="paragraph" w:customStyle="1" w:styleId="Default">
    <w:name w:val="Default"/>
    <w:rsid w:val="00B77F3C"/>
    <w:pPr>
      <w:autoSpaceDE w:val="0"/>
      <w:autoSpaceDN w:val="0"/>
      <w:adjustRightInd w:val="0"/>
      <w:spacing w:after="0" w:line="240" w:lineRule="auto"/>
    </w:pPr>
    <w:rPr>
      <w:color w:val="000000"/>
      <w:sz w:val="24"/>
      <w:szCs w:val="24"/>
    </w:rPr>
  </w:style>
  <w:style w:type="paragraph" w:styleId="Prrafodelista">
    <w:name w:val="List Paragraph"/>
    <w:basedOn w:val="Normal"/>
    <w:uiPriority w:val="34"/>
    <w:qFormat/>
    <w:rsid w:val="007C19B7"/>
    <w:pPr>
      <w:ind w:left="720"/>
      <w:contextualSpacing/>
    </w:pPr>
  </w:style>
  <w:style w:type="table" w:customStyle="1" w:styleId="TableNormal1">
    <w:name w:val="Table Normal"/>
    <w:rsid w:val="007C19B7"/>
    <w:tblPr>
      <w:tblCellMar>
        <w:top w:w="0" w:type="dxa"/>
        <w:left w:w="0" w:type="dxa"/>
        <w:bottom w:w="0" w:type="dxa"/>
        <w:right w:w="0" w:type="dxa"/>
      </w:tblCellMar>
    </w:tblPr>
  </w:style>
  <w:style w:type="paragraph" w:styleId="NormalWeb">
    <w:name w:val="Normal (Web)"/>
    <w:basedOn w:val="Normal"/>
    <w:uiPriority w:val="99"/>
    <w:semiHidden/>
    <w:unhideWhenUsed/>
    <w:rsid w:val="007C19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602562"/>
    <w:rPr>
      <w:color w:val="800080" w:themeColor="followedHyperlink"/>
      <w:u w:val="single"/>
    </w:rPr>
  </w:style>
  <w:style w:type="character" w:styleId="Textoennegrita">
    <w:name w:val="Strong"/>
    <w:basedOn w:val="Fuentedeprrafopredeter"/>
    <w:uiPriority w:val="22"/>
    <w:qFormat/>
    <w:rsid w:val="00C21B30"/>
    <w:rPr>
      <w:b/>
      <w:bCs/>
    </w:rPr>
  </w:style>
  <w:style w:type="paragraph" w:styleId="Textonotapie">
    <w:name w:val="footnote text"/>
    <w:basedOn w:val="Normal"/>
    <w:link w:val="TextonotapieCar"/>
    <w:uiPriority w:val="99"/>
    <w:semiHidden/>
    <w:unhideWhenUsed/>
    <w:rsid w:val="00D352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5221"/>
    <w:rPr>
      <w:rFonts w:ascii="Calibri" w:eastAsia="Calibri" w:hAnsi="Calibri" w:cs="Calibri"/>
      <w:sz w:val="20"/>
      <w:szCs w:val="20"/>
      <w:lang w:val="es-US" w:eastAsia="es-CO"/>
    </w:rPr>
  </w:style>
  <w:style w:type="character" w:styleId="Refdenotaalpie">
    <w:name w:val="footnote reference"/>
    <w:basedOn w:val="Fuentedeprrafopredeter"/>
    <w:uiPriority w:val="99"/>
    <w:semiHidden/>
    <w:unhideWhenUsed/>
    <w:rsid w:val="00D35221"/>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AA3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3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36DF"/>
    <w:rPr>
      <w:lang w:eastAsia="es-CO"/>
    </w:rPr>
  </w:style>
  <w:style w:type="paragraph" w:styleId="Piedepgina">
    <w:name w:val="footer"/>
    <w:basedOn w:val="Normal"/>
    <w:link w:val="PiedepginaCar"/>
    <w:uiPriority w:val="99"/>
    <w:unhideWhenUsed/>
    <w:rsid w:val="00AA3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36DF"/>
    <w:rPr>
      <w:lang w:eastAsia="es-CO"/>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625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uj84Z88RRMZfU2GEa2OkfbuwKQ==">CgMxLjAaHwoBMBIaChgICVIUChJ0YWJsZS4zYjVjeHhnYXRtc3IyDmgubW1hbGZoaWpzZndvMgloLjFmb2I5dGUyCGguZ2pkZ3hzMgloLjMwajB6bGw4AHIhMS1kX1VYa25uTHdnNTBTLUNmWlp5RG1iWUNRTWhHZlc2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3972</Words>
  <Characters>21852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Alejandro Jaramillo Fonseca</cp:lastModifiedBy>
  <cp:revision>2</cp:revision>
  <cp:lastPrinted>2024-10-02T14:58:00Z</cp:lastPrinted>
  <dcterms:created xsi:type="dcterms:W3CDTF">2024-10-02T17:03:00Z</dcterms:created>
  <dcterms:modified xsi:type="dcterms:W3CDTF">2024-10-02T17:03:00Z</dcterms:modified>
</cp:coreProperties>
</file>