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0D07A" w14:textId="4AC61FF3" w:rsidR="00DA49AB" w:rsidRPr="00DA49AB" w:rsidRDefault="00DB3E17" w:rsidP="00B51A09">
      <w:pPr>
        <w:ind w:left="708" w:hanging="708"/>
      </w:pPr>
      <w:r>
        <w:rPr>
          <w:noProof/>
          <w:lang w:val="es-CO" w:eastAsia="es-CO"/>
        </w:rPr>
        <w:drawing>
          <wp:anchor distT="0" distB="0" distL="114300" distR="114300" simplePos="0" relativeHeight="251663360" behindDoc="0" locked="0" layoutInCell="1" allowOverlap="1" wp14:anchorId="45FB4C39" wp14:editId="26DB27AA">
            <wp:simplePos x="0" y="0"/>
            <wp:positionH relativeFrom="page">
              <wp:posOffset>0</wp:posOffset>
            </wp:positionH>
            <wp:positionV relativeFrom="page">
              <wp:posOffset>4264794</wp:posOffset>
            </wp:positionV>
            <wp:extent cx="7829550" cy="5836285"/>
            <wp:effectExtent l="0" t="0" r="0" b="0"/>
            <wp:wrapNone/>
            <wp:docPr id="6" name="Imagen 6" descr="Un dibujo de una persona con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 con un paraguas&#10;&#10;Descripción generada automáticamente con confianza media"/>
                    <pic:cNvPicPr/>
                  </pic:nvPicPr>
                  <pic:blipFill rotWithShape="1">
                    <a:blip r:embed="rId8" cstate="print">
                      <a:extLst>
                        <a:ext uri="{28A0092B-C50C-407E-A947-70E740481C1C}">
                          <a14:useLocalDpi xmlns:a14="http://schemas.microsoft.com/office/drawing/2010/main" val="0"/>
                        </a:ext>
                      </a:extLst>
                    </a:blip>
                    <a:srcRect l="30459" t="55026" r="28953" b="11560"/>
                    <a:stretch/>
                  </pic:blipFill>
                  <pic:spPr bwMode="auto">
                    <a:xfrm>
                      <a:off x="0" y="0"/>
                      <a:ext cx="7829550" cy="583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30D">
        <w:rPr>
          <w:noProof/>
          <w:lang w:val="es-CO" w:eastAsia="es-CO"/>
        </w:rPr>
        <w:drawing>
          <wp:anchor distT="0" distB="0" distL="114300" distR="114300" simplePos="0" relativeHeight="251662336" behindDoc="1" locked="0" layoutInCell="1" allowOverlap="1" wp14:anchorId="349AA517" wp14:editId="70FE29A3">
            <wp:simplePos x="0" y="0"/>
            <wp:positionH relativeFrom="page">
              <wp:align>left</wp:align>
            </wp:positionH>
            <wp:positionV relativeFrom="page">
              <wp:posOffset>-1610436</wp:posOffset>
            </wp:positionV>
            <wp:extent cx="7732016" cy="5215553"/>
            <wp:effectExtent l="0" t="0" r="254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cstate="print">
                      <a:extLst>
                        <a:ext uri="{28A0092B-C50C-407E-A947-70E740481C1C}">
                          <a14:useLocalDpi xmlns:a14="http://schemas.microsoft.com/office/drawing/2010/main" val="0"/>
                        </a:ext>
                      </a:extLst>
                    </a:blip>
                    <a:srcRect l="13800" r="32035" b="68869"/>
                    <a:stretch/>
                  </pic:blipFill>
                  <pic:spPr bwMode="auto">
                    <a:xfrm>
                      <a:off x="0" y="0"/>
                      <a:ext cx="7732016" cy="5215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30D">
        <w:rPr>
          <w:noProof/>
          <w:lang w:val="es-CO" w:eastAsia="es-CO"/>
        </w:rPr>
        <mc:AlternateContent>
          <mc:Choice Requires="wps">
            <w:drawing>
              <wp:anchor distT="45720" distB="45720" distL="114300" distR="114300" simplePos="0" relativeHeight="251673600" behindDoc="0" locked="0" layoutInCell="1" allowOverlap="1" wp14:anchorId="1AE9D886" wp14:editId="054A8107">
                <wp:simplePos x="0" y="0"/>
                <wp:positionH relativeFrom="page">
                  <wp:posOffset>2917512</wp:posOffset>
                </wp:positionH>
                <wp:positionV relativeFrom="paragraph">
                  <wp:posOffset>6764883</wp:posOffset>
                </wp:positionV>
                <wp:extent cx="4603115" cy="59055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590550"/>
                        </a:xfrm>
                        <a:prstGeom prst="rect">
                          <a:avLst/>
                        </a:prstGeom>
                        <a:noFill/>
                        <a:ln w="9525">
                          <a:noFill/>
                          <a:miter lim="800000"/>
                          <a:headEnd/>
                          <a:tailEnd/>
                        </a:ln>
                      </wps:spPr>
                      <wps:txbx>
                        <w:txbxContent>
                          <w:p w14:paraId="478DC1EB" w14:textId="1ED55E51" w:rsidR="00DF5915" w:rsidRPr="00293D84" w:rsidRDefault="00DF5915" w:rsidP="00465026">
                            <w:pPr>
                              <w:jc w:val="right"/>
                              <w:rPr>
                                <w:i/>
                                <w:iCs/>
                                <w:color w:val="1F3864" w:themeColor="accent1" w:themeShade="80"/>
                                <w:sz w:val="52"/>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E9D886" id="_x0000_t202" coordsize="21600,21600" o:spt="202" path="m,l,21600r21600,l21600,xe">
                <v:stroke joinstyle="miter"/>
                <v:path gradientshapeok="t" o:connecttype="rect"/>
              </v:shapetype>
              <v:shape id="Cuadro de texto 2" o:spid="_x0000_s1026" type="#_x0000_t202" style="position:absolute;left:0;text-align:left;margin-left:229.75pt;margin-top:532.65pt;width:362.45pt;height:46.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" filled="f" stroked="f">
                <v:textbox>
                  <w:txbxContent>
                    <w:p w14:paraId="478DC1EB" w14:textId="1ED55E51" w:rsidR="00DF5915" w:rsidRPr="00293D84" w:rsidRDefault="00DF5915" w:rsidP="00465026">
                      <w:pPr>
                        <w:jc w:val="right"/>
                        <w:rPr>
                          <w:i/>
                          <w:iCs/>
                          <w:color w:val="1F3864" w:themeColor="accent1" w:themeShade="80"/>
                          <w:sz w:val="52"/>
                          <w:szCs w:val="52"/>
                          <w:lang w:val="es-MX"/>
                        </w:rPr>
                      </w:pPr>
                    </w:p>
                  </w:txbxContent>
                </v:textbox>
                <w10:wrap type="square" anchorx="page"/>
              </v:shape>
            </w:pict>
          </mc:Fallback>
        </mc:AlternateContent>
      </w:r>
      <w:r w:rsidR="009C230D">
        <w:rPr>
          <w:noProof/>
          <w:lang w:val="es-CO" w:eastAsia="es-CO"/>
        </w:rPr>
        <mc:AlternateContent>
          <mc:Choice Requires="wps">
            <w:drawing>
              <wp:anchor distT="45720" distB="45720" distL="114300" distR="114300" simplePos="0" relativeHeight="251671552" behindDoc="0" locked="0" layoutInCell="1" allowOverlap="1" wp14:anchorId="723DC0CF" wp14:editId="2DC483D2">
                <wp:simplePos x="0" y="0"/>
                <wp:positionH relativeFrom="page">
                  <wp:posOffset>2017376</wp:posOffset>
                </wp:positionH>
                <wp:positionV relativeFrom="paragraph">
                  <wp:posOffset>6299095</wp:posOffset>
                </wp:positionV>
                <wp:extent cx="5574665" cy="567055"/>
                <wp:effectExtent l="0" t="0" r="0" b="444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67055"/>
                        </a:xfrm>
                        <a:prstGeom prst="rect">
                          <a:avLst/>
                        </a:prstGeom>
                        <a:noFill/>
                        <a:ln w="9525">
                          <a:noFill/>
                          <a:miter lim="800000"/>
                          <a:headEnd/>
                          <a:tailEnd/>
                        </a:ln>
                      </wps:spPr>
                      <wps:txbx>
                        <w:txbxContent>
                          <w:p w14:paraId="623580B4" w14:textId="6FEE0766" w:rsidR="00DF5915" w:rsidRPr="00293D84" w:rsidRDefault="00DA49AB" w:rsidP="00465026">
                            <w:pPr>
                              <w:jc w:val="right"/>
                              <w:rPr>
                                <w:i/>
                                <w:iCs/>
                                <w:color w:val="1F3864" w:themeColor="accent1" w:themeShade="80"/>
                                <w:sz w:val="56"/>
                                <w:szCs w:val="56"/>
                                <w:lang w:val="es-MX"/>
                              </w:rPr>
                            </w:pPr>
                            <w:r w:rsidRPr="00293D84">
                              <w:rPr>
                                <w:b/>
                                <w:bCs/>
                                <w:i/>
                                <w:iCs/>
                                <w:color w:val="1F3864" w:themeColor="accent1" w:themeShade="80"/>
                                <w:sz w:val="56"/>
                                <w:szCs w:val="56"/>
                                <w:lang w:val="es-MX"/>
                              </w:rPr>
                              <w:t>Oficina de Planeación y sistemas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DC0CF" id="_x0000_s1027" type="#_x0000_t202" style="position:absolute;left:0;text-align:left;margin-left:158.85pt;margin-top:496pt;width:438.95pt;height:44.6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" filled="f" stroked="f">
                <v:textbox>
                  <w:txbxContent>
                    <w:p w14:paraId="623580B4" w14:textId="6FEE0766" w:rsidR="00DF5915" w:rsidRPr="00293D84" w:rsidRDefault="00DA49AB" w:rsidP="00465026">
                      <w:pPr>
                        <w:jc w:val="right"/>
                        <w:rPr>
                          <w:i/>
                          <w:iCs/>
                          <w:color w:val="1F3864" w:themeColor="accent1" w:themeShade="80"/>
                          <w:sz w:val="56"/>
                          <w:szCs w:val="56"/>
                          <w:lang w:val="es-MX"/>
                        </w:rPr>
                      </w:pPr>
                      <w:r w:rsidRPr="00293D84">
                        <w:rPr>
                          <w:b/>
                          <w:bCs/>
                          <w:i/>
                          <w:iCs/>
                          <w:color w:val="1F3864" w:themeColor="accent1" w:themeShade="80"/>
                          <w:sz w:val="56"/>
                          <w:szCs w:val="56"/>
                          <w:lang w:val="es-MX"/>
                        </w:rPr>
                        <w:t>Oficina de Planeación y sistemas</w:t>
                      </w:r>
                    </w:p>
                  </w:txbxContent>
                </v:textbox>
                <w10:wrap type="square" anchorx="page"/>
              </v:shape>
            </w:pict>
          </mc:Fallback>
        </mc:AlternateContent>
      </w:r>
      <w:r w:rsidR="00293D84">
        <w:rPr>
          <w:noProof/>
          <w:lang w:val="es-CO" w:eastAsia="es-CO"/>
        </w:rPr>
        <mc:AlternateContent>
          <mc:Choice Requires="wps">
            <w:drawing>
              <wp:anchor distT="45720" distB="45720" distL="114300" distR="114300" simplePos="0" relativeHeight="251667456" behindDoc="0" locked="0" layoutInCell="1" allowOverlap="1" wp14:anchorId="3EFE5A27" wp14:editId="54E16E5B">
                <wp:simplePos x="0" y="0"/>
                <wp:positionH relativeFrom="margin">
                  <wp:posOffset>-760039</wp:posOffset>
                </wp:positionH>
                <wp:positionV relativeFrom="paragraph">
                  <wp:posOffset>4137301</wp:posOffset>
                </wp:positionV>
                <wp:extent cx="6558280" cy="850900"/>
                <wp:effectExtent l="0" t="0" r="0" b="63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850900"/>
                        </a:xfrm>
                        <a:prstGeom prst="rect">
                          <a:avLst/>
                        </a:prstGeom>
                        <a:noFill/>
                        <a:ln w="9525">
                          <a:noFill/>
                          <a:miter lim="800000"/>
                          <a:headEnd/>
                          <a:tailEnd/>
                        </a:ln>
                      </wps:spPr>
                      <wps:txbx>
                        <w:txbxContent>
                          <w:p w14:paraId="27455B11" w14:textId="63289D44" w:rsidR="00DF5915" w:rsidRDefault="00DA49AB" w:rsidP="00DF5915">
                            <w:pPr>
                              <w:rPr>
                                <w:b/>
                                <w:bCs/>
                                <w:i/>
                                <w:iCs/>
                                <w:color w:val="2F5496" w:themeColor="accent1" w:themeShade="BF"/>
                                <w:sz w:val="76"/>
                                <w:szCs w:val="76"/>
                                <w:lang w:val="es-MX"/>
                              </w:rPr>
                            </w:pPr>
                            <w:r w:rsidRPr="00293D84">
                              <w:rPr>
                                <w:b/>
                                <w:bCs/>
                                <w:i/>
                                <w:iCs/>
                                <w:color w:val="2F5496" w:themeColor="accent1" w:themeShade="BF"/>
                                <w:sz w:val="76"/>
                                <w:szCs w:val="76"/>
                                <w:lang w:val="es-MX"/>
                              </w:rPr>
                              <w:t xml:space="preserve">Manual de </w:t>
                            </w:r>
                            <w:r w:rsidR="00907339" w:rsidRPr="00293D84">
                              <w:rPr>
                                <w:b/>
                                <w:bCs/>
                                <w:i/>
                                <w:iCs/>
                                <w:color w:val="2F5496" w:themeColor="accent1" w:themeShade="BF"/>
                                <w:sz w:val="76"/>
                                <w:szCs w:val="76"/>
                                <w:lang w:val="es-MX"/>
                              </w:rPr>
                              <w:t>C</w:t>
                            </w:r>
                            <w:r w:rsidRPr="00293D84">
                              <w:rPr>
                                <w:b/>
                                <w:bCs/>
                                <w:i/>
                                <w:iCs/>
                                <w:color w:val="2F5496" w:themeColor="accent1" w:themeShade="BF"/>
                                <w:sz w:val="76"/>
                                <w:szCs w:val="76"/>
                                <w:lang w:val="es-MX"/>
                              </w:rPr>
                              <w:t>alidad</w:t>
                            </w:r>
                            <w:r w:rsidR="00E541C3">
                              <w:rPr>
                                <w:b/>
                                <w:bCs/>
                                <w:i/>
                                <w:iCs/>
                                <w:color w:val="2F5496" w:themeColor="accent1" w:themeShade="BF"/>
                                <w:sz w:val="76"/>
                                <w:szCs w:val="76"/>
                                <w:lang w:val="es-MX"/>
                              </w:rPr>
                              <w:t xml:space="preserve"> </w:t>
                            </w:r>
                          </w:p>
                          <w:p w14:paraId="1DE0DC37" w14:textId="77777777" w:rsidR="00422168" w:rsidRPr="00293D84" w:rsidRDefault="00422168" w:rsidP="00DF5915">
                            <w:pPr>
                              <w:rPr>
                                <w:b/>
                                <w:bCs/>
                                <w:i/>
                                <w:iCs/>
                                <w:color w:val="2F5496" w:themeColor="accent1" w:themeShade="BF"/>
                                <w:sz w:val="76"/>
                                <w:szCs w:val="76"/>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E5A27" id="_x0000_t202" coordsize="21600,21600" o:spt="202" path="m,l,21600r21600,l21600,xe">
                <v:stroke joinstyle="miter"/>
                <v:path gradientshapeok="t" o:connecttype="rect"/>
              </v:shapetype>
              <v:shape id="_x0000_s1028" type="#_x0000_t202" style="position:absolute;left:0;text-align:left;margin-left:-59.85pt;margin-top:325.75pt;width:516.4pt;height:6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" filled="f" stroked="f">
                <v:textbox>
                  <w:txbxContent>
                    <w:p w14:paraId="27455B11" w14:textId="63289D44" w:rsidR="00DF5915" w:rsidRDefault="00DA49AB" w:rsidP="00DF5915">
                      <w:pPr>
                        <w:rPr>
                          <w:b/>
                          <w:bCs/>
                          <w:i/>
                          <w:iCs/>
                          <w:color w:val="2F5496" w:themeColor="accent1" w:themeShade="BF"/>
                          <w:sz w:val="76"/>
                          <w:szCs w:val="76"/>
                          <w:lang w:val="es-MX"/>
                        </w:rPr>
                      </w:pPr>
                      <w:r w:rsidRPr="00293D84">
                        <w:rPr>
                          <w:b/>
                          <w:bCs/>
                          <w:i/>
                          <w:iCs/>
                          <w:color w:val="2F5496" w:themeColor="accent1" w:themeShade="BF"/>
                          <w:sz w:val="76"/>
                          <w:szCs w:val="76"/>
                          <w:lang w:val="es-MX"/>
                        </w:rPr>
                        <w:t xml:space="preserve">Manual de </w:t>
                      </w:r>
                      <w:r w:rsidR="00907339" w:rsidRPr="00293D84">
                        <w:rPr>
                          <w:b/>
                          <w:bCs/>
                          <w:i/>
                          <w:iCs/>
                          <w:color w:val="2F5496" w:themeColor="accent1" w:themeShade="BF"/>
                          <w:sz w:val="76"/>
                          <w:szCs w:val="76"/>
                          <w:lang w:val="es-MX"/>
                        </w:rPr>
                        <w:t>C</w:t>
                      </w:r>
                      <w:r w:rsidRPr="00293D84">
                        <w:rPr>
                          <w:b/>
                          <w:bCs/>
                          <w:i/>
                          <w:iCs/>
                          <w:color w:val="2F5496" w:themeColor="accent1" w:themeShade="BF"/>
                          <w:sz w:val="76"/>
                          <w:szCs w:val="76"/>
                          <w:lang w:val="es-MX"/>
                        </w:rPr>
                        <w:t>alidad</w:t>
                      </w:r>
                      <w:r w:rsidR="00E541C3">
                        <w:rPr>
                          <w:b/>
                          <w:bCs/>
                          <w:i/>
                          <w:iCs/>
                          <w:color w:val="2F5496" w:themeColor="accent1" w:themeShade="BF"/>
                          <w:sz w:val="76"/>
                          <w:szCs w:val="76"/>
                          <w:lang w:val="es-MX"/>
                        </w:rPr>
                        <w:t xml:space="preserve"> </w:t>
                      </w:r>
                    </w:p>
                    <w:p w14:paraId="1DE0DC37" w14:textId="77777777" w:rsidR="00422168" w:rsidRPr="00293D84" w:rsidRDefault="00422168" w:rsidP="00DF5915">
                      <w:pPr>
                        <w:rPr>
                          <w:b/>
                          <w:bCs/>
                          <w:i/>
                          <w:iCs/>
                          <w:color w:val="2F5496" w:themeColor="accent1" w:themeShade="BF"/>
                          <w:sz w:val="76"/>
                          <w:szCs w:val="76"/>
                          <w:lang w:val="es-MX"/>
                        </w:rPr>
                      </w:pPr>
                    </w:p>
                  </w:txbxContent>
                </v:textbox>
                <w10:wrap type="square" anchorx="margin"/>
              </v:shape>
            </w:pict>
          </mc:Fallback>
        </mc:AlternateContent>
      </w:r>
      <w:r w:rsidR="00907339">
        <w:rPr>
          <w:noProof/>
          <w:lang w:val="es-CO" w:eastAsia="es-CO"/>
        </w:rPr>
        <mc:AlternateContent>
          <mc:Choice Requires="wps">
            <w:drawing>
              <wp:anchor distT="0" distB="0" distL="114300" distR="114300" simplePos="0" relativeHeight="251681792" behindDoc="1" locked="0" layoutInCell="1" allowOverlap="1" wp14:anchorId="46F47D2A" wp14:editId="17C9929F">
                <wp:simplePos x="0" y="0"/>
                <wp:positionH relativeFrom="column">
                  <wp:posOffset>-121598</wp:posOffset>
                </wp:positionH>
                <wp:positionV relativeFrom="paragraph">
                  <wp:posOffset>516815</wp:posOffset>
                </wp:positionV>
                <wp:extent cx="1871345" cy="628015"/>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1871345" cy="628015"/>
                        </a:xfrm>
                        <a:prstGeom prst="rect">
                          <a:avLst/>
                        </a:prstGeom>
                        <a:solidFill>
                          <a:prstClr val="white"/>
                        </a:solidFill>
                        <a:ln>
                          <a:noFill/>
                        </a:ln>
                      </wps:spPr>
                      <wps:txbx>
                        <w:txbxContent>
                          <w:p w14:paraId="155934E0" w14:textId="7A7F7D0B" w:rsidR="00907339" w:rsidRPr="007814EA" w:rsidRDefault="00907339" w:rsidP="00907339">
                            <w:pPr>
                              <w:pStyle w:val="Descripcin"/>
                              <w:rPr>
                                <w:noProof/>
                              </w:rPr>
                            </w:pPr>
                            <w:r>
                              <w:rPr>
                                <w:noProof/>
                                <w:lang w:val="es-CO" w:eastAsia="es-CO"/>
                              </w:rPr>
                              <w:drawing>
                                <wp:inline distT="0" distB="0" distL="0" distR="0" wp14:anchorId="12B31D7A" wp14:editId="7E59ED65">
                                  <wp:extent cx="2007538" cy="6273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009" cy="651554"/>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47D2A" id="Cuadro de texto 1" o:spid="_x0000_s1029" type="#_x0000_t202" style="position:absolute;left:0;text-align:left;margin-left:-9.55pt;margin-top:40.7pt;width:147.35pt;height:49.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" stroked="f">
                <v:textbox inset="0,0,0,0">
                  <w:txbxContent>
                    <w:p w14:paraId="155934E0" w14:textId="7A7F7D0B" w:rsidR="00907339" w:rsidRPr="007814EA" w:rsidRDefault="00907339" w:rsidP="00907339">
                      <w:pPr>
                        <w:pStyle w:val="Descripcin"/>
                        <w:rPr>
                          <w:noProof/>
                        </w:rPr>
                      </w:pPr>
                      <w:r>
                        <w:rPr>
                          <w:noProof/>
                        </w:rPr>
                        <w:drawing>
                          <wp:inline distT="0" distB="0" distL="0" distR="0" wp14:anchorId="12B31D7A" wp14:editId="7E59ED65">
                            <wp:extent cx="2007538" cy="6273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009" cy="651554"/>
                                    </a:xfrm>
                                    <a:prstGeom prst="rect">
                                      <a:avLst/>
                                    </a:prstGeom>
                                    <a:noFill/>
                                  </pic:spPr>
                                </pic:pic>
                              </a:graphicData>
                            </a:graphic>
                          </wp:inline>
                        </w:drawing>
                      </w:r>
                    </w:p>
                  </w:txbxContent>
                </v:textbox>
              </v:shape>
            </w:pict>
          </mc:Fallback>
        </mc:AlternateContent>
      </w:r>
      <w:r w:rsidR="00907339">
        <w:rPr>
          <w:noProof/>
          <w:lang w:val="es-CO" w:eastAsia="es-CO"/>
        </w:rPr>
        <w:drawing>
          <wp:inline distT="0" distB="0" distL="0" distR="0" wp14:anchorId="47848941" wp14:editId="235CBDCF">
            <wp:extent cx="1878633" cy="6946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0818" cy="695498"/>
                    </a:xfrm>
                    <a:prstGeom prst="rect">
                      <a:avLst/>
                    </a:prstGeom>
                    <a:noFill/>
                  </pic:spPr>
                </pic:pic>
              </a:graphicData>
            </a:graphic>
          </wp:inline>
        </w:drawing>
      </w:r>
      <w:r w:rsidR="00907339">
        <w:rPr>
          <w:noProof/>
          <w:lang w:val="es-CO" w:eastAsia="es-CO"/>
        </w:rPr>
        <mc:AlternateContent>
          <mc:Choice Requires="wps">
            <w:drawing>
              <wp:anchor distT="45720" distB="45720" distL="114300" distR="114300" simplePos="0" relativeHeight="251665408" behindDoc="0" locked="0" layoutInCell="1" allowOverlap="1" wp14:anchorId="3D1408FB" wp14:editId="017A8467">
                <wp:simplePos x="0" y="0"/>
                <wp:positionH relativeFrom="margin">
                  <wp:posOffset>-819150</wp:posOffset>
                </wp:positionH>
                <wp:positionV relativeFrom="paragraph">
                  <wp:posOffset>1953895</wp:posOffset>
                </wp:positionV>
                <wp:extent cx="6925945" cy="2089785"/>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945" cy="2089785"/>
                        </a:xfrm>
                        <a:prstGeom prst="rect">
                          <a:avLst/>
                        </a:prstGeom>
                        <a:noFill/>
                        <a:ln w="9525">
                          <a:noFill/>
                          <a:miter lim="800000"/>
                          <a:headEnd/>
                          <a:tailEnd/>
                        </a:ln>
                      </wps:spPr>
                      <wps:txbx>
                        <w:txbxContent>
                          <w:p w14:paraId="62C66E95" w14:textId="119B7C52" w:rsidR="00DF5915" w:rsidRPr="00293D84" w:rsidRDefault="00DA49AB" w:rsidP="00DF5915">
                            <w:pPr>
                              <w:spacing w:line="240" w:lineRule="auto"/>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pPr>
                            <w:r w:rsidRPr="00293D84">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t xml:space="preserve">Cámara de Representantes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408FB" id="_x0000_s1030" type="#_x0000_t202" style="position:absolute;left:0;text-align:left;margin-left:-64.5pt;margin-top:153.85pt;width:545.35pt;height:164.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V/QEAANUDAAAOAAAAZHJzL2Uyb0RvYy54bWysU9Fu2yAUfZ+0f0C8L3asuE2skKpr12lS&#10;103q9gEE4xgNuAxI7Ozrd8FpGm1v0/yAgOt77j3nHtY3o9HkIH1QYBmdz0pKpBXQKrtj9Pu3h3dL&#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" filled="f" stroked="f">
                <v:textbox>
                  <w:txbxContent>
                    <w:p w14:paraId="62C66E95" w14:textId="119B7C52" w:rsidR="00DF5915" w:rsidRPr="00293D84" w:rsidRDefault="00DA49AB" w:rsidP="00DF5915">
                      <w:pPr>
                        <w:spacing w:line="240" w:lineRule="auto"/>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pPr>
                      <w:r w:rsidRPr="00293D84">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t xml:space="preserve">Cámara de Representantes </w:t>
                      </w:r>
                    </w:p>
                  </w:txbxContent>
                </v:textbox>
                <w10:wrap type="square" anchorx="margin"/>
              </v:shape>
            </w:pict>
          </mc:Fallback>
        </mc:AlternateContent>
      </w:r>
      <w:r w:rsidR="00465026">
        <w:br w:type="page"/>
      </w:r>
    </w:p>
    <w:p w14:paraId="708AB3A8" w14:textId="77777777" w:rsidR="00DA49AB" w:rsidRPr="00A850B3" w:rsidRDefault="00DA49AB" w:rsidP="00A850B3">
      <w:pPr>
        <w:tabs>
          <w:tab w:val="center" w:pos="4252"/>
        </w:tabs>
        <w:spacing w:after="0" w:line="240" w:lineRule="auto"/>
        <w:jc w:val="both"/>
        <w:rPr>
          <w:rFonts w:ascii="Arial" w:eastAsia="Times New Roman" w:hAnsi="Arial" w:cs="Arial"/>
          <w:bCs/>
          <w:lang w:eastAsia="es-ES"/>
        </w:rPr>
      </w:pPr>
    </w:p>
    <w:p w14:paraId="141B1DFC" w14:textId="3B021DB6" w:rsidR="00DA49AB" w:rsidRPr="00A850B3" w:rsidRDefault="00A850B3" w:rsidP="00A850B3">
      <w:pPr>
        <w:tabs>
          <w:tab w:val="center" w:pos="4252"/>
        </w:tabs>
        <w:spacing w:after="0" w:line="240" w:lineRule="auto"/>
        <w:jc w:val="center"/>
        <w:rPr>
          <w:rFonts w:ascii="Arial" w:eastAsia="Times New Roman" w:hAnsi="Arial" w:cs="Arial"/>
          <w:b/>
          <w:lang w:eastAsia="es-ES"/>
        </w:rPr>
      </w:pPr>
      <w:r w:rsidRPr="00A850B3">
        <w:rPr>
          <w:rFonts w:ascii="Arial" w:eastAsia="Times New Roman" w:hAnsi="Arial" w:cs="Arial"/>
          <w:b/>
          <w:lang w:eastAsia="es-ES"/>
        </w:rPr>
        <w:t>PRESENTACIÓN</w:t>
      </w:r>
    </w:p>
    <w:p w14:paraId="6F59FA07" w14:textId="77777777" w:rsidR="00DA49AB" w:rsidRPr="00A850B3" w:rsidRDefault="00DA49AB" w:rsidP="00A850B3">
      <w:pPr>
        <w:spacing w:after="0" w:line="240" w:lineRule="auto"/>
        <w:jc w:val="both"/>
        <w:rPr>
          <w:rFonts w:ascii="Arial" w:eastAsia="Times New Roman" w:hAnsi="Arial" w:cs="Arial"/>
          <w:bCs/>
          <w:lang w:eastAsia="es-ES"/>
        </w:rPr>
      </w:pPr>
    </w:p>
    <w:p w14:paraId="69D9C232" w14:textId="77777777" w:rsidR="00DA49AB" w:rsidRPr="00A850B3" w:rsidRDefault="00DA49AB" w:rsidP="00A850B3">
      <w:pPr>
        <w:spacing w:after="0" w:line="240" w:lineRule="auto"/>
        <w:jc w:val="both"/>
        <w:rPr>
          <w:rFonts w:ascii="Arial" w:eastAsia="Times New Roman" w:hAnsi="Arial" w:cs="Arial"/>
          <w:bCs/>
          <w:lang w:eastAsia="es-ES"/>
        </w:rPr>
      </w:pPr>
    </w:p>
    <w:p w14:paraId="61FBE87B" w14:textId="27E5BFBE" w:rsidR="00DA49AB" w:rsidRPr="00A850B3" w:rsidRDefault="00290DC4" w:rsidP="00A850B3">
      <w:pPr>
        <w:spacing w:after="0" w:line="240" w:lineRule="auto"/>
        <w:jc w:val="both"/>
        <w:rPr>
          <w:rFonts w:ascii="Arial" w:eastAsia="Times New Roman" w:hAnsi="Arial" w:cs="Arial"/>
          <w:bCs/>
          <w:lang w:eastAsia="es-ES"/>
        </w:rPr>
      </w:pPr>
      <w:r>
        <w:rPr>
          <w:rFonts w:ascii="Arial" w:eastAsia="Times New Roman" w:hAnsi="Arial" w:cs="Arial"/>
          <w:bCs/>
          <w:lang w:eastAsia="es-ES"/>
        </w:rPr>
        <w:t>C</w:t>
      </w:r>
      <w:r w:rsidR="00A850B3" w:rsidRPr="00A850B3">
        <w:rPr>
          <w:rFonts w:ascii="Arial" w:eastAsia="Times New Roman" w:hAnsi="Arial" w:cs="Arial"/>
          <w:bCs/>
          <w:lang w:eastAsia="es-ES"/>
        </w:rPr>
        <w:t xml:space="preserve">onforme a lo consagrado en la ley 872 de 2003 y los decretos no. 4110 del 9 de diciembre de 2004 y 4485 de 2009 mediante el cual se adoptó la actualización de la </w:t>
      </w:r>
      <w:r w:rsidR="00B11841">
        <w:rPr>
          <w:rFonts w:ascii="Arial" w:eastAsia="Times New Roman" w:hAnsi="Arial" w:cs="Arial"/>
          <w:bCs/>
          <w:lang w:eastAsia="es-ES"/>
        </w:rPr>
        <w:t>N</w:t>
      </w:r>
      <w:r w:rsidR="00A850B3" w:rsidRPr="00A850B3">
        <w:rPr>
          <w:rFonts w:ascii="Arial" w:eastAsia="Times New Roman" w:hAnsi="Arial" w:cs="Arial"/>
          <w:bCs/>
          <w:lang w:eastAsia="es-ES"/>
        </w:rPr>
        <w:t xml:space="preserve">orma </w:t>
      </w:r>
      <w:r w:rsidR="00B11841">
        <w:rPr>
          <w:rFonts w:ascii="Arial" w:eastAsia="Times New Roman" w:hAnsi="Arial" w:cs="Arial"/>
          <w:bCs/>
          <w:lang w:eastAsia="es-ES"/>
        </w:rPr>
        <w:t>T</w:t>
      </w:r>
      <w:r w:rsidR="00A850B3" w:rsidRPr="00A850B3">
        <w:rPr>
          <w:rFonts w:ascii="Arial" w:eastAsia="Times New Roman" w:hAnsi="Arial" w:cs="Arial"/>
          <w:bCs/>
          <w:lang w:eastAsia="es-ES"/>
        </w:rPr>
        <w:t xml:space="preserve">écnica de </w:t>
      </w:r>
      <w:r w:rsidR="00747398">
        <w:rPr>
          <w:rFonts w:ascii="Arial" w:eastAsia="Times New Roman" w:hAnsi="Arial" w:cs="Arial"/>
          <w:bCs/>
          <w:lang w:eastAsia="es-ES"/>
        </w:rPr>
        <w:t>C</w:t>
      </w:r>
      <w:r w:rsidR="00A850B3" w:rsidRPr="00A850B3">
        <w:rPr>
          <w:rFonts w:ascii="Arial" w:eastAsia="Times New Roman" w:hAnsi="Arial" w:cs="Arial"/>
          <w:bCs/>
          <w:lang w:eastAsia="es-ES"/>
        </w:rPr>
        <w:t xml:space="preserve">alidad </w:t>
      </w:r>
      <w:r w:rsidR="00B11841">
        <w:rPr>
          <w:rFonts w:ascii="Arial" w:eastAsia="Times New Roman" w:hAnsi="Arial" w:cs="Arial"/>
          <w:bCs/>
          <w:lang w:eastAsia="es-ES"/>
        </w:rPr>
        <w:t>NTCGP</w:t>
      </w:r>
      <w:r w:rsidR="00A850B3" w:rsidRPr="00A850B3">
        <w:rPr>
          <w:rFonts w:ascii="Arial" w:eastAsia="Times New Roman" w:hAnsi="Arial" w:cs="Arial"/>
          <w:bCs/>
          <w:lang w:eastAsia="es-ES"/>
        </w:rPr>
        <w:t xml:space="preserve"> 1000:2009, la administración de la </w:t>
      </w:r>
      <w:r w:rsidR="00FE1791">
        <w:rPr>
          <w:rFonts w:ascii="Arial" w:eastAsia="Times New Roman" w:hAnsi="Arial" w:cs="Arial"/>
          <w:bCs/>
          <w:lang w:eastAsia="es-ES"/>
        </w:rPr>
        <w:t>C</w:t>
      </w:r>
      <w:r w:rsidR="00A850B3" w:rsidRPr="00A850B3">
        <w:rPr>
          <w:rFonts w:ascii="Arial" w:eastAsia="Times New Roman" w:hAnsi="Arial" w:cs="Arial"/>
          <w:bCs/>
          <w:lang w:eastAsia="es-ES"/>
        </w:rPr>
        <w:t xml:space="preserve">ámara de </w:t>
      </w:r>
      <w:r w:rsidR="00FE1791">
        <w:rPr>
          <w:rFonts w:ascii="Arial" w:eastAsia="Times New Roman" w:hAnsi="Arial" w:cs="Arial"/>
          <w:bCs/>
          <w:lang w:eastAsia="es-ES"/>
        </w:rPr>
        <w:t>R</w:t>
      </w:r>
      <w:r w:rsidR="00A850B3" w:rsidRPr="00A850B3">
        <w:rPr>
          <w:rFonts w:ascii="Arial" w:eastAsia="Times New Roman" w:hAnsi="Arial" w:cs="Arial"/>
          <w:bCs/>
          <w:lang w:eastAsia="es-ES"/>
        </w:rPr>
        <w:t>epresentantes en su plan estratégico 2017-2018 “</w:t>
      </w:r>
      <w:r w:rsidR="00B11841">
        <w:rPr>
          <w:rFonts w:ascii="Arial" w:eastAsia="Times New Roman" w:hAnsi="Arial" w:cs="Arial"/>
          <w:bCs/>
          <w:lang w:eastAsia="es-ES"/>
        </w:rPr>
        <w:t>T</w:t>
      </w:r>
      <w:r w:rsidR="00A850B3" w:rsidRPr="00A850B3">
        <w:rPr>
          <w:rFonts w:ascii="Arial" w:eastAsia="Times New Roman" w:hAnsi="Arial" w:cs="Arial"/>
          <w:bCs/>
          <w:lang w:eastAsia="es-ES"/>
        </w:rPr>
        <w:t xml:space="preserve">ransformación con transparencia”, definió en su objetivo 1.9. actualizar y mejorar el </w:t>
      </w:r>
      <w:r w:rsidR="00A00DD3">
        <w:rPr>
          <w:rFonts w:ascii="Arial" w:eastAsia="Times New Roman" w:hAnsi="Arial" w:cs="Arial"/>
          <w:bCs/>
          <w:lang w:eastAsia="es-ES"/>
        </w:rPr>
        <w:t>S</w:t>
      </w:r>
      <w:r w:rsidR="00A850B3" w:rsidRPr="00A850B3">
        <w:rPr>
          <w:rFonts w:ascii="Arial" w:eastAsia="Times New Roman" w:hAnsi="Arial" w:cs="Arial"/>
          <w:bCs/>
          <w:lang w:eastAsia="es-ES"/>
        </w:rPr>
        <w:t xml:space="preserve">istema de </w:t>
      </w:r>
      <w:r w:rsidR="00A00DD3">
        <w:rPr>
          <w:rFonts w:ascii="Arial" w:eastAsia="Times New Roman" w:hAnsi="Arial" w:cs="Arial"/>
          <w:bCs/>
          <w:lang w:eastAsia="es-ES"/>
        </w:rPr>
        <w:t>G</w:t>
      </w:r>
      <w:r w:rsidR="00A850B3" w:rsidRPr="00A850B3">
        <w:rPr>
          <w:rFonts w:ascii="Arial" w:eastAsia="Times New Roman" w:hAnsi="Arial" w:cs="Arial"/>
          <w:bCs/>
          <w:lang w:eastAsia="es-ES"/>
        </w:rPr>
        <w:t xml:space="preserve">estión de la </w:t>
      </w:r>
      <w:r w:rsidR="00A00DD3">
        <w:rPr>
          <w:rFonts w:ascii="Arial" w:eastAsia="Times New Roman" w:hAnsi="Arial" w:cs="Arial"/>
          <w:bCs/>
          <w:lang w:eastAsia="es-ES"/>
        </w:rPr>
        <w:t>C</w:t>
      </w:r>
      <w:r w:rsidR="00A850B3" w:rsidRPr="00A850B3">
        <w:rPr>
          <w:rFonts w:ascii="Arial" w:eastAsia="Times New Roman" w:hAnsi="Arial" w:cs="Arial"/>
          <w:bCs/>
          <w:lang w:eastAsia="es-ES"/>
        </w:rPr>
        <w:t>alidad.</w:t>
      </w:r>
    </w:p>
    <w:p w14:paraId="18129B3D" w14:textId="77777777" w:rsidR="00DA49AB" w:rsidRPr="00A850B3" w:rsidRDefault="00DA49AB" w:rsidP="00A850B3">
      <w:pPr>
        <w:spacing w:after="0" w:line="240" w:lineRule="auto"/>
        <w:jc w:val="both"/>
        <w:rPr>
          <w:rFonts w:ascii="Arial" w:eastAsia="Times New Roman" w:hAnsi="Arial" w:cs="Arial"/>
          <w:bCs/>
          <w:lang w:eastAsia="es-ES"/>
        </w:rPr>
      </w:pPr>
    </w:p>
    <w:p w14:paraId="1CDA43DC" w14:textId="283DAA37" w:rsidR="00DA49AB" w:rsidRPr="00A850B3" w:rsidRDefault="00290DC4" w:rsidP="00A850B3">
      <w:pPr>
        <w:spacing w:after="0" w:line="240" w:lineRule="auto"/>
        <w:jc w:val="both"/>
        <w:rPr>
          <w:rFonts w:ascii="Arial" w:eastAsia="Times New Roman" w:hAnsi="Arial" w:cs="Arial"/>
          <w:bCs/>
          <w:lang w:eastAsia="es-ES"/>
        </w:rPr>
      </w:pPr>
      <w:r>
        <w:rPr>
          <w:rFonts w:ascii="Arial" w:eastAsia="Times New Roman" w:hAnsi="Arial" w:cs="Arial"/>
          <w:bCs/>
          <w:lang w:eastAsia="es-ES"/>
        </w:rPr>
        <w:t>C</w:t>
      </w:r>
      <w:r w:rsidR="00A850B3" w:rsidRPr="00A850B3">
        <w:rPr>
          <w:rFonts w:ascii="Arial" w:eastAsia="Times New Roman" w:hAnsi="Arial" w:cs="Arial"/>
          <w:bCs/>
          <w:lang w:eastAsia="es-ES"/>
        </w:rPr>
        <w:t xml:space="preserve">omo contribución al logro de este objetivo, el presente manual de la calidad ha sido actualizado y modificado en el año 2022, tomando en cuenta la naturaleza y característica propia de la corporación, como lo son, que el </w:t>
      </w:r>
      <w:r w:rsidR="00BD5A54">
        <w:rPr>
          <w:rFonts w:ascii="Arial" w:eastAsia="Times New Roman" w:hAnsi="Arial" w:cs="Arial"/>
          <w:bCs/>
          <w:lang w:eastAsia="es-ES"/>
        </w:rPr>
        <w:t>S</w:t>
      </w:r>
      <w:r w:rsidR="00A850B3" w:rsidRPr="00A850B3">
        <w:rPr>
          <w:rFonts w:ascii="Arial" w:eastAsia="Times New Roman" w:hAnsi="Arial" w:cs="Arial"/>
          <w:bCs/>
          <w:lang w:eastAsia="es-ES"/>
        </w:rPr>
        <w:t xml:space="preserve">istema de </w:t>
      </w:r>
      <w:r w:rsidR="00BD5A54">
        <w:rPr>
          <w:rFonts w:ascii="Arial" w:eastAsia="Times New Roman" w:hAnsi="Arial" w:cs="Arial"/>
          <w:bCs/>
          <w:lang w:eastAsia="es-ES"/>
        </w:rPr>
        <w:t>G</w:t>
      </w:r>
      <w:r w:rsidR="00A850B3" w:rsidRPr="00A850B3">
        <w:rPr>
          <w:rFonts w:ascii="Arial" w:eastAsia="Times New Roman" w:hAnsi="Arial" w:cs="Arial"/>
          <w:bCs/>
          <w:lang w:eastAsia="es-ES"/>
        </w:rPr>
        <w:t xml:space="preserve">estión de la </w:t>
      </w:r>
      <w:r w:rsidR="00BD5A54">
        <w:rPr>
          <w:rFonts w:ascii="Arial" w:eastAsia="Times New Roman" w:hAnsi="Arial" w:cs="Arial"/>
          <w:bCs/>
          <w:lang w:eastAsia="es-ES"/>
        </w:rPr>
        <w:t>C</w:t>
      </w:r>
      <w:r w:rsidR="00A850B3" w:rsidRPr="00A850B3">
        <w:rPr>
          <w:rFonts w:ascii="Arial" w:eastAsia="Times New Roman" w:hAnsi="Arial" w:cs="Arial"/>
          <w:bCs/>
          <w:lang w:eastAsia="es-ES"/>
        </w:rPr>
        <w:t xml:space="preserve">alidad, el cual  ha sido adoptado de manera voluntaria por la corporación, dado que la ley 872 de 2003 no lo hizo obligatorio para la rama legislativa del poder público, y el poco tiempo de permanencia en sus cargos de los funcionarios y contratistas de la dirección administrativa de la </w:t>
      </w:r>
      <w:r w:rsidR="00BD5A54">
        <w:rPr>
          <w:rFonts w:ascii="Arial" w:eastAsia="Times New Roman" w:hAnsi="Arial" w:cs="Arial"/>
          <w:bCs/>
          <w:lang w:eastAsia="es-ES"/>
        </w:rPr>
        <w:t>C</w:t>
      </w:r>
      <w:r w:rsidR="00A850B3" w:rsidRPr="00A850B3">
        <w:rPr>
          <w:rFonts w:ascii="Arial" w:eastAsia="Times New Roman" w:hAnsi="Arial" w:cs="Arial"/>
          <w:bCs/>
          <w:lang w:eastAsia="es-ES"/>
        </w:rPr>
        <w:t xml:space="preserve">ámara de </w:t>
      </w:r>
      <w:r w:rsidR="00BD5A54">
        <w:rPr>
          <w:rFonts w:ascii="Arial" w:eastAsia="Times New Roman" w:hAnsi="Arial" w:cs="Arial"/>
          <w:bCs/>
          <w:lang w:eastAsia="es-ES"/>
        </w:rPr>
        <w:t>R</w:t>
      </w:r>
      <w:r w:rsidR="00A850B3" w:rsidRPr="00A850B3">
        <w:rPr>
          <w:rFonts w:ascii="Arial" w:eastAsia="Times New Roman" w:hAnsi="Arial" w:cs="Arial"/>
          <w:bCs/>
          <w:lang w:eastAsia="es-ES"/>
        </w:rPr>
        <w:t xml:space="preserve">epresentantes, lo cual afecta de manera importante, tanto la implementación, operación y mantenimiento del </w:t>
      </w:r>
      <w:r w:rsidR="00FE1791">
        <w:rPr>
          <w:rFonts w:ascii="Arial" w:eastAsia="Times New Roman" w:hAnsi="Arial" w:cs="Arial"/>
          <w:bCs/>
          <w:lang w:eastAsia="es-ES"/>
        </w:rPr>
        <w:t>S</w:t>
      </w:r>
      <w:r w:rsidR="00A850B3" w:rsidRPr="00A850B3">
        <w:rPr>
          <w:rFonts w:ascii="Arial" w:eastAsia="Times New Roman" w:hAnsi="Arial" w:cs="Arial"/>
          <w:bCs/>
          <w:lang w:eastAsia="es-ES"/>
        </w:rPr>
        <w:t xml:space="preserve">istema de </w:t>
      </w:r>
      <w:r w:rsidR="00FE1791">
        <w:rPr>
          <w:rFonts w:ascii="Arial" w:eastAsia="Times New Roman" w:hAnsi="Arial" w:cs="Arial"/>
          <w:bCs/>
          <w:lang w:eastAsia="es-ES"/>
        </w:rPr>
        <w:t>G</w:t>
      </w:r>
      <w:r w:rsidR="00A850B3" w:rsidRPr="00A850B3">
        <w:rPr>
          <w:rFonts w:ascii="Arial" w:eastAsia="Times New Roman" w:hAnsi="Arial" w:cs="Arial"/>
          <w:bCs/>
          <w:lang w:eastAsia="es-ES"/>
        </w:rPr>
        <w:t xml:space="preserve">estión de la </w:t>
      </w:r>
      <w:r w:rsidR="00FE1791">
        <w:rPr>
          <w:rFonts w:ascii="Arial" w:eastAsia="Times New Roman" w:hAnsi="Arial" w:cs="Arial"/>
          <w:bCs/>
          <w:lang w:eastAsia="es-ES"/>
        </w:rPr>
        <w:t>C</w:t>
      </w:r>
      <w:r w:rsidR="00A850B3" w:rsidRPr="00A850B3">
        <w:rPr>
          <w:rFonts w:ascii="Arial" w:eastAsia="Times New Roman" w:hAnsi="Arial" w:cs="Arial"/>
          <w:bCs/>
          <w:lang w:eastAsia="es-ES"/>
        </w:rPr>
        <w:t>alidad en la corporación.</w:t>
      </w:r>
    </w:p>
    <w:p w14:paraId="7C6A1A72" w14:textId="77777777" w:rsidR="00DA49AB" w:rsidRPr="00A850B3" w:rsidRDefault="00DA49AB" w:rsidP="00A850B3">
      <w:pPr>
        <w:spacing w:after="0" w:line="240" w:lineRule="auto"/>
        <w:jc w:val="both"/>
        <w:rPr>
          <w:rFonts w:ascii="Arial" w:eastAsia="Times New Roman" w:hAnsi="Arial" w:cs="Arial"/>
          <w:bCs/>
          <w:lang w:eastAsia="es-ES"/>
        </w:rPr>
      </w:pPr>
    </w:p>
    <w:p w14:paraId="0D858B37" w14:textId="2BA50B54" w:rsidR="00DA49AB" w:rsidRPr="00A850B3" w:rsidRDefault="00290DC4" w:rsidP="00A850B3">
      <w:pPr>
        <w:spacing w:after="0" w:line="240" w:lineRule="auto"/>
        <w:jc w:val="both"/>
        <w:rPr>
          <w:rFonts w:ascii="Arial" w:eastAsia="Times New Roman" w:hAnsi="Arial" w:cs="Arial"/>
          <w:bCs/>
          <w:lang w:eastAsia="es-ES"/>
        </w:rPr>
      </w:pPr>
      <w:r>
        <w:rPr>
          <w:rFonts w:ascii="Arial" w:eastAsia="Times New Roman" w:hAnsi="Arial" w:cs="Arial"/>
          <w:bCs/>
          <w:lang w:eastAsia="es-ES"/>
        </w:rPr>
        <w:t>E</w:t>
      </w:r>
      <w:r w:rsidR="00A850B3" w:rsidRPr="00A850B3">
        <w:rPr>
          <w:rFonts w:ascii="Arial" w:eastAsia="Times New Roman" w:hAnsi="Arial" w:cs="Arial"/>
          <w:bCs/>
          <w:lang w:eastAsia="es-ES"/>
        </w:rPr>
        <w:t xml:space="preserve">s importante resaltar que el departamento administrativo de la función pública </w:t>
      </w:r>
      <w:r w:rsidR="00B11841">
        <w:rPr>
          <w:rFonts w:ascii="Arial" w:eastAsia="Times New Roman" w:hAnsi="Arial" w:cs="Arial"/>
          <w:bCs/>
          <w:lang w:eastAsia="es-ES"/>
        </w:rPr>
        <w:t>DAFP</w:t>
      </w:r>
      <w:r w:rsidR="00A850B3" w:rsidRPr="00A850B3">
        <w:rPr>
          <w:rFonts w:ascii="Arial" w:eastAsia="Times New Roman" w:hAnsi="Arial" w:cs="Arial"/>
          <w:bCs/>
          <w:lang w:eastAsia="es-ES"/>
        </w:rPr>
        <w:t>, el 11 de septiembre de 2017, adopto para la rama ejecutiva del poder público el “</w:t>
      </w:r>
      <w:r w:rsidR="00B11841">
        <w:rPr>
          <w:rFonts w:ascii="Arial" w:eastAsia="Times New Roman" w:hAnsi="Arial" w:cs="Arial"/>
          <w:bCs/>
          <w:lang w:eastAsia="es-ES"/>
        </w:rPr>
        <w:t>M</w:t>
      </w:r>
      <w:r w:rsidR="00A850B3" w:rsidRPr="00A850B3">
        <w:rPr>
          <w:rFonts w:ascii="Arial" w:eastAsia="Times New Roman" w:hAnsi="Arial" w:cs="Arial"/>
          <w:bCs/>
          <w:lang w:eastAsia="es-ES"/>
        </w:rPr>
        <w:t xml:space="preserve">odelo </w:t>
      </w:r>
      <w:r w:rsidR="00B11841">
        <w:rPr>
          <w:rFonts w:ascii="Arial" w:eastAsia="Times New Roman" w:hAnsi="Arial" w:cs="Arial"/>
          <w:bCs/>
          <w:lang w:eastAsia="es-ES"/>
        </w:rPr>
        <w:t>I</w:t>
      </w:r>
      <w:r w:rsidR="00A850B3" w:rsidRPr="00A850B3">
        <w:rPr>
          <w:rFonts w:ascii="Arial" w:eastAsia="Times New Roman" w:hAnsi="Arial" w:cs="Arial"/>
          <w:bCs/>
          <w:lang w:eastAsia="es-ES"/>
        </w:rPr>
        <w:t xml:space="preserve">ntegral de </w:t>
      </w:r>
      <w:r w:rsidR="00B11841">
        <w:rPr>
          <w:rFonts w:ascii="Arial" w:eastAsia="Times New Roman" w:hAnsi="Arial" w:cs="Arial"/>
          <w:bCs/>
          <w:lang w:eastAsia="es-ES"/>
        </w:rPr>
        <w:t>P</w:t>
      </w:r>
      <w:r w:rsidR="00A850B3" w:rsidRPr="00A850B3">
        <w:rPr>
          <w:rFonts w:ascii="Arial" w:eastAsia="Times New Roman" w:hAnsi="Arial" w:cs="Arial"/>
          <w:bCs/>
          <w:lang w:eastAsia="es-ES"/>
        </w:rPr>
        <w:t xml:space="preserve">laneación y </w:t>
      </w:r>
      <w:r w:rsidR="00B11841">
        <w:rPr>
          <w:rFonts w:ascii="Arial" w:eastAsia="Times New Roman" w:hAnsi="Arial" w:cs="Arial"/>
          <w:bCs/>
          <w:lang w:eastAsia="es-ES"/>
        </w:rPr>
        <w:t>G</w:t>
      </w:r>
      <w:r w:rsidR="00A850B3" w:rsidRPr="00A850B3">
        <w:rPr>
          <w:rFonts w:ascii="Arial" w:eastAsia="Times New Roman" w:hAnsi="Arial" w:cs="Arial"/>
          <w:bCs/>
          <w:lang w:eastAsia="es-ES"/>
        </w:rPr>
        <w:t xml:space="preserve">estión </w:t>
      </w:r>
      <w:r w:rsidR="00B11841">
        <w:rPr>
          <w:rFonts w:ascii="Arial" w:eastAsia="Times New Roman" w:hAnsi="Arial" w:cs="Arial"/>
          <w:bCs/>
          <w:lang w:eastAsia="es-ES"/>
        </w:rPr>
        <w:t>MIPG</w:t>
      </w:r>
      <w:r w:rsidR="00A850B3" w:rsidRPr="00A850B3">
        <w:rPr>
          <w:rFonts w:ascii="Arial" w:eastAsia="Times New Roman" w:hAnsi="Arial" w:cs="Arial"/>
          <w:bCs/>
          <w:lang w:eastAsia="es-ES"/>
        </w:rPr>
        <w:t xml:space="preserve"> v2” herramienta para mejorar la gestión de la administración pública en </w:t>
      </w:r>
      <w:r>
        <w:rPr>
          <w:rFonts w:ascii="Arial" w:eastAsia="Times New Roman" w:hAnsi="Arial" w:cs="Arial"/>
          <w:bCs/>
          <w:lang w:eastAsia="es-ES"/>
        </w:rPr>
        <w:t>C</w:t>
      </w:r>
      <w:r w:rsidR="00A850B3" w:rsidRPr="00A850B3">
        <w:rPr>
          <w:rFonts w:ascii="Arial" w:eastAsia="Times New Roman" w:hAnsi="Arial" w:cs="Arial"/>
          <w:bCs/>
          <w:lang w:eastAsia="es-ES"/>
        </w:rPr>
        <w:t>olombia.</w:t>
      </w:r>
    </w:p>
    <w:p w14:paraId="573A83F0" w14:textId="77777777" w:rsidR="00DA49AB" w:rsidRPr="00A850B3" w:rsidRDefault="00DA49AB" w:rsidP="00A850B3">
      <w:pPr>
        <w:spacing w:after="0" w:line="240" w:lineRule="auto"/>
        <w:jc w:val="both"/>
        <w:rPr>
          <w:rFonts w:ascii="Arial" w:eastAsia="Times New Roman" w:hAnsi="Arial" w:cs="Arial"/>
          <w:bCs/>
          <w:lang w:eastAsia="es-ES"/>
        </w:rPr>
      </w:pPr>
    </w:p>
    <w:p w14:paraId="7AE4688C" w14:textId="331E7895" w:rsidR="00DA49AB" w:rsidRPr="00A850B3" w:rsidRDefault="00290DC4" w:rsidP="00A850B3">
      <w:pPr>
        <w:spacing w:after="0" w:line="240" w:lineRule="auto"/>
        <w:jc w:val="both"/>
        <w:rPr>
          <w:rFonts w:ascii="Arial" w:eastAsia="Times New Roman" w:hAnsi="Arial" w:cs="Arial"/>
          <w:bCs/>
          <w:lang w:eastAsia="es-ES"/>
        </w:rPr>
      </w:pPr>
      <w:r>
        <w:rPr>
          <w:rFonts w:ascii="Arial" w:eastAsia="Times New Roman" w:hAnsi="Arial" w:cs="Arial"/>
          <w:bCs/>
          <w:lang w:eastAsia="es-ES"/>
        </w:rPr>
        <w:t>E</w:t>
      </w:r>
      <w:r w:rsidR="00A850B3" w:rsidRPr="00A850B3">
        <w:rPr>
          <w:rFonts w:ascii="Arial" w:eastAsia="Times New Roman" w:hAnsi="Arial" w:cs="Arial"/>
          <w:bCs/>
          <w:lang w:eastAsia="es-ES"/>
        </w:rPr>
        <w:t xml:space="preserve">ste modelo articula e integra el </w:t>
      </w:r>
      <w:r w:rsidR="00A71780">
        <w:rPr>
          <w:rFonts w:ascii="Arial" w:eastAsia="Times New Roman" w:hAnsi="Arial" w:cs="Arial"/>
          <w:bCs/>
          <w:lang w:eastAsia="es-ES"/>
        </w:rPr>
        <w:t>S</w:t>
      </w:r>
      <w:r w:rsidR="00A850B3" w:rsidRPr="00A850B3">
        <w:rPr>
          <w:rFonts w:ascii="Arial" w:eastAsia="Times New Roman" w:hAnsi="Arial" w:cs="Arial"/>
          <w:bCs/>
          <w:lang w:eastAsia="es-ES"/>
        </w:rPr>
        <w:t xml:space="preserve">istema de </w:t>
      </w:r>
      <w:r w:rsidR="00A71780">
        <w:rPr>
          <w:rFonts w:ascii="Arial" w:eastAsia="Times New Roman" w:hAnsi="Arial" w:cs="Arial"/>
          <w:bCs/>
          <w:lang w:eastAsia="es-ES"/>
        </w:rPr>
        <w:t>G</w:t>
      </w:r>
      <w:r w:rsidR="00A850B3" w:rsidRPr="00A850B3">
        <w:rPr>
          <w:rFonts w:ascii="Arial" w:eastAsia="Times New Roman" w:hAnsi="Arial" w:cs="Arial"/>
          <w:bCs/>
          <w:lang w:eastAsia="es-ES"/>
        </w:rPr>
        <w:t xml:space="preserve">estión </w:t>
      </w:r>
      <w:r w:rsidR="00B11841">
        <w:rPr>
          <w:rFonts w:ascii="Arial" w:eastAsia="Times New Roman" w:hAnsi="Arial" w:cs="Arial"/>
          <w:bCs/>
          <w:lang w:eastAsia="es-ES"/>
        </w:rPr>
        <w:t>SG</w:t>
      </w:r>
      <w:r w:rsidR="00A850B3" w:rsidRPr="00A850B3">
        <w:rPr>
          <w:rFonts w:ascii="Arial" w:eastAsia="Times New Roman" w:hAnsi="Arial" w:cs="Arial"/>
          <w:bCs/>
          <w:lang w:eastAsia="es-ES"/>
        </w:rPr>
        <w:t xml:space="preserve"> (conformado por el sistema de desarrollo administrativo y el sistema de gestión de la calidad) con el </w:t>
      </w:r>
      <w:r w:rsidR="00B11841">
        <w:rPr>
          <w:rFonts w:ascii="Arial" w:eastAsia="Times New Roman" w:hAnsi="Arial" w:cs="Arial"/>
          <w:bCs/>
          <w:lang w:eastAsia="es-ES"/>
        </w:rPr>
        <w:t>M</w:t>
      </w:r>
      <w:r w:rsidR="00A850B3" w:rsidRPr="00A850B3">
        <w:rPr>
          <w:rFonts w:ascii="Arial" w:eastAsia="Times New Roman" w:hAnsi="Arial" w:cs="Arial"/>
          <w:bCs/>
          <w:lang w:eastAsia="es-ES"/>
        </w:rPr>
        <w:t xml:space="preserve">odelo </w:t>
      </w:r>
      <w:r w:rsidR="00B11841">
        <w:rPr>
          <w:rFonts w:ascii="Arial" w:eastAsia="Times New Roman" w:hAnsi="Arial" w:cs="Arial"/>
          <w:bCs/>
          <w:lang w:eastAsia="es-ES"/>
        </w:rPr>
        <w:t>E</w:t>
      </w:r>
      <w:r w:rsidR="00A850B3" w:rsidRPr="00A850B3">
        <w:rPr>
          <w:rFonts w:ascii="Arial" w:eastAsia="Times New Roman" w:hAnsi="Arial" w:cs="Arial"/>
          <w:bCs/>
          <w:lang w:eastAsia="es-ES"/>
        </w:rPr>
        <w:t xml:space="preserve">stándar de </w:t>
      </w:r>
      <w:r w:rsidR="00B11841">
        <w:rPr>
          <w:rFonts w:ascii="Arial" w:eastAsia="Times New Roman" w:hAnsi="Arial" w:cs="Arial"/>
          <w:bCs/>
          <w:lang w:eastAsia="es-ES"/>
        </w:rPr>
        <w:t>C</w:t>
      </w:r>
      <w:r w:rsidR="00A850B3" w:rsidRPr="00A850B3">
        <w:rPr>
          <w:rFonts w:ascii="Arial" w:eastAsia="Times New Roman" w:hAnsi="Arial" w:cs="Arial"/>
          <w:bCs/>
          <w:lang w:eastAsia="es-ES"/>
        </w:rPr>
        <w:t xml:space="preserve">ontrol </w:t>
      </w:r>
      <w:r w:rsidR="00B11841">
        <w:rPr>
          <w:rFonts w:ascii="Arial" w:eastAsia="Times New Roman" w:hAnsi="Arial" w:cs="Arial"/>
          <w:bCs/>
          <w:lang w:eastAsia="es-ES"/>
        </w:rPr>
        <w:t>I</w:t>
      </w:r>
      <w:r w:rsidR="00A850B3" w:rsidRPr="00A850B3">
        <w:rPr>
          <w:rFonts w:ascii="Arial" w:eastAsia="Times New Roman" w:hAnsi="Arial" w:cs="Arial"/>
          <w:bCs/>
          <w:lang w:eastAsia="es-ES"/>
        </w:rPr>
        <w:t xml:space="preserve">nterno </w:t>
      </w:r>
      <w:r w:rsidR="00B11841">
        <w:rPr>
          <w:rFonts w:ascii="Arial" w:eastAsia="Times New Roman" w:hAnsi="Arial" w:cs="Arial"/>
          <w:bCs/>
          <w:lang w:eastAsia="es-ES"/>
        </w:rPr>
        <w:t>MECI</w:t>
      </w:r>
      <w:r w:rsidR="00A850B3" w:rsidRPr="00A850B3">
        <w:rPr>
          <w:rFonts w:ascii="Arial" w:eastAsia="Times New Roman" w:hAnsi="Arial" w:cs="Arial"/>
          <w:bCs/>
          <w:lang w:eastAsia="es-ES"/>
        </w:rPr>
        <w:t xml:space="preserve"> 1000:2014.</w:t>
      </w:r>
    </w:p>
    <w:p w14:paraId="278BC550" w14:textId="77777777" w:rsidR="00DA49AB" w:rsidRPr="00A850B3" w:rsidRDefault="00DA49AB" w:rsidP="00A850B3">
      <w:pPr>
        <w:spacing w:after="0" w:line="240" w:lineRule="auto"/>
        <w:jc w:val="both"/>
        <w:rPr>
          <w:rFonts w:ascii="Arial" w:eastAsia="Times New Roman" w:hAnsi="Arial" w:cs="Arial"/>
          <w:bCs/>
          <w:lang w:eastAsia="es-ES"/>
        </w:rPr>
      </w:pPr>
    </w:p>
    <w:p w14:paraId="381D4AAE" w14:textId="0CAD8C98" w:rsidR="00DA49AB" w:rsidRPr="00A850B3" w:rsidRDefault="00290DC4" w:rsidP="00A850B3">
      <w:pPr>
        <w:spacing w:after="0" w:line="240" w:lineRule="auto"/>
        <w:jc w:val="both"/>
        <w:rPr>
          <w:rFonts w:ascii="Arial" w:eastAsia="Times New Roman" w:hAnsi="Arial" w:cs="Arial"/>
          <w:bCs/>
          <w:lang w:eastAsia="es-ES"/>
        </w:rPr>
      </w:pPr>
      <w:r>
        <w:rPr>
          <w:rFonts w:ascii="Arial" w:eastAsia="Times New Roman" w:hAnsi="Arial" w:cs="Arial"/>
          <w:bCs/>
          <w:lang w:eastAsia="es-ES"/>
        </w:rPr>
        <w:t>D</w:t>
      </w:r>
      <w:r w:rsidR="00A850B3" w:rsidRPr="00A850B3">
        <w:rPr>
          <w:rFonts w:ascii="Arial" w:eastAsia="Times New Roman" w:hAnsi="Arial" w:cs="Arial"/>
          <w:bCs/>
          <w:lang w:eastAsia="es-ES"/>
        </w:rPr>
        <w:t xml:space="preserve">ado que el </w:t>
      </w:r>
      <w:r w:rsidR="00B11841">
        <w:rPr>
          <w:rFonts w:ascii="Arial" w:eastAsia="Times New Roman" w:hAnsi="Arial" w:cs="Arial"/>
          <w:bCs/>
          <w:lang w:eastAsia="es-ES"/>
        </w:rPr>
        <w:t>MIPG</w:t>
      </w:r>
      <w:r w:rsidR="00A850B3" w:rsidRPr="00A850B3">
        <w:rPr>
          <w:rFonts w:ascii="Arial" w:eastAsia="Times New Roman" w:hAnsi="Arial" w:cs="Arial"/>
          <w:bCs/>
          <w:lang w:eastAsia="es-ES"/>
        </w:rPr>
        <w:t xml:space="preserve"> v2, según el decreto no 1499 del 11 de septiembre de 2017 no hace obligatoria su adopción para la rama legislativa del poder público, y por el nivel de implementación y estado del sistema integrado de gestión en la cámara por ahora ha decido que no se implementara dicho modelo.</w:t>
      </w:r>
    </w:p>
    <w:p w14:paraId="56C6CD07" w14:textId="77777777" w:rsidR="00DA49AB" w:rsidRPr="00A850B3" w:rsidRDefault="00DA49AB" w:rsidP="00A850B3">
      <w:pPr>
        <w:spacing w:after="0" w:line="240" w:lineRule="auto"/>
        <w:jc w:val="both"/>
        <w:rPr>
          <w:rFonts w:ascii="Arial" w:eastAsia="Times New Roman" w:hAnsi="Arial" w:cs="Arial"/>
          <w:bCs/>
          <w:lang w:eastAsia="es-ES"/>
        </w:rPr>
      </w:pPr>
    </w:p>
    <w:p w14:paraId="23B45AE3" w14:textId="77777777" w:rsidR="00DA49AB" w:rsidRPr="00A850B3" w:rsidRDefault="00DA49AB" w:rsidP="00A850B3">
      <w:pPr>
        <w:spacing w:after="0" w:line="240" w:lineRule="auto"/>
        <w:jc w:val="both"/>
        <w:rPr>
          <w:rFonts w:ascii="Arial" w:eastAsia="Times New Roman" w:hAnsi="Arial" w:cs="Arial"/>
          <w:bCs/>
          <w:color w:val="FF0000"/>
          <w:lang w:eastAsia="es-ES"/>
        </w:rPr>
      </w:pPr>
    </w:p>
    <w:p w14:paraId="590F8C08" w14:textId="77777777" w:rsidR="00DA49AB" w:rsidRPr="00A850B3" w:rsidRDefault="00DA49AB" w:rsidP="00A850B3">
      <w:pPr>
        <w:spacing w:after="0" w:line="240" w:lineRule="auto"/>
        <w:jc w:val="both"/>
        <w:rPr>
          <w:rFonts w:ascii="Arial" w:eastAsia="Times New Roman" w:hAnsi="Arial" w:cs="Arial"/>
          <w:bCs/>
          <w:lang w:eastAsia="es-ES"/>
        </w:rPr>
      </w:pPr>
    </w:p>
    <w:p w14:paraId="447BF961" w14:textId="77777777" w:rsidR="00DA49AB" w:rsidRPr="00A850B3" w:rsidRDefault="00DA49AB" w:rsidP="00A850B3">
      <w:pPr>
        <w:spacing w:after="0" w:line="240" w:lineRule="auto"/>
        <w:jc w:val="both"/>
        <w:rPr>
          <w:rFonts w:ascii="Arial" w:eastAsia="Times New Roman" w:hAnsi="Arial" w:cs="Arial"/>
          <w:bCs/>
          <w:lang w:eastAsia="es-ES"/>
        </w:rPr>
      </w:pPr>
    </w:p>
    <w:p w14:paraId="631ADC59" w14:textId="77777777" w:rsidR="00DA49AB" w:rsidRPr="00A850B3" w:rsidRDefault="00DA49AB" w:rsidP="00A850B3">
      <w:pPr>
        <w:spacing w:after="0" w:line="240" w:lineRule="auto"/>
        <w:jc w:val="both"/>
        <w:rPr>
          <w:rFonts w:ascii="Arial" w:eastAsia="Times New Roman" w:hAnsi="Arial" w:cs="Arial"/>
          <w:bCs/>
          <w:lang w:eastAsia="es-ES"/>
        </w:rPr>
      </w:pPr>
    </w:p>
    <w:p w14:paraId="18842192" w14:textId="77777777" w:rsidR="00DA49AB" w:rsidRPr="00A850B3" w:rsidRDefault="00DA49AB" w:rsidP="00A850B3">
      <w:pPr>
        <w:spacing w:after="0" w:line="240" w:lineRule="auto"/>
        <w:jc w:val="both"/>
        <w:rPr>
          <w:rFonts w:ascii="Arial" w:eastAsia="Times New Roman" w:hAnsi="Arial" w:cs="Arial"/>
          <w:bCs/>
          <w:lang w:eastAsia="es-ES"/>
        </w:rPr>
      </w:pPr>
    </w:p>
    <w:p w14:paraId="20088C59" w14:textId="77777777" w:rsidR="00DA49AB" w:rsidRPr="00A850B3" w:rsidRDefault="00A850B3" w:rsidP="00A850B3">
      <w:pPr>
        <w:spacing w:after="0" w:line="240" w:lineRule="auto"/>
        <w:jc w:val="center"/>
        <w:rPr>
          <w:rFonts w:ascii="Arial" w:eastAsia="Times New Roman" w:hAnsi="Arial" w:cs="Arial"/>
          <w:b/>
          <w:lang w:eastAsia="es-ES"/>
        </w:rPr>
      </w:pPr>
      <w:r w:rsidRPr="00A850B3">
        <w:rPr>
          <w:rFonts w:ascii="Arial" w:eastAsia="Times New Roman" w:hAnsi="Arial" w:cs="Arial"/>
          <w:b/>
          <w:lang w:eastAsia="es-ES"/>
        </w:rPr>
        <w:br w:type="page"/>
      </w:r>
      <w:r w:rsidRPr="00A850B3">
        <w:rPr>
          <w:rFonts w:ascii="Arial" w:eastAsia="Times New Roman" w:hAnsi="Arial" w:cs="Arial"/>
          <w:b/>
          <w:lang w:eastAsia="es-ES"/>
        </w:rPr>
        <w:lastRenderedPageBreak/>
        <w:t>TABLA DE CONTENIDO</w:t>
      </w:r>
    </w:p>
    <w:p w14:paraId="02FCEF8D"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bookmarkStart w:id="0" w:name="_Toc41190359"/>
    <w:bookmarkStart w:id="1" w:name="_Toc41191112"/>
    <w:bookmarkStart w:id="2" w:name="_Toc51756871"/>
    <w:bookmarkStart w:id="3" w:name="_Toc51757449"/>
    <w:bookmarkStart w:id="4" w:name="_Toc51757688"/>
    <w:bookmarkStart w:id="5" w:name="_Toc51828330"/>
    <w:bookmarkStart w:id="6" w:name="_Toc51838620"/>
    <w:bookmarkStart w:id="7" w:name="_Toc52196129"/>
    <w:bookmarkStart w:id="8" w:name="_Toc52278204"/>
    <w:bookmarkStart w:id="9" w:name="_Toc52278597"/>
    <w:bookmarkStart w:id="10" w:name="_Toc84742495"/>
    <w:bookmarkStart w:id="11" w:name="_Toc511380782"/>
    <w:bookmarkStart w:id="12" w:name="_Toc215231382"/>
    <w:p w14:paraId="1F1D1089" w14:textId="12F782B6"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CO"/>
        </w:rPr>
      </w:pPr>
      <w:r w:rsidRPr="00872718">
        <w:rPr>
          <w:rFonts w:ascii="Arial" w:eastAsia="Times New Roman" w:hAnsi="Arial" w:cs="Arial"/>
          <w:bCs/>
          <w:lang w:val="es-CO" w:eastAsia="es-ES"/>
        </w:rPr>
        <w:fldChar w:fldCharType="begin"/>
      </w:r>
      <w:r w:rsidRPr="00872718">
        <w:rPr>
          <w:rFonts w:ascii="Arial" w:eastAsia="Times New Roman" w:hAnsi="Arial" w:cs="Arial"/>
          <w:bCs/>
          <w:lang w:val="es-CO" w:eastAsia="es-ES"/>
        </w:rPr>
        <w:instrText xml:space="preserve"> TOC \o "1-3" \h \z \u </w:instrText>
      </w:r>
      <w:r w:rsidRPr="00872718">
        <w:rPr>
          <w:rFonts w:ascii="Arial" w:eastAsia="Times New Roman" w:hAnsi="Arial" w:cs="Arial"/>
          <w:bCs/>
          <w:lang w:val="es-CO" w:eastAsia="es-ES"/>
        </w:rPr>
        <w:fldChar w:fldCharType="separate"/>
      </w:r>
      <w:hyperlink w:anchor="_Toc511380782" w:history="1">
        <w:r w:rsidRPr="00872718">
          <w:rPr>
            <w:rFonts w:ascii="Arial" w:eastAsia="Times New Roman" w:hAnsi="Arial" w:cs="Arial"/>
            <w:bCs/>
            <w:noProof/>
            <w:lang w:val="es-CO" w:eastAsia="es-ES"/>
          </w:rPr>
          <w:t>INTRODUCCIÓN</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_Toc511380782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3</w:t>
        </w:r>
        <w:r w:rsidRPr="00872718">
          <w:rPr>
            <w:rFonts w:ascii="Arial" w:eastAsia="Times New Roman" w:hAnsi="Arial" w:cs="Arial"/>
            <w:bCs/>
            <w:noProof/>
            <w:webHidden/>
            <w:lang w:val="es-CO" w:eastAsia="es-ES"/>
          </w:rPr>
          <w:fldChar w:fldCharType="end"/>
        </w:r>
      </w:hyperlink>
    </w:p>
    <w:p w14:paraId="39102D6A"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3" w:history="1">
        <w:r w:rsidR="00035B39" w:rsidRPr="00872718">
          <w:rPr>
            <w:rFonts w:ascii="Arial" w:eastAsia="Times New Roman" w:hAnsi="Arial" w:cs="Arial"/>
            <w:bCs/>
            <w:noProof/>
            <w:lang w:val="es-CO" w:eastAsia="es-ES"/>
          </w:rPr>
          <w:t>1.1.   OBJETO</w:t>
        </w:r>
        <w:r w:rsidR="00035B39" w:rsidRPr="00872718">
          <w:rPr>
            <w:rFonts w:ascii="Arial" w:eastAsia="Times New Roman" w:hAnsi="Arial" w:cs="Arial"/>
            <w:bCs/>
            <w:noProof/>
            <w:webHidden/>
            <w:lang w:val="es-CO" w:eastAsia="es-ES"/>
          </w:rPr>
          <w:tab/>
          <w:t>6</w:t>
        </w:r>
      </w:hyperlink>
    </w:p>
    <w:p w14:paraId="3CAB0696"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4" w:history="1">
        <w:r w:rsidR="00035B39" w:rsidRPr="00872718">
          <w:rPr>
            <w:rFonts w:ascii="Arial" w:eastAsia="Times New Roman" w:hAnsi="Arial" w:cs="Arial"/>
            <w:bCs/>
            <w:noProof/>
            <w:lang w:val="es-CO" w:eastAsia="es-ES"/>
          </w:rPr>
          <w:t>1.2.    ALCANCE</w:t>
        </w:r>
        <w:r w:rsidR="00035B39" w:rsidRPr="00872718">
          <w:rPr>
            <w:rFonts w:ascii="Arial" w:eastAsia="Times New Roman" w:hAnsi="Arial" w:cs="Arial"/>
            <w:bCs/>
            <w:noProof/>
            <w:webHidden/>
            <w:lang w:val="es-CO" w:eastAsia="es-ES"/>
          </w:rPr>
          <w:tab/>
          <w:t>6</w:t>
        </w:r>
      </w:hyperlink>
    </w:p>
    <w:p w14:paraId="0828827C"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5" w:history="1">
        <w:r w:rsidR="00035B39" w:rsidRPr="00872718">
          <w:rPr>
            <w:rFonts w:ascii="Arial" w:eastAsia="Times New Roman" w:hAnsi="Arial" w:cs="Arial"/>
            <w:bCs/>
            <w:noProof/>
            <w:lang w:val="es-CO" w:eastAsia="es-ES"/>
          </w:rPr>
          <w:t>1.3. EXCLUSIONES</w:t>
        </w:r>
        <w:r w:rsidR="00035B39" w:rsidRPr="00872718">
          <w:rPr>
            <w:rFonts w:ascii="Arial" w:eastAsia="Times New Roman" w:hAnsi="Arial" w:cs="Arial"/>
            <w:bCs/>
            <w:noProof/>
            <w:webHidden/>
            <w:lang w:val="es-CO" w:eastAsia="es-ES"/>
          </w:rPr>
          <w:tab/>
          <w:t>7</w:t>
        </w:r>
      </w:hyperlink>
    </w:p>
    <w:p w14:paraId="1522884C" w14:textId="77777777"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786" w:history="1">
        <w:r w:rsidR="00035B39" w:rsidRPr="00872718">
          <w:rPr>
            <w:rFonts w:ascii="Arial" w:eastAsia="Times New Roman" w:hAnsi="Arial" w:cs="Arial"/>
            <w:bCs/>
            <w:noProof/>
            <w:lang w:val="es-CO" w:eastAsia="es-ES"/>
          </w:rPr>
          <w:t>2.    INFORMACIÓN INSTITUCIONAL</w:t>
        </w:r>
        <w:r w:rsidR="00035B39" w:rsidRPr="00872718">
          <w:rPr>
            <w:rFonts w:ascii="Arial" w:eastAsia="Times New Roman" w:hAnsi="Arial" w:cs="Arial"/>
            <w:bCs/>
            <w:noProof/>
            <w:webHidden/>
            <w:lang w:val="es-CO" w:eastAsia="es-ES"/>
          </w:rPr>
          <w:tab/>
          <w:t>8</w:t>
        </w:r>
      </w:hyperlink>
    </w:p>
    <w:p w14:paraId="68D37664"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7" w:history="1">
        <w:r w:rsidR="00035B39" w:rsidRPr="00872718">
          <w:rPr>
            <w:rFonts w:ascii="Arial" w:eastAsia="Times New Roman" w:hAnsi="Arial" w:cs="Arial"/>
            <w:bCs/>
            <w:noProof/>
            <w:lang w:val="es-CO" w:eastAsia="es-ES"/>
          </w:rPr>
          <w:t>2.1. GENERALIDADES DE LA CÁMARA DE REPRESENTANTES</w:t>
        </w:r>
        <w:r w:rsidR="00035B39" w:rsidRPr="00872718">
          <w:rPr>
            <w:rFonts w:ascii="Arial" w:eastAsia="Times New Roman" w:hAnsi="Arial" w:cs="Arial"/>
            <w:bCs/>
            <w:noProof/>
            <w:webHidden/>
            <w:lang w:val="es-CO" w:eastAsia="es-ES"/>
          </w:rPr>
          <w:tab/>
          <w:t>8</w:t>
        </w:r>
      </w:hyperlink>
    </w:p>
    <w:p w14:paraId="1371CFAB"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8" w:history="1">
        <w:r w:rsidR="00035B39" w:rsidRPr="00872718">
          <w:rPr>
            <w:rFonts w:ascii="Arial" w:eastAsia="Times New Roman" w:hAnsi="Arial" w:cs="Arial"/>
            <w:bCs/>
            <w:noProof/>
            <w:lang w:val="es-CO" w:eastAsia="es-ES"/>
          </w:rPr>
          <w:t>2.2. BREVE RESEÑA HISTÓRICA</w:t>
        </w:r>
        <w:r w:rsidR="00035B39" w:rsidRPr="00872718">
          <w:rPr>
            <w:rFonts w:ascii="Arial" w:eastAsia="Times New Roman" w:hAnsi="Arial" w:cs="Arial"/>
            <w:bCs/>
            <w:noProof/>
            <w:webHidden/>
            <w:lang w:val="es-CO" w:eastAsia="es-ES"/>
          </w:rPr>
          <w:tab/>
          <w:t>8</w:t>
        </w:r>
      </w:hyperlink>
    </w:p>
    <w:p w14:paraId="103897D5" w14:textId="77777777"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89" w:history="1">
        <w:r w:rsidR="00035B39" w:rsidRPr="00872718">
          <w:rPr>
            <w:rFonts w:ascii="Arial" w:eastAsia="Times New Roman" w:hAnsi="Arial" w:cs="Arial"/>
            <w:bCs/>
            <w:noProof/>
            <w:lang w:val="es-CO" w:eastAsia="es-ES"/>
          </w:rPr>
          <w:t>2.3. FUNCIONES</w:t>
        </w:r>
        <w:r w:rsidR="00035B39" w:rsidRPr="00872718">
          <w:rPr>
            <w:rFonts w:ascii="Arial" w:eastAsia="Times New Roman" w:hAnsi="Arial" w:cs="Arial"/>
            <w:bCs/>
            <w:noProof/>
            <w:webHidden/>
            <w:lang w:val="es-CO" w:eastAsia="es-ES"/>
          </w:rPr>
          <w:tab/>
          <w:t>10</w:t>
        </w:r>
      </w:hyperlink>
    </w:p>
    <w:p w14:paraId="66258F82" w14:textId="4F32B7E1"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90" w:history="1">
        <w:r w:rsidR="00035B39" w:rsidRPr="00872718">
          <w:rPr>
            <w:rFonts w:ascii="Arial" w:eastAsia="Times New Roman" w:hAnsi="Arial" w:cs="Arial"/>
            <w:bCs/>
            <w:noProof/>
            <w:lang w:val="es-CO" w:eastAsia="es-ES"/>
          </w:rPr>
          <w:t>2.4. CONFORMACIÓN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_Toc511380790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11</w:t>
        </w:r>
        <w:r w:rsidR="00035B39" w:rsidRPr="00872718">
          <w:rPr>
            <w:rFonts w:ascii="Arial" w:eastAsia="Times New Roman" w:hAnsi="Arial" w:cs="Arial"/>
            <w:bCs/>
            <w:noProof/>
            <w:webHidden/>
            <w:lang w:val="es-CO" w:eastAsia="es-ES"/>
          </w:rPr>
          <w:fldChar w:fldCharType="end"/>
        </w:r>
      </w:hyperlink>
    </w:p>
    <w:p w14:paraId="49FF52DB" w14:textId="134F3116"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791" w:history="1">
        <w:r w:rsidR="00035B39" w:rsidRPr="00872718">
          <w:rPr>
            <w:rFonts w:ascii="Arial" w:eastAsia="Times New Roman" w:hAnsi="Arial" w:cs="Arial"/>
            <w:bCs/>
            <w:noProof/>
            <w:lang w:val="es-CO" w:eastAsia="es-ES"/>
          </w:rPr>
          <w:t>3.  PLATAFORMA ESTRATÉGICA</w:t>
        </w:r>
        <w:r w:rsidR="00035B39" w:rsidRPr="00872718">
          <w:rPr>
            <w:rFonts w:ascii="Arial" w:eastAsia="Times New Roman" w:hAnsi="Arial" w:cs="Arial"/>
            <w:bCs/>
            <w:noProof/>
            <w:webHidden/>
            <w:lang w:val="es-CO" w:eastAsia="es-ES"/>
          </w:rPr>
          <w:tab/>
        </w:r>
        <w:r w:rsidR="00035B39" w:rsidRPr="00F20C4A">
          <w:rPr>
            <w:rFonts w:ascii="Arial" w:eastAsia="Times New Roman" w:hAnsi="Arial" w:cs="Arial"/>
            <w:bCs/>
            <w:noProof/>
            <w:webHidden/>
            <w:lang w:val="es-CO" w:eastAsia="es-ES"/>
          </w:rPr>
          <w:fldChar w:fldCharType="begin"/>
        </w:r>
        <w:r w:rsidR="00035B39" w:rsidRPr="00F20C4A">
          <w:rPr>
            <w:rFonts w:ascii="Arial" w:eastAsia="Times New Roman" w:hAnsi="Arial" w:cs="Arial"/>
            <w:bCs/>
            <w:noProof/>
            <w:webHidden/>
            <w:lang w:val="es-CO" w:eastAsia="es-ES"/>
          </w:rPr>
          <w:instrText xml:space="preserve"> PAGEREF _Toc511380791 \h </w:instrText>
        </w:r>
        <w:r w:rsidR="00035B39" w:rsidRPr="00F20C4A">
          <w:rPr>
            <w:rFonts w:ascii="Arial" w:eastAsia="Times New Roman" w:hAnsi="Arial" w:cs="Arial"/>
            <w:bCs/>
            <w:noProof/>
            <w:webHidden/>
            <w:lang w:val="es-CO" w:eastAsia="es-ES"/>
          </w:rPr>
        </w:r>
        <w:r w:rsidR="00035B39" w:rsidRPr="00F20C4A">
          <w:rPr>
            <w:rFonts w:ascii="Arial" w:eastAsia="Times New Roman" w:hAnsi="Arial" w:cs="Arial"/>
            <w:bCs/>
            <w:noProof/>
            <w:webHidden/>
            <w:lang w:val="es-CO" w:eastAsia="es-ES"/>
          </w:rPr>
          <w:fldChar w:fldCharType="separate"/>
        </w:r>
        <w:r w:rsidR="00F20C4A" w:rsidRPr="00F20C4A">
          <w:rPr>
            <w:rFonts w:ascii="Arial" w:eastAsia="Times New Roman" w:hAnsi="Arial" w:cs="Arial"/>
            <w:bCs/>
            <w:noProof/>
            <w:webHidden/>
            <w:lang w:eastAsia="es-ES"/>
          </w:rPr>
          <w:t>12</w:t>
        </w:r>
        <w:r w:rsidR="00035B39" w:rsidRPr="00F20C4A">
          <w:rPr>
            <w:rFonts w:ascii="Arial" w:eastAsia="Times New Roman" w:hAnsi="Arial" w:cs="Arial"/>
            <w:bCs/>
            <w:noProof/>
            <w:webHidden/>
            <w:lang w:val="es-CO" w:eastAsia="es-ES"/>
          </w:rPr>
          <w:fldChar w:fldCharType="end"/>
        </w:r>
      </w:hyperlink>
    </w:p>
    <w:p w14:paraId="631A7339" w14:textId="0C031685"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92" w:history="1">
        <w:r w:rsidR="00035B39" w:rsidRPr="00872718">
          <w:rPr>
            <w:rFonts w:ascii="Arial" w:eastAsia="Times New Roman" w:hAnsi="Arial" w:cs="Arial"/>
            <w:bCs/>
            <w:noProof/>
            <w:lang w:val="es-CO" w:eastAsia="es-ES"/>
          </w:rPr>
          <w:t>3.1. MISIÓN</w:t>
        </w:r>
        <w:r w:rsidR="00035B39" w:rsidRPr="00872718">
          <w:rPr>
            <w:rFonts w:ascii="Arial" w:eastAsia="Times New Roman" w:hAnsi="Arial" w:cs="Arial"/>
            <w:bCs/>
            <w:noProof/>
            <w:webHidden/>
            <w:lang w:val="es-CO" w:eastAsia="es-ES"/>
          </w:rPr>
          <w:tab/>
        </w:r>
      </w:hyperlink>
      <w:r w:rsidR="00F03F37">
        <w:rPr>
          <w:rFonts w:ascii="Arial" w:eastAsia="Times New Roman" w:hAnsi="Arial" w:cs="Arial"/>
          <w:bCs/>
          <w:noProof/>
          <w:lang w:val="es-CO" w:eastAsia="es-ES"/>
        </w:rPr>
        <w:t>12</w:t>
      </w:r>
    </w:p>
    <w:p w14:paraId="08C33F7B" w14:textId="6C095243" w:rsidR="00035B39" w:rsidRPr="00872718" w:rsidRDefault="000A1C89" w:rsidP="00F03F37">
      <w:pPr>
        <w:tabs>
          <w:tab w:val="right" w:leader="dot" w:pos="8494"/>
        </w:tabs>
        <w:spacing w:after="0" w:line="240" w:lineRule="auto"/>
        <w:rPr>
          <w:rFonts w:ascii="Arial" w:eastAsia="Times New Roman" w:hAnsi="Arial" w:cs="Arial"/>
          <w:bCs/>
          <w:noProof/>
          <w:lang w:val="es-CO" w:eastAsia="es-ES"/>
        </w:rPr>
      </w:pPr>
      <w:hyperlink w:anchor="_Toc511380793" w:history="1">
        <w:r w:rsidR="00035B39" w:rsidRPr="00872718">
          <w:rPr>
            <w:rFonts w:ascii="Arial" w:eastAsia="Times New Roman" w:hAnsi="Arial" w:cs="Arial"/>
            <w:bCs/>
            <w:noProof/>
            <w:lang w:val="es-CO" w:eastAsia="es-ES"/>
          </w:rPr>
          <w:t>3.2. VISIÓN</w:t>
        </w:r>
        <w:r w:rsidR="00035B39" w:rsidRPr="00872718">
          <w:rPr>
            <w:rFonts w:ascii="Arial" w:eastAsia="Times New Roman" w:hAnsi="Arial" w:cs="Arial"/>
            <w:bCs/>
            <w:noProof/>
            <w:webHidden/>
            <w:lang w:val="es-CO" w:eastAsia="es-ES"/>
          </w:rPr>
          <w:tab/>
        </w:r>
      </w:hyperlink>
      <w:r w:rsidR="00F03F37">
        <w:rPr>
          <w:rFonts w:ascii="Arial" w:eastAsia="Times New Roman" w:hAnsi="Arial" w:cs="Arial"/>
          <w:bCs/>
          <w:noProof/>
          <w:lang w:val="es-CO" w:eastAsia="es-ES"/>
        </w:rPr>
        <w:t>12</w:t>
      </w:r>
    </w:p>
    <w:p w14:paraId="45670921" w14:textId="21B6C2C0"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lang w:val="es-CO" w:eastAsia="es-ES"/>
        </w:rPr>
        <w:t xml:space="preserve">3.3 </w:t>
      </w:r>
      <w:hyperlink w:anchor="_Toc511380793" w:history="1">
        <w:r w:rsidRPr="00872718">
          <w:rPr>
            <w:rFonts w:ascii="Arial" w:eastAsia="Times New Roman" w:hAnsi="Arial" w:cs="Arial"/>
            <w:bCs/>
            <w:noProof/>
            <w:lang w:val="es-CO" w:eastAsia="es-ES"/>
          </w:rPr>
          <w:t>COMPROMISO CON LOS OBJETIVOS MISIONALES DE LA CORPORACIÓN</w:t>
        </w:r>
      </w:hyperlink>
      <w:r w:rsidR="00F03F37">
        <w:rPr>
          <w:rFonts w:ascii="Arial" w:eastAsia="Times New Roman" w:hAnsi="Arial" w:cs="Arial"/>
          <w:bCs/>
          <w:noProof/>
          <w:lang w:val="es-CO" w:eastAsia="es-ES"/>
        </w:rPr>
        <w:t>12</w:t>
      </w:r>
    </w:p>
    <w:p w14:paraId="1CD620B7" w14:textId="4758ACC6"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794" w:history="1">
        <w:r w:rsidR="00035B39" w:rsidRPr="00872718">
          <w:rPr>
            <w:rFonts w:ascii="Arial" w:eastAsia="Times New Roman" w:hAnsi="Arial" w:cs="Arial"/>
            <w:bCs/>
            <w:noProof/>
            <w:lang w:val="es-CO" w:eastAsia="es-ES"/>
          </w:rPr>
          <w:t>3.4. PRINCIPIOS CORPORATIVOS</w:t>
        </w:r>
        <w:r w:rsidR="00035B39" w:rsidRPr="00872718">
          <w:rPr>
            <w:rFonts w:ascii="Arial" w:eastAsia="Times New Roman" w:hAnsi="Arial" w:cs="Arial"/>
            <w:bCs/>
            <w:noProof/>
            <w:webHidden/>
            <w:lang w:val="es-CO" w:eastAsia="es-ES"/>
          </w:rPr>
          <w:tab/>
        </w:r>
      </w:hyperlink>
      <w:r w:rsidR="00F03F37">
        <w:rPr>
          <w:rFonts w:ascii="Arial" w:eastAsia="Times New Roman" w:hAnsi="Arial" w:cs="Arial"/>
          <w:bCs/>
          <w:noProof/>
          <w:lang w:val="es-CO" w:eastAsia="es-ES"/>
        </w:rPr>
        <w:t>12</w:t>
      </w:r>
    </w:p>
    <w:p w14:paraId="5DB1CB45" w14:textId="188E38E6" w:rsidR="00035B39" w:rsidRPr="00872718" w:rsidRDefault="000A1C89" w:rsidP="00035B39">
      <w:pPr>
        <w:tabs>
          <w:tab w:val="left" w:pos="1320"/>
          <w:tab w:val="right" w:leader="dot" w:pos="8494"/>
        </w:tabs>
        <w:spacing w:after="0" w:line="240" w:lineRule="auto"/>
        <w:ind w:left="480"/>
        <w:rPr>
          <w:rFonts w:ascii="Arial" w:eastAsia="Times New Roman" w:hAnsi="Arial" w:cs="Arial"/>
          <w:bCs/>
          <w:noProof/>
          <w:lang w:eastAsia="es-ES"/>
        </w:rPr>
      </w:pPr>
      <w:hyperlink w:anchor="_Toc511380795" w:history="1">
        <w:r w:rsidR="00035B39" w:rsidRPr="00872718">
          <w:rPr>
            <w:rFonts w:ascii="Arial" w:eastAsia="Times New Roman" w:hAnsi="Arial" w:cs="Arial"/>
            <w:bCs/>
            <w:noProof/>
            <w:lang w:val="es-CO" w:eastAsia="es-ES"/>
          </w:rPr>
          <w:t>3.4.1.</w:t>
        </w:r>
        <w:r w:rsidR="00035B39" w:rsidRPr="00872718">
          <w:rPr>
            <w:rFonts w:ascii="Arial" w:eastAsia="Times New Roman" w:hAnsi="Arial" w:cs="Arial"/>
            <w:bCs/>
            <w:noProof/>
            <w:lang w:val="es-CO" w:eastAsia="es-CO"/>
          </w:rPr>
          <w:tab/>
        </w:r>
        <w:r w:rsidR="00035B39" w:rsidRPr="00872718">
          <w:rPr>
            <w:rFonts w:ascii="Arial" w:eastAsia="Times New Roman" w:hAnsi="Arial" w:cs="Arial"/>
            <w:bCs/>
            <w:noProof/>
            <w:lang w:val="es-CO" w:eastAsia="es-ES"/>
          </w:rPr>
          <w:t>PRINCIPIOS ÉTICOS</w:t>
        </w:r>
        <w:r w:rsidR="00035B39" w:rsidRPr="00872718">
          <w:rPr>
            <w:rFonts w:ascii="Arial" w:eastAsia="Times New Roman" w:hAnsi="Arial" w:cs="Arial"/>
            <w:bCs/>
            <w:noProof/>
            <w:webHidden/>
            <w:lang w:eastAsia="es-ES"/>
          </w:rPr>
          <w:tab/>
        </w:r>
      </w:hyperlink>
      <w:r w:rsidR="00F03F37">
        <w:rPr>
          <w:rFonts w:ascii="Arial" w:eastAsia="Times New Roman" w:hAnsi="Arial" w:cs="Arial"/>
          <w:bCs/>
          <w:noProof/>
          <w:lang w:eastAsia="es-ES"/>
        </w:rPr>
        <w:t>12</w:t>
      </w:r>
    </w:p>
    <w:p w14:paraId="08CFF827" w14:textId="5FE3DBC0" w:rsidR="00035B39" w:rsidRPr="00872718" w:rsidRDefault="00035B39" w:rsidP="00035B39">
      <w:pPr>
        <w:tabs>
          <w:tab w:val="left" w:pos="1320"/>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 xml:space="preserve">3.4.2 VALORES ÉTICOS </w:t>
      </w:r>
      <w:hyperlink w:anchor="_Toc511380795" w:history="1">
        <w:r w:rsidRPr="00872718">
          <w:rPr>
            <w:rFonts w:ascii="Arial" w:eastAsia="Times New Roman" w:hAnsi="Arial" w:cs="Arial"/>
            <w:bCs/>
            <w:noProof/>
            <w:lang w:val="es-CO" w:eastAsia="es-ES"/>
          </w:rPr>
          <w:t>.</w:t>
        </w:r>
        <w:r w:rsidRPr="00872718">
          <w:rPr>
            <w:rFonts w:ascii="Arial" w:eastAsia="Times New Roman" w:hAnsi="Arial" w:cs="Arial"/>
            <w:bCs/>
            <w:noProof/>
            <w:lang w:val="es-CO" w:eastAsia="es-CO"/>
          </w:rPr>
          <w:tab/>
        </w:r>
      </w:hyperlink>
      <w:r w:rsidR="00F03F37">
        <w:rPr>
          <w:rFonts w:ascii="Arial" w:eastAsia="Times New Roman" w:hAnsi="Arial" w:cs="Arial"/>
          <w:bCs/>
          <w:noProof/>
          <w:lang w:eastAsia="es-ES"/>
        </w:rPr>
        <w:t>13</w:t>
      </w:r>
    </w:p>
    <w:p w14:paraId="2D6F9ABB" w14:textId="192408E3" w:rsidR="00035B39" w:rsidRPr="00872718" w:rsidRDefault="00035B39" w:rsidP="00035B39">
      <w:pPr>
        <w:tabs>
          <w:tab w:val="left" w:pos="1320"/>
          <w:tab w:val="right" w:leader="dot" w:pos="8494"/>
        </w:tabs>
        <w:spacing w:after="0" w:line="240" w:lineRule="auto"/>
        <w:rPr>
          <w:rFonts w:ascii="Arial" w:eastAsia="Times New Roman" w:hAnsi="Arial" w:cs="Arial"/>
          <w:bCs/>
          <w:noProof/>
          <w:lang w:eastAsia="es-ES"/>
        </w:rPr>
      </w:pPr>
      <w:r w:rsidRPr="00872718">
        <w:rPr>
          <w:rFonts w:ascii="Arial" w:eastAsia="Times New Roman" w:hAnsi="Arial" w:cs="Arial"/>
          <w:bCs/>
          <w:noProof/>
          <w:lang w:eastAsia="es-ES"/>
        </w:rPr>
        <w:t xml:space="preserve">4. DEFINICIONES Y TÉRMINOS </w:t>
      </w:r>
      <w:r w:rsidRPr="00872718">
        <w:rPr>
          <w:rFonts w:ascii="Arial" w:eastAsia="Times New Roman" w:hAnsi="Arial" w:cs="Arial"/>
          <w:bCs/>
          <w:noProof/>
          <w:lang w:eastAsia="es-ES"/>
        </w:rPr>
        <w:tab/>
      </w:r>
      <w:r w:rsidR="00F03F37">
        <w:rPr>
          <w:rFonts w:ascii="Arial" w:eastAsia="Times New Roman" w:hAnsi="Arial" w:cs="Arial"/>
          <w:bCs/>
          <w:noProof/>
          <w:lang w:eastAsia="es-ES"/>
        </w:rPr>
        <w:t>14</w:t>
      </w:r>
    </w:p>
    <w:p w14:paraId="2D8FB201" w14:textId="3AEA2230"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797" w:history="1">
        <w:r w:rsidR="00035B39" w:rsidRPr="00872718">
          <w:rPr>
            <w:rFonts w:ascii="Arial" w:eastAsia="Times New Roman" w:hAnsi="Arial" w:cs="Arial"/>
            <w:bCs/>
            <w:noProof/>
            <w:lang w:val="es-CO" w:eastAsia="es-ES"/>
          </w:rPr>
          <w:t>5. POLÍTICA DE LA CALIDAD</w:t>
        </w:r>
        <w:r w:rsidR="00035B39" w:rsidRPr="00872718">
          <w:rPr>
            <w:rFonts w:ascii="Arial" w:eastAsia="Times New Roman" w:hAnsi="Arial" w:cs="Arial"/>
            <w:bCs/>
            <w:noProof/>
            <w:webHidden/>
            <w:lang w:val="es-CO" w:eastAsia="es-ES"/>
          </w:rPr>
          <w:tab/>
        </w:r>
      </w:hyperlink>
      <w:r w:rsidR="00F03F37">
        <w:rPr>
          <w:rFonts w:ascii="Arial" w:eastAsia="Times New Roman" w:hAnsi="Arial" w:cs="Arial"/>
          <w:bCs/>
          <w:noProof/>
          <w:lang w:val="es-CO" w:eastAsia="es-ES"/>
        </w:rPr>
        <w:t>14</w:t>
      </w:r>
    </w:p>
    <w:p w14:paraId="7CACA16F" w14:textId="39331358"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ES"/>
        </w:rPr>
      </w:pPr>
      <w:hyperlink w:anchor="_Toc511380798" w:history="1">
        <w:r w:rsidR="00035B39" w:rsidRPr="00872718">
          <w:rPr>
            <w:rFonts w:ascii="Arial" w:eastAsia="Times New Roman" w:hAnsi="Arial" w:cs="Arial"/>
            <w:bCs/>
            <w:noProof/>
            <w:lang w:val="es-CO" w:eastAsia="es-ES"/>
          </w:rPr>
          <w:t>5.1. ESTABLECIMIENTO DE LA POLÍTICA DE LA CALIDAD</w:t>
        </w:r>
        <w:r w:rsidR="00035B39" w:rsidRPr="00872718">
          <w:rPr>
            <w:rFonts w:ascii="Arial" w:eastAsia="Times New Roman" w:hAnsi="Arial" w:cs="Arial"/>
            <w:bCs/>
            <w:noProof/>
            <w:webHidden/>
            <w:lang w:val="es-CO" w:eastAsia="es-ES"/>
          </w:rPr>
          <w:tab/>
        </w:r>
      </w:hyperlink>
      <w:r w:rsidR="00F03F37">
        <w:rPr>
          <w:rFonts w:ascii="Arial" w:eastAsia="Times New Roman" w:hAnsi="Arial" w:cs="Arial"/>
          <w:bCs/>
          <w:noProof/>
          <w:lang w:val="es-CO" w:eastAsia="es-ES"/>
        </w:rPr>
        <w:t>14</w:t>
      </w:r>
    </w:p>
    <w:p w14:paraId="05BA0DB3" w14:textId="6AC42950"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CO"/>
        </w:rPr>
      </w:pPr>
      <w:r w:rsidRPr="00872718">
        <w:rPr>
          <w:rFonts w:ascii="Arial" w:eastAsia="Times New Roman" w:hAnsi="Arial" w:cs="Arial"/>
          <w:bCs/>
          <w:noProof/>
          <w:lang w:val="es-CO" w:eastAsia="es-ES"/>
        </w:rPr>
        <w:t>5.2. COMUNICACIÓN DE LA POLÍTICA DE LA CALIDAD</w:t>
      </w:r>
      <w:r w:rsidRPr="00872718">
        <w:rPr>
          <w:rFonts w:ascii="Arial" w:eastAsia="Times New Roman" w:hAnsi="Arial" w:cs="Arial"/>
          <w:bCs/>
          <w:noProof/>
          <w:webHidden/>
          <w:lang w:val="es-CO" w:eastAsia="es-ES"/>
        </w:rPr>
        <w:tab/>
      </w:r>
      <w:r w:rsidR="00F03F37">
        <w:rPr>
          <w:rFonts w:ascii="Arial" w:eastAsia="Times New Roman" w:hAnsi="Arial" w:cs="Arial"/>
          <w:bCs/>
          <w:noProof/>
          <w:webHidden/>
          <w:lang w:val="es-CO" w:eastAsia="es-ES"/>
        </w:rPr>
        <w:t>14</w:t>
      </w:r>
    </w:p>
    <w:p w14:paraId="4DAC2E92" w14:textId="68286991"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ES"/>
        </w:rPr>
      </w:pPr>
      <w:hyperlink w:anchor="_Toc511380799" w:history="1">
        <w:r w:rsidR="00035B39" w:rsidRPr="00872718">
          <w:rPr>
            <w:rFonts w:ascii="Arial" w:eastAsia="Times New Roman" w:hAnsi="Arial" w:cs="Arial"/>
            <w:bCs/>
            <w:noProof/>
            <w:lang w:val="es-CO" w:eastAsia="es-ES"/>
          </w:rPr>
          <w:t>5.3. ROLES, RESPONSABILIDADES Y AUTORIDADES EN LA ORGANIZACIÓN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_Toc511380799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15</w:t>
        </w:r>
        <w:r w:rsidR="00035B39" w:rsidRPr="00872718">
          <w:rPr>
            <w:rFonts w:ascii="Arial" w:eastAsia="Times New Roman" w:hAnsi="Arial" w:cs="Arial"/>
            <w:bCs/>
            <w:noProof/>
            <w:webHidden/>
            <w:lang w:val="es-CO" w:eastAsia="es-ES"/>
          </w:rPr>
          <w:fldChar w:fldCharType="end"/>
        </w:r>
      </w:hyperlink>
    </w:p>
    <w:p w14:paraId="618366C3" w14:textId="0E3E2B36"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lang w:val="es-CO" w:eastAsia="es-ES"/>
        </w:rPr>
        <w:t>5.4. OBJETIVOS DE LA CALIDAD</w:t>
      </w:r>
      <w:r w:rsidRPr="00872718">
        <w:rPr>
          <w:rFonts w:ascii="Arial" w:eastAsia="Times New Roman" w:hAnsi="Arial" w:cs="Arial"/>
          <w:bCs/>
          <w:noProof/>
          <w:webHidden/>
          <w:lang w:val="es-CO" w:eastAsia="es-ES"/>
        </w:rPr>
        <w:tab/>
      </w:r>
      <w:r w:rsidR="00F03F37">
        <w:rPr>
          <w:rFonts w:ascii="Arial" w:eastAsia="Times New Roman" w:hAnsi="Arial" w:cs="Arial"/>
          <w:bCs/>
          <w:noProof/>
          <w:webHidden/>
          <w:lang w:val="es-CO" w:eastAsia="es-ES"/>
        </w:rPr>
        <w:t>15</w:t>
      </w:r>
      <w:r w:rsidRPr="00872718">
        <w:rPr>
          <w:rFonts w:ascii="Arial" w:eastAsia="Times New Roman" w:hAnsi="Arial" w:cs="Arial"/>
          <w:bCs/>
          <w:noProof/>
          <w:lang w:val="es-CO" w:eastAsia="es-ES"/>
        </w:rPr>
        <w:t xml:space="preserve"> </w:t>
      </w:r>
    </w:p>
    <w:p w14:paraId="090A2ADF" w14:textId="2A7EB6B2"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webHidden/>
          <w:lang w:val="es-CO" w:eastAsia="es-ES"/>
        </w:rPr>
        <w:t xml:space="preserve">5.5. ESTRUCTURA DE LA CALIDAD </w:t>
      </w:r>
      <w:r w:rsidRPr="00872718">
        <w:rPr>
          <w:rFonts w:ascii="Arial" w:eastAsia="Times New Roman" w:hAnsi="Arial" w:cs="Arial"/>
          <w:bCs/>
          <w:noProof/>
          <w:webHidden/>
          <w:lang w:val="es-CO" w:eastAsia="es-ES"/>
        </w:rPr>
        <w:tab/>
      </w:r>
      <w:r w:rsidR="00F03F37">
        <w:rPr>
          <w:rFonts w:ascii="Arial" w:eastAsia="Times New Roman" w:hAnsi="Arial" w:cs="Arial"/>
          <w:bCs/>
          <w:noProof/>
          <w:webHidden/>
          <w:lang w:val="es-CO" w:eastAsia="es-ES"/>
        </w:rPr>
        <w:t>15-18</w:t>
      </w:r>
    </w:p>
    <w:p w14:paraId="661B734B" w14:textId="3321809F"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800" w:history="1">
        <w:r w:rsidR="00035B39" w:rsidRPr="00872718">
          <w:rPr>
            <w:rFonts w:ascii="Arial" w:eastAsia="Times New Roman" w:hAnsi="Arial" w:cs="Arial"/>
            <w:bCs/>
            <w:noProof/>
            <w:lang w:val="es-CO" w:eastAsia="es-ES"/>
          </w:rPr>
          <w:t>6. DESCRIPCIÓN GENERAL DE PROCESOS</w:t>
        </w:r>
        <w:r w:rsidR="00035B39" w:rsidRPr="00872718">
          <w:rPr>
            <w:rFonts w:ascii="Arial" w:eastAsia="Times New Roman" w:hAnsi="Arial" w:cs="Arial"/>
            <w:bCs/>
            <w:noProof/>
            <w:webHidden/>
            <w:lang w:val="es-CO" w:eastAsia="es-ES"/>
          </w:rPr>
          <w:tab/>
        </w:r>
        <w:r w:rsidR="00F03F37">
          <w:rPr>
            <w:rFonts w:ascii="Arial" w:eastAsia="Times New Roman" w:hAnsi="Arial" w:cs="Arial"/>
            <w:bCs/>
            <w:noProof/>
            <w:webHidden/>
            <w:lang w:val="es-CO" w:eastAsia="es-ES"/>
          </w:rPr>
          <w:t>19</w:t>
        </w:r>
      </w:hyperlink>
    </w:p>
    <w:p w14:paraId="4622EC9F" w14:textId="772D27A0"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801" w:history="1">
        <w:r w:rsidR="00035B39" w:rsidRPr="00872718">
          <w:rPr>
            <w:rFonts w:ascii="Arial" w:eastAsia="Times New Roman" w:hAnsi="Arial" w:cs="Arial"/>
            <w:bCs/>
            <w:noProof/>
            <w:lang w:val="es-CO" w:eastAsia="es-ES"/>
          </w:rPr>
          <w:t>7. MAPA DE PROCESOS DE LA CAMARA DE REPRESENTANTES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_Toc511380801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20</w:t>
        </w:r>
        <w:r w:rsidR="00035B39" w:rsidRPr="00872718">
          <w:rPr>
            <w:rFonts w:ascii="Arial" w:eastAsia="Times New Roman" w:hAnsi="Arial" w:cs="Arial"/>
            <w:bCs/>
            <w:noProof/>
            <w:webHidden/>
            <w:lang w:val="es-CO" w:eastAsia="es-ES"/>
          </w:rPr>
          <w:fldChar w:fldCharType="end"/>
        </w:r>
      </w:hyperlink>
      <w:r w:rsidR="00F03F37">
        <w:rPr>
          <w:rFonts w:ascii="Arial" w:eastAsia="Times New Roman" w:hAnsi="Arial" w:cs="Arial"/>
          <w:bCs/>
          <w:noProof/>
          <w:lang w:val="es-CO" w:eastAsia="es-ES"/>
        </w:rPr>
        <w:t>-22</w:t>
      </w:r>
    </w:p>
    <w:p w14:paraId="44DC6A93" w14:textId="7347F743"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802" w:history="1">
        <w:r w:rsidR="00035B39" w:rsidRPr="00872718">
          <w:rPr>
            <w:rFonts w:ascii="Arial" w:eastAsia="Times New Roman" w:hAnsi="Arial" w:cs="Arial"/>
            <w:bCs/>
            <w:noProof/>
            <w:lang w:val="es-CO" w:eastAsia="es-ES"/>
          </w:rPr>
          <w:t>8. CARACTERIZACIÓN DE PROCESOS E INTERACCIÓN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_Toc511380802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2</w:t>
        </w:r>
        <w:r w:rsidR="00035B39" w:rsidRPr="00872718">
          <w:rPr>
            <w:rFonts w:ascii="Arial" w:eastAsia="Times New Roman" w:hAnsi="Arial" w:cs="Arial"/>
            <w:bCs/>
            <w:noProof/>
            <w:webHidden/>
            <w:lang w:val="es-CO" w:eastAsia="es-ES"/>
          </w:rPr>
          <w:fldChar w:fldCharType="end"/>
        </w:r>
      </w:hyperlink>
      <w:r w:rsidR="00F03F37">
        <w:rPr>
          <w:rFonts w:ascii="Arial" w:eastAsia="Times New Roman" w:hAnsi="Arial" w:cs="Arial"/>
          <w:bCs/>
          <w:noProof/>
          <w:lang w:val="es-CO" w:eastAsia="es-ES"/>
        </w:rPr>
        <w:t>2</w:t>
      </w:r>
    </w:p>
    <w:p w14:paraId="56F168EF" w14:textId="0CBAD1A1"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03" w:history="1">
        <w:r w:rsidR="00035B39" w:rsidRPr="00872718">
          <w:rPr>
            <w:rFonts w:ascii="Arial" w:eastAsia="Times New Roman" w:hAnsi="Arial" w:cs="Arial"/>
            <w:bCs/>
            <w:noProof/>
            <w:lang w:val="es-CO" w:eastAsia="es-ES"/>
          </w:rPr>
          <w:t>8.1.  MODELO DEL SISTEMA DE GESTIÓN DE LA CALIDAD CON ENFOQUE DE PROCESOS.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_Toc511380803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23</w:t>
        </w:r>
        <w:r w:rsidR="00035B39" w:rsidRPr="00872718">
          <w:rPr>
            <w:rFonts w:ascii="Arial" w:eastAsia="Times New Roman" w:hAnsi="Arial" w:cs="Arial"/>
            <w:bCs/>
            <w:noProof/>
            <w:webHidden/>
            <w:lang w:val="es-CO" w:eastAsia="es-ES"/>
          </w:rPr>
          <w:fldChar w:fldCharType="end"/>
        </w:r>
      </w:hyperlink>
    </w:p>
    <w:p w14:paraId="0653895F" w14:textId="7FBC769C" w:rsidR="00035B39" w:rsidRDefault="000A1C89" w:rsidP="00035B39">
      <w:pPr>
        <w:tabs>
          <w:tab w:val="right" w:leader="dot" w:pos="8494"/>
        </w:tabs>
        <w:spacing w:after="0" w:line="240" w:lineRule="auto"/>
        <w:ind w:left="240"/>
        <w:rPr>
          <w:rFonts w:ascii="Arial" w:eastAsia="Times New Roman" w:hAnsi="Arial" w:cs="Arial"/>
          <w:bCs/>
          <w:noProof/>
          <w:lang w:val="es-CO" w:eastAsia="es-ES"/>
        </w:rPr>
      </w:pPr>
      <w:hyperlink w:anchor="_Toc511380804" w:history="1">
        <w:r w:rsidR="00035B39" w:rsidRPr="00872718">
          <w:rPr>
            <w:rFonts w:ascii="Arial" w:eastAsia="Times New Roman" w:hAnsi="Arial" w:cs="Arial"/>
            <w:bCs/>
            <w:noProof/>
            <w:lang w:val="es-CO" w:eastAsia="es-ES"/>
          </w:rPr>
          <w:t>8.2. CARACTERIZACIÓN DE LOS PROCESOS DEL SISTEMA DE GESTIÓN DE LA CALIDAD.</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_Toc511380804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E97BA2">
          <w:rPr>
            <w:rFonts w:ascii="Arial" w:eastAsia="Times New Roman" w:hAnsi="Arial" w:cs="Arial"/>
            <w:bCs/>
            <w:noProof/>
            <w:webHidden/>
            <w:lang w:val="es-CO" w:eastAsia="es-ES"/>
          </w:rPr>
          <w:t>2</w:t>
        </w:r>
        <w:r w:rsidR="00035B39" w:rsidRPr="00872718">
          <w:rPr>
            <w:rFonts w:ascii="Arial" w:eastAsia="Times New Roman" w:hAnsi="Arial" w:cs="Arial"/>
            <w:bCs/>
            <w:noProof/>
            <w:webHidden/>
            <w:lang w:val="es-CO" w:eastAsia="es-ES"/>
          </w:rPr>
          <w:fldChar w:fldCharType="end"/>
        </w:r>
      </w:hyperlink>
      <w:r w:rsidR="00F03F37">
        <w:rPr>
          <w:rFonts w:ascii="Arial" w:eastAsia="Times New Roman" w:hAnsi="Arial" w:cs="Arial"/>
          <w:bCs/>
          <w:noProof/>
          <w:lang w:val="es-CO" w:eastAsia="es-ES"/>
        </w:rPr>
        <w:t>4</w:t>
      </w:r>
    </w:p>
    <w:p w14:paraId="7C1F3C9F" w14:textId="736B4D62" w:rsidR="00F03F37" w:rsidRPr="00872718" w:rsidRDefault="00F03F37" w:rsidP="00035B39">
      <w:pPr>
        <w:tabs>
          <w:tab w:val="right" w:leader="dot" w:pos="8494"/>
        </w:tabs>
        <w:spacing w:after="0" w:line="240" w:lineRule="auto"/>
        <w:ind w:left="240"/>
        <w:rPr>
          <w:rFonts w:ascii="Arial" w:eastAsia="Times New Roman" w:hAnsi="Arial" w:cs="Arial"/>
          <w:bCs/>
          <w:noProof/>
          <w:lang w:val="es-CO" w:eastAsia="es-CO"/>
        </w:rPr>
      </w:pPr>
      <w:r>
        <w:rPr>
          <w:rFonts w:ascii="Arial" w:eastAsia="Times New Roman" w:hAnsi="Arial" w:cs="Arial"/>
          <w:bCs/>
          <w:noProof/>
          <w:lang w:val="es-CO" w:eastAsia="es-ES"/>
        </w:rPr>
        <w:t>CARACTERIZACIONES……………………………………………………………….</w:t>
      </w:r>
      <w:r w:rsidR="00643B7F">
        <w:rPr>
          <w:rFonts w:ascii="Arial" w:eastAsia="Times New Roman" w:hAnsi="Arial" w:cs="Arial"/>
          <w:bCs/>
          <w:noProof/>
          <w:lang w:val="es-CO" w:eastAsia="es-ES"/>
        </w:rPr>
        <w:t>24-58</w:t>
      </w:r>
    </w:p>
    <w:p w14:paraId="4DC9AE3E" w14:textId="2216FE63" w:rsidR="00035B39" w:rsidRPr="00872718" w:rsidRDefault="000A1C89" w:rsidP="00035B39">
      <w:pPr>
        <w:tabs>
          <w:tab w:val="right" w:leader="dot" w:pos="8494"/>
        </w:tabs>
        <w:spacing w:after="0" w:line="240" w:lineRule="auto"/>
        <w:rPr>
          <w:rFonts w:ascii="Arial" w:eastAsia="Times New Roman" w:hAnsi="Arial" w:cs="Arial"/>
          <w:bCs/>
          <w:noProof/>
          <w:lang w:val="es-CO" w:eastAsia="es-CO"/>
        </w:rPr>
      </w:pPr>
      <w:hyperlink w:anchor="_Toc511380814" w:history="1">
        <w:r w:rsidR="00035B39" w:rsidRPr="00872718">
          <w:rPr>
            <w:rFonts w:ascii="Arial" w:eastAsia="Times New Roman" w:hAnsi="Arial" w:cs="Arial"/>
            <w:bCs/>
            <w:noProof/>
            <w:lang w:val="es-CO" w:eastAsia="es-ES"/>
          </w:rPr>
          <w:t>9. GESTIÓN DE CALIDAD.</w:t>
        </w:r>
        <w:r w:rsidR="00035B39" w:rsidRPr="00872718">
          <w:rPr>
            <w:rFonts w:ascii="Arial" w:eastAsia="Times New Roman" w:hAnsi="Arial" w:cs="Arial"/>
            <w:bCs/>
            <w:noProof/>
            <w:webHidden/>
            <w:lang w:val="es-CO" w:eastAsia="es-ES"/>
          </w:rPr>
          <w:tab/>
        </w:r>
      </w:hyperlink>
      <w:r w:rsidR="00643B7F">
        <w:rPr>
          <w:rFonts w:ascii="Arial" w:eastAsia="Times New Roman" w:hAnsi="Arial" w:cs="Arial"/>
          <w:bCs/>
          <w:noProof/>
          <w:lang w:val="es-CO" w:eastAsia="es-ES"/>
        </w:rPr>
        <w:t>59</w:t>
      </w:r>
    </w:p>
    <w:p w14:paraId="4D2E6B39" w14:textId="1C78620B"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15" w:history="1">
        <w:r w:rsidR="00035B39" w:rsidRPr="00872718">
          <w:rPr>
            <w:rFonts w:ascii="Arial" w:eastAsia="Times New Roman" w:hAnsi="Arial" w:cs="Arial"/>
            <w:bCs/>
            <w:noProof/>
            <w:lang w:val="es-CO" w:eastAsia="es-ES"/>
          </w:rPr>
          <w:t>9.1. REQUISITOS GENERALES.</w:t>
        </w:r>
        <w:r w:rsidR="00035B39" w:rsidRPr="00872718">
          <w:rPr>
            <w:rFonts w:ascii="Arial" w:eastAsia="Times New Roman" w:hAnsi="Arial" w:cs="Arial"/>
            <w:bCs/>
            <w:noProof/>
            <w:webHidden/>
            <w:lang w:val="es-CO" w:eastAsia="es-ES"/>
          </w:rPr>
          <w:tab/>
        </w:r>
      </w:hyperlink>
      <w:r w:rsidR="00643B7F">
        <w:rPr>
          <w:rFonts w:ascii="Arial" w:eastAsia="Times New Roman" w:hAnsi="Arial" w:cs="Arial"/>
          <w:bCs/>
          <w:noProof/>
          <w:lang w:val="es-CO" w:eastAsia="es-ES"/>
        </w:rPr>
        <w:t>59</w:t>
      </w:r>
    </w:p>
    <w:p w14:paraId="08D4365D" w14:textId="6191232D"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16" w:history="1">
        <w:r w:rsidR="00035B39" w:rsidRPr="00872718">
          <w:rPr>
            <w:rFonts w:ascii="Arial" w:eastAsia="Times New Roman" w:hAnsi="Arial" w:cs="Arial"/>
            <w:bCs/>
            <w:noProof/>
            <w:lang w:val="es-CO" w:eastAsia="es-ES"/>
          </w:rPr>
          <w:t>9.2. GESTIÓN DOCUMENTAL.</w:t>
        </w:r>
        <w:r w:rsidR="00035B39" w:rsidRPr="00872718">
          <w:rPr>
            <w:rFonts w:ascii="Arial" w:eastAsia="Times New Roman" w:hAnsi="Arial" w:cs="Arial"/>
            <w:bCs/>
            <w:noProof/>
            <w:webHidden/>
            <w:lang w:val="es-CO" w:eastAsia="es-ES"/>
          </w:rPr>
          <w:tab/>
        </w:r>
      </w:hyperlink>
      <w:r w:rsidR="00643B7F">
        <w:rPr>
          <w:rFonts w:ascii="Arial" w:eastAsia="Times New Roman" w:hAnsi="Arial" w:cs="Arial"/>
          <w:bCs/>
          <w:noProof/>
          <w:lang w:val="es-CO" w:eastAsia="es-ES"/>
        </w:rPr>
        <w:t>59</w:t>
      </w:r>
    </w:p>
    <w:p w14:paraId="50363A4B" w14:textId="57E537E6"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17" w:history="1">
        <w:r w:rsidR="00035B39" w:rsidRPr="00872718">
          <w:rPr>
            <w:rFonts w:ascii="Arial" w:eastAsia="Times New Roman" w:hAnsi="Arial" w:cs="Arial"/>
            <w:bCs/>
            <w:noProof/>
            <w:lang w:eastAsia="es-ES"/>
          </w:rPr>
          <w:t>9.2.1. GENERALIDADES.</w:t>
        </w:r>
        <w:r w:rsidR="00035B39" w:rsidRPr="00872718">
          <w:rPr>
            <w:rFonts w:ascii="Arial" w:eastAsia="Times New Roman" w:hAnsi="Arial" w:cs="Arial"/>
            <w:bCs/>
            <w:noProof/>
            <w:webHidden/>
            <w:lang w:eastAsia="es-ES"/>
          </w:rPr>
          <w:tab/>
        </w:r>
      </w:hyperlink>
      <w:r w:rsidR="00643B7F">
        <w:rPr>
          <w:rFonts w:ascii="Arial" w:eastAsia="Times New Roman" w:hAnsi="Arial" w:cs="Arial"/>
          <w:bCs/>
          <w:noProof/>
          <w:lang w:eastAsia="es-ES"/>
        </w:rPr>
        <w:t>59</w:t>
      </w:r>
    </w:p>
    <w:p w14:paraId="4B67250A" w14:textId="66E2C0FD"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18" w:history="1">
        <w:r w:rsidR="00035B39" w:rsidRPr="00872718">
          <w:rPr>
            <w:rFonts w:ascii="Arial" w:eastAsia="Times New Roman" w:hAnsi="Arial" w:cs="Arial"/>
            <w:bCs/>
            <w:noProof/>
            <w:lang w:eastAsia="es-ES"/>
          </w:rPr>
          <w:t>9.2.2. MANUAL DE CALIDAD.</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60</w:t>
        </w:r>
      </w:hyperlink>
    </w:p>
    <w:p w14:paraId="4F04C9A6" w14:textId="3D294B75"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19" w:history="1">
        <w:r w:rsidR="00035B39" w:rsidRPr="00872718">
          <w:rPr>
            <w:rFonts w:ascii="Arial" w:eastAsia="Times New Roman" w:hAnsi="Arial" w:cs="Arial"/>
            <w:bCs/>
            <w:noProof/>
            <w:lang w:eastAsia="es-ES"/>
          </w:rPr>
          <w:t>9.2.3. CONTROL DE LOS DOCUMENTOS.</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60</w:t>
        </w:r>
      </w:hyperlink>
    </w:p>
    <w:p w14:paraId="05B8B70E" w14:textId="72EB0137" w:rsidR="00035B39" w:rsidRPr="00872718" w:rsidRDefault="000A1C89" w:rsidP="00035B39">
      <w:pPr>
        <w:tabs>
          <w:tab w:val="right" w:leader="dot" w:pos="8494"/>
        </w:tabs>
        <w:spacing w:after="0" w:line="240" w:lineRule="auto"/>
        <w:ind w:left="480"/>
        <w:rPr>
          <w:rFonts w:ascii="Arial" w:eastAsia="Times New Roman" w:hAnsi="Arial" w:cs="Arial"/>
          <w:bCs/>
          <w:noProof/>
          <w:lang w:eastAsia="es-ES"/>
        </w:rPr>
      </w:pPr>
      <w:hyperlink w:anchor="_Toc511380820" w:history="1">
        <w:r w:rsidR="00035B39" w:rsidRPr="00872718">
          <w:rPr>
            <w:rFonts w:ascii="Arial" w:eastAsia="Times New Roman" w:hAnsi="Arial" w:cs="Arial"/>
            <w:bCs/>
            <w:noProof/>
            <w:lang w:eastAsia="es-ES"/>
          </w:rPr>
          <w:t>9.2.4. CONTROL DE LOS REGISTROS.</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60</w:t>
        </w:r>
      </w:hyperlink>
    </w:p>
    <w:p w14:paraId="1A534E15" w14:textId="1ECC7E46" w:rsidR="00035B39" w:rsidRPr="00872718" w:rsidRDefault="00035B39" w:rsidP="00035B39">
      <w:pPr>
        <w:tabs>
          <w:tab w:val="right" w:leader="dot" w:pos="8494"/>
        </w:tabs>
        <w:spacing w:after="0" w:line="240" w:lineRule="auto"/>
        <w:ind w:left="480"/>
        <w:rPr>
          <w:rFonts w:ascii="Arial" w:eastAsia="Times New Roman" w:hAnsi="Arial" w:cs="Arial"/>
          <w:bCs/>
          <w:noProof/>
          <w:lang w:val="es-CO" w:eastAsia="es-CO"/>
        </w:rPr>
      </w:pPr>
      <w:r w:rsidRPr="00872718">
        <w:rPr>
          <w:rFonts w:ascii="Arial" w:eastAsia="Times New Roman" w:hAnsi="Arial" w:cs="Arial"/>
          <w:bCs/>
          <w:noProof/>
          <w:lang w:eastAsia="es-ES"/>
        </w:rPr>
        <w:t>9.2.5 RIESGOS Y OPORTUNIDADES</w:t>
      </w:r>
      <w:r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60</w:t>
      </w:r>
    </w:p>
    <w:p w14:paraId="08E745BD" w14:textId="659D7B28"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21" w:history="1">
        <w:r w:rsidR="00035B39" w:rsidRPr="00872718">
          <w:rPr>
            <w:rFonts w:ascii="Arial" w:eastAsia="Times New Roman" w:hAnsi="Arial" w:cs="Arial"/>
            <w:bCs/>
            <w:noProof/>
            <w:lang w:val="es-CO" w:eastAsia="es-ES"/>
          </w:rPr>
          <w:t>9.3. RESPONSABILIDAD DE LA DIRECCIÓN.</w:t>
        </w:r>
        <w:r w:rsidR="00035B39" w:rsidRPr="00872718">
          <w:rPr>
            <w:rFonts w:ascii="Arial" w:eastAsia="Times New Roman" w:hAnsi="Arial" w:cs="Arial"/>
            <w:bCs/>
            <w:noProof/>
            <w:webHidden/>
            <w:lang w:val="es-CO" w:eastAsia="es-ES"/>
          </w:rPr>
          <w:tab/>
        </w:r>
        <w:r w:rsidR="00643B7F">
          <w:rPr>
            <w:rFonts w:ascii="Arial" w:eastAsia="Times New Roman" w:hAnsi="Arial" w:cs="Arial"/>
            <w:bCs/>
            <w:noProof/>
            <w:webHidden/>
            <w:lang w:val="es-CO" w:eastAsia="es-ES"/>
          </w:rPr>
          <w:t>61</w:t>
        </w:r>
      </w:hyperlink>
    </w:p>
    <w:p w14:paraId="2B6B096D" w14:textId="753D78F3"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2" w:history="1">
        <w:r w:rsidR="00035B39" w:rsidRPr="00872718">
          <w:rPr>
            <w:rFonts w:ascii="Arial" w:eastAsia="Times New Roman" w:hAnsi="Arial" w:cs="Arial"/>
            <w:bCs/>
            <w:noProof/>
            <w:lang w:eastAsia="es-ES"/>
          </w:rPr>
          <w:t>9.3.1. COMPROMISO DE LA DIRECCIÓN.</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61</w:t>
        </w:r>
      </w:hyperlink>
    </w:p>
    <w:p w14:paraId="4455630E" w14:textId="74746723"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3" w:history="1">
        <w:r w:rsidR="00035B39" w:rsidRPr="00872718">
          <w:rPr>
            <w:rFonts w:ascii="Arial" w:eastAsia="Times New Roman" w:hAnsi="Arial" w:cs="Arial"/>
            <w:bCs/>
            <w:noProof/>
            <w:lang w:eastAsia="es-ES"/>
          </w:rPr>
          <w:t>9.3.2. ENFOQUE AL USUARIO.</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61</w:t>
        </w:r>
      </w:hyperlink>
    </w:p>
    <w:p w14:paraId="1AC5DC5E" w14:textId="58AC3C44"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4" w:history="1">
        <w:r w:rsidR="00035B39" w:rsidRPr="00872718">
          <w:rPr>
            <w:rFonts w:ascii="Arial" w:eastAsia="Times New Roman" w:hAnsi="Arial" w:cs="Arial"/>
            <w:bCs/>
            <w:noProof/>
            <w:lang w:eastAsia="es-ES"/>
          </w:rPr>
          <w:t>9.3.3. POLÍTICA DE LA CALIDAD.</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61</w:t>
        </w:r>
      </w:hyperlink>
    </w:p>
    <w:p w14:paraId="33A3B22E" w14:textId="62B985AE"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25" w:history="1">
        <w:r w:rsidR="00035B39" w:rsidRPr="00872718">
          <w:rPr>
            <w:rFonts w:ascii="Arial" w:eastAsia="Times New Roman" w:hAnsi="Arial" w:cs="Arial"/>
            <w:bCs/>
            <w:noProof/>
            <w:lang w:val="es-CO" w:eastAsia="es-ES"/>
          </w:rPr>
          <w:t>9.4. PLANIFICACIÓN.</w:t>
        </w:r>
        <w:r w:rsidR="00035B39" w:rsidRPr="00872718">
          <w:rPr>
            <w:rFonts w:ascii="Arial" w:eastAsia="Times New Roman" w:hAnsi="Arial" w:cs="Arial"/>
            <w:bCs/>
            <w:noProof/>
            <w:webHidden/>
            <w:lang w:val="es-CO" w:eastAsia="es-ES"/>
          </w:rPr>
          <w:tab/>
        </w:r>
        <w:r w:rsidR="00643B7F">
          <w:rPr>
            <w:rFonts w:ascii="Arial" w:eastAsia="Times New Roman" w:hAnsi="Arial" w:cs="Arial"/>
            <w:bCs/>
            <w:noProof/>
            <w:webHidden/>
            <w:lang w:val="es-CO" w:eastAsia="es-ES"/>
          </w:rPr>
          <w:t>61</w:t>
        </w:r>
      </w:hyperlink>
    </w:p>
    <w:p w14:paraId="29F752BF" w14:textId="14B229A2"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6" w:history="1">
        <w:r w:rsidR="00035B39" w:rsidRPr="00872718">
          <w:rPr>
            <w:rFonts w:ascii="Arial" w:eastAsia="Times New Roman" w:hAnsi="Arial" w:cs="Arial"/>
            <w:bCs/>
            <w:noProof/>
            <w:lang w:eastAsia="es-ES"/>
          </w:rPr>
          <w:t>9.4.1. OBJETIVOS DE LA CALIDAD.</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61</w:t>
        </w:r>
      </w:hyperlink>
    </w:p>
    <w:p w14:paraId="102E4088" w14:textId="731F03C0"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7" w:history="1">
        <w:r w:rsidR="00035B39" w:rsidRPr="00872718">
          <w:rPr>
            <w:rFonts w:ascii="Arial" w:eastAsia="Times New Roman" w:hAnsi="Arial" w:cs="Arial"/>
            <w:bCs/>
            <w:noProof/>
            <w:lang w:eastAsia="es-ES"/>
          </w:rPr>
          <w:t>9.4.2. PLANIFICACIÓN DEL SISTEMA DE GESTIÓN DE LA CALIDAD.</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62</w:t>
        </w:r>
      </w:hyperlink>
    </w:p>
    <w:p w14:paraId="596E5E66" w14:textId="2C3EFAFB"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28" w:history="1">
        <w:r w:rsidR="00035B39" w:rsidRPr="00872718">
          <w:rPr>
            <w:rFonts w:ascii="Arial" w:eastAsia="Times New Roman" w:hAnsi="Arial" w:cs="Arial"/>
            <w:bCs/>
            <w:noProof/>
            <w:lang w:val="es-CO" w:eastAsia="es-ES"/>
          </w:rPr>
          <w:t>9.5. RESPONSABILIDAD, AUTORIDAD Y COMUNICACIÓN.</w:t>
        </w:r>
        <w:r w:rsidR="00035B39" w:rsidRPr="00872718">
          <w:rPr>
            <w:rFonts w:ascii="Arial" w:eastAsia="Times New Roman" w:hAnsi="Arial" w:cs="Arial"/>
            <w:bCs/>
            <w:noProof/>
            <w:webHidden/>
            <w:lang w:val="es-CO" w:eastAsia="es-ES"/>
          </w:rPr>
          <w:tab/>
        </w:r>
        <w:r w:rsidR="00643B7F">
          <w:rPr>
            <w:rFonts w:ascii="Arial" w:eastAsia="Times New Roman" w:hAnsi="Arial" w:cs="Arial"/>
            <w:bCs/>
            <w:noProof/>
            <w:webHidden/>
            <w:lang w:val="es-CO" w:eastAsia="es-ES"/>
          </w:rPr>
          <w:t>62</w:t>
        </w:r>
      </w:hyperlink>
    </w:p>
    <w:p w14:paraId="7A284359" w14:textId="54437751"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29" w:history="1">
        <w:r w:rsidR="00035B39" w:rsidRPr="00872718">
          <w:rPr>
            <w:rFonts w:ascii="Arial" w:eastAsia="Times New Roman" w:hAnsi="Arial" w:cs="Arial"/>
            <w:bCs/>
            <w:noProof/>
            <w:lang w:eastAsia="es-ES"/>
          </w:rPr>
          <w:t>9.5.1. RESPONSABILIDAD Y AUTORIDAD.</w:t>
        </w:r>
        <w:r w:rsidR="00035B39" w:rsidRPr="00872718">
          <w:rPr>
            <w:rFonts w:ascii="Arial" w:eastAsia="Times New Roman" w:hAnsi="Arial" w:cs="Arial"/>
            <w:bCs/>
            <w:noProof/>
            <w:webHidden/>
            <w:lang w:eastAsia="es-ES"/>
          </w:rPr>
          <w:tab/>
        </w:r>
        <w:r w:rsidR="00643B7F">
          <w:rPr>
            <w:rFonts w:ascii="Arial" w:eastAsia="Times New Roman" w:hAnsi="Arial" w:cs="Arial"/>
            <w:bCs/>
            <w:noProof/>
            <w:webHidden/>
            <w:lang w:eastAsia="es-ES"/>
          </w:rPr>
          <w:t>62</w:t>
        </w:r>
      </w:hyperlink>
    </w:p>
    <w:p w14:paraId="75AC946E" w14:textId="240EE161"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0" w:history="1">
        <w:r w:rsidR="00035B39" w:rsidRPr="00872718">
          <w:rPr>
            <w:rFonts w:ascii="Arial" w:eastAsia="Times New Roman" w:hAnsi="Arial" w:cs="Arial"/>
            <w:bCs/>
            <w:noProof/>
            <w:lang w:eastAsia="es-ES"/>
          </w:rPr>
          <w:t>9.5.2. REPRESENTANTE DE LA DIRECCIÓN.</w:t>
        </w:r>
        <w:r w:rsidR="00035B39" w:rsidRPr="00872718">
          <w:rPr>
            <w:rFonts w:ascii="Arial" w:eastAsia="Times New Roman" w:hAnsi="Arial" w:cs="Arial"/>
            <w:bCs/>
            <w:noProof/>
            <w:webHidden/>
            <w:lang w:eastAsia="es-ES"/>
          </w:rPr>
          <w:tab/>
        </w:r>
      </w:hyperlink>
      <w:r w:rsidR="00643B7F">
        <w:rPr>
          <w:rFonts w:ascii="Arial" w:eastAsia="Times New Roman" w:hAnsi="Arial" w:cs="Arial"/>
          <w:bCs/>
          <w:noProof/>
          <w:lang w:eastAsia="es-ES"/>
        </w:rPr>
        <w:t>62</w:t>
      </w:r>
    </w:p>
    <w:p w14:paraId="78C73DC3" w14:textId="042750C5"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1" w:history="1">
        <w:r w:rsidR="00035B39" w:rsidRPr="00872718">
          <w:rPr>
            <w:rFonts w:ascii="Arial" w:eastAsia="Times New Roman" w:hAnsi="Arial" w:cs="Arial"/>
            <w:bCs/>
            <w:noProof/>
            <w:lang w:eastAsia="es-ES"/>
          </w:rPr>
          <w:t>9.5.3. COMUNICACIÓN INTERNA.</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63</w:t>
        </w:r>
      </w:hyperlink>
    </w:p>
    <w:p w14:paraId="0E996125" w14:textId="38F34646"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32" w:history="1">
        <w:r w:rsidR="00035B39" w:rsidRPr="00872718">
          <w:rPr>
            <w:rFonts w:ascii="Arial" w:eastAsia="Times New Roman" w:hAnsi="Arial" w:cs="Arial"/>
            <w:bCs/>
            <w:noProof/>
            <w:lang w:val="es-CO" w:eastAsia="es-ES"/>
          </w:rPr>
          <w:t>9.6. REVISIÓN POR LA DIRECCIÓN.</w:t>
        </w:r>
        <w:r w:rsidR="00035B39" w:rsidRPr="00872718">
          <w:rPr>
            <w:rFonts w:ascii="Arial" w:eastAsia="Times New Roman" w:hAnsi="Arial" w:cs="Arial"/>
            <w:bCs/>
            <w:noProof/>
            <w:webHidden/>
            <w:lang w:val="es-CO" w:eastAsia="es-ES"/>
          </w:rPr>
          <w:tab/>
        </w:r>
        <w:r w:rsidR="002F5CC7">
          <w:rPr>
            <w:rFonts w:ascii="Arial" w:eastAsia="Times New Roman" w:hAnsi="Arial" w:cs="Arial"/>
            <w:bCs/>
            <w:noProof/>
            <w:webHidden/>
            <w:lang w:val="es-CO" w:eastAsia="es-ES"/>
          </w:rPr>
          <w:t>63</w:t>
        </w:r>
      </w:hyperlink>
    </w:p>
    <w:p w14:paraId="2D30934C" w14:textId="5E4C8ACE"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3" w:history="1">
        <w:r w:rsidR="00035B39" w:rsidRPr="00872718">
          <w:rPr>
            <w:rFonts w:ascii="Arial" w:eastAsia="Times New Roman" w:hAnsi="Arial" w:cs="Arial"/>
            <w:bCs/>
            <w:noProof/>
            <w:lang w:eastAsia="es-ES"/>
          </w:rPr>
          <w:t>9.6.1. GENERALIDADES.</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63</w:t>
        </w:r>
      </w:hyperlink>
    </w:p>
    <w:p w14:paraId="3B8F8FB2" w14:textId="6F1B29EB"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4" w:history="1">
        <w:r w:rsidR="00035B39" w:rsidRPr="00872718">
          <w:rPr>
            <w:rFonts w:ascii="Arial" w:eastAsia="Times New Roman" w:hAnsi="Arial" w:cs="Arial"/>
            <w:bCs/>
            <w:noProof/>
            <w:lang w:eastAsia="es-ES"/>
          </w:rPr>
          <w:t>9.6.2. INFORMACIÓN PARA LA REVISIÓN.</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63</w:t>
        </w:r>
      </w:hyperlink>
    </w:p>
    <w:p w14:paraId="0D886547" w14:textId="1876C894"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5" w:history="1">
        <w:r w:rsidR="00035B39" w:rsidRPr="00872718">
          <w:rPr>
            <w:rFonts w:ascii="Arial" w:eastAsia="Times New Roman" w:hAnsi="Arial" w:cs="Arial"/>
            <w:bCs/>
            <w:noProof/>
            <w:lang w:eastAsia="es-ES"/>
          </w:rPr>
          <w:t>9.6.3. RESULTADOS DE LA REVISIÓN.</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64</w:t>
        </w:r>
      </w:hyperlink>
    </w:p>
    <w:p w14:paraId="44A1FE74" w14:textId="4DED33AF"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36" w:history="1">
        <w:r w:rsidR="00035B39" w:rsidRPr="00872718">
          <w:rPr>
            <w:rFonts w:ascii="Arial" w:eastAsia="Times New Roman" w:hAnsi="Arial" w:cs="Arial"/>
            <w:bCs/>
            <w:noProof/>
            <w:lang w:val="es-CO" w:eastAsia="es-ES"/>
          </w:rPr>
          <w:t>9.7. GESTIÓN DE LOS RECURSOS.</w:t>
        </w:r>
        <w:r w:rsidR="00035B39" w:rsidRPr="00872718">
          <w:rPr>
            <w:rFonts w:ascii="Arial" w:eastAsia="Times New Roman" w:hAnsi="Arial" w:cs="Arial"/>
            <w:bCs/>
            <w:noProof/>
            <w:webHidden/>
            <w:lang w:val="es-CO" w:eastAsia="es-ES"/>
          </w:rPr>
          <w:tab/>
        </w:r>
        <w:r w:rsidR="002F5CC7">
          <w:rPr>
            <w:rFonts w:ascii="Arial" w:eastAsia="Times New Roman" w:hAnsi="Arial" w:cs="Arial"/>
            <w:bCs/>
            <w:noProof/>
            <w:webHidden/>
            <w:lang w:val="es-CO" w:eastAsia="es-ES"/>
          </w:rPr>
          <w:t>64</w:t>
        </w:r>
      </w:hyperlink>
    </w:p>
    <w:p w14:paraId="15AB81AF" w14:textId="76A13ECA"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7" w:history="1">
        <w:r w:rsidR="00035B39" w:rsidRPr="00872718">
          <w:rPr>
            <w:rFonts w:ascii="Arial" w:eastAsia="Times New Roman" w:hAnsi="Arial" w:cs="Arial"/>
            <w:bCs/>
            <w:noProof/>
            <w:lang w:eastAsia="es-ES"/>
          </w:rPr>
          <w:t>9.7.1. PROVISIÓN DE RECURSOS.</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64</w:t>
        </w:r>
      </w:hyperlink>
    </w:p>
    <w:p w14:paraId="6F9ACC5F" w14:textId="30596B02"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8" w:history="1">
        <w:r w:rsidR="00035B39" w:rsidRPr="00872718">
          <w:rPr>
            <w:rFonts w:ascii="Arial" w:eastAsia="Times New Roman" w:hAnsi="Arial" w:cs="Arial"/>
            <w:bCs/>
            <w:noProof/>
            <w:lang w:eastAsia="es-ES"/>
          </w:rPr>
          <w:t>9.7.2. TALENTO HUMANO.</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64</w:t>
        </w:r>
      </w:hyperlink>
    </w:p>
    <w:p w14:paraId="209F4263" w14:textId="5347C91B"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39" w:history="1">
        <w:r w:rsidR="00035B39" w:rsidRPr="00872718">
          <w:rPr>
            <w:rFonts w:ascii="Arial" w:eastAsia="Times New Roman" w:hAnsi="Arial" w:cs="Arial"/>
            <w:bCs/>
            <w:noProof/>
            <w:lang w:eastAsia="es-ES"/>
          </w:rPr>
          <w:t>9.7.3. COMPETENCIA, TOMA DE CONCIENCIA Y FORMACIÓN.</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64</w:t>
        </w:r>
      </w:hyperlink>
    </w:p>
    <w:p w14:paraId="18C29CC5" w14:textId="21421EE8"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0" w:history="1">
        <w:r w:rsidR="00035B39" w:rsidRPr="00872718">
          <w:rPr>
            <w:rFonts w:ascii="Arial" w:eastAsia="Times New Roman" w:hAnsi="Arial" w:cs="Arial"/>
            <w:bCs/>
            <w:noProof/>
            <w:lang w:eastAsia="es-ES"/>
          </w:rPr>
          <w:t>9.7.4. INFRAESTRUCTURA.</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65</w:t>
        </w:r>
      </w:hyperlink>
    </w:p>
    <w:p w14:paraId="7D04EC02" w14:textId="29CD0F14"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1" w:history="1">
        <w:r w:rsidR="00035B39" w:rsidRPr="00872718">
          <w:rPr>
            <w:rFonts w:ascii="Arial" w:eastAsia="Times New Roman" w:hAnsi="Arial" w:cs="Arial"/>
            <w:bCs/>
            <w:noProof/>
            <w:lang w:eastAsia="es-ES"/>
          </w:rPr>
          <w:t>9.7.5. AMBIENTE DE TRABAJO.</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65</w:t>
        </w:r>
      </w:hyperlink>
    </w:p>
    <w:p w14:paraId="40DEFCA4" w14:textId="6C6BD5AE" w:rsidR="00035B39" w:rsidRPr="00872718" w:rsidRDefault="000A1C89" w:rsidP="00035B39">
      <w:pPr>
        <w:tabs>
          <w:tab w:val="right" w:leader="dot" w:pos="8494"/>
        </w:tabs>
        <w:spacing w:after="0" w:line="240" w:lineRule="auto"/>
        <w:ind w:left="240"/>
        <w:rPr>
          <w:rFonts w:ascii="Arial" w:eastAsia="Times New Roman" w:hAnsi="Arial" w:cs="Arial"/>
          <w:bCs/>
          <w:noProof/>
          <w:lang w:val="es-CO" w:eastAsia="es-CO"/>
        </w:rPr>
      </w:pPr>
      <w:hyperlink w:anchor="_Toc511380842" w:history="1">
        <w:r w:rsidR="00035B39" w:rsidRPr="00872718">
          <w:rPr>
            <w:rFonts w:ascii="Arial" w:eastAsia="Times New Roman" w:hAnsi="Arial" w:cs="Arial"/>
            <w:bCs/>
            <w:noProof/>
            <w:lang w:val="es-CO" w:eastAsia="es-ES"/>
          </w:rPr>
          <w:t>9.8. PRESTACIÓN DEL SERVICIO.</w:t>
        </w:r>
        <w:r w:rsidR="00035B39" w:rsidRPr="00872718">
          <w:rPr>
            <w:rFonts w:ascii="Arial" w:eastAsia="Times New Roman" w:hAnsi="Arial" w:cs="Arial"/>
            <w:bCs/>
            <w:noProof/>
            <w:webHidden/>
            <w:lang w:val="es-CO" w:eastAsia="es-ES"/>
          </w:rPr>
          <w:tab/>
        </w:r>
        <w:r w:rsidR="002F5CC7">
          <w:rPr>
            <w:rFonts w:ascii="Arial" w:eastAsia="Times New Roman" w:hAnsi="Arial" w:cs="Arial"/>
            <w:bCs/>
            <w:noProof/>
            <w:webHidden/>
            <w:lang w:val="es-CO" w:eastAsia="es-ES"/>
          </w:rPr>
          <w:t>65</w:t>
        </w:r>
      </w:hyperlink>
    </w:p>
    <w:p w14:paraId="458EF96B" w14:textId="7D30D287"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3" w:history="1">
        <w:r w:rsidR="00035B39" w:rsidRPr="00872718">
          <w:rPr>
            <w:rFonts w:ascii="Arial" w:eastAsia="Times New Roman" w:hAnsi="Arial" w:cs="Arial"/>
            <w:bCs/>
            <w:noProof/>
            <w:lang w:eastAsia="es-ES"/>
          </w:rPr>
          <w:t>9.8.1. PLANIFICACIÓN DE LA PRESTACIÓN DEL SERVICIO.</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65</w:t>
      </w:r>
    </w:p>
    <w:p w14:paraId="19034F8C" w14:textId="3402E4BB" w:rsidR="00035B39" w:rsidRPr="00872718" w:rsidRDefault="000A1C89" w:rsidP="00035B39">
      <w:pPr>
        <w:tabs>
          <w:tab w:val="right" w:leader="dot" w:pos="8494"/>
        </w:tabs>
        <w:spacing w:after="0" w:line="240" w:lineRule="auto"/>
        <w:ind w:left="480"/>
        <w:rPr>
          <w:rFonts w:ascii="Arial" w:eastAsia="Times New Roman" w:hAnsi="Arial" w:cs="Arial"/>
          <w:bCs/>
          <w:noProof/>
          <w:lang w:eastAsia="es-ES"/>
        </w:rPr>
      </w:pPr>
      <w:hyperlink w:anchor="_Toc511380844" w:history="1">
        <w:r w:rsidR="00035B39" w:rsidRPr="00872718">
          <w:rPr>
            <w:rFonts w:ascii="Arial" w:eastAsia="Times New Roman" w:hAnsi="Arial" w:cs="Arial"/>
            <w:bCs/>
            <w:noProof/>
            <w:lang w:eastAsia="es-ES"/>
          </w:rPr>
          <w:t>9.8.2. PROCESOS RELACIONADOS CON LOS USUARIOS.</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66</w:t>
        </w:r>
      </w:hyperlink>
    </w:p>
    <w:p w14:paraId="2F0F60E3" w14:textId="4F330A0F"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 xml:space="preserve">9.8.2.1. REVISIÓN DE LOS REQUISITOS RELACIONADOS CON EL SERVICIO </w:t>
      </w:r>
      <w:r w:rsidR="002F5CC7">
        <w:rPr>
          <w:rFonts w:ascii="Arial" w:eastAsia="Times New Roman" w:hAnsi="Arial" w:cs="Arial"/>
          <w:bCs/>
          <w:noProof/>
          <w:webHidden/>
          <w:lang w:eastAsia="es-ES"/>
        </w:rPr>
        <w:t>66</w:t>
      </w:r>
      <w:r w:rsidRPr="00872718">
        <w:rPr>
          <w:rFonts w:ascii="Arial" w:eastAsia="Times New Roman" w:hAnsi="Arial" w:cs="Arial"/>
          <w:bCs/>
          <w:noProof/>
          <w:lang w:eastAsia="es-ES"/>
        </w:rPr>
        <w:t xml:space="preserve"> </w:t>
      </w:r>
    </w:p>
    <w:p w14:paraId="7C04B2B0" w14:textId="224C8CF2" w:rsidR="00035B39" w:rsidRPr="00872718" w:rsidRDefault="00035B39" w:rsidP="00035B39">
      <w:pPr>
        <w:tabs>
          <w:tab w:val="right" w:leader="dot" w:pos="8494"/>
        </w:tabs>
        <w:spacing w:after="0" w:line="240" w:lineRule="auto"/>
        <w:ind w:left="480"/>
        <w:rPr>
          <w:rFonts w:ascii="Arial" w:eastAsia="Times New Roman" w:hAnsi="Arial" w:cs="Arial"/>
          <w:bCs/>
          <w:noProof/>
          <w:lang w:val="es-CO" w:eastAsia="es-CO"/>
        </w:rPr>
      </w:pPr>
      <w:r w:rsidRPr="00872718">
        <w:rPr>
          <w:rFonts w:ascii="Arial" w:eastAsia="Times New Roman" w:hAnsi="Arial" w:cs="Arial"/>
          <w:bCs/>
          <w:noProof/>
          <w:lang w:eastAsia="es-ES"/>
        </w:rPr>
        <w:t>9.8.2.2 COMUNICACIÓN CON LOS USUARIOS</w:t>
      </w:r>
      <w:r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66</w:t>
      </w:r>
      <w:r w:rsidRPr="00872718">
        <w:rPr>
          <w:rFonts w:ascii="Arial" w:eastAsia="Times New Roman" w:hAnsi="Arial" w:cs="Arial"/>
          <w:bCs/>
          <w:noProof/>
          <w:lang w:eastAsia="es-ES"/>
        </w:rPr>
        <w:t xml:space="preserve"> </w:t>
      </w:r>
    </w:p>
    <w:p w14:paraId="5B47FC0D" w14:textId="1B231CA1" w:rsidR="00035B39" w:rsidRPr="00872718" w:rsidRDefault="000A1C89" w:rsidP="00035B39">
      <w:pPr>
        <w:tabs>
          <w:tab w:val="right" w:leader="dot" w:pos="8494"/>
        </w:tabs>
        <w:spacing w:after="0" w:line="240" w:lineRule="auto"/>
        <w:ind w:left="480"/>
        <w:rPr>
          <w:rFonts w:ascii="Arial" w:eastAsia="Times New Roman" w:hAnsi="Arial" w:cs="Arial"/>
          <w:bCs/>
          <w:noProof/>
          <w:lang w:eastAsia="es-ES"/>
        </w:rPr>
      </w:pPr>
      <w:hyperlink w:anchor="_Toc511380845" w:history="1">
        <w:r w:rsidR="00035B39" w:rsidRPr="00872718">
          <w:rPr>
            <w:rFonts w:ascii="Arial" w:eastAsia="Times New Roman" w:hAnsi="Arial" w:cs="Arial"/>
            <w:bCs/>
            <w:noProof/>
            <w:lang w:eastAsia="es-ES"/>
          </w:rPr>
          <w:t>9.8.3. ADQUISICIÓN DE BIENES Y SERVICIOS.</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66</w:t>
        </w:r>
      </w:hyperlink>
    </w:p>
    <w:p w14:paraId="739D7123" w14:textId="1BD1D060"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9.8.3.1. PROCESO DE ADQUISICIÓN DE BIENES Y SERVICIOS.</w:t>
      </w:r>
      <w:r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66</w:t>
      </w:r>
      <w:r w:rsidRPr="00872718">
        <w:rPr>
          <w:rFonts w:ascii="Arial" w:eastAsia="Times New Roman" w:hAnsi="Arial" w:cs="Arial"/>
          <w:bCs/>
          <w:noProof/>
          <w:lang w:eastAsia="es-ES"/>
        </w:rPr>
        <w:t xml:space="preserve"> </w:t>
      </w:r>
    </w:p>
    <w:p w14:paraId="7A0A3390" w14:textId="76986B26"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9.8.3.2.INFORMACIÓN PARA LA ADQUISICIÓN DE BIENES Y SERVICIOS</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67</w:t>
      </w:r>
    </w:p>
    <w:p w14:paraId="74691239" w14:textId="0D2068CA"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webHidden/>
          <w:lang w:eastAsia="es-ES"/>
        </w:rPr>
        <w:t xml:space="preserve">9.8.3.3. </w:t>
      </w:r>
      <w:r w:rsidRPr="00872718">
        <w:rPr>
          <w:rFonts w:ascii="Arial" w:eastAsia="Times New Roman" w:hAnsi="Arial" w:cs="Arial"/>
          <w:bCs/>
          <w:lang w:val="es-CO" w:eastAsia="es-ES"/>
        </w:rPr>
        <w:t>VERIFICACIÓN DE LOS PRODUCTOS Y/O SERVICIOS ADQUIRIDOS</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67</w:t>
      </w:r>
      <w:r w:rsidRPr="00872718">
        <w:rPr>
          <w:rFonts w:ascii="Arial" w:eastAsia="Times New Roman" w:hAnsi="Arial" w:cs="Arial"/>
          <w:bCs/>
          <w:noProof/>
          <w:webHidden/>
          <w:lang w:eastAsia="es-ES"/>
        </w:rPr>
        <w:t xml:space="preserve"> </w:t>
      </w:r>
      <w:r w:rsidRPr="00872718">
        <w:rPr>
          <w:rFonts w:ascii="Arial" w:eastAsia="Times New Roman" w:hAnsi="Arial" w:cs="Arial"/>
          <w:bCs/>
          <w:noProof/>
          <w:lang w:eastAsia="es-ES"/>
        </w:rPr>
        <w:t xml:space="preserve"> </w:t>
      </w:r>
    </w:p>
    <w:p w14:paraId="7DECF8BC" w14:textId="624793C4" w:rsidR="00035B39" w:rsidRPr="00872718" w:rsidRDefault="000A1C89" w:rsidP="00035B39">
      <w:pPr>
        <w:tabs>
          <w:tab w:val="right" w:leader="dot" w:pos="8494"/>
        </w:tabs>
        <w:spacing w:after="0" w:line="240" w:lineRule="auto"/>
        <w:ind w:left="480"/>
        <w:rPr>
          <w:rFonts w:ascii="Arial" w:eastAsia="Times New Roman" w:hAnsi="Arial" w:cs="Arial"/>
          <w:bCs/>
          <w:noProof/>
          <w:lang w:eastAsia="es-ES"/>
        </w:rPr>
      </w:pPr>
      <w:hyperlink w:anchor="_Toc511380846" w:history="1">
        <w:r w:rsidR="00035B39" w:rsidRPr="00872718">
          <w:rPr>
            <w:rFonts w:ascii="Arial" w:eastAsia="Times New Roman" w:hAnsi="Arial" w:cs="Arial"/>
            <w:bCs/>
            <w:noProof/>
            <w:lang w:eastAsia="es-ES"/>
          </w:rPr>
          <w:t>9.8.4. EJERCICIO DE LAS FUNCIONES.</w:t>
        </w:r>
        <w:r w:rsidR="00035B39" w:rsidRPr="00872718">
          <w:rPr>
            <w:rFonts w:ascii="Arial" w:eastAsia="Times New Roman" w:hAnsi="Arial" w:cs="Arial"/>
            <w:bCs/>
            <w:noProof/>
            <w:webHidden/>
            <w:lang w:eastAsia="es-ES"/>
          </w:rPr>
          <w:tab/>
        </w:r>
      </w:hyperlink>
      <w:r w:rsidR="006428F2">
        <w:rPr>
          <w:rFonts w:ascii="Arial" w:eastAsia="Times New Roman" w:hAnsi="Arial" w:cs="Arial"/>
          <w:bCs/>
          <w:noProof/>
          <w:lang w:eastAsia="es-ES"/>
        </w:rPr>
        <w:t>67</w:t>
      </w:r>
    </w:p>
    <w:p w14:paraId="070F3106" w14:textId="0CDC2EAB"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9.8.4.1. CONTROL DEL EJERCICIO DE LAS FUNCIONES.</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67</w:t>
      </w:r>
    </w:p>
    <w:p w14:paraId="6CD855DE" w14:textId="7E6415FD"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9.8.4.2. VALIDACIÓN DEL EJERCICIO DE LAS FUNCIONES</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68</w:t>
      </w:r>
      <w:r w:rsidRPr="00872718">
        <w:rPr>
          <w:rFonts w:ascii="Arial" w:eastAsia="Times New Roman" w:hAnsi="Arial" w:cs="Arial"/>
          <w:bCs/>
          <w:noProof/>
          <w:lang w:eastAsia="es-ES"/>
        </w:rPr>
        <w:t xml:space="preserve"> </w:t>
      </w:r>
    </w:p>
    <w:p w14:paraId="426329AC" w14:textId="2BB09364"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 xml:space="preserve">9.8.4.3. IDENTIFICACIÓN Y TRAZABILIDAD </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68</w:t>
      </w:r>
    </w:p>
    <w:p w14:paraId="7142876B" w14:textId="7D7DD9C0"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webHidden/>
          <w:lang w:eastAsia="es-ES"/>
        </w:rPr>
        <w:t>9.8.4.4. PROPIEDAD DEL USUARIO</w:t>
      </w:r>
      <w:r w:rsidRPr="00872718">
        <w:rPr>
          <w:rFonts w:ascii="Arial" w:eastAsia="Times New Roman" w:hAnsi="Arial" w:cs="Arial"/>
          <w:bCs/>
          <w:noProof/>
          <w:webHidden/>
          <w:lang w:eastAsia="es-ES"/>
        </w:rPr>
        <w:tab/>
      </w:r>
      <w:r w:rsidR="006428F2">
        <w:rPr>
          <w:rFonts w:ascii="Arial" w:eastAsia="Times New Roman" w:hAnsi="Arial" w:cs="Arial"/>
          <w:bCs/>
          <w:noProof/>
          <w:webHidden/>
          <w:lang w:eastAsia="es-ES"/>
        </w:rPr>
        <w:t>68</w:t>
      </w:r>
    </w:p>
    <w:p w14:paraId="20520F35" w14:textId="4B0DA3A6"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7" w:history="1">
        <w:r w:rsidR="00035B39" w:rsidRPr="00872718">
          <w:rPr>
            <w:rFonts w:ascii="Arial" w:eastAsia="Times New Roman" w:hAnsi="Arial" w:cs="Arial"/>
            <w:bCs/>
            <w:noProof/>
            <w:lang w:eastAsia="es-ES"/>
          </w:rPr>
          <w:t>9.8.5. CONTROL DE LOS DISPOSITIVOS DE SEGUIMIENTO Y DE MEDICIÓN.</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69</w:t>
      </w:r>
    </w:p>
    <w:p w14:paraId="071E1722" w14:textId="267A73E3"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8" w:history="1">
        <w:r w:rsidR="00035B39" w:rsidRPr="00872718">
          <w:rPr>
            <w:rFonts w:ascii="Arial" w:eastAsia="Times New Roman" w:hAnsi="Arial" w:cs="Arial"/>
            <w:bCs/>
            <w:noProof/>
            <w:lang w:eastAsia="es-ES"/>
          </w:rPr>
          <w:t>9.8.6. MEDICIÓN, ANÁLISIS Y MEJORA.</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69</w:t>
        </w:r>
      </w:hyperlink>
    </w:p>
    <w:p w14:paraId="286A33A4" w14:textId="5FD07FD2"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49" w:history="1">
        <w:r w:rsidR="00035B39" w:rsidRPr="00872718">
          <w:rPr>
            <w:rFonts w:ascii="Arial" w:eastAsia="Times New Roman" w:hAnsi="Arial" w:cs="Arial"/>
            <w:bCs/>
            <w:noProof/>
            <w:lang w:eastAsia="es-ES"/>
          </w:rPr>
          <w:t>9.8.6.1. GENERALIDADES.</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69</w:t>
        </w:r>
      </w:hyperlink>
    </w:p>
    <w:p w14:paraId="0D4BEE93" w14:textId="3B01C156"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0" w:history="1">
        <w:r w:rsidR="00035B39" w:rsidRPr="00872718">
          <w:rPr>
            <w:rFonts w:ascii="Arial" w:eastAsia="Times New Roman" w:hAnsi="Arial" w:cs="Arial"/>
            <w:bCs/>
            <w:noProof/>
            <w:lang w:eastAsia="es-ES"/>
          </w:rPr>
          <w:t>9.8.6.2. SEGUIMIENTO Y MEDICIÓN.</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69</w:t>
        </w:r>
      </w:hyperlink>
    </w:p>
    <w:p w14:paraId="350C48A2" w14:textId="77BA7914"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1" w:history="1">
        <w:r w:rsidR="00035B39" w:rsidRPr="00872718">
          <w:rPr>
            <w:rFonts w:ascii="Arial" w:eastAsia="Times New Roman" w:hAnsi="Arial" w:cs="Arial"/>
            <w:bCs/>
            <w:noProof/>
            <w:lang w:eastAsia="es-ES"/>
          </w:rPr>
          <w:t>9.8.6.2.1. SATISFACCIÓN DEL CLIENTE.</w:t>
        </w:r>
        <w:r w:rsidR="00035B39" w:rsidRPr="00872718">
          <w:rPr>
            <w:rFonts w:ascii="Arial" w:eastAsia="Times New Roman" w:hAnsi="Arial" w:cs="Arial"/>
            <w:bCs/>
            <w:noProof/>
            <w:webHidden/>
            <w:lang w:eastAsia="es-ES"/>
          </w:rPr>
          <w:tab/>
        </w:r>
        <w:r w:rsidR="002F5CC7">
          <w:rPr>
            <w:rFonts w:ascii="Arial" w:eastAsia="Times New Roman" w:hAnsi="Arial" w:cs="Arial"/>
            <w:bCs/>
            <w:noProof/>
            <w:webHidden/>
            <w:lang w:eastAsia="es-ES"/>
          </w:rPr>
          <w:t>69</w:t>
        </w:r>
      </w:hyperlink>
    </w:p>
    <w:p w14:paraId="334B306A" w14:textId="3A13A92D"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2" w:history="1">
        <w:r w:rsidR="00035B39" w:rsidRPr="00872718">
          <w:rPr>
            <w:rFonts w:ascii="Arial" w:eastAsia="Times New Roman" w:hAnsi="Arial" w:cs="Arial"/>
            <w:bCs/>
            <w:noProof/>
            <w:lang w:eastAsia="es-ES"/>
          </w:rPr>
          <w:t>9.8.6.2.2. AUDITORÍA INTERNA.</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70</w:t>
      </w:r>
    </w:p>
    <w:p w14:paraId="668D29DF" w14:textId="797BC0ED"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3" w:history="1">
        <w:r w:rsidR="00035B39" w:rsidRPr="00872718">
          <w:rPr>
            <w:rFonts w:ascii="Arial" w:eastAsia="Times New Roman" w:hAnsi="Arial" w:cs="Arial"/>
            <w:bCs/>
            <w:noProof/>
            <w:lang w:eastAsia="es-ES"/>
          </w:rPr>
          <w:t>9.8.6.2.3. SEGUIMIENTO Y MEDICIÓN DE LOS PROCESOS.</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70</w:t>
      </w:r>
    </w:p>
    <w:p w14:paraId="508C4845" w14:textId="31459127"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4" w:history="1">
        <w:r w:rsidR="00035B39" w:rsidRPr="00872718">
          <w:rPr>
            <w:rFonts w:ascii="Arial" w:eastAsia="Times New Roman" w:hAnsi="Arial" w:cs="Arial"/>
            <w:bCs/>
            <w:noProof/>
            <w:lang w:eastAsia="es-ES"/>
          </w:rPr>
          <w:t>9.8.6.3. CONTROL DE NO CONFORMIDADES.</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70</w:t>
      </w:r>
    </w:p>
    <w:p w14:paraId="30BD6D5D" w14:textId="30411595"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5" w:history="1">
        <w:r w:rsidR="00035B39" w:rsidRPr="00872718">
          <w:rPr>
            <w:rFonts w:ascii="Arial" w:eastAsia="Times New Roman" w:hAnsi="Arial" w:cs="Arial"/>
            <w:bCs/>
            <w:noProof/>
            <w:lang w:eastAsia="es-ES"/>
          </w:rPr>
          <w:t>9.8.6.4. ANÁLISIS DE DATOS.</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71</w:t>
      </w:r>
    </w:p>
    <w:p w14:paraId="6E194AA5" w14:textId="2D1D314D"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6" w:history="1">
        <w:r w:rsidR="00035B39" w:rsidRPr="00872718">
          <w:rPr>
            <w:rFonts w:ascii="Arial" w:eastAsia="Times New Roman" w:hAnsi="Arial" w:cs="Arial"/>
            <w:bCs/>
            <w:noProof/>
            <w:lang w:eastAsia="es-ES"/>
          </w:rPr>
          <w:t>9.8.6.5. MEJORA.</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71</w:t>
      </w:r>
    </w:p>
    <w:p w14:paraId="5B518F2E" w14:textId="758B34BD"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7" w:history="1">
        <w:r w:rsidR="00035B39" w:rsidRPr="00872718">
          <w:rPr>
            <w:rFonts w:ascii="Arial" w:eastAsia="Times New Roman" w:hAnsi="Arial" w:cs="Arial"/>
            <w:bCs/>
            <w:noProof/>
            <w:lang w:eastAsia="es-ES"/>
          </w:rPr>
          <w:t>9.8.6.5.1. MEJORA CONTINUA.</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71</w:t>
      </w:r>
    </w:p>
    <w:p w14:paraId="62EEBFA2" w14:textId="0F969086" w:rsidR="00035B39" w:rsidRPr="00872718" w:rsidRDefault="000A1C89" w:rsidP="00035B39">
      <w:pPr>
        <w:tabs>
          <w:tab w:val="right" w:leader="dot" w:pos="8494"/>
        </w:tabs>
        <w:spacing w:after="0" w:line="240" w:lineRule="auto"/>
        <w:ind w:left="480"/>
        <w:rPr>
          <w:rFonts w:ascii="Arial" w:eastAsia="Times New Roman" w:hAnsi="Arial" w:cs="Arial"/>
          <w:bCs/>
          <w:noProof/>
          <w:lang w:val="es-CO" w:eastAsia="es-CO"/>
        </w:rPr>
      </w:pPr>
      <w:hyperlink w:anchor="_Toc511380858" w:history="1">
        <w:r w:rsidR="00035B39" w:rsidRPr="00872718">
          <w:rPr>
            <w:rFonts w:ascii="Arial" w:eastAsia="Times New Roman" w:hAnsi="Arial" w:cs="Arial"/>
            <w:bCs/>
            <w:noProof/>
            <w:lang w:eastAsia="es-ES"/>
          </w:rPr>
          <w:t>9.8.6.5.2. ACCIÓN CORRECTIVA.</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71</w:t>
      </w:r>
    </w:p>
    <w:p w14:paraId="7C3AA794" w14:textId="41B36B4E" w:rsidR="00035B39" w:rsidRPr="00872718" w:rsidRDefault="000A1C89" w:rsidP="00035B39">
      <w:pPr>
        <w:tabs>
          <w:tab w:val="right" w:leader="dot" w:pos="8494"/>
        </w:tabs>
        <w:spacing w:after="0" w:line="240" w:lineRule="auto"/>
        <w:ind w:left="480"/>
        <w:rPr>
          <w:rFonts w:ascii="Arial" w:eastAsia="Times New Roman" w:hAnsi="Arial" w:cs="Arial"/>
          <w:bCs/>
          <w:noProof/>
          <w:lang w:eastAsia="es-ES"/>
        </w:rPr>
      </w:pPr>
      <w:hyperlink w:anchor="_Toc511380859" w:history="1">
        <w:r w:rsidR="00035B39" w:rsidRPr="00872718">
          <w:rPr>
            <w:rFonts w:ascii="Arial" w:eastAsia="Times New Roman" w:hAnsi="Arial" w:cs="Arial"/>
            <w:bCs/>
            <w:noProof/>
            <w:lang w:eastAsia="es-ES"/>
          </w:rPr>
          <w:t>9.8.6.5.3. ACCIÓN PREVENTIVA.</w:t>
        </w:r>
        <w:r w:rsidR="00035B39" w:rsidRPr="00872718">
          <w:rPr>
            <w:rFonts w:ascii="Arial" w:eastAsia="Times New Roman" w:hAnsi="Arial" w:cs="Arial"/>
            <w:bCs/>
            <w:noProof/>
            <w:webHidden/>
            <w:lang w:eastAsia="es-ES"/>
          </w:rPr>
          <w:tab/>
        </w:r>
      </w:hyperlink>
      <w:r w:rsidR="002F5CC7">
        <w:rPr>
          <w:rFonts w:ascii="Arial" w:eastAsia="Times New Roman" w:hAnsi="Arial" w:cs="Arial"/>
          <w:bCs/>
          <w:noProof/>
          <w:lang w:eastAsia="es-ES"/>
        </w:rPr>
        <w:t>72</w:t>
      </w:r>
    </w:p>
    <w:p w14:paraId="713BD106" w14:textId="71BFC3D1" w:rsidR="00035B39" w:rsidRPr="00872718" w:rsidRDefault="00035B39" w:rsidP="00035B39">
      <w:pPr>
        <w:tabs>
          <w:tab w:val="right" w:leader="dot" w:pos="8494"/>
        </w:tabs>
        <w:spacing w:after="0" w:line="240" w:lineRule="auto"/>
        <w:rPr>
          <w:rFonts w:ascii="Arial" w:eastAsia="Times New Roman" w:hAnsi="Arial" w:cs="Arial"/>
          <w:bCs/>
          <w:noProof/>
          <w:webHidden/>
          <w:lang w:eastAsia="es-ES"/>
        </w:rPr>
      </w:pPr>
      <w:r w:rsidRPr="00872718">
        <w:rPr>
          <w:rFonts w:ascii="Arial" w:eastAsia="Times New Roman" w:hAnsi="Arial" w:cs="Arial"/>
          <w:bCs/>
          <w:noProof/>
          <w:lang w:eastAsia="es-ES"/>
        </w:rPr>
        <w:t>10. CONTROL DE RESGISTROS</w:t>
      </w:r>
      <w:r w:rsidRPr="00872718">
        <w:rPr>
          <w:rFonts w:ascii="Arial" w:eastAsia="Times New Roman" w:hAnsi="Arial" w:cs="Arial"/>
          <w:bCs/>
          <w:noProof/>
          <w:webHidden/>
          <w:lang w:eastAsia="es-ES"/>
        </w:rPr>
        <w:tab/>
      </w:r>
      <w:r w:rsidR="00816B43">
        <w:rPr>
          <w:rFonts w:ascii="Arial" w:eastAsia="Times New Roman" w:hAnsi="Arial" w:cs="Arial"/>
          <w:bCs/>
          <w:noProof/>
          <w:webHidden/>
          <w:lang w:eastAsia="es-ES"/>
        </w:rPr>
        <w:t>72</w:t>
      </w:r>
    </w:p>
    <w:p w14:paraId="1ECEC18D" w14:textId="7EFF1AD7" w:rsidR="00035B39" w:rsidRPr="00872718" w:rsidRDefault="00035B39" w:rsidP="00035B39">
      <w:pPr>
        <w:tabs>
          <w:tab w:val="right" w:leader="dot" w:pos="8494"/>
        </w:tabs>
        <w:spacing w:after="0" w:line="240" w:lineRule="auto"/>
        <w:rPr>
          <w:rFonts w:ascii="Arial" w:eastAsia="Times New Roman" w:hAnsi="Arial" w:cs="Arial"/>
          <w:bCs/>
          <w:noProof/>
          <w:lang w:val="es-CO" w:eastAsia="es-CO"/>
        </w:rPr>
      </w:pPr>
      <w:r w:rsidRPr="00872718">
        <w:rPr>
          <w:rFonts w:ascii="Arial" w:eastAsia="Times New Roman" w:hAnsi="Arial" w:cs="Arial"/>
          <w:bCs/>
          <w:noProof/>
          <w:webHidden/>
          <w:lang w:eastAsia="es-ES"/>
        </w:rPr>
        <w:t>11. CONTROL DE CAMBIOS</w:t>
      </w:r>
      <w:r w:rsidRPr="00872718">
        <w:rPr>
          <w:rFonts w:ascii="Arial" w:eastAsia="Times New Roman" w:hAnsi="Arial" w:cs="Arial"/>
          <w:bCs/>
          <w:noProof/>
          <w:webHidden/>
          <w:lang w:eastAsia="es-ES"/>
        </w:rPr>
        <w:tab/>
      </w:r>
      <w:r w:rsidR="00816B43">
        <w:rPr>
          <w:rFonts w:ascii="Arial" w:eastAsia="Times New Roman" w:hAnsi="Arial" w:cs="Arial"/>
          <w:bCs/>
          <w:noProof/>
          <w:webHidden/>
          <w:lang w:eastAsia="es-ES"/>
        </w:rPr>
        <w:t>72</w:t>
      </w:r>
    </w:p>
    <w:p w14:paraId="2B29D98E" w14:textId="686FE35C" w:rsidR="00DA49AB" w:rsidRPr="00A850B3" w:rsidRDefault="00035B39" w:rsidP="00035B39">
      <w:pPr>
        <w:tabs>
          <w:tab w:val="right" w:leader="dot" w:pos="8494"/>
        </w:tabs>
        <w:spacing w:after="0" w:line="240" w:lineRule="auto"/>
        <w:ind w:left="240"/>
        <w:jc w:val="center"/>
        <w:rPr>
          <w:rFonts w:ascii="Arial" w:eastAsia="Times New Roman" w:hAnsi="Arial" w:cs="Arial"/>
          <w:bCs/>
          <w:lang w:val="es-CO" w:eastAsia="es-ES"/>
        </w:rPr>
      </w:pPr>
      <w:r w:rsidRPr="00872718">
        <w:rPr>
          <w:rFonts w:ascii="Arial" w:eastAsia="Times New Roman" w:hAnsi="Arial" w:cs="Arial"/>
          <w:lang w:val="es-CO" w:eastAsia="es-ES"/>
        </w:rPr>
        <w:fldChar w:fldCharType="end"/>
      </w:r>
      <w:r w:rsidRPr="00872718">
        <w:rPr>
          <w:rFonts w:ascii="Arial" w:eastAsia="Times New Roman" w:hAnsi="Arial" w:cs="Arial"/>
          <w:lang w:val="es-CO" w:eastAsia="es-ES"/>
        </w:rPr>
        <w:br w:type="page"/>
      </w:r>
      <w:r w:rsidR="004F0014" w:rsidRPr="00DA49AB">
        <w:rPr>
          <w:rFonts w:ascii="Arial" w:eastAsia="Times New Roman" w:hAnsi="Arial" w:cs="Arial"/>
          <w:bCs/>
          <w:lang w:val="es-CO" w:eastAsia="es-ES"/>
        </w:rPr>
        <w:lastRenderedPageBreak/>
        <w:fldChar w:fldCharType="begin"/>
      </w:r>
      <w:r w:rsidR="004F0014" w:rsidRPr="00DA49AB">
        <w:rPr>
          <w:rFonts w:ascii="Arial" w:eastAsia="Times New Roman" w:hAnsi="Arial" w:cs="Arial"/>
          <w:bCs/>
          <w:lang w:val="es-CO" w:eastAsia="es-ES"/>
        </w:rPr>
        <w:instrText xml:space="preserve"> TOC \o "1-3" \h \z \u </w:instrText>
      </w:r>
      <w:r w:rsidR="004F0014" w:rsidRPr="00DA49AB">
        <w:rPr>
          <w:rFonts w:ascii="Arial" w:eastAsia="Times New Roman" w:hAnsi="Arial" w:cs="Arial"/>
          <w:bCs/>
          <w:lang w:val="es-CO" w:eastAsia="es-ES"/>
        </w:rPr>
        <w:fldChar w:fldCharType="end"/>
      </w:r>
      <w:r w:rsidR="00E706D2" w:rsidRPr="00A850B3">
        <w:rPr>
          <w:rFonts w:ascii="Arial" w:eastAsia="Times New Roman" w:hAnsi="Arial" w:cs="Arial"/>
          <w:b/>
          <w:lang w:val="es-CO" w:eastAsia="es-ES"/>
        </w:rPr>
        <w:t>INTRODUCCIÓN</w:t>
      </w:r>
      <w:bookmarkEnd w:id="0"/>
      <w:bookmarkEnd w:id="1"/>
      <w:bookmarkEnd w:id="2"/>
      <w:bookmarkEnd w:id="3"/>
      <w:bookmarkEnd w:id="4"/>
      <w:bookmarkEnd w:id="5"/>
      <w:bookmarkEnd w:id="6"/>
      <w:bookmarkEnd w:id="7"/>
      <w:bookmarkEnd w:id="8"/>
      <w:bookmarkEnd w:id="9"/>
      <w:bookmarkEnd w:id="10"/>
      <w:bookmarkEnd w:id="11"/>
    </w:p>
    <w:p w14:paraId="7F8BE5A3" w14:textId="77777777" w:rsidR="00DA49AB" w:rsidRPr="00A850B3" w:rsidRDefault="00DA49AB" w:rsidP="00E706D2">
      <w:pPr>
        <w:spacing w:after="0" w:line="240" w:lineRule="auto"/>
        <w:jc w:val="center"/>
        <w:outlineLvl w:val="0"/>
        <w:rPr>
          <w:rFonts w:ascii="Arial" w:eastAsia="Times New Roman" w:hAnsi="Arial" w:cs="Arial"/>
          <w:bCs/>
          <w:lang w:val="es-CO" w:eastAsia="es-ES"/>
        </w:rPr>
      </w:pPr>
    </w:p>
    <w:p w14:paraId="34F5A23D" w14:textId="77777777" w:rsidR="00DA49AB" w:rsidRPr="00A850B3" w:rsidRDefault="00DA49AB" w:rsidP="00A850B3">
      <w:pPr>
        <w:spacing w:after="0" w:line="240" w:lineRule="auto"/>
        <w:jc w:val="both"/>
        <w:rPr>
          <w:rFonts w:ascii="Arial" w:eastAsia="Times New Roman" w:hAnsi="Arial" w:cs="Arial"/>
          <w:bCs/>
          <w:lang w:val="es-CO" w:eastAsia="es-ES"/>
        </w:rPr>
      </w:pPr>
    </w:p>
    <w:p w14:paraId="4E5DDA19" w14:textId="46B38FDE" w:rsidR="00DA49AB" w:rsidRPr="00A850B3" w:rsidRDefault="0081510E"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presente </w:t>
      </w:r>
      <w:r w:rsidR="00077D6C">
        <w:rPr>
          <w:rFonts w:ascii="Arial" w:eastAsia="Times New Roman" w:hAnsi="Arial" w:cs="Arial"/>
          <w:bCs/>
          <w:lang w:val="es-CO" w:eastAsia="es-ES"/>
        </w:rPr>
        <w:t>M</w:t>
      </w:r>
      <w:r w:rsidR="00A850B3" w:rsidRPr="00A850B3">
        <w:rPr>
          <w:rFonts w:ascii="Arial" w:eastAsia="Times New Roman" w:hAnsi="Arial" w:cs="Arial"/>
          <w:bCs/>
          <w:lang w:val="es-CO" w:eastAsia="es-ES"/>
        </w:rPr>
        <w:t xml:space="preserve">anual de la </w:t>
      </w:r>
      <w:r w:rsidR="00077D6C">
        <w:rPr>
          <w:rFonts w:ascii="Arial" w:eastAsia="Times New Roman" w:hAnsi="Arial" w:cs="Arial"/>
          <w:bCs/>
          <w:lang w:val="es-CO" w:eastAsia="es-ES"/>
        </w:rPr>
        <w:t>C</w:t>
      </w:r>
      <w:r w:rsidR="00E706D2" w:rsidRPr="00A850B3">
        <w:rPr>
          <w:rFonts w:ascii="Arial" w:eastAsia="Times New Roman" w:hAnsi="Arial" w:cs="Arial"/>
          <w:bCs/>
          <w:lang w:val="es-CO" w:eastAsia="es-ES"/>
        </w:rPr>
        <w:t>alidad</w:t>
      </w:r>
      <w:r w:rsidR="00A850B3" w:rsidRPr="00A850B3">
        <w:rPr>
          <w:rFonts w:ascii="Arial" w:eastAsia="Times New Roman" w:hAnsi="Arial" w:cs="Arial"/>
          <w:bCs/>
          <w:lang w:val="es-CO" w:eastAsia="es-ES"/>
        </w:rPr>
        <w:t xml:space="preserve"> establece el alcance del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incluidos los detalles y la justificación de cualquier exclusión, los procedimientos documentados establecidos por el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y una descripción de la interacción entre los procesos del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0184C60E" w14:textId="77777777" w:rsidR="00DA49AB" w:rsidRPr="00A850B3" w:rsidRDefault="00DA49AB" w:rsidP="00A850B3">
      <w:pPr>
        <w:spacing w:after="0" w:line="240" w:lineRule="auto"/>
        <w:jc w:val="both"/>
        <w:rPr>
          <w:rFonts w:ascii="Arial" w:eastAsia="Times New Roman" w:hAnsi="Arial" w:cs="Arial"/>
          <w:bCs/>
          <w:lang w:val="es-CO" w:eastAsia="es-ES"/>
        </w:rPr>
      </w:pPr>
    </w:p>
    <w:p w14:paraId="5DAEB9D0" w14:textId="62741B6D" w:rsidR="00DA49AB" w:rsidRPr="00A850B3" w:rsidRDefault="0081510E"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El</w:t>
      </w:r>
      <w:r w:rsidR="00A850B3" w:rsidRPr="00A850B3">
        <w:rPr>
          <w:rFonts w:ascii="Arial" w:eastAsia="Times New Roman" w:hAnsi="Arial" w:cs="Arial"/>
          <w:bCs/>
          <w:lang w:val="es-CO" w:eastAsia="es-ES"/>
        </w:rPr>
        <w:t xml:space="preserve"> enfoque hacia la calidad del desempeño institucional constituye el centro y guía de la gestión legislativa, teniendo en cuenta que esta corporación contribuye de manera indirecta (leyes y constitución) a la satisfacción de las necesidades y expectativas de los ciudadanos colombianos.</w:t>
      </w:r>
    </w:p>
    <w:p w14:paraId="131B3948" w14:textId="77777777" w:rsidR="00DA49AB" w:rsidRPr="00A850B3" w:rsidRDefault="00DA49AB" w:rsidP="00A850B3">
      <w:pPr>
        <w:spacing w:after="0" w:line="240" w:lineRule="auto"/>
        <w:jc w:val="both"/>
        <w:rPr>
          <w:rFonts w:ascii="Arial" w:eastAsia="Times New Roman" w:hAnsi="Arial" w:cs="Arial"/>
          <w:bCs/>
          <w:lang w:val="es-CO" w:eastAsia="es-ES"/>
        </w:rPr>
      </w:pPr>
    </w:p>
    <w:p w14:paraId="1671407F" w14:textId="28EED69D" w:rsidR="00DA49AB" w:rsidRPr="00A850B3" w:rsidRDefault="0081510E"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077D6C">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se estructura conforme y cumpliendo los requisitos de la </w:t>
      </w:r>
      <w:r w:rsidR="00B11841">
        <w:rPr>
          <w:rFonts w:ascii="Arial" w:eastAsia="Times New Roman" w:hAnsi="Arial" w:cs="Arial"/>
          <w:bCs/>
          <w:lang w:val="es-CO" w:eastAsia="es-ES"/>
        </w:rPr>
        <w:t>N</w:t>
      </w:r>
      <w:r w:rsidR="00A850B3" w:rsidRPr="00A850B3">
        <w:rPr>
          <w:rFonts w:ascii="Arial" w:eastAsia="Times New Roman" w:hAnsi="Arial" w:cs="Arial"/>
          <w:bCs/>
          <w:lang w:val="es-CO" w:eastAsia="es-ES"/>
        </w:rPr>
        <w:t xml:space="preserve">orma </w:t>
      </w:r>
      <w:r w:rsidR="00B11841">
        <w:rPr>
          <w:rFonts w:ascii="Arial" w:eastAsia="Times New Roman" w:hAnsi="Arial" w:cs="Arial"/>
          <w:bCs/>
          <w:lang w:val="es-CO" w:eastAsia="es-ES"/>
        </w:rPr>
        <w:t>T</w:t>
      </w:r>
      <w:r w:rsidR="00A850B3" w:rsidRPr="00A850B3">
        <w:rPr>
          <w:rFonts w:ascii="Arial" w:eastAsia="Times New Roman" w:hAnsi="Arial" w:cs="Arial"/>
          <w:bCs/>
          <w:lang w:val="es-CO" w:eastAsia="es-ES"/>
        </w:rPr>
        <w:t xml:space="preserve">écnica de </w:t>
      </w:r>
      <w:r w:rsidR="00B11841">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para la </w:t>
      </w:r>
      <w:r w:rsidR="00B11841">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w:t>
      </w:r>
      <w:r w:rsidR="00B11841">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ública </w:t>
      </w:r>
      <w:r w:rsidR="00B11841">
        <w:rPr>
          <w:rFonts w:ascii="Arial" w:eastAsia="Times New Roman" w:hAnsi="Arial" w:cs="Arial"/>
          <w:bCs/>
          <w:lang w:val="es-CO" w:eastAsia="es-ES"/>
        </w:rPr>
        <w:t>NTCGP</w:t>
      </w:r>
      <w:r w:rsidR="00A850B3" w:rsidRPr="00A850B3">
        <w:rPr>
          <w:rFonts w:ascii="Arial" w:eastAsia="Times New Roman" w:hAnsi="Arial" w:cs="Arial"/>
          <w:bCs/>
          <w:lang w:val="es-CO" w:eastAsia="es-ES"/>
        </w:rPr>
        <w:t xml:space="preserve"> 1000:2009 y una descripción del compromiso organizacional con dichos requisitos se detalla en este manual.</w:t>
      </w:r>
    </w:p>
    <w:p w14:paraId="11C40A9A" w14:textId="77777777" w:rsidR="00DA49AB" w:rsidRPr="00A850B3" w:rsidRDefault="00DA49AB" w:rsidP="00A850B3">
      <w:pPr>
        <w:spacing w:after="0" w:line="240" w:lineRule="auto"/>
        <w:jc w:val="both"/>
        <w:rPr>
          <w:rFonts w:ascii="Arial" w:eastAsia="Times New Roman" w:hAnsi="Arial" w:cs="Arial"/>
          <w:bCs/>
          <w:lang w:val="es-CO" w:eastAsia="es-ES"/>
        </w:rPr>
      </w:pPr>
    </w:p>
    <w:p w14:paraId="28D76DD8" w14:textId="558DF208" w:rsidR="00DA49AB" w:rsidRPr="00A850B3" w:rsidRDefault="0081510E"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N</w:t>
      </w:r>
      <w:r w:rsidR="00A850B3" w:rsidRPr="00A850B3">
        <w:rPr>
          <w:rFonts w:ascii="Arial" w:eastAsia="Times New Roman" w:hAnsi="Arial" w:cs="Arial"/>
          <w:bCs/>
          <w:lang w:val="es-CO" w:eastAsia="es-ES"/>
        </w:rPr>
        <w:t xml:space="preserve">uestro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alidad está orientado a cumplir los requisitos establecidos por los clientes internos (procesos estratégicos, misionales de apoyo y evaluación) y externos (ciudadanía) para la mejora continua del desempeño institucional.</w:t>
      </w:r>
    </w:p>
    <w:p w14:paraId="6B9DBE46" w14:textId="77777777" w:rsidR="00DA49AB" w:rsidRPr="00A850B3" w:rsidRDefault="00DA49AB" w:rsidP="00A850B3">
      <w:pPr>
        <w:spacing w:after="0" w:line="240" w:lineRule="auto"/>
        <w:jc w:val="both"/>
        <w:rPr>
          <w:rFonts w:ascii="Arial" w:eastAsia="Times New Roman" w:hAnsi="Arial" w:cs="Arial"/>
          <w:bCs/>
          <w:lang w:val="es-CO" w:eastAsia="es-ES"/>
        </w:rPr>
      </w:pPr>
    </w:p>
    <w:p w14:paraId="1D997639" w14:textId="5BC2F2B6" w:rsidR="00DA49AB" w:rsidRPr="00A850B3" w:rsidRDefault="0081510E"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La</w:t>
      </w:r>
      <w:r w:rsidR="00A850B3" w:rsidRPr="00A850B3">
        <w:rPr>
          <w:rFonts w:ascii="Arial" w:eastAsia="Times New Roman" w:hAnsi="Arial" w:cs="Arial"/>
          <w:bCs/>
          <w:lang w:val="es-CO" w:eastAsia="es-ES"/>
        </w:rPr>
        <w:t xml:space="preserve"> elaboración, edición, socialización y difusión del manual de </w:t>
      </w:r>
      <w:r w:rsidR="00E706D2" w:rsidRPr="00A850B3">
        <w:rPr>
          <w:rFonts w:ascii="Arial" w:eastAsia="Times New Roman" w:hAnsi="Arial" w:cs="Arial"/>
          <w:bCs/>
          <w:lang w:val="es-CO" w:eastAsia="es-ES"/>
        </w:rPr>
        <w:t>calidad</w:t>
      </w:r>
      <w:r w:rsidR="00A850B3" w:rsidRPr="00A850B3">
        <w:rPr>
          <w:rFonts w:ascii="Arial" w:eastAsia="Times New Roman" w:hAnsi="Arial" w:cs="Arial"/>
          <w:bCs/>
          <w:lang w:val="es-CO" w:eastAsia="es-ES"/>
        </w:rPr>
        <w:t xml:space="preserve"> son tareas a cargo del grupo de calidad adscrito a la oficina de planeación y sistemas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077D6C">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y su revisión, aprobación y mantenimiento son responsabilidad del comité institucional de gestión y desempeño.</w:t>
      </w:r>
    </w:p>
    <w:p w14:paraId="235926AD" w14:textId="77777777" w:rsidR="00DA49AB" w:rsidRPr="00A850B3" w:rsidRDefault="00DA49AB" w:rsidP="00A850B3">
      <w:pPr>
        <w:spacing w:after="0" w:line="240" w:lineRule="auto"/>
        <w:jc w:val="both"/>
        <w:rPr>
          <w:rFonts w:ascii="Arial" w:eastAsia="Times New Roman" w:hAnsi="Arial" w:cs="Arial"/>
          <w:bCs/>
          <w:lang w:val="es-CO" w:eastAsia="es-ES"/>
        </w:rPr>
      </w:pPr>
    </w:p>
    <w:p w14:paraId="2E2D76A4" w14:textId="0EE0595C" w:rsidR="00DA49AB" w:rsidRPr="00A850B3" w:rsidRDefault="00D54799"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ste manual es para el uso y aplicación por parte de los funcionarios y contratistas de la corporación y, al igual que el resto de la documentación del </w:t>
      </w:r>
      <w:r w:rsidR="00077D6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7D6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7D6C">
        <w:rPr>
          <w:rFonts w:ascii="Arial" w:eastAsia="Times New Roman" w:hAnsi="Arial" w:cs="Arial"/>
          <w:bCs/>
          <w:lang w:val="es-CO" w:eastAsia="es-ES"/>
        </w:rPr>
        <w:t>C</w:t>
      </w:r>
      <w:r w:rsidR="00A850B3" w:rsidRPr="00A850B3">
        <w:rPr>
          <w:rFonts w:ascii="Arial" w:eastAsia="Times New Roman" w:hAnsi="Arial" w:cs="Arial"/>
          <w:bCs/>
          <w:lang w:val="es-CO" w:eastAsia="es-ES"/>
        </w:rPr>
        <w:t>alidad, estará disponible a través de la página web y de la intranet de la entidad.</w:t>
      </w:r>
    </w:p>
    <w:p w14:paraId="212D4979" w14:textId="77777777" w:rsidR="00DA49AB" w:rsidRPr="00A850B3" w:rsidRDefault="00DA49AB" w:rsidP="00A850B3">
      <w:pPr>
        <w:spacing w:after="0" w:line="240" w:lineRule="auto"/>
        <w:jc w:val="both"/>
        <w:rPr>
          <w:rFonts w:ascii="Arial" w:eastAsia="Times New Roman" w:hAnsi="Arial" w:cs="Arial"/>
          <w:bCs/>
          <w:lang w:val="es-CO" w:eastAsia="es-ES"/>
        </w:rPr>
      </w:pPr>
    </w:p>
    <w:p w14:paraId="61685CE7" w14:textId="77777777" w:rsidR="00DA49AB" w:rsidRPr="00A850B3" w:rsidRDefault="00DA49AB" w:rsidP="00A850B3">
      <w:pPr>
        <w:spacing w:after="0" w:line="240" w:lineRule="auto"/>
        <w:jc w:val="both"/>
        <w:rPr>
          <w:rFonts w:ascii="Arial" w:eastAsia="Times New Roman" w:hAnsi="Arial" w:cs="Arial"/>
          <w:bCs/>
          <w:lang w:val="es-CO" w:eastAsia="es-ES"/>
        </w:rPr>
      </w:pPr>
    </w:p>
    <w:p w14:paraId="7BC101BA" w14:textId="77777777" w:rsidR="00DA49AB" w:rsidRPr="00A850B3" w:rsidRDefault="00DA49AB" w:rsidP="00A850B3">
      <w:pPr>
        <w:spacing w:after="0" w:line="240" w:lineRule="auto"/>
        <w:jc w:val="both"/>
        <w:rPr>
          <w:rFonts w:ascii="Arial" w:eastAsia="Times New Roman" w:hAnsi="Arial" w:cs="Arial"/>
          <w:bCs/>
          <w:lang w:val="es-CO" w:eastAsia="es-ES"/>
        </w:rPr>
      </w:pPr>
    </w:p>
    <w:p w14:paraId="366C276B" w14:textId="77777777" w:rsidR="00DA49AB" w:rsidRPr="00A850B3" w:rsidRDefault="00DA49AB" w:rsidP="00A850B3">
      <w:pPr>
        <w:spacing w:after="0" w:line="240" w:lineRule="auto"/>
        <w:jc w:val="both"/>
        <w:rPr>
          <w:rFonts w:ascii="Arial" w:eastAsia="Times New Roman" w:hAnsi="Arial" w:cs="Arial"/>
          <w:bCs/>
          <w:lang w:val="es-CO" w:eastAsia="es-ES"/>
        </w:rPr>
      </w:pPr>
    </w:p>
    <w:p w14:paraId="6E310E9B" w14:textId="77777777" w:rsidR="00DA49AB" w:rsidRPr="00A850B3" w:rsidRDefault="00DA49AB" w:rsidP="00A850B3">
      <w:pPr>
        <w:spacing w:after="0" w:line="240" w:lineRule="auto"/>
        <w:jc w:val="both"/>
        <w:rPr>
          <w:rFonts w:ascii="Arial" w:eastAsia="Times New Roman" w:hAnsi="Arial" w:cs="Arial"/>
          <w:bCs/>
          <w:lang w:val="es-CO" w:eastAsia="es-ES"/>
        </w:rPr>
      </w:pPr>
    </w:p>
    <w:p w14:paraId="6B0A4F3C" w14:textId="77777777" w:rsidR="00DA49AB" w:rsidRPr="00A850B3" w:rsidRDefault="00DA49AB" w:rsidP="00A850B3">
      <w:pPr>
        <w:spacing w:after="0" w:line="240" w:lineRule="auto"/>
        <w:jc w:val="both"/>
        <w:rPr>
          <w:rFonts w:ascii="Arial" w:eastAsia="Times New Roman" w:hAnsi="Arial" w:cs="Arial"/>
          <w:bCs/>
          <w:lang w:val="es-CO" w:eastAsia="es-ES"/>
        </w:rPr>
      </w:pPr>
    </w:p>
    <w:p w14:paraId="058EA59D" w14:textId="77777777" w:rsidR="00DA49AB" w:rsidRPr="00A850B3" w:rsidRDefault="00DA49AB" w:rsidP="00A850B3">
      <w:pPr>
        <w:spacing w:after="0" w:line="240" w:lineRule="auto"/>
        <w:jc w:val="both"/>
        <w:rPr>
          <w:rFonts w:ascii="Arial" w:eastAsia="Times New Roman" w:hAnsi="Arial" w:cs="Arial"/>
          <w:bCs/>
          <w:lang w:val="es-CO" w:eastAsia="es-ES"/>
        </w:rPr>
      </w:pPr>
    </w:p>
    <w:p w14:paraId="4C743267" w14:textId="77777777" w:rsidR="00DA49AB" w:rsidRPr="00A850B3" w:rsidRDefault="00DA49AB" w:rsidP="00A850B3">
      <w:pPr>
        <w:spacing w:after="0" w:line="240" w:lineRule="auto"/>
        <w:jc w:val="both"/>
        <w:rPr>
          <w:rFonts w:ascii="Arial" w:eastAsia="Times New Roman" w:hAnsi="Arial" w:cs="Arial"/>
          <w:bCs/>
          <w:lang w:val="es-CO" w:eastAsia="es-ES"/>
        </w:rPr>
      </w:pPr>
    </w:p>
    <w:p w14:paraId="20BE865E" w14:textId="77777777" w:rsidR="00DA49AB" w:rsidRPr="00A850B3" w:rsidRDefault="00DA49AB" w:rsidP="00A850B3">
      <w:pPr>
        <w:spacing w:after="0" w:line="240" w:lineRule="auto"/>
        <w:jc w:val="both"/>
        <w:rPr>
          <w:rFonts w:ascii="Arial" w:eastAsia="Times New Roman" w:hAnsi="Arial" w:cs="Arial"/>
          <w:bCs/>
          <w:lang w:val="es-CO" w:eastAsia="es-ES"/>
        </w:rPr>
      </w:pPr>
    </w:p>
    <w:p w14:paraId="48357BAC" w14:textId="77777777" w:rsidR="00DA49AB" w:rsidRPr="00A850B3" w:rsidRDefault="00DA49AB" w:rsidP="00A850B3">
      <w:pPr>
        <w:spacing w:after="0" w:line="240" w:lineRule="auto"/>
        <w:jc w:val="both"/>
        <w:rPr>
          <w:rFonts w:ascii="Arial" w:eastAsia="Times New Roman" w:hAnsi="Arial" w:cs="Arial"/>
          <w:bCs/>
          <w:lang w:val="es-CO" w:eastAsia="es-ES"/>
        </w:rPr>
      </w:pPr>
    </w:p>
    <w:p w14:paraId="46D63FD0" w14:textId="77777777" w:rsidR="00DA49AB" w:rsidRPr="00A850B3" w:rsidRDefault="00DA49AB" w:rsidP="00A850B3">
      <w:pPr>
        <w:spacing w:after="0" w:line="240" w:lineRule="auto"/>
        <w:jc w:val="both"/>
        <w:rPr>
          <w:rFonts w:ascii="Arial" w:eastAsia="Times New Roman" w:hAnsi="Arial" w:cs="Arial"/>
          <w:bCs/>
          <w:lang w:val="es-CO" w:eastAsia="es-ES"/>
        </w:rPr>
      </w:pPr>
    </w:p>
    <w:p w14:paraId="245AEF99" w14:textId="77777777" w:rsidR="00DA49AB" w:rsidRPr="00A850B3" w:rsidRDefault="00DA49AB" w:rsidP="00A850B3">
      <w:pPr>
        <w:spacing w:after="0" w:line="240" w:lineRule="auto"/>
        <w:jc w:val="both"/>
        <w:rPr>
          <w:rFonts w:ascii="Arial" w:eastAsia="Times New Roman" w:hAnsi="Arial" w:cs="Arial"/>
          <w:bCs/>
          <w:lang w:val="es-CO" w:eastAsia="es-ES"/>
        </w:rPr>
      </w:pPr>
    </w:p>
    <w:p w14:paraId="4FA67CAD" w14:textId="77777777" w:rsidR="00DA49AB" w:rsidRPr="00A850B3" w:rsidRDefault="00DA49AB" w:rsidP="00A850B3">
      <w:pPr>
        <w:spacing w:after="0" w:line="240" w:lineRule="auto"/>
        <w:jc w:val="both"/>
        <w:rPr>
          <w:rFonts w:ascii="Arial" w:eastAsia="Times New Roman" w:hAnsi="Arial" w:cs="Arial"/>
          <w:bCs/>
          <w:lang w:val="es-CO" w:eastAsia="es-ES"/>
        </w:rPr>
      </w:pPr>
    </w:p>
    <w:p w14:paraId="4109C640" w14:textId="77777777" w:rsidR="00DA49AB" w:rsidRPr="00A850B3" w:rsidRDefault="00DA49AB" w:rsidP="00A850B3">
      <w:pPr>
        <w:spacing w:after="0" w:line="240" w:lineRule="auto"/>
        <w:jc w:val="both"/>
        <w:rPr>
          <w:rFonts w:ascii="Arial" w:eastAsia="Times New Roman" w:hAnsi="Arial" w:cs="Arial"/>
          <w:bCs/>
          <w:lang w:val="es-CO" w:eastAsia="es-ES"/>
        </w:rPr>
      </w:pPr>
    </w:p>
    <w:p w14:paraId="2F075114" w14:textId="77777777" w:rsidR="00DA49AB" w:rsidRDefault="00DA49AB" w:rsidP="00A850B3">
      <w:pPr>
        <w:spacing w:after="0" w:line="240" w:lineRule="auto"/>
        <w:jc w:val="both"/>
        <w:rPr>
          <w:rFonts w:ascii="Arial" w:eastAsia="Times New Roman" w:hAnsi="Arial" w:cs="Arial"/>
          <w:bCs/>
          <w:lang w:val="es-CO" w:eastAsia="es-ES"/>
        </w:rPr>
      </w:pPr>
    </w:p>
    <w:p w14:paraId="07DAEEE0" w14:textId="77777777" w:rsidR="00AD710F" w:rsidRPr="00A850B3" w:rsidRDefault="00AD710F" w:rsidP="00A850B3">
      <w:pPr>
        <w:spacing w:after="0" w:line="240" w:lineRule="auto"/>
        <w:jc w:val="both"/>
        <w:rPr>
          <w:rFonts w:ascii="Arial" w:eastAsia="Times New Roman" w:hAnsi="Arial" w:cs="Arial"/>
          <w:bCs/>
          <w:lang w:val="es-CO" w:eastAsia="es-ES"/>
        </w:rPr>
      </w:pPr>
    </w:p>
    <w:p w14:paraId="46BE3F36" w14:textId="77777777" w:rsidR="00DA49AB" w:rsidRPr="00A850B3" w:rsidRDefault="00DA49AB" w:rsidP="00A850B3">
      <w:pPr>
        <w:spacing w:after="0" w:line="240" w:lineRule="auto"/>
        <w:jc w:val="both"/>
        <w:rPr>
          <w:rFonts w:ascii="Arial" w:eastAsia="Times New Roman" w:hAnsi="Arial" w:cs="Arial"/>
          <w:bCs/>
          <w:lang w:val="es-CO" w:eastAsia="es-ES"/>
        </w:rPr>
      </w:pPr>
    </w:p>
    <w:p w14:paraId="7F92A6B7" w14:textId="1D4F8FAB" w:rsidR="00242B2E" w:rsidRDefault="00E706D2" w:rsidP="00A850B3">
      <w:pPr>
        <w:pStyle w:val="Prrafodelista"/>
        <w:numPr>
          <w:ilvl w:val="1"/>
          <w:numId w:val="171"/>
        </w:numPr>
        <w:jc w:val="both"/>
        <w:outlineLvl w:val="1"/>
        <w:rPr>
          <w:rFonts w:ascii="Arial" w:hAnsi="Arial" w:cs="Arial"/>
          <w:b/>
          <w:sz w:val="22"/>
          <w:szCs w:val="22"/>
        </w:rPr>
      </w:pPr>
      <w:bookmarkStart w:id="13" w:name="_Toc511380784"/>
      <w:r w:rsidRPr="00A850B3">
        <w:rPr>
          <w:rFonts w:ascii="Arial" w:hAnsi="Arial" w:cs="Arial"/>
          <w:b/>
          <w:sz w:val="22"/>
          <w:szCs w:val="22"/>
        </w:rPr>
        <w:lastRenderedPageBreak/>
        <w:t xml:space="preserve">OBJETO </w:t>
      </w:r>
    </w:p>
    <w:p w14:paraId="4474248D" w14:textId="77777777" w:rsidR="006778B3" w:rsidRPr="00E706D2" w:rsidRDefault="006778B3" w:rsidP="006778B3">
      <w:pPr>
        <w:pStyle w:val="Prrafodelista"/>
        <w:ind w:left="720"/>
        <w:jc w:val="both"/>
        <w:outlineLvl w:val="1"/>
        <w:rPr>
          <w:rFonts w:ascii="Arial" w:hAnsi="Arial" w:cs="Arial"/>
          <w:b/>
          <w:sz w:val="22"/>
          <w:szCs w:val="22"/>
        </w:rPr>
      </w:pPr>
    </w:p>
    <w:p w14:paraId="348FBF40" w14:textId="2B7CEE05"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 xml:space="preserve">l presente </w:t>
      </w:r>
      <w:r w:rsidR="0087482E">
        <w:rPr>
          <w:rFonts w:ascii="Arial" w:hAnsi="Arial" w:cs="Arial"/>
          <w:bCs/>
        </w:rPr>
        <w:t>M</w:t>
      </w:r>
      <w:r w:rsidR="00A850B3" w:rsidRPr="00A850B3">
        <w:rPr>
          <w:rFonts w:ascii="Arial" w:hAnsi="Arial" w:cs="Arial"/>
          <w:bCs/>
        </w:rPr>
        <w:t xml:space="preserve">anual de la </w:t>
      </w:r>
      <w:r w:rsidR="0087482E">
        <w:rPr>
          <w:rFonts w:ascii="Arial" w:hAnsi="Arial" w:cs="Arial"/>
          <w:bCs/>
        </w:rPr>
        <w:t>C</w:t>
      </w:r>
      <w:r w:rsidR="00A850B3" w:rsidRPr="00A850B3">
        <w:rPr>
          <w:rFonts w:ascii="Arial" w:hAnsi="Arial" w:cs="Arial"/>
          <w:bCs/>
        </w:rPr>
        <w:t xml:space="preserve">alidad, establece el alcance del </w:t>
      </w:r>
      <w:r w:rsidR="0087482E">
        <w:rPr>
          <w:rFonts w:ascii="Arial" w:hAnsi="Arial" w:cs="Arial"/>
          <w:bCs/>
        </w:rPr>
        <w:t>S</w:t>
      </w:r>
      <w:r w:rsidR="00A850B3" w:rsidRPr="00A850B3">
        <w:rPr>
          <w:rFonts w:ascii="Arial" w:hAnsi="Arial" w:cs="Arial"/>
          <w:bCs/>
        </w:rPr>
        <w:t xml:space="preserve">istema de </w:t>
      </w:r>
      <w:r w:rsidR="0087482E">
        <w:rPr>
          <w:rFonts w:ascii="Arial" w:hAnsi="Arial" w:cs="Arial"/>
          <w:bCs/>
        </w:rPr>
        <w:t>G</w:t>
      </w:r>
      <w:r w:rsidR="00A850B3" w:rsidRPr="00A850B3">
        <w:rPr>
          <w:rFonts w:ascii="Arial" w:hAnsi="Arial" w:cs="Arial"/>
          <w:bCs/>
        </w:rPr>
        <w:t xml:space="preserve">estión de la </w:t>
      </w:r>
      <w:r w:rsidR="0087482E">
        <w:rPr>
          <w:rFonts w:ascii="Arial" w:hAnsi="Arial" w:cs="Arial"/>
          <w:bCs/>
        </w:rPr>
        <w:t>C</w:t>
      </w:r>
      <w:r w:rsidR="00A850B3" w:rsidRPr="00A850B3">
        <w:rPr>
          <w:rFonts w:ascii="Arial" w:hAnsi="Arial" w:cs="Arial"/>
          <w:bCs/>
        </w:rPr>
        <w:t>alidad, incluidos los detalles y la justificación de cualquier exclusión, los procedimientos documentados establecidos por el sistema de gestión de la calidad y una descripción de la interacción entre los procesos del sistema de gestión de la calidad.</w:t>
      </w:r>
    </w:p>
    <w:p w14:paraId="2A1D07B7" w14:textId="1C5B1739"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l enfoque hacia la calidad del desempeño institucional constituye el centro y guía de la gestión legislativa, teniendo en cuenta que esta corporación contribuye de manera indirecta (leyes y constitución) a la satisfacción de las necesidades y expectativas de los ciudadanos colombianos.</w:t>
      </w:r>
    </w:p>
    <w:p w14:paraId="27179660" w14:textId="1F180AF2"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 xml:space="preserve">l </w:t>
      </w:r>
      <w:r w:rsidR="0087482E">
        <w:rPr>
          <w:rFonts w:ascii="Arial" w:hAnsi="Arial" w:cs="Arial"/>
          <w:bCs/>
        </w:rPr>
        <w:t>S</w:t>
      </w:r>
      <w:r w:rsidR="00A850B3" w:rsidRPr="00A850B3">
        <w:rPr>
          <w:rFonts w:ascii="Arial" w:hAnsi="Arial" w:cs="Arial"/>
          <w:bCs/>
        </w:rPr>
        <w:t xml:space="preserve">istema de </w:t>
      </w:r>
      <w:r w:rsidR="0087482E">
        <w:rPr>
          <w:rFonts w:ascii="Arial" w:hAnsi="Arial" w:cs="Arial"/>
          <w:bCs/>
        </w:rPr>
        <w:t>G</w:t>
      </w:r>
      <w:r w:rsidR="00A850B3" w:rsidRPr="00A850B3">
        <w:rPr>
          <w:rFonts w:ascii="Arial" w:hAnsi="Arial" w:cs="Arial"/>
          <w:bCs/>
        </w:rPr>
        <w:t xml:space="preserve">estión de la </w:t>
      </w:r>
      <w:r w:rsidR="0087482E">
        <w:rPr>
          <w:rFonts w:ascii="Arial" w:hAnsi="Arial" w:cs="Arial"/>
          <w:bCs/>
        </w:rPr>
        <w:t>C</w:t>
      </w:r>
      <w:r w:rsidR="00A850B3" w:rsidRPr="00A850B3">
        <w:rPr>
          <w:rFonts w:ascii="Arial" w:hAnsi="Arial" w:cs="Arial"/>
          <w:bCs/>
        </w:rPr>
        <w:t xml:space="preserve">alidad de la </w:t>
      </w:r>
      <w:r w:rsidR="0087482E">
        <w:rPr>
          <w:rFonts w:ascii="Arial" w:hAnsi="Arial" w:cs="Arial"/>
          <w:bCs/>
        </w:rPr>
        <w:t>C</w:t>
      </w:r>
      <w:r w:rsidR="00A850B3" w:rsidRPr="00A850B3">
        <w:rPr>
          <w:rFonts w:ascii="Arial" w:hAnsi="Arial" w:cs="Arial"/>
          <w:bCs/>
        </w:rPr>
        <w:t xml:space="preserve">ámara de </w:t>
      </w:r>
      <w:r w:rsidR="0087482E">
        <w:rPr>
          <w:rFonts w:ascii="Arial" w:hAnsi="Arial" w:cs="Arial"/>
          <w:bCs/>
        </w:rPr>
        <w:t>R</w:t>
      </w:r>
      <w:r w:rsidR="00A850B3" w:rsidRPr="00A850B3">
        <w:rPr>
          <w:rFonts w:ascii="Arial" w:hAnsi="Arial" w:cs="Arial"/>
          <w:bCs/>
        </w:rPr>
        <w:t xml:space="preserve">epresentantes se estructura conforme y cumpliendo los requisitos de la </w:t>
      </w:r>
      <w:r w:rsidR="00B11841">
        <w:rPr>
          <w:rFonts w:ascii="Arial" w:hAnsi="Arial" w:cs="Arial"/>
          <w:bCs/>
        </w:rPr>
        <w:t>N</w:t>
      </w:r>
      <w:r w:rsidR="00A850B3" w:rsidRPr="00A850B3">
        <w:rPr>
          <w:rFonts w:ascii="Arial" w:hAnsi="Arial" w:cs="Arial"/>
          <w:bCs/>
        </w:rPr>
        <w:t xml:space="preserve">orma </w:t>
      </w:r>
      <w:r w:rsidR="00B11841">
        <w:rPr>
          <w:rFonts w:ascii="Arial" w:hAnsi="Arial" w:cs="Arial"/>
          <w:bCs/>
        </w:rPr>
        <w:t>T</w:t>
      </w:r>
      <w:r w:rsidR="00A850B3" w:rsidRPr="00A850B3">
        <w:rPr>
          <w:rFonts w:ascii="Arial" w:hAnsi="Arial" w:cs="Arial"/>
          <w:bCs/>
        </w:rPr>
        <w:t xml:space="preserve">écnica de </w:t>
      </w:r>
      <w:r w:rsidR="00B11841">
        <w:rPr>
          <w:rFonts w:ascii="Arial" w:hAnsi="Arial" w:cs="Arial"/>
          <w:bCs/>
        </w:rPr>
        <w:t>C</w:t>
      </w:r>
      <w:r w:rsidR="00A850B3" w:rsidRPr="00A850B3">
        <w:rPr>
          <w:rFonts w:ascii="Arial" w:hAnsi="Arial" w:cs="Arial"/>
          <w:bCs/>
        </w:rPr>
        <w:t xml:space="preserve">alidad para la </w:t>
      </w:r>
      <w:r w:rsidR="00B11841">
        <w:rPr>
          <w:rFonts w:ascii="Arial" w:hAnsi="Arial" w:cs="Arial"/>
          <w:bCs/>
        </w:rPr>
        <w:t>G</w:t>
      </w:r>
      <w:r w:rsidR="00A850B3" w:rsidRPr="00A850B3">
        <w:rPr>
          <w:rFonts w:ascii="Arial" w:hAnsi="Arial" w:cs="Arial"/>
          <w:bCs/>
        </w:rPr>
        <w:t xml:space="preserve">estión </w:t>
      </w:r>
      <w:r w:rsidR="00B11841">
        <w:rPr>
          <w:rFonts w:ascii="Arial" w:hAnsi="Arial" w:cs="Arial"/>
          <w:bCs/>
        </w:rPr>
        <w:t>P</w:t>
      </w:r>
      <w:r w:rsidR="00A850B3" w:rsidRPr="00A850B3">
        <w:rPr>
          <w:rFonts w:ascii="Arial" w:hAnsi="Arial" w:cs="Arial"/>
          <w:bCs/>
        </w:rPr>
        <w:t xml:space="preserve">ública </w:t>
      </w:r>
      <w:r w:rsidR="00B11841">
        <w:rPr>
          <w:rFonts w:ascii="Arial" w:hAnsi="Arial" w:cs="Arial"/>
          <w:bCs/>
        </w:rPr>
        <w:t>NTCGP</w:t>
      </w:r>
      <w:r w:rsidR="00A850B3" w:rsidRPr="00A850B3">
        <w:rPr>
          <w:rFonts w:ascii="Arial" w:hAnsi="Arial" w:cs="Arial"/>
          <w:bCs/>
        </w:rPr>
        <w:t xml:space="preserve"> 1000:2009 y una descripción del compromiso organizacional con dichos requisitos se detalla en este manual.</w:t>
      </w:r>
    </w:p>
    <w:p w14:paraId="7F2D2A37" w14:textId="77A206A4" w:rsidR="00242B2E" w:rsidRPr="00A850B3" w:rsidRDefault="006778B3" w:rsidP="00A850B3">
      <w:pPr>
        <w:spacing w:line="240" w:lineRule="auto"/>
        <w:jc w:val="both"/>
        <w:outlineLvl w:val="1"/>
        <w:rPr>
          <w:rFonts w:ascii="Arial" w:hAnsi="Arial" w:cs="Arial"/>
          <w:bCs/>
        </w:rPr>
      </w:pPr>
      <w:r>
        <w:rPr>
          <w:rFonts w:ascii="Arial" w:hAnsi="Arial" w:cs="Arial"/>
          <w:bCs/>
        </w:rPr>
        <w:t>N</w:t>
      </w:r>
      <w:r w:rsidR="00A850B3" w:rsidRPr="00A850B3">
        <w:rPr>
          <w:rFonts w:ascii="Arial" w:hAnsi="Arial" w:cs="Arial"/>
          <w:bCs/>
        </w:rPr>
        <w:t>uestro sistema de gestión de la calidad está orientado a cumplir los requisitos establecidos por los clientes internos (procesos estratégicos, de apoyo y evaluación) y externos (ciudadanía) para la mejora continua del desempeño institucional.</w:t>
      </w:r>
    </w:p>
    <w:p w14:paraId="22BC2E22" w14:textId="5B3A7FD3" w:rsidR="00242B2E" w:rsidRPr="00A850B3" w:rsidRDefault="006778B3" w:rsidP="00A850B3">
      <w:pPr>
        <w:spacing w:line="240" w:lineRule="auto"/>
        <w:jc w:val="both"/>
        <w:outlineLvl w:val="1"/>
        <w:rPr>
          <w:rFonts w:ascii="Arial" w:hAnsi="Arial" w:cs="Arial"/>
          <w:bCs/>
        </w:rPr>
      </w:pPr>
      <w:r>
        <w:rPr>
          <w:rFonts w:ascii="Arial" w:hAnsi="Arial" w:cs="Arial"/>
          <w:bCs/>
        </w:rPr>
        <w:t>L</w:t>
      </w:r>
      <w:r w:rsidR="00A850B3" w:rsidRPr="00A850B3">
        <w:rPr>
          <w:rFonts w:ascii="Arial" w:hAnsi="Arial" w:cs="Arial"/>
          <w:bCs/>
        </w:rPr>
        <w:t xml:space="preserve">a elaboración, edición, socialización y difusión del manual de calidad, son tareas a cargo del grupo de calidad adscrito a la oficina de planeación y sistemas de la </w:t>
      </w:r>
      <w:r w:rsidR="0087482E">
        <w:rPr>
          <w:rFonts w:ascii="Arial" w:hAnsi="Arial" w:cs="Arial"/>
          <w:bCs/>
        </w:rPr>
        <w:t>C</w:t>
      </w:r>
      <w:r w:rsidR="00A850B3" w:rsidRPr="00A850B3">
        <w:rPr>
          <w:rFonts w:ascii="Arial" w:hAnsi="Arial" w:cs="Arial"/>
          <w:bCs/>
        </w:rPr>
        <w:t xml:space="preserve">ámara de </w:t>
      </w:r>
      <w:r w:rsidR="0087482E">
        <w:rPr>
          <w:rFonts w:ascii="Arial" w:hAnsi="Arial" w:cs="Arial"/>
          <w:bCs/>
        </w:rPr>
        <w:t>R</w:t>
      </w:r>
      <w:r w:rsidR="00A850B3" w:rsidRPr="00A850B3">
        <w:rPr>
          <w:rFonts w:ascii="Arial" w:hAnsi="Arial" w:cs="Arial"/>
          <w:bCs/>
        </w:rPr>
        <w:t>epresentantes y su revisión, aprobación y mantenimiento son responsabilidad del comité de coordinación de control interno y calidad.</w:t>
      </w:r>
    </w:p>
    <w:p w14:paraId="78068C4D" w14:textId="1EE35EDE"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 xml:space="preserve">ste manual es para el uso y aplicación por parte de los funcionarios y contratistas de la corporación y, al igual que el resto de la documentación del </w:t>
      </w:r>
      <w:r w:rsidR="0087482E">
        <w:rPr>
          <w:rFonts w:ascii="Arial" w:hAnsi="Arial" w:cs="Arial"/>
          <w:bCs/>
        </w:rPr>
        <w:t>S</w:t>
      </w:r>
      <w:r w:rsidR="00A850B3" w:rsidRPr="00A850B3">
        <w:rPr>
          <w:rFonts w:ascii="Arial" w:hAnsi="Arial" w:cs="Arial"/>
          <w:bCs/>
        </w:rPr>
        <w:t xml:space="preserve">istema de </w:t>
      </w:r>
      <w:r w:rsidR="0087482E">
        <w:rPr>
          <w:rFonts w:ascii="Arial" w:hAnsi="Arial" w:cs="Arial"/>
          <w:bCs/>
        </w:rPr>
        <w:t>G</w:t>
      </w:r>
      <w:r w:rsidR="00A850B3" w:rsidRPr="00A850B3">
        <w:rPr>
          <w:rFonts w:ascii="Arial" w:hAnsi="Arial" w:cs="Arial"/>
          <w:bCs/>
        </w:rPr>
        <w:t xml:space="preserve">estión de la </w:t>
      </w:r>
      <w:r w:rsidR="0087482E">
        <w:rPr>
          <w:rFonts w:ascii="Arial" w:hAnsi="Arial" w:cs="Arial"/>
          <w:bCs/>
        </w:rPr>
        <w:t>C</w:t>
      </w:r>
      <w:r w:rsidR="00A850B3" w:rsidRPr="00A850B3">
        <w:rPr>
          <w:rFonts w:ascii="Arial" w:hAnsi="Arial" w:cs="Arial"/>
          <w:bCs/>
        </w:rPr>
        <w:t xml:space="preserve">alidad, estará disponible a través de la página web y de la intranet de la entidad.  </w:t>
      </w:r>
    </w:p>
    <w:p w14:paraId="1398A49C" w14:textId="32A8EBED" w:rsidR="00DA49AB" w:rsidRPr="00A850B3" w:rsidRDefault="00E706D2" w:rsidP="00A850B3">
      <w:pPr>
        <w:spacing w:after="0" w:line="240" w:lineRule="auto"/>
        <w:jc w:val="both"/>
        <w:outlineLvl w:val="1"/>
        <w:rPr>
          <w:rFonts w:ascii="Arial" w:eastAsia="Times New Roman" w:hAnsi="Arial" w:cs="Arial"/>
          <w:b/>
          <w:lang w:val="es-CO" w:eastAsia="es-ES"/>
        </w:rPr>
      </w:pPr>
      <w:r w:rsidRPr="00A850B3">
        <w:rPr>
          <w:rFonts w:ascii="Arial" w:eastAsia="Times New Roman" w:hAnsi="Arial" w:cs="Arial"/>
          <w:b/>
          <w:lang w:val="es-CO" w:eastAsia="es-ES"/>
        </w:rPr>
        <w:t>1.2. ALCANCE</w:t>
      </w:r>
      <w:bookmarkEnd w:id="13"/>
    </w:p>
    <w:p w14:paraId="61EFC2AC" w14:textId="77777777" w:rsidR="00DA49AB" w:rsidRPr="00A850B3" w:rsidRDefault="00DA49AB" w:rsidP="00A850B3">
      <w:pPr>
        <w:spacing w:after="0" w:line="240" w:lineRule="auto"/>
        <w:jc w:val="both"/>
        <w:rPr>
          <w:rFonts w:ascii="Arial" w:eastAsia="Times New Roman" w:hAnsi="Arial" w:cs="Arial"/>
          <w:bCs/>
          <w:lang w:val="es-CO" w:eastAsia="es-ES"/>
        </w:rPr>
      </w:pPr>
    </w:p>
    <w:p w14:paraId="460C1DB2" w14:textId="35AFDBD7"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alcance del sistema de gestión de la calidad para la rama legislativa del poder público, está establecido en la ley 872 del año 2003 que en su artículo 2 dice textualmente: “</w:t>
      </w:r>
      <w:r w:rsidR="00A850B3" w:rsidRPr="00A850B3">
        <w:rPr>
          <w:rFonts w:ascii="Arial" w:eastAsia="Times New Roman" w:hAnsi="Arial" w:cs="Arial"/>
          <w:bCs/>
          <w:i/>
          <w:lang w:val="es-CO" w:eastAsia="es-ES"/>
        </w:rPr>
        <w:t>entidades y agentes obligados”.</w:t>
      </w:r>
      <w:r w:rsidR="00A850B3" w:rsidRPr="00A850B3">
        <w:rPr>
          <w:rFonts w:ascii="Arial" w:eastAsia="Times New Roman" w:hAnsi="Arial" w:cs="Arial"/>
          <w:bCs/>
          <w:lang w:val="es-CO" w:eastAsia="es-ES"/>
        </w:rPr>
        <w:t xml:space="preserve"> el sistema de gestión de la calidad se desarrollará y se pondrá en funcionamiento en forma obligatoria en los organismos y entidades del sector central y del sector descentralizado por servicios de la rama ejecutiva del poder público del orden nacional, y en la gestión administrativa necesaria para el desarrollo de las funciones propias de las demás ramas del poder público en el orden nacional. así mismo en las corporaciones autónomas regionales, las entidades que conforman el sistema de seguridad social integral de acuerdo con lo definido en la ley 100 de 1993, y de modo general, en las empresas y entidades prestadoras de servicios públicos domiciliarios y no domiciliarios de naturaleza pública o las privadas concesionarias del estado.</w:t>
      </w:r>
      <w:r w:rsidR="00A850B3" w:rsidRPr="00A850B3">
        <w:rPr>
          <w:rFonts w:ascii="Arial" w:eastAsia="Times New Roman" w:hAnsi="Arial" w:cs="Arial"/>
          <w:bCs/>
          <w:i/>
          <w:lang w:val="es-CO" w:eastAsia="es-ES"/>
        </w:rPr>
        <w:t xml:space="preserve"> </w:t>
      </w:r>
    </w:p>
    <w:p w14:paraId="59DC0E01" w14:textId="77777777" w:rsidR="00DA49AB" w:rsidRPr="00A850B3" w:rsidRDefault="00DA49AB" w:rsidP="00A850B3">
      <w:pPr>
        <w:spacing w:after="0" w:line="240" w:lineRule="auto"/>
        <w:jc w:val="both"/>
        <w:rPr>
          <w:rFonts w:ascii="Arial" w:eastAsia="Times New Roman" w:hAnsi="Arial" w:cs="Arial"/>
          <w:bCs/>
          <w:lang w:val="es-CO" w:eastAsia="es-ES"/>
        </w:rPr>
      </w:pPr>
    </w:p>
    <w:p w14:paraId="6A121C1F" w14:textId="0C102351"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w:t>
      </w:r>
      <w:r w:rsidR="0087482E">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87482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87482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w:t>
      </w:r>
      <w:r w:rsidR="0087482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7482E">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aplica, según el artículo 2 de la ley 872 de 2003, a los procesos de apoyo, evaluación y estratégicos (mapa de procesos), y en consecuencia a las dependencias que desarrollan las funciones administrativas de la corporación.</w:t>
      </w:r>
    </w:p>
    <w:p w14:paraId="53CDB058" w14:textId="77777777" w:rsidR="00DA49AB" w:rsidRPr="00A850B3" w:rsidRDefault="00DA49AB" w:rsidP="00A850B3">
      <w:pPr>
        <w:spacing w:after="0" w:line="240" w:lineRule="auto"/>
        <w:jc w:val="both"/>
        <w:rPr>
          <w:rFonts w:ascii="Arial" w:eastAsia="Times New Roman" w:hAnsi="Arial" w:cs="Arial"/>
          <w:bCs/>
          <w:lang w:val="es-CO" w:eastAsia="es-ES"/>
        </w:rPr>
      </w:pPr>
    </w:p>
    <w:p w14:paraId="14F30D11" w14:textId="7EFE98AD" w:rsidR="00DA49AB" w:rsidRPr="00A850B3" w:rsidRDefault="006778B3"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lastRenderedPageBreak/>
        <w:t>E</w:t>
      </w:r>
      <w:r w:rsidR="00A850B3" w:rsidRPr="00A850B3">
        <w:rPr>
          <w:rFonts w:ascii="Arial" w:eastAsia="Times New Roman" w:hAnsi="Arial" w:cs="Arial"/>
          <w:bCs/>
          <w:lang w:val="es-CO" w:eastAsia="es-ES"/>
        </w:rPr>
        <w:t xml:space="preserve">l proceso misional (legislativo y constitucional) de la </w:t>
      </w:r>
      <w:r w:rsidR="0087482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7482E">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está excluido del alcance del </w:t>
      </w:r>
      <w:r w:rsidR="0087482E">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87482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87482E">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4B490AA2" w14:textId="77777777" w:rsidR="00DA49AB" w:rsidRPr="00A850B3" w:rsidRDefault="00DA49AB" w:rsidP="00A850B3">
      <w:pPr>
        <w:spacing w:after="0" w:line="240" w:lineRule="auto"/>
        <w:jc w:val="both"/>
        <w:rPr>
          <w:rFonts w:ascii="Arial" w:eastAsia="Times New Roman" w:hAnsi="Arial" w:cs="Arial"/>
          <w:bCs/>
          <w:lang w:val="es-CO" w:eastAsia="es-ES"/>
        </w:rPr>
      </w:pPr>
    </w:p>
    <w:p w14:paraId="4C29D14D" w14:textId="648BDA84" w:rsidR="00DA49AB" w:rsidRPr="00A850B3" w:rsidRDefault="00E706D2" w:rsidP="00A850B3">
      <w:pPr>
        <w:spacing w:after="0" w:line="240" w:lineRule="auto"/>
        <w:jc w:val="both"/>
        <w:outlineLvl w:val="1"/>
        <w:rPr>
          <w:rFonts w:ascii="Arial" w:eastAsia="Times New Roman" w:hAnsi="Arial" w:cs="Arial"/>
          <w:b/>
          <w:lang w:val="es-CO" w:eastAsia="es-ES"/>
        </w:rPr>
      </w:pPr>
      <w:bookmarkStart w:id="14" w:name="_Toc511380785"/>
      <w:r w:rsidRPr="00A850B3">
        <w:rPr>
          <w:rFonts w:ascii="Arial" w:eastAsia="Times New Roman" w:hAnsi="Arial" w:cs="Arial"/>
          <w:b/>
          <w:lang w:val="es-CO" w:eastAsia="es-ES"/>
        </w:rPr>
        <w:t>1.3. EXCLUSIONES</w:t>
      </w:r>
      <w:bookmarkEnd w:id="14"/>
    </w:p>
    <w:p w14:paraId="7B4F58C0" w14:textId="77777777" w:rsidR="00DA49AB" w:rsidRPr="00A850B3" w:rsidRDefault="00DA49AB" w:rsidP="00A850B3">
      <w:pPr>
        <w:spacing w:after="0" w:line="240" w:lineRule="auto"/>
        <w:jc w:val="both"/>
        <w:rPr>
          <w:rFonts w:ascii="Arial" w:eastAsia="Times New Roman" w:hAnsi="Arial" w:cs="Arial"/>
          <w:bCs/>
          <w:lang w:val="es-CO" w:eastAsia="es-ES"/>
        </w:rPr>
      </w:pPr>
    </w:p>
    <w:p w14:paraId="2E0CBF87" w14:textId="603D8BC0"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misión de la </w:t>
      </w:r>
      <w:r w:rsidR="0087482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7482E">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está establecida en la ley 5 de 1992 y consiste en: a- función constituyente para reformar la constitución política mediante actos legislativos, b- función legislativa para elaborar, interpretar, reformar y derogar las leyes y códigos en todos los ramos de la legislación, c- función de control político para requerir y emplazar a los ministros del despacho y demás autoridades y conocer de las acusaciones que se formulen contra altos funcionarios del estado. la moción de censura y la moción de observaciones pueden ser algunas de las conclusiones de la responsabilidad política, d- función judicial, para juzgar excepcionalmente a los altos funcionarios del estado por responsabilidad política, e- función electoral, para elegir contralor general de la república, procurador general de la nación, magistrados de la corte constitucional y de la sala jurisdiccional disciplinaria del consejo superior de la judicatura, defensor del pueblo, vicepresidente de la </w:t>
      </w:r>
      <w:r w:rsidR="00D366B8">
        <w:rPr>
          <w:rFonts w:ascii="Arial" w:eastAsia="Times New Roman" w:hAnsi="Arial" w:cs="Arial"/>
          <w:bCs/>
          <w:lang w:val="es-CO" w:eastAsia="es-ES"/>
        </w:rPr>
        <w:t>R</w:t>
      </w:r>
      <w:r w:rsidR="00A850B3" w:rsidRPr="00A850B3">
        <w:rPr>
          <w:rFonts w:ascii="Arial" w:eastAsia="Times New Roman" w:hAnsi="Arial" w:cs="Arial"/>
          <w:bCs/>
          <w:lang w:val="es-CO" w:eastAsia="es-ES"/>
        </w:rPr>
        <w:t>epública, cuando haya falta absoluta, f- función administrativa, para establecer la organización y funcionamiento del congreso pleno, el senado y la cámara de representantes, g- función de control público, para emplazar a cualquier persona, natural y jurídica, e efecto de que rindan declaraciones, orales o escritas, sobre hechos relacionados con las indagaciones que la comisión adelante, h- función de protocolo, para recibir a jefes de estado o de gobierno de otras naciones.</w:t>
      </w:r>
    </w:p>
    <w:p w14:paraId="3A1C6899" w14:textId="77777777" w:rsidR="00DA49AB" w:rsidRPr="00A850B3" w:rsidRDefault="00DA49AB" w:rsidP="00A850B3">
      <w:pPr>
        <w:spacing w:after="0" w:line="240" w:lineRule="auto"/>
        <w:jc w:val="both"/>
        <w:rPr>
          <w:rFonts w:ascii="Arial" w:eastAsia="Times New Roman" w:hAnsi="Arial" w:cs="Arial"/>
          <w:bCs/>
          <w:lang w:val="es-CO" w:eastAsia="es-ES"/>
        </w:rPr>
      </w:pPr>
    </w:p>
    <w:p w14:paraId="6EE58527" w14:textId="527C3EEB"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ada las características de estas funciones y los productos y/o servicios misionales que las mismas generan, los cuales están reglamentados en su forma de proceder y operar (ley 5 de 1992 y manual del congresista), los siguientes numerales de la norma</w:t>
      </w:r>
      <w:r w:rsidR="00B11841">
        <w:rPr>
          <w:rFonts w:ascii="Arial" w:eastAsia="Times New Roman" w:hAnsi="Arial" w:cs="Arial"/>
          <w:bCs/>
          <w:lang w:val="es-CO" w:eastAsia="es-ES"/>
        </w:rPr>
        <w:t xml:space="preserve"> NTCGP</w:t>
      </w:r>
      <w:r w:rsidR="00A850B3" w:rsidRPr="00A850B3">
        <w:rPr>
          <w:rFonts w:ascii="Arial" w:eastAsia="Times New Roman" w:hAnsi="Arial" w:cs="Arial"/>
          <w:bCs/>
          <w:lang w:val="es-CO" w:eastAsia="es-ES"/>
        </w:rPr>
        <w:t xml:space="preserve"> 1000:2009 no aplican para el </w:t>
      </w:r>
      <w:r w:rsidR="005F0E99">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F0E99">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F0E9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w:t>
      </w:r>
      <w:r w:rsidR="005F0E9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5F0E99">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w:t>
      </w:r>
    </w:p>
    <w:p w14:paraId="7632259F" w14:textId="77777777" w:rsidR="00DA49AB" w:rsidRPr="00A850B3" w:rsidRDefault="00DA49AB" w:rsidP="00A850B3">
      <w:pPr>
        <w:spacing w:after="0" w:line="240" w:lineRule="auto"/>
        <w:jc w:val="both"/>
        <w:rPr>
          <w:rFonts w:ascii="Arial" w:eastAsia="Times New Roman" w:hAnsi="Arial" w:cs="Arial"/>
          <w:bCs/>
          <w:lang w:val="es-CO" w:eastAsia="es-ES"/>
        </w:rPr>
      </w:pPr>
    </w:p>
    <w:p w14:paraId="7CDA39B9" w14:textId="77777777" w:rsidR="00DA49AB" w:rsidRPr="00A850B3" w:rsidRDefault="00DA49AB" w:rsidP="00E706D2">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4B4638B7" wp14:editId="5FFAA68F">
            <wp:extent cx="3019425" cy="209450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50"/>
                    <a:stretch/>
                  </pic:blipFill>
                  <pic:spPr bwMode="auto">
                    <a:xfrm>
                      <a:off x="0" y="0"/>
                      <a:ext cx="3033459" cy="2104235"/>
                    </a:xfrm>
                    <a:prstGeom prst="rect">
                      <a:avLst/>
                    </a:prstGeom>
                    <a:noFill/>
                    <a:ln>
                      <a:noFill/>
                    </a:ln>
                    <a:extLst>
                      <a:ext uri="{53640926-AAD7-44D8-BBD7-CCE9431645EC}">
                        <a14:shadowObscured xmlns:a14="http://schemas.microsoft.com/office/drawing/2010/main"/>
                      </a:ext>
                    </a:extLst>
                  </pic:spPr>
                </pic:pic>
              </a:graphicData>
            </a:graphic>
          </wp:inline>
        </w:drawing>
      </w:r>
    </w:p>
    <w:p w14:paraId="5AE55CE0" w14:textId="77777777" w:rsidR="00DA49AB" w:rsidRPr="00A850B3" w:rsidRDefault="00DA49AB" w:rsidP="00A850B3">
      <w:pPr>
        <w:spacing w:after="0" w:line="240" w:lineRule="auto"/>
        <w:jc w:val="both"/>
        <w:rPr>
          <w:rFonts w:ascii="Arial" w:eastAsia="Times New Roman" w:hAnsi="Arial" w:cs="Arial"/>
          <w:bCs/>
          <w:lang w:val="es-CO" w:eastAsia="es-ES"/>
        </w:rPr>
      </w:pPr>
    </w:p>
    <w:p w14:paraId="2C28E228" w14:textId="22119D4C"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sta exclusión del numeral completo 7.3 de la </w:t>
      </w:r>
      <w:r w:rsidR="00B11841">
        <w:rPr>
          <w:rFonts w:ascii="Arial" w:eastAsia="Times New Roman" w:hAnsi="Arial" w:cs="Arial"/>
          <w:bCs/>
          <w:lang w:val="es-CO" w:eastAsia="es-ES"/>
        </w:rPr>
        <w:t>NTCGP</w:t>
      </w:r>
      <w:r w:rsidR="00A850B3" w:rsidRPr="00A850B3">
        <w:rPr>
          <w:rFonts w:ascii="Arial" w:eastAsia="Times New Roman" w:hAnsi="Arial" w:cs="Arial"/>
          <w:bCs/>
          <w:lang w:val="es-CO" w:eastAsia="es-ES"/>
        </w:rPr>
        <w:t xml:space="preserve"> 1000:2009 es únicamente para los procesos y productos misionales de la </w:t>
      </w:r>
      <w:r w:rsidR="005F0E9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5F0E99">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w:t>
      </w:r>
    </w:p>
    <w:p w14:paraId="3778D7C6" w14:textId="77777777" w:rsidR="00DA49AB" w:rsidRPr="00A850B3" w:rsidRDefault="00DA49AB" w:rsidP="00A850B3">
      <w:pPr>
        <w:spacing w:after="0" w:line="240" w:lineRule="auto"/>
        <w:jc w:val="both"/>
        <w:rPr>
          <w:rFonts w:ascii="Arial" w:eastAsia="Times New Roman" w:hAnsi="Arial" w:cs="Arial"/>
          <w:bCs/>
          <w:lang w:val="es-CO" w:eastAsia="es-ES"/>
        </w:rPr>
      </w:pPr>
    </w:p>
    <w:p w14:paraId="31FA8618" w14:textId="791ED90A" w:rsidR="00DA49AB" w:rsidRDefault="00B11841"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P</w:t>
      </w:r>
      <w:r w:rsidR="00A850B3" w:rsidRPr="00A850B3">
        <w:rPr>
          <w:rFonts w:ascii="Arial" w:eastAsia="Times New Roman" w:hAnsi="Arial" w:cs="Arial"/>
          <w:bCs/>
          <w:lang w:val="es-CO" w:eastAsia="es-ES"/>
        </w:rPr>
        <w:t>ara el caso de los productos y/o servicios que generan los procesos estratégicos, de apoyo y evaluación, y aun cuando para su elaboración están regidos por metodologías que incluyen las mejores prácticas, es conveniente la aplicación del numeral 7.3 diseño y desarrollo del producto y/o servicio.</w:t>
      </w:r>
      <w:bookmarkStart w:id="15" w:name="_Toc511380786"/>
    </w:p>
    <w:p w14:paraId="4D696A98" w14:textId="77777777" w:rsidR="00AD710F" w:rsidRPr="00A850B3" w:rsidRDefault="00AD710F" w:rsidP="00A850B3">
      <w:pPr>
        <w:spacing w:after="0" w:line="240" w:lineRule="auto"/>
        <w:jc w:val="both"/>
        <w:rPr>
          <w:rFonts w:ascii="Arial" w:eastAsia="Times New Roman" w:hAnsi="Arial" w:cs="Arial"/>
          <w:bCs/>
          <w:lang w:val="es-CO" w:eastAsia="es-ES"/>
        </w:rPr>
      </w:pPr>
    </w:p>
    <w:p w14:paraId="72F72547" w14:textId="77777777" w:rsidR="00DA49AB" w:rsidRPr="00A850B3" w:rsidRDefault="00DA49AB" w:rsidP="00A850B3">
      <w:pPr>
        <w:spacing w:after="0" w:line="240" w:lineRule="auto"/>
        <w:jc w:val="both"/>
        <w:rPr>
          <w:rFonts w:ascii="Arial" w:eastAsia="Times New Roman" w:hAnsi="Arial" w:cs="Arial"/>
          <w:bCs/>
          <w:lang w:val="es-CO" w:eastAsia="es-ES"/>
        </w:rPr>
      </w:pPr>
    </w:p>
    <w:p w14:paraId="0E5DF77A" w14:textId="38A6233B"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2.    INFORMACIÓN INSTITUCIONAL</w:t>
      </w:r>
      <w:bookmarkEnd w:id="15"/>
    </w:p>
    <w:p w14:paraId="45EBBF56"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0018330B" w14:textId="12EAE3EB" w:rsidR="00DA49AB" w:rsidRPr="00A850B3" w:rsidRDefault="00E706D2" w:rsidP="00A850B3">
      <w:pPr>
        <w:spacing w:after="0" w:line="240" w:lineRule="auto"/>
        <w:jc w:val="both"/>
        <w:outlineLvl w:val="1"/>
        <w:rPr>
          <w:rFonts w:ascii="Arial" w:eastAsia="Times New Roman" w:hAnsi="Arial" w:cs="Arial"/>
          <w:b/>
          <w:lang w:val="es-CO" w:eastAsia="es-ES"/>
        </w:rPr>
      </w:pPr>
      <w:bookmarkStart w:id="16" w:name="_Toc511380787"/>
      <w:r w:rsidRPr="00A850B3">
        <w:rPr>
          <w:rFonts w:ascii="Arial" w:eastAsia="Times New Roman" w:hAnsi="Arial" w:cs="Arial"/>
          <w:b/>
          <w:lang w:val="es-CO" w:eastAsia="es-ES"/>
        </w:rPr>
        <w:t>2.1. GENERALIDADES DE LA CÁMARA DE REPRESENTANTES</w:t>
      </w:r>
      <w:bookmarkEnd w:id="12"/>
      <w:bookmarkEnd w:id="16"/>
    </w:p>
    <w:p w14:paraId="3B6AD695" w14:textId="77777777" w:rsidR="00DA49AB" w:rsidRPr="00A850B3" w:rsidRDefault="00DA49AB" w:rsidP="00A850B3">
      <w:pPr>
        <w:spacing w:after="0" w:line="240" w:lineRule="auto"/>
        <w:jc w:val="both"/>
        <w:rPr>
          <w:rFonts w:ascii="Arial" w:eastAsia="Times New Roman" w:hAnsi="Arial" w:cs="Arial"/>
          <w:bCs/>
          <w:lang w:val="es-CO" w:eastAsia="es-ES"/>
        </w:rPr>
      </w:pPr>
    </w:p>
    <w:p w14:paraId="0CB6E4B4" w14:textId="17B4971A" w:rsidR="00DA49AB" w:rsidRPr="00A850B3" w:rsidRDefault="00E706D2" w:rsidP="00A850B3">
      <w:pPr>
        <w:spacing w:after="0" w:line="240" w:lineRule="auto"/>
        <w:jc w:val="both"/>
        <w:rPr>
          <w:rFonts w:ascii="Arial" w:eastAsia="Times New Roman" w:hAnsi="Arial" w:cs="Arial"/>
          <w:bCs/>
          <w:lang w:val="es-CO" w:eastAsia="es-ES"/>
        </w:rPr>
      </w:pPr>
      <w:bookmarkStart w:id="17" w:name="_Toc180396767"/>
      <w:bookmarkStart w:id="18" w:name="_Toc210728036"/>
      <w:bookmarkStart w:id="19" w:name="_Toc210728619"/>
      <w:bookmarkStart w:id="20" w:name="_Toc211144103"/>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DF151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F1516">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como parte del poder legislativo, fue creada por el artículo 40 de la constitución de villa del rosario de </w:t>
      </w:r>
      <w:r w:rsidRPr="00A850B3">
        <w:rPr>
          <w:rFonts w:ascii="Arial" w:eastAsia="Times New Roman" w:hAnsi="Arial" w:cs="Arial"/>
          <w:bCs/>
          <w:lang w:val="es-CO" w:eastAsia="es-ES"/>
        </w:rPr>
        <w:t>Cúcuta</w:t>
      </w:r>
      <w:r w:rsidR="00A850B3" w:rsidRPr="00A850B3">
        <w:rPr>
          <w:rFonts w:ascii="Arial" w:eastAsia="Times New Roman" w:hAnsi="Arial" w:cs="Arial"/>
          <w:bCs/>
          <w:lang w:val="es-CO" w:eastAsia="es-ES"/>
        </w:rPr>
        <w:t xml:space="preserve"> de 1821, regida por la constitución política y por las leyes de la república de </w:t>
      </w:r>
      <w:r w:rsidRPr="00A850B3">
        <w:rPr>
          <w:rFonts w:ascii="Arial" w:eastAsia="Times New Roman" w:hAnsi="Arial" w:cs="Arial"/>
          <w:bCs/>
          <w:lang w:val="es-CO" w:eastAsia="es-ES"/>
        </w:rPr>
        <w:t>Colombia</w:t>
      </w:r>
      <w:r w:rsidR="00A850B3" w:rsidRPr="00A850B3">
        <w:rPr>
          <w:rFonts w:ascii="Arial" w:eastAsia="Times New Roman" w:hAnsi="Arial" w:cs="Arial"/>
          <w:bCs/>
          <w:lang w:val="es-CO" w:eastAsia="es-ES"/>
        </w:rPr>
        <w:t xml:space="preserve">. </w:t>
      </w:r>
    </w:p>
    <w:p w14:paraId="5F7094F2" w14:textId="77777777" w:rsidR="00DA49AB" w:rsidRPr="00A850B3" w:rsidRDefault="00DA49AB" w:rsidP="00A850B3">
      <w:pPr>
        <w:spacing w:after="0" w:line="240" w:lineRule="auto"/>
        <w:jc w:val="both"/>
        <w:rPr>
          <w:rFonts w:ascii="Arial" w:eastAsia="Times New Roman" w:hAnsi="Arial" w:cs="Arial"/>
          <w:bCs/>
          <w:lang w:val="es-CO" w:eastAsia="es-ES"/>
        </w:rPr>
      </w:pPr>
    </w:p>
    <w:p w14:paraId="7D0EF3A8" w14:textId="129742E2"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DF151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F1516">
        <w:rPr>
          <w:rFonts w:ascii="Arial" w:eastAsia="Times New Roman" w:hAnsi="Arial" w:cs="Arial"/>
          <w:bCs/>
          <w:lang w:val="es-CO" w:eastAsia="es-ES"/>
        </w:rPr>
        <w:t>R</w:t>
      </w:r>
      <w:r w:rsidR="00E706D2" w:rsidRPr="00A850B3">
        <w:rPr>
          <w:rFonts w:ascii="Arial" w:eastAsia="Times New Roman" w:hAnsi="Arial" w:cs="Arial"/>
          <w:bCs/>
          <w:lang w:val="es-CO" w:eastAsia="es-ES"/>
        </w:rPr>
        <w:t>epresentantes</w:t>
      </w:r>
      <w:r w:rsidR="00A850B3" w:rsidRPr="00A850B3">
        <w:rPr>
          <w:rFonts w:ascii="Arial" w:eastAsia="Times New Roman" w:hAnsi="Arial" w:cs="Arial"/>
          <w:bCs/>
          <w:lang w:val="es-CO" w:eastAsia="es-ES"/>
        </w:rPr>
        <w:t xml:space="preserve"> es una corporación de origen popular, que actúa en representación del pueblo, en pro de la justicia y del bien común. es responsable ante la sociedad y frente a sus electores del cumplimiento de las funciones propias de su investidura.</w:t>
      </w:r>
    </w:p>
    <w:p w14:paraId="41A67BE0" w14:textId="77777777" w:rsidR="00DA49AB" w:rsidRPr="00A850B3" w:rsidRDefault="00DA49AB" w:rsidP="00A850B3">
      <w:pPr>
        <w:spacing w:after="0" w:line="240" w:lineRule="auto"/>
        <w:jc w:val="both"/>
        <w:outlineLvl w:val="1"/>
        <w:rPr>
          <w:rFonts w:ascii="Arial" w:eastAsia="Times New Roman" w:hAnsi="Arial" w:cs="Arial"/>
          <w:bCs/>
          <w:lang w:val="es-CO" w:eastAsia="es-ES"/>
        </w:rPr>
      </w:pPr>
    </w:p>
    <w:p w14:paraId="2AEB265B" w14:textId="4B753AAF" w:rsidR="00DA49AB" w:rsidRPr="00A850B3" w:rsidRDefault="00E706D2" w:rsidP="00A850B3">
      <w:pPr>
        <w:spacing w:after="0" w:line="240" w:lineRule="auto"/>
        <w:jc w:val="both"/>
        <w:outlineLvl w:val="1"/>
        <w:rPr>
          <w:rFonts w:ascii="Arial" w:eastAsia="Times New Roman" w:hAnsi="Arial" w:cs="Arial"/>
          <w:b/>
          <w:lang w:val="es-CO" w:eastAsia="es-ES"/>
        </w:rPr>
      </w:pPr>
      <w:bookmarkStart w:id="21" w:name="_Toc215231383"/>
      <w:bookmarkStart w:id="22" w:name="_Toc511380788"/>
      <w:r w:rsidRPr="00A850B3">
        <w:rPr>
          <w:rFonts w:ascii="Arial" w:eastAsia="Times New Roman" w:hAnsi="Arial" w:cs="Arial"/>
          <w:b/>
          <w:lang w:val="es-CO" w:eastAsia="es-ES"/>
        </w:rPr>
        <w:t>2.2. BREVE RESEÑA HISTÓRICA</w:t>
      </w:r>
      <w:bookmarkEnd w:id="17"/>
      <w:bookmarkEnd w:id="18"/>
      <w:bookmarkEnd w:id="19"/>
      <w:bookmarkEnd w:id="20"/>
      <w:bookmarkEnd w:id="21"/>
      <w:bookmarkEnd w:id="22"/>
    </w:p>
    <w:p w14:paraId="1A2B2CB4" w14:textId="77777777" w:rsidR="00DA49AB" w:rsidRPr="00A850B3" w:rsidRDefault="00DA49AB" w:rsidP="00A850B3">
      <w:pPr>
        <w:spacing w:after="0" w:line="240" w:lineRule="auto"/>
        <w:jc w:val="both"/>
        <w:outlineLvl w:val="1"/>
        <w:rPr>
          <w:rFonts w:ascii="Arial" w:eastAsia="Times New Roman" w:hAnsi="Arial" w:cs="Arial"/>
          <w:bCs/>
          <w:lang w:val="es-CO" w:eastAsia="es-ES"/>
        </w:rPr>
      </w:pPr>
    </w:p>
    <w:p w14:paraId="055EBF59" w14:textId="2404F855"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e lo publicado en la página web de la </w:t>
      </w:r>
      <w:r w:rsidR="00DF151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F1516">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se extraen los siguientes apartes que ilustran de manera breve el transcurrir histórico de la corporación. </w:t>
      </w:r>
    </w:p>
    <w:p w14:paraId="1EDF7786" w14:textId="77777777" w:rsidR="00DA49AB" w:rsidRPr="00A850B3" w:rsidRDefault="00DA49AB" w:rsidP="00A850B3">
      <w:pPr>
        <w:spacing w:after="0" w:line="240" w:lineRule="auto"/>
        <w:jc w:val="both"/>
        <w:rPr>
          <w:rFonts w:ascii="Arial" w:eastAsia="Times New Roman" w:hAnsi="Arial" w:cs="Arial"/>
          <w:bCs/>
          <w:lang w:val="es-CO" w:eastAsia="es-ES"/>
        </w:rPr>
      </w:pPr>
    </w:p>
    <w:p w14:paraId="7DF92060" w14:textId="46050A5C"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1818, </w:t>
      </w:r>
      <w:hyperlink r:id="rId14" w:tgtFrame="_self" w:history="1">
        <w:r w:rsidR="00933A86">
          <w:rPr>
            <w:rFonts w:ascii="Arial" w:eastAsia="Times New Roman" w:hAnsi="Arial" w:cs="Arial"/>
            <w:bCs/>
            <w:lang w:val="es-CO" w:eastAsia="es-ES"/>
          </w:rPr>
          <w:t>B</w:t>
        </w:r>
        <w:r w:rsidR="00A850B3" w:rsidRPr="00A850B3">
          <w:rPr>
            <w:rFonts w:ascii="Arial" w:eastAsia="Times New Roman" w:hAnsi="Arial" w:cs="Arial"/>
            <w:bCs/>
            <w:lang w:val="es-CO" w:eastAsia="es-ES"/>
          </w:rPr>
          <w:t>olívar en busca de un gobierno de base popular</w:t>
        </w:r>
      </w:hyperlink>
      <w:r w:rsidR="00A850B3" w:rsidRPr="00A850B3">
        <w:rPr>
          <w:rFonts w:ascii="Arial" w:eastAsia="Times New Roman" w:hAnsi="Arial" w:cs="Arial"/>
          <w:bCs/>
          <w:lang w:val="es-CO" w:eastAsia="es-ES"/>
        </w:rPr>
        <w:t xml:space="preserve">, le pide al consejo de estado, creado el 5 de noviembre de 1817, que nombre una comisión para que estudie la forma de realizar elecciones para un congreso constituyente., y </w:t>
      </w:r>
      <w:r w:rsidR="0081510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ermán </w:t>
      </w:r>
      <w:r w:rsidR="0081510E">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oscio es el encargado de establecer un reglamento para adelantar elecciones, incluso en sitios próximos a donde se libraban batallas. a finales de 1818, bajo la base de que </w:t>
      </w:r>
      <w:r w:rsidR="0081510E">
        <w:rPr>
          <w:rFonts w:ascii="Arial" w:eastAsia="Times New Roman" w:hAnsi="Arial" w:cs="Arial"/>
          <w:bCs/>
          <w:lang w:val="es-CO" w:eastAsia="es-ES"/>
        </w:rPr>
        <w:t>V</w:t>
      </w:r>
      <w:r w:rsidR="00A850B3" w:rsidRPr="00A850B3">
        <w:rPr>
          <w:rFonts w:ascii="Arial" w:eastAsia="Times New Roman" w:hAnsi="Arial" w:cs="Arial"/>
          <w:bCs/>
          <w:lang w:val="es-CO" w:eastAsia="es-ES"/>
        </w:rPr>
        <w:t xml:space="preserve">enezuela y </w:t>
      </w:r>
      <w:r w:rsidR="0081510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olombia formen una sola república, se convoca a escrutinios y con los diputados que se pueden elegir en mitad de la guerra, se instala solemnemente el 15 de febrero de 1819, bajo la presidencia de </w:t>
      </w:r>
      <w:r w:rsidR="0081510E">
        <w:rPr>
          <w:rFonts w:ascii="Arial" w:eastAsia="Times New Roman" w:hAnsi="Arial" w:cs="Arial"/>
          <w:bCs/>
          <w:lang w:val="es-CO" w:eastAsia="es-ES"/>
        </w:rPr>
        <w:t>F</w:t>
      </w:r>
      <w:r w:rsidR="00A850B3" w:rsidRPr="00A850B3">
        <w:rPr>
          <w:rFonts w:ascii="Arial" w:eastAsia="Times New Roman" w:hAnsi="Arial" w:cs="Arial"/>
          <w:bCs/>
          <w:lang w:val="es-CO" w:eastAsia="es-ES"/>
        </w:rPr>
        <w:t xml:space="preserve">rancisco </w:t>
      </w:r>
      <w:r w:rsidR="0081510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ntonio </w:t>
      </w:r>
      <w:r w:rsidR="0081510E">
        <w:rPr>
          <w:rFonts w:ascii="Arial" w:eastAsia="Times New Roman" w:hAnsi="Arial" w:cs="Arial"/>
          <w:bCs/>
          <w:lang w:val="es-CO" w:eastAsia="es-ES"/>
        </w:rPr>
        <w:t>Z</w:t>
      </w:r>
      <w:r w:rsidR="00A850B3" w:rsidRPr="00A850B3">
        <w:rPr>
          <w:rFonts w:ascii="Arial" w:eastAsia="Times New Roman" w:hAnsi="Arial" w:cs="Arial"/>
          <w:bCs/>
          <w:lang w:val="es-CO" w:eastAsia="es-ES"/>
        </w:rPr>
        <w:t xml:space="preserve">ea para darle fuerza a las instituciones del congreso, se hace necesario que el trabajo continúe en </w:t>
      </w:r>
      <w:r w:rsidR="0081510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ngostura y </w:t>
      </w:r>
      <w:r w:rsidR="0081510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úcuta, donde es aprobada la constitución de 1821. </w:t>
      </w:r>
    </w:p>
    <w:p w14:paraId="595BF4C4" w14:textId="77777777" w:rsidR="00DA49AB" w:rsidRPr="00A850B3" w:rsidRDefault="00DA49AB" w:rsidP="00A850B3">
      <w:pPr>
        <w:spacing w:after="0" w:line="240" w:lineRule="auto"/>
        <w:jc w:val="both"/>
        <w:rPr>
          <w:rFonts w:ascii="Arial" w:eastAsia="Times New Roman" w:hAnsi="Arial" w:cs="Arial"/>
          <w:bCs/>
          <w:lang w:val="es-CO" w:eastAsia="es-ES"/>
        </w:rPr>
      </w:pPr>
    </w:p>
    <w:p w14:paraId="37C9E0A4" w14:textId="41B97475"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sí se tiene que </w:t>
      </w:r>
      <w:r w:rsidR="00A850B3" w:rsidRPr="00A850B3">
        <w:rPr>
          <w:rFonts w:ascii="Arial" w:eastAsia="Times New Roman" w:hAnsi="Arial" w:cs="Arial"/>
          <w:bCs/>
          <w:color w:val="000000"/>
          <w:lang w:val="es-CO" w:eastAsia="es-ES"/>
        </w:rPr>
        <w:t>el primer reglamento adoptado por senado y cámara se expide en 1821, denominado "</w:t>
      </w:r>
      <w:r w:rsidR="005F0E99">
        <w:rPr>
          <w:rFonts w:ascii="Arial" w:eastAsia="Times New Roman" w:hAnsi="Arial" w:cs="Arial"/>
          <w:bCs/>
          <w:color w:val="000000"/>
          <w:lang w:val="es-CO" w:eastAsia="es-ES"/>
        </w:rPr>
        <w:t>R</w:t>
      </w:r>
      <w:r w:rsidR="00A850B3" w:rsidRPr="00A850B3">
        <w:rPr>
          <w:rFonts w:ascii="Arial" w:eastAsia="Times New Roman" w:hAnsi="Arial" w:cs="Arial"/>
          <w:bCs/>
          <w:color w:val="000000"/>
          <w:lang w:val="es-CO" w:eastAsia="es-ES"/>
        </w:rPr>
        <w:t xml:space="preserve">eglamento del </w:t>
      </w:r>
      <w:r w:rsidR="005F0E99">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ongreso </w:t>
      </w:r>
      <w:r w:rsidR="005F0E99">
        <w:rPr>
          <w:rFonts w:ascii="Arial" w:eastAsia="Times New Roman" w:hAnsi="Arial" w:cs="Arial"/>
          <w:bCs/>
          <w:color w:val="000000"/>
          <w:lang w:val="es-CO" w:eastAsia="es-ES"/>
        </w:rPr>
        <w:t>G</w:t>
      </w:r>
      <w:r w:rsidR="00A850B3" w:rsidRPr="00A850B3">
        <w:rPr>
          <w:rFonts w:ascii="Arial" w:eastAsia="Times New Roman" w:hAnsi="Arial" w:cs="Arial"/>
          <w:bCs/>
          <w:color w:val="000000"/>
          <w:lang w:val="es-CO" w:eastAsia="es-ES"/>
        </w:rPr>
        <w:t xml:space="preserve">eneral de </w:t>
      </w:r>
      <w:r w:rsidR="0081510E">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olombia", allí se encuentran las funciones y responsabilidades de sus miembros, el trámite de las leyes, la forma de operación, la metodología de trabajo y los controles de divulgación del ejercicio legislativo. a partir de ese momento el congreso se organiza y reglamenta internamente. </w:t>
      </w:r>
    </w:p>
    <w:p w14:paraId="56BBBA76" w14:textId="77777777" w:rsidR="00DA49AB" w:rsidRPr="00A850B3" w:rsidRDefault="00DA49AB" w:rsidP="00A850B3">
      <w:pPr>
        <w:spacing w:after="0" w:line="240" w:lineRule="auto"/>
        <w:jc w:val="both"/>
        <w:rPr>
          <w:rFonts w:ascii="Arial" w:eastAsia="Times New Roman" w:hAnsi="Arial" w:cs="Arial"/>
          <w:bCs/>
          <w:lang w:val="es-CO" w:eastAsia="es-ES"/>
        </w:rPr>
      </w:pPr>
    </w:p>
    <w:p w14:paraId="7AED1442" w14:textId="2E7A320A"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1823, el veto sobre el primer senador que debía ocupar su curul recae en </w:t>
      </w:r>
      <w:r w:rsidR="0081510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ntonio </w:t>
      </w:r>
      <w:r w:rsidR="0081510E">
        <w:rPr>
          <w:rFonts w:ascii="Arial" w:eastAsia="Times New Roman" w:hAnsi="Arial" w:cs="Arial"/>
          <w:bCs/>
          <w:lang w:val="es-CO" w:eastAsia="es-ES"/>
        </w:rPr>
        <w:t>N</w:t>
      </w:r>
      <w:r w:rsidR="00A850B3" w:rsidRPr="00A850B3">
        <w:rPr>
          <w:rFonts w:ascii="Arial" w:eastAsia="Times New Roman" w:hAnsi="Arial" w:cs="Arial"/>
          <w:bCs/>
          <w:lang w:val="es-CO" w:eastAsia="es-ES"/>
        </w:rPr>
        <w:t xml:space="preserve">ariño, a quien se acusa injustificadamente de malversación de fondos, cuando fue tesorero de diezmos, y de traición a la patria, por su actuación de pasto en 1814. en 1830, el “congreso admirable”, llamado así por </w:t>
      </w:r>
      <w:r w:rsidR="007860A6">
        <w:rPr>
          <w:rFonts w:ascii="Arial" w:eastAsia="Times New Roman" w:hAnsi="Arial" w:cs="Arial"/>
          <w:bCs/>
          <w:lang w:val="es-CO" w:eastAsia="es-ES"/>
        </w:rPr>
        <w:t>B</w:t>
      </w:r>
      <w:r w:rsidR="00A850B3" w:rsidRPr="00A850B3">
        <w:rPr>
          <w:rFonts w:ascii="Arial" w:eastAsia="Times New Roman" w:hAnsi="Arial" w:cs="Arial"/>
          <w:bCs/>
          <w:lang w:val="es-CO" w:eastAsia="es-ES"/>
        </w:rPr>
        <w:t xml:space="preserve">olívar, en virtud de la pulcritud y calidad de sus miembros, hace modificaciones para que haya un senador por cada provincia. se decreta un aumento de sueldo a 6 pesos y se exige que la edad sea de más de 40 años, lo cual criticó </w:t>
      </w:r>
      <w:r w:rsidR="00B11841">
        <w:rPr>
          <w:rFonts w:ascii="Arial" w:eastAsia="Times New Roman" w:hAnsi="Arial" w:cs="Arial"/>
          <w:bCs/>
          <w:lang w:val="es-CO" w:eastAsia="es-ES"/>
        </w:rPr>
        <w:t>B</w:t>
      </w:r>
      <w:r w:rsidR="00A850B3" w:rsidRPr="00A850B3">
        <w:rPr>
          <w:rFonts w:ascii="Arial" w:eastAsia="Times New Roman" w:hAnsi="Arial" w:cs="Arial"/>
          <w:bCs/>
          <w:lang w:val="es-CO" w:eastAsia="es-ES"/>
        </w:rPr>
        <w:t xml:space="preserve">olívar, pues impedía que la juventud legislara y en cambio permitió que la vieja clase </w:t>
      </w:r>
      <w:r w:rsidR="00A850B3" w:rsidRPr="00A850B3">
        <w:rPr>
          <w:rFonts w:ascii="Arial" w:eastAsia="Times New Roman" w:hAnsi="Arial" w:cs="Arial"/>
          <w:bCs/>
          <w:lang w:val="es-CO" w:eastAsia="es-ES"/>
        </w:rPr>
        <w:lastRenderedPageBreak/>
        <w:t xml:space="preserve">política legislara en su favor. no todos los congresistas eran colombianos, pues </w:t>
      </w:r>
      <w:r w:rsidR="00B11841">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cuador y </w:t>
      </w:r>
      <w:r w:rsidR="0081510E">
        <w:rPr>
          <w:rFonts w:ascii="Arial" w:eastAsia="Times New Roman" w:hAnsi="Arial" w:cs="Arial"/>
          <w:bCs/>
          <w:lang w:val="es-CO" w:eastAsia="es-ES"/>
        </w:rPr>
        <w:t>V</w:t>
      </w:r>
      <w:r w:rsidR="00A850B3" w:rsidRPr="00A850B3">
        <w:rPr>
          <w:rFonts w:ascii="Arial" w:eastAsia="Times New Roman" w:hAnsi="Arial" w:cs="Arial"/>
          <w:bCs/>
          <w:lang w:val="es-CO" w:eastAsia="es-ES"/>
        </w:rPr>
        <w:t xml:space="preserve">enezuela hacían parte de la </w:t>
      </w:r>
      <w:r w:rsidR="0081510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ran </w:t>
      </w:r>
      <w:r w:rsidR="0081510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olombia. </w:t>
      </w:r>
    </w:p>
    <w:p w14:paraId="742F2E8B" w14:textId="77777777" w:rsidR="00DA49AB" w:rsidRPr="00A850B3" w:rsidRDefault="00DA49AB" w:rsidP="00A850B3">
      <w:pPr>
        <w:spacing w:after="0" w:line="240" w:lineRule="auto"/>
        <w:jc w:val="both"/>
        <w:rPr>
          <w:rFonts w:ascii="Arial" w:eastAsia="Times New Roman" w:hAnsi="Arial" w:cs="Arial"/>
          <w:bCs/>
          <w:lang w:val="es-CO" w:eastAsia="es-ES"/>
        </w:rPr>
      </w:pPr>
    </w:p>
    <w:p w14:paraId="51199364" w14:textId="0F6738AC"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7860A6">
        <w:rPr>
          <w:rFonts w:ascii="Arial" w:eastAsia="Times New Roman" w:hAnsi="Arial" w:cs="Arial"/>
          <w:bCs/>
          <w:lang w:val="es-CO" w:eastAsia="es-ES"/>
        </w:rPr>
        <w:t>R</w:t>
      </w:r>
      <w:r w:rsidR="00A850B3" w:rsidRPr="00A850B3">
        <w:rPr>
          <w:rFonts w:ascii="Arial" w:eastAsia="Times New Roman" w:hAnsi="Arial" w:cs="Arial"/>
          <w:bCs/>
          <w:lang w:val="es-CO" w:eastAsia="es-ES"/>
        </w:rPr>
        <w:t>eforma del 12 de mayo de 1853 dispone por primera vez el voto directo y secreto para elegir presidente y vicepresidente de la república, así como senadores y representantes, cuyo periodo es reducido a 2 años, con posibilidad de reelección.</w:t>
      </w:r>
    </w:p>
    <w:p w14:paraId="5D3837C5" w14:textId="77777777" w:rsidR="00DA49AB" w:rsidRPr="00A850B3" w:rsidRDefault="00DA49AB" w:rsidP="00A850B3">
      <w:pPr>
        <w:spacing w:after="0" w:line="240" w:lineRule="auto"/>
        <w:jc w:val="both"/>
        <w:rPr>
          <w:rFonts w:ascii="Arial" w:eastAsia="Times New Roman" w:hAnsi="Arial" w:cs="Arial"/>
          <w:bCs/>
          <w:lang w:val="es-CO" w:eastAsia="es-ES"/>
        </w:rPr>
      </w:pPr>
    </w:p>
    <w:p w14:paraId="50C0759B" w14:textId="6256DAD3"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L</w:t>
      </w:r>
      <w:r w:rsidR="00A850B3" w:rsidRPr="00A850B3">
        <w:rPr>
          <w:rFonts w:ascii="Arial" w:eastAsia="Times New Roman" w:hAnsi="Arial" w:cs="Arial"/>
          <w:bCs/>
          <w:color w:val="000000"/>
          <w:lang w:val="es-CO" w:eastAsia="es-ES"/>
        </w:rPr>
        <w:t xml:space="preserve">a </w:t>
      </w:r>
      <w:r w:rsidR="00B11841">
        <w:rPr>
          <w:rFonts w:ascii="Arial" w:eastAsia="Times New Roman" w:hAnsi="Arial" w:cs="Arial"/>
          <w:bCs/>
          <w:color w:val="000000"/>
          <w:lang w:val="es-CO" w:eastAsia="es-ES"/>
        </w:rPr>
        <w:t>A</w:t>
      </w:r>
      <w:r w:rsidR="00A850B3" w:rsidRPr="00A850B3">
        <w:rPr>
          <w:rFonts w:ascii="Arial" w:eastAsia="Times New Roman" w:hAnsi="Arial" w:cs="Arial"/>
          <w:bCs/>
          <w:color w:val="000000"/>
          <w:lang w:val="es-CO" w:eastAsia="es-ES"/>
        </w:rPr>
        <w:t xml:space="preserve">samblea </w:t>
      </w:r>
      <w:r w:rsidR="00B11841">
        <w:rPr>
          <w:rFonts w:ascii="Arial" w:eastAsia="Times New Roman" w:hAnsi="Arial" w:cs="Arial"/>
          <w:bCs/>
          <w:color w:val="000000"/>
          <w:lang w:val="es-CO" w:eastAsia="es-ES"/>
        </w:rPr>
        <w:t>N</w:t>
      </w:r>
      <w:r w:rsidR="00A850B3" w:rsidRPr="00A850B3">
        <w:rPr>
          <w:rFonts w:ascii="Arial" w:eastAsia="Times New Roman" w:hAnsi="Arial" w:cs="Arial"/>
          <w:bCs/>
          <w:color w:val="000000"/>
          <w:lang w:val="es-CO" w:eastAsia="es-ES"/>
        </w:rPr>
        <w:t xml:space="preserve">acional </w:t>
      </w:r>
      <w:r w:rsidR="00B11841">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onstituyente convocada por </w:t>
      </w:r>
      <w:r w:rsidR="0081510E">
        <w:rPr>
          <w:rFonts w:ascii="Arial" w:eastAsia="Times New Roman" w:hAnsi="Arial" w:cs="Arial"/>
          <w:bCs/>
          <w:color w:val="000000"/>
          <w:lang w:val="es-CO" w:eastAsia="es-ES"/>
        </w:rPr>
        <w:t>R</w:t>
      </w:r>
      <w:r w:rsidR="00A850B3" w:rsidRPr="00A850B3">
        <w:rPr>
          <w:rFonts w:ascii="Arial" w:eastAsia="Times New Roman" w:hAnsi="Arial" w:cs="Arial"/>
          <w:bCs/>
          <w:color w:val="000000"/>
          <w:lang w:val="es-CO" w:eastAsia="es-ES"/>
        </w:rPr>
        <w:t xml:space="preserve">afael </w:t>
      </w:r>
      <w:r w:rsidR="0081510E">
        <w:rPr>
          <w:rFonts w:ascii="Arial" w:eastAsia="Times New Roman" w:hAnsi="Arial" w:cs="Arial"/>
          <w:bCs/>
          <w:color w:val="000000"/>
          <w:lang w:val="es-CO" w:eastAsia="es-ES"/>
        </w:rPr>
        <w:t>R</w:t>
      </w:r>
      <w:r w:rsidR="00A850B3" w:rsidRPr="00A850B3">
        <w:rPr>
          <w:rFonts w:ascii="Arial" w:eastAsia="Times New Roman" w:hAnsi="Arial" w:cs="Arial"/>
          <w:bCs/>
          <w:color w:val="000000"/>
          <w:lang w:val="es-CO" w:eastAsia="es-ES"/>
        </w:rPr>
        <w:t xml:space="preserve">eyes en 1905, a raíz de que el congreso no le concede poderes plenos, ordena que las cámaras se reúnan por derecho propio cada dos años, el 1o. de febrero; pero en 1909 hay una nueva reforma y se dispone que los senadores tengan un periodo de tres años y los representantes de 2, dándosele la oportunidad de estar en el cuerpo legislativo a las minorías, poniéndole fin a las situaciones injustas que se venían presentando con un siglo de antigüedad. para 1910, la ley 80 del 10 de diciembre, sancionada por </w:t>
      </w:r>
      <w:r w:rsidR="0081510E">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arlos </w:t>
      </w:r>
      <w:r w:rsidR="0081510E">
        <w:rPr>
          <w:rFonts w:ascii="Arial" w:eastAsia="Times New Roman" w:hAnsi="Arial" w:cs="Arial"/>
          <w:bCs/>
          <w:color w:val="000000"/>
          <w:lang w:val="es-CO" w:eastAsia="es-ES"/>
        </w:rPr>
        <w:t>E</w:t>
      </w:r>
      <w:r w:rsidR="00A850B3" w:rsidRPr="00A850B3">
        <w:rPr>
          <w:rFonts w:ascii="Arial" w:eastAsia="Times New Roman" w:hAnsi="Arial" w:cs="Arial"/>
          <w:bCs/>
          <w:color w:val="000000"/>
          <w:lang w:val="es-CO" w:eastAsia="es-ES"/>
        </w:rPr>
        <w:t xml:space="preserve">. </w:t>
      </w:r>
      <w:r w:rsidR="0081510E">
        <w:rPr>
          <w:rFonts w:ascii="Arial" w:eastAsia="Times New Roman" w:hAnsi="Arial" w:cs="Arial"/>
          <w:bCs/>
          <w:color w:val="000000"/>
          <w:lang w:val="es-CO" w:eastAsia="es-ES"/>
        </w:rPr>
        <w:t>R</w:t>
      </w:r>
      <w:r w:rsidR="00A850B3" w:rsidRPr="00A850B3">
        <w:rPr>
          <w:rFonts w:ascii="Arial" w:eastAsia="Times New Roman" w:hAnsi="Arial" w:cs="Arial"/>
          <w:bCs/>
          <w:color w:val="000000"/>
          <w:lang w:val="es-CO" w:eastAsia="es-ES"/>
        </w:rPr>
        <w:t xml:space="preserve">estrepo clasifica a los electores en dos grupos. el primero, compuesto por varones mayores de 21 años que supieran leer y escribir, con una renta anual de 300 pesos oro. estos podían votar en todas las elecciones. el otro grupo lo conformaban el resto de los ciudadanos y solamente podían votar para concejos municipales y asambleas departamentales. </w:t>
      </w:r>
    </w:p>
    <w:p w14:paraId="026C8A83"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190A76D8" w14:textId="32701C92"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P</w:t>
      </w:r>
      <w:r w:rsidR="00A850B3" w:rsidRPr="00A850B3">
        <w:rPr>
          <w:rFonts w:ascii="Arial" w:eastAsia="Times New Roman" w:hAnsi="Arial" w:cs="Arial"/>
          <w:bCs/>
          <w:color w:val="000000"/>
          <w:lang w:val="es-CO" w:eastAsia="es-ES"/>
        </w:rPr>
        <w:t xml:space="preserve">ara 1929, la ley 31 hace obligatoria la cédula de ciudadanía y la inscripción de listas de candidatos a senado y cámara, por lo que los departamentos deben constituir una circunscripción única para la suscripción de aspirantes. dentro de estos cambios, en 1936 se le adjudican al congreso períodos de sesiones al año, pero como el sistema resulta inmanejable, se modifica en 1938, creando las comisiones permanentes, que reciben inmenso apoyo en 1945, al dárseles mayores atribuciones. en esta reforma, la cámara recibe la facultad de nombrar al procurador general de la nación, facultad que tenía el presidente de la república, según la carta de 1886. igual cosa ocurre con el contralor general. en noviembre de 1949, </w:t>
      </w:r>
      <w:r w:rsidR="00B71F4E">
        <w:rPr>
          <w:rFonts w:ascii="Arial" w:eastAsia="Times New Roman" w:hAnsi="Arial" w:cs="Arial"/>
          <w:bCs/>
          <w:color w:val="000000"/>
          <w:lang w:val="es-CO" w:eastAsia="es-ES"/>
        </w:rPr>
        <w:t>M</w:t>
      </w:r>
      <w:r w:rsidR="00A850B3" w:rsidRPr="00A850B3">
        <w:rPr>
          <w:rFonts w:ascii="Arial" w:eastAsia="Times New Roman" w:hAnsi="Arial" w:cs="Arial"/>
          <w:bCs/>
          <w:color w:val="000000"/>
          <w:lang w:val="es-CO" w:eastAsia="es-ES"/>
        </w:rPr>
        <w:t xml:space="preserve">ariano </w:t>
      </w:r>
      <w:r w:rsidR="00B71F4E">
        <w:rPr>
          <w:rFonts w:ascii="Arial" w:eastAsia="Times New Roman" w:hAnsi="Arial" w:cs="Arial"/>
          <w:bCs/>
          <w:color w:val="000000"/>
          <w:lang w:val="es-CO" w:eastAsia="es-ES"/>
        </w:rPr>
        <w:t>O</w:t>
      </w:r>
      <w:r w:rsidR="00A850B3" w:rsidRPr="00A850B3">
        <w:rPr>
          <w:rFonts w:ascii="Arial" w:eastAsia="Times New Roman" w:hAnsi="Arial" w:cs="Arial"/>
          <w:bCs/>
          <w:color w:val="000000"/>
          <w:lang w:val="es-CO" w:eastAsia="es-ES"/>
        </w:rPr>
        <w:t xml:space="preserve">spina </w:t>
      </w:r>
      <w:r w:rsidR="00B71F4E">
        <w:rPr>
          <w:rFonts w:ascii="Arial" w:eastAsia="Times New Roman" w:hAnsi="Arial" w:cs="Arial"/>
          <w:bCs/>
          <w:color w:val="000000"/>
          <w:lang w:val="es-CO" w:eastAsia="es-ES"/>
        </w:rPr>
        <w:t>P</w:t>
      </w:r>
      <w:r w:rsidR="00A850B3" w:rsidRPr="00A850B3">
        <w:rPr>
          <w:rFonts w:ascii="Arial" w:eastAsia="Times New Roman" w:hAnsi="Arial" w:cs="Arial"/>
          <w:bCs/>
          <w:color w:val="000000"/>
          <w:lang w:val="es-CO" w:eastAsia="es-ES"/>
        </w:rPr>
        <w:t xml:space="preserve">érez decreta turbado el orden público y clausura el congreso mediante el decreto 3520. </w:t>
      </w:r>
    </w:p>
    <w:p w14:paraId="417DF93D"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18CF6F8E" w14:textId="11345EB0"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1959 se realiza un </w:t>
      </w:r>
      <w:r w:rsidR="00A850B3" w:rsidRPr="00A850B3">
        <w:rPr>
          <w:rFonts w:ascii="Arial" w:eastAsia="Times New Roman" w:hAnsi="Arial" w:cs="Arial"/>
          <w:bCs/>
          <w:color w:val="000000"/>
          <w:lang w:val="es-CO" w:eastAsia="es-ES"/>
        </w:rPr>
        <w:t xml:space="preserve">plebiscito donde el congreso y la democracia salen fortalecidos. con el acto legislativo no.4 se decreta la elección de un senador por cada 195 mil habitantes y un representante a la cámara por cada 90 mil. en la reforma de 1968 se unifica el periodo de senadores y representantes de manera definitiva para 4 años, determinando 2 senadores para cada departamento y uno más por cada 200 mil habitantes o fracción mayor de 100mil. esta base se aumentará de acuerdo con los resultados del censo. en cuanto a la cámara, serán 2 representantes por cada departamento y uno más por cada 50 mil habitantes, pudiendo ser reelegidos de manera indefinida. para 1962 llega la primera mujer senadora, </w:t>
      </w:r>
      <w:r w:rsidR="00B11841">
        <w:rPr>
          <w:rFonts w:ascii="Arial" w:eastAsia="Times New Roman" w:hAnsi="Arial" w:cs="Arial"/>
          <w:bCs/>
          <w:color w:val="000000"/>
          <w:lang w:val="es-CO" w:eastAsia="es-ES"/>
        </w:rPr>
        <w:t>B</w:t>
      </w:r>
      <w:r w:rsidR="00A850B3" w:rsidRPr="00A850B3">
        <w:rPr>
          <w:rFonts w:ascii="Arial" w:eastAsia="Times New Roman" w:hAnsi="Arial" w:cs="Arial"/>
          <w:bCs/>
          <w:color w:val="000000"/>
          <w:lang w:val="es-CO" w:eastAsia="es-ES"/>
        </w:rPr>
        <w:t xml:space="preserve">erta </w:t>
      </w:r>
      <w:r w:rsidR="00D54799" w:rsidRPr="00A850B3">
        <w:rPr>
          <w:rFonts w:ascii="Arial" w:eastAsia="Times New Roman" w:hAnsi="Arial" w:cs="Arial"/>
          <w:bCs/>
          <w:color w:val="000000"/>
          <w:lang w:val="es-CO" w:eastAsia="es-ES"/>
        </w:rPr>
        <w:t>Fernández</w:t>
      </w:r>
      <w:r w:rsidR="00A850B3" w:rsidRPr="00A850B3">
        <w:rPr>
          <w:rFonts w:ascii="Arial" w:eastAsia="Times New Roman" w:hAnsi="Arial" w:cs="Arial"/>
          <w:bCs/>
          <w:color w:val="000000"/>
          <w:lang w:val="es-CO" w:eastAsia="es-ES"/>
        </w:rPr>
        <w:t xml:space="preserve"> de </w:t>
      </w:r>
      <w:r w:rsidR="00D54799" w:rsidRPr="00A850B3">
        <w:rPr>
          <w:rFonts w:ascii="Arial" w:eastAsia="Times New Roman" w:hAnsi="Arial" w:cs="Arial"/>
          <w:bCs/>
          <w:color w:val="000000"/>
          <w:lang w:val="es-CO" w:eastAsia="es-ES"/>
        </w:rPr>
        <w:t>Ospina</w:t>
      </w:r>
      <w:r w:rsidR="00A850B3" w:rsidRPr="00A850B3">
        <w:rPr>
          <w:rFonts w:ascii="Arial" w:eastAsia="Times New Roman" w:hAnsi="Arial" w:cs="Arial"/>
          <w:bCs/>
          <w:color w:val="000000"/>
          <w:lang w:val="es-CO" w:eastAsia="es-ES"/>
        </w:rPr>
        <w:t>, a ocupar su curul.</w:t>
      </w:r>
    </w:p>
    <w:p w14:paraId="68F75E9E"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74F5D0E7" w14:textId="11DBA22F"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U</w:t>
      </w:r>
      <w:r w:rsidR="00A850B3" w:rsidRPr="00A850B3">
        <w:rPr>
          <w:rFonts w:ascii="Arial" w:eastAsia="Times New Roman" w:hAnsi="Arial" w:cs="Arial"/>
          <w:bCs/>
          <w:color w:val="000000"/>
          <w:lang w:val="es-CO" w:eastAsia="es-ES"/>
        </w:rPr>
        <w:t xml:space="preserve">na reforma importante es la de 1985, que crea el consejo nacional electoral, cuyos miembros se posesionan el 4 de diciembre de este año. posteriormente, a finales de 1990, es revocado nuevamente el congreso y el 4 de febrero de 1991, se instala la asamblea nacional constituyente, elegida por votación popular, cuyos 70 miembros estaban encargados de reformar la carta magna. para el 27 de octubre de 1991, nuevamente se convoca a elecciones para los dos cuerpos legislativos que encuentran modificaciones y reformas sustanciales. para empezar, el senado estará conformado por 100 miembros, </w:t>
      </w:r>
      <w:r w:rsidR="00A850B3" w:rsidRPr="00A850B3">
        <w:rPr>
          <w:rFonts w:ascii="Arial" w:eastAsia="Times New Roman" w:hAnsi="Arial" w:cs="Arial"/>
          <w:bCs/>
          <w:color w:val="000000"/>
          <w:lang w:val="es-CO" w:eastAsia="es-ES"/>
        </w:rPr>
        <w:lastRenderedPageBreak/>
        <w:t xml:space="preserve">elegidos en circunscripción nacional y no departamental, como se hacía hasta ese momento. con dos senadores elegidos en circunscripción nacional por comunidades indígenas, cuya elección se regirá por el sistema de cociente electoral. </w:t>
      </w:r>
    </w:p>
    <w:p w14:paraId="155C1147"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080F7EE1" w14:textId="4577349A"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P</w:t>
      </w:r>
      <w:r w:rsidR="00A850B3" w:rsidRPr="00A850B3">
        <w:rPr>
          <w:rFonts w:ascii="Arial" w:eastAsia="Times New Roman" w:hAnsi="Arial" w:cs="Arial"/>
          <w:bCs/>
          <w:color w:val="000000"/>
          <w:lang w:val="es-CO" w:eastAsia="es-ES"/>
        </w:rPr>
        <w:t xml:space="preserve">ara la </w:t>
      </w:r>
      <w:r w:rsidR="00CF7AD5">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ámara de </w:t>
      </w:r>
      <w:r w:rsidR="00CF7AD5">
        <w:rPr>
          <w:rFonts w:ascii="Arial" w:eastAsia="Times New Roman" w:hAnsi="Arial" w:cs="Arial"/>
          <w:bCs/>
          <w:color w:val="000000"/>
          <w:lang w:val="es-CO" w:eastAsia="es-ES"/>
        </w:rPr>
        <w:t>R</w:t>
      </w:r>
      <w:r w:rsidR="00A850B3" w:rsidRPr="00A850B3">
        <w:rPr>
          <w:rFonts w:ascii="Arial" w:eastAsia="Times New Roman" w:hAnsi="Arial" w:cs="Arial"/>
          <w:bCs/>
          <w:color w:val="000000"/>
          <w:lang w:val="es-CO" w:eastAsia="es-ES"/>
        </w:rPr>
        <w:t xml:space="preserve">epresentantes, la elección queda sujeta a circunscripciones territoriales y especiales. habrá dos representantes por cada circunscripción territorial más por cada 250 mil habitantes o fracción mayor del 125 mil que tengan en exceso sobre los 250 mil. sobre el consejo nacional, determina que sus miembros deberán ser siete (7) y que serán elegidos por un periodo de cuatro años, de ternas elaboradas por partidos y movimientos con personería jurídica. </w:t>
      </w:r>
    </w:p>
    <w:p w14:paraId="5583260C"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36AA4C59" w14:textId="3DF775D3" w:rsidR="009C230D"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on la expedición de la constitución de 1991, se da la necesidad de un nuevo reglamento para el congreso, el cual se plasma en la ley 5ª. de 1992, en el que se observa que, para el cumplimiento de su misión, las cámaras cuentan con una estructura legislativa y una administrativa. </w:t>
      </w:r>
    </w:p>
    <w:p w14:paraId="378C8AE7" w14:textId="77777777" w:rsidR="00D01C6A" w:rsidRPr="00D01C6A" w:rsidRDefault="00D01C6A" w:rsidP="00A850B3">
      <w:pPr>
        <w:spacing w:after="0" w:line="240" w:lineRule="auto"/>
        <w:jc w:val="both"/>
        <w:rPr>
          <w:rFonts w:ascii="Arial" w:eastAsia="Times New Roman" w:hAnsi="Arial" w:cs="Arial"/>
          <w:bCs/>
          <w:color w:val="000000"/>
          <w:lang w:val="es-CO" w:eastAsia="es-ES"/>
        </w:rPr>
      </w:pPr>
    </w:p>
    <w:p w14:paraId="391A7B77" w14:textId="3C055147" w:rsidR="00DA49AB" w:rsidRPr="00A850B3" w:rsidRDefault="00E706D2" w:rsidP="00A850B3">
      <w:pPr>
        <w:spacing w:after="0" w:line="240" w:lineRule="auto"/>
        <w:jc w:val="both"/>
        <w:outlineLvl w:val="1"/>
        <w:rPr>
          <w:rFonts w:ascii="Arial" w:eastAsia="Times New Roman" w:hAnsi="Arial" w:cs="Arial"/>
          <w:b/>
          <w:lang w:val="es-CO" w:eastAsia="es-ES"/>
        </w:rPr>
      </w:pPr>
      <w:bookmarkStart w:id="23" w:name="_Toc215231384"/>
      <w:bookmarkStart w:id="24" w:name="_Toc511380789"/>
      <w:r w:rsidRPr="00A850B3">
        <w:rPr>
          <w:rFonts w:ascii="Arial" w:eastAsia="Times New Roman" w:hAnsi="Arial" w:cs="Arial"/>
          <w:b/>
          <w:lang w:val="es-CO" w:eastAsia="es-ES"/>
        </w:rPr>
        <w:t>2.3. FUNCIONES</w:t>
      </w:r>
      <w:bookmarkEnd w:id="23"/>
      <w:bookmarkEnd w:id="24"/>
    </w:p>
    <w:p w14:paraId="47FF43B2"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26D4D7BC" w14:textId="3F208F9B" w:rsidR="00DA49AB" w:rsidRPr="00A850B3" w:rsidRDefault="006778B3" w:rsidP="00A850B3">
      <w:pPr>
        <w:autoSpaceDE w:val="0"/>
        <w:autoSpaceDN w:val="0"/>
        <w:adjustRightInd w:val="0"/>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su artículo 6to clases de funciones, la ley 5 de del 17 de junio de 1992, por la cual se expide el reglamento del congreso, el senado y la </w:t>
      </w:r>
      <w:r w:rsidR="00CF7AD5">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CF7AD5">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expresa lo siguiente:  </w:t>
      </w:r>
    </w:p>
    <w:p w14:paraId="4E65197E"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178FDA95" w14:textId="2D9609FA"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w:t>
      </w:r>
      <w:r w:rsidR="006778B3">
        <w:rPr>
          <w:rFonts w:ascii="Arial" w:eastAsia="Times New Roman" w:hAnsi="Arial" w:cs="Arial"/>
          <w:bCs/>
          <w:lang w:eastAsia="es-ES"/>
        </w:rPr>
        <w:t>E</w:t>
      </w:r>
      <w:r w:rsidRPr="00A850B3">
        <w:rPr>
          <w:rFonts w:ascii="Arial" w:eastAsia="Times New Roman" w:hAnsi="Arial" w:cs="Arial"/>
          <w:bCs/>
          <w:lang w:eastAsia="es-ES"/>
        </w:rPr>
        <w:t>l congreso de la república cumple:</w:t>
      </w:r>
    </w:p>
    <w:p w14:paraId="04C13783"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037B449B" w14:textId="5CD8A86C"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1. </w:t>
      </w:r>
      <w:r w:rsidR="00B71F4E">
        <w:rPr>
          <w:rFonts w:ascii="Arial" w:eastAsia="Times New Roman" w:hAnsi="Arial" w:cs="Arial"/>
          <w:bCs/>
          <w:lang w:eastAsia="es-ES"/>
        </w:rPr>
        <w:t>F</w:t>
      </w:r>
      <w:r w:rsidRPr="00A850B3">
        <w:rPr>
          <w:rFonts w:ascii="Arial" w:eastAsia="Times New Roman" w:hAnsi="Arial" w:cs="Arial"/>
          <w:bCs/>
          <w:lang w:eastAsia="es-ES"/>
        </w:rPr>
        <w:t>unción constituyente, para reformar la constitución política mediante actos legislativos.</w:t>
      </w:r>
    </w:p>
    <w:p w14:paraId="2B03A1A3"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55CADF3" w14:textId="7A1DC925"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2. </w:t>
      </w:r>
      <w:r w:rsidR="00B71F4E">
        <w:rPr>
          <w:rFonts w:ascii="Arial" w:eastAsia="Times New Roman" w:hAnsi="Arial" w:cs="Arial"/>
          <w:bCs/>
          <w:lang w:eastAsia="es-ES"/>
        </w:rPr>
        <w:t>F</w:t>
      </w:r>
      <w:r w:rsidRPr="00A850B3">
        <w:rPr>
          <w:rFonts w:ascii="Arial" w:eastAsia="Times New Roman" w:hAnsi="Arial" w:cs="Arial"/>
          <w:bCs/>
          <w:lang w:eastAsia="es-ES"/>
        </w:rPr>
        <w:t>unción legislativa, para elaborar, interpretar, reformar y derogar las leyes y códigos en todos los ramos de la legislación.</w:t>
      </w:r>
    </w:p>
    <w:p w14:paraId="0F8A24EA"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1B6CC1F" w14:textId="03FEC1B7"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3. </w:t>
      </w:r>
      <w:r w:rsidR="00B71F4E">
        <w:rPr>
          <w:rFonts w:ascii="Arial" w:eastAsia="Times New Roman" w:hAnsi="Arial" w:cs="Arial"/>
          <w:bCs/>
          <w:lang w:eastAsia="es-ES"/>
        </w:rPr>
        <w:t>F</w:t>
      </w:r>
      <w:r w:rsidRPr="00A850B3">
        <w:rPr>
          <w:rFonts w:ascii="Arial" w:eastAsia="Times New Roman" w:hAnsi="Arial" w:cs="Arial"/>
          <w:bCs/>
          <w:lang w:eastAsia="es-ES"/>
        </w:rPr>
        <w:t>unción de control político, para requerir y emplazar a los ministros del despacho y demás autoridades y conocer de las acusaciones que se formulen contra altos funcionarios del estado. la moción de censura y la moción de observaciones pueden ser algunas de las conclusiones de la responsabilidad política.</w:t>
      </w:r>
    </w:p>
    <w:p w14:paraId="1CC1940F"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959D246" w14:textId="2274451A"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4. </w:t>
      </w:r>
      <w:r w:rsidR="00B71F4E">
        <w:rPr>
          <w:rFonts w:ascii="Arial" w:eastAsia="Times New Roman" w:hAnsi="Arial" w:cs="Arial"/>
          <w:bCs/>
          <w:lang w:eastAsia="es-ES"/>
        </w:rPr>
        <w:t>F</w:t>
      </w:r>
      <w:r w:rsidRPr="00A850B3">
        <w:rPr>
          <w:rFonts w:ascii="Arial" w:eastAsia="Times New Roman" w:hAnsi="Arial" w:cs="Arial"/>
          <w:bCs/>
          <w:lang w:eastAsia="es-ES"/>
        </w:rPr>
        <w:t>unción judicial, para juzgar excepcionalmente a los altos funcionarios del estado por responsabilidad política.</w:t>
      </w:r>
    </w:p>
    <w:p w14:paraId="15E4A492"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7F8A200B" w14:textId="49A30AA2"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5. </w:t>
      </w:r>
      <w:r w:rsidR="00B71F4E">
        <w:rPr>
          <w:rFonts w:ascii="Arial" w:eastAsia="Times New Roman" w:hAnsi="Arial" w:cs="Arial"/>
          <w:bCs/>
          <w:lang w:eastAsia="es-ES"/>
        </w:rPr>
        <w:t>F</w:t>
      </w:r>
      <w:r w:rsidRPr="00A850B3">
        <w:rPr>
          <w:rFonts w:ascii="Arial" w:eastAsia="Times New Roman" w:hAnsi="Arial" w:cs="Arial"/>
          <w:bCs/>
          <w:lang w:eastAsia="es-ES"/>
        </w:rPr>
        <w:t>unción electoral, para elegir contralor general de la república, procurador general de la nación, magistrados de la corte constitucional y de la sala jurisdiccional disciplinaria del consejo superior de la judicatura, defensor del pueblo, vicepresidente de la república, cuando hay falta absoluta y designado a la presidencia en el período 1992 -1994.</w:t>
      </w:r>
    </w:p>
    <w:p w14:paraId="70FC503C"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1A9F12F2" w14:textId="21751EB5"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6. </w:t>
      </w:r>
      <w:r w:rsidR="00B71F4E">
        <w:rPr>
          <w:rFonts w:ascii="Arial" w:eastAsia="Times New Roman" w:hAnsi="Arial" w:cs="Arial"/>
          <w:bCs/>
          <w:lang w:eastAsia="es-ES"/>
        </w:rPr>
        <w:t>F</w:t>
      </w:r>
      <w:r w:rsidRPr="00A850B3">
        <w:rPr>
          <w:rFonts w:ascii="Arial" w:eastAsia="Times New Roman" w:hAnsi="Arial" w:cs="Arial"/>
          <w:bCs/>
          <w:lang w:eastAsia="es-ES"/>
        </w:rPr>
        <w:t>unción administrativa, para establecer la organización y funcionamiento del congreso pleno, el senado y la cámara de representantes.</w:t>
      </w:r>
    </w:p>
    <w:p w14:paraId="63A69F36"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0A36B788" w14:textId="7FDFFF44"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lastRenderedPageBreak/>
        <w:t xml:space="preserve">7. </w:t>
      </w:r>
      <w:r w:rsidR="00B71F4E">
        <w:rPr>
          <w:rFonts w:ascii="Arial" w:eastAsia="Times New Roman" w:hAnsi="Arial" w:cs="Arial"/>
          <w:bCs/>
          <w:lang w:eastAsia="es-ES"/>
        </w:rPr>
        <w:t>F</w:t>
      </w:r>
      <w:r w:rsidRPr="00A850B3">
        <w:rPr>
          <w:rFonts w:ascii="Arial" w:eastAsia="Times New Roman" w:hAnsi="Arial" w:cs="Arial"/>
          <w:bCs/>
          <w:lang w:eastAsia="es-ES"/>
        </w:rPr>
        <w:t>unción de control público, para emplazar a cualquier persona, natural o jurídica, a efecto de que rindan declaraciones, orales o escritas, sobre hechos relacionados con las indagaciones que la comisión adelante.</w:t>
      </w:r>
    </w:p>
    <w:p w14:paraId="702B98DF"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53949341" w14:textId="6A9C1FED" w:rsidR="00DA49AB" w:rsidRPr="00A850B3" w:rsidRDefault="00A850B3" w:rsidP="00A850B3">
      <w:pPr>
        <w:autoSpaceDE w:val="0"/>
        <w:autoSpaceDN w:val="0"/>
        <w:adjustRightInd w:val="0"/>
        <w:spacing w:after="0" w:line="240" w:lineRule="auto"/>
        <w:jc w:val="both"/>
        <w:rPr>
          <w:rFonts w:ascii="Arial" w:eastAsia="Times New Roman" w:hAnsi="Arial" w:cs="Arial"/>
          <w:bCs/>
          <w:lang w:val="es-CO" w:eastAsia="es-ES"/>
        </w:rPr>
      </w:pPr>
      <w:r w:rsidRPr="00A850B3">
        <w:rPr>
          <w:rFonts w:ascii="Arial" w:eastAsia="Times New Roman" w:hAnsi="Arial" w:cs="Arial"/>
          <w:bCs/>
          <w:lang w:eastAsia="es-ES"/>
        </w:rPr>
        <w:t xml:space="preserve">8. </w:t>
      </w:r>
      <w:r w:rsidR="00B71F4E">
        <w:rPr>
          <w:rFonts w:ascii="Arial" w:eastAsia="Times New Roman" w:hAnsi="Arial" w:cs="Arial"/>
          <w:bCs/>
          <w:lang w:eastAsia="es-ES"/>
        </w:rPr>
        <w:t>F</w:t>
      </w:r>
      <w:r w:rsidRPr="00A850B3">
        <w:rPr>
          <w:rFonts w:ascii="Arial" w:eastAsia="Times New Roman" w:hAnsi="Arial" w:cs="Arial"/>
          <w:bCs/>
          <w:lang w:eastAsia="es-ES"/>
        </w:rPr>
        <w:t>unción de protocolo, para recibir a jefes de estado o de gobierno de otras naciones.”</w:t>
      </w:r>
    </w:p>
    <w:p w14:paraId="05E2025A" w14:textId="77777777" w:rsidR="00DA49AB" w:rsidRPr="00A850B3" w:rsidRDefault="00DA49AB" w:rsidP="00A850B3">
      <w:pPr>
        <w:spacing w:after="0" w:line="240" w:lineRule="auto"/>
        <w:jc w:val="both"/>
        <w:rPr>
          <w:rFonts w:ascii="Arial" w:eastAsia="Times New Roman" w:hAnsi="Arial" w:cs="Arial"/>
          <w:bCs/>
          <w:lang w:val="es-CO" w:eastAsia="es-ES"/>
        </w:rPr>
      </w:pPr>
    </w:p>
    <w:p w14:paraId="4A80F316" w14:textId="1798DFF9" w:rsidR="00DA49AB" w:rsidRPr="00A850B3" w:rsidRDefault="00E706D2" w:rsidP="00A850B3">
      <w:pPr>
        <w:spacing w:after="0" w:line="240" w:lineRule="auto"/>
        <w:jc w:val="both"/>
        <w:outlineLvl w:val="1"/>
        <w:rPr>
          <w:rFonts w:ascii="Arial" w:eastAsia="Times New Roman" w:hAnsi="Arial" w:cs="Arial"/>
          <w:b/>
          <w:lang w:val="es-CO" w:eastAsia="es-ES"/>
        </w:rPr>
      </w:pPr>
      <w:bookmarkStart w:id="25" w:name="_Toc180396769"/>
      <w:bookmarkStart w:id="26" w:name="_Toc210728038"/>
      <w:bookmarkStart w:id="27" w:name="_Toc210728621"/>
      <w:bookmarkStart w:id="28" w:name="_Toc211144105"/>
      <w:bookmarkStart w:id="29" w:name="_Toc215231385"/>
      <w:bookmarkStart w:id="30" w:name="_Toc511380790"/>
      <w:r w:rsidRPr="00A850B3">
        <w:rPr>
          <w:rFonts w:ascii="Arial" w:eastAsia="Times New Roman" w:hAnsi="Arial" w:cs="Arial"/>
          <w:b/>
          <w:lang w:val="es-CO" w:eastAsia="es-ES"/>
        </w:rPr>
        <w:t>2.4. CONFORMACIÓN</w:t>
      </w:r>
      <w:bookmarkEnd w:id="25"/>
      <w:bookmarkEnd w:id="26"/>
      <w:bookmarkEnd w:id="27"/>
      <w:bookmarkEnd w:id="28"/>
      <w:bookmarkEnd w:id="29"/>
      <w:bookmarkEnd w:id="30"/>
    </w:p>
    <w:p w14:paraId="4FFA7C44" w14:textId="77777777" w:rsidR="00DA49AB" w:rsidRPr="00A850B3" w:rsidRDefault="00DA49AB" w:rsidP="00A850B3">
      <w:pPr>
        <w:spacing w:after="0" w:line="240" w:lineRule="auto"/>
        <w:jc w:val="both"/>
        <w:rPr>
          <w:rFonts w:ascii="Arial" w:eastAsia="Times New Roman" w:hAnsi="Arial" w:cs="Arial"/>
          <w:bCs/>
          <w:lang w:val="es-CO" w:eastAsia="es-ES"/>
        </w:rPr>
      </w:pPr>
    </w:p>
    <w:p w14:paraId="577E1E69" w14:textId="2D1F0597"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estructura orgánica de la </w:t>
      </w:r>
      <w:r w:rsidR="007860A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7860A6">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está fundamentada en la doble función que cumple, la legislativa y la de administrarse. como máximo organismo de la </w:t>
      </w:r>
      <w:r w:rsidR="007860A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7860A6">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está la mesa directiva que tiene a la presidencia y dos vicepresidencias y cuenta con cuatro oficinas a nivel de asesoría, que son la de protocolo, información y prensa, planeación y sistemas y la oficina coordinadora de control interno.</w:t>
      </w:r>
    </w:p>
    <w:p w14:paraId="1C617697" w14:textId="77777777" w:rsidR="00DA49AB" w:rsidRPr="00A850B3" w:rsidRDefault="00DA49AB" w:rsidP="00A850B3">
      <w:pPr>
        <w:spacing w:after="0" w:line="240" w:lineRule="auto"/>
        <w:jc w:val="both"/>
        <w:rPr>
          <w:rFonts w:ascii="Arial" w:eastAsia="Times New Roman" w:hAnsi="Arial" w:cs="Arial"/>
          <w:bCs/>
          <w:lang w:val="es-CO" w:eastAsia="es-ES"/>
        </w:rPr>
      </w:pPr>
    </w:p>
    <w:p w14:paraId="620F4D87" w14:textId="2502F717"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labor legislativa la asume por intermedio de las comisiones constitucionales permanentes, legales y especiales con el apoyo de la secretaría general.</w:t>
      </w:r>
    </w:p>
    <w:p w14:paraId="001E299C" w14:textId="77777777" w:rsidR="00DA49AB" w:rsidRPr="00A850B3" w:rsidRDefault="00DA49AB" w:rsidP="00A850B3">
      <w:pPr>
        <w:spacing w:after="0" w:line="240" w:lineRule="auto"/>
        <w:jc w:val="both"/>
        <w:rPr>
          <w:rFonts w:ascii="Arial" w:eastAsia="Times New Roman" w:hAnsi="Arial" w:cs="Arial"/>
          <w:bCs/>
          <w:lang w:val="es-CO" w:eastAsia="es-ES"/>
        </w:rPr>
      </w:pPr>
    </w:p>
    <w:p w14:paraId="202EF8ED" w14:textId="630B2570"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M</w:t>
      </w:r>
      <w:r w:rsidR="00A850B3" w:rsidRPr="00A850B3">
        <w:rPr>
          <w:rFonts w:ascii="Arial" w:eastAsia="Times New Roman" w:hAnsi="Arial" w:cs="Arial"/>
          <w:bCs/>
          <w:lang w:val="es-CO" w:eastAsia="es-ES"/>
        </w:rPr>
        <w:t>ediante ley 1318 de 2009 el congreso de la república otorgó facultades de representación legal a la dirección administrativa, además de ejercer la función administrativa con las divisiones que componen el orden organizacional de la corporación.</w:t>
      </w:r>
    </w:p>
    <w:p w14:paraId="451058DE" w14:textId="77777777" w:rsidR="00DA49AB" w:rsidRPr="00A850B3" w:rsidRDefault="00DA49AB" w:rsidP="00A850B3">
      <w:pPr>
        <w:spacing w:after="0" w:line="240" w:lineRule="auto"/>
        <w:jc w:val="both"/>
        <w:rPr>
          <w:rFonts w:ascii="Arial" w:eastAsia="Times New Roman" w:hAnsi="Arial" w:cs="Arial"/>
          <w:bCs/>
          <w:lang w:val="es-CO" w:eastAsia="es-ES"/>
        </w:rPr>
      </w:pPr>
    </w:p>
    <w:p w14:paraId="1F2E0A6D" w14:textId="196B0BAE"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continuación, se presenta la estructura organizacional y funcional de la </w:t>
      </w:r>
      <w:r w:rsidR="007860A6">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7860A6">
        <w:rPr>
          <w:rFonts w:ascii="Arial" w:eastAsia="Times New Roman" w:hAnsi="Arial" w:cs="Arial"/>
          <w:bCs/>
          <w:lang w:val="es-CO" w:eastAsia="es-ES"/>
        </w:rPr>
        <w:t>R</w:t>
      </w:r>
      <w:r w:rsidR="00A850B3" w:rsidRPr="00A850B3">
        <w:rPr>
          <w:rFonts w:ascii="Arial" w:eastAsia="Times New Roman" w:hAnsi="Arial" w:cs="Arial"/>
          <w:bCs/>
          <w:lang w:val="es-CO" w:eastAsia="es-ES"/>
        </w:rPr>
        <w:t>epresentante</w:t>
      </w:r>
      <w:r w:rsidR="007860A6">
        <w:rPr>
          <w:rFonts w:ascii="Arial" w:eastAsia="Times New Roman" w:hAnsi="Arial" w:cs="Arial"/>
          <w:bCs/>
          <w:lang w:val="es-CO" w:eastAsia="es-ES"/>
        </w:rPr>
        <w:t>s</w:t>
      </w:r>
    </w:p>
    <w:p w14:paraId="4452BFE7" w14:textId="77777777" w:rsidR="00DA49AB" w:rsidRPr="00A850B3" w:rsidRDefault="00DA49AB" w:rsidP="00A850B3">
      <w:pPr>
        <w:spacing w:after="0" w:line="240" w:lineRule="auto"/>
        <w:jc w:val="both"/>
        <w:rPr>
          <w:rFonts w:ascii="Arial" w:eastAsia="Times New Roman" w:hAnsi="Arial" w:cs="Arial"/>
          <w:bCs/>
          <w:lang w:val="es-CO" w:eastAsia="es-ES"/>
        </w:rPr>
      </w:pPr>
    </w:p>
    <w:p w14:paraId="3598E59F" w14:textId="77777777" w:rsidR="00DA49AB" w:rsidRPr="00A850B3" w:rsidRDefault="00DA49AB"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2DD4B33D" wp14:editId="16A626A7">
            <wp:extent cx="6079882" cy="360947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966" cy="3620804"/>
                    </a:xfrm>
                    <a:prstGeom prst="rect">
                      <a:avLst/>
                    </a:prstGeom>
                    <a:noFill/>
                    <a:ln>
                      <a:noFill/>
                    </a:ln>
                  </pic:spPr>
                </pic:pic>
              </a:graphicData>
            </a:graphic>
          </wp:inline>
        </w:drawing>
      </w:r>
    </w:p>
    <w:p w14:paraId="45ADE365" w14:textId="77EA13ED"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lastRenderedPageBreak/>
        <w:t>3. PLATAFORMA ESTRATÉGICA</w:t>
      </w:r>
    </w:p>
    <w:p w14:paraId="33E62761" w14:textId="77777777" w:rsidR="00CC27E1" w:rsidRPr="00A850B3" w:rsidRDefault="00CC27E1" w:rsidP="00A850B3">
      <w:pPr>
        <w:spacing w:after="0" w:line="240" w:lineRule="auto"/>
        <w:jc w:val="both"/>
        <w:rPr>
          <w:rFonts w:ascii="Arial" w:eastAsia="Times New Roman" w:hAnsi="Arial" w:cs="Arial"/>
          <w:b/>
          <w:lang w:val="es-CO" w:eastAsia="es-ES"/>
        </w:rPr>
      </w:pPr>
    </w:p>
    <w:p w14:paraId="40FFEF6E" w14:textId="501AFD95"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3.1 MISIÓN</w:t>
      </w:r>
    </w:p>
    <w:p w14:paraId="483D068D" w14:textId="77777777" w:rsidR="00CC27E1" w:rsidRPr="00A850B3" w:rsidRDefault="00CC27E1" w:rsidP="00A850B3">
      <w:pPr>
        <w:spacing w:after="0" w:line="240" w:lineRule="auto"/>
        <w:jc w:val="both"/>
        <w:rPr>
          <w:rFonts w:ascii="Arial" w:eastAsia="Times New Roman" w:hAnsi="Arial" w:cs="Arial"/>
          <w:bCs/>
          <w:lang w:val="es-CO" w:eastAsia="es-ES"/>
        </w:rPr>
      </w:pPr>
    </w:p>
    <w:p w14:paraId="73ADDDB1" w14:textId="079BE80B" w:rsidR="00CC27E1"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epresentar dignamente al pueblo como titular de la soberanía para construir escenarios jurídicos, transparentes y democráticos que soportan la creación e interpretación de leyes, la reforma de la constitución real y objetiva, el control político sobre el gobierno y la administración pública, la investigación y acusación a los altos funcionarios del estado y la elección de altos funcionarios del estado.</w:t>
      </w:r>
    </w:p>
    <w:p w14:paraId="6FF86014" w14:textId="77777777" w:rsidR="00CC27E1" w:rsidRDefault="00CC27E1" w:rsidP="00A850B3">
      <w:pPr>
        <w:spacing w:after="0" w:line="240" w:lineRule="auto"/>
        <w:jc w:val="both"/>
        <w:rPr>
          <w:rFonts w:ascii="Arial" w:eastAsia="Times New Roman" w:hAnsi="Arial" w:cs="Arial"/>
          <w:bCs/>
          <w:lang w:val="es-CO" w:eastAsia="es-ES"/>
        </w:rPr>
      </w:pPr>
    </w:p>
    <w:p w14:paraId="1A047AF0" w14:textId="77777777" w:rsidR="00AD710F" w:rsidRPr="00A850B3" w:rsidRDefault="00AD710F" w:rsidP="00A850B3">
      <w:pPr>
        <w:spacing w:after="0" w:line="240" w:lineRule="auto"/>
        <w:jc w:val="both"/>
        <w:rPr>
          <w:rFonts w:ascii="Arial" w:eastAsia="Times New Roman" w:hAnsi="Arial" w:cs="Arial"/>
          <w:bCs/>
          <w:lang w:val="es-CO" w:eastAsia="es-ES"/>
        </w:rPr>
      </w:pPr>
    </w:p>
    <w:p w14:paraId="61FBD05B" w14:textId="460E0957"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 xml:space="preserve">3.2 VISIÓN </w:t>
      </w:r>
    </w:p>
    <w:p w14:paraId="3F159299" w14:textId="77777777" w:rsidR="00CC27E1" w:rsidRPr="00A850B3" w:rsidRDefault="00CC27E1" w:rsidP="00A850B3">
      <w:pPr>
        <w:spacing w:after="0" w:line="240" w:lineRule="auto"/>
        <w:jc w:val="both"/>
        <w:rPr>
          <w:rFonts w:ascii="Arial" w:eastAsia="Times New Roman" w:hAnsi="Arial" w:cs="Arial"/>
          <w:bCs/>
          <w:lang w:val="es-CO" w:eastAsia="es-ES"/>
        </w:rPr>
      </w:pPr>
    </w:p>
    <w:p w14:paraId="2B6DF63E" w14:textId="3E5038B4" w:rsidR="00CC27E1"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onstituirse en el órgano legislativo efectivo, legítimo y democrático de la sociedad que conduzca a la consolidación del país en un estado social de derecho, legislando en forma justa para lograr un desarrollo social equitativo.</w:t>
      </w:r>
    </w:p>
    <w:p w14:paraId="4D613D05" w14:textId="77777777" w:rsidR="00CC27E1" w:rsidRPr="00A850B3" w:rsidRDefault="00CC27E1" w:rsidP="00A850B3">
      <w:pPr>
        <w:spacing w:after="0" w:line="240" w:lineRule="auto"/>
        <w:jc w:val="both"/>
        <w:rPr>
          <w:rFonts w:ascii="Arial" w:eastAsia="Times New Roman" w:hAnsi="Arial" w:cs="Arial"/>
          <w:bCs/>
          <w:lang w:val="es-CO" w:eastAsia="es-ES"/>
        </w:rPr>
      </w:pPr>
    </w:p>
    <w:p w14:paraId="13B7E4E2" w14:textId="61DE3832" w:rsidR="00BC7399"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3.3 COMPROMISO CON LOS OBJETIVOS MISIONALES DE LA CORPORACIÓN</w:t>
      </w:r>
    </w:p>
    <w:p w14:paraId="10D46A60" w14:textId="77777777" w:rsidR="00BC7399" w:rsidRPr="00A850B3" w:rsidRDefault="00BC7399" w:rsidP="00A850B3">
      <w:pPr>
        <w:spacing w:after="0" w:line="240" w:lineRule="auto"/>
        <w:jc w:val="both"/>
        <w:rPr>
          <w:rFonts w:ascii="Arial" w:eastAsia="Times New Roman" w:hAnsi="Arial" w:cs="Arial"/>
          <w:bCs/>
          <w:lang w:val="es-CO" w:eastAsia="es-ES"/>
        </w:rPr>
      </w:pPr>
    </w:p>
    <w:p w14:paraId="595B0411" w14:textId="62B779F7" w:rsidR="00BC7399" w:rsidRPr="00A850B3" w:rsidRDefault="006778B3" w:rsidP="00A850B3">
      <w:pPr>
        <w:spacing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dirección administrativa, juntamente con su equipo directivo se compromete a orientar todas sus actuaciones en el ejercicio de la función pública hacia el logro de los objetivos misionales de la </w:t>
      </w:r>
      <w:r w:rsidR="00F504F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F504F2">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en un marco de integridad, transparencia y eficiencia.</w:t>
      </w:r>
    </w:p>
    <w:p w14:paraId="4C29B85F" w14:textId="252D89B8"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3.4 PRINCIPIOS CORPORATIVOS</w:t>
      </w:r>
    </w:p>
    <w:p w14:paraId="61F5A826" w14:textId="77777777" w:rsidR="00F8771D" w:rsidRPr="00A850B3" w:rsidRDefault="00F8771D" w:rsidP="00A850B3">
      <w:pPr>
        <w:spacing w:after="0" w:line="240" w:lineRule="auto"/>
        <w:jc w:val="both"/>
        <w:rPr>
          <w:rFonts w:ascii="Arial" w:eastAsia="Times New Roman" w:hAnsi="Arial" w:cs="Arial"/>
          <w:b/>
          <w:lang w:val="es-CO" w:eastAsia="es-ES"/>
        </w:rPr>
      </w:pPr>
    </w:p>
    <w:p w14:paraId="3AF98357" w14:textId="7B3A60FB"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 xml:space="preserve">3.4.1 PRINCIPIOS ÉTICOS </w:t>
      </w:r>
    </w:p>
    <w:p w14:paraId="5574B8AD" w14:textId="77777777" w:rsidR="00F8771D" w:rsidRPr="00A850B3" w:rsidRDefault="00F8771D" w:rsidP="00A850B3">
      <w:pPr>
        <w:spacing w:after="0" w:line="240" w:lineRule="auto"/>
        <w:jc w:val="both"/>
        <w:rPr>
          <w:rFonts w:ascii="Arial" w:eastAsia="Times New Roman" w:hAnsi="Arial" w:cs="Arial"/>
          <w:b/>
          <w:lang w:val="es-CO" w:eastAsia="es-ES"/>
        </w:rPr>
      </w:pPr>
    </w:p>
    <w:p w14:paraId="5B7F2FAD" w14:textId="5AA808DB" w:rsidR="00F8771D"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servidores de la </w:t>
      </w:r>
      <w:r w:rsidR="00F504F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F504F2">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orientarán por los siguientes</w:t>
      </w:r>
    </w:p>
    <w:p w14:paraId="3954DDF6" w14:textId="20783D60" w:rsidR="00F8771D"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principios éticos para desempeñar la función pública, que se constituyen en</w:t>
      </w:r>
    </w:p>
    <w:p w14:paraId="07D3F63F" w14:textId="3F94F225" w:rsidR="00F8771D"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premisas de todas sus actuaciones; estos son:</w:t>
      </w:r>
    </w:p>
    <w:p w14:paraId="7DFBA488" w14:textId="77777777" w:rsidR="00F8771D" w:rsidRPr="00A850B3" w:rsidRDefault="00F8771D" w:rsidP="00A850B3">
      <w:pPr>
        <w:spacing w:after="0" w:line="240" w:lineRule="auto"/>
        <w:jc w:val="both"/>
        <w:rPr>
          <w:rFonts w:ascii="Arial" w:eastAsia="Times New Roman" w:hAnsi="Arial" w:cs="Arial"/>
          <w:bCs/>
          <w:lang w:val="es-CO" w:eastAsia="es-ES"/>
        </w:rPr>
      </w:pPr>
    </w:p>
    <w:p w14:paraId="1283C01F" w14:textId="4B3D007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interés general prevalece sobre el interés particular.</w:t>
      </w:r>
    </w:p>
    <w:p w14:paraId="0105B31A" w14:textId="1B5CA20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os bienes y recursos públicos están destinados exclusivamente para asuntos de interés general.</w:t>
      </w:r>
    </w:p>
    <w:p w14:paraId="5688F5B8" w14:textId="2E86E3B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a finalidad de la cámara de representantes es representar al pueblo, a través del cumplimiento de su misión.</w:t>
      </w:r>
    </w:p>
    <w:p w14:paraId="7FACE6D7" w14:textId="619A0ED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a función primordial del servidor público es servir a la ciudadanía.</w:t>
      </w:r>
    </w:p>
    <w:p w14:paraId="2D9658C5" w14:textId="7AF9C53D"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Q</w:t>
      </w:r>
      <w:r w:rsidR="00A850B3" w:rsidRPr="00A850B3">
        <w:rPr>
          <w:rFonts w:ascii="Arial" w:hAnsi="Arial" w:cs="Arial"/>
          <w:bCs/>
          <w:sz w:val="22"/>
          <w:szCs w:val="22"/>
        </w:rPr>
        <w:t>uien administra recursos públicos rinde cuentas a la sociedad sobre su</w:t>
      </w:r>
    </w:p>
    <w:p w14:paraId="7BD839BB" w14:textId="2A3B8BD8"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U</w:t>
      </w:r>
      <w:r w:rsidR="00A850B3" w:rsidRPr="00A850B3">
        <w:rPr>
          <w:rFonts w:ascii="Arial" w:hAnsi="Arial" w:cs="Arial"/>
          <w:bCs/>
          <w:sz w:val="22"/>
          <w:szCs w:val="22"/>
        </w:rPr>
        <w:t>tilización y los resultados de su gestión.</w:t>
      </w:r>
    </w:p>
    <w:p w14:paraId="1661E015" w14:textId="03A849B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T</w:t>
      </w:r>
      <w:r w:rsidR="00A850B3" w:rsidRPr="00A850B3">
        <w:rPr>
          <w:rFonts w:ascii="Arial" w:hAnsi="Arial" w:cs="Arial"/>
          <w:bCs/>
          <w:sz w:val="22"/>
          <w:szCs w:val="22"/>
        </w:rPr>
        <w:t>odas las acciones que realiza la cámara de representantes son públicas y por tanto de interés general. la corporación está obligada a rendir cuentas ante la sociedad y el estado.</w:t>
      </w:r>
    </w:p>
    <w:p w14:paraId="59B556C1" w14:textId="7D182E34"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servidor público no debe perder de vista que los objetivos de su trabajo son públicos y que su compromiso es, ante todo, con la sociedad para la cual y por la cual trabaja.</w:t>
      </w:r>
    </w:p>
    <w:p w14:paraId="29B933F0" w14:textId="6C72DEE0"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lastRenderedPageBreak/>
        <w:t>V</w:t>
      </w:r>
      <w:r w:rsidR="00A850B3" w:rsidRPr="00A850B3">
        <w:rPr>
          <w:rFonts w:ascii="Arial" w:hAnsi="Arial" w:cs="Arial"/>
          <w:bCs/>
          <w:sz w:val="22"/>
          <w:szCs w:val="22"/>
        </w:rPr>
        <w:t>elar en el actuar como funcionarios por el cumplimiento de los objetos y metas de la corporación.</w:t>
      </w:r>
    </w:p>
    <w:p w14:paraId="5C2FD68A" w14:textId="75CD529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G</w:t>
      </w:r>
      <w:r w:rsidR="00A850B3" w:rsidRPr="00A850B3">
        <w:rPr>
          <w:rFonts w:ascii="Arial" w:hAnsi="Arial" w:cs="Arial"/>
          <w:bCs/>
          <w:sz w:val="22"/>
          <w:szCs w:val="22"/>
        </w:rPr>
        <w:t>arantizar la conservación eficaz y eficiente de los objetivos y metas de la corporación, así como la mejora continua en el desarrollo de los planes, programas y proyectos de la institución.</w:t>
      </w:r>
    </w:p>
    <w:p w14:paraId="520E26D5" w14:textId="77687133"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funcionario público debe actuar con rectitud y honradez.</w:t>
      </w:r>
    </w:p>
    <w:p w14:paraId="053025B5" w14:textId="77777777" w:rsidR="00BC7399" w:rsidRPr="00A850B3" w:rsidRDefault="00BC7399" w:rsidP="00A850B3">
      <w:pPr>
        <w:spacing w:line="240" w:lineRule="auto"/>
        <w:jc w:val="both"/>
        <w:rPr>
          <w:rFonts w:ascii="Arial" w:hAnsi="Arial" w:cs="Arial"/>
          <w:bCs/>
        </w:rPr>
      </w:pPr>
    </w:p>
    <w:p w14:paraId="1A452974" w14:textId="78823C4B" w:rsidR="00BC7399" w:rsidRPr="00A850B3" w:rsidRDefault="00E706D2" w:rsidP="00A850B3">
      <w:pPr>
        <w:spacing w:after="0" w:line="240" w:lineRule="auto"/>
        <w:jc w:val="both"/>
        <w:outlineLvl w:val="2"/>
        <w:rPr>
          <w:rFonts w:ascii="Arial" w:eastAsia="Times New Roman" w:hAnsi="Arial" w:cs="Arial"/>
          <w:b/>
          <w:lang w:val="es-CO" w:eastAsia="es-ES"/>
        </w:rPr>
      </w:pPr>
      <w:r w:rsidRPr="00A850B3">
        <w:rPr>
          <w:rFonts w:ascii="Arial" w:eastAsia="Times New Roman" w:hAnsi="Arial" w:cs="Arial"/>
          <w:b/>
          <w:lang w:val="es-CO" w:eastAsia="es-ES"/>
        </w:rPr>
        <w:t xml:space="preserve">3.4.2. VALORES ÉTICOS </w:t>
      </w:r>
    </w:p>
    <w:p w14:paraId="6A5406E7" w14:textId="77777777" w:rsidR="00BC7399" w:rsidRPr="00A850B3" w:rsidRDefault="00BC7399" w:rsidP="00A850B3">
      <w:pPr>
        <w:spacing w:after="0" w:line="240" w:lineRule="auto"/>
        <w:jc w:val="both"/>
        <w:rPr>
          <w:rFonts w:ascii="Arial" w:eastAsia="Times New Roman" w:hAnsi="Arial" w:cs="Arial"/>
          <w:bCs/>
          <w:highlight w:val="yellow"/>
          <w:lang w:val="es-CO" w:eastAsia="es-ES"/>
        </w:rPr>
      </w:pPr>
    </w:p>
    <w:p w14:paraId="3499BBDD" w14:textId="76601D9F" w:rsidR="00BC7399" w:rsidRPr="00A850B3" w:rsidRDefault="006778B3" w:rsidP="00A850B3">
      <w:pPr>
        <w:spacing w:after="0" w:line="240" w:lineRule="auto"/>
        <w:jc w:val="both"/>
        <w:rPr>
          <w:rFonts w:ascii="Arial" w:eastAsia="Times New Roman" w:hAnsi="Arial" w:cs="Arial"/>
          <w:bCs/>
          <w:lang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valores éticos que inspiran y soportan la gestión de cámara de representantes son:</w:t>
      </w:r>
    </w:p>
    <w:p w14:paraId="08C8CF00" w14:textId="1E0EE689"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H</w:t>
      </w:r>
      <w:r w:rsidR="00A850B3" w:rsidRPr="00E706D2">
        <w:rPr>
          <w:rFonts w:ascii="Arial" w:eastAsia="Times New Roman" w:hAnsi="Arial" w:cs="Arial"/>
          <w:b/>
          <w:lang w:eastAsia="es-ES"/>
        </w:rPr>
        <w:t>onestidad:</w:t>
      </w:r>
      <w:r w:rsidR="00A850B3" w:rsidRPr="00A850B3">
        <w:rPr>
          <w:rFonts w:ascii="Arial" w:eastAsia="Times New Roman" w:hAnsi="Arial" w:cs="Arial"/>
          <w:bCs/>
          <w:lang w:eastAsia="es-ES"/>
        </w:rPr>
        <w:t xml:space="preserve"> moderación en las personas, las acciones o las palabras. </w:t>
      </w:r>
      <w:r w:rsidR="007860A6">
        <w:rPr>
          <w:rFonts w:ascii="Arial" w:eastAsia="Times New Roman" w:hAnsi="Arial" w:cs="Arial"/>
          <w:bCs/>
          <w:lang w:eastAsia="es-ES"/>
        </w:rPr>
        <w:t>A</w:t>
      </w:r>
      <w:r w:rsidR="00A850B3" w:rsidRPr="00A850B3">
        <w:rPr>
          <w:rFonts w:ascii="Arial" w:eastAsia="Times New Roman" w:hAnsi="Arial" w:cs="Arial"/>
          <w:bCs/>
          <w:lang w:eastAsia="es-ES"/>
        </w:rPr>
        <w:t xml:space="preserve">ctitud para actuar con honradez y decencia. manejo ético de los bienes públicos. </w:t>
      </w:r>
    </w:p>
    <w:p w14:paraId="1AB9F1F1" w14:textId="680AFD80" w:rsidR="00BC7399"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t>R</w:t>
      </w:r>
      <w:r w:rsidR="00A850B3" w:rsidRPr="00E706D2">
        <w:rPr>
          <w:rFonts w:ascii="Arial" w:eastAsia="Times New Roman" w:hAnsi="Arial" w:cs="Arial"/>
          <w:b/>
          <w:lang w:eastAsia="es-ES"/>
        </w:rPr>
        <w:t>espeto:</w:t>
      </w:r>
      <w:r w:rsidR="00A850B3" w:rsidRPr="00A850B3">
        <w:rPr>
          <w:rFonts w:ascii="Arial" w:eastAsia="Times New Roman" w:hAnsi="Arial" w:cs="Arial"/>
          <w:bCs/>
          <w:lang w:eastAsia="es-ES"/>
        </w:rPr>
        <w:t xml:space="preserve"> reconocimiento y legitimación del otro en sus derechos, deberes y diferencias culturales, sociales y de pensamiento. somos respetuosos cuando reconocemos, aceptamos y valoramos los derechos humanos y constitucionales de nuestros compañeros y de los ciudadanos, y les brindamos un trato digno, independientemente de sus diferencias de opinión y jerarquía. </w:t>
      </w:r>
    </w:p>
    <w:p w14:paraId="6A837434" w14:textId="7A277AF4"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R</w:t>
      </w:r>
      <w:r w:rsidR="00A850B3" w:rsidRPr="00E706D2">
        <w:rPr>
          <w:rFonts w:ascii="Arial" w:eastAsia="Times New Roman" w:hAnsi="Arial" w:cs="Arial"/>
          <w:b/>
          <w:lang w:eastAsia="es-ES"/>
        </w:rPr>
        <w:t>esponsabilidad:</w:t>
      </w:r>
      <w:r w:rsidR="00A850B3" w:rsidRPr="00A850B3">
        <w:rPr>
          <w:rFonts w:ascii="Arial" w:eastAsia="Times New Roman" w:hAnsi="Arial" w:cs="Arial"/>
          <w:bCs/>
          <w:lang w:eastAsia="es-ES"/>
        </w:rPr>
        <w:t xml:space="preserve"> obligación de responder por los propios actos. </w:t>
      </w:r>
      <w:r w:rsidR="007860A6">
        <w:rPr>
          <w:rFonts w:ascii="Arial" w:eastAsia="Times New Roman" w:hAnsi="Arial" w:cs="Arial"/>
          <w:bCs/>
          <w:lang w:eastAsia="es-ES"/>
        </w:rPr>
        <w:t>C</w:t>
      </w:r>
      <w:r w:rsidR="00A850B3" w:rsidRPr="00A850B3">
        <w:rPr>
          <w:rFonts w:ascii="Arial" w:eastAsia="Times New Roman" w:hAnsi="Arial" w:cs="Arial"/>
          <w:bCs/>
          <w:lang w:eastAsia="es-ES"/>
        </w:rPr>
        <w:t xml:space="preserve">apacidad para reconocer y hacerse cargo de las consecuencias de las propias acciones. </w:t>
      </w:r>
      <w:r w:rsidR="007860A6">
        <w:rPr>
          <w:rFonts w:ascii="Arial" w:eastAsia="Times New Roman" w:hAnsi="Arial" w:cs="Arial"/>
          <w:bCs/>
          <w:lang w:eastAsia="es-ES"/>
        </w:rPr>
        <w:t>E</w:t>
      </w:r>
      <w:r w:rsidR="00A850B3" w:rsidRPr="00A850B3">
        <w:rPr>
          <w:rFonts w:ascii="Arial" w:eastAsia="Times New Roman" w:hAnsi="Arial" w:cs="Arial"/>
          <w:bCs/>
          <w:lang w:eastAsia="es-ES"/>
        </w:rPr>
        <w:t xml:space="preserve">s el principio de correspondencia entre un actuar y su consecuencia. </w:t>
      </w:r>
    </w:p>
    <w:p w14:paraId="500DDDEF" w14:textId="68C24B1E"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C</w:t>
      </w:r>
      <w:r w:rsidR="00A850B3" w:rsidRPr="00E706D2">
        <w:rPr>
          <w:rFonts w:ascii="Arial" w:eastAsia="Times New Roman" w:hAnsi="Arial" w:cs="Arial"/>
          <w:b/>
          <w:lang w:eastAsia="es-ES"/>
        </w:rPr>
        <w:t>ompromiso</w:t>
      </w:r>
      <w:r w:rsidR="00A850B3" w:rsidRPr="00A850B3">
        <w:rPr>
          <w:rFonts w:ascii="Arial" w:eastAsia="Times New Roman" w:hAnsi="Arial" w:cs="Arial"/>
          <w:bCs/>
          <w:lang w:eastAsia="es-ES"/>
        </w:rPr>
        <w:t xml:space="preserve">: obligación contraída, palabra dada, fe empeñada, palabra que se da uno mismo para hacer algo, ser fiel a sus convicciones y eficiente en el cumplimiento de las obligaciones contraídas. </w:t>
      </w:r>
      <w:r w:rsidR="007860A6">
        <w:rPr>
          <w:rFonts w:ascii="Arial" w:eastAsia="Times New Roman" w:hAnsi="Arial" w:cs="Arial"/>
          <w:bCs/>
          <w:lang w:eastAsia="es-ES"/>
        </w:rPr>
        <w:t>E</w:t>
      </w:r>
      <w:r w:rsidR="00A850B3" w:rsidRPr="00A850B3">
        <w:rPr>
          <w:rFonts w:ascii="Arial" w:eastAsia="Times New Roman" w:hAnsi="Arial" w:cs="Arial"/>
          <w:bCs/>
          <w:lang w:eastAsia="es-ES"/>
        </w:rPr>
        <w:t xml:space="preserve">s la actitud de disposición permanente para el cumplimiento de una función o actividad. </w:t>
      </w:r>
    </w:p>
    <w:p w14:paraId="3F07FB02" w14:textId="15828437"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L</w:t>
      </w:r>
      <w:r w:rsidR="00A850B3" w:rsidRPr="00A850B3">
        <w:rPr>
          <w:rFonts w:ascii="Arial" w:hAnsi="Arial" w:cs="Arial"/>
          <w:b/>
          <w:bCs/>
          <w:sz w:val="22"/>
          <w:szCs w:val="22"/>
        </w:rPr>
        <w:t xml:space="preserve">ealtad: </w:t>
      </w:r>
      <w:r w:rsidR="00A850B3" w:rsidRPr="00A850B3">
        <w:rPr>
          <w:rFonts w:ascii="Arial" w:hAnsi="Arial" w:cs="Arial"/>
          <w:sz w:val="22"/>
          <w:szCs w:val="22"/>
        </w:rPr>
        <w:t>es el cumplimiento de las leyes sobre la fidelidad y el honor</w:t>
      </w:r>
      <w:r w:rsidR="007860A6">
        <w:rPr>
          <w:rFonts w:ascii="Arial" w:hAnsi="Arial" w:cs="Arial"/>
          <w:sz w:val="22"/>
          <w:szCs w:val="22"/>
        </w:rPr>
        <w:t xml:space="preserve"> </w:t>
      </w:r>
      <w:r w:rsidR="00A850B3" w:rsidRPr="00A850B3">
        <w:rPr>
          <w:rFonts w:ascii="Arial" w:hAnsi="Arial" w:cs="Arial"/>
          <w:sz w:val="22"/>
          <w:szCs w:val="22"/>
        </w:rPr>
        <w:t xml:space="preserve">fidelidad en el trato o en el desempeño de un cargo. </w:t>
      </w:r>
      <w:r w:rsidR="007860A6">
        <w:rPr>
          <w:rFonts w:ascii="Arial" w:hAnsi="Arial" w:cs="Arial"/>
          <w:sz w:val="22"/>
          <w:szCs w:val="22"/>
        </w:rPr>
        <w:t>S</w:t>
      </w:r>
      <w:r w:rsidR="00A850B3" w:rsidRPr="00A850B3">
        <w:rPr>
          <w:rFonts w:ascii="Arial" w:hAnsi="Arial" w:cs="Arial"/>
          <w:sz w:val="22"/>
          <w:szCs w:val="22"/>
        </w:rPr>
        <w:t>inceridad en el obrar actuar y pensar</w:t>
      </w:r>
      <w:r w:rsidR="007860A6">
        <w:rPr>
          <w:rFonts w:ascii="Arial" w:hAnsi="Arial" w:cs="Arial"/>
          <w:sz w:val="22"/>
          <w:szCs w:val="22"/>
        </w:rPr>
        <w:t>.</w:t>
      </w:r>
      <w:r w:rsidR="00A850B3" w:rsidRPr="00A850B3">
        <w:rPr>
          <w:rFonts w:ascii="Arial" w:hAnsi="Arial" w:cs="Arial"/>
          <w:sz w:val="22"/>
          <w:szCs w:val="22"/>
        </w:rPr>
        <w:t xml:space="preserve"> </w:t>
      </w:r>
      <w:r w:rsidR="007860A6">
        <w:rPr>
          <w:rFonts w:ascii="Arial" w:hAnsi="Arial" w:cs="Arial"/>
          <w:sz w:val="22"/>
          <w:szCs w:val="22"/>
        </w:rPr>
        <w:t>E</w:t>
      </w:r>
      <w:r w:rsidR="00A850B3" w:rsidRPr="00A850B3">
        <w:rPr>
          <w:rFonts w:ascii="Arial" w:hAnsi="Arial" w:cs="Arial"/>
          <w:sz w:val="22"/>
          <w:szCs w:val="22"/>
        </w:rPr>
        <w:t xml:space="preserve">s la correspondencia a los ideales individuales y colectivos de la entidad. </w:t>
      </w:r>
    </w:p>
    <w:p w14:paraId="303545C2" w14:textId="38D7B972"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I</w:t>
      </w:r>
      <w:r w:rsidR="00A850B3" w:rsidRPr="00A850B3">
        <w:rPr>
          <w:rFonts w:ascii="Arial" w:hAnsi="Arial" w:cs="Arial"/>
          <w:b/>
          <w:bCs/>
          <w:sz w:val="22"/>
          <w:szCs w:val="22"/>
        </w:rPr>
        <w:t xml:space="preserve">ntegridad: </w:t>
      </w:r>
      <w:r w:rsidR="00A850B3" w:rsidRPr="00A850B3">
        <w:rPr>
          <w:rFonts w:ascii="Arial" w:hAnsi="Arial" w:cs="Arial"/>
          <w:sz w:val="22"/>
          <w:szCs w:val="22"/>
        </w:rPr>
        <w:t xml:space="preserve">la integridad es actuar de forma correcta significa que debemos hacer lo correcto para nosotros, una persona íntegra es una persona la que actúa </w:t>
      </w:r>
      <w:r w:rsidR="006778B3" w:rsidRPr="00A850B3">
        <w:rPr>
          <w:rFonts w:ascii="Arial" w:hAnsi="Arial" w:cs="Arial"/>
          <w:sz w:val="22"/>
          <w:szCs w:val="22"/>
        </w:rPr>
        <w:t>de acuerdo con</w:t>
      </w:r>
      <w:r w:rsidR="00A850B3" w:rsidRPr="00A850B3">
        <w:rPr>
          <w:rFonts w:ascii="Arial" w:hAnsi="Arial" w:cs="Arial"/>
          <w:sz w:val="22"/>
          <w:szCs w:val="22"/>
        </w:rPr>
        <w:t xml:space="preserve"> principios y se motiva para seguir adelante haciendo las cosas lo mejor que se pueda y a no darse por vencida. </w:t>
      </w:r>
    </w:p>
    <w:p w14:paraId="06C1E8A4" w14:textId="4C5E8949"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S</w:t>
      </w:r>
      <w:r w:rsidR="00A850B3" w:rsidRPr="00A850B3">
        <w:rPr>
          <w:rFonts w:ascii="Arial" w:hAnsi="Arial" w:cs="Arial"/>
          <w:b/>
          <w:bCs/>
          <w:sz w:val="22"/>
          <w:szCs w:val="22"/>
        </w:rPr>
        <w:t>inceridad</w:t>
      </w:r>
      <w:r w:rsidR="00A850B3" w:rsidRPr="00A850B3">
        <w:rPr>
          <w:rFonts w:ascii="Arial" w:hAnsi="Arial" w:cs="Arial"/>
          <w:sz w:val="22"/>
          <w:szCs w:val="22"/>
        </w:rPr>
        <w:t xml:space="preserve">: la sinceridad implica el respeto por la verdad es aquello que se dice en conformidad con lo que se piensa y se siente. </w:t>
      </w:r>
      <w:r w:rsidR="007860A6">
        <w:rPr>
          <w:rFonts w:ascii="Arial" w:hAnsi="Arial" w:cs="Arial"/>
          <w:sz w:val="22"/>
          <w:szCs w:val="22"/>
        </w:rPr>
        <w:t>Q</w:t>
      </w:r>
      <w:r w:rsidR="00A850B3" w:rsidRPr="00A850B3">
        <w:rPr>
          <w:rFonts w:ascii="Arial" w:hAnsi="Arial" w:cs="Arial"/>
          <w:sz w:val="22"/>
          <w:szCs w:val="22"/>
        </w:rPr>
        <w:t xml:space="preserve">uien es sincero y dice la verdad cuenta con las virtudes más sobresalientes de ser humano. </w:t>
      </w:r>
    </w:p>
    <w:p w14:paraId="580681CA" w14:textId="712E0435"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C</w:t>
      </w:r>
      <w:r w:rsidR="00A850B3" w:rsidRPr="00A850B3">
        <w:rPr>
          <w:rFonts w:ascii="Arial" w:hAnsi="Arial" w:cs="Arial"/>
          <w:b/>
          <w:bCs/>
          <w:sz w:val="22"/>
          <w:szCs w:val="22"/>
        </w:rPr>
        <w:t xml:space="preserve">umplimiento: </w:t>
      </w:r>
      <w:r w:rsidR="00A850B3" w:rsidRPr="00A850B3">
        <w:rPr>
          <w:rFonts w:ascii="Arial" w:hAnsi="Arial" w:cs="Arial"/>
          <w:sz w:val="22"/>
          <w:szCs w:val="22"/>
        </w:rPr>
        <w:t xml:space="preserve">obligación contraída, palabra dada, fe empeñada, palabra que se da uno mismo para hacer algo, ser fiel a sus convicciones y eficiente en el cumplimiento de las obligaciones contraídas. </w:t>
      </w:r>
      <w:r w:rsidR="007860A6">
        <w:rPr>
          <w:rFonts w:ascii="Arial" w:hAnsi="Arial" w:cs="Arial"/>
          <w:sz w:val="22"/>
          <w:szCs w:val="22"/>
        </w:rPr>
        <w:t>E</w:t>
      </w:r>
      <w:r w:rsidR="00A850B3" w:rsidRPr="00A850B3">
        <w:rPr>
          <w:rFonts w:ascii="Arial" w:hAnsi="Arial" w:cs="Arial"/>
          <w:sz w:val="22"/>
          <w:szCs w:val="22"/>
        </w:rPr>
        <w:t xml:space="preserve">s la actitud de disposición permanente para el cumplimiento de una función o actividad. </w:t>
      </w:r>
    </w:p>
    <w:p w14:paraId="0CAE14A7" w14:textId="434F5FF5"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C</w:t>
      </w:r>
      <w:r w:rsidR="00A850B3" w:rsidRPr="00A850B3">
        <w:rPr>
          <w:rFonts w:ascii="Arial" w:hAnsi="Arial" w:cs="Arial"/>
          <w:b/>
          <w:bCs/>
          <w:sz w:val="22"/>
          <w:szCs w:val="22"/>
        </w:rPr>
        <w:t xml:space="preserve">onfianza: </w:t>
      </w:r>
      <w:r w:rsidR="00A850B3" w:rsidRPr="00A850B3">
        <w:rPr>
          <w:rFonts w:ascii="Arial" w:hAnsi="Arial" w:cs="Arial"/>
          <w:sz w:val="22"/>
          <w:szCs w:val="22"/>
        </w:rPr>
        <w:t xml:space="preserve">esperanza firme que se tiene en una persona o una cosa. </w:t>
      </w:r>
      <w:r w:rsidR="007860A6">
        <w:rPr>
          <w:rFonts w:ascii="Arial" w:hAnsi="Arial" w:cs="Arial"/>
          <w:sz w:val="22"/>
          <w:szCs w:val="22"/>
        </w:rPr>
        <w:t>E</w:t>
      </w:r>
      <w:r w:rsidR="00A850B3" w:rsidRPr="00A850B3">
        <w:rPr>
          <w:rFonts w:ascii="Arial" w:hAnsi="Arial" w:cs="Arial"/>
          <w:sz w:val="22"/>
          <w:szCs w:val="22"/>
        </w:rPr>
        <w:t xml:space="preserve">s el resultado del juicio que se tiene sobre una persona para asumirla como veraz, </w:t>
      </w:r>
      <w:r w:rsidR="006778B3" w:rsidRPr="00A850B3">
        <w:rPr>
          <w:rFonts w:ascii="Arial" w:hAnsi="Arial" w:cs="Arial"/>
          <w:sz w:val="22"/>
          <w:szCs w:val="22"/>
        </w:rPr>
        <w:t>como competente o interesada</w:t>
      </w:r>
      <w:r w:rsidR="00A850B3" w:rsidRPr="00A850B3">
        <w:rPr>
          <w:rFonts w:ascii="Arial" w:hAnsi="Arial" w:cs="Arial"/>
          <w:sz w:val="22"/>
          <w:szCs w:val="22"/>
        </w:rPr>
        <w:t xml:space="preserve"> en el bienestar de uno mismo. </w:t>
      </w:r>
      <w:r w:rsidR="007860A6">
        <w:rPr>
          <w:rFonts w:ascii="Arial" w:hAnsi="Arial" w:cs="Arial"/>
          <w:sz w:val="22"/>
          <w:szCs w:val="22"/>
        </w:rPr>
        <w:t>E</w:t>
      </w:r>
      <w:r w:rsidR="00A850B3" w:rsidRPr="00A850B3">
        <w:rPr>
          <w:rFonts w:ascii="Arial" w:hAnsi="Arial" w:cs="Arial"/>
          <w:sz w:val="22"/>
          <w:szCs w:val="22"/>
        </w:rPr>
        <w:t xml:space="preserve">s la proyección de credibilidad en el actuar. </w:t>
      </w:r>
    </w:p>
    <w:p w14:paraId="0D5AFE39" w14:textId="4BD23327" w:rsidR="00BC7399"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t>D</w:t>
      </w:r>
      <w:r w:rsidR="00A850B3" w:rsidRPr="00E706D2">
        <w:rPr>
          <w:rFonts w:ascii="Arial" w:eastAsia="Times New Roman" w:hAnsi="Arial" w:cs="Arial"/>
          <w:b/>
          <w:lang w:eastAsia="es-ES"/>
        </w:rPr>
        <w:t>iligencia:</w:t>
      </w:r>
      <w:r w:rsidR="00A850B3" w:rsidRPr="00A850B3">
        <w:rPr>
          <w:rFonts w:ascii="Arial" w:eastAsia="Times New Roman" w:hAnsi="Arial" w:cs="Arial"/>
          <w:bCs/>
          <w:lang w:eastAsia="es-ES"/>
        </w:rPr>
        <w:t xml:space="preserve"> cumplo con los deberes, funciones y responsabilidades asignadas a mi cargo de la mejor manera posible, con atención, prontitud, destreza y eficiencia, para así optimizar el uso de los recursos del estado.</w:t>
      </w:r>
    </w:p>
    <w:p w14:paraId="439F305D" w14:textId="2A2B80D7" w:rsidR="00CC27E1"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lastRenderedPageBreak/>
        <w:t>J</w:t>
      </w:r>
      <w:r w:rsidR="00A850B3" w:rsidRPr="00E706D2">
        <w:rPr>
          <w:rFonts w:ascii="Arial" w:eastAsia="Times New Roman" w:hAnsi="Arial" w:cs="Arial"/>
          <w:b/>
          <w:lang w:eastAsia="es-ES"/>
        </w:rPr>
        <w:t>usticia:</w:t>
      </w:r>
      <w:r w:rsidR="00A850B3" w:rsidRPr="00A850B3">
        <w:rPr>
          <w:rFonts w:ascii="Arial" w:eastAsia="Times New Roman" w:hAnsi="Arial" w:cs="Arial"/>
          <w:bCs/>
          <w:lang w:eastAsia="es-ES"/>
        </w:rPr>
        <w:t xml:space="preserve"> dar a cada uno lo que le corresponde o pertenece de acuerdo con la ley. </w:t>
      </w:r>
      <w:r w:rsidR="007860A6">
        <w:rPr>
          <w:rFonts w:ascii="Arial" w:eastAsia="Times New Roman" w:hAnsi="Arial" w:cs="Arial"/>
          <w:bCs/>
          <w:lang w:eastAsia="es-ES"/>
        </w:rPr>
        <w:t>S</w:t>
      </w:r>
      <w:r w:rsidR="00A850B3" w:rsidRPr="00A850B3">
        <w:rPr>
          <w:rFonts w:ascii="Arial" w:eastAsia="Times New Roman" w:hAnsi="Arial" w:cs="Arial"/>
          <w:bCs/>
          <w:lang w:eastAsia="es-ES"/>
        </w:rPr>
        <w:t>omos justos cuando prestamos los servicios según lo dispuesto en la constitución, las leyes y demás normas, basados en hechos y argumentos verificables, y sin favoritismos ni discriminaciones y gestionamos el trabajo de nuestros equipos considerando los perfiles y necesidades institucionales y distribuimos las tareas en forma equitativa.</w:t>
      </w:r>
      <w:bookmarkStart w:id="31" w:name="_Toc211144106"/>
      <w:bookmarkStart w:id="32" w:name="_Toc215231386"/>
    </w:p>
    <w:p w14:paraId="10483AA1" w14:textId="6BF122DE" w:rsidR="00BC7399" w:rsidRPr="00A850B3" w:rsidRDefault="00DC6BE8" w:rsidP="00A850B3">
      <w:pPr>
        <w:pStyle w:val="Prrafodelista"/>
        <w:numPr>
          <w:ilvl w:val="0"/>
          <w:numId w:val="172"/>
        </w:numPr>
        <w:jc w:val="both"/>
        <w:rPr>
          <w:rFonts w:ascii="Arial" w:hAnsi="Arial" w:cs="Arial"/>
          <w:b/>
          <w:bCs/>
          <w:sz w:val="22"/>
          <w:szCs w:val="22"/>
        </w:rPr>
      </w:pPr>
      <w:r w:rsidRPr="00A850B3">
        <w:rPr>
          <w:rFonts w:ascii="Arial" w:hAnsi="Arial" w:cs="Arial"/>
          <w:b/>
          <w:bCs/>
          <w:sz w:val="22"/>
          <w:szCs w:val="22"/>
        </w:rPr>
        <w:t xml:space="preserve">DEFINICIONES Y TÉRMINOS </w:t>
      </w:r>
    </w:p>
    <w:p w14:paraId="12536AAD" w14:textId="77777777" w:rsidR="00BC7399" w:rsidRPr="00A850B3" w:rsidRDefault="00BC7399" w:rsidP="00A850B3">
      <w:pPr>
        <w:pStyle w:val="Prrafodelista"/>
        <w:ind w:left="720"/>
        <w:jc w:val="both"/>
        <w:rPr>
          <w:rFonts w:ascii="Arial" w:hAnsi="Arial" w:cs="Arial"/>
          <w:b/>
          <w:bCs/>
          <w:sz w:val="22"/>
          <w:szCs w:val="22"/>
        </w:rPr>
      </w:pPr>
    </w:p>
    <w:p w14:paraId="3DFDF5D9" w14:textId="06596D3E"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4.1. </w:t>
      </w:r>
      <w:r w:rsidR="006778B3">
        <w:rPr>
          <w:rFonts w:ascii="Arial" w:eastAsia="Times New Roman" w:hAnsi="Arial" w:cs="Arial"/>
          <w:lang w:val="es-CO" w:eastAsia="es-ES"/>
        </w:rPr>
        <w:t>M</w:t>
      </w:r>
      <w:r w:rsidRPr="00A850B3">
        <w:rPr>
          <w:rFonts w:ascii="Arial" w:eastAsia="Times New Roman" w:hAnsi="Arial" w:cs="Arial"/>
          <w:lang w:val="es-CO" w:eastAsia="es-ES"/>
        </w:rPr>
        <w:t xml:space="preserve">anual de calidad: documento que describe y especifica el </w:t>
      </w:r>
      <w:r w:rsidR="00066755">
        <w:rPr>
          <w:rFonts w:ascii="Arial" w:eastAsia="Times New Roman" w:hAnsi="Arial" w:cs="Arial"/>
          <w:lang w:val="es-CO" w:eastAsia="es-ES"/>
        </w:rPr>
        <w:t>S</w:t>
      </w:r>
      <w:r w:rsidRPr="00A850B3">
        <w:rPr>
          <w:rFonts w:ascii="Arial" w:eastAsia="Times New Roman" w:hAnsi="Arial" w:cs="Arial"/>
          <w:lang w:val="es-CO" w:eastAsia="es-ES"/>
        </w:rPr>
        <w:t xml:space="preserve">istema de </w:t>
      </w:r>
      <w:r w:rsidR="00066755">
        <w:rPr>
          <w:rFonts w:ascii="Arial" w:eastAsia="Times New Roman" w:hAnsi="Arial" w:cs="Arial"/>
          <w:lang w:val="es-CO" w:eastAsia="es-ES"/>
        </w:rPr>
        <w:t>G</w:t>
      </w:r>
      <w:r w:rsidRPr="00A850B3">
        <w:rPr>
          <w:rFonts w:ascii="Arial" w:eastAsia="Times New Roman" w:hAnsi="Arial" w:cs="Arial"/>
          <w:lang w:val="es-CO" w:eastAsia="es-ES"/>
        </w:rPr>
        <w:t xml:space="preserve">estión de la </w:t>
      </w:r>
      <w:r w:rsidR="00066755">
        <w:rPr>
          <w:rFonts w:ascii="Arial" w:eastAsia="Times New Roman" w:hAnsi="Arial" w:cs="Arial"/>
          <w:lang w:val="es-CO" w:eastAsia="es-ES"/>
        </w:rPr>
        <w:t>C</w:t>
      </w:r>
      <w:r w:rsidRPr="00A850B3">
        <w:rPr>
          <w:rFonts w:ascii="Arial" w:eastAsia="Times New Roman" w:hAnsi="Arial" w:cs="Arial"/>
          <w:lang w:val="es-CO" w:eastAsia="es-ES"/>
        </w:rPr>
        <w:t>alidad de una entidad.</w:t>
      </w:r>
    </w:p>
    <w:p w14:paraId="52CD6AFC" w14:textId="060923F5"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4.2. </w:t>
      </w:r>
      <w:r w:rsidR="00F168ED">
        <w:rPr>
          <w:rFonts w:ascii="Arial" w:eastAsia="Times New Roman" w:hAnsi="Arial" w:cs="Arial"/>
          <w:lang w:val="es-CO" w:eastAsia="es-ES"/>
        </w:rPr>
        <w:t>NTCGP</w:t>
      </w:r>
      <w:r w:rsidRPr="00A850B3">
        <w:rPr>
          <w:rFonts w:ascii="Arial" w:eastAsia="Times New Roman" w:hAnsi="Arial" w:cs="Arial"/>
          <w:lang w:val="es-CO" w:eastAsia="es-ES"/>
        </w:rPr>
        <w:t xml:space="preserve">: </w:t>
      </w:r>
      <w:r w:rsidR="00066755">
        <w:rPr>
          <w:rFonts w:ascii="Arial" w:eastAsia="Times New Roman" w:hAnsi="Arial" w:cs="Arial"/>
          <w:lang w:val="es-CO" w:eastAsia="es-ES"/>
        </w:rPr>
        <w:t>N</w:t>
      </w:r>
      <w:r w:rsidRPr="00A850B3">
        <w:rPr>
          <w:rFonts w:ascii="Arial" w:eastAsia="Times New Roman" w:hAnsi="Arial" w:cs="Arial"/>
          <w:lang w:val="es-CO" w:eastAsia="es-ES"/>
        </w:rPr>
        <w:t xml:space="preserve">orma </w:t>
      </w:r>
      <w:r w:rsidR="00066755">
        <w:rPr>
          <w:rFonts w:ascii="Arial" w:eastAsia="Times New Roman" w:hAnsi="Arial" w:cs="Arial"/>
          <w:lang w:val="es-CO" w:eastAsia="es-ES"/>
        </w:rPr>
        <w:t>T</w:t>
      </w:r>
      <w:r w:rsidRPr="00A850B3">
        <w:rPr>
          <w:rFonts w:ascii="Arial" w:eastAsia="Times New Roman" w:hAnsi="Arial" w:cs="Arial"/>
          <w:lang w:val="es-CO" w:eastAsia="es-ES"/>
        </w:rPr>
        <w:t xml:space="preserve">écnica de </w:t>
      </w:r>
      <w:r w:rsidR="00066755">
        <w:rPr>
          <w:rFonts w:ascii="Arial" w:eastAsia="Times New Roman" w:hAnsi="Arial" w:cs="Arial"/>
          <w:lang w:val="es-CO" w:eastAsia="es-ES"/>
        </w:rPr>
        <w:t>C</w:t>
      </w:r>
      <w:r w:rsidRPr="00A850B3">
        <w:rPr>
          <w:rFonts w:ascii="Arial" w:eastAsia="Times New Roman" w:hAnsi="Arial" w:cs="Arial"/>
          <w:lang w:val="es-CO" w:eastAsia="es-ES"/>
        </w:rPr>
        <w:t xml:space="preserve">alidad en la </w:t>
      </w:r>
      <w:r w:rsidR="00066755">
        <w:rPr>
          <w:rFonts w:ascii="Arial" w:eastAsia="Times New Roman" w:hAnsi="Arial" w:cs="Arial"/>
          <w:lang w:val="es-CO" w:eastAsia="es-ES"/>
        </w:rPr>
        <w:t>G</w:t>
      </w:r>
      <w:r w:rsidRPr="00A850B3">
        <w:rPr>
          <w:rFonts w:ascii="Arial" w:eastAsia="Times New Roman" w:hAnsi="Arial" w:cs="Arial"/>
          <w:lang w:val="es-CO" w:eastAsia="es-ES"/>
        </w:rPr>
        <w:t xml:space="preserve">estión </w:t>
      </w:r>
      <w:r w:rsidR="00066755">
        <w:rPr>
          <w:rFonts w:ascii="Arial" w:eastAsia="Times New Roman" w:hAnsi="Arial" w:cs="Arial"/>
          <w:lang w:val="es-CO" w:eastAsia="es-ES"/>
        </w:rPr>
        <w:t>P</w:t>
      </w:r>
      <w:r w:rsidRPr="00A850B3">
        <w:rPr>
          <w:rFonts w:ascii="Arial" w:eastAsia="Times New Roman" w:hAnsi="Arial" w:cs="Arial"/>
          <w:lang w:val="es-CO" w:eastAsia="es-ES"/>
        </w:rPr>
        <w:t xml:space="preserve">ública. </w:t>
      </w:r>
    </w:p>
    <w:p w14:paraId="2D8E27A1" w14:textId="2817CA39"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4.3. </w:t>
      </w:r>
      <w:r w:rsidR="006778B3">
        <w:rPr>
          <w:rFonts w:ascii="Arial" w:eastAsia="Times New Roman" w:hAnsi="Arial" w:cs="Arial"/>
          <w:lang w:val="es-CO" w:eastAsia="es-ES"/>
        </w:rPr>
        <w:t>P</w:t>
      </w:r>
      <w:r w:rsidRPr="00A850B3">
        <w:rPr>
          <w:rFonts w:ascii="Arial" w:eastAsia="Times New Roman" w:hAnsi="Arial" w:cs="Arial"/>
          <w:lang w:val="es-CO" w:eastAsia="es-ES"/>
        </w:rPr>
        <w:t>rocedimiento: forma especificada para llevar a cabo una actividad o un proceso.</w:t>
      </w:r>
    </w:p>
    <w:p w14:paraId="41931C69" w14:textId="5E2A4A91"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4.4. </w:t>
      </w:r>
      <w:r w:rsidR="006778B3">
        <w:rPr>
          <w:rFonts w:ascii="Arial" w:eastAsia="Times New Roman" w:hAnsi="Arial" w:cs="Arial"/>
          <w:lang w:val="es-CO" w:eastAsia="es-ES"/>
        </w:rPr>
        <w:t>P</w:t>
      </w:r>
      <w:r w:rsidRPr="00A850B3">
        <w:rPr>
          <w:rFonts w:ascii="Arial" w:eastAsia="Times New Roman" w:hAnsi="Arial" w:cs="Arial"/>
          <w:lang w:val="es-CO" w:eastAsia="es-ES"/>
        </w:rPr>
        <w:t>roceso: conjunto de actividades mutuamente relacionadas o que interactúan para generar valor y las cuales transforman elementos de entrada en resultados.</w:t>
      </w:r>
    </w:p>
    <w:p w14:paraId="43B5C894" w14:textId="4AD04D31"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4.5. </w:t>
      </w:r>
      <w:r w:rsidR="00F168ED">
        <w:rPr>
          <w:rFonts w:ascii="Arial" w:eastAsia="Times New Roman" w:hAnsi="Arial" w:cs="Arial"/>
          <w:lang w:val="es-CO" w:eastAsia="es-ES"/>
        </w:rPr>
        <w:t>MECI</w:t>
      </w:r>
      <w:r w:rsidRPr="00A850B3">
        <w:rPr>
          <w:rFonts w:ascii="Arial" w:eastAsia="Times New Roman" w:hAnsi="Arial" w:cs="Arial"/>
          <w:lang w:val="es-CO" w:eastAsia="es-ES"/>
        </w:rPr>
        <w:t xml:space="preserve">: </w:t>
      </w:r>
      <w:r w:rsidR="00066755">
        <w:rPr>
          <w:rFonts w:ascii="Arial" w:eastAsia="Times New Roman" w:hAnsi="Arial" w:cs="Arial"/>
          <w:lang w:val="es-CO" w:eastAsia="es-ES"/>
        </w:rPr>
        <w:t>M</w:t>
      </w:r>
      <w:r w:rsidRPr="00A850B3">
        <w:rPr>
          <w:rFonts w:ascii="Arial" w:eastAsia="Times New Roman" w:hAnsi="Arial" w:cs="Arial"/>
          <w:lang w:val="es-CO" w:eastAsia="es-ES"/>
        </w:rPr>
        <w:t xml:space="preserve">odelo </w:t>
      </w:r>
      <w:r w:rsidR="00066755">
        <w:rPr>
          <w:rFonts w:ascii="Arial" w:eastAsia="Times New Roman" w:hAnsi="Arial" w:cs="Arial"/>
          <w:lang w:val="es-CO" w:eastAsia="es-ES"/>
        </w:rPr>
        <w:t>E</w:t>
      </w:r>
      <w:r w:rsidRPr="00A850B3">
        <w:rPr>
          <w:rFonts w:ascii="Arial" w:eastAsia="Times New Roman" w:hAnsi="Arial" w:cs="Arial"/>
          <w:lang w:val="es-CO" w:eastAsia="es-ES"/>
        </w:rPr>
        <w:t xml:space="preserve">stándar de </w:t>
      </w:r>
      <w:r w:rsidR="00066755">
        <w:rPr>
          <w:rFonts w:ascii="Arial" w:eastAsia="Times New Roman" w:hAnsi="Arial" w:cs="Arial"/>
          <w:lang w:val="es-CO" w:eastAsia="es-ES"/>
        </w:rPr>
        <w:t>C</w:t>
      </w:r>
      <w:r w:rsidRPr="00A850B3">
        <w:rPr>
          <w:rFonts w:ascii="Arial" w:eastAsia="Times New Roman" w:hAnsi="Arial" w:cs="Arial"/>
          <w:lang w:val="es-CO" w:eastAsia="es-ES"/>
        </w:rPr>
        <w:t xml:space="preserve">ontrol </w:t>
      </w:r>
      <w:r w:rsidR="00066755">
        <w:rPr>
          <w:rFonts w:ascii="Arial" w:eastAsia="Times New Roman" w:hAnsi="Arial" w:cs="Arial"/>
          <w:lang w:val="es-CO" w:eastAsia="es-ES"/>
        </w:rPr>
        <w:t>I</w:t>
      </w:r>
      <w:r w:rsidRPr="00A850B3">
        <w:rPr>
          <w:rFonts w:ascii="Arial" w:eastAsia="Times New Roman" w:hAnsi="Arial" w:cs="Arial"/>
          <w:lang w:val="es-CO" w:eastAsia="es-ES"/>
        </w:rPr>
        <w:t>nterno</w:t>
      </w:r>
    </w:p>
    <w:p w14:paraId="2FDCA6D7" w14:textId="458993E2"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4.6. </w:t>
      </w:r>
      <w:r w:rsidR="006778B3">
        <w:rPr>
          <w:rFonts w:ascii="Arial" w:eastAsia="Times New Roman" w:hAnsi="Arial" w:cs="Arial"/>
          <w:lang w:val="es-CO" w:eastAsia="es-ES"/>
        </w:rPr>
        <w:t>S</w:t>
      </w:r>
      <w:r w:rsidR="00F168ED">
        <w:rPr>
          <w:rFonts w:ascii="Arial" w:eastAsia="Times New Roman" w:hAnsi="Arial" w:cs="Arial"/>
          <w:lang w:val="es-CO" w:eastAsia="es-ES"/>
        </w:rPr>
        <w:t>CI</w:t>
      </w:r>
      <w:r w:rsidRPr="00A850B3">
        <w:rPr>
          <w:rFonts w:ascii="Arial" w:eastAsia="Times New Roman" w:hAnsi="Arial" w:cs="Arial"/>
          <w:lang w:val="es-CO" w:eastAsia="es-ES"/>
        </w:rPr>
        <w:t xml:space="preserve">: </w:t>
      </w:r>
      <w:r w:rsidR="00066755">
        <w:rPr>
          <w:rFonts w:ascii="Arial" w:eastAsia="Times New Roman" w:hAnsi="Arial" w:cs="Arial"/>
          <w:lang w:val="es-CO" w:eastAsia="es-ES"/>
        </w:rPr>
        <w:t>S</w:t>
      </w:r>
      <w:r w:rsidRPr="00A850B3">
        <w:rPr>
          <w:rFonts w:ascii="Arial" w:eastAsia="Times New Roman" w:hAnsi="Arial" w:cs="Arial"/>
          <w:lang w:val="es-CO" w:eastAsia="es-ES"/>
        </w:rPr>
        <w:t xml:space="preserve">istema de </w:t>
      </w:r>
      <w:r w:rsidR="00066755">
        <w:rPr>
          <w:rFonts w:ascii="Arial" w:eastAsia="Times New Roman" w:hAnsi="Arial" w:cs="Arial"/>
          <w:lang w:val="es-CO" w:eastAsia="es-ES"/>
        </w:rPr>
        <w:t>C</w:t>
      </w:r>
      <w:r w:rsidRPr="00A850B3">
        <w:rPr>
          <w:rFonts w:ascii="Arial" w:eastAsia="Times New Roman" w:hAnsi="Arial" w:cs="Arial"/>
          <w:lang w:val="es-CO" w:eastAsia="es-ES"/>
        </w:rPr>
        <w:t xml:space="preserve">ontrol </w:t>
      </w:r>
      <w:r w:rsidR="00066755">
        <w:rPr>
          <w:rFonts w:ascii="Arial" w:eastAsia="Times New Roman" w:hAnsi="Arial" w:cs="Arial"/>
          <w:lang w:val="es-CO" w:eastAsia="es-ES"/>
        </w:rPr>
        <w:t>I</w:t>
      </w:r>
      <w:r w:rsidRPr="00A850B3">
        <w:rPr>
          <w:rFonts w:ascii="Arial" w:eastAsia="Times New Roman" w:hAnsi="Arial" w:cs="Arial"/>
          <w:lang w:val="es-CO" w:eastAsia="es-ES"/>
        </w:rPr>
        <w:t xml:space="preserve">nterno y los demás términos y definiciones dados por el </w:t>
      </w:r>
      <w:r w:rsidR="00F168ED">
        <w:rPr>
          <w:rFonts w:ascii="Arial" w:eastAsia="Times New Roman" w:hAnsi="Arial" w:cs="Arial"/>
          <w:lang w:val="es-CO" w:eastAsia="es-ES"/>
        </w:rPr>
        <w:t>MECI</w:t>
      </w:r>
      <w:r w:rsidRPr="00A850B3">
        <w:rPr>
          <w:rFonts w:ascii="Arial" w:eastAsia="Times New Roman" w:hAnsi="Arial" w:cs="Arial"/>
          <w:lang w:val="es-CO" w:eastAsia="es-ES"/>
        </w:rPr>
        <w:t xml:space="preserve"> 1000, la </w:t>
      </w:r>
      <w:r w:rsidR="00F168ED">
        <w:rPr>
          <w:rFonts w:ascii="Arial" w:eastAsia="Times New Roman" w:hAnsi="Arial" w:cs="Arial"/>
          <w:lang w:val="es-CO" w:eastAsia="es-ES"/>
        </w:rPr>
        <w:t>ISO</w:t>
      </w:r>
      <w:r w:rsidRPr="00A850B3">
        <w:rPr>
          <w:rFonts w:ascii="Arial" w:eastAsia="Times New Roman" w:hAnsi="Arial" w:cs="Arial"/>
          <w:lang w:val="es-CO" w:eastAsia="es-ES"/>
        </w:rPr>
        <w:t xml:space="preserve"> 9000, la </w:t>
      </w:r>
      <w:r w:rsidR="00F168ED">
        <w:rPr>
          <w:rFonts w:ascii="Arial" w:eastAsia="Times New Roman" w:hAnsi="Arial" w:cs="Arial"/>
          <w:lang w:val="es-CO" w:eastAsia="es-ES"/>
        </w:rPr>
        <w:t>NTCGP</w:t>
      </w:r>
      <w:r w:rsidRPr="00A850B3">
        <w:rPr>
          <w:rFonts w:ascii="Arial" w:eastAsia="Times New Roman" w:hAnsi="Arial" w:cs="Arial"/>
          <w:lang w:val="es-CO" w:eastAsia="es-ES"/>
        </w:rPr>
        <w:t xml:space="preserve"> 1000 “</w:t>
      </w:r>
      <w:r w:rsidR="00066755">
        <w:rPr>
          <w:rFonts w:ascii="Arial" w:eastAsia="Times New Roman" w:hAnsi="Arial" w:cs="Arial"/>
          <w:lang w:val="es-CO" w:eastAsia="es-ES"/>
        </w:rPr>
        <w:t>S</w:t>
      </w:r>
      <w:r w:rsidRPr="00A850B3">
        <w:rPr>
          <w:rFonts w:ascii="Arial" w:eastAsia="Times New Roman" w:hAnsi="Arial" w:cs="Arial"/>
          <w:lang w:val="es-CO" w:eastAsia="es-ES"/>
        </w:rPr>
        <w:t xml:space="preserve">istema de </w:t>
      </w:r>
      <w:r w:rsidR="00066755">
        <w:rPr>
          <w:rFonts w:ascii="Arial" w:eastAsia="Times New Roman" w:hAnsi="Arial" w:cs="Arial"/>
          <w:lang w:val="es-CO" w:eastAsia="es-ES"/>
        </w:rPr>
        <w:t>G</w:t>
      </w:r>
      <w:r w:rsidRPr="00A850B3">
        <w:rPr>
          <w:rFonts w:ascii="Arial" w:eastAsia="Times New Roman" w:hAnsi="Arial" w:cs="Arial"/>
          <w:lang w:val="es-CO" w:eastAsia="es-ES"/>
        </w:rPr>
        <w:t xml:space="preserve">estión de </w:t>
      </w:r>
      <w:r w:rsidR="00066755">
        <w:rPr>
          <w:rFonts w:ascii="Arial" w:eastAsia="Times New Roman" w:hAnsi="Arial" w:cs="Arial"/>
          <w:lang w:val="es-CO" w:eastAsia="es-ES"/>
        </w:rPr>
        <w:t>C</w:t>
      </w:r>
      <w:r w:rsidRPr="00A850B3">
        <w:rPr>
          <w:rFonts w:ascii="Arial" w:eastAsia="Times New Roman" w:hAnsi="Arial" w:cs="Arial"/>
          <w:lang w:val="es-CO" w:eastAsia="es-ES"/>
        </w:rPr>
        <w:t>alidad aplicable a la rama ejecutiva del poder público y otras entidades presentadoras de servicios”</w:t>
      </w:r>
    </w:p>
    <w:p w14:paraId="3EF94E1D" w14:textId="74D0322F"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4.7. </w:t>
      </w:r>
      <w:r w:rsidR="006778B3">
        <w:rPr>
          <w:rFonts w:ascii="Arial" w:eastAsia="Times New Roman" w:hAnsi="Arial" w:cs="Arial"/>
          <w:lang w:val="es-CO" w:eastAsia="es-ES"/>
        </w:rPr>
        <w:t>P</w:t>
      </w:r>
      <w:r w:rsidRPr="00A850B3">
        <w:rPr>
          <w:rFonts w:ascii="Arial" w:eastAsia="Times New Roman" w:hAnsi="Arial" w:cs="Arial"/>
          <w:lang w:val="es-CO" w:eastAsia="es-ES"/>
        </w:rPr>
        <w:t xml:space="preserve">roducto y/o servicio: resultado de un proceso o un conjunto de procesos. </w:t>
      </w:r>
    </w:p>
    <w:p w14:paraId="7D36775D" w14:textId="243D9AA9"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4.8. </w:t>
      </w:r>
      <w:r w:rsidR="006778B3">
        <w:rPr>
          <w:rFonts w:ascii="Arial" w:eastAsia="Times New Roman" w:hAnsi="Arial" w:cs="Arial"/>
          <w:lang w:val="es-CO" w:eastAsia="es-ES"/>
        </w:rPr>
        <w:t>S</w:t>
      </w:r>
      <w:r w:rsidRPr="00A850B3">
        <w:rPr>
          <w:rFonts w:ascii="Arial" w:eastAsia="Times New Roman" w:hAnsi="Arial" w:cs="Arial"/>
          <w:lang w:val="es-CO" w:eastAsia="es-ES"/>
        </w:rPr>
        <w:t>atisfacción del cliente: percepción del cliente sobre el grado en que se han cumplido sus requisitos.</w:t>
      </w:r>
    </w:p>
    <w:p w14:paraId="6152AD23" w14:textId="77777777" w:rsidR="00FD63C1" w:rsidRPr="00A850B3" w:rsidRDefault="00FD63C1" w:rsidP="00A850B3">
      <w:pPr>
        <w:spacing w:after="0" w:line="240" w:lineRule="auto"/>
        <w:ind w:left="360"/>
        <w:jc w:val="both"/>
        <w:rPr>
          <w:rFonts w:ascii="Arial" w:eastAsia="Times New Roman" w:hAnsi="Arial" w:cs="Arial"/>
          <w:lang w:val="es-CO" w:eastAsia="es-ES"/>
        </w:rPr>
      </w:pPr>
    </w:p>
    <w:p w14:paraId="42B9A60D" w14:textId="79BC0E64" w:rsidR="00FD63C1" w:rsidRPr="00A850B3" w:rsidRDefault="00DC6BE8" w:rsidP="00A850B3">
      <w:pPr>
        <w:pStyle w:val="Prrafodelista"/>
        <w:numPr>
          <w:ilvl w:val="0"/>
          <w:numId w:val="172"/>
        </w:numPr>
        <w:jc w:val="both"/>
        <w:rPr>
          <w:rFonts w:ascii="Arial" w:hAnsi="Arial" w:cs="Arial"/>
          <w:b/>
          <w:bCs/>
          <w:sz w:val="22"/>
          <w:szCs w:val="22"/>
        </w:rPr>
      </w:pPr>
      <w:r w:rsidRPr="00A850B3">
        <w:rPr>
          <w:rFonts w:ascii="Arial" w:hAnsi="Arial" w:cs="Arial"/>
          <w:b/>
          <w:bCs/>
          <w:sz w:val="22"/>
          <w:szCs w:val="22"/>
        </w:rPr>
        <w:t xml:space="preserve">POLÍTICA DE LA CALIDAD </w:t>
      </w:r>
    </w:p>
    <w:p w14:paraId="672414DD" w14:textId="77777777" w:rsidR="00FD63C1" w:rsidRPr="00A850B3" w:rsidRDefault="00FD63C1" w:rsidP="00A850B3">
      <w:pPr>
        <w:spacing w:after="0" w:line="240" w:lineRule="auto"/>
        <w:ind w:left="780"/>
        <w:jc w:val="both"/>
        <w:outlineLvl w:val="1"/>
        <w:rPr>
          <w:rFonts w:ascii="Arial" w:eastAsia="Times New Roman" w:hAnsi="Arial" w:cs="Arial"/>
          <w:lang w:val="es-CO" w:eastAsia="es-ES"/>
        </w:rPr>
      </w:pPr>
    </w:p>
    <w:p w14:paraId="6E4161D0" w14:textId="7A34CBC4" w:rsidR="00FD63C1" w:rsidRPr="00A850B3" w:rsidRDefault="00DC6BE8" w:rsidP="00A850B3">
      <w:pPr>
        <w:spacing w:after="0" w:line="240" w:lineRule="auto"/>
        <w:jc w:val="both"/>
        <w:outlineLvl w:val="1"/>
        <w:rPr>
          <w:rFonts w:ascii="Arial" w:eastAsia="Times New Roman" w:hAnsi="Arial" w:cs="Arial"/>
          <w:b/>
          <w:bCs/>
          <w:lang w:val="es-CO" w:eastAsia="es-ES"/>
        </w:rPr>
      </w:pPr>
      <w:r w:rsidRPr="00A850B3">
        <w:rPr>
          <w:rFonts w:ascii="Arial" w:eastAsia="Times New Roman" w:hAnsi="Arial" w:cs="Arial"/>
          <w:b/>
          <w:bCs/>
          <w:lang w:val="es-CO" w:eastAsia="es-ES"/>
        </w:rPr>
        <w:t xml:space="preserve">5.1 ESTABLECIMIENTO DE LA POLÍTICA DE LA CALIDAD </w:t>
      </w:r>
    </w:p>
    <w:p w14:paraId="5D52483F" w14:textId="77777777" w:rsidR="00FD63C1" w:rsidRPr="00A850B3" w:rsidRDefault="00FD63C1" w:rsidP="00A850B3">
      <w:pPr>
        <w:spacing w:after="0" w:line="240" w:lineRule="auto"/>
        <w:jc w:val="both"/>
        <w:outlineLvl w:val="1"/>
        <w:rPr>
          <w:rFonts w:ascii="Arial" w:eastAsia="Times New Roman" w:hAnsi="Arial" w:cs="Arial"/>
          <w:lang w:val="es-CO" w:eastAsia="es-ES"/>
        </w:rPr>
      </w:pPr>
    </w:p>
    <w:p w14:paraId="38AA7114" w14:textId="24DBC574" w:rsidR="00FD63C1" w:rsidRPr="00A850B3" w:rsidRDefault="006778B3" w:rsidP="00A850B3">
      <w:pPr>
        <w:spacing w:after="0" w:line="240" w:lineRule="auto"/>
        <w:jc w:val="both"/>
        <w:outlineLvl w:val="1"/>
        <w:rPr>
          <w:rFonts w:ascii="Arial" w:eastAsia="Times New Roman" w:hAnsi="Arial" w:cs="Arial"/>
          <w:lang w:val="es-CO" w:eastAsia="es-ES"/>
        </w:rPr>
      </w:pPr>
      <w:r>
        <w:rPr>
          <w:rFonts w:ascii="Arial" w:eastAsia="Times New Roman" w:hAnsi="Arial" w:cs="Arial"/>
          <w:lang w:val="es-CO" w:eastAsia="es-ES"/>
        </w:rPr>
        <w:t>L</w:t>
      </w:r>
      <w:r w:rsidR="00A850B3" w:rsidRPr="00A850B3">
        <w:rPr>
          <w:rFonts w:ascii="Arial" w:eastAsia="Times New Roman" w:hAnsi="Arial" w:cs="Arial"/>
          <w:lang w:val="es-CO" w:eastAsia="es-ES"/>
        </w:rPr>
        <w:t xml:space="preserve">a </w:t>
      </w:r>
      <w:r w:rsidR="005619F9">
        <w:rPr>
          <w:rFonts w:ascii="Arial" w:eastAsia="Times New Roman" w:hAnsi="Arial" w:cs="Arial"/>
          <w:lang w:val="es-CO" w:eastAsia="es-ES"/>
        </w:rPr>
        <w:t>C</w:t>
      </w:r>
      <w:r w:rsidR="00A850B3" w:rsidRPr="00A850B3">
        <w:rPr>
          <w:rFonts w:ascii="Arial" w:eastAsia="Times New Roman" w:hAnsi="Arial" w:cs="Arial"/>
          <w:lang w:val="es-CO" w:eastAsia="es-ES"/>
        </w:rPr>
        <w:t xml:space="preserve">ámara de </w:t>
      </w:r>
      <w:r w:rsidR="005619F9">
        <w:rPr>
          <w:rFonts w:ascii="Arial" w:eastAsia="Times New Roman" w:hAnsi="Arial" w:cs="Arial"/>
          <w:lang w:val="es-CO" w:eastAsia="es-ES"/>
        </w:rPr>
        <w:t>R</w:t>
      </w:r>
      <w:r w:rsidR="00A850B3" w:rsidRPr="00A850B3">
        <w:rPr>
          <w:rFonts w:ascii="Arial" w:eastAsia="Times New Roman" w:hAnsi="Arial" w:cs="Arial"/>
          <w:lang w:val="es-CO" w:eastAsia="es-ES"/>
        </w:rPr>
        <w:t xml:space="preserve">epresentantes se encuentra comprometida con el fortalecimiento de su gestión institucional, mediante la estandarización de sus actividades, la modernización de su plataforma tecnológica y la adopción de estrategias y mecanismos que permitan aumentar la participación ciudadana y visibilizar la importancia de la labor legislativa en la sociedad colombiana, todo ello teniendo en cuenta los principios de transparencia y sustentado en un sistema de gestión de calidad orientado hacia la mejora continua de sus procesos. </w:t>
      </w:r>
    </w:p>
    <w:p w14:paraId="7DC0DE15" w14:textId="77777777" w:rsidR="00FD63C1" w:rsidRPr="00A850B3" w:rsidRDefault="00FD63C1" w:rsidP="00A850B3">
      <w:pPr>
        <w:spacing w:after="0" w:line="240" w:lineRule="auto"/>
        <w:jc w:val="both"/>
        <w:outlineLvl w:val="1"/>
        <w:rPr>
          <w:rFonts w:ascii="Arial" w:eastAsia="Times New Roman" w:hAnsi="Arial" w:cs="Arial"/>
          <w:lang w:val="es-CO" w:eastAsia="es-ES"/>
        </w:rPr>
      </w:pPr>
    </w:p>
    <w:p w14:paraId="545801F7" w14:textId="3CA1C7CD" w:rsidR="00FD63C1" w:rsidRDefault="00DC6BE8" w:rsidP="00A850B3">
      <w:pPr>
        <w:pStyle w:val="Prrafodelista"/>
        <w:numPr>
          <w:ilvl w:val="1"/>
          <w:numId w:val="172"/>
        </w:numPr>
        <w:jc w:val="both"/>
        <w:outlineLvl w:val="1"/>
        <w:rPr>
          <w:rFonts w:ascii="Arial" w:hAnsi="Arial" w:cs="Arial"/>
          <w:b/>
          <w:bCs/>
          <w:sz w:val="22"/>
          <w:szCs w:val="22"/>
        </w:rPr>
      </w:pPr>
      <w:r w:rsidRPr="00A850B3">
        <w:rPr>
          <w:rFonts w:ascii="Arial" w:hAnsi="Arial" w:cs="Arial"/>
          <w:b/>
          <w:bCs/>
          <w:sz w:val="22"/>
          <w:szCs w:val="22"/>
        </w:rPr>
        <w:t xml:space="preserve">COMUNICACIÓN DE LA POLÍTICA DE LA CALIDAD </w:t>
      </w:r>
    </w:p>
    <w:p w14:paraId="2FFFAB4B" w14:textId="77777777" w:rsidR="006778B3" w:rsidRPr="00A850B3" w:rsidRDefault="006778B3" w:rsidP="006778B3">
      <w:pPr>
        <w:pStyle w:val="Prrafodelista"/>
        <w:ind w:left="360"/>
        <w:jc w:val="both"/>
        <w:outlineLvl w:val="1"/>
        <w:rPr>
          <w:rFonts w:ascii="Arial" w:hAnsi="Arial" w:cs="Arial"/>
          <w:b/>
          <w:bCs/>
          <w:sz w:val="22"/>
          <w:szCs w:val="22"/>
        </w:rPr>
      </w:pPr>
    </w:p>
    <w:p w14:paraId="46A7714C" w14:textId="63780273" w:rsidR="00FD63C1" w:rsidRPr="00A850B3" w:rsidRDefault="006778B3" w:rsidP="00A850B3">
      <w:pPr>
        <w:spacing w:line="240" w:lineRule="auto"/>
        <w:jc w:val="both"/>
        <w:outlineLvl w:val="1"/>
        <w:rPr>
          <w:rFonts w:ascii="Arial" w:hAnsi="Arial" w:cs="Arial"/>
        </w:rPr>
      </w:pPr>
      <w:r>
        <w:rPr>
          <w:rFonts w:ascii="Arial" w:hAnsi="Arial" w:cs="Arial"/>
        </w:rPr>
        <w:t>L</w:t>
      </w:r>
      <w:r w:rsidR="00A850B3" w:rsidRPr="00A850B3">
        <w:rPr>
          <w:rFonts w:ascii="Arial" w:hAnsi="Arial" w:cs="Arial"/>
        </w:rPr>
        <w:t xml:space="preserve">a entidad tiene disponible en su página web, para consulta y conocimiento la pe-pi01 política del sistema integrado de gestión, en la cual se encuentra inmersa la política del sistema de gestión de calidad. </w:t>
      </w:r>
      <w:r w:rsidR="005619F9">
        <w:rPr>
          <w:rFonts w:ascii="Arial" w:hAnsi="Arial" w:cs="Arial"/>
        </w:rPr>
        <w:t>E</w:t>
      </w:r>
      <w:r w:rsidR="00A850B3" w:rsidRPr="00A850B3">
        <w:rPr>
          <w:rFonts w:ascii="Arial" w:hAnsi="Arial" w:cs="Arial"/>
        </w:rPr>
        <w:t xml:space="preserve">sta política es socializada en la entidad, para su conocimiento, comprensión y apropiación de todo el personal de la entidad. </w:t>
      </w:r>
    </w:p>
    <w:p w14:paraId="109A8986" w14:textId="77777777" w:rsidR="00933A86" w:rsidRDefault="00933A86" w:rsidP="00A850B3">
      <w:pPr>
        <w:spacing w:line="240" w:lineRule="auto"/>
        <w:jc w:val="both"/>
        <w:outlineLvl w:val="1"/>
        <w:rPr>
          <w:rFonts w:ascii="Arial" w:hAnsi="Arial" w:cs="Arial"/>
          <w:b/>
          <w:bCs/>
        </w:rPr>
      </w:pPr>
    </w:p>
    <w:p w14:paraId="2BA76363" w14:textId="7B68A4A1" w:rsidR="00933A86" w:rsidRDefault="00933A86" w:rsidP="00A850B3">
      <w:pPr>
        <w:spacing w:line="240" w:lineRule="auto"/>
        <w:jc w:val="both"/>
        <w:outlineLvl w:val="1"/>
        <w:rPr>
          <w:rFonts w:ascii="Arial" w:hAnsi="Arial" w:cs="Arial"/>
          <w:b/>
          <w:bCs/>
        </w:rPr>
      </w:pPr>
    </w:p>
    <w:p w14:paraId="7880A3FA" w14:textId="7A1FB8CF" w:rsidR="00F504F2" w:rsidRDefault="00F504F2" w:rsidP="00A850B3">
      <w:pPr>
        <w:spacing w:line="240" w:lineRule="auto"/>
        <w:jc w:val="both"/>
        <w:outlineLvl w:val="1"/>
        <w:rPr>
          <w:rFonts w:ascii="Arial" w:hAnsi="Arial" w:cs="Arial"/>
          <w:b/>
          <w:bCs/>
        </w:rPr>
      </w:pPr>
    </w:p>
    <w:p w14:paraId="2E01DB4E" w14:textId="77777777" w:rsidR="00F504F2" w:rsidRDefault="00F504F2" w:rsidP="00A850B3">
      <w:pPr>
        <w:spacing w:line="240" w:lineRule="auto"/>
        <w:jc w:val="both"/>
        <w:outlineLvl w:val="1"/>
        <w:rPr>
          <w:rFonts w:ascii="Arial" w:hAnsi="Arial" w:cs="Arial"/>
          <w:b/>
          <w:bCs/>
        </w:rPr>
      </w:pPr>
    </w:p>
    <w:p w14:paraId="22F16012" w14:textId="139A9088" w:rsidR="00FD63C1" w:rsidRPr="00A850B3" w:rsidRDefault="00DC6BE8" w:rsidP="00A850B3">
      <w:pPr>
        <w:spacing w:line="240" w:lineRule="auto"/>
        <w:jc w:val="both"/>
        <w:outlineLvl w:val="1"/>
        <w:rPr>
          <w:rFonts w:ascii="Arial" w:hAnsi="Arial" w:cs="Arial"/>
          <w:b/>
          <w:bCs/>
        </w:rPr>
      </w:pPr>
      <w:r w:rsidRPr="00A850B3">
        <w:rPr>
          <w:rFonts w:ascii="Arial" w:hAnsi="Arial" w:cs="Arial"/>
          <w:b/>
          <w:bCs/>
        </w:rPr>
        <w:t>5.3. ROLES, RESPONSABILIDADE</w:t>
      </w:r>
      <w:r>
        <w:rPr>
          <w:rFonts w:ascii="Arial" w:hAnsi="Arial" w:cs="Arial"/>
          <w:b/>
          <w:bCs/>
        </w:rPr>
        <w:t>S</w:t>
      </w:r>
      <w:r w:rsidRPr="00A850B3">
        <w:rPr>
          <w:rFonts w:ascii="Arial" w:hAnsi="Arial" w:cs="Arial"/>
          <w:b/>
          <w:bCs/>
        </w:rPr>
        <w:t xml:space="preserve"> Y AUTORIDADES EN LA ORGANIZACIÓN </w:t>
      </w:r>
    </w:p>
    <w:p w14:paraId="6B14D951" w14:textId="7195F3AF" w:rsidR="00FD63C1" w:rsidRPr="00A850B3" w:rsidRDefault="006778B3" w:rsidP="00A850B3">
      <w:pPr>
        <w:spacing w:line="240" w:lineRule="auto"/>
        <w:jc w:val="both"/>
        <w:outlineLvl w:val="1"/>
        <w:rPr>
          <w:rFonts w:ascii="Arial" w:hAnsi="Arial" w:cs="Arial"/>
        </w:rPr>
      </w:pPr>
      <w:r>
        <w:rPr>
          <w:rFonts w:ascii="Arial" w:hAnsi="Arial" w:cs="Arial"/>
        </w:rPr>
        <w:t>L</w:t>
      </w:r>
      <w:r w:rsidR="00A850B3" w:rsidRPr="00A850B3">
        <w:rPr>
          <w:rFonts w:ascii="Arial" w:hAnsi="Arial" w:cs="Arial"/>
        </w:rPr>
        <w:t xml:space="preserve">a estructura organizacional del senado de la </w:t>
      </w:r>
      <w:r w:rsidRPr="00A850B3">
        <w:rPr>
          <w:rFonts w:ascii="Arial" w:hAnsi="Arial" w:cs="Arial"/>
        </w:rPr>
        <w:t>república</w:t>
      </w:r>
      <w:r w:rsidR="00A850B3" w:rsidRPr="00A850B3">
        <w:rPr>
          <w:rFonts w:ascii="Arial" w:hAnsi="Arial" w:cs="Arial"/>
        </w:rPr>
        <w:t xml:space="preserve"> se puede ver en el organigrama de la entidad el cual ilustra de forma gráfica las líneas de dependencia y las interacciones entre las dependencias administrativas y legislativas.</w:t>
      </w:r>
    </w:p>
    <w:p w14:paraId="19E1E4DA" w14:textId="77777777" w:rsidR="00FD63C1" w:rsidRPr="00A850B3" w:rsidRDefault="00FD63C1" w:rsidP="00A850B3">
      <w:pPr>
        <w:spacing w:after="0" w:line="240" w:lineRule="auto"/>
        <w:jc w:val="both"/>
        <w:rPr>
          <w:rFonts w:ascii="Arial" w:eastAsia="Times New Roman" w:hAnsi="Arial" w:cs="Arial"/>
          <w:bCs/>
          <w:lang w:val="es-CO" w:eastAsia="es-ES"/>
        </w:rPr>
      </w:pPr>
    </w:p>
    <w:p w14:paraId="0A152C61" w14:textId="3789B9CD" w:rsidR="00FD63C1" w:rsidRPr="00A850B3" w:rsidRDefault="006778B3" w:rsidP="00A850B3">
      <w:pPr>
        <w:autoSpaceDE w:val="0"/>
        <w:autoSpaceDN w:val="0"/>
        <w:adjustRightInd w:val="0"/>
        <w:spacing w:after="0" w:line="240" w:lineRule="auto"/>
        <w:jc w:val="both"/>
        <w:rPr>
          <w:rFonts w:ascii="Arial" w:eastAsia="Arial Unicode MS" w:hAnsi="Arial" w:cs="Arial"/>
          <w:bCs/>
          <w:color w:val="000000"/>
          <w:lang w:val="es-CO" w:eastAsia="es-ES"/>
        </w:rPr>
      </w:pPr>
      <w:r>
        <w:rPr>
          <w:rFonts w:ascii="Arial" w:eastAsia="Arial Unicode MS" w:hAnsi="Arial" w:cs="Arial"/>
          <w:bCs/>
          <w:color w:val="000000"/>
          <w:lang w:val="es-CO" w:eastAsia="es-ES"/>
        </w:rPr>
        <w:t>L</w:t>
      </w:r>
      <w:r w:rsidR="00A850B3" w:rsidRPr="00A850B3">
        <w:rPr>
          <w:rFonts w:ascii="Arial" w:eastAsia="Arial Unicode MS" w:hAnsi="Arial" w:cs="Arial"/>
          <w:bCs/>
          <w:color w:val="000000"/>
          <w:lang w:val="es-CO" w:eastAsia="es-ES"/>
        </w:rPr>
        <w:t xml:space="preserve">a </w:t>
      </w:r>
      <w:r w:rsidR="00D54799">
        <w:rPr>
          <w:rFonts w:ascii="Arial" w:eastAsia="Arial Unicode MS" w:hAnsi="Arial" w:cs="Arial"/>
          <w:bCs/>
          <w:color w:val="000000"/>
          <w:lang w:val="es-CO" w:eastAsia="es-ES"/>
        </w:rPr>
        <w:t>C</w:t>
      </w:r>
      <w:r w:rsidR="00A850B3" w:rsidRPr="00A850B3">
        <w:rPr>
          <w:rFonts w:ascii="Arial" w:eastAsia="Arial Unicode MS" w:hAnsi="Arial" w:cs="Arial"/>
          <w:bCs/>
          <w:color w:val="000000"/>
          <w:lang w:val="es-CO" w:eastAsia="es-ES"/>
        </w:rPr>
        <w:t xml:space="preserve">ámara de </w:t>
      </w:r>
      <w:r w:rsidR="00D54799">
        <w:rPr>
          <w:rFonts w:ascii="Arial" w:eastAsia="Arial Unicode MS" w:hAnsi="Arial" w:cs="Arial"/>
          <w:bCs/>
          <w:color w:val="000000"/>
          <w:lang w:val="es-CO" w:eastAsia="es-ES"/>
        </w:rPr>
        <w:t>R</w:t>
      </w:r>
      <w:r w:rsidR="00A850B3" w:rsidRPr="00A850B3">
        <w:rPr>
          <w:rFonts w:ascii="Arial" w:eastAsia="Arial Unicode MS" w:hAnsi="Arial" w:cs="Arial"/>
          <w:bCs/>
          <w:color w:val="000000"/>
          <w:lang w:val="es-CO" w:eastAsia="es-ES"/>
        </w:rPr>
        <w:t>epresentantes asume el compromiso de “cumplir en nivel alto, los requisitos establecidos por los clientes para los productos y/o servicios de los procesos estratégicos,</w:t>
      </w:r>
      <w:r w:rsidR="00A850B3" w:rsidRPr="00A850B3">
        <w:rPr>
          <w:rFonts w:ascii="Arial" w:eastAsia="Times New Roman" w:hAnsi="Arial" w:cs="Arial"/>
          <w:bCs/>
          <w:lang w:val="es-CO" w:eastAsia="es-ES"/>
        </w:rPr>
        <w:t xml:space="preserve"> </w:t>
      </w:r>
      <w:r w:rsidR="00A850B3" w:rsidRPr="00A850B3">
        <w:rPr>
          <w:rFonts w:ascii="Arial" w:eastAsia="Arial Unicode MS" w:hAnsi="Arial" w:cs="Arial"/>
          <w:bCs/>
          <w:color w:val="000000"/>
          <w:lang w:val="es-CO" w:eastAsia="es-ES"/>
        </w:rPr>
        <w:t>misionales, de apoyo y evaluación”, y se compromete a mejorar de manera continua el sistema de gestión de la calidad, con el propósito de satisfacer las necesidades y expectativas de los ciudadanos y partes interesadas.</w:t>
      </w:r>
    </w:p>
    <w:p w14:paraId="69544D04" w14:textId="77777777" w:rsidR="00FD63C1" w:rsidRDefault="00FD63C1" w:rsidP="00A850B3">
      <w:pPr>
        <w:spacing w:after="0" w:line="240" w:lineRule="auto"/>
        <w:jc w:val="both"/>
        <w:rPr>
          <w:rFonts w:ascii="Arial" w:eastAsia="Times New Roman" w:hAnsi="Arial" w:cs="Arial"/>
          <w:bCs/>
          <w:lang w:val="es-CO" w:eastAsia="es-ES"/>
        </w:rPr>
      </w:pPr>
    </w:p>
    <w:p w14:paraId="304F15DE" w14:textId="77777777" w:rsidR="00AD710F" w:rsidRPr="00A850B3" w:rsidRDefault="00AD710F" w:rsidP="00A850B3">
      <w:pPr>
        <w:spacing w:after="0" w:line="240" w:lineRule="auto"/>
        <w:jc w:val="both"/>
        <w:rPr>
          <w:rFonts w:ascii="Arial" w:eastAsia="Times New Roman" w:hAnsi="Arial" w:cs="Arial"/>
          <w:bCs/>
          <w:lang w:val="es-CO" w:eastAsia="es-ES"/>
        </w:rPr>
      </w:pPr>
    </w:p>
    <w:p w14:paraId="621B931A" w14:textId="3961A8AB" w:rsidR="00FD63C1" w:rsidRPr="00A850B3" w:rsidRDefault="00DC6BE8" w:rsidP="00A850B3">
      <w:pPr>
        <w:pStyle w:val="Prrafodelista"/>
        <w:numPr>
          <w:ilvl w:val="1"/>
          <w:numId w:val="173"/>
        </w:numPr>
        <w:jc w:val="both"/>
        <w:outlineLvl w:val="1"/>
        <w:rPr>
          <w:rFonts w:ascii="Arial" w:hAnsi="Arial" w:cs="Arial"/>
          <w:b/>
          <w:sz w:val="22"/>
          <w:szCs w:val="22"/>
        </w:rPr>
      </w:pPr>
      <w:bookmarkStart w:id="33" w:name="_Toc511380799"/>
      <w:r w:rsidRPr="00A850B3">
        <w:rPr>
          <w:rFonts w:ascii="Arial" w:hAnsi="Arial" w:cs="Arial"/>
          <w:b/>
          <w:sz w:val="22"/>
          <w:szCs w:val="22"/>
        </w:rPr>
        <w:t>OBJETIVOS DE LA CALIDAD</w:t>
      </w:r>
      <w:bookmarkEnd w:id="33"/>
    </w:p>
    <w:p w14:paraId="56E747ED" w14:textId="77777777" w:rsidR="00FD63C1" w:rsidRPr="00A850B3" w:rsidRDefault="00FD63C1" w:rsidP="00A850B3">
      <w:pPr>
        <w:spacing w:after="0" w:line="240" w:lineRule="auto"/>
        <w:jc w:val="both"/>
        <w:outlineLvl w:val="1"/>
        <w:rPr>
          <w:rFonts w:ascii="Arial" w:eastAsia="Times New Roman" w:hAnsi="Arial" w:cs="Arial"/>
          <w:bCs/>
          <w:lang w:val="es-CO" w:eastAsia="es-ES"/>
        </w:rPr>
      </w:pPr>
    </w:p>
    <w:p w14:paraId="01BF3621" w14:textId="77777777" w:rsidR="00FD63C1" w:rsidRPr="00A850B3" w:rsidRDefault="00FD63C1" w:rsidP="00DC6BE8">
      <w:pPr>
        <w:spacing w:after="0" w:line="240" w:lineRule="auto"/>
        <w:jc w:val="center"/>
        <w:outlineLvl w:val="1"/>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792BC2F9" wp14:editId="1EE3D3E1">
            <wp:extent cx="4364966" cy="2429507"/>
            <wp:effectExtent l="0" t="0" r="0" b="9525"/>
            <wp:docPr id="1639155841" name="Imagen 1" descr="Diagram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55841" name="Imagen 1" descr="Diagrama, Texto, Chat o mensaje de texto&#10;&#10;Descripción generada automáticamente"/>
                    <pic:cNvPicPr/>
                  </pic:nvPicPr>
                  <pic:blipFill>
                    <a:blip r:embed="rId16"/>
                    <a:stretch>
                      <a:fillRect/>
                    </a:stretch>
                  </pic:blipFill>
                  <pic:spPr>
                    <a:xfrm>
                      <a:off x="0" y="0"/>
                      <a:ext cx="4382116" cy="2439052"/>
                    </a:xfrm>
                    <a:prstGeom prst="rect">
                      <a:avLst/>
                    </a:prstGeom>
                  </pic:spPr>
                </pic:pic>
              </a:graphicData>
            </a:graphic>
          </wp:inline>
        </w:drawing>
      </w:r>
    </w:p>
    <w:p w14:paraId="1F8C3A1A" w14:textId="77777777" w:rsidR="00FD63C1" w:rsidRPr="00A850B3" w:rsidRDefault="00FD63C1" w:rsidP="00A850B3">
      <w:pPr>
        <w:autoSpaceDE w:val="0"/>
        <w:autoSpaceDN w:val="0"/>
        <w:adjustRightInd w:val="0"/>
        <w:spacing w:after="0" w:line="240" w:lineRule="auto"/>
        <w:jc w:val="both"/>
        <w:rPr>
          <w:rFonts w:ascii="Arial" w:eastAsia="Times New Roman" w:hAnsi="Arial" w:cs="Arial"/>
          <w:bCs/>
          <w:lang w:val="es-CO" w:eastAsia="es-ES"/>
        </w:rPr>
      </w:pPr>
    </w:p>
    <w:p w14:paraId="619DAE12" w14:textId="420342BC" w:rsidR="00FD63C1" w:rsidRPr="00A850B3" w:rsidRDefault="00F504F2" w:rsidP="00D01C6A">
      <w:pPr>
        <w:autoSpaceDE w:val="0"/>
        <w:autoSpaceDN w:val="0"/>
        <w:adjustRightInd w:val="0"/>
        <w:spacing w:after="0" w:line="240" w:lineRule="auto"/>
        <w:jc w:val="center"/>
        <w:rPr>
          <w:rFonts w:ascii="Arial" w:eastAsia="Times New Roman" w:hAnsi="Arial" w:cs="Arial"/>
          <w:bCs/>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3. </w:t>
      </w:r>
      <w:r>
        <w:rPr>
          <w:rFonts w:ascii="Arial" w:eastAsia="Times New Roman" w:hAnsi="Arial" w:cs="Arial"/>
          <w:bCs/>
          <w:i/>
          <w:iCs/>
          <w:color w:val="2E74B5"/>
          <w:lang w:val="es-CO" w:eastAsia="es-ES"/>
        </w:rPr>
        <w:t>O</w:t>
      </w:r>
      <w:r w:rsidR="00A850B3" w:rsidRPr="00A850B3">
        <w:rPr>
          <w:rFonts w:ascii="Arial" w:eastAsia="Times New Roman" w:hAnsi="Arial" w:cs="Arial"/>
          <w:bCs/>
          <w:i/>
          <w:iCs/>
          <w:color w:val="2E74B5"/>
          <w:lang w:val="es-CO" w:eastAsia="es-ES"/>
        </w:rPr>
        <w:t>bjetivos de la calidad.</w:t>
      </w:r>
    </w:p>
    <w:p w14:paraId="2A881C7D" w14:textId="77777777" w:rsidR="00FD63C1" w:rsidRPr="00A850B3" w:rsidRDefault="00FD63C1" w:rsidP="00A850B3">
      <w:pPr>
        <w:spacing w:after="0" w:line="240" w:lineRule="auto"/>
        <w:ind w:left="360"/>
        <w:jc w:val="both"/>
        <w:rPr>
          <w:rFonts w:ascii="Arial" w:eastAsia="Times New Roman" w:hAnsi="Arial" w:cs="Arial"/>
          <w:lang w:val="es-CO" w:eastAsia="es-ES"/>
        </w:rPr>
      </w:pPr>
    </w:p>
    <w:p w14:paraId="11307ECB" w14:textId="42DB5682" w:rsidR="00DA49AB" w:rsidRPr="00DC6BE8" w:rsidRDefault="00DC6BE8" w:rsidP="00DC6BE8">
      <w:pPr>
        <w:spacing w:after="0" w:line="240" w:lineRule="auto"/>
        <w:rPr>
          <w:rFonts w:ascii="Arial" w:eastAsia="Times New Roman" w:hAnsi="Arial" w:cs="Arial"/>
          <w:b/>
          <w:lang w:val="es-CO" w:eastAsia="es-ES"/>
        </w:rPr>
      </w:pPr>
      <w:r w:rsidRPr="00DC6BE8">
        <w:rPr>
          <w:rFonts w:ascii="Arial" w:eastAsia="Times New Roman" w:hAnsi="Arial" w:cs="Arial"/>
          <w:b/>
          <w:lang w:val="es-CO" w:eastAsia="es-ES"/>
        </w:rPr>
        <w:t>5.</w:t>
      </w:r>
      <w:r w:rsidR="00933A86">
        <w:rPr>
          <w:rFonts w:ascii="Arial" w:eastAsia="Times New Roman" w:hAnsi="Arial" w:cs="Arial"/>
          <w:b/>
          <w:lang w:val="es-CO" w:eastAsia="es-ES"/>
        </w:rPr>
        <w:t>5</w:t>
      </w:r>
      <w:r w:rsidRPr="00DC6BE8">
        <w:rPr>
          <w:rFonts w:ascii="Arial" w:eastAsia="Times New Roman" w:hAnsi="Arial" w:cs="Arial"/>
          <w:b/>
          <w:lang w:val="es-CO" w:eastAsia="es-ES"/>
        </w:rPr>
        <w:t>. ESTRUCTURA DE CALIDAD.</w:t>
      </w:r>
    </w:p>
    <w:p w14:paraId="0C7CF197" w14:textId="77777777" w:rsidR="00DA49AB" w:rsidRPr="00A850B3" w:rsidRDefault="00DA49AB" w:rsidP="00A850B3">
      <w:pPr>
        <w:spacing w:after="0" w:line="240" w:lineRule="auto"/>
        <w:ind w:left="708" w:hanging="708"/>
        <w:jc w:val="both"/>
        <w:rPr>
          <w:rFonts w:ascii="Arial" w:eastAsia="Times New Roman" w:hAnsi="Arial" w:cs="Arial"/>
          <w:bCs/>
          <w:lang w:val="es-CO" w:eastAsia="es-ES"/>
        </w:rPr>
      </w:pPr>
    </w:p>
    <w:p w14:paraId="304CD80B" w14:textId="0129043C" w:rsidR="00DA49AB" w:rsidRPr="00A850B3" w:rsidRDefault="006778B3" w:rsidP="00A850B3">
      <w:pPr>
        <w:spacing w:after="0" w:line="240" w:lineRule="auto"/>
        <w:jc w:val="both"/>
        <w:rPr>
          <w:rFonts w:ascii="Arial" w:eastAsia="Times New Roman" w:hAnsi="Arial" w:cs="Arial"/>
          <w:bCs/>
          <w:lang w:val="es-CO" w:eastAsia="es-CO"/>
        </w:rPr>
      </w:pPr>
      <w:bookmarkStart w:id="34" w:name="4"/>
      <w:r>
        <w:rPr>
          <w:rFonts w:ascii="Arial" w:eastAsia="Times New Roman" w:hAnsi="Arial" w:cs="Arial"/>
          <w:bCs/>
          <w:lang w:val="es-CO" w:eastAsia="es-CO"/>
        </w:rPr>
        <w:t>L</w:t>
      </w:r>
      <w:r w:rsidR="00A850B3" w:rsidRPr="00A850B3">
        <w:rPr>
          <w:rFonts w:ascii="Arial" w:eastAsia="Times New Roman" w:hAnsi="Arial" w:cs="Arial"/>
          <w:bCs/>
          <w:lang w:val="es-CO" w:eastAsia="es-CO"/>
        </w:rPr>
        <w:t xml:space="preserve">a presidencia de la </w:t>
      </w:r>
      <w:r w:rsidR="005619F9">
        <w:rPr>
          <w:rFonts w:ascii="Arial" w:eastAsia="Times New Roman" w:hAnsi="Arial" w:cs="Arial"/>
          <w:bCs/>
          <w:lang w:val="es-CO" w:eastAsia="es-CO"/>
        </w:rPr>
        <w:t>C</w:t>
      </w:r>
      <w:r w:rsidR="00A850B3" w:rsidRPr="00A850B3">
        <w:rPr>
          <w:rFonts w:ascii="Arial" w:eastAsia="Times New Roman" w:hAnsi="Arial" w:cs="Arial"/>
          <w:bCs/>
          <w:lang w:val="es-CO" w:eastAsia="es-CO"/>
        </w:rPr>
        <w:t xml:space="preserve">ámara de </w:t>
      </w:r>
      <w:r w:rsidR="005619F9">
        <w:rPr>
          <w:rFonts w:ascii="Arial" w:eastAsia="Times New Roman" w:hAnsi="Arial" w:cs="Arial"/>
          <w:bCs/>
          <w:lang w:val="es-CO" w:eastAsia="es-CO"/>
        </w:rPr>
        <w:t>R</w:t>
      </w:r>
      <w:r w:rsidR="00A850B3" w:rsidRPr="00A850B3">
        <w:rPr>
          <w:rFonts w:ascii="Arial" w:eastAsia="Times New Roman" w:hAnsi="Arial" w:cs="Arial"/>
          <w:bCs/>
          <w:lang w:val="es-CO" w:eastAsia="es-CO"/>
        </w:rPr>
        <w:t>epresentantes</w:t>
      </w:r>
      <w:bookmarkEnd w:id="34"/>
      <w:r w:rsidR="00A850B3" w:rsidRPr="00A850B3">
        <w:rPr>
          <w:rFonts w:ascii="Arial" w:eastAsia="Times New Roman" w:hAnsi="Arial" w:cs="Arial"/>
          <w:bCs/>
          <w:lang w:val="es-CO" w:eastAsia="es-CO"/>
        </w:rPr>
        <w:t> se encargará de liderar y asegurar la implementación y cumplimiento del sistema de gestión de la calidad de conformidad con el alcance establecido.</w:t>
      </w:r>
    </w:p>
    <w:p w14:paraId="0F08DB97" w14:textId="77777777" w:rsidR="00DA49AB" w:rsidRPr="00A850B3" w:rsidRDefault="00DA49AB" w:rsidP="00A850B3">
      <w:pPr>
        <w:spacing w:after="0" w:line="240" w:lineRule="auto"/>
        <w:jc w:val="both"/>
        <w:rPr>
          <w:rFonts w:ascii="Arial" w:eastAsia="Times New Roman" w:hAnsi="Arial" w:cs="Arial"/>
          <w:bCs/>
          <w:lang w:val="es-CO" w:eastAsia="es-CO"/>
        </w:rPr>
      </w:pPr>
    </w:p>
    <w:p w14:paraId="61DCEF2B" w14:textId="315CE138" w:rsidR="00DA49AB" w:rsidRPr="00A850B3" w:rsidRDefault="006778B3" w:rsidP="00A850B3">
      <w:pPr>
        <w:spacing w:after="0" w:line="240" w:lineRule="auto"/>
        <w:jc w:val="both"/>
        <w:rPr>
          <w:rFonts w:ascii="Arial" w:eastAsia="Times New Roman" w:hAnsi="Arial" w:cs="Arial"/>
          <w:bCs/>
          <w:lang w:val="es-CO" w:eastAsia="es-CO"/>
        </w:rPr>
      </w:pPr>
      <w:bookmarkStart w:id="35" w:name="5"/>
      <w:r>
        <w:rPr>
          <w:rFonts w:ascii="Arial" w:eastAsia="Times New Roman" w:hAnsi="Arial" w:cs="Arial"/>
          <w:bCs/>
          <w:lang w:val="es-CO" w:eastAsia="es-CO"/>
        </w:rPr>
        <w:t>R</w:t>
      </w:r>
      <w:r w:rsidR="00A850B3" w:rsidRPr="00A850B3">
        <w:rPr>
          <w:rFonts w:ascii="Arial" w:eastAsia="Times New Roman" w:hAnsi="Arial" w:cs="Arial"/>
          <w:bCs/>
          <w:lang w:val="es-CO" w:eastAsia="es-CO"/>
        </w:rPr>
        <w:t>epresentante de la presidencia</w:t>
      </w:r>
      <w:bookmarkEnd w:id="35"/>
      <w:r w:rsidR="00A850B3" w:rsidRPr="00A850B3">
        <w:rPr>
          <w:rFonts w:ascii="Arial" w:eastAsia="Times New Roman" w:hAnsi="Arial" w:cs="Arial"/>
          <w:bCs/>
          <w:lang w:val="es-CO" w:eastAsia="es-CO"/>
        </w:rPr>
        <w:t> para la implementación, sostenibilidad y mejora del sistema de gestión de la calidad, la presidencia designa como su representante a la dirección administrativa.</w:t>
      </w:r>
    </w:p>
    <w:p w14:paraId="73D0311D" w14:textId="77777777" w:rsidR="00DA49AB" w:rsidRPr="00A850B3" w:rsidRDefault="00DA49AB" w:rsidP="00A850B3">
      <w:pPr>
        <w:spacing w:after="0" w:line="240" w:lineRule="auto"/>
        <w:jc w:val="both"/>
        <w:rPr>
          <w:rFonts w:ascii="Arial" w:eastAsia="Times New Roman" w:hAnsi="Arial" w:cs="Arial"/>
          <w:bCs/>
          <w:lang w:val="es-CO" w:eastAsia="es-CO"/>
        </w:rPr>
      </w:pPr>
    </w:p>
    <w:p w14:paraId="14F92657" w14:textId="5338FCE8" w:rsidR="00DA49AB" w:rsidRPr="00A850B3" w:rsidRDefault="006778B3" w:rsidP="00A850B3">
      <w:pPr>
        <w:spacing w:after="0" w:line="240" w:lineRule="auto"/>
        <w:jc w:val="both"/>
        <w:rPr>
          <w:rFonts w:ascii="Arial" w:eastAsia="Times New Roman" w:hAnsi="Arial" w:cs="Arial"/>
          <w:bCs/>
          <w:lang w:val="es-CO" w:eastAsia="es-CO"/>
        </w:rPr>
      </w:pPr>
      <w:bookmarkStart w:id="36" w:name="6"/>
      <w:r>
        <w:rPr>
          <w:rFonts w:ascii="Arial" w:eastAsia="Times New Roman" w:hAnsi="Arial" w:cs="Arial"/>
          <w:bCs/>
          <w:lang w:val="es-CO" w:eastAsia="es-CO"/>
        </w:rPr>
        <w:t>R</w:t>
      </w:r>
      <w:r w:rsidR="00A850B3" w:rsidRPr="00A850B3">
        <w:rPr>
          <w:rFonts w:ascii="Arial" w:eastAsia="Times New Roman" w:hAnsi="Arial" w:cs="Arial"/>
          <w:bCs/>
          <w:lang w:val="es-CO" w:eastAsia="es-CO"/>
        </w:rPr>
        <w:t>esponsabilidades</w:t>
      </w:r>
      <w:bookmarkEnd w:id="36"/>
      <w:r w:rsidR="00850403">
        <w:rPr>
          <w:rFonts w:ascii="Arial" w:eastAsia="Times New Roman" w:hAnsi="Arial" w:cs="Arial"/>
          <w:bCs/>
          <w:lang w:val="es-CO" w:eastAsia="es-CO"/>
        </w:rPr>
        <w:t xml:space="preserve">, </w:t>
      </w:r>
      <w:r w:rsidR="00A850B3" w:rsidRPr="00A850B3">
        <w:rPr>
          <w:rFonts w:ascii="Arial" w:eastAsia="Times New Roman" w:hAnsi="Arial" w:cs="Arial"/>
          <w:bCs/>
          <w:lang w:val="es-CO" w:eastAsia="es-CO"/>
        </w:rPr>
        <w:t>el representante de la presidencia cumplirá con las siguientes responsabilidades:</w:t>
      </w:r>
    </w:p>
    <w:p w14:paraId="35409460" w14:textId="77777777" w:rsidR="00DA49AB" w:rsidRPr="00A850B3" w:rsidRDefault="00DA49AB" w:rsidP="00A850B3">
      <w:pPr>
        <w:spacing w:after="0" w:line="240" w:lineRule="auto"/>
        <w:jc w:val="both"/>
        <w:rPr>
          <w:rFonts w:ascii="Arial" w:eastAsia="Times New Roman" w:hAnsi="Arial" w:cs="Arial"/>
          <w:bCs/>
          <w:lang w:val="es-CO" w:eastAsia="es-CO"/>
        </w:rPr>
      </w:pPr>
    </w:p>
    <w:p w14:paraId="0988E645" w14:textId="161460E3"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a) </w:t>
      </w:r>
      <w:r w:rsidR="006778B3">
        <w:rPr>
          <w:rFonts w:ascii="Arial" w:eastAsia="Times New Roman" w:hAnsi="Arial" w:cs="Arial"/>
          <w:bCs/>
          <w:lang w:val="es-CO" w:eastAsia="es-CO"/>
        </w:rPr>
        <w:t>P</w:t>
      </w:r>
      <w:r w:rsidRPr="00A850B3">
        <w:rPr>
          <w:rFonts w:ascii="Arial" w:eastAsia="Times New Roman" w:hAnsi="Arial" w:cs="Arial"/>
          <w:bCs/>
          <w:lang w:val="es-CO" w:eastAsia="es-CO"/>
        </w:rPr>
        <w:t xml:space="preserve">roponer las políticas, objetivos y mapa de proceso al comité institucional de gestión y desempeño </w:t>
      </w:r>
    </w:p>
    <w:p w14:paraId="63F68BCD" w14:textId="77777777" w:rsidR="00DA49AB" w:rsidRPr="00A850B3" w:rsidRDefault="00DA49AB" w:rsidP="00A850B3">
      <w:pPr>
        <w:spacing w:after="0" w:line="240" w:lineRule="auto"/>
        <w:jc w:val="both"/>
        <w:rPr>
          <w:rFonts w:ascii="Arial" w:eastAsia="Times New Roman" w:hAnsi="Arial" w:cs="Arial"/>
          <w:bCs/>
          <w:lang w:val="es-CO" w:eastAsia="es-CO"/>
        </w:rPr>
      </w:pPr>
    </w:p>
    <w:p w14:paraId="045E3428" w14:textId="6EBC417C"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b)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la divulgación y apropiación de las políticas y objetivos aprobados.</w:t>
      </w:r>
    </w:p>
    <w:p w14:paraId="2D039F99" w14:textId="77777777" w:rsidR="00DA49AB" w:rsidRPr="00A850B3" w:rsidRDefault="00DA49AB" w:rsidP="00A850B3">
      <w:pPr>
        <w:spacing w:after="0" w:line="240" w:lineRule="auto"/>
        <w:ind w:left="708" w:hanging="708"/>
        <w:jc w:val="both"/>
        <w:rPr>
          <w:rFonts w:ascii="Arial" w:eastAsia="Times New Roman" w:hAnsi="Arial" w:cs="Arial"/>
          <w:bCs/>
          <w:lang w:val="es-CO" w:eastAsia="es-CO"/>
        </w:rPr>
      </w:pPr>
    </w:p>
    <w:p w14:paraId="7F0E8BD7" w14:textId="0D972B2F"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c) </w:t>
      </w:r>
      <w:r w:rsidR="006778B3">
        <w:rPr>
          <w:rFonts w:ascii="Arial" w:eastAsia="Times New Roman" w:hAnsi="Arial" w:cs="Arial"/>
          <w:bCs/>
          <w:lang w:val="es-CO" w:eastAsia="es-CO"/>
        </w:rPr>
        <w:t>I</w:t>
      </w:r>
      <w:r w:rsidRPr="00A850B3">
        <w:rPr>
          <w:rFonts w:ascii="Arial" w:eastAsia="Times New Roman" w:hAnsi="Arial" w:cs="Arial"/>
          <w:bCs/>
          <w:lang w:val="es-CO" w:eastAsia="es-CO"/>
        </w:rPr>
        <w:t>dentificar y gestionar los recursos que se requieran para el cumplimiento de los objetivos de la entidad.</w:t>
      </w:r>
    </w:p>
    <w:p w14:paraId="6C17C072" w14:textId="77777777" w:rsidR="00DA49AB" w:rsidRPr="00A850B3" w:rsidRDefault="00DA49AB" w:rsidP="00A850B3">
      <w:pPr>
        <w:spacing w:after="0" w:line="240" w:lineRule="auto"/>
        <w:jc w:val="both"/>
        <w:rPr>
          <w:rFonts w:ascii="Arial" w:eastAsia="Times New Roman" w:hAnsi="Arial" w:cs="Arial"/>
          <w:bCs/>
          <w:lang w:val="es-CO" w:eastAsia="es-CO"/>
        </w:rPr>
      </w:pPr>
    </w:p>
    <w:p w14:paraId="663ED3AB" w14:textId="3950EEA6"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d) </w:t>
      </w:r>
      <w:r w:rsidR="006778B3">
        <w:rPr>
          <w:rFonts w:ascii="Arial" w:eastAsia="Times New Roman" w:hAnsi="Arial" w:cs="Arial"/>
          <w:bCs/>
          <w:lang w:val="es-CO" w:eastAsia="es-CO"/>
        </w:rPr>
        <w:t>M</w:t>
      </w:r>
      <w:r w:rsidRPr="00A850B3">
        <w:rPr>
          <w:rFonts w:ascii="Arial" w:eastAsia="Times New Roman" w:hAnsi="Arial" w:cs="Arial"/>
          <w:bCs/>
          <w:lang w:val="es-CO" w:eastAsia="es-CO"/>
        </w:rPr>
        <w:t>antener informada a la presidencia sobre el desempeño de la entidad en el sistema de gestión de la calidad.</w:t>
      </w:r>
    </w:p>
    <w:p w14:paraId="134B2383" w14:textId="77777777" w:rsidR="00DA49AB" w:rsidRPr="00A850B3" w:rsidRDefault="00DA49AB" w:rsidP="00A850B3">
      <w:pPr>
        <w:spacing w:after="0" w:line="240" w:lineRule="auto"/>
        <w:jc w:val="both"/>
        <w:rPr>
          <w:rFonts w:ascii="Arial" w:eastAsia="Times New Roman" w:hAnsi="Arial" w:cs="Arial"/>
          <w:bCs/>
          <w:lang w:val="es-CO" w:eastAsia="es-CO"/>
        </w:rPr>
      </w:pPr>
    </w:p>
    <w:p w14:paraId="449E0AA4" w14:textId="646817B5"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e) </w:t>
      </w:r>
      <w:r w:rsidR="006778B3">
        <w:rPr>
          <w:rFonts w:ascii="Arial" w:eastAsia="Times New Roman" w:hAnsi="Arial" w:cs="Arial"/>
          <w:bCs/>
          <w:lang w:val="es-CO" w:eastAsia="es-CO"/>
        </w:rPr>
        <w:t>R</w:t>
      </w:r>
      <w:r w:rsidRPr="00A850B3">
        <w:rPr>
          <w:rFonts w:ascii="Arial" w:eastAsia="Times New Roman" w:hAnsi="Arial" w:cs="Arial"/>
          <w:bCs/>
          <w:lang w:val="es-CO" w:eastAsia="es-CO"/>
        </w:rPr>
        <w:t xml:space="preserve">epresentar a la </w:t>
      </w:r>
      <w:r w:rsidR="00763928">
        <w:rPr>
          <w:rFonts w:ascii="Arial" w:eastAsia="Times New Roman" w:hAnsi="Arial" w:cs="Arial"/>
          <w:bCs/>
          <w:lang w:val="es-CO" w:eastAsia="es-CO"/>
        </w:rPr>
        <w:t>C</w:t>
      </w:r>
      <w:r w:rsidR="00763928" w:rsidRPr="00A850B3">
        <w:rPr>
          <w:rFonts w:ascii="Arial" w:eastAsia="Times New Roman" w:hAnsi="Arial" w:cs="Arial"/>
          <w:bCs/>
          <w:lang w:val="es-CO" w:eastAsia="es-CO"/>
        </w:rPr>
        <w:t>ámara</w:t>
      </w:r>
      <w:r w:rsidRPr="00A850B3">
        <w:rPr>
          <w:rFonts w:ascii="Arial" w:eastAsia="Times New Roman" w:hAnsi="Arial" w:cs="Arial"/>
          <w:bCs/>
          <w:lang w:val="es-CO" w:eastAsia="es-CO"/>
        </w:rPr>
        <w:t xml:space="preserve"> en asuntos relacionados con el sistema de gestión de la calidad ante organismos externos.</w:t>
      </w:r>
    </w:p>
    <w:p w14:paraId="7E0B1C4D" w14:textId="77777777" w:rsidR="00DA49AB" w:rsidRPr="00A850B3" w:rsidRDefault="00DA49AB" w:rsidP="00A850B3">
      <w:pPr>
        <w:spacing w:after="0" w:line="240" w:lineRule="auto"/>
        <w:jc w:val="both"/>
        <w:rPr>
          <w:rFonts w:ascii="Arial" w:eastAsia="Times New Roman" w:hAnsi="Arial" w:cs="Arial"/>
          <w:bCs/>
          <w:lang w:val="es-CO" w:eastAsia="es-CO"/>
        </w:rPr>
      </w:pPr>
    </w:p>
    <w:p w14:paraId="0B49B74D" w14:textId="3E7C874F"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f)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que los requerimientos del sistema de gestión de la calidad sean implementados y se ajusten a las especificaciones normativas.</w:t>
      </w:r>
    </w:p>
    <w:p w14:paraId="2609CC3B" w14:textId="77777777" w:rsidR="00DA49AB" w:rsidRPr="00A850B3" w:rsidRDefault="00DA49AB" w:rsidP="00A850B3">
      <w:pPr>
        <w:spacing w:after="0" w:line="240" w:lineRule="auto"/>
        <w:jc w:val="both"/>
        <w:rPr>
          <w:rFonts w:ascii="Arial" w:eastAsia="Times New Roman" w:hAnsi="Arial" w:cs="Arial"/>
          <w:bCs/>
          <w:lang w:val="es-CO" w:eastAsia="es-CO"/>
        </w:rPr>
      </w:pPr>
    </w:p>
    <w:p w14:paraId="60ECC34E" w14:textId="55C16DC5"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g) </w:t>
      </w:r>
      <w:r w:rsidR="006778B3">
        <w:rPr>
          <w:rFonts w:ascii="Arial" w:eastAsia="Times New Roman" w:hAnsi="Arial" w:cs="Arial"/>
          <w:bCs/>
          <w:lang w:val="es-CO" w:eastAsia="es-CO"/>
        </w:rPr>
        <w:t>C</w:t>
      </w:r>
      <w:r w:rsidRPr="00A850B3">
        <w:rPr>
          <w:rFonts w:ascii="Arial" w:eastAsia="Times New Roman" w:hAnsi="Arial" w:cs="Arial"/>
          <w:bCs/>
          <w:lang w:val="es-CO" w:eastAsia="es-CO"/>
        </w:rPr>
        <w:t>oordinar y articular con la oficina de prensa, la divulgación de la información interna y externa sobre el sistema de gestión de la calidad.</w:t>
      </w:r>
    </w:p>
    <w:p w14:paraId="760D794D" w14:textId="77777777" w:rsidR="00DA49AB" w:rsidRPr="00A850B3" w:rsidRDefault="00DA49AB" w:rsidP="00A850B3">
      <w:pPr>
        <w:spacing w:after="0" w:line="240" w:lineRule="auto"/>
        <w:jc w:val="both"/>
        <w:rPr>
          <w:rFonts w:ascii="Arial" w:eastAsia="Times New Roman" w:hAnsi="Arial" w:cs="Arial"/>
          <w:bCs/>
          <w:lang w:val="es-CO" w:eastAsia="es-CO"/>
        </w:rPr>
      </w:pPr>
    </w:p>
    <w:p w14:paraId="7DF36360" w14:textId="39B036EB"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h) </w:t>
      </w:r>
      <w:r w:rsidR="006778B3">
        <w:rPr>
          <w:rFonts w:ascii="Arial" w:eastAsia="Times New Roman" w:hAnsi="Arial" w:cs="Arial"/>
          <w:bCs/>
          <w:lang w:val="es-CO" w:eastAsia="es-CO"/>
        </w:rPr>
        <w:t>O</w:t>
      </w:r>
      <w:r w:rsidRPr="00A850B3">
        <w:rPr>
          <w:rFonts w:ascii="Arial" w:eastAsia="Times New Roman" w:hAnsi="Arial" w:cs="Arial"/>
          <w:bCs/>
          <w:lang w:val="es-CO" w:eastAsia="es-CO"/>
        </w:rPr>
        <w:t>rientar a la presidencia y a las demás dependencias en la formulación de planes para el desarrollo del sistema de gestión de la calidad.</w:t>
      </w:r>
    </w:p>
    <w:p w14:paraId="7D3842FF" w14:textId="77777777" w:rsidR="00DA49AB" w:rsidRPr="00A850B3" w:rsidRDefault="00DA49AB" w:rsidP="00A850B3">
      <w:pPr>
        <w:spacing w:after="0" w:line="240" w:lineRule="auto"/>
        <w:jc w:val="both"/>
        <w:rPr>
          <w:rFonts w:ascii="Arial" w:eastAsia="Times New Roman" w:hAnsi="Arial" w:cs="Arial"/>
          <w:bCs/>
          <w:lang w:val="es-CO" w:eastAsia="es-CO"/>
        </w:rPr>
      </w:pPr>
    </w:p>
    <w:p w14:paraId="726F2AD8" w14:textId="4AB40303"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i)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la generación de acciones de mejora en la implementación, sostenibilidad del sistema de gestión de la calidad. para los distintos niveles de la entidad.</w:t>
      </w:r>
    </w:p>
    <w:p w14:paraId="2DCB8433" w14:textId="77777777" w:rsidR="00DA49AB" w:rsidRPr="00A850B3" w:rsidRDefault="00DA49AB" w:rsidP="00A850B3">
      <w:pPr>
        <w:spacing w:after="0" w:line="240" w:lineRule="auto"/>
        <w:jc w:val="both"/>
        <w:rPr>
          <w:rFonts w:ascii="Arial" w:eastAsia="Times New Roman" w:hAnsi="Arial" w:cs="Arial"/>
          <w:bCs/>
          <w:lang w:val="es-CO" w:eastAsia="es-CO"/>
        </w:rPr>
      </w:pPr>
    </w:p>
    <w:p w14:paraId="739B695F" w14:textId="36278D1D"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j) </w:t>
      </w:r>
      <w:r w:rsidR="006778B3">
        <w:rPr>
          <w:rFonts w:ascii="Arial" w:eastAsia="Times New Roman" w:hAnsi="Arial" w:cs="Arial"/>
          <w:bCs/>
          <w:lang w:val="es-CO" w:eastAsia="es-CO"/>
        </w:rPr>
        <w:t>A</w:t>
      </w:r>
      <w:r w:rsidRPr="00A850B3">
        <w:rPr>
          <w:rFonts w:ascii="Arial" w:eastAsia="Times New Roman" w:hAnsi="Arial" w:cs="Arial"/>
          <w:bCs/>
          <w:lang w:val="es-CO" w:eastAsia="es-CO"/>
        </w:rPr>
        <w:t>probar los informes y reportes pertinentes a los entes externos cuando ellos lo requieran.</w:t>
      </w:r>
    </w:p>
    <w:p w14:paraId="2C266157" w14:textId="77777777" w:rsidR="00DA49AB" w:rsidRPr="00A850B3" w:rsidRDefault="00DA49AB" w:rsidP="00A850B3">
      <w:pPr>
        <w:spacing w:after="0" w:line="240" w:lineRule="auto"/>
        <w:jc w:val="both"/>
        <w:rPr>
          <w:rFonts w:ascii="Arial" w:eastAsia="Times New Roman" w:hAnsi="Arial" w:cs="Arial"/>
          <w:bCs/>
          <w:lang w:val="es-CO" w:eastAsia="es-CO"/>
        </w:rPr>
      </w:pPr>
    </w:p>
    <w:p w14:paraId="57711BF3" w14:textId="65833ADC"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k) </w:t>
      </w:r>
      <w:r w:rsidR="006778B3">
        <w:rPr>
          <w:rFonts w:ascii="Arial" w:eastAsia="Times New Roman" w:hAnsi="Arial" w:cs="Arial"/>
          <w:bCs/>
          <w:lang w:val="es-CO" w:eastAsia="es-CO"/>
        </w:rPr>
        <w:t>R</w:t>
      </w:r>
      <w:r w:rsidRPr="00A850B3">
        <w:rPr>
          <w:rFonts w:ascii="Arial" w:eastAsia="Times New Roman" w:hAnsi="Arial" w:cs="Arial"/>
          <w:bCs/>
          <w:lang w:val="es-CO" w:eastAsia="es-CO"/>
        </w:rPr>
        <w:t>ealizar seguimiento al sistema de gestión de la calidad.</w:t>
      </w:r>
    </w:p>
    <w:p w14:paraId="294A0ED9" w14:textId="77777777" w:rsidR="00DA49AB" w:rsidRPr="00A850B3" w:rsidRDefault="00DA49AB" w:rsidP="00A850B3">
      <w:pPr>
        <w:spacing w:after="0" w:line="240" w:lineRule="auto"/>
        <w:jc w:val="both"/>
        <w:rPr>
          <w:rFonts w:ascii="Arial" w:eastAsia="Times New Roman" w:hAnsi="Arial" w:cs="Arial"/>
          <w:bCs/>
          <w:lang w:val="es-CO" w:eastAsia="es-CO"/>
        </w:rPr>
      </w:pPr>
    </w:p>
    <w:p w14:paraId="19285EF2" w14:textId="276416D6" w:rsidR="00DA49AB" w:rsidRPr="00A850B3" w:rsidRDefault="006778B3" w:rsidP="00A850B3">
      <w:pPr>
        <w:spacing w:after="0" w:line="240" w:lineRule="auto"/>
        <w:jc w:val="both"/>
        <w:rPr>
          <w:rFonts w:ascii="Arial" w:eastAsia="Times New Roman" w:hAnsi="Arial" w:cs="Arial"/>
          <w:bCs/>
          <w:lang w:val="es-CO" w:eastAsia="es-CO"/>
        </w:rPr>
      </w:pPr>
      <w:r>
        <w:rPr>
          <w:rFonts w:ascii="Arial" w:eastAsia="Times New Roman" w:hAnsi="Arial" w:cs="Arial"/>
          <w:bCs/>
          <w:lang w:val="es-CO" w:eastAsia="es-CO"/>
        </w:rPr>
        <w:t>P</w:t>
      </w:r>
      <w:r w:rsidR="00A850B3" w:rsidRPr="00A850B3">
        <w:rPr>
          <w:rFonts w:ascii="Arial" w:eastAsia="Times New Roman" w:hAnsi="Arial" w:cs="Arial"/>
          <w:bCs/>
          <w:lang w:val="es-CO" w:eastAsia="es-CO"/>
        </w:rPr>
        <w:t>ara el cumplimiento de las responsabilidades asignadas, la dirección administrativa contará con el apoyo y soporte del jefe de la oficina de planeación y sistemas.</w:t>
      </w:r>
    </w:p>
    <w:p w14:paraId="3CCF21A9" w14:textId="77777777" w:rsidR="00DA49AB" w:rsidRPr="00A850B3" w:rsidRDefault="00DA49AB" w:rsidP="00A850B3">
      <w:pPr>
        <w:spacing w:after="0" w:line="240" w:lineRule="auto"/>
        <w:jc w:val="both"/>
        <w:rPr>
          <w:rFonts w:ascii="Arial" w:eastAsia="Times New Roman" w:hAnsi="Arial" w:cs="Arial"/>
          <w:bCs/>
          <w:lang w:val="es-CO" w:eastAsia="es-CO"/>
        </w:rPr>
      </w:pPr>
    </w:p>
    <w:p w14:paraId="714B2FA0" w14:textId="5FC1EED0"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jefe de la </w:t>
      </w:r>
      <w:r w:rsidR="002A442A">
        <w:rPr>
          <w:rFonts w:ascii="Arial" w:eastAsia="Times New Roman" w:hAnsi="Arial" w:cs="Arial"/>
          <w:bCs/>
          <w:lang w:val="es-CO" w:eastAsia="es-ES"/>
        </w:rPr>
        <w:t>O</w:t>
      </w:r>
      <w:r w:rsidR="00A850B3" w:rsidRPr="00A850B3">
        <w:rPr>
          <w:rFonts w:ascii="Arial" w:eastAsia="Times New Roman" w:hAnsi="Arial" w:cs="Arial"/>
          <w:bCs/>
          <w:lang w:val="es-CO" w:eastAsia="es-ES"/>
        </w:rPr>
        <w:t xml:space="preserve">ficina de </w:t>
      </w:r>
      <w:r w:rsidR="002A442A">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laneación y </w:t>
      </w:r>
      <w:r w:rsidR="002A442A">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istemas es el representante de la dirección ante el </w:t>
      </w:r>
      <w:r w:rsidR="00574922">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74922">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74922">
        <w:rPr>
          <w:rFonts w:ascii="Arial" w:eastAsia="Times New Roman" w:hAnsi="Arial" w:cs="Arial"/>
          <w:bCs/>
          <w:lang w:val="es-CO" w:eastAsia="es-ES"/>
        </w:rPr>
        <w:t>C</w:t>
      </w:r>
      <w:r w:rsidR="00A850B3" w:rsidRPr="00A850B3">
        <w:rPr>
          <w:rFonts w:ascii="Arial" w:eastAsia="Times New Roman" w:hAnsi="Arial" w:cs="Arial"/>
          <w:bCs/>
          <w:lang w:val="es-CO" w:eastAsia="es-ES"/>
        </w:rPr>
        <w:t>alidad y, como tal, tiene autoridad y responsabilidad para:</w:t>
      </w:r>
    </w:p>
    <w:p w14:paraId="6C6F0828" w14:textId="207B8BA4"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 </w:t>
      </w:r>
    </w:p>
    <w:p w14:paraId="7A98CA42" w14:textId="02CAA679"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segurar que se establezcan, implementen y mantengan los procesos necesarios para el </w:t>
      </w:r>
      <w:r w:rsidR="00574922">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74922">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74922">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52943D30"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BFC33FB" w14:textId="50882F7E"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nformar a la alta dirección sobre el desempeño del </w:t>
      </w:r>
      <w:r w:rsidR="00574922">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74922">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74922">
        <w:rPr>
          <w:rFonts w:ascii="Arial" w:eastAsia="Times New Roman" w:hAnsi="Arial" w:cs="Arial"/>
          <w:bCs/>
          <w:lang w:val="es-CO" w:eastAsia="es-ES"/>
        </w:rPr>
        <w:t>C</w:t>
      </w:r>
      <w:r w:rsidR="00A850B3" w:rsidRPr="00A850B3">
        <w:rPr>
          <w:rFonts w:ascii="Arial" w:eastAsia="Times New Roman" w:hAnsi="Arial" w:cs="Arial"/>
          <w:bCs/>
          <w:lang w:val="es-CO" w:eastAsia="es-ES"/>
        </w:rPr>
        <w:t>alidad, incluyendo las necesidades para la mejora, a partir de entre otros mecanismos.</w:t>
      </w:r>
    </w:p>
    <w:p w14:paraId="3562D9FC" w14:textId="77777777" w:rsidR="00DA49AB" w:rsidRPr="00A850B3" w:rsidRDefault="00DA49AB" w:rsidP="00A850B3">
      <w:pPr>
        <w:spacing w:after="0" w:line="240" w:lineRule="auto"/>
        <w:jc w:val="both"/>
        <w:rPr>
          <w:rFonts w:ascii="Arial" w:eastAsia="Times New Roman" w:hAnsi="Arial" w:cs="Arial"/>
          <w:bCs/>
          <w:lang w:val="es-CO" w:eastAsia="es-ES"/>
        </w:rPr>
      </w:pPr>
    </w:p>
    <w:p w14:paraId="2C515C0F" w14:textId="44E0E7C7" w:rsidR="00DA49AB" w:rsidRPr="00A850B3" w:rsidRDefault="00A850B3" w:rsidP="00A850B3">
      <w:pPr>
        <w:numPr>
          <w:ilvl w:val="0"/>
          <w:numId w:val="1"/>
        </w:num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 </w:t>
      </w:r>
      <w:r w:rsidR="006778B3">
        <w:rPr>
          <w:rFonts w:ascii="Arial" w:eastAsia="Times New Roman" w:hAnsi="Arial" w:cs="Arial"/>
          <w:bCs/>
          <w:lang w:val="es-CO" w:eastAsia="es-ES"/>
        </w:rPr>
        <w:t>E</w:t>
      </w:r>
      <w:r w:rsidRPr="00A850B3">
        <w:rPr>
          <w:rFonts w:ascii="Arial" w:eastAsia="Times New Roman" w:hAnsi="Arial" w:cs="Arial"/>
          <w:bCs/>
          <w:lang w:val="es-CO" w:eastAsia="es-ES"/>
        </w:rPr>
        <w:t>l desarrollo de las revisiones por la dirección.</w:t>
      </w:r>
    </w:p>
    <w:p w14:paraId="4845782D" w14:textId="77777777" w:rsidR="00DA49AB" w:rsidRPr="00A850B3" w:rsidRDefault="00DA49AB" w:rsidP="00A850B3">
      <w:pPr>
        <w:spacing w:after="0" w:line="240" w:lineRule="auto"/>
        <w:jc w:val="both"/>
        <w:rPr>
          <w:rFonts w:ascii="Arial" w:eastAsia="Times New Roman" w:hAnsi="Arial" w:cs="Arial"/>
          <w:bCs/>
          <w:lang w:val="es-CO" w:eastAsia="es-ES"/>
        </w:rPr>
      </w:pPr>
    </w:p>
    <w:p w14:paraId="2C203030" w14:textId="45635A3C"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P</w:t>
      </w:r>
      <w:r w:rsidR="00A850B3" w:rsidRPr="00A850B3">
        <w:rPr>
          <w:rFonts w:ascii="Arial" w:eastAsia="Times New Roman" w:hAnsi="Arial" w:cs="Arial"/>
          <w:bCs/>
          <w:lang w:val="es-CO" w:eastAsia="es-ES"/>
        </w:rPr>
        <w:t>romover la concientización en todos los niveles de la organización, a fin de cumplir con los requisitos establecidos por los usuarios.</w:t>
      </w:r>
    </w:p>
    <w:p w14:paraId="69E5731B" w14:textId="77777777" w:rsidR="00DA49AB" w:rsidRPr="00A850B3" w:rsidRDefault="00DA49AB" w:rsidP="00A850B3">
      <w:pPr>
        <w:spacing w:after="0" w:line="240" w:lineRule="auto"/>
        <w:jc w:val="both"/>
        <w:rPr>
          <w:rFonts w:ascii="Arial" w:eastAsia="Times New Roman" w:hAnsi="Arial" w:cs="Arial"/>
          <w:bCs/>
          <w:lang w:val="es-CO" w:eastAsia="es-ES"/>
        </w:rPr>
      </w:pPr>
    </w:p>
    <w:p w14:paraId="227DD290" w14:textId="4CC3E1CF"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petición de la alta dirección, actuar como su representante ante las instancias que requieran conocer el estado que guarda la implementación del </w:t>
      </w:r>
      <w:r w:rsidR="00574922">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74922">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74922">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5003AC89" w14:textId="77777777" w:rsidR="00DA49AB" w:rsidRPr="00A850B3" w:rsidRDefault="00DA49AB" w:rsidP="00A850B3">
      <w:pPr>
        <w:spacing w:after="0" w:line="240" w:lineRule="auto"/>
        <w:jc w:val="both"/>
        <w:rPr>
          <w:rFonts w:ascii="Arial" w:eastAsia="Times New Roman" w:hAnsi="Arial" w:cs="Arial"/>
          <w:bCs/>
          <w:lang w:val="es-CO" w:eastAsia="es-ES"/>
        </w:rPr>
      </w:pPr>
    </w:p>
    <w:p w14:paraId="37FEF5E3" w14:textId="1698EC15"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as demás que se encuentren descritas en los procedimientos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4B2BD171" w14:textId="77777777" w:rsidR="00DA49AB" w:rsidRPr="00A850B3" w:rsidRDefault="00DA49AB" w:rsidP="00A850B3">
      <w:pPr>
        <w:spacing w:after="0" w:line="240" w:lineRule="auto"/>
        <w:jc w:val="both"/>
        <w:rPr>
          <w:rFonts w:ascii="Arial" w:eastAsia="Times New Roman" w:hAnsi="Arial" w:cs="Arial"/>
          <w:bCs/>
          <w:lang w:val="es-CO" w:eastAsia="es-ES"/>
        </w:rPr>
      </w:pPr>
    </w:p>
    <w:p w14:paraId="6B0EBCEE" w14:textId="3B8832BF"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demás, se cuenta con el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omité </w:t>
      </w:r>
      <w:r w:rsidR="00C13B10">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nstitucional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y </w:t>
      </w:r>
      <w:r w:rsidR="00C13B10">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esempeño, en caso de que no exista este comité, su autoridad y responsabilidad podrá ser ejercida por el comité coordinador de control interno como tal, tiene autoridad y responsabilidad </w:t>
      </w:r>
      <w:r w:rsidR="00C13B10" w:rsidRPr="00A850B3">
        <w:rPr>
          <w:rFonts w:ascii="Arial" w:eastAsia="Times New Roman" w:hAnsi="Arial" w:cs="Arial"/>
          <w:bCs/>
          <w:lang w:val="es-CO" w:eastAsia="es-ES"/>
        </w:rPr>
        <w:t>para:</w:t>
      </w:r>
    </w:p>
    <w:p w14:paraId="2F72F158" w14:textId="77777777" w:rsidR="00DA49AB" w:rsidRPr="00A850B3" w:rsidRDefault="00DA49AB" w:rsidP="00A850B3">
      <w:pPr>
        <w:spacing w:after="0" w:line="240" w:lineRule="auto"/>
        <w:jc w:val="both"/>
        <w:rPr>
          <w:rFonts w:ascii="Arial" w:eastAsia="Times New Roman" w:hAnsi="Arial" w:cs="Arial"/>
          <w:bCs/>
          <w:lang w:val="es-CO" w:eastAsia="es-ES"/>
        </w:rPr>
      </w:pPr>
    </w:p>
    <w:p w14:paraId="67A1929C" w14:textId="2FC39DE0"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probar el plan de diseño, desarrollo e implementación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acuerdo con los planteamientos que genere y sustente el funcionario designado por la alta dirección para su implementación y otros que estime pertinentes.  </w:t>
      </w:r>
    </w:p>
    <w:p w14:paraId="3C825C1D"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70149E85" w14:textId="7FE01A5E"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ealizar la evaluación general de la consistencia y validez del diagnóstico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alidad en la corporación, de acuerdo con los informes de necesidades que al respecto genere el grupo de calidad de la organización.</w:t>
      </w:r>
    </w:p>
    <w:p w14:paraId="62125A49" w14:textId="77777777" w:rsidR="00DA49AB" w:rsidRPr="00A850B3" w:rsidRDefault="00DA49AB" w:rsidP="00A850B3">
      <w:pPr>
        <w:spacing w:after="0" w:line="240" w:lineRule="auto"/>
        <w:jc w:val="both"/>
        <w:rPr>
          <w:rFonts w:ascii="Arial" w:eastAsia="Times New Roman" w:hAnsi="Arial" w:cs="Arial"/>
          <w:bCs/>
          <w:lang w:val="es-CO" w:eastAsia="es-ES"/>
        </w:rPr>
      </w:pPr>
    </w:p>
    <w:p w14:paraId="751E9A07" w14:textId="3D55DF9B"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roponer la adopción de la política y objetivos de calidad, así como las determinaciones y planes de mejoramiento institucionales requeridos para garantizar la óptima implementación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alidad (</w:t>
      </w:r>
      <w:r w:rsidR="005619F9">
        <w:rPr>
          <w:rFonts w:ascii="Arial" w:eastAsia="Times New Roman" w:hAnsi="Arial" w:cs="Arial"/>
          <w:bCs/>
          <w:lang w:val="es-CO" w:eastAsia="es-ES"/>
        </w:rPr>
        <w:t>SGC</w:t>
      </w:r>
      <w:r w:rsidR="00A850B3" w:rsidRPr="00A850B3">
        <w:rPr>
          <w:rFonts w:ascii="Arial" w:eastAsia="Times New Roman" w:hAnsi="Arial" w:cs="Arial"/>
          <w:bCs/>
          <w:lang w:val="es-CO" w:eastAsia="es-ES"/>
        </w:rPr>
        <w:t xml:space="preserve">) en armonía con 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ontrol </w:t>
      </w:r>
      <w:r w:rsidR="00C13B10">
        <w:rPr>
          <w:rFonts w:ascii="Arial" w:eastAsia="Times New Roman" w:hAnsi="Arial" w:cs="Arial"/>
          <w:bCs/>
          <w:lang w:val="es-CO" w:eastAsia="es-ES"/>
        </w:rPr>
        <w:t>I</w:t>
      </w:r>
      <w:r w:rsidR="00A850B3" w:rsidRPr="00A850B3">
        <w:rPr>
          <w:rFonts w:ascii="Arial" w:eastAsia="Times New Roman" w:hAnsi="Arial" w:cs="Arial"/>
          <w:bCs/>
          <w:lang w:val="es-CO" w:eastAsia="es-ES"/>
        </w:rPr>
        <w:t>nterno (</w:t>
      </w:r>
      <w:r w:rsidR="005619F9">
        <w:rPr>
          <w:rFonts w:ascii="Arial" w:eastAsia="Times New Roman" w:hAnsi="Arial" w:cs="Arial"/>
          <w:bCs/>
          <w:lang w:val="es-CO" w:eastAsia="es-ES"/>
        </w:rPr>
        <w:t>SCI</w:t>
      </w:r>
      <w:r w:rsidR="00A850B3" w:rsidRPr="00A850B3">
        <w:rPr>
          <w:rFonts w:ascii="Arial" w:eastAsia="Times New Roman" w:hAnsi="Arial" w:cs="Arial"/>
          <w:bCs/>
          <w:lang w:val="es-CO" w:eastAsia="es-ES"/>
        </w:rPr>
        <w:t xml:space="preserve">) y el </w:t>
      </w:r>
      <w:r w:rsidR="00C13B10">
        <w:rPr>
          <w:rFonts w:ascii="Arial" w:eastAsia="Times New Roman" w:hAnsi="Arial" w:cs="Arial"/>
          <w:bCs/>
          <w:lang w:val="es-CO" w:eastAsia="es-ES"/>
        </w:rPr>
        <w:t>M</w:t>
      </w:r>
      <w:r w:rsidR="00A850B3" w:rsidRPr="00A850B3">
        <w:rPr>
          <w:rFonts w:ascii="Arial" w:eastAsia="Times New Roman" w:hAnsi="Arial" w:cs="Arial"/>
          <w:bCs/>
          <w:lang w:val="es-CO" w:eastAsia="es-ES"/>
        </w:rPr>
        <w:t xml:space="preserve">odelo </w:t>
      </w:r>
      <w:r w:rsidR="00C13B10">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ntegral de </w:t>
      </w:r>
      <w:r w:rsidR="00C13B10">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laneación y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w:t>
      </w:r>
      <w:r w:rsidR="005619F9">
        <w:rPr>
          <w:rFonts w:ascii="Arial" w:eastAsia="Times New Roman" w:hAnsi="Arial" w:cs="Arial"/>
          <w:bCs/>
          <w:lang w:val="es-CO" w:eastAsia="es-ES"/>
        </w:rPr>
        <w:t>MIPG</w:t>
      </w:r>
      <w:r w:rsidR="00A850B3" w:rsidRPr="00A850B3">
        <w:rPr>
          <w:rFonts w:ascii="Arial" w:eastAsia="Times New Roman" w:hAnsi="Arial" w:cs="Arial"/>
          <w:bCs/>
          <w:lang w:val="es-CO" w:eastAsia="es-ES"/>
        </w:rPr>
        <w:t xml:space="preserve"> v2.</w:t>
      </w:r>
    </w:p>
    <w:p w14:paraId="3207F3E2" w14:textId="77777777" w:rsidR="00DA49AB" w:rsidRPr="00A850B3" w:rsidRDefault="00DA49AB"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4222D982" wp14:editId="4DFF183B">
            <wp:extent cx="2581275" cy="147141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252" cy="1473108"/>
                    </a:xfrm>
                    <a:prstGeom prst="rect">
                      <a:avLst/>
                    </a:prstGeom>
                    <a:noFill/>
                    <a:ln>
                      <a:noFill/>
                    </a:ln>
                  </pic:spPr>
                </pic:pic>
              </a:graphicData>
            </a:graphic>
          </wp:inline>
        </w:drawing>
      </w:r>
    </w:p>
    <w:p w14:paraId="7623E9F5" w14:textId="24C5B4A5" w:rsidR="00DA49AB" w:rsidRPr="00A850B3" w:rsidRDefault="00782FE1" w:rsidP="00DC6BE8">
      <w:pPr>
        <w:spacing w:after="0" w:line="240" w:lineRule="auto"/>
        <w:jc w:val="center"/>
        <w:rPr>
          <w:rFonts w:ascii="Arial" w:eastAsia="Times New Roman" w:hAnsi="Arial" w:cs="Arial"/>
          <w:bCs/>
          <w:i/>
          <w:iCs/>
          <w:color w:val="2E74B5"/>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1. </w:t>
      </w:r>
      <w:r>
        <w:rPr>
          <w:rFonts w:ascii="Arial" w:eastAsia="Times New Roman" w:hAnsi="Arial" w:cs="Arial"/>
          <w:bCs/>
          <w:i/>
          <w:iCs/>
          <w:color w:val="2E74B5"/>
          <w:lang w:val="es-CO" w:eastAsia="es-ES"/>
        </w:rPr>
        <w:t>A</w:t>
      </w:r>
      <w:r w:rsidR="00A850B3" w:rsidRPr="00A850B3">
        <w:rPr>
          <w:rFonts w:ascii="Arial" w:eastAsia="Times New Roman" w:hAnsi="Arial" w:cs="Arial"/>
          <w:bCs/>
          <w:i/>
          <w:iCs/>
          <w:color w:val="2E74B5"/>
          <w:lang w:val="es-CO" w:eastAsia="es-ES"/>
        </w:rPr>
        <w:t xml:space="preserve">rticulación de los </w:t>
      </w:r>
      <w:r>
        <w:rPr>
          <w:rFonts w:ascii="Arial" w:eastAsia="Times New Roman" w:hAnsi="Arial" w:cs="Arial"/>
          <w:bCs/>
          <w:i/>
          <w:iCs/>
          <w:color w:val="2E74B5"/>
          <w:lang w:val="es-CO" w:eastAsia="es-ES"/>
        </w:rPr>
        <w:t>S</w:t>
      </w:r>
      <w:r w:rsidR="00A850B3" w:rsidRPr="00A850B3">
        <w:rPr>
          <w:rFonts w:ascii="Arial" w:eastAsia="Times New Roman" w:hAnsi="Arial" w:cs="Arial"/>
          <w:bCs/>
          <w:i/>
          <w:iCs/>
          <w:color w:val="2E74B5"/>
          <w:lang w:val="es-CO" w:eastAsia="es-ES"/>
        </w:rPr>
        <w:t xml:space="preserve">istemas de </w:t>
      </w: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estión y de </w:t>
      </w:r>
      <w:r>
        <w:rPr>
          <w:rFonts w:ascii="Arial" w:eastAsia="Times New Roman" w:hAnsi="Arial" w:cs="Arial"/>
          <w:bCs/>
          <w:i/>
          <w:iCs/>
          <w:color w:val="2E74B5"/>
          <w:lang w:val="es-CO" w:eastAsia="es-ES"/>
        </w:rPr>
        <w:t>C</w:t>
      </w:r>
      <w:r w:rsidR="00A850B3" w:rsidRPr="00A850B3">
        <w:rPr>
          <w:rFonts w:ascii="Arial" w:eastAsia="Times New Roman" w:hAnsi="Arial" w:cs="Arial"/>
          <w:bCs/>
          <w:i/>
          <w:iCs/>
          <w:color w:val="2E74B5"/>
          <w:lang w:val="es-CO" w:eastAsia="es-ES"/>
        </w:rPr>
        <w:t xml:space="preserve">ontrol </w:t>
      </w:r>
      <w:r>
        <w:rPr>
          <w:rFonts w:ascii="Arial" w:eastAsia="Times New Roman" w:hAnsi="Arial" w:cs="Arial"/>
          <w:bCs/>
          <w:i/>
          <w:iCs/>
          <w:color w:val="2E74B5"/>
          <w:lang w:val="es-CO" w:eastAsia="es-ES"/>
        </w:rPr>
        <w:t>I</w:t>
      </w:r>
      <w:r w:rsidR="00A850B3" w:rsidRPr="00A850B3">
        <w:rPr>
          <w:rFonts w:ascii="Arial" w:eastAsia="Times New Roman" w:hAnsi="Arial" w:cs="Arial"/>
          <w:bCs/>
          <w:i/>
          <w:iCs/>
          <w:color w:val="2E74B5"/>
          <w:lang w:val="es-CO" w:eastAsia="es-ES"/>
        </w:rPr>
        <w:t>nterno.</w:t>
      </w:r>
    </w:p>
    <w:p w14:paraId="5AD3596F" w14:textId="77777777" w:rsidR="00DA49AB" w:rsidRPr="00A850B3" w:rsidRDefault="00DA49AB" w:rsidP="00A850B3">
      <w:pPr>
        <w:spacing w:after="0" w:line="240" w:lineRule="auto"/>
        <w:jc w:val="both"/>
        <w:rPr>
          <w:rFonts w:ascii="Arial" w:eastAsia="Times New Roman" w:hAnsi="Arial" w:cs="Arial"/>
          <w:bCs/>
          <w:i/>
          <w:iCs/>
          <w:color w:val="2E74B5"/>
          <w:lang w:val="es-CO" w:eastAsia="es-ES"/>
        </w:rPr>
      </w:pPr>
    </w:p>
    <w:p w14:paraId="791AD3DC" w14:textId="76B6CCC5"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color w:val="000000"/>
          <w:lang w:val="es-CO" w:eastAsia="es-ES"/>
        </w:rPr>
        <w:t>D</w:t>
      </w:r>
      <w:r w:rsidR="00A850B3" w:rsidRPr="00A850B3">
        <w:rPr>
          <w:rFonts w:ascii="Arial" w:eastAsia="Times New Roman" w:hAnsi="Arial" w:cs="Arial"/>
          <w:bCs/>
          <w:color w:val="000000"/>
          <w:lang w:val="es-CO" w:eastAsia="es-ES"/>
        </w:rPr>
        <w:t>irigir la organización hacia los objetivos de calidad, promoviendo un alto compromiso de todos los niveles jerárquicos para asegurar la progresiva participación de los funcionarios, de modo individual, como gestores de calidad.</w:t>
      </w:r>
    </w:p>
    <w:p w14:paraId="153E8547" w14:textId="77777777" w:rsidR="00DA49AB" w:rsidRPr="00A850B3" w:rsidRDefault="00DA49AB" w:rsidP="00A850B3">
      <w:pPr>
        <w:spacing w:after="0" w:line="240" w:lineRule="auto"/>
        <w:jc w:val="both"/>
        <w:rPr>
          <w:rFonts w:ascii="Arial" w:eastAsia="Times New Roman" w:hAnsi="Arial" w:cs="Arial"/>
          <w:bCs/>
          <w:lang w:eastAsia="es-ES"/>
        </w:rPr>
      </w:pPr>
    </w:p>
    <w:p w14:paraId="1A8BAD11" w14:textId="08FD6BAD"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studiar los informes de auditorías internas, de los organismos de control y de las revisiones por la dirección al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w:t>
      </w:r>
      <w:r w:rsidR="00C13B10">
        <w:rPr>
          <w:rFonts w:ascii="Arial" w:eastAsia="Times New Roman" w:hAnsi="Arial" w:cs="Arial"/>
          <w:bCs/>
          <w:lang w:val="es-CO" w:eastAsia="es-ES"/>
        </w:rPr>
        <w:t>Ca</w:t>
      </w:r>
      <w:r w:rsidR="00A850B3" w:rsidRPr="00A850B3">
        <w:rPr>
          <w:rFonts w:ascii="Arial" w:eastAsia="Times New Roman" w:hAnsi="Arial" w:cs="Arial"/>
          <w:bCs/>
          <w:lang w:val="es-CO" w:eastAsia="es-ES"/>
        </w:rPr>
        <w:t xml:space="preserve">lidad, evaluando la pertinencia de las conclusiones y recomendaciones, los planes de mejoramiento </w:t>
      </w:r>
      <w:r w:rsidR="00A850B3" w:rsidRPr="00A850B3">
        <w:rPr>
          <w:rFonts w:ascii="Arial" w:eastAsia="Times New Roman" w:hAnsi="Arial" w:cs="Arial"/>
          <w:bCs/>
          <w:lang w:val="es-CO" w:eastAsia="es-ES"/>
        </w:rPr>
        <w:lastRenderedPageBreak/>
        <w:t>establecidos, así como su seguimiento y cumplimiento, monitorizando el mejoramiento continuo del sistema.</w:t>
      </w:r>
    </w:p>
    <w:p w14:paraId="7B7B2875" w14:textId="77777777" w:rsidR="00DA49AB" w:rsidRPr="00A850B3" w:rsidRDefault="00DA49AB" w:rsidP="00A850B3">
      <w:pPr>
        <w:spacing w:after="0" w:line="240" w:lineRule="auto"/>
        <w:jc w:val="both"/>
        <w:rPr>
          <w:rFonts w:ascii="Arial" w:eastAsia="Times New Roman" w:hAnsi="Arial" w:cs="Arial"/>
          <w:bCs/>
          <w:lang w:val="es-CO" w:eastAsia="es-ES"/>
        </w:rPr>
      </w:pPr>
    </w:p>
    <w:p w14:paraId="3ECC150D" w14:textId="719C3B65"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mpulsar la cultura de calidad en la institución y proponer acciones para el mejoramiento continuo de los procesos de sensibilización, divulgación, capacitación y comunicación en general, entre las diferentes dependencias y funcionarios de la corporación.</w:t>
      </w:r>
    </w:p>
    <w:p w14:paraId="36507A00" w14:textId="77777777" w:rsidR="00DA49AB" w:rsidRPr="00A850B3" w:rsidRDefault="00DA49AB" w:rsidP="00A850B3">
      <w:pPr>
        <w:spacing w:after="0" w:line="240" w:lineRule="auto"/>
        <w:jc w:val="both"/>
        <w:rPr>
          <w:rFonts w:ascii="Arial" w:eastAsia="Times New Roman" w:hAnsi="Arial" w:cs="Arial"/>
          <w:bCs/>
          <w:lang w:val="es-CO" w:eastAsia="es-ES"/>
        </w:rPr>
      </w:pPr>
    </w:p>
    <w:p w14:paraId="4B9C3170" w14:textId="08374FC4" w:rsidR="00790275"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T</w:t>
      </w:r>
      <w:r w:rsidR="00A850B3" w:rsidRPr="00A850B3">
        <w:rPr>
          <w:rFonts w:ascii="Arial" w:eastAsia="Times New Roman" w:hAnsi="Arial" w:cs="Arial"/>
          <w:bCs/>
          <w:lang w:val="es-CO" w:eastAsia="es-ES"/>
        </w:rPr>
        <w:t xml:space="preserve">odos los instrumentos o herramientas de gestión tales como: manuales, planes, instructivos o guías, procedimientos, formatos, entre otros, serán aprobados y adoptados mediante el comité institucional de gestión y desempeño. este lineamiento se fundamenta en el concepto emitido por el departamento administrativo de la función pública d.a.f. </w:t>
      </w:r>
      <w:r w:rsidR="004F24B9" w:rsidRPr="00A850B3">
        <w:rPr>
          <w:rFonts w:ascii="Arial" w:eastAsia="Times New Roman" w:hAnsi="Arial" w:cs="Arial"/>
          <w:bCs/>
          <w:lang w:val="es-CO" w:eastAsia="es-ES"/>
        </w:rPr>
        <w:t>nro.</w:t>
      </w:r>
      <w:r w:rsidR="00A850B3" w:rsidRPr="00A850B3">
        <w:rPr>
          <w:rFonts w:ascii="Arial" w:eastAsia="Times New Roman" w:hAnsi="Arial" w:cs="Arial"/>
          <w:bCs/>
          <w:lang w:val="es-CO" w:eastAsia="es-ES"/>
        </w:rPr>
        <w:t xml:space="preserve"> radicado n ro 20225000355711 de fecha 26/09/2022 que </w:t>
      </w:r>
      <w:r w:rsidR="004F24B9" w:rsidRPr="00A850B3">
        <w:rPr>
          <w:rFonts w:ascii="Arial" w:eastAsia="Times New Roman" w:hAnsi="Arial" w:cs="Arial"/>
          <w:bCs/>
          <w:lang w:val="es-CO" w:eastAsia="es-ES"/>
        </w:rPr>
        <w:t>señala:</w:t>
      </w:r>
      <w:r w:rsidR="00A850B3" w:rsidRPr="00A850B3">
        <w:rPr>
          <w:rFonts w:ascii="Arial" w:eastAsia="Times New Roman" w:hAnsi="Arial" w:cs="Arial"/>
          <w:bCs/>
          <w:lang w:val="es-CO" w:eastAsia="es-ES"/>
        </w:rPr>
        <w:t xml:space="preserve"> </w:t>
      </w:r>
    </w:p>
    <w:p w14:paraId="18C5F3F3" w14:textId="77777777" w:rsidR="00790275" w:rsidRPr="00A850B3" w:rsidRDefault="00790275" w:rsidP="00A850B3">
      <w:pPr>
        <w:spacing w:after="0" w:line="240" w:lineRule="auto"/>
        <w:jc w:val="both"/>
        <w:rPr>
          <w:rFonts w:ascii="Arial" w:eastAsia="Times New Roman" w:hAnsi="Arial" w:cs="Arial"/>
          <w:bCs/>
          <w:lang w:val="es-CO" w:eastAsia="es-ES"/>
        </w:rPr>
      </w:pPr>
    </w:p>
    <w:p w14:paraId="7F7E545F" w14:textId="3D1E4C34" w:rsidR="00790275" w:rsidRPr="00A850B3" w:rsidRDefault="00A850B3" w:rsidP="00A850B3">
      <w:pPr>
        <w:spacing w:after="0" w:line="240" w:lineRule="auto"/>
        <w:jc w:val="both"/>
        <w:rPr>
          <w:rFonts w:ascii="Arial" w:eastAsia="Times New Roman" w:hAnsi="Arial" w:cs="Arial"/>
          <w:bCs/>
          <w:i/>
          <w:iCs/>
          <w:lang w:val="es-CO" w:eastAsia="es-ES"/>
        </w:rPr>
      </w:pPr>
      <w:r w:rsidRPr="00A850B3">
        <w:rPr>
          <w:rFonts w:ascii="Arial" w:eastAsia="Times New Roman" w:hAnsi="Arial" w:cs="Arial"/>
          <w:bCs/>
          <w:i/>
          <w:iCs/>
          <w:lang w:val="es-CO" w:eastAsia="es-ES"/>
        </w:rPr>
        <w:t>"</w:t>
      </w:r>
      <w:r w:rsidR="00CE2053">
        <w:rPr>
          <w:rFonts w:ascii="Arial" w:eastAsia="Times New Roman" w:hAnsi="Arial" w:cs="Arial"/>
          <w:bCs/>
          <w:i/>
          <w:iCs/>
          <w:lang w:val="es-CO" w:eastAsia="es-ES"/>
        </w:rPr>
        <w:t>E</w:t>
      </w:r>
      <w:r w:rsidRPr="00A850B3">
        <w:rPr>
          <w:rFonts w:ascii="Arial" w:eastAsia="Times New Roman" w:hAnsi="Arial" w:cs="Arial"/>
          <w:bCs/>
          <w:i/>
          <w:iCs/>
          <w:lang w:val="es-CO" w:eastAsia="es-ES"/>
        </w:rPr>
        <w:t xml:space="preserve">n desarrollo de las funciones establecidas en el decreto 1499 de 2017 y de los comités que integra, el comité institucional de gestión y desempeño se constituye en una instancia decisoria que orienta no solamente la implementación del modelo integrado de planeación y gestión, sino también cada una de las políticas de gestión y desempeño necesarias para la mejora de los resultados y calidad en la prestación de servicios a los usuarios de la entidad. en consecuencia, los desarrollos que se vayan definiendo en cumplimiento de dichas políticas se aprueban en el marco de este comité. </w:t>
      </w:r>
    </w:p>
    <w:p w14:paraId="09C4373F" w14:textId="77777777" w:rsidR="00790275" w:rsidRPr="00A850B3" w:rsidRDefault="00790275" w:rsidP="00A850B3">
      <w:pPr>
        <w:spacing w:after="0" w:line="240" w:lineRule="auto"/>
        <w:jc w:val="both"/>
        <w:rPr>
          <w:rFonts w:ascii="Arial" w:eastAsia="Times New Roman" w:hAnsi="Arial" w:cs="Arial"/>
          <w:bCs/>
          <w:lang w:val="es-CO" w:eastAsia="es-ES"/>
        </w:rPr>
      </w:pPr>
    </w:p>
    <w:p w14:paraId="5D73F75C" w14:textId="6A60958A" w:rsidR="00790275" w:rsidRPr="00A850B3" w:rsidRDefault="00CE2053" w:rsidP="00A850B3">
      <w:pPr>
        <w:spacing w:after="0" w:line="240" w:lineRule="auto"/>
        <w:jc w:val="both"/>
        <w:rPr>
          <w:rFonts w:ascii="Arial" w:eastAsia="Times New Roman" w:hAnsi="Arial" w:cs="Arial"/>
          <w:bCs/>
          <w:i/>
          <w:iCs/>
          <w:lang w:val="es-CO" w:eastAsia="es-ES"/>
        </w:rPr>
      </w:pPr>
      <w:r>
        <w:rPr>
          <w:rFonts w:ascii="Arial" w:eastAsia="Times New Roman" w:hAnsi="Arial" w:cs="Arial"/>
          <w:bCs/>
          <w:i/>
          <w:iCs/>
          <w:lang w:val="es-CO" w:eastAsia="es-ES"/>
        </w:rPr>
        <w:t>E</w:t>
      </w:r>
      <w:r w:rsidR="00A850B3" w:rsidRPr="00A850B3">
        <w:rPr>
          <w:rFonts w:ascii="Arial" w:eastAsia="Times New Roman" w:hAnsi="Arial" w:cs="Arial"/>
          <w:bCs/>
          <w:i/>
          <w:iCs/>
          <w:lang w:val="es-CO" w:eastAsia="es-ES"/>
        </w:rPr>
        <w:t xml:space="preserve">n consecuencia, las actas productos de las reuniones que se lleven a cabo se constituyen en elementos formales que dan cuenta de la implementación del </w:t>
      </w:r>
      <w:r w:rsidR="00BB1B29">
        <w:rPr>
          <w:rFonts w:ascii="Arial" w:eastAsia="Times New Roman" w:hAnsi="Arial" w:cs="Arial"/>
          <w:bCs/>
          <w:i/>
          <w:iCs/>
          <w:lang w:val="es-CO" w:eastAsia="es-ES"/>
        </w:rPr>
        <w:t>MIPG</w:t>
      </w:r>
      <w:r w:rsidR="00A850B3" w:rsidRPr="00A850B3">
        <w:rPr>
          <w:rFonts w:ascii="Arial" w:eastAsia="Times New Roman" w:hAnsi="Arial" w:cs="Arial"/>
          <w:bCs/>
          <w:i/>
          <w:iCs/>
          <w:lang w:val="es-CO" w:eastAsia="es-ES"/>
        </w:rPr>
        <w:t xml:space="preserve"> y en adelante de la mejora que se requieran, por lo que no se hace necesario elevar a acto administrativo para cada una de las </w:t>
      </w:r>
      <w:r w:rsidR="00AB7E14" w:rsidRPr="00A850B3">
        <w:rPr>
          <w:rFonts w:ascii="Arial" w:eastAsia="Times New Roman" w:hAnsi="Arial" w:cs="Arial"/>
          <w:bCs/>
          <w:i/>
          <w:iCs/>
          <w:lang w:val="es-CO" w:eastAsia="es-ES"/>
        </w:rPr>
        <w:t>políticas</w:t>
      </w:r>
      <w:r w:rsidR="00AB7E14">
        <w:rPr>
          <w:rFonts w:ascii="Arial" w:eastAsia="Times New Roman" w:hAnsi="Arial" w:cs="Arial"/>
          <w:bCs/>
          <w:i/>
          <w:iCs/>
          <w:lang w:val="es-CO" w:eastAsia="es-ES"/>
        </w:rPr>
        <w:t xml:space="preserve"> y</w:t>
      </w:r>
      <w:r w:rsidR="00D54799">
        <w:rPr>
          <w:rFonts w:ascii="Arial" w:eastAsia="Times New Roman" w:hAnsi="Arial" w:cs="Arial"/>
          <w:bCs/>
          <w:i/>
          <w:iCs/>
          <w:lang w:val="es-CO" w:eastAsia="es-ES"/>
        </w:rPr>
        <w:t xml:space="preserve">/o Herramientas de Gestión </w:t>
      </w:r>
      <w:r w:rsidR="00A850B3" w:rsidRPr="00A850B3">
        <w:rPr>
          <w:rFonts w:ascii="Arial" w:eastAsia="Times New Roman" w:hAnsi="Arial" w:cs="Arial"/>
          <w:bCs/>
          <w:i/>
          <w:iCs/>
          <w:lang w:val="es-CO" w:eastAsia="es-ES"/>
        </w:rPr>
        <w:t xml:space="preserve">  y desempeño institucional, ya que esta figura tiende a volver su desarrollo estático y lo que se quiere es que tengan dinamismo y mejoras en el tiempo ,asuntos que se tratarán en el marco de ambos comités base del modelo ya explicados".</w:t>
      </w:r>
    </w:p>
    <w:p w14:paraId="4D5B77AE" w14:textId="77777777" w:rsidR="00790275" w:rsidRPr="00A850B3" w:rsidRDefault="00790275" w:rsidP="00A850B3">
      <w:pPr>
        <w:spacing w:after="0" w:line="240" w:lineRule="auto"/>
        <w:jc w:val="both"/>
        <w:rPr>
          <w:rFonts w:ascii="Arial" w:eastAsia="Times New Roman" w:hAnsi="Arial" w:cs="Arial"/>
          <w:bCs/>
          <w:lang w:val="es-CO" w:eastAsia="es-ES"/>
        </w:rPr>
      </w:pPr>
    </w:p>
    <w:p w14:paraId="48652984" w14:textId="3BC33D7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sí mismo, quienes cumplan actividades de coordinación de procesos, programas, proyectos o dependencias inmersos en el alcance señalado para 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honorable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C13B10">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o como gestores de calidad, tendrán responsabilidad y autoridad para:</w:t>
      </w:r>
    </w:p>
    <w:p w14:paraId="6BF68CC9" w14:textId="77777777" w:rsidR="00DA49AB" w:rsidRPr="00A850B3" w:rsidRDefault="00DA49AB" w:rsidP="00A850B3">
      <w:pPr>
        <w:spacing w:after="0" w:line="240" w:lineRule="auto"/>
        <w:jc w:val="both"/>
        <w:rPr>
          <w:rFonts w:ascii="Arial" w:eastAsia="Times New Roman" w:hAnsi="Arial" w:cs="Arial"/>
          <w:bCs/>
          <w:lang w:val="es-CO" w:eastAsia="es-ES"/>
        </w:rPr>
      </w:pPr>
    </w:p>
    <w:p w14:paraId="6C83E112" w14:textId="1D46AC66"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O</w:t>
      </w:r>
      <w:r w:rsidR="00A850B3" w:rsidRPr="00A850B3">
        <w:rPr>
          <w:rFonts w:ascii="Arial" w:eastAsia="Times New Roman" w:hAnsi="Arial" w:cs="Arial"/>
          <w:bCs/>
          <w:lang w:val="es-CO" w:eastAsia="es-ES"/>
        </w:rPr>
        <w:t>rganizar y realizar el seguimiento de todas las acciones de implementación y mantenimiento del sistema de gestión de la calidad en el proceso, dependencia, programa o proyecto donde cumplan sus actividades.</w:t>
      </w:r>
    </w:p>
    <w:p w14:paraId="1A5E58AB"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307C459B" w14:textId="1D03DEDA"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iderar o coordinar, por comisión especial de la alta dirección o del comité coordinador de control interno, acciones específicas de divulgación y/o capacitación según su formación, en el área, programa, proyecto o dependencia donde cumplan sus actividades.</w:t>
      </w:r>
    </w:p>
    <w:p w14:paraId="2A87089A" w14:textId="77777777" w:rsidR="00DA49AB" w:rsidRPr="00A850B3" w:rsidRDefault="00DA49AB" w:rsidP="00A850B3">
      <w:pPr>
        <w:spacing w:after="0" w:line="240" w:lineRule="auto"/>
        <w:jc w:val="both"/>
        <w:rPr>
          <w:rFonts w:ascii="Arial" w:eastAsia="Times New Roman" w:hAnsi="Arial" w:cs="Arial"/>
          <w:bCs/>
          <w:lang w:val="es-CO" w:eastAsia="es-ES"/>
        </w:rPr>
      </w:pPr>
    </w:p>
    <w:p w14:paraId="1961C5C1" w14:textId="7CF4FB99"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upervisar el funcionamiento de los canales de comunicación necesarios, aplicando el eje transversal de información y comunicación según la matriz de responsabilidades de </w:t>
      </w:r>
      <w:r w:rsidR="00A850B3" w:rsidRPr="00A850B3">
        <w:rPr>
          <w:rFonts w:ascii="Arial" w:eastAsia="Times New Roman" w:hAnsi="Arial" w:cs="Arial"/>
          <w:bCs/>
          <w:lang w:val="es-CO" w:eastAsia="es-ES"/>
        </w:rPr>
        <w:lastRenderedPageBreak/>
        <w:t>información diseñada, para asegurar que la información llegue a todo el personal de manera adecuada.</w:t>
      </w:r>
    </w:p>
    <w:p w14:paraId="56EC2D5E" w14:textId="77777777" w:rsidR="00DA49AB" w:rsidRPr="00A850B3" w:rsidRDefault="00DA49AB" w:rsidP="00A850B3">
      <w:pPr>
        <w:spacing w:after="0" w:line="240" w:lineRule="auto"/>
        <w:jc w:val="both"/>
        <w:rPr>
          <w:rFonts w:ascii="Arial" w:eastAsia="Times New Roman" w:hAnsi="Arial" w:cs="Arial"/>
          <w:bCs/>
          <w:lang w:val="es-CO" w:eastAsia="es-ES"/>
        </w:rPr>
      </w:pPr>
    </w:p>
    <w:p w14:paraId="3D954817" w14:textId="515C741A"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omunicar las necesidades de recursos y de capacitación relacionados con el sistema de gestión de la calidad en el proceso, programa, proyecto o dependencia donde cumpla sus actividades. incluir dentro del plan institucional de capacitación (</w:t>
      </w:r>
      <w:r w:rsidR="00BB1B29">
        <w:rPr>
          <w:rFonts w:ascii="Arial" w:eastAsia="Times New Roman" w:hAnsi="Arial" w:cs="Arial"/>
          <w:bCs/>
          <w:lang w:val="es-CO" w:eastAsia="es-ES"/>
        </w:rPr>
        <w:t>PIC</w:t>
      </w:r>
      <w:r w:rsidR="00A850B3" w:rsidRPr="00A850B3">
        <w:rPr>
          <w:rFonts w:ascii="Arial" w:eastAsia="Times New Roman" w:hAnsi="Arial" w:cs="Arial"/>
          <w:bCs/>
          <w:lang w:val="es-CO" w:eastAsia="es-ES"/>
        </w:rPr>
        <w:t xml:space="preserve">) la capacitación y actualización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22FB6523" w14:textId="77777777" w:rsidR="00DA49AB" w:rsidRPr="00A850B3" w:rsidRDefault="00DA49AB" w:rsidP="00A850B3">
      <w:pPr>
        <w:spacing w:after="0" w:line="240" w:lineRule="auto"/>
        <w:jc w:val="both"/>
        <w:rPr>
          <w:rFonts w:ascii="Arial" w:eastAsia="Times New Roman" w:hAnsi="Arial" w:cs="Arial"/>
          <w:bCs/>
          <w:lang w:val="es-CO" w:eastAsia="es-ES"/>
        </w:rPr>
      </w:pPr>
    </w:p>
    <w:p w14:paraId="2163ADD5" w14:textId="3FDCD4E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T</w:t>
      </w:r>
      <w:r w:rsidR="00A850B3" w:rsidRPr="00A850B3">
        <w:rPr>
          <w:rFonts w:ascii="Arial" w:eastAsia="Times New Roman" w:hAnsi="Arial" w:cs="Arial"/>
          <w:bCs/>
          <w:lang w:val="es-CO" w:eastAsia="es-ES"/>
        </w:rPr>
        <w:t xml:space="preserve">odo el personal que desarrolle actividades que afecten la calidad de los servicios que se prestan en los procesos, programas, proyectos o dependencias inmersos en el alcance señalado para 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alidad de la corporación, tendrá responsabilidad y autoridad para:</w:t>
      </w:r>
    </w:p>
    <w:p w14:paraId="08108E1D" w14:textId="77777777" w:rsidR="00DA49AB" w:rsidRPr="00A850B3" w:rsidRDefault="00DA49AB" w:rsidP="00A850B3">
      <w:pPr>
        <w:spacing w:after="0" w:line="240" w:lineRule="auto"/>
        <w:jc w:val="both"/>
        <w:rPr>
          <w:rFonts w:ascii="Arial" w:eastAsia="Times New Roman" w:hAnsi="Arial" w:cs="Arial"/>
          <w:bCs/>
          <w:lang w:val="es-CO" w:eastAsia="es-ES"/>
        </w:rPr>
      </w:pPr>
    </w:p>
    <w:p w14:paraId="7E2897D1" w14:textId="52468A8B" w:rsidR="00DA49AB" w:rsidRPr="00A850B3" w:rsidRDefault="00CE2053" w:rsidP="00A850B3">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omprometerse con el logro de la política y los objetivos de calidad, según el modelo de implementación de la actualización del </w:t>
      </w:r>
      <w:r w:rsidR="00BB1B29">
        <w:rPr>
          <w:rFonts w:ascii="Arial" w:eastAsia="Times New Roman" w:hAnsi="Arial" w:cs="Arial"/>
          <w:bCs/>
          <w:lang w:val="es-CO" w:eastAsia="es-ES"/>
        </w:rPr>
        <w:t>MIPG</w:t>
      </w:r>
      <w:r w:rsidR="00A850B3" w:rsidRPr="00A850B3">
        <w:rPr>
          <w:rFonts w:ascii="Arial" w:eastAsia="Times New Roman" w:hAnsi="Arial" w:cs="Arial"/>
          <w:bCs/>
          <w:lang w:val="es-CO" w:eastAsia="es-ES"/>
        </w:rPr>
        <w:t>.</w:t>
      </w:r>
    </w:p>
    <w:p w14:paraId="48DB7DFD" w14:textId="77777777" w:rsidR="00FA0DB6" w:rsidRPr="00A850B3" w:rsidRDefault="00FA0DB6" w:rsidP="00A850B3">
      <w:pPr>
        <w:spacing w:after="0" w:line="240" w:lineRule="auto"/>
        <w:ind w:left="720"/>
        <w:jc w:val="both"/>
        <w:rPr>
          <w:rFonts w:ascii="Arial" w:eastAsia="Times New Roman" w:hAnsi="Arial" w:cs="Arial"/>
          <w:bCs/>
          <w:lang w:val="es-CO" w:eastAsia="es-ES"/>
        </w:rPr>
      </w:pPr>
    </w:p>
    <w:p w14:paraId="76553059" w14:textId="4700221F" w:rsidR="00DA49AB" w:rsidRPr="00A850B3" w:rsidRDefault="00FA0DB6" w:rsidP="00DC6BE8">
      <w:pPr>
        <w:spacing w:after="0" w:line="240" w:lineRule="auto"/>
        <w:ind w:left="720"/>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31CA8228" wp14:editId="4744833F">
            <wp:extent cx="2666201" cy="221076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1185" cy="2231482"/>
                    </a:xfrm>
                    <a:prstGeom prst="rect">
                      <a:avLst/>
                    </a:prstGeom>
                    <a:noFill/>
                    <a:ln>
                      <a:noFill/>
                    </a:ln>
                  </pic:spPr>
                </pic:pic>
              </a:graphicData>
            </a:graphic>
          </wp:inline>
        </w:drawing>
      </w:r>
    </w:p>
    <w:p w14:paraId="3D2CB740" w14:textId="275EF8F2" w:rsidR="00DA49AB" w:rsidRPr="00A850B3" w:rsidRDefault="00BB1B29" w:rsidP="00DC6BE8">
      <w:pPr>
        <w:spacing w:after="0" w:line="240" w:lineRule="auto"/>
        <w:jc w:val="center"/>
        <w:rPr>
          <w:rFonts w:ascii="Arial" w:eastAsia="Times New Roman" w:hAnsi="Arial" w:cs="Arial"/>
          <w:bCs/>
          <w:i/>
          <w:iCs/>
          <w:color w:val="2E74B5"/>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2. </w:t>
      </w:r>
      <w:r w:rsidR="00C83D11">
        <w:rPr>
          <w:rFonts w:ascii="Arial" w:eastAsia="Times New Roman" w:hAnsi="Arial" w:cs="Arial"/>
          <w:bCs/>
          <w:i/>
          <w:iCs/>
          <w:color w:val="2E74B5"/>
          <w:lang w:val="es-CO" w:eastAsia="es-ES"/>
        </w:rPr>
        <w:t>M</w:t>
      </w:r>
      <w:r w:rsidR="00A850B3" w:rsidRPr="00A850B3">
        <w:rPr>
          <w:rFonts w:ascii="Arial" w:eastAsia="Times New Roman" w:hAnsi="Arial" w:cs="Arial"/>
          <w:bCs/>
          <w:i/>
          <w:iCs/>
          <w:color w:val="2E74B5"/>
          <w:lang w:val="es-CO" w:eastAsia="es-ES"/>
        </w:rPr>
        <w:t xml:space="preserve">odelo de </w:t>
      </w:r>
      <w:r w:rsidR="00C83D11">
        <w:rPr>
          <w:rFonts w:ascii="Arial" w:eastAsia="Times New Roman" w:hAnsi="Arial" w:cs="Arial"/>
          <w:bCs/>
          <w:i/>
          <w:iCs/>
          <w:color w:val="2E74B5"/>
          <w:lang w:val="es-CO" w:eastAsia="es-ES"/>
        </w:rPr>
        <w:t>I</w:t>
      </w:r>
      <w:r w:rsidR="00A850B3" w:rsidRPr="00A850B3">
        <w:rPr>
          <w:rFonts w:ascii="Arial" w:eastAsia="Times New Roman" w:hAnsi="Arial" w:cs="Arial"/>
          <w:bCs/>
          <w:i/>
          <w:iCs/>
          <w:color w:val="2E74B5"/>
          <w:lang w:val="es-CO" w:eastAsia="es-ES"/>
        </w:rPr>
        <w:t xml:space="preserve">mplementación de la </w:t>
      </w:r>
      <w:r w:rsidR="00C83D11">
        <w:rPr>
          <w:rFonts w:ascii="Arial" w:eastAsia="Times New Roman" w:hAnsi="Arial" w:cs="Arial"/>
          <w:bCs/>
          <w:i/>
          <w:iCs/>
          <w:color w:val="2E74B5"/>
          <w:lang w:val="es-CO" w:eastAsia="es-ES"/>
        </w:rPr>
        <w:t>A</w:t>
      </w:r>
      <w:r w:rsidR="00A850B3" w:rsidRPr="00A850B3">
        <w:rPr>
          <w:rFonts w:ascii="Arial" w:eastAsia="Times New Roman" w:hAnsi="Arial" w:cs="Arial"/>
          <w:bCs/>
          <w:i/>
          <w:iCs/>
          <w:color w:val="2E74B5"/>
          <w:lang w:val="es-CO" w:eastAsia="es-ES"/>
        </w:rPr>
        <w:t xml:space="preserve">ctualización del </w:t>
      </w:r>
      <w:r>
        <w:rPr>
          <w:rFonts w:ascii="Arial" w:eastAsia="Times New Roman" w:hAnsi="Arial" w:cs="Arial"/>
          <w:bCs/>
          <w:i/>
          <w:iCs/>
          <w:color w:val="2E74B5"/>
          <w:lang w:val="es-CO" w:eastAsia="es-ES"/>
        </w:rPr>
        <w:t>MECI</w:t>
      </w:r>
      <w:r w:rsidR="00A850B3" w:rsidRPr="00A850B3">
        <w:rPr>
          <w:rFonts w:ascii="Arial" w:eastAsia="Times New Roman" w:hAnsi="Arial" w:cs="Arial"/>
          <w:bCs/>
          <w:i/>
          <w:iCs/>
          <w:color w:val="2E74B5"/>
          <w:lang w:val="es-CO" w:eastAsia="es-ES"/>
        </w:rPr>
        <w:t>.</w:t>
      </w:r>
    </w:p>
    <w:p w14:paraId="777EE1E5" w14:textId="77777777" w:rsidR="00DA49AB" w:rsidRPr="00A850B3" w:rsidRDefault="00DA49AB" w:rsidP="00A850B3">
      <w:pPr>
        <w:spacing w:after="0" w:line="240" w:lineRule="auto"/>
        <w:jc w:val="both"/>
        <w:rPr>
          <w:rFonts w:ascii="Arial" w:eastAsia="Times New Roman" w:hAnsi="Arial" w:cs="Arial"/>
          <w:bCs/>
          <w:lang w:val="es-CO" w:eastAsia="es-ES"/>
        </w:rPr>
      </w:pPr>
    </w:p>
    <w:p w14:paraId="59AD119D" w14:textId="0B41C85D" w:rsidR="00DA49AB" w:rsidRPr="00A850B3" w:rsidRDefault="00CE2053" w:rsidP="00A850B3">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dentificar, registrar y comunicar todo problema que afecte la calidad en el desarrollo de sus tareas.</w:t>
      </w:r>
    </w:p>
    <w:p w14:paraId="5F89A4F3" w14:textId="77777777" w:rsidR="00DA49AB" w:rsidRPr="00A850B3" w:rsidRDefault="00DA49AB" w:rsidP="00A850B3">
      <w:pPr>
        <w:spacing w:after="0" w:line="240" w:lineRule="auto"/>
        <w:jc w:val="both"/>
        <w:rPr>
          <w:rFonts w:ascii="Arial" w:eastAsia="Times New Roman" w:hAnsi="Arial" w:cs="Arial"/>
          <w:bCs/>
          <w:lang w:val="es-CO" w:eastAsia="es-ES"/>
        </w:rPr>
      </w:pPr>
    </w:p>
    <w:p w14:paraId="37A74C29" w14:textId="44B16C07" w:rsidR="00DA49AB" w:rsidRPr="00DC6BE8" w:rsidRDefault="00CE2053" w:rsidP="00DC6BE8">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apacitarse en el conocimiento del </w:t>
      </w:r>
      <w:r w:rsidR="00C13B1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C13B1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honorable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C13B10">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w:t>
      </w:r>
    </w:p>
    <w:p w14:paraId="282197E8"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2BCD6CD5" w14:textId="62E329D8" w:rsidR="00DA49AB" w:rsidRPr="00A850B3" w:rsidRDefault="00DC6BE8" w:rsidP="00A850B3">
      <w:pPr>
        <w:spacing w:after="0" w:line="240" w:lineRule="auto"/>
        <w:jc w:val="both"/>
        <w:outlineLvl w:val="0"/>
        <w:rPr>
          <w:rFonts w:ascii="Arial" w:eastAsia="Times New Roman" w:hAnsi="Arial" w:cs="Arial"/>
          <w:b/>
          <w:lang w:val="es-CO" w:eastAsia="es-ES"/>
        </w:rPr>
      </w:pPr>
      <w:bookmarkStart w:id="37" w:name="_Toc511380800"/>
      <w:r w:rsidRPr="00A850B3">
        <w:rPr>
          <w:rFonts w:ascii="Arial" w:eastAsia="Times New Roman" w:hAnsi="Arial" w:cs="Arial"/>
          <w:b/>
          <w:lang w:val="es-CO" w:eastAsia="es-ES"/>
        </w:rPr>
        <w:t>6. DESCRIPCIÓN GENERAL DE PROCESOS</w:t>
      </w:r>
      <w:bookmarkEnd w:id="37"/>
    </w:p>
    <w:p w14:paraId="02D50126" w14:textId="77777777" w:rsidR="00DA49AB" w:rsidRPr="00A850B3" w:rsidRDefault="00DA49AB" w:rsidP="00A850B3">
      <w:pPr>
        <w:spacing w:after="0" w:line="240" w:lineRule="auto"/>
        <w:jc w:val="both"/>
        <w:rPr>
          <w:rFonts w:ascii="Arial" w:eastAsia="Times New Roman" w:hAnsi="Arial" w:cs="Arial"/>
          <w:bCs/>
          <w:lang w:val="es-CO" w:eastAsia="es-ES"/>
        </w:rPr>
      </w:pPr>
    </w:p>
    <w:p w14:paraId="4099B325" w14:textId="4F9EB11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tendiendo las directrices normativas y técnicas, la </w:t>
      </w:r>
      <w:r w:rsidR="00C13B1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C13B10">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ha adoptado un enfoque basado en procesos como mecanismo para mejorar la eficacia y la eficiencia de la organización y alcanzar los objetivos definidos.</w:t>
      </w:r>
    </w:p>
    <w:p w14:paraId="637A6FF4" w14:textId="77777777" w:rsidR="00DA49AB" w:rsidRPr="00A850B3" w:rsidRDefault="00DA49AB" w:rsidP="00A850B3">
      <w:pPr>
        <w:spacing w:after="0" w:line="240" w:lineRule="auto"/>
        <w:jc w:val="both"/>
        <w:rPr>
          <w:rFonts w:ascii="Arial" w:eastAsia="Times New Roman" w:hAnsi="Arial" w:cs="Arial"/>
          <w:bCs/>
          <w:lang w:val="es-CO" w:eastAsia="es-ES"/>
        </w:rPr>
      </w:pPr>
    </w:p>
    <w:p w14:paraId="6B25C87E" w14:textId="5544828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on ello también se facilita la integración y alineación de los procesos para permitir el logro de los resultados planificados, aumentar la capacidad para centrar los esfuerzos en la eficacia de los procesos, aporta confianza respecto del desempeño coherente de la </w:t>
      </w:r>
      <w:r w:rsidR="00A850B3" w:rsidRPr="00A850B3">
        <w:rPr>
          <w:rFonts w:ascii="Arial" w:eastAsia="Times New Roman" w:hAnsi="Arial" w:cs="Arial"/>
          <w:bCs/>
          <w:lang w:val="es-CO" w:eastAsia="es-ES"/>
        </w:rPr>
        <w:lastRenderedPageBreak/>
        <w:t xml:space="preserve">organización, reducción de tiempos y costos de ciclo por el racional uso de los recursos, clarifica responsabilidades y facilita la priorización para análisis y mejora continua. </w:t>
      </w:r>
    </w:p>
    <w:p w14:paraId="7AE2923F"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61116F53" w14:textId="6B9BFE03" w:rsidR="00DA49AB" w:rsidRPr="00A850B3" w:rsidRDefault="00DC6BE8" w:rsidP="00A850B3">
      <w:pPr>
        <w:spacing w:after="0" w:line="240" w:lineRule="auto"/>
        <w:jc w:val="both"/>
        <w:outlineLvl w:val="0"/>
        <w:rPr>
          <w:rFonts w:ascii="Arial" w:eastAsia="Times New Roman" w:hAnsi="Arial" w:cs="Arial"/>
          <w:b/>
          <w:lang w:val="es-CO" w:eastAsia="es-ES"/>
        </w:rPr>
      </w:pPr>
      <w:bookmarkStart w:id="38" w:name="_Toc511380801"/>
      <w:r w:rsidRPr="00A850B3">
        <w:rPr>
          <w:rFonts w:ascii="Arial" w:eastAsia="Times New Roman" w:hAnsi="Arial" w:cs="Arial"/>
          <w:b/>
          <w:lang w:val="es-CO" w:eastAsia="es-ES"/>
        </w:rPr>
        <w:t>7. MAPA DE PROCESOS</w:t>
      </w:r>
      <w:bookmarkEnd w:id="31"/>
      <w:bookmarkEnd w:id="32"/>
      <w:r w:rsidRPr="00A850B3">
        <w:rPr>
          <w:rFonts w:ascii="Arial" w:eastAsia="Times New Roman" w:hAnsi="Arial" w:cs="Arial"/>
          <w:b/>
          <w:lang w:val="es-CO" w:eastAsia="es-ES"/>
        </w:rPr>
        <w:t xml:space="preserve"> DE LA CÁMARA DE REPRESENTANTES</w:t>
      </w:r>
      <w:bookmarkEnd w:id="38"/>
    </w:p>
    <w:p w14:paraId="74E8A77A"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1C6DFBD8" w14:textId="611C339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mapa de procesos es una representación gráfica de los procesos estratégicos, misionales, de apoyo y evaluación que ejecutan las dependencias de la </w:t>
      </w:r>
      <w:r w:rsidR="005724F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para el logro de los objetivos y metas propuestas y que satisfacen las necesidades y expectativas de los clientes internos y externos. </w:t>
      </w:r>
    </w:p>
    <w:p w14:paraId="42633F25" w14:textId="77777777" w:rsidR="00DA49AB" w:rsidRPr="00A850B3" w:rsidRDefault="00DA49AB" w:rsidP="00A850B3">
      <w:pPr>
        <w:spacing w:after="0" w:line="240" w:lineRule="auto"/>
        <w:jc w:val="both"/>
        <w:rPr>
          <w:rFonts w:ascii="Arial" w:eastAsia="Times New Roman" w:hAnsi="Arial" w:cs="Arial"/>
          <w:bCs/>
          <w:lang w:val="es-CO" w:eastAsia="es-ES"/>
        </w:rPr>
      </w:pPr>
    </w:p>
    <w:p w14:paraId="747A58B0" w14:textId="735762A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 pertinente mencionar, que el mapa de procesos ha sufrido cambios en su estructura, debido a aspectos como nuevas funciones que ha tenido que asumir la </w:t>
      </w:r>
      <w:r w:rsidR="005724F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5724F9">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y a la dinámica de la administración pública colombiana, la cual está enfocada en hacerla más eficiente.</w:t>
      </w:r>
    </w:p>
    <w:p w14:paraId="14A94782" w14:textId="77777777" w:rsidR="00DA49AB" w:rsidRPr="00A850B3" w:rsidRDefault="00DA49AB" w:rsidP="00A850B3">
      <w:pPr>
        <w:spacing w:after="0" w:line="240" w:lineRule="auto"/>
        <w:jc w:val="both"/>
        <w:rPr>
          <w:rFonts w:ascii="Arial" w:eastAsia="Times New Roman" w:hAnsi="Arial" w:cs="Arial"/>
          <w:bCs/>
          <w:lang w:val="es-CO" w:eastAsia="es-ES"/>
        </w:rPr>
      </w:pPr>
    </w:p>
    <w:p w14:paraId="721CF12D" w14:textId="56D2372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 xml:space="preserve">A </w:t>
      </w:r>
      <w:r w:rsidR="00A850B3" w:rsidRPr="00A850B3">
        <w:rPr>
          <w:rFonts w:ascii="Arial" w:eastAsia="Times New Roman" w:hAnsi="Arial" w:cs="Arial"/>
          <w:bCs/>
          <w:lang w:val="es-CO" w:eastAsia="es-ES"/>
        </w:rPr>
        <w:t xml:space="preserve">continuación, se muestra el actual </w:t>
      </w:r>
      <w:r w:rsidR="009D2930">
        <w:rPr>
          <w:rFonts w:ascii="Arial" w:eastAsia="Times New Roman" w:hAnsi="Arial" w:cs="Arial"/>
          <w:bCs/>
          <w:lang w:val="es-CO" w:eastAsia="es-ES"/>
        </w:rPr>
        <w:t>M</w:t>
      </w:r>
      <w:r w:rsidR="00A850B3" w:rsidRPr="00A850B3">
        <w:rPr>
          <w:rFonts w:ascii="Arial" w:eastAsia="Times New Roman" w:hAnsi="Arial" w:cs="Arial"/>
          <w:bCs/>
          <w:lang w:val="es-CO" w:eastAsia="es-ES"/>
        </w:rPr>
        <w:t xml:space="preserve">apa de </w:t>
      </w:r>
      <w:r w:rsidR="009D2930">
        <w:rPr>
          <w:rFonts w:ascii="Arial" w:eastAsia="Times New Roman" w:hAnsi="Arial" w:cs="Arial"/>
          <w:bCs/>
          <w:lang w:val="es-CO" w:eastAsia="es-ES"/>
        </w:rPr>
        <w:t>P</w:t>
      </w:r>
      <w:r w:rsidR="00A850B3" w:rsidRPr="00A850B3">
        <w:rPr>
          <w:rFonts w:ascii="Arial" w:eastAsia="Times New Roman" w:hAnsi="Arial" w:cs="Arial"/>
          <w:bCs/>
          <w:lang w:val="es-CO" w:eastAsia="es-ES"/>
        </w:rPr>
        <w:t>rocesos 202</w:t>
      </w:r>
      <w:r w:rsidR="00933A86">
        <w:rPr>
          <w:rFonts w:ascii="Arial" w:eastAsia="Times New Roman" w:hAnsi="Arial" w:cs="Arial"/>
          <w:bCs/>
          <w:lang w:val="es-CO" w:eastAsia="es-ES"/>
        </w:rPr>
        <w:t>4</w:t>
      </w:r>
      <w:r w:rsidR="00A850B3" w:rsidRPr="00A850B3">
        <w:rPr>
          <w:rFonts w:ascii="Arial" w:eastAsia="Times New Roman" w:hAnsi="Arial" w:cs="Arial"/>
          <w:bCs/>
          <w:lang w:val="es-CO" w:eastAsia="es-ES"/>
        </w:rPr>
        <w:t xml:space="preserve"> de la </w:t>
      </w:r>
      <w:r w:rsidR="00847825">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47825">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w:t>
      </w:r>
    </w:p>
    <w:p w14:paraId="5E680F15" w14:textId="28823120" w:rsidR="00FB2986" w:rsidRPr="00FB2986" w:rsidRDefault="00FB2986" w:rsidP="00FB2986">
      <w:pPr>
        <w:spacing w:before="100" w:beforeAutospacing="1" w:after="100" w:afterAutospacing="1" w:line="240" w:lineRule="auto"/>
        <w:rPr>
          <w:rFonts w:ascii="Times New Roman" w:eastAsia="Times New Roman" w:hAnsi="Times New Roman" w:cs="Times New Roman"/>
          <w:sz w:val="24"/>
          <w:szCs w:val="24"/>
          <w:lang w:val="es-CO" w:eastAsia="es-CO"/>
        </w:rPr>
      </w:pPr>
      <w:r w:rsidRPr="00FB2986">
        <w:rPr>
          <w:rFonts w:ascii="Times New Roman" w:eastAsia="Times New Roman" w:hAnsi="Times New Roman" w:cs="Times New Roman"/>
          <w:noProof/>
          <w:sz w:val="24"/>
          <w:szCs w:val="24"/>
          <w:lang w:val="es-CO" w:eastAsia="es-CO"/>
        </w:rPr>
        <w:drawing>
          <wp:inline distT="0" distB="0" distL="0" distR="0" wp14:anchorId="2D5985A0" wp14:editId="6407811F">
            <wp:extent cx="5612224" cy="294150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3869" b="16248"/>
                    <a:stretch/>
                  </pic:blipFill>
                  <pic:spPr bwMode="auto">
                    <a:xfrm>
                      <a:off x="0" y="0"/>
                      <a:ext cx="5613400" cy="2942120"/>
                    </a:xfrm>
                    <a:prstGeom prst="rect">
                      <a:avLst/>
                    </a:prstGeom>
                    <a:noFill/>
                    <a:ln>
                      <a:noFill/>
                    </a:ln>
                    <a:extLst>
                      <a:ext uri="{53640926-AAD7-44D8-BBD7-CCE9431645EC}">
                        <a14:shadowObscured xmlns:a14="http://schemas.microsoft.com/office/drawing/2010/main"/>
                      </a:ext>
                    </a:extLst>
                  </pic:spPr>
                </pic:pic>
              </a:graphicData>
            </a:graphic>
          </wp:inline>
        </w:drawing>
      </w:r>
    </w:p>
    <w:p w14:paraId="00869948" w14:textId="077E1CB0" w:rsidR="00DA49AB" w:rsidRPr="00A850B3" w:rsidRDefault="001154A4" w:rsidP="00DC6BE8">
      <w:pPr>
        <w:spacing w:after="0" w:line="240" w:lineRule="auto"/>
        <w:jc w:val="center"/>
        <w:rPr>
          <w:rFonts w:ascii="Arial" w:eastAsia="Times New Roman" w:hAnsi="Arial" w:cs="Arial"/>
          <w:bCs/>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4. </w:t>
      </w:r>
      <w:r w:rsidR="000C3036">
        <w:rPr>
          <w:rFonts w:ascii="Arial" w:eastAsia="Times New Roman" w:hAnsi="Arial" w:cs="Arial"/>
          <w:bCs/>
          <w:i/>
          <w:iCs/>
          <w:color w:val="2E74B5"/>
          <w:lang w:val="es-CO" w:eastAsia="es-ES"/>
        </w:rPr>
        <w:t>M</w:t>
      </w:r>
      <w:r w:rsidR="00A850B3" w:rsidRPr="00A850B3">
        <w:rPr>
          <w:rFonts w:ascii="Arial" w:eastAsia="Times New Roman" w:hAnsi="Arial" w:cs="Arial"/>
          <w:bCs/>
          <w:i/>
          <w:iCs/>
          <w:color w:val="2E74B5"/>
          <w:lang w:val="es-CO" w:eastAsia="es-ES"/>
        </w:rPr>
        <w:t xml:space="preserve">apa de </w:t>
      </w:r>
      <w:r w:rsidR="000C3036">
        <w:rPr>
          <w:rFonts w:ascii="Arial" w:eastAsia="Times New Roman" w:hAnsi="Arial" w:cs="Arial"/>
          <w:bCs/>
          <w:i/>
          <w:iCs/>
          <w:color w:val="2E74B5"/>
          <w:lang w:val="es-CO" w:eastAsia="es-ES"/>
        </w:rPr>
        <w:t>P</w:t>
      </w:r>
      <w:r w:rsidR="00A850B3" w:rsidRPr="00A850B3">
        <w:rPr>
          <w:rFonts w:ascii="Arial" w:eastAsia="Times New Roman" w:hAnsi="Arial" w:cs="Arial"/>
          <w:bCs/>
          <w:i/>
          <w:iCs/>
          <w:color w:val="2E74B5"/>
          <w:lang w:val="es-CO" w:eastAsia="es-ES"/>
        </w:rPr>
        <w:t xml:space="preserve">rocesos de la </w:t>
      </w:r>
      <w:r w:rsidR="000C3036">
        <w:rPr>
          <w:rFonts w:ascii="Arial" w:eastAsia="Times New Roman" w:hAnsi="Arial" w:cs="Arial"/>
          <w:bCs/>
          <w:i/>
          <w:iCs/>
          <w:color w:val="2E74B5"/>
          <w:lang w:val="es-CO" w:eastAsia="es-ES"/>
        </w:rPr>
        <w:t>C</w:t>
      </w:r>
      <w:r w:rsidR="00A850B3" w:rsidRPr="00A850B3">
        <w:rPr>
          <w:rFonts w:ascii="Arial" w:eastAsia="Times New Roman" w:hAnsi="Arial" w:cs="Arial"/>
          <w:bCs/>
          <w:i/>
          <w:iCs/>
          <w:color w:val="2E74B5"/>
          <w:lang w:val="es-CO" w:eastAsia="es-ES"/>
        </w:rPr>
        <w:t xml:space="preserve">ámara de </w:t>
      </w:r>
      <w:r w:rsidR="000C3036">
        <w:rPr>
          <w:rFonts w:ascii="Arial" w:eastAsia="Times New Roman" w:hAnsi="Arial" w:cs="Arial"/>
          <w:bCs/>
          <w:i/>
          <w:iCs/>
          <w:color w:val="2E74B5"/>
          <w:lang w:val="es-CO" w:eastAsia="es-ES"/>
        </w:rPr>
        <w:t>R</w:t>
      </w:r>
      <w:r w:rsidR="00A850B3" w:rsidRPr="00A850B3">
        <w:rPr>
          <w:rFonts w:ascii="Arial" w:eastAsia="Times New Roman" w:hAnsi="Arial" w:cs="Arial"/>
          <w:bCs/>
          <w:i/>
          <w:iCs/>
          <w:color w:val="2E74B5"/>
          <w:lang w:val="es-CO" w:eastAsia="es-ES"/>
        </w:rPr>
        <w:t>epresentantes</w:t>
      </w:r>
    </w:p>
    <w:p w14:paraId="040DF103" w14:textId="77777777" w:rsidR="00DC6BE8" w:rsidRDefault="00DC6BE8" w:rsidP="00A850B3">
      <w:pPr>
        <w:spacing w:after="0" w:line="240" w:lineRule="auto"/>
        <w:jc w:val="both"/>
        <w:rPr>
          <w:rFonts w:ascii="Arial" w:eastAsia="Times New Roman" w:hAnsi="Arial" w:cs="Arial"/>
          <w:bCs/>
          <w:lang w:val="es-CO" w:eastAsia="es-ES"/>
        </w:rPr>
      </w:pPr>
    </w:p>
    <w:p w14:paraId="5C43C087" w14:textId="0D1BF18A" w:rsidR="00DA49AB" w:rsidRPr="00A850B3" w:rsidRDefault="00DC6BE8"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escripción resumida de los procesos representados en el mapa.</w:t>
      </w:r>
    </w:p>
    <w:p w14:paraId="2E3DDCE7" w14:textId="77777777" w:rsidR="00DA49AB" w:rsidRPr="00A850B3" w:rsidRDefault="00DA49AB" w:rsidP="00A850B3">
      <w:pPr>
        <w:spacing w:after="0" w:line="240" w:lineRule="auto"/>
        <w:jc w:val="both"/>
        <w:rPr>
          <w:rFonts w:ascii="Arial" w:eastAsia="Times New Roman" w:hAnsi="Arial" w:cs="Arial"/>
          <w:bCs/>
          <w:lang w:val="es-CO" w:eastAsia="es-ES"/>
        </w:rPr>
      </w:pPr>
    </w:p>
    <w:p w14:paraId="165045F0" w14:textId="7447861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estratégico la corporación ejecuta los procesos de direccionamiento estratégico y </w:t>
      </w:r>
      <w:r w:rsidR="001154A4">
        <w:rPr>
          <w:rFonts w:ascii="Arial" w:eastAsia="Times New Roman" w:hAnsi="Arial" w:cs="Arial"/>
          <w:bCs/>
          <w:lang w:val="es-CO" w:eastAsia="es-ES"/>
        </w:rPr>
        <w:t>conoci</w:t>
      </w:r>
      <w:r w:rsidR="00A850B3" w:rsidRPr="00A850B3">
        <w:rPr>
          <w:rFonts w:ascii="Arial" w:eastAsia="Times New Roman" w:hAnsi="Arial" w:cs="Arial"/>
          <w:bCs/>
          <w:lang w:val="es-CO" w:eastAsia="es-ES"/>
        </w:rPr>
        <w:t>miento corporativo.</w:t>
      </w:r>
    </w:p>
    <w:p w14:paraId="2097CE9F" w14:textId="77777777" w:rsidR="00DA49AB" w:rsidRPr="00A850B3" w:rsidRDefault="00DA49AB" w:rsidP="00A850B3">
      <w:pPr>
        <w:spacing w:after="0" w:line="240" w:lineRule="auto"/>
        <w:jc w:val="both"/>
        <w:rPr>
          <w:rFonts w:ascii="Arial" w:eastAsia="Times New Roman" w:hAnsi="Arial" w:cs="Arial"/>
          <w:bCs/>
          <w:lang w:val="es-CO" w:eastAsia="es-ES"/>
        </w:rPr>
      </w:pPr>
    </w:p>
    <w:p w14:paraId="7ADE79B5" w14:textId="625A8D1A"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 xml:space="preserve">roceso de direccionamiento estratégico: este proceso tiene como objetivo formular: el plan estratégico, los planes anuales de acción, plan ante proyecto de presupuesto, plan </w:t>
      </w:r>
      <w:r w:rsidR="00A850B3" w:rsidRPr="00A850B3">
        <w:rPr>
          <w:rFonts w:ascii="Arial" w:hAnsi="Arial" w:cs="Arial"/>
          <w:bCs/>
          <w:sz w:val="22"/>
          <w:szCs w:val="22"/>
        </w:rPr>
        <w:lastRenderedPageBreak/>
        <w:t>de inversión, plan de adquisiciones, plan anticorrupción y atención al ciudadano, mapas de riesgos, indicadores de gestión, actualización de procesos y procedimientos, actualización de manuales, actualización de las matrices de riesgos de la corporación.</w:t>
      </w:r>
    </w:p>
    <w:p w14:paraId="3439FDC7" w14:textId="77777777" w:rsidR="008B3EC6" w:rsidRPr="00A850B3" w:rsidRDefault="008B3EC6" w:rsidP="00A850B3">
      <w:pPr>
        <w:pStyle w:val="Prrafodelista"/>
        <w:ind w:left="360"/>
        <w:jc w:val="both"/>
        <w:rPr>
          <w:rFonts w:ascii="Arial" w:hAnsi="Arial" w:cs="Arial"/>
          <w:bCs/>
          <w:sz w:val="22"/>
          <w:szCs w:val="22"/>
        </w:rPr>
      </w:pPr>
    </w:p>
    <w:p w14:paraId="43F00DB0" w14:textId="7E800D0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el marco del modelo estándar de control interno (</w:t>
      </w:r>
      <w:r w:rsidR="00694234">
        <w:rPr>
          <w:rFonts w:ascii="Arial" w:eastAsia="Times New Roman" w:hAnsi="Arial" w:cs="Arial"/>
          <w:bCs/>
          <w:lang w:val="es-CO" w:eastAsia="es-ES"/>
        </w:rPr>
        <w:t>MECI</w:t>
      </w:r>
      <w:r w:rsidR="00A850B3" w:rsidRPr="00A850B3">
        <w:rPr>
          <w:rFonts w:ascii="Arial" w:eastAsia="Times New Roman" w:hAnsi="Arial" w:cs="Arial"/>
          <w:bCs/>
          <w:lang w:val="es-CO" w:eastAsia="es-ES"/>
        </w:rPr>
        <w:t>) y el modelo integrado de planeación y gestión (</w:t>
      </w:r>
      <w:r w:rsidR="00694234">
        <w:rPr>
          <w:rFonts w:ascii="Arial" w:eastAsia="Times New Roman" w:hAnsi="Arial" w:cs="Arial"/>
          <w:bCs/>
          <w:lang w:val="es-CO" w:eastAsia="es-ES"/>
        </w:rPr>
        <w:t>MIPG</w:t>
      </w:r>
      <w:r w:rsidR="00A850B3" w:rsidRPr="00A850B3">
        <w:rPr>
          <w:rFonts w:ascii="Arial" w:eastAsia="Times New Roman" w:hAnsi="Arial" w:cs="Arial"/>
          <w:bCs/>
          <w:lang w:val="es-CO" w:eastAsia="es-ES"/>
        </w:rPr>
        <w:t>), actualizar y coordinar las políticas que le corresponden al área de planeación y sistemas y en las que las actividades son transversales, así mismo las dependencias que integran la estructura organizacional de la cámara de representantes.</w:t>
      </w:r>
    </w:p>
    <w:p w14:paraId="6B49F95E" w14:textId="77777777" w:rsidR="00DA49AB" w:rsidRPr="00A850B3" w:rsidRDefault="00DA49AB" w:rsidP="00A850B3">
      <w:pPr>
        <w:spacing w:after="0" w:line="240" w:lineRule="auto"/>
        <w:jc w:val="both"/>
        <w:rPr>
          <w:rFonts w:ascii="Arial" w:eastAsia="Times New Roman" w:hAnsi="Arial" w:cs="Arial"/>
          <w:bCs/>
          <w:lang w:val="es-CO" w:eastAsia="es-ES"/>
        </w:rPr>
      </w:pPr>
    </w:p>
    <w:p w14:paraId="0FF08296" w14:textId="065AAC59"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 xml:space="preserve">roceso de </w:t>
      </w:r>
      <w:r w:rsidR="00FB2986">
        <w:rPr>
          <w:rFonts w:ascii="Arial" w:hAnsi="Arial" w:cs="Arial"/>
          <w:bCs/>
          <w:sz w:val="22"/>
          <w:szCs w:val="22"/>
        </w:rPr>
        <w:t>conoci</w:t>
      </w:r>
      <w:r w:rsidR="00A850B3" w:rsidRPr="00A850B3">
        <w:rPr>
          <w:rFonts w:ascii="Arial" w:hAnsi="Arial" w:cs="Arial"/>
          <w:bCs/>
          <w:sz w:val="22"/>
          <w:szCs w:val="22"/>
        </w:rPr>
        <w:t>miento corporativo: este proceso tiene como objetivo administrar la gestión del conocimiento, la gestión documental, el plan de comunicaciones interno y externo, las actividades de protocolo para el recibimiento de dignatarios y altos funcionarios de gobiernos de países del mundo, y las actividades de información y prensa.</w:t>
      </w:r>
    </w:p>
    <w:p w14:paraId="18CE7CA7" w14:textId="77777777" w:rsidR="00DA49AB" w:rsidRPr="00A850B3" w:rsidRDefault="00DA49AB" w:rsidP="00A850B3">
      <w:pPr>
        <w:spacing w:after="0" w:line="240" w:lineRule="auto"/>
        <w:jc w:val="both"/>
        <w:rPr>
          <w:rFonts w:ascii="Arial" w:eastAsia="Times New Roman" w:hAnsi="Arial" w:cs="Arial"/>
          <w:bCs/>
          <w:lang w:val="es-CO" w:eastAsia="es-ES"/>
        </w:rPr>
      </w:pPr>
    </w:p>
    <w:p w14:paraId="4490C312" w14:textId="06E9C94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misional la cámara ejecuta el proceso legislativo y constitucional.</w:t>
      </w:r>
    </w:p>
    <w:p w14:paraId="0098706B" w14:textId="77777777" w:rsidR="00DA49AB" w:rsidRPr="00A850B3" w:rsidRDefault="00DA49AB" w:rsidP="00A850B3">
      <w:pPr>
        <w:spacing w:after="0" w:line="240" w:lineRule="auto"/>
        <w:jc w:val="both"/>
        <w:rPr>
          <w:rFonts w:ascii="Arial" w:eastAsia="Times New Roman" w:hAnsi="Arial" w:cs="Arial"/>
          <w:bCs/>
          <w:lang w:val="es-CO" w:eastAsia="es-ES"/>
        </w:rPr>
      </w:pPr>
    </w:p>
    <w:p w14:paraId="5F96B864" w14:textId="472B4068" w:rsidR="006E419C" w:rsidRPr="00F20C4A" w:rsidRDefault="00CE2053" w:rsidP="00E46451">
      <w:pPr>
        <w:pStyle w:val="Prrafodelista"/>
        <w:numPr>
          <w:ilvl w:val="0"/>
          <w:numId w:val="164"/>
        </w:numPr>
        <w:jc w:val="both"/>
        <w:rPr>
          <w:rFonts w:ascii="Arial" w:hAnsi="Arial" w:cs="Arial"/>
          <w:bCs/>
        </w:rPr>
      </w:pPr>
      <w:r w:rsidRPr="006E419C">
        <w:rPr>
          <w:rFonts w:ascii="Arial" w:hAnsi="Arial" w:cs="Arial"/>
          <w:bCs/>
          <w:sz w:val="22"/>
          <w:szCs w:val="22"/>
        </w:rPr>
        <w:t>P</w:t>
      </w:r>
      <w:r w:rsidR="00A850B3" w:rsidRPr="006E419C">
        <w:rPr>
          <w:rFonts w:ascii="Arial" w:hAnsi="Arial" w:cs="Arial"/>
          <w:bCs/>
          <w:sz w:val="22"/>
          <w:szCs w:val="22"/>
        </w:rPr>
        <w:t>roceso legislativo y constitucional: este proceso tiene por objetivo elaborar, interpretar, reformar y derogar las leyes y códigos en todos los ramos de la legislación, así como reformar la constitución política mediante actos legislativos.</w:t>
      </w:r>
    </w:p>
    <w:p w14:paraId="6152B384" w14:textId="77777777" w:rsidR="00F20C4A" w:rsidRPr="00F20C4A" w:rsidRDefault="00F20C4A" w:rsidP="00F20C4A">
      <w:pPr>
        <w:pStyle w:val="Prrafodelista"/>
        <w:ind w:left="360"/>
        <w:jc w:val="both"/>
        <w:rPr>
          <w:rFonts w:ascii="Arial" w:hAnsi="Arial" w:cs="Arial"/>
          <w:bCs/>
        </w:rPr>
      </w:pPr>
    </w:p>
    <w:p w14:paraId="4D142A03" w14:textId="66A8217B" w:rsidR="00DA49AB" w:rsidRPr="00F20C4A" w:rsidRDefault="006E419C" w:rsidP="00F20C4A">
      <w:pPr>
        <w:pStyle w:val="Prrafodelista"/>
        <w:numPr>
          <w:ilvl w:val="0"/>
          <w:numId w:val="164"/>
        </w:numPr>
        <w:jc w:val="both"/>
        <w:rPr>
          <w:rFonts w:ascii="Arial" w:hAnsi="Arial" w:cs="Arial"/>
          <w:bCs/>
        </w:rPr>
      </w:pPr>
      <w:r w:rsidRPr="00F20C4A">
        <w:rPr>
          <w:rFonts w:ascii="Arial" w:hAnsi="Arial" w:cs="Arial"/>
          <w:bCs/>
          <w:sz w:val="22"/>
          <w:szCs w:val="22"/>
        </w:rPr>
        <w:t>Proceso gestión protocolo: este proceso tiene por objeto coordinar y dirigir todos los actos oficiales y eventos sociales de la corporación, ajustándose a todos los</w:t>
      </w:r>
      <w:r w:rsidRPr="006F4D2F">
        <w:rPr>
          <w:rFonts w:ascii="Arial" w:hAnsi="Arial" w:cs="Arial"/>
          <w:bCs/>
          <w:sz w:val="22"/>
          <w:szCs w:val="22"/>
        </w:rPr>
        <w:t xml:space="preserve"> </w:t>
      </w:r>
      <w:r w:rsidRPr="00F20C4A">
        <w:rPr>
          <w:rFonts w:ascii="Arial" w:hAnsi="Arial" w:cs="Arial"/>
          <w:bCs/>
          <w:sz w:val="22"/>
          <w:szCs w:val="22"/>
        </w:rPr>
        <w:t>procedimientos diplomáticos</w:t>
      </w:r>
    </w:p>
    <w:p w14:paraId="763078F5" w14:textId="77777777" w:rsidR="00674BF3" w:rsidRPr="00674BF3" w:rsidRDefault="00674BF3" w:rsidP="00674BF3">
      <w:pPr>
        <w:pStyle w:val="Prrafodelista"/>
        <w:rPr>
          <w:rFonts w:ascii="Arial" w:hAnsi="Arial" w:cs="Arial"/>
          <w:bCs/>
        </w:rPr>
      </w:pPr>
    </w:p>
    <w:p w14:paraId="199C8365" w14:textId="5806AB4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de apoyo la </w:t>
      </w:r>
      <w:r w:rsidR="00552DE1">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552DE1">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ejecuta los procesos de gestión jurídica y contractual, </w:t>
      </w:r>
      <w:r w:rsidR="009935AB" w:rsidRPr="00A850B3">
        <w:rPr>
          <w:rFonts w:ascii="Arial" w:eastAsia="Times New Roman" w:hAnsi="Arial" w:cs="Arial"/>
          <w:bCs/>
          <w:lang w:val="es-CO" w:eastAsia="es-ES"/>
        </w:rPr>
        <w:t>gestión financiera</w:t>
      </w:r>
      <w:r w:rsidR="009935AB">
        <w:rPr>
          <w:rFonts w:ascii="Arial" w:eastAsia="Times New Roman" w:hAnsi="Arial" w:cs="Arial"/>
          <w:bCs/>
          <w:lang w:val="es-CO" w:eastAsia="es-ES"/>
        </w:rPr>
        <w:t xml:space="preserve">, </w:t>
      </w:r>
      <w:r w:rsidR="009935AB" w:rsidRPr="00A850B3">
        <w:rPr>
          <w:rFonts w:ascii="Arial" w:eastAsia="Times New Roman" w:hAnsi="Arial" w:cs="Arial"/>
          <w:bCs/>
          <w:lang w:val="es-CO" w:eastAsia="es-ES"/>
        </w:rPr>
        <w:t>gestión de las tic</w:t>
      </w:r>
      <w:r w:rsidR="009935AB">
        <w:rPr>
          <w:rFonts w:ascii="Arial" w:eastAsia="Times New Roman" w:hAnsi="Arial" w:cs="Arial"/>
          <w:bCs/>
          <w:lang w:val="es-CO" w:eastAsia="es-ES"/>
        </w:rPr>
        <w:t xml:space="preserve">, </w:t>
      </w:r>
      <w:r w:rsidR="00A850B3" w:rsidRPr="00A850B3">
        <w:rPr>
          <w:rFonts w:ascii="Arial" w:eastAsia="Times New Roman" w:hAnsi="Arial" w:cs="Arial"/>
          <w:bCs/>
          <w:lang w:val="es-CO" w:eastAsia="es-ES"/>
        </w:rPr>
        <w:t>gestión del talento humano,</w:t>
      </w:r>
      <w:r w:rsidR="0095750A">
        <w:rPr>
          <w:rFonts w:ascii="Arial" w:eastAsia="Times New Roman" w:hAnsi="Arial" w:cs="Arial"/>
          <w:bCs/>
          <w:lang w:val="es-CO" w:eastAsia="es-ES"/>
        </w:rPr>
        <w:t xml:space="preserve"> </w:t>
      </w:r>
      <w:r w:rsidR="0095750A" w:rsidRPr="00A850B3">
        <w:rPr>
          <w:rFonts w:ascii="Arial" w:eastAsia="Times New Roman" w:hAnsi="Arial" w:cs="Arial"/>
          <w:bCs/>
          <w:lang w:val="es-CO" w:eastAsia="es-ES"/>
        </w:rPr>
        <w:t>gestión de servicios</w:t>
      </w:r>
      <w:r w:rsidR="00A850B3" w:rsidRPr="00A850B3">
        <w:rPr>
          <w:rFonts w:ascii="Arial" w:eastAsia="Times New Roman" w:hAnsi="Arial" w:cs="Arial"/>
          <w:bCs/>
          <w:lang w:val="es-CO" w:eastAsia="es-ES"/>
        </w:rPr>
        <w:t xml:space="preserve">, </w:t>
      </w:r>
      <w:r w:rsidR="0095750A">
        <w:rPr>
          <w:rFonts w:ascii="Arial" w:eastAsia="Times New Roman" w:hAnsi="Arial" w:cs="Arial"/>
          <w:bCs/>
          <w:lang w:val="es-CO" w:eastAsia="es-ES"/>
        </w:rPr>
        <w:t>gestión</w:t>
      </w:r>
      <w:r w:rsidR="00A850B3" w:rsidRPr="00A850B3">
        <w:rPr>
          <w:rFonts w:ascii="Arial" w:eastAsia="Times New Roman" w:hAnsi="Arial" w:cs="Arial"/>
          <w:bCs/>
          <w:lang w:val="es-CO" w:eastAsia="es-ES"/>
        </w:rPr>
        <w:t xml:space="preserve"> de atención ciudadan</w:t>
      </w:r>
      <w:r w:rsidR="0095750A">
        <w:rPr>
          <w:rFonts w:ascii="Arial" w:eastAsia="Times New Roman" w:hAnsi="Arial" w:cs="Arial"/>
          <w:bCs/>
          <w:lang w:val="es-CO" w:eastAsia="es-ES"/>
        </w:rPr>
        <w:t xml:space="preserve">a, </w:t>
      </w:r>
      <w:r w:rsidR="0095750A" w:rsidRPr="00A850B3">
        <w:rPr>
          <w:rFonts w:ascii="Arial" w:eastAsia="Times New Roman" w:hAnsi="Arial" w:cs="Arial"/>
          <w:bCs/>
          <w:lang w:val="es-CO" w:eastAsia="es-ES"/>
        </w:rPr>
        <w:t>gestión documental</w:t>
      </w:r>
    </w:p>
    <w:p w14:paraId="2469660D" w14:textId="77777777" w:rsidR="00DA49AB" w:rsidRPr="00A850B3" w:rsidRDefault="00DA49AB" w:rsidP="00A850B3">
      <w:pPr>
        <w:spacing w:after="0" w:line="240" w:lineRule="auto"/>
        <w:jc w:val="both"/>
        <w:rPr>
          <w:rFonts w:ascii="Arial" w:eastAsia="Times New Roman" w:hAnsi="Arial" w:cs="Arial"/>
          <w:bCs/>
          <w:lang w:val="es-CO" w:eastAsia="es-ES"/>
        </w:rPr>
      </w:pPr>
    </w:p>
    <w:p w14:paraId="7A7CC893" w14:textId="54162A9D" w:rsidR="00DA49AB"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gestión jurídica y contractual: este proceso tiene por objetivo el manejo de la contratación, procesos en contra de la cámara, representación legal de la corporación y conceptos jurídicos.</w:t>
      </w:r>
    </w:p>
    <w:p w14:paraId="716DACFD" w14:textId="60D01C57" w:rsidR="001154A4" w:rsidRDefault="001154A4" w:rsidP="001154A4">
      <w:pPr>
        <w:jc w:val="both"/>
        <w:rPr>
          <w:rFonts w:ascii="Arial" w:hAnsi="Arial" w:cs="Arial"/>
          <w:bCs/>
        </w:rPr>
      </w:pPr>
    </w:p>
    <w:p w14:paraId="0DA68E58" w14:textId="49AF6C08" w:rsidR="001154A4" w:rsidRDefault="001154A4" w:rsidP="001154A4">
      <w:pPr>
        <w:pStyle w:val="Prrafodelista"/>
        <w:numPr>
          <w:ilvl w:val="0"/>
          <w:numId w:val="164"/>
        </w:numPr>
        <w:jc w:val="both"/>
        <w:rPr>
          <w:rFonts w:ascii="Arial" w:hAnsi="Arial" w:cs="Arial"/>
          <w:bCs/>
          <w:sz w:val="22"/>
          <w:szCs w:val="22"/>
        </w:rPr>
      </w:pPr>
      <w:r>
        <w:rPr>
          <w:rFonts w:ascii="Arial" w:hAnsi="Arial" w:cs="Arial"/>
          <w:bCs/>
          <w:sz w:val="22"/>
          <w:szCs w:val="22"/>
        </w:rPr>
        <w:t>P</w:t>
      </w:r>
      <w:r w:rsidRPr="00A850B3">
        <w:rPr>
          <w:rFonts w:ascii="Arial" w:hAnsi="Arial" w:cs="Arial"/>
          <w:bCs/>
          <w:sz w:val="22"/>
          <w:szCs w:val="22"/>
        </w:rPr>
        <w:t>roceso de gestión financiera: este proceso tiene por objetivo el manejo del presupuesto anual de gastos e inversión, los pagos y la contabilidad de la corporación.</w:t>
      </w:r>
    </w:p>
    <w:p w14:paraId="781606F3" w14:textId="77777777" w:rsidR="001154A4" w:rsidRPr="001154A4" w:rsidRDefault="001154A4" w:rsidP="001154A4">
      <w:pPr>
        <w:pStyle w:val="Prrafodelista"/>
        <w:rPr>
          <w:rFonts w:ascii="Arial" w:hAnsi="Arial" w:cs="Arial"/>
          <w:bCs/>
          <w:sz w:val="22"/>
          <w:szCs w:val="22"/>
        </w:rPr>
      </w:pPr>
    </w:p>
    <w:p w14:paraId="1645A00E" w14:textId="77777777" w:rsidR="001154A4" w:rsidRPr="00A850B3" w:rsidRDefault="001154A4" w:rsidP="00C741D7">
      <w:pPr>
        <w:pStyle w:val="Prrafodelista"/>
        <w:numPr>
          <w:ilvl w:val="1"/>
          <w:numId w:val="164"/>
        </w:numPr>
        <w:jc w:val="both"/>
        <w:rPr>
          <w:rFonts w:ascii="Arial" w:hAnsi="Arial" w:cs="Arial"/>
          <w:bCs/>
          <w:sz w:val="22"/>
          <w:szCs w:val="22"/>
        </w:rPr>
      </w:pPr>
      <w:r>
        <w:rPr>
          <w:rFonts w:ascii="Arial" w:hAnsi="Arial" w:cs="Arial"/>
          <w:bCs/>
          <w:sz w:val="22"/>
          <w:szCs w:val="22"/>
        </w:rPr>
        <w:t>P</w:t>
      </w:r>
      <w:r w:rsidRPr="00A850B3">
        <w:rPr>
          <w:rFonts w:ascii="Arial" w:hAnsi="Arial" w:cs="Arial"/>
          <w:bCs/>
          <w:sz w:val="22"/>
          <w:szCs w:val="22"/>
        </w:rPr>
        <w:t>roceso gestión de las tic: este proceso tiene como objetivo la consecución, selección, transferencia, implementación, operación y mantenimiento del hardware y software que requieren todos los procesos para su eficiente y eficaz funcionamiento.</w:t>
      </w:r>
    </w:p>
    <w:p w14:paraId="69D0533C" w14:textId="77777777" w:rsidR="001154A4" w:rsidRPr="00A850B3" w:rsidRDefault="001154A4" w:rsidP="001154A4">
      <w:pPr>
        <w:pStyle w:val="Prrafodelista"/>
        <w:ind w:left="360"/>
        <w:jc w:val="both"/>
        <w:rPr>
          <w:rFonts w:ascii="Arial" w:hAnsi="Arial" w:cs="Arial"/>
          <w:bCs/>
          <w:sz w:val="22"/>
          <w:szCs w:val="22"/>
        </w:rPr>
      </w:pPr>
    </w:p>
    <w:p w14:paraId="62E67F17" w14:textId="77777777" w:rsidR="008B3EC6" w:rsidRPr="00A850B3" w:rsidRDefault="008B3EC6" w:rsidP="00A850B3">
      <w:pPr>
        <w:pStyle w:val="Prrafodelista"/>
        <w:ind w:left="360"/>
        <w:jc w:val="both"/>
        <w:rPr>
          <w:rFonts w:ascii="Arial" w:hAnsi="Arial" w:cs="Arial"/>
          <w:bCs/>
          <w:sz w:val="22"/>
          <w:szCs w:val="22"/>
        </w:rPr>
      </w:pPr>
    </w:p>
    <w:p w14:paraId="0A27B2AA" w14:textId="0819F1CF" w:rsidR="008B3EC6" w:rsidRDefault="00CE2053" w:rsidP="00CE205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gestión del talento humano: este proceso tiene por objetivo el manejo de la selección, contratación, inducción, capacitación, programa de bienestar, evaluación de desempeño y desvinculación laboral del talento humano.</w:t>
      </w:r>
    </w:p>
    <w:p w14:paraId="665E58EE" w14:textId="625A4DD5" w:rsidR="001154A4" w:rsidRDefault="001154A4" w:rsidP="001154A4">
      <w:pPr>
        <w:jc w:val="both"/>
        <w:rPr>
          <w:rFonts w:ascii="Arial" w:hAnsi="Arial" w:cs="Arial"/>
          <w:bCs/>
        </w:rPr>
      </w:pPr>
    </w:p>
    <w:p w14:paraId="39B57073" w14:textId="77777777" w:rsidR="001154A4" w:rsidRPr="00A850B3" w:rsidRDefault="001154A4" w:rsidP="001154A4">
      <w:pPr>
        <w:pStyle w:val="Prrafodelista"/>
        <w:numPr>
          <w:ilvl w:val="0"/>
          <w:numId w:val="164"/>
        </w:numPr>
        <w:jc w:val="both"/>
        <w:rPr>
          <w:rFonts w:ascii="Arial" w:hAnsi="Arial" w:cs="Arial"/>
          <w:bCs/>
          <w:sz w:val="22"/>
          <w:szCs w:val="22"/>
        </w:rPr>
      </w:pPr>
      <w:r>
        <w:rPr>
          <w:rFonts w:ascii="Arial" w:hAnsi="Arial" w:cs="Arial"/>
          <w:bCs/>
          <w:sz w:val="22"/>
          <w:szCs w:val="22"/>
        </w:rPr>
        <w:t>P</w:t>
      </w:r>
      <w:r w:rsidRPr="00A850B3">
        <w:rPr>
          <w:rFonts w:ascii="Arial" w:hAnsi="Arial" w:cs="Arial"/>
          <w:bCs/>
          <w:sz w:val="22"/>
          <w:szCs w:val="22"/>
        </w:rPr>
        <w:t>roceso gestión de servicios: este proceso tiene como objetivo la consecución y el suministro de todos los elementos (papelería, servicio de aseo, vigilancia, pago de servicios públicos,) y el esquema de seguridad y desplazamiento de los representantes de la corporación, para la normal y eficiente ejecución de todos los procesos.</w:t>
      </w:r>
    </w:p>
    <w:p w14:paraId="00A7AEC4" w14:textId="77777777" w:rsidR="001154A4" w:rsidRPr="00A850B3" w:rsidRDefault="001154A4" w:rsidP="001154A4">
      <w:pPr>
        <w:pStyle w:val="Prrafodelista"/>
        <w:ind w:left="360"/>
        <w:jc w:val="both"/>
        <w:rPr>
          <w:rFonts w:ascii="Arial" w:hAnsi="Arial" w:cs="Arial"/>
          <w:bCs/>
          <w:sz w:val="22"/>
          <w:szCs w:val="22"/>
        </w:rPr>
      </w:pPr>
    </w:p>
    <w:p w14:paraId="5B723347" w14:textId="77777777" w:rsidR="001154A4" w:rsidRPr="00A850B3" w:rsidRDefault="001154A4" w:rsidP="001154A4">
      <w:pPr>
        <w:numPr>
          <w:ilvl w:val="0"/>
          <w:numId w:val="164"/>
        </w:numPr>
        <w:spacing w:after="0" w:line="240" w:lineRule="auto"/>
        <w:jc w:val="both"/>
        <w:rPr>
          <w:rFonts w:ascii="Arial" w:hAnsi="Arial" w:cs="Arial"/>
        </w:rPr>
      </w:pPr>
      <w:r>
        <w:rPr>
          <w:rFonts w:ascii="Arial" w:hAnsi="Arial" w:cs="Arial"/>
        </w:rPr>
        <w:t>P</w:t>
      </w:r>
      <w:r w:rsidRPr="00A850B3">
        <w:rPr>
          <w:rFonts w:ascii="Arial" w:hAnsi="Arial" w:cs="Arial"/>
        </w:rPr>
        <w:t xml:space="preserve">roceso gestión de atención ciudadana: este proceso tiene como objetivo ser el medio de enlace de comunicación entre la entidad y los ciudadanos colombianos, para así dar cumplimiento a los mecanismos de participación de la ciudadanía establecidos en la ley. </w:t>
      </w:r>
    </w:p>
    <w:p w14:paraId="0AB2D87C" w14:textId="77777777" w:rsidR="008B3EC6" w:rsidRPr="001154A4" w:rsidRDefault="008B3EC6" w:rsidP="00A850B3">
      <w:pPr>
        <w:pStyle w:val="Prrafodelista"/>
        <w:ind w:left="360"/>
        <w:jc w:val="both"/>
        <w:rPr>
          <w:rFonts w:ascii="Arial" w:hAnsi="Arial" w:cs="Arial"/>
          <w:bCs/>
          <w:sz w:val="22"/>
          <w:szCs w:val="22"/>
          <w:lang w:val="es-ES"/>
        </w:rPr>
      </w:pPr>
    </w:p>
    <w:p w14:paraId="251F8382" w14:textId="77777777" w:rsidR="008B3EC6" w:rsidRPr="00A850B3" w:rsidRDefault="008B3EC6" w:rsidP="00A850B3">
      <w:pPr>
        <w:pStyle w:val="Prrafodelista"/>
        <w:ind w:left="360"/>
        <w:jc w:val="both"/>
        <w:rPr>
          <w:rFonts w:ascii="Arial" w:hAnsi="Arial" w:cs="Arial"/>
          <w:bCs/>
          <w:sz w:val="22"/>
          <w:szCs w:val="22"/>
        </w:rPr>
      </w:pPr>
    </w:p>
    <w:p w14:paraId="43B908DB" w14:textId="158A35A0" w:rsidR="008B3EC6" w:rsidRDefault="00CE2053" w:rsidP="00CE205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de gestión documental: este proceso tiene como objetivo el manejo y administración del ciclo de los documentos: producción, gestión y tramite, organización, transferencia, disposición de documentos, valoración y conservación a largo plazo.</w:t>
      </w:r>
    </w:p>
    <w:p w14:paraId="668CFE55" w14:textId="77777777" w:rsidR="00CE2053" w:rsidRPr="00CE2053" w:rsidRDefault="00CE2053" w:rsidP="00CE2053">
      <w:pPr>
        <w:pStyle w:val="Prrafodelista"/>
        <w:ind w:left="360"/>
        <w:jc w:val="both"/>
        <w:rPr>
          <w:rFonts w:ascii="Arial" w:hAnsi="Arial" w:cs="Arial"/>
          <w:bCs/>
          <w:sz w:val="22"/>
          <w:szCs w:val="22"/>
        </w:rPr>
      </w:pPr>
    </w:p>
    <w:p w14:paraId="4368D9E4" w14:textId="2FF73A9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de control, evaluación y seguimiento la cámara ejecuta los procesos de </w:t>
      </w:r>
      <w:r w:rsidR="00BB1B29" w:rsidRPr="00A850B3">
        <w:rPr>
          <w:rFonts w:ascii="Arial" w:eastAsia="Times New Roman" w:hAnsi="Arial" w:cs="Arial"/>
          <w:bCs/>
          <w:lang w:val="es-CO" w:eastAsia="es-ES"/>
        </w:rPr>
        <w:t>auditoría</w:t>
      </w:r>
      <w:r w:rsidR="00A850B3" w:rsidRPr="00A850B3">
        <w:rPr>
          <w:rFonts w:ascii="Arial" w:eastAsia="Times New Roman" w:hAnsi="Arial" w:cs="Arial"/>
          <w:bCs/>
          <w:lang w:val="es-CO" w:eastAsia="es-ES"/>
        </w:rPr>
        <w:t xml:space="preserve"> de gestión, auditoria de calidad, revisión por la dirección y medición de la satisfacción de los clientes internos y externos.</w:t>
      </w:r>
    </w:p>
    <w:p w14:paraId="426548C6" w14:textId="77777777" w:rsidR="00DA49AB" w:rsidRPr="00A850B3" w:rsidRDefault="00DA49AB" w:rsidP="00A850B3">
      <w:pPr>
        <w:spacing w:after="0" w:line="240" w:lineRule="auto"/>
        <w:jc w:val="both"/>
        <w:rPr>
          <w:rFonts w:ascii="Arial" w:eastAsia="Times New Roman" w:hAnsi="Arial" w:cs="Arial"/>
          <w:bCs/>
          <w:lang w:eastAsia="es-ES"/>
        </w:rPr>
      </w:pPr>
    </w:p>
    <w:p w14:paraId="5B17B5BD" w14:textId="42A21414"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roceso control interno: este proceso tiene como objetivo documentar, actualizar, desplegar y controlar cada uno de los elementos del sistema integrado de la entidad.</w:t>
      </w:r>
    </w:p>
    <w:p w14:paraId="37A3E795" w14:textId="315337DE"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roceso control disciplinario: este proceso tiene como objeto la investigación y seguimiento de las actuaciones que realizan los funcionarios y oficinas de la corporación para garantizar el comportamiento de quienes ejercen funciones públicas.  </w:t>
      </w:r>
    </w:p>
    <w:p w14:paraId="25F80364" w14:textId="05684C0B"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roceso control ético: este proceso tiene como objetivo capacitar y velar por las buenas prácticas de conducta profesional, respetando así las normas y principios enmarcados en la ley y en documentos oficiales de la organización. </w:t>
      </w:r>
    </w:p>
    <w:p w14:paraId="299F8B0A" w14:textId="77777777" w:rsidR="00B74A11" w:rsidRPr="00A850B3" w:rsidRDefault="00B74A11" w:rsidP="00A850B3">
      <w:pPr>
        <w:spacing w:after="0" w:line="240" w:lineRule="auto"/>
        <w:jc w:val="both"/>
        <w:rPr>
          <w:rFonts w:ascii="Arial" w:eastAsia="Times New Roman" w:hAnsi="Arial" w:cs="Arial"/>
          <w:bCs/>
          <w:lang w:eastAsia="es-ES"/>
        </w:rPr>
      </w:pPr>
    </w:p>
    <w:p w14:paraId="42A5A60D" w14:textId="291F4DDC" w:rsidR="00DA49AB" w:rsidRPr="00A850B3" w:rsidRDefault="00DC6BE8" w:rsidP="00A850B3">
      <w:pPr>
        <w:spacing w:after="0" w:line="240" w:lineRule="auto"/>
        <w:jc w:val="both"/>
        <w:outlineLvl w:val="0"/>
        <w:rPr>
          <w:rFonts w:ascii="Arial" w:eastAsia="Times New Roman" w:hAnsi="Arial" w:cs="Arial"/>
          <w:b/>
          <w:lang w:val="es-CO" w:eastAsia="es-ES"/>
        </w:rPr>
      </w:pPr>
      <w:bookmarkStart w:id="39" w:name="_Toc511380802"/>
      <w:bookmarkStart w:id="40" w:name="_Toc211144107"/>
      <w:r w:rsidRPr="00A850B3">
        <w:rPr>
          <w:rFonts w:ascii="Arial" w:eastAsia="Times New Roman" w:hAnsi="Arial" w:cs="Arial"/>
          <w:b/>
          <w:lang w:val="es-CO" w:eastAsia="es-ES"/>
        </w:rPr>
        <w:t>8. CARACTERIZACIÓN DE PROCESOS E INTERACCIÓN</w:t>
      </w:r>
      <w:bookmarkEnd w:id="39"/>
    </w:p>
    <w:p w14:paraId="67E01D8F" w14:textId="77777777" w:rsidR="00DA49AB" w:rsidRPr="00A850B3" w:rsidRDefault="00DA49AB" w:rsidP="00A850B3">
      <w:pPr>
        <w:spacing w:after="0" w:line="240" w:lineRule="auto"/>
        <w:jc w:val="both"/>
        <w:rPr>
          <w:rFonts w:ascii="Arial" w:eastAsia="Times New Roman" w:hAnsi="Arial" w:cs="Arial"/>
          <w:bCs/>
          <w:lang w:val="es-CO" w:eastAsia="es-ES"/>
        </w:rPr>
      </w:pPr>
    </w:p>
    <w:p w14:paraId="1BDAD2D0" w14:textId="0509436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importancia de caracterizar los procesos reside en que se estandariza su ejecución, es decir, el proceso se ejecutara siempre de la forma como esta descrito en su caracterización, lo cual </w:t>
      </w:r>
      <w:r w:rsidR="00A850B3" w:rsidRPr="00A850B3">
        <w:rPr>
          <w:rFonts w:ascii="Arial" w:hAnsi="Arial" w:cs="Arial"/>
        </w:rPr>
        <w:t>se controla y asegura el resultado.</w:t>
      </w:r>
    </w:p>
    <w:p w14:paraId="34D64390" w14:textId="77777777" w:rsidR="00DA49AB" w:rsidRPr="00A850B3" w:rsidRDefault="00DA49AB" w:rsidP="00A850B3">
      <w:pPr>
        <w:spacing w:after="0" w:line="240" w:lineRule="auto"/>
        <w:jc w:val="both"/>
        <w:rPr>
          <w:rFonts w:ascii="Arial" w:eastAsia="Times New Roman" w:hAnsi="Arial" w:cs="Arial"/>
          <w:bCs/>
          <w:lang w:val="es-CO" w:eastAsia="es-ES"/>
        </w:rPr>
      </w:pPr>
    </w:p>
    <w:p w14:paraId="3C1B9505" w14:textId="157639EF" w:rsidR="00DA49AB" w:rsidRPr="00A850B3" w:rsidRDefault="00CE2053" w:rsidP="00A850B3">
      <w:pPr>
        <w:spacing w:line="240" w:lineRule="auto"/>
        <w:jc w:val="both"/>
        <w:rPr>
          <w:rFonts w:ascii="Arial" w:hAnsi="Arial" w:cs="Arial"/>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ntender la secuencia e interacción de los procesos estratégicos, misionales de apoyo y de evaluación, es una condición necesaria para el desempeño eficiente y eficaz de </w:t>
      </w:r>
      <w:r w:rsidR="00A850B3" w:rsidRPr="00A850B3">
        <w:rPr>
          <w:rFonts w:ascii="Arial" w:hAnsi="Arial" w:cs="Arial"/>
        </w:rPr>
        <w:t>de cada una de las actividades asignadas a los stakeholders de cada proceso y conocimiento por parte de los ciudadanos colombianos, por cuanto, el resultado final de todos estos procesos es para dirigir y estipular normas para los ciudadanos de un determinado territorio.</w:t>
      </w:r>
    </w:p>
    <w:p w14:paraId="0930C094" w14:textId="1880A5D6" w:rsidR="00DA49AB" w:rsidRPr="00A850B3" w:rsidRDefault="00606C72"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los procesos es muy conveniente aplicar la metodología planificar, hacer, verificar, actuar (</w:t>
      </w:r>
      <w:r w:rsidR="00BB1B29">
        <w:rPr>
          <w:rFonts w:ascii="Arial" w:eastAsia="Times New Roman" w:hAnsi="Arial" w:cs="Arial"/>
          <w:bCs/>
          <w:lang w:val="es-CO" w:eastAsia="es-ES"/>
        </w:rPr>
        <w:t>PHVA</w:t>
      </w:r>
      <w:r w:rsidR="00A850B3" w:rsidRPr="00A850B3">
        <w:rPr>
          <w:rFonts w:ascii="Arial" w:eastAsia="Times New Roman" w:hAnsi="Arial" w:cs="Arial"/>
          <w:bCs/>
          <w:lang w:val="es-CO" w:eastAsia="es-ES"/>
        </w:rPr>
        <w:t>)</w:t>
      </w:r>
    </w:p>
    <w:p w14:paraId="2E58A67D" w14:textId="39ED0030" w:rsidR="00DA49AB" w:rsidRPr="00A850B3" w:rsidRDefault="00DA49AB" w:rsidP="00D01C6A">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lastRenderedPageBreak/>
        <w:drawing>
          <wp:inline distT="0" distB="0" distL="0" distR="0" wp14:anchorId="76C71C19" wp14:editId="335AB560">
            <wp:extent cx="4944979" cy="2150283"/>
            <wp:effectExtent l="0" t="0" r="825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765" cy="2154538"/>
                    </a:xfrm>
                    <a:prstGeom prst="rect">
                      <a:avLst/>
                    </a:prstGeom>
                    <a:noFill/>
                    <a:ln>
                      <a:noFill/>
                    </a:ln>
                  </pic:spPr>
                </pic:pic>
              </a:graphicData>
            </a:graphic>
          </wp:inline>
        </w:drawing>
      </w:r>
    </w:p>
    <w:p w14:paraId="19F7D025" w14:textId="34490324" w:rsidR="00DA49AB" w:rsidRPr="00A850B3" w:rsidRDefault="009766FC" w:rsidP="00DC6BE8">
      <w:pPr>
        <w:spacing w:after="0" w:line="240" w:lineRule="auto"/>
        <w:jc w:val="center"/>
        <w:rPr>
          <w:rFonts w:ascii="Arial" w:eastAsia="Times New Roman" w:hAnsi="Arial" w:cs="Arial"/>
          <w:bCs/>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5. </w:t>
      </w:r>
      <w:r w:rsidR="00FB2364">
        <w:rPr>
          <w:rFonts w:ascii="Arial" w:eastAsia="Times New Roman" w:hAnsi="Arial" w:cs="Arial"/>
          <w:bCs/>
          <w:i/>
          <w:iCs/>
          <w:color w:val="2E74B5"/>
          <w:lang w:val="es-CO" w:eastAsia="es-ES"/>
        </w:rPr>
        <w:t>C</w:t>
      </w:r>
      <w:r w:rsidR="00A850B3" w:rsidRPr="00A850B3">
        <w:rPr>
          <w:rFonts w:ascii="Arial" w:eastAsia="Times New Roman" w:hAnsi="Arial" w:cs="Arial"/>
          <w:bCs/>
          <w:i/>
          <w:iCs/>
          <w:color w:val="2E74B5"/>
          <w:lang w:val="es-CO" w:eastAsia="es-ES"/>
        </w:rPr>
        <w:t xml:space="preserve">iclo de </w:t>
      </w:r>
      <w:r w:rsidR="00FB2364" w:rsidRPr="00A850B3">
        <w:rPr>
          <w:rFonts w:ascii="Arial" w:eastAsia="Times New Roman" w:hAnsi="Arial" w:cs="Arial"/>
          <w:bCs/>
          <w:i/>
          <w:iCs/>
          <w:color w:val="2E74B5"/>
          <w:lang w:val="es-CO" w:eastAsia="es-ES"/>
        </w:rPr>
        <w:t>Deming</w:t>
      </w:r>
      <w:r w:rsidR="00A850B3" w:rsidRPr="00A850B3">
        <w:rPr>
          <w:rFonts w:ascii="Arial" w:eastAsia="Times New Roman" w:hAnsi="Arial" w:cs="Arial"/>
          <w:bCs/>
          <w:i/>
          <w:iCs/>
          <w:color w:val="2E74B5"/>
          <w:lang w:val="es-CO" w:eastAsia="es-ES"/>
        </w:rPr>
        <w:t xml:space="preserve"> de la </w:t>
      </w:r>
      <w:r w:rsidR="004032E2">
        <w:rPr>
          <w:rFonts w:ascii="Arial" w:eastAsia="Times New Roman" w:hAnsi="Arial" w:cs="Arial"/>
          <w:bCs/>
          <w:i/>
          <w:iCs/>
          <w:color w:val="2E74B5"/>
          <w:lang w:val="es-CO" w:eastAsia="es-ES"/>
        </w:rPr>
        <w:t>C</w:t>
      </w:r>
      <w:r w:rsidR="00A850B3" w:rsidRPr="00A850B3">
        <w:rPr>
          <w:rFonts w:ascii="Arial" w:eastAsia="Times New Roman" w:hAnsi="Arial" w:cs="Arial"/>
          <w:bCs/>
          <w:i/>
          <w:iCs/>
          <w:color w:val="2E74B5"/>
          <w:lang w:val="es-CO" w:eastAsia="es-ES"/>
        </w:rPr>
        <w:t xml:space="preserve">ámara de </w:t>
      </w:r>
      <w:r w:rsidR="004032E2">
        <w:rPr>
          <w:rFonts w:ascii="Arial" w:eastAsia="Times New Roman" w:hAnsi="Arial" w:cs="Arial"/>
          <w:bCs/>
          <w:i/>
          <w:iCs/>
          <w:color w:val="2E74B5"/>
          <w:lang w:val="es-CO" w:eastAsia="es-ES"/>
        </w:rPr>
        <w:t>R</w:t>
      </w:r>
      <w:r w:rsidR="00A850B3" w:rsidRPr="00A850B3">
        <w:rPr>
          <w:rFonts w:ascii="Arial" w:eastAsia="Times New Roman" w:hAnsi="Arial" w:cs="Arial"/>
          <w:bCs/>
          <w:i/>
          <w:iCs/>
          <w:color w:val="2E74B5"/>
          <w:lang w:val="es-CO" w:eastAsia="es-ES"/>
        </w:rPr>
        <w:t>epresentantes.</w:t>
      </w:r>
    </w:p>
    <w:p w14:paraId="52F8E0E6" w14:textId="77777777" w:rsidR="00DA49AB" w:rsidRDefault="00DA49AB" w:rsidP="00A850B3">
      <w:pPr>
        <w:spacing w:after="0" w:line="240" w:lineRule="auto"/>
        <w:jc w:val="both"/>
        <w:rPr>
          <w:rFonts w:ascii="Arial" w:eastAsia="Times New Roman" w:hAnsi="Arial" w:cs="Arial"/>
          <w:bCs/>
          <w:lang w:val="es-CO" w:eastAsia="es-ES"/>
        </w:rPr>
      </w:pPr>
    </w:p>
    <w:p w14:paraId="7DED0EDA" w14:textId="020720FF" w:rsidR="00DA49AB" w:rsidRPr="00A850B3" w:rsidRDefault="00DC6BE8" w:rsidP="00A850B3">
      <w:pPr>
        <w:spacing w:after="0" w:line="240" w:lineRule="auto"/>
        <w:jc w:val="both"/>
        <w:outlineLvl w:val="1"/>
        <w:rPr>
          <w:rFonts w:ascii="Arial" w:eastAsia="Times New Roman" w:hAnsi="Arial" w:cs="Arial"/>
          <w:b/>
          <w:lang w:val="es-CO" w:eastAsia="es-ES"/>
        </w:rPr>
      </w:pPr>
      <w:bookmarkStart w:id="41" w:name="_Toc511380803"/>
      <w:r w:rsidRPr="00A850B3">
        <w:rPr>
          <w:rFonts w:ascii="Arial" w:eastAsia="Times New Roman" w:hAnsi="Arial" w:cs="Arial"/>
          <w:b/>
          <w:lang w:val="es-CO" w:eastAsia="es-ES"/>
        </w:rPr>
        <w:t>8.1. MODELO DEL SISTEMA DE GESTIÓN DE LA CALIDAD CON ENFOQUE DE PROCESOS.</w:t>
      </w:r>
      <w:bookmarkEnd w:id="41"/>
    </w:p>
    <w:p w14:paraId="0A5FB21E" w14:textId="77777777" w:rsidR="00DA49AB" w:rsidRPr="00A850B3" w:rsidRDefault="00DA49AB" w:rsidP="00A850B3">
      <w:pPr>
        <w:spacing w:after="0" w:line="240" w:lineRule="auto"/>
        <w:jc w:val="both"/>
        <w:rPr>
          <w:rFonts w:ascii="Arial" w:eastAsia="Times New Roman" w:hAnsi="Arial" w:cs="Arial"/>
          <w:bCs/>
          <w:lang w:val="es-CO" w:eastAsia="es-ES"/>
        </w:rPr>
      </w:pPr>
    </w:p>
    <w:p w14:paraId="1440D230" w14:textId="77777777" w:rsidR="00DA49AB" w:rsidRPr="00A850B3" w:rsidRDefault="00DA49AB"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12D2DDE8" wp14:editId="3E97CF38">
            <wp:extent cx="5610225" cy="3495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495675"/>
                    </a:xfrm>
                    <a:prstGeom prst="rect">
                      <a:avLst/>
                    </a:prstGeom>
                    <a:noFill/>
                    <a:ln>
                      <a:noFill/>
                    </a:ln>
                  </pic:spPr>
                </pic:pic>
              </a:graphicData>
            </a:graphic>
          </wp:inline>
        </w:drawing>
      </w:r>
    </w:p>
    <w:p w14:paraId="15CC3223" w14:textId="77777777" w:rsidR="00DA49AB" w:rsidRPr="00A850B3" w:rsidRDefault="00DA49AB" w:rsidP="00A850B3">
      <w:pPr>
        <w:spacing w:after="0" w:line="240" w:lineRule="auto"/>
        <w:jc w:val="both"/>
        <w:rPr>
          <w:rFonts w:ascii="Arial" w:eastAsia="Times New Roman" w:hAnsi="Arial" w:cs="Arial"/>
          <w:bCs/>
          <w:i/>
          <w:iCs/>
          <w:color w:val="2E74B5"/>
          <w:lang w:val="es-CO" w:eastAsia="es-ES"/>
        </w:rPr>
      </w:pPr>
    </w:p>
    <w:p w14:paraId="55AC331E" w14:textId="5F9D3C9A" w:rsidR="00DA49AB" w:rsidRPr="00A850B3" w:rsidRDefault="00FB2364" w:rsidP="00DC6BE8">
      <w:pPr>
        <w:spacing w:after="0" w:line="240" w:lineRule="auto"/>
        <w:jc w:val="center"/>
        <w:rPr>
          <w:rFonts w:ascii="Arial" w:eastAsia="Times New Roman" w:hAnsi="Arial" w:cs="Arial"/>
          <w:bCs/>
          <w:lang w:val="es-CO" w:eastAsia="es-ES"/>
        </w:rPr>
      </w:pPr>
      <w:r>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ráfico 5. </w:t>
      </w:r>
      <w:r>
        <w:rPr>
          <w:rFonts w:ascii="Arial" w:eastAsia="Times New Roman" w:hAnsi="Arial" w:cs="Arial"/>
          <w:bCs/>
          <w:i/>
          <w:iCs/>
          <w:color w:val="2E74B5"/>
          <w:lang w:val="es-CO" w:eastAsia="es-ES"/>
        </w:rPr>
        <w:t>M</w:t>
      </w:r>
      <w:r w:rsidR="00A850B3" w:rsidRPr="00A850B3">
        <w:rPr>
          <w:rFonts w:ascii="Arial" w:eastAsia="Times New Roman" w:hAnsi="Arial" w:cs="Arial"/>
          <w:bCs/>
          <w:i/>
          <w:iCs/>
          <w:color w:val="2E74B5"/>
          <w:lang w:val="es-CO" w:eastAsia="es-ES"/>
        </w:rPr>
        <w:t xml:space="preserve">odelo de un </w:t>
      </w:r>
      <w:r w:rsidR="004032E2">
        <w:rPr>
          <w:rFonts w:ascii="Arial" w:eastAsia="Times New Roman" w:hAnsi="Arial" w:cs="Arial"/>
          <w:bCs/>
          <w:i/>
          <w:iCs/>
          <w:color w:val="2E74B5"/>
          <w:lang w:val="es-CO" w:eastAsia="es-ES"/>
        </w:rPr>
        <w:t>S</w:t>
      </w:r>
      <w:r w:rsidR="00A850B3" w:rsidRPr="00A850B3">
        <w:rPr>
          <w:rFonts w:ascii="Arial" w:eastAsia="Times New Roman" w:hAnsi="Arial" w:cs="Arial"/>
          <w:bCs/>
          <w:i/>
          <w:iCs/>
          <w:color w:val="2E74B5"/>
          <w:lang w:val="es-CO" w:eastAsia="es-ES"/>
        </w:rPr>
        <w:t xml:space="preserve">istema de </w:t>
      </w:r>
      <w:r w:rsidR="004032E2">
        <w:rPr>
          <w:rFonts w:ascii="Arial" w:eastAsia="Times New Roman" w:hAnsi="Arial" w:cs="Arial"/>
          <w:bCs/>
          <w:i/>
          <w:iCs/>
          <w:color w:val="2E74B5"/>
          <w:lang w:val="es-CO" w:eastAsia="es-ES"/>
        </w:rPr>
        <w:t>G</w:t>
      </w:r>
      <w:r w:rsidR="00A850B3" w:rsidRPr="00A850B3">
        <w:rPr>
          <w:rFonts w:ascii="Arial" w:eastAsia="Times New Roman" w:hAnsi="Arial" w:cs="Arial"/>
          <w:bCs/>
          <w:i/>
          <w:iCs/>
          <w:color w:val="2E74B5"/>
          <w:lang w:val="es-CO" w:eastAsia="es-ES"/>
        </w:rPr>
        <w:t xml:space="preserve">estión de la </w:t>
      </w:r>
      <w:r w:rsidR="004032E2">
        <w:rPr>
          <w:rFonts w:ascii="Arial" w:eastAsia="Times New Roman" w:hAnsi="Arial" w:cs="Arial"/>
          <w:bCs/>
          <w:i/>
          <w:iCs/>
          <w:color w:val="2E74B5"/>
          <w:lang w:val="es-CO" w:eastAsia="es-ES"/>
        </w:rPr>
        <w:t>C</w:t>
      </w:r>
      <w:r w:rsidR="00A850B3" w:rsidRPr="00A850B3">
        <w:rPr>
          <w:rFonts w:ascii="Arial" w:eastAsia="Times New Roman" w:hAnsi="Arial" w:cs="Arial"/>
          <w:bCs/>
          <w:i/>
          <w:iCs/>
          <w:color w:val="2E74B5"/>
          <w:lang w:val="es-CO" w:eastAsia="es-ES"/>
        </w:rPr>
        <w:t>alidad basado en procesos.</w:t>
      </w:r>
    </w:p>
    <w:p w14:paraId="4A31EDE6" w14:textId="77777777" w:rsidR="00DA49AB" w:rsidRPr="00A850B3" w:rsidRDefault="00DA49AB" w:rsidP="00A850B3">
      <w:pPr>
        <w:spacing w:after="0" w:line="240" w:lineRule="auto"/>
        <w:jc w:val="both"/>
        <w:rPr>
          <w:rFonts w:ascii="Arial" w:eastAsia="Times New Roman" w:hAnsi="Arial" w:cs="Arial"/>
          <w:bCs/>
          <w:lang w:val="es-CO" w:eastAsia="es-ES"/>
        </w:rPr>
      </w:pPr>
    </w:p>
    <w:p w14:paraId="78806EE3" w14:textId="5A3855B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modelo de </w:t>
      </w:r>
      <w:r w:rsidR="00552DE1">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52DE1">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52DE1">
        <w:rPr>
          <w:rFonts w:ascii="Arial" w:eastAsia="Times New Roman" w:hAnsi="Arial" w:cs="Arial"/>
          <w:bCs/>
          <w:lang w:val="es-CO" w:eastAsia="es-ES"/>
        </w:rPr>
        <w:t>C</w:t>
      </w:r>
      <w:r w:rsidR="00A850B3" w:rsidRPr="00A850B3">
        <w:rPr>
          <w:rFonts w:ascii="Arial" w:eastAsia="Times New Roman" w:hAnsi="Arial" w:cs="Arial"/>
          <w:bCs/>
          <w:lang w:val="es-CO" w:eastAsia="es-ES"/>
        </w:rPr>
        <w:t>alidad basado en procesos que muestra la figura 1. enfatiza sobre la importancia de</w:t>
      </w:r>
      <w:r w:rsidR="00A850B3" w:rsidRPr="00A850B3">
        <w:rPr>
          <w:rFonts w:ascii="Arial" w:hAnsi="Arial" w:cs="Arial"/>
        </w:rPr>
        <w:t xml:space="preserve"> cada uno de estos definidas en la </w:t>
      </w:r>
      <w:r w:rsidR="0032786E">
        <w:rPr>
          <w:rFonts w:ascii="Arial" w:hAnsi="Arial" w:cs="Arial"/>
        </w:rPr>
        <w:t>C</w:t>
      </w:r>
      <w:r w:rsidR="00A850B3" w:rsidRPr="00A850B3">
        <w:rPr>
          <w:rFonts w:ascii="Arial" w:hAnsi="Arial" w:cs="Arial"/>
        </w:rPr>
        <w:t xml:space="preserve">onstitución </w:t>
      </w:r>
      <w:r w:rsidR="0032786E">
        <w:rPr>
          <w:rFonts w:ascii="Arial" w:hAnsi="Arial" w:cs="Arial"/>
        </w:rPr>
        <w:t>P</w:t>
      </w:r>
      <w:r w:rsidR="00A850B3" w:rsidRPr="00A850B3">
        <w:rPr>
          <w:rFonts w:ascii="Arial" w:hAnsi="Arial" w:cs="Arial"/>
        </w:rPr>
        <w:t xml:space="preserve">olítica y leyes. </w:t>
      </w:r>
      <w:r w:rsidR="0032786E">
        <w:rPr>
          <w:rFonts w:ascii="Arial" w:hAnsi="Arial" w:cs="Arial"/>
        </w:rPr>
        <w:t>D</w:t>
      </w:r>
      <w:r w:rsidR="00A850B3" w:rsidRPr="00A850B3">
        <w:rPr>
          <w:rFonts w:ascii="Arial" w:hAnsi="Arial" w:cs="Arial"/>
        </w:rPr>
        <w:t>icho lo anterior, este modelo incluye</w:t>
      </w:r>
      <w:r w:rsidR="0032786E">
        <w:rPr>
          <w:rFonts w:ascii="Arial" w:hAnsi="Arial" w:cs="Arial"/>
        </w:rPr>
        <w:t>:</w:t>
      </w:r>
    </w:p>
    <w:p w14:paraId="722AEE9A" w14:textId="77777777" w:rsidR="00DA49AB" w:rsidRPr="00A850B3" w:rsidRDefault="00DA49AB" w:rsidP="00A850B3">
      <w:pPr>
        <w:spacing w:after="0" w:line="240" w:lineRule="auto"/>
        <w:jc w:val="both"/>
        <w:rPr>
          <w:rFonts w:ascii="Arial" w:eastAsia="Times New Roman" w:hAnsi="Arial" w:cs="Arial"/>
          <w:bCs/>
          <w:lang w:val="es-CO" w:eastAsia="es-ES"/>
        </w:rPr>
      </w:pPr>
    </w:p>
    <w:p w14:paraId="741078C3" w14:textId="6F86107C"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L</w:t>
      </w:r>
      <w:r w:rsidR="00A850B3" w:rsidRPr="00A850B3">
        <w:rPr>
          <w:rFonts w:ascii="Arial" w:eastAsia="Times New Roman" w:hAnsi="Arial" w:cs="Arial"/>
          <w:bCs/>
          <w:lang w:val="es-CO" w:eastAsia="es-ES"/>
        </w:rPr>
        <w:t xml:space="preserve">a comprensión y el cumplimiento de los requisitos de los clientes. para la </w:t>
      </w:r>
      <w:r w:rsidR="0032786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32786E">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estos requisitos son determinados por los clientes internos y externos, es decir, los procesos: direccionamiento estratégico, conocimiento corporativo, gestión jurídica y contractual, gestión financiera, gestión de servicios, gestión del talento humano, gestión documental, gestión de las tic y control, evaluación y seguimiento, y por la ciudadanía colombiana para el proceso legislativo y constitucional.</w:t>
      </w:r>
    </w:p>
    <w:p w14:paraId="0883E293" w14:textId="49A15402" w:rsidR="00C17BE7" w:rsidRPr="00A850B3" w:rsidRDefault="00CE2053" w:rsidP="00A850B3">
      <w:pPr>
        <w:pStyle w:val="Textoindependiente2"/>
        <w:numPr>
          <w:ilvl w:val="0"/>
          <w:numId w:val="24"/>
        </w:numPr>
        <w:rPr>
          <w:rFonts w:ascii="Arial" w:hAnsi="Arial" w:cs="Arial"/>
          <w:sz w:val="22"/>
          <w:szCs w:val="22"/>
        </w:rPr>
      </w:pPr>
      <w:r>
        <w:rPr>
          <w:rFonts w:ascii="Arial" w:hAnsi="Arial" w:cs="Arial"/>
          <w:sz w:val="22"/>
          <w:szCs w:val="22"/>
        </w:rPr>
        <w:t>L</w:t>
      </w:r>
      <w:r w:rsidR="00A850B3" w:rsidRPr="00A850B3">
        <w:rPr>
          <w:rFonts w:ascii="Arial" w:hAnsi="Arial" w:cs="Arial"/>
          <w:sz w:val="22"/>
          <w:szCs w:val="22"/>
        </w:rPr>
        <w:t xml:space="preserve">a necesidad de generar un mayor grado de valor en cada uno de los procesos para así tener un sistema mucho más efectivo y eficaz. </w:t>
      </w:r>
    </w:p>
    <w:p w14:paraId="0D5BFC06" w14:textId="773F853C"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obtención de resultados del desempeño y la eficacia del proceso </w:t>
      </w:r>
    </w:p>
    <w:p w14:paraId="1CE03910" w14:textId="76D1648A"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mejora continua de los procesos, con base en mediciones objetivas.</w:t>
      </w:r>
    </w:p>
    <w:p w14:paraId="60F9EE35" w14:textId="77777777" w:rsidR="00DA49AB" w:rsidRPr="00A850B3" w:rsidRDefault="00DA49AB" w:rsidP="00A850B3">
      <w:pPr>
        <w:spacing w:after="0" w:line="240" w:lineRule="auto"/>
        <w:jc w:val="both"/>
        <w:rPr>
          <w:rFonts w:ascii="Arial" w:eastAsia="Times New Roman" w:hAnsi="Arial" w:cs="Arial"/>
          <w:bCs/>
          <w:lang w:val="es-CO" w:eastAsia="es-ES"/>
        </w:rPr>
      </w:pPr>
    </w:p>
    <w:p w14:paraId="6F344776" w14:textId="72B616F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modelo de gestión de la calidad con un enfoque por procesos inicia con el establecimiento de los requisitos de calidad por parte de los clientes y otras partes interesadas (procesos y ciudadanía) y se constituyen en los elementos de entrada del modelo de calidad. luego con estos requisitos definidos se debe realizar el producto o la prestación del servicio, los cuales deben responder y satisfacer a los clientes.</w:t>
      </w:r>
    </w:p>
    <w:p w14:paraId="43A65C66" w14:textId="77777777" w:rsidR="00DA49AB" w:rsidRPr="00A850B3" w:rsidRDefault="00DA49AB" w:rsidP="00A850B3">
      <w:pPr>
        <w:spacing w:after="0" w:line="240" w:lineRule="auto"/>
        <w:jc w:val="both"/>
        <w:rPr>
          <w:rFonts w:ascii="Arial" w:eastAsia="Times New Roman" w:hAnsi="Arial" w:cs="Arial"/>
          <w:bCs/>
          <w:lang w:val="es-CO" w:eastAsia="es-ES"/>
        </w:rPr>
      </w:pPr>
    </w:p>
    <w:p w14:paraId="6033897F" w14:textId="1CF45A4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dirección de la </w:t>
      </w:r>
      <w:r w:rsidR="0032786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tiene la responsabilidad de analizar, medir, verificar, controlar y mejorar continuamente el producto o la prestación del servicio, para lo cual debe gestionar los recursos necesarios (humanos, financieros, tecnológicos, físicos </w:t>
      </w:r>
      <w:r w:rsidR="00A850B3" w:rsidRPr="00A850B3">
        <w:rPr>
          <w:rFonts w:ascii="Arial" w:hAnsi="Arial" w:cs="Arial"/>
        </w:rPr>
        <w:t>y materiales</w:t>
      </w:r>
      <w:r w:rsidR="00A850B3" w:rsidRPr="00A850B3">
        <w:rPr>
          <w:rFonts w:ascii="Arial" w:eastAsia="Times New Roman" w:hAnsi="Arial" w:cs="Arial"/>
          <w:bCs/>
          <w:lang w:val="es-CO" w:eastAsia="es-ES"/>
        </w:rPr>
        <w:t>)</w:t>
      </w:r>
    </w:p>
    <w:p w14:paraId="00DC078D" w14:textId="77777777" w:rsidR="00DA49AB" w:rsidRPr="00A850B3" w:rsidRDefault="00DA49AB" w:rsidP="00A850B3">
      <w:pPr>
        <w:spacing w:after="0" w:line="240" w:lineRule="auto"/>
        <w:jc w:val="both"/>
        <w:rPr>
          <w:rFonts w:ascii="Arial" w:eastAsia="Times New Roman" w:hAnsi="Arial" w:cs="Arial"/>
          <w:bCs/>
          <w:lang w:val="es-CO" w:eastAsia="es-ES"/>
        </w:rPr>
      </w:pPr>
    </w:p>
    <w:p w14:paraId="141A5F7A" w14:textId="7AF01689" w:rsidR="00DA49AB" w:rsidRPr="00A850B3" w:rsidRDefault="00DC6BE8" w:rsidP="00A850B3">
      <w:pPr>
        <w:spacing w:after="0" w:line="240" w:lineRule="auto"/>
        <w:jc w:val="both"/>
        <w:outlineLvl w:val="1"/>
        <w:rPr>
          <w:rFonts w:ascii="Arial" w:eastAsia="Times New Roman" w:hAnsi="Arial" w:cs="Arial"/>
          <w:b/>
          <w:lang w:val="es-CO" w:eastAsia="es-ES"/>
        </w:rPr>
      </w:pPr>
      <w:bookmarkStart w:id="42" w:name="_Toc511380804"/>
      <w:r w:rsidRPr="00A850B3">
        <w:rPr>
          <w:rFonts w:ascii="Arial" w:eastAsia="Times New Roman" w:hAnsi="Arial" w:cs="Arial"/>
          <w:b/>
          <w:lang w:val="es-CO" w:eastAsia="es-ES"/>
        </w:rPr>
        <w:t>8.2. CARACTERIZACIÓN DE LOS PROCESOS DEL SISTEMA DE GESTIÓN DE LA CALIDAD.</w:t>
      </w:r>
      <w:bookmarkEnd w:id="42"/>
    </w:p>
    <w:p w14:paraId="52CD8816" w14:textId="77777777" w:rsidR="00DA49AB" w:rsidRPr="00A850B3" w:rsidRDefault="00DA49AB" w:rsidP="00A850B3">
      <w:pPr>
        <w:spacing w:after="0" w:line="240" w:lineRule="auto"/>
        <w:jc w:val="both"/>
        <w:rPr>
          <w:rFonts w:ascii="Arial" w:eastAsia="Times New Roman" w:hAnsi="Arial" w:cs="Arial"/>
          <w:bCs/>
          <w:lang w:val="es-CO" w:eastAsia="es-ES"/>
        </w:rPr>
      </w:pPr>
    </w:p>
    <w:p w14:paraId="31EAA53F" w14:textId="41F1A49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este apartado del manual de calidad de la </w:t>
      </w:r>
      <w:r w:rsidR="00D63FB7">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63FB7">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presentan, en la plantilla de caracterización, todos los procesos del mapa de procesos aprobado y vigente desde 2017.</w:t>
      </w:r>
    </w:p>
    <w:p w14:paraId="4991FD02" w14:textId="77777777" w:rsidR="00DA49AB" w:rsidRPr="00A850B3" w:rsidRDefault="00DA49AB" w:rsidP="00A850B3">
      <w:pPr>
        <w:spacing w:after="0" w:line="240" w:lineRule="auto"/>
        <w:jc w:val="both"/>
        <w:rPr>
          <w:rFonts w:ascii="Arial" w:eastAsia="Times New Roman" w:hAnsi="Arial" w:cs="Arial"/>
          <w:bCs/>
          <w:lang w:val="es-CO" w:eastAsia="es-ES"/>
        </w:rPr>
      </w:pPr>
    </w:p>
    <w:p w14:paraId="00A41B2F" w14:textId="343EE33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caracterización de un proceso consiste en determinar: </w:t>
      </w:r>
    </w:p>
    <w:p w14:paraId="32B38B4E" w14:textId="77777777" w:rsidR="00DA49AB" w:rsidRPr="00A850B3" w:rsidRDefault="00DA49AB" w:rsidP="00A850B3">
      <w:pPr>
        <w:spacing w:after="0" w:line="240" w:lineRule="auto"/>
        <w:jc w:val="both"/>
        <w:rPr>
          <w:rFonts w:ascii="Arial" w:eastAsia="Times New Roman" w:hAnsi="Arial" w:cs="Arial"/>
          <w:bCs/>
          <w:lang w:val="es-CO" w:eastAsia="es-ES"/>
        </w:rPr>
      </w:pPr>
    </w:p>
    <w:p w14:paraId="28953713" w14:textId="1A2D2975"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N</w:t>
      </w:r>
      <w:r w:rsidR="00A850B3" w:rsidRPr="00A850B3">
        <w:rPr>
          <w:rFonts w:ascii="Arial" w:hAnsi="Arial" w:cs="Arial"/>
          <w:sz w:val="22"/>
          <w:szCs w:val="22"/>
        </w:rPr>
        <w:t>ombre del proceso</w:t>
      </w:r>
    </w:p>
    <w:p w14:paraId="7F6E8DBE" w14:textId="71E89DF8"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C</w:t>
      </w:r>
      <w:r w:rsidR="00A850B3" w:rsidRPr="00A850B3">
        <w:rPr>
          <w:rFonts w:ascii="Arial" w:hAnsi="Arial" w:cs="Arial"/>
          <w:sz w:val="22"/>
          <w:szCs w:val="22"/>
        </w:rPr>
        <w:t xml:space="preserve">ódigo de identificación </w:t>
      </w:r>
    </w:p>
    <w:p w14:paraId="4F40BAEB" w14:textId="398D6539"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T</w:t>
      </w:r>
      <w:r w:rsidR="00A850B3" w:rsidRPr="00A850B3">
        <w:rPr>
          <w:rFonts w:ascii="Arial" w:hAnsi="Arial" w:cs="Arial"/>
          <w:sz w:val="22"/>
          <w:szCs w:val="22"/>
        </w:rPr>
        <w:t>ipo de proceso (estratégico, misional, apoyo, evaluación)</w:t>
      </w:r>
    </w:p>
    <w:p w14:paraId="014F9DD2" w14:textId="0DFE05E8"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O</w:t>
      </w:r>
      <w:r w:rsidR="00A850B3" w:rsidRPr="00A850B3">
        <w:rPr>
          <w:rFonts w:ascii="Arial" w:hAnsi="Arial" w:cs="Arial"/>
          <w:sz w:val="22"/>
          <w:szCs w:val="22"/>
        </w:rPr>
        <w:t xml:space="preserve">bjetivo por el cual el proceso se creó y quiere llegar alcanzar específicamente, denotado en un producto y/o servicio ofertado. </w:t>
      </w:r>
    </w:p>
    <w:p w14:paraId="66662999" w14:textId="46328ECD"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R</w:t>
      </w:r>
      <w:r w:rsidR="00A850B3" w:rsidRPr="00A850B3">
        <w:rPr>
          <w:rFonts w:ascii="Arial" w:hAnsi="Arial" w:cs="Arial"/>
          <w:sz w:val="22"/>
          <w:szCs w:val="22"/>
        </w:rPr>
        <w:t>esponsable(s) de su ejecución</w:t>
      </w:r>
    </w:p>
    <w:p w14:paraId="7856C824" w14:textId="51D3113F"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A</w:t>
      </w:r>
      <w:r w:rsidR="00A850B3" w:rsidRPr="00A850B3">
        <w:rPr>
          <w:rFonts w:ascii="Arial" w:hAnsi="Arial" w:cs="Arial"/>
          <w:sz w:val="22"/>
          <w:szCs w:val="22"/>
        </w:rPr>
        <w:t>lcance del proceso, donde empieza, donde termina</w:t>
      </w:r>
    </w:p>
    <w:p w14:paraId="34491885" w14:textId="02914B99"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roveedores que se requieren o son convenientes para un fin determinado. </w:t>
      </w:r>
    </w:p>
    <w:p w14:paraId="733E8180" w14:textId="00F17341"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E</w:t>
      </w:r>
      <w:r w:rsidR="00A850B3" w:rsidRPr="00A850B3">
        <w:rPr>
          <w:rFonts w:ascii="Arial" w:hAnsi="Arial" w:cs="Arial"/>
          <w:sz w:val="22"/>
          <w:szCs w:val="22"/>
        </w:rPr>
        <w:t xml:space="preserve">ntradas que representan la influencia de una determinada actividad para un sistema funcione. </w:t>
      </w:r>
    </w:p>
    <w:p w14:paraId="3FFB0DE0" w14:textId="122A2B09"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C</w:t>
      </w:r>
      <w:r w:rsidR="00A850B3" w:rsidRPr="00A850B3">
        <w:rPr>
          <w:rFonts w:ascii="Arial" w:hAnsi="Arial" w:cs="Arial"/>
          <w:sz w:val="22"/>
          <w:szCs w:val="22"/>
        </w:rPr>
        <w:t xml:space="preserve">iclo del proceso – actividades, que son aquellas que se desarrollan para lograr el producto y/o servicio. </w:t>
      </w:r>
    </w:p>
    <w:p w14:paraId="1D502651" w14:textId="7D73C0BD"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S</w:t>
      </w:r>
      <w:r w:rsidR="00A850B3" w:rsidRPr="00A850B3">
        <w:rPr>
          <w:rFonts w:ascii="Arial" w:hAnsi="Arial" w:cs="Arial"/>
          <w:sz w:val="22"/>
          <w:szCs w:val="22"/>
        </w:rPr>
        <w:t>alidas como resultado final de la construcción de un producto y/o servicio.</w:t>
      </w:r>
    </w:p>
    <w:p w14:paraId="26DAA008" w14:textId="4F1E441E"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C</w:t>
      </w:r>
      <w:r w:rsidR="00A850B3" w:rsidRPr="00A850B3">
        <w:rPr>
          <w:rFonts w:ascii="Arial" w:hAnsi="Arial" w:cs="Arial"/>
          <w:sz w:val="22"/>
          <w:szCs w:val="22"/>
        </w:rPr>
        <w:t>lientes quienes reciben el producto y/o servicio final.</w:t>
      </w:r>
    </w:p>
    <w:p w14:paraId="2C3A2BFF" w14:textId="679ECAB3"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R</w:t>
      </w:r>
      <w:r w:rsidR="00A850B3" w:rsidRPr="00A850B3">
        <w:rPr>
          <w:rFonts w:ascii="Arial" w:hAnsi="Arial" w:cs="Arial"/>
          <w:sz w:val="22"/>
          <w:szCs w:val="22"/>
        </w:rPr>
        <w:t xml:space="preserve">equisitos aplicables que incluye: </w:t>
      </w:r>
      <w:r>
        <w:rPr>
          <w:rFonts w:ascii="Arial" w:hAnsi="Arial" w:cs="Arial"/>
          <w:sz w:val="22"/>
          <w:szCs w:val="22"/>
        </w:rPr>
        <w:t xml:space="preserve">NTCGP </w:t>
      </w:r>
      <w:r w:rsidR="00A850B3" w:rsidRPr="00A850B3">
        <w:rPr>
          <w:rFonts w:ascii="Arial" w:hAnsi="Arial" w:cs="Arial"/>
          <w:sz w:val="22"/>
          <w:szCs w:val="22"/>
        </w:rPr>
        <w:t xml:space="preserve">1000:2009, </w:t>
      </w:r>
      <w:r>
        <w:rPr>
          <w:rFonts w:ascii="Arial" w:hAnsi="Arial" w:cs="Arial"/>
          <w:sz w:val="22"/>
          <w:szCs w:val="22"/>
        </w:rPr>
        <w:t>MECI</w:t>
      </w:r>
      <w:r w:rsidR="00A850B3" w:rsidRPr="00A850B3">
        <w:rPr>
          <w:rFonts w:ascii="Arial" w:hAnsi="Arial" w:cs="Arial"/>
          <w:sz w:val="22"/>
          <w:szCs w:val="22"/>
        </w:rPr>
        <w:t xml:space="preserve"> 1000:2005 y normas legales e internas. </w:t>
      </w:r>
    </w:p>
    <w:p w14:paraId="4EB6AE5A" w14:textId="2DA29622"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lastRenderedPageBreak/>
        <w:t>R</w:t>
      </w:r>
      <w:r w:rsidR="00A850B3" w:rsidRPr="00A850B3">
        <w:rPr>
          <w:rFonts w:ascii="Arial" w:hAnsi="Arial" w:cs="Arial"/>
          <w:sz w:val="22"/>
          <w:szCs w:val="22"/>
        </w:rPr>
        <w:t xml:space="preserve">iesgos que se pueden llegar a presentar durante el proceso </w:t>
      </w:r>
    </w:p>
    <w:p w14:paraId="514B8EEE" w14:textId="61CB3AE5"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untos de control para mitigar, suprimir o impedir la materialización de los riesgos  </w:t>
      </w:r>
    </w:p>
    <w:p w14:paraId="5AB7314D" w14:textId="14EF4254"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I</w:t>
      </w:r>
      <w:r w:rsidR="00A850B3" w:rsidRPr="00A850B3">
        <w:rPr>
          <w:rFonts w:ascii="Arial" w:hAnsi="Arial" w:cs="Arial"/>
          <w:sz w:val="22"/>
          <w:szCs w:val="22"/>
        </w:rPr>
        <w:t>ndicador o indicadores para medir el resultado del objetivo estipulado para cada proceso.</w:t>
      </w:r>
    </w:p>
    <w:p w14:paraId="40EB45F1" w14:textId="097EEE67"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R</w:t>
      </w:r>
      <w:r w:rsidR="00A850B3" w:rsidRPr="00A850B3">
        <w:rPr>
          <w:rFonts w:ascii="Arial" w:hAnsi="Arial" w:cs="Arial"/>
          <w:sz w:val="22"/>
          <w:szCs w:val="22"/>
        </w:rPr>
        <w:t>ecursos necesarios para operar (humanos, financieros, tecnológicos, físicos, información, materiales, etc.)</w:t>
      </w:r>
    </w:p>
    <w:p w14:paraId="1CE708C4" w14:textId="5BCA1245"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C</w:t>
      </w:r>
      <w:r w:rsidR="00A850B3" w:rsidRPr="00A850B3">
        <w:rPr>
          <w:rFonts w:ascii="Arial" w:hAnsi="Arial" w:cs="Arial"/>
          <w:sz w:val="22"/>
          <w:szCs w:val="22"/>
        </w:rPr>
        <w:t xml:space="preserve">ontrol de cambios para realizar el respectivo seguimiento </w:t>
      </w:r>
    </w:p>
    <w:p w14:paraId="6648155A" w14:textId="15296B60" w:rsidR="007202A7" w:rsidRPr="00A850B3" w:rsidRDefault="00E23887" w:rsidP="00A850B3">
      <w:pPr>
        <w:pStyle w:val="Textoindependiente2"/>
        <w:numPr>
          <w:ilvl w:val="0"/>
          <w:numId w:val="25"/>
        </w:numPr>
        <w:rPr>
          <w:rFonts w:ascii="Arial" w:hAnsi="Arial" w:cs="Arial"/>
          <w:sz w:val="22"/>
          <w:szCs w:val="22"/>
        </w:rPr>
      </w:pPr>
      <w:r>
        <w:rPr>
          <w:rFonts w:ascii="Arial" w:hAnsi="Arial" w:cs="Arial"/>
          <w:sz w:val="22"/>
          <w:szCs w:val="22"/>
        </w:rPr>
        <w:t>C</w:t>
      </w:r>
      <w:r w:rsidR="00A850B3" w:rsidRPr="00A850B3">
        <w:rPr>
          <w:rFonts w:ascii="Arial" w:hAnsi="Arial" w:cs="Arial"/>
          <w:sz w:val="22"/>
          <w:szCs w:val="22"/>
        </w:rPr>
        <w:t xml:space="preserve">uadro de distribución en donde se realiza el acto de designación y aceptación de responsabilidades.  </w:t>
      </w:r>
    </w:p>
    <w:p w14:paraId="766808D7" w14:textId="3ED847E9" w:rsidR="007202A7" w:rsidRPr="00A850B3" w:rsidRDefault="007202A7" w:rsidP="00A850B3">
      <w:pPr>
        <w:pStyle w:val="1"/>
        <w:outlineLvl w:val="0"/>
        <w:rPr>
          <w:rFonts w:ascii="Arial" w:hAnsi="Arial" w:cs="Arial"/>
          <w:b/>
          <w:sz w:val="22"/>
          <w:szCs w:val="22"/>
          <w:lang w:val="es-CO"/>
        </w:rPr>
      </w:pPr>
    </w:p>
    <w:bookmarkEnd w:id="40"/>
    <w:p w14:paraId="20913CF1" w14:textId="20F8CDD3" w:rsidR="0087430C" w:rsidRDefault="0087430C" w:rsidP="00BF4C27">
      <w:pPr>
        <w:tabs>
          <w:tab w:val="left" w:pos="3543"/>
        </w:tabs>
        <w:rPr>
          <w:rFonts w:ascii="Arial" w:eastAsia="Times New Roman" w:hAnsi="Arial" w:cs="Arial"/>
          <w:bCs/>
          <w:lang w:val="es-CO" w:eastAsia="es-ES"/>
        </w:rPr>
      </w:pPr>
      <w:r w:rsidRPr="00E23887">
        <w:rPr>
          <w:rFonts w:ascii="Arial" w:eastAsia="Times New Roman" w:hAnsi="Arial" w:cs="Arial"/>
          <w:bCs/>
          <w:highlight w:val="yellow"/>
          <w:lang w:val="es-CO" w:eastAsia="es-ES"/>
        </w:rPr>
        <w:t>.</w:t>
      </w:r>
    </w:p>
    <w:p w14:paraId="5FFD42D7" w14:textId="25C0E82E" w:rsidR="007D0637" w:rsidRDefault="007D0637" w:rsidP="00BF4C27">
      <w:pPr>
        <w:tabs>
          <w:tab w:val="left" w:pos="3543"/>
        </w:tabs>
        <w:rPr>
          <w:rFonts w:ascii="Arial" w:eastAsia="Times New Roman" w:hAnsi="Arial" w:cs="Arial"/>
          <w:bCs/>
          <w:lang w:val="es-CO" w:eastAsia="es-ES"/>
        </w:rPr>
      </w:pPr>
    </w:p>
    <w:p w14:paraId="7497F311" w14:textId="77777777" w:rsidR="007D0637" w:rsidRDefault="007D0637" w:rsidP="00BF4C27">
      <w:pPr>
        <w:tabs>
          <w:tab w:val="left" w:pos="3543"/>
        </w:tabs>
        <w:rPr>
          <w:rFonts w:ascii="Arial" w:eastAsia="Times New Roman" w:hAnsi="Arial" w:cs="Arial"/>
          <w:bCs/>
          <w:lang w:val="es-CO" w:eastAsia="es-ES"/>
        </w:rPr>
      </w:pPr>
    </w:p>
    <w:p w14:paraId="34CC1DE9" w14:textId="77777777" w:rsidR="0087430C" w:rsidRDefault="0087430C" w:rsidP="00BF4C27">
      <w:pPr>
        <w:tabs>
          <w:tab w:val="left" w:pos="3543"/>
        </w:tabs>
        <w:rPr>
          <w:rFonts w:ascii="Arial" w:eastAsia="Times New Roman" w:hAnsi="Arial" w:cs="Arial"/>
          <w:bCs/>
          <w:lang w:val="es-CO" w:eastAsia="es-ES"/>
        </w:rPr>
      </w:pPr>
    </w:p>
    <w:p w14:paraId="73267D06" w14:textId="77777777" w:rsidR="00E97BA2" w:rsidRPr="00E97BA2" w:rsidRDefault="00E97BA2" w:rsidP="00E97BA2">
      <w:pPr>
        <w:spacing w:after="0" w:line="240" w:lineRule="auto"/>
        <w:jc w:val="both"/>
        <w:outlineLvl w:val="0"/>
        <w:rPr>
          <w:rFonts w:ascii="Arial" w:eastAsia="Times New Roman" w:hAnsi="Arial" w:cs="Arial"/>
          <w:bCs/>
          <w:lang w:val="es-CO" w:eastAsia="es-ES"/>
        </w:rPr>
        <w:sectPr w:rsidR="00E97BA2" w:rsidRPr="00E97BA2" w:rsidSect="00CB1CB4">
          <w:headerReference w:type="default" r:id="rId22"/>
          <w:footerReference w:type="default" r:id="rId23"/>
          <w:headerReference w:type="first" r:id="rId24"/>
          <w:footerReference w:type="first" r:id="rId25"/>
          <w:pgSz w:w="12242" w:h="15842" w:code="1"/>
          <w:pgMar w:top="1804" w:right="1701" w:bottom="1418" w:left="1701" w:header="567" w:footer="0" w:gutter="0"/>
          <w:cols w:space="708"/>
          <w:titlePg/>
          <w:docGrid w:linePitch="360"/>
        </w:sectPr>
      </w:pPr>
    </w:p>
    <w:p w14:paraId="269738D5" w14:textId="07B2C81D" w:rsidR="00E97BA2" w:rsidRPr="00E97BA2" w:rsidRDefault="00E97BA2" w:rsidP="00E97BA2">
      <w:pPr>
        <w:tabs>
          <w:tab w:val="center" w:pos="4252"/>
          <w:tab w:val="right" w:pos="8504"/>
        </w:tabs>
        <w:spacing w:after="0" w:line="240" w:lineRule="auto"/>
        <w:outlineLvl w:val="2"/>
        <w:rPr>
          <w:rFonts w:ascii="Arial" w:eastAsia="Times New Roman" w:hAnsi="Arial" w:cs="Arial"/>
          <w:bCs/>
          <w:sz w:val="24"/>
          <w:szCs w:val="16"/>
          <w:lang w:eastAsia="es-ES"/>
        </w:rPr>
      </w:pPr>
      <w:bookmarkStart w:id="44" w:name="_Toc511380805"/>
      <w:r w:rsidRPr="00E97BA2">
        <w:rPr>
          <w:rFonts w:ascii="Arial" w:eastAsia="Times New Roman" w:hAnsi="Arial" w:cs="Arial"/>
          <w:bCs/>
          <w:sz w:val="26"/>
          <w:szCs w:val="20"/>
          <w:lang w:eastAsia="es-ES"/>
        </w:rPr>
        <w:lastRenderedPageBreak/>
        <w:t xml:space="preserve">7.2.1. </w:t>
      </w:r>
      <w:r w:rsidRPr="00E97BA2">
        <w:rPr>
          <w:rFonts w:ascii="Arial" w:eastAsia="Times New Roman" w:hAnsi="Arial" w:cs="Arial"/>
          <w:bCs/>
          <w:sz w:val="24"/>
          <w:szCs w:val="16"/>
          <w:lang w:eastAsia="es-ES"/>
        </w:rPr>
        <w:t>CARACTERIZACIÓN PROCESO DE DIRECCIONAMIENTO ESTRATÉGICO - CODIGO 1-DE</w:t>
      </w:r>
      <w:bookmarkEnd w:id="44"/>
    </w:p>
    <w:p w14:paraId="126BFB5A" w14:textId="77777777" w:rsidR="00E97BA2" w:rsidRPr="00E97BA2" w:rsidRDefault="00E97BA2" w:rsidP="00E97BA2">
      <w:pPr>
        <w:spacing w:after="0" w:line="240" w:lineRule="auto"/>
        <w:jc w:val="both"/>
        <w:outlineLvl w:val="0"/>
        <w:rPr>
          <w:rFonts w:ascii="Arial" w:eastAsia="Times New Roman" w:hAnsi="Arial" w:cs="Arial"/>
          <w:bCs/>
          <w:noProof/>
          <w:sz w:val="24"/>
          <w:szCs w:val="20"/>
          <w:lang w:val="es-CO" w:eastAsia="es-CO"/>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89"/>
        <w:gridCol w:w="95"/>
        <w:gridCol w:w="405"/>
        <w:gridCol w:w="53"/>
        <w:gridCol w:w="1156"/>
        <w:gridCol w:w="86"/>
        <w:gridCol w:w="93"/>
        <w:gridCol w:w="251"/>
        <w:gridCol w:w="1447"/>
        <w:gridCol w:w="251"/>
        <w:gridCol w:w="236"/>
        <w:gridCol w:w="334"/>
        <w:gridCol w:w="214"/>
        <w:gridCol w:w="747"/>
        <w:gridCol w:w="19"/>
        <w:gridCol w:w="236"/>
        <w:gridCol w:w="123"/>
        <w:gridCol w:w="14"/>
        <w:gridCol w:w="549"/>
        <w:gridCol w:w="650"/>
        <w:gridCol w:w="374"/>
        <w:gridCol w:w="408"/>
      </w:tblGrid>
      <w:tr w:rsidR="00E97BA2" w:rsidRPr="00E97BA2" w14:paraId="428FF6C4" w14:textId="77777777" w:rsidTr="003E16AF">
        <w:trPr>
          <w:trHeight w:val="100"/>
        </w:trPr>
        <w:tc>
          <w:tcPr>
            <w:tcW w:w="909" w:type="pct"/>
            <w:gridSpan w:val="4"/>
            <w:tcBorders>
              <w:top w:val="nil"/>
              <w:left w:val="nil"/>
              <w:bottom w:val="nil"/>
              <w:right w:val="nil"/>
            </w:tcBorders>
            <w:vAlign w:val="center"/>
          </w:tcPr>
          <w:p w14:paraId="53967978" w14:textId="77777777" w:rsidR="00E97BA2" w:rsidRPr="00E97BA2" w:rsidRDefault="00E97BA2" w:rsidP="00E97BA2">
            <w:pPr>
              <w:numPr>
                <w:ilvl w:val="0"/>
                <w:numId w:val="34"/>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TIPO DE PROCESO</w:t>
            </w:r>
          </w:p>
        </w:tc>
        <w:tc>
          <w:tcPr>
            <w:tcW w:w="790" w:type="pct"/>
            <w:gridSpan w:val="4"/>
            <w:tcBorders>
              <w:top w:val="nil"/>
              <w:left w:val="nil"/>
              <w:bottom w:val="nil"/>
              <w:right w:val="single" w:sz="2" w:space="0" w:color="auto"/>
            </w:tcBorders>
            <w:vAlign w:val="center"/>
          </w:tcPr>
          <w:p w14:paraId="4EBEDF43" w14:textId="77777777" w:rsidR="00E97BA2" w:rsidRPr="00E97BA2" w:rsidRDefault="00E97BA2" w:rsidP="00E97BA2">
            <w:pPr>
              <w:spacing w:after="0" w:line="240" w:lineRule="auto"/>
              <w:jc w:val="right"/>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ESTRATÉGICO</w:t>
            </w:r>
          </w:p>
        </w:tc>
        <w:tc>
          <w:tcPr>
            <w:tcW w:w="143" w:type="pct"/>
            <w:tcBorders>
              <w:top w:val="single" w:sz="2" w:space="0" w:color="auto"/>
              <w:left w:val="single" w:sz="2" w:space="0" w:color="auto"/>
              <w:bottom w:val="single" w:sz="2" w:space="0" w:color="auto"/>
              <w:right w:val="single" w:sz="2" w:space="0" w:color="auto"/>
            </w:tcBorders>
            <w:vAlign w:val="center"/>
          </w:tcPr>
          <w:p w14:paraId="0B87F20C"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X</w:t>
            </w:r>
          </w:p>
        </w:tc>
        <w:tc>
          <w:tcPr>
            <w:tcW w:w="963" w:type="pct"/>
            <w:gridSpan w:val="2"/>
            <w:tcBorders>
              <w:top w:val="nil"/>
              <w:left w:val="single" w:sz="2" w:space="0" w:color="auto"/>
              <w:bottom w:val="nil"/>
              <w:right w:val="single" w:sz="2" w:space="0" w:color="auto"/>
            </w:tcBorders>
            <w:vAlign w:val="center"/>
          </w:tcPr>
          <w:p w14:paraId="795D6EA1" w14:textId="77777777" w:rsidR="00E97BA2" w:rsidRPr="00E97BA2" w:rsidRDefault="00E97BA2" w:rsidP="00E97BA2">
            <w:pPr>
              <w:spacing w:after="0" w:line="240" w:lineRule="auto"/>
              <w:jc w:val="right"/>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MISIONAL</w:t>
            </w:r>
          </w:p>
        </w:tc>
        <w:tc>
          <w:tcPr>
            <w:tcW w:w="127" w:type="pct"/>
            <w:tcBorders>
              <w:top w:val="single" w:sz="2" w:space="0" w:color="auto"/>
              <w:left w:val="single" w:sz="2" w:space="0" w:color="auto"/>
              <w:bottom w:val="single" w:sz="2" w:space="0" w:color="auto"/>
              <w:right w:val="single" w:sz="2" w:space="0" w:color="auto"/>
            </w:tcBorders>
            <w:vAlign w:val="center"/>
          </w:tcPr>
          <w:p w14:paraId="106A0024"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c>
          <w:tcPr>
            <w:tcW w:w="748" w:type="pct"/>
            <w:gridSpan w:val="4"/>
            <w:tcBorders>
              <w:top w:val="nil"/>
              <w:left w:val="single" w:sz="2" w:space="0" w:color="auto"/>
              <w:bottom w:val="nil"/>
              <w:right w:val="single" w:sz="2" w:space="0" w:color="auto"/>
            </w:tcBorders>
            <w:vAlign w:val="center"/>
          </w:tcPr>
          <w:p w14:paraId="4D941D0D" w14:textId="77777777" w:rsidR="00E97BA2" w:rsidRPr="00E97BA2" w:rsidRDefault="00E97BA2" w:rsidP="00E97BA2">
            <w:pPr>
              <w:spacing w:after="0" w:line="240" w:lineRule="auto"/>
              <w:ind w:right="80"/>
              <w:jc w:val="right"/>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APOYO</w:t>
            </w:r>
          </w:p>
        </w:tc>
        <w:tc>
          <w:tcPr>
            <w:tcW w:w="114" w:type="pct"/>
            <w:tcBorders>
              <w:top w:val="single" w:sz="2" w:space="0" w:color="auto"/>
              <w:left w:val="single" w:sz="2" w:space="0" w:color="auto"/>
              <w:bottom w:val="single" w:sz="2" w:space="0" w:color="auto"/>
              <w:right w:val="single" w:sz="2" w:space="0" w:color="auto"/>
            </w:tcBorders>
            <w:vAlign w:val="center"/>
          </w:tcPr>
          <w:p w14:paraId="462B4980"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c>
          <w:tcPr>
            <w:tcW w:w="974" w:type="pct"/>
            <w:gridSpan w:val="5"/>
            <w:tcBorders>
              <w:top w:val="nil"/>
              <w:left w:val="single" w:sz="2" w:space="0" w:color="auto"/>
              <w:bottom w:val="nil"/>
              <w:right w:val="single" w:sz="2" w:space="0" w:color="auto"/>
            </w:tcBorders>
            <w:vAlign w:val="center"/>
          </w:tcPr>
          <w:p w14:paraId="05AF7BCF" w14:textId="77777777" w:rsidR="00E97BA2" w:rsidRPr="00E97BA2" w:rsidRDefault="00E97BA2" w:rsidP="00E97BA2">
            <w:pPr>
              <w:spacing w:after="0" w:line="240" w:lineRule="auto"/>
              <w:ind w:right="160"/>
              <w:jc w:val="right"/>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   CONTROL Y EVALUACIÓN</w:t>
            </w:r>
          </w:p>
        </w:tc>
        <w:tc>
          <w:tcPr>
            <w:tcW w:w="233" w:type="pct"/>
            <w:tcBorders>
              <w:top w:val="single" w:sz="2" w:space="0" w:color="auto"/>
              <w:left w:val="single" w:sz="2" w:space="0" w:color="auto"/>
              <w:bottom w:val="single" w:sz="2" w:space="0" w:color="auto"/>
              <w:right w:val="single" w:sz="2" w:space="0" w:color="auto"/>
            </w:tcBorders>
            <w:vAlign w:val="center"/>
          </w:tcPr>
          <w:p w14:paraId="382D728A"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r>
      <w:tr w:rsidR="00E97BA2" w:rsidRPr="00E97BA2" w14:paraId="47577590" w14:textId="77777777" w:rsidTr="003E16AF">
        <w:trPr>
          <w:trHeight w:val="100"/>
        </w:trPr>
        <w:tc>
          <w:tcPr>
            <w:tcW w:w="909" w:type="pct"/>
            <w:gridSpan w:val="4"/>
            <w:tcBorders>
              <w:top w:val="nil"/>
              <w:left w:val="nil"/>
              <w:bottom w:val="nil"/>
              <w:right w:val="nil"/>
            </w:tcBorders>
            <w:vAlign w:val="center"/>
          </w:tcPr>
          <w:p w14:paraId="27FAA6DB"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790" w:type="pct"/>
            <w:gridSpan w:val="4"/>
            <w:tcBorders>
              <w:top w:val="nil"/>
              <w:left w:val="nil"/>
              <w:bottom w:val="nil"/>
              <w:right w:val="single" w:sz="2" w:space="0" w:color="auto"/>
            </w:tcBorders>
            <w:vAlign w:val="center"/>
          </w:tcPr>
          <w:p w14:paraId="55DFD761" w14:textId="77777777" w:rsidR="00E97BA2" w:rsidRPr="00E97BA2" w:rsidRDefault="00E97BA2" w:rsidP="00E97BA2">
            <w:pPr>
              <w:spacing w:after="0" w:line="240" w:lineRule="auto"/>
              <w:jc w:val="right"/>
              <w:rPr>
                <w:rFonts w:ascii="Arial" w:eastAsia="Times New Roman" w:hAnsi="Arial" w:cs="Arial"/>
                <w:bCs/>
                <w:sz w:val="16"/>
                <w:szCs w:val="16"/>
                <w:lang w:val="es-CO" w:eastAsia="es-ES"/>
              </w:rPr>
            </w:pPr>
          </w:p>
        </w:tc>
        <w:tc>
          <w:tcPr>
            <w:tcW w:w="143" w:type="pct"/>
            <w:tcBorders>
              <w:top w:val="single" w:sz="2" w:space="0" w:color="auto"/>
              <w:left w:val="single" w:sz="2" w:space="0" w:color="auto"/>
              <w:bottom w:val="single" w:sz="2" w:space="0" w:color="auto"/>
              <w:right w:val="single" w:sz="2" w:space="0" w:color="auto"/>
            </w:tcBorders>
            <w:vAlign w:val="center"/>
          </w:tcPr>
          <w:p w14:paraId="07568A72"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c>
          <w:tcPr>
            <w:tcW w:w="963" w:type="pct"/>
            <w:gridSpan w:val="2"/>
            <w:tcBorders>
              <w:top w:val="nil"/>
              <w:left w:val="single" w:sz="2" w:space="0" w:color="auto"/>
              <w:bottom w:val="nil"/>
              <w:right w:val="single" w:sz="2" w:space="0" w:color="auto"/>
            </w:tcBorders>
            <w:vAlign w:val="center"/>
          </w:tcPr>
          <w:p w14:paraId="1E09E19A" w14:textId="77777777" w:rsidR="00E97BA2" w:rsidRPr="00E97BA2" w:rsidRDefault="00E97BA2" w:rsidP="00E97BA2">
            <w:pPr>
              <w:spacing w:after="0" w:line="240" w:lineRule="auto"/>
              <w:jc w:val="right"/>
              <w:rPr>
                <w:rFonts w:ascii="Arial" w:eastAsia="Times New Roman" w:hAnsi="Arial" w:cs="Arial"/>
                <w:bCs/>
                <w:sz w:val="16"/>
                <w:szCs w:val="16"/>
                <w:lang w:val="es-CO" w:eastAsia="es-ES"/>
              </w:rPr>
            </w:pPr>
          </w:p>
        </w:tc>
        <w:tc>
          <w:tcPr>
            <w:tcW w:w="127" w:type="pct"/>
            <w:tcBorders>
              <w:top w:val="single" w:sz="2" w:space="0" w:color="auto"/>
              <w:left w:val="single" w:sz="2" w:space="0" w:color="auto"/>
              <w:bottom w:val="single" w:sz="2" w:space="0" w:color="auto"/>
              <w:right w:val="single" w:sz="2" w:space="0" w:color="auto"/>
            </w:tcBorders>
            <w:vAlign w:val="center"/>
          </w:tcPr>
          <w:p w14:paraId="7C208E88"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c>
          <w:tcPr>
            <w:tcW w:w="748" w:type="pct"/>
            <w:gridSpan w:val="4"/>
            <w:tcBorders>
              <w:top w:val="nil"/>
              <w:left w:val="single" w:sz="2" w:space="0" w:color="auto"/>
              <w:bottom w:val="nil"/>
              <w:right w:val="single" w:sz="2" w:space="0" w:color="auto"/>
            </w:tcBorders>
            <w:vAlign w:val="center"/>
          </w:tcPr>
          <w:p w14:paraId="08090373" w14:textId="77777777" w:rsidR="00E97BA2" w:rsidRPr="00E97BA2" w:rsidRDefault="00E97BA2" w:rsidP="00E97BA2">
            <w:pPr>
              <w:spacing w:after="0" w:line="240" w:lineRule="auto"/>
              <w:ind w:right="80"/>
              <w:jc w:val="right"/>
              <w:rPr>
                <w:rFonts w:ascii="Arial" w:eastAsia="Times New Roman" w:hAnsi="Arial" w:cs="Arial"/>
                <w:bCs/>
                <w:sz w:val="16"/>
                <w:szCs w:val="16"/>
                <w:lang w:val="es-CO" w:eastAsia="es-ES"/>
              </w:rPr>
            </w:pPr>
          </w:p>
        </w:tc>
        <w:tc>
          <w:tcPr>
            <w:tcW w:w="114" w:type="pct"/>
            <w:tcBorders>
              <w:top w:val="single" w:sz="2" w:space="0" w:color="auto"/>
              <w:left w:val="single" w:sz="2" w:space="0" w:color="auto"/>
              <w:bottom w:val="single" w:sz="2" w:space="0" w:color="auto"/>
              <w:right w:val="single" w:sz="2" w:space="0" w:color="auto"/>
            </w:tcBorders>
            <w:vAlign w:val="center"/>
          </w:tcPr>
          <w:p w14:paraId="5CD618FC"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c>
          <w:tcPr>
            <w:tcW w:w="974" w:type="pct"/>
            <w:gridSpan w:val="5"/>
            <w:tcBorders>
              <w:top w:val="nil"/>
              <w:left w:val="single" w:sz="2" w:space="0" w:color="auto"/>
              <w:bottom w:val="nil"/>
              <w:right w:val="single" w:sz="2" w:space="0" w:color="auto"/>
            </w:tcBorders>
            <w:vAlign w:val="center"/>
          </w:tcPr>
          <w:p w14:paraId="1C895CF5" w14:textId="77777777" w:rsidR="00E97BA2" w:rsidRPr="00E97BA2" w:rsidRDefault="00E97BA2" w:rsidP="00E97BA2">
            <w:pPr>
              <w:spacing w:after="0" w:line="240" w:lineRule="auto"/>
              <w:ind w:right="160"/>
              <w:jc w:val="right"/>
              <w:rPr>
                <w:rFonts w:ascii="Arial" w:eastAsia="Times New Roman" w:hAnsi="Arial" w:cs="Arial"/>
                <w:bCs/>
                <w:sz w:val="16"/>
                <w:szCs w:val="16"/>
                <w:lang w:val="es-CO" w:eastAsia="es-ES"/>
              </w:rPr>
            </w:pPr>
          </w:p>
        </w:tc>
        <w:tc>
          <w:tcPr>
            <w:tcW w:w="233" w:type="pct"/>
            <w:tcBorders>
              <w:top w:val="single" w:sz="2" w:space="0" w:color="auto"/>
              <w:left w:val="single" w:sz="2" w:space="0" w:color="auto"/>
              <w:bottom w:val="single" w:sz="2" w:space="0" w:color="auto"/>
              <w:right w:val="single" w:sz="2" w:space="0" w:color="auto"/>
            </w:tcBorders>
            <w:vAlign w:val="center"/>
          </w:tcPr>
          <w:p w14:paraId="5CBFDB93"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tc>
      </w:tr>
      <w:tr w:rsidR="00E97BA2" w:rsidRPr="00E97BA2" w14:paraId="7122D1CA" w14:textId="77777777" w:rsidTr="003E16AF">
        <w:trPr>
          <w:trHeight w:val="75"/>
        </w:trPr>
        <w:tc>
          <w:tcPr>
            <w:tcW w:w="5000" w:type="pct"/>
            <w:gridSpan w:val="23"/>
            <w:tcBorders>
              <w:top w:val="nil"/>
              <w:left w:val="nil"/>
              <w:bottom w:val="single" w:sz="2" w:space="0" w:color="auto"/>
              <w:right w:val="nil"/>
            </w:tcBorders>
            <w:vAlign w:val="center"/>
          </w:tcPr>
          <w:p w14:paraId="0145E304"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r>
      <w:tr w:rsidR="00E97BA2" w:rsidRPr="00E97BA2" w14:paraId="0D4D0977" w14:textId="77777777" w:rsidTr="003E16AF">
        <w:trPr>
          <w:trHeight w:val="75"/>
        </w:trPr>
        <w:tc>
          <w:tcPr>
            <w:tcW w:w="5000" w:type="pct"/>
            <w:gridSpan w:val="23"/>
            <w:tcBorders>
              <w:top w:val="nil"/>
              <w:left w:val="nil"/>
              <w:bottom w:val="single" w:sz="2" w:space="0" w:color="auto"/>
              <w:right w:val="nil"/>
            </w:tcBorders>
            <w:vAlign w:val="center"/>
          </w:tcPr>
          <w:p w14:paraId="5FD71B35"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5A3BAA20"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3DFA80B7"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4E28C652"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r>
      <w:tr w:rsidR="00E97BA2" w:rsidRPr="00E97BA2" w14:paraId="487BC6EB" w14:textId="77777777" w:rsidTr="003E16AF">
        <w:trPr>
          <w:trHeight w:val="270"/>
        </w:trPr>
        <w:tc>
          <w:tcPr>
            <w:tcW w:w="679" w:type="pct"/>
            <w:gridSpan w:val="3"/>
            <w:tcBorders>
              <w:top w:val="single" w:sz="2" w:space="0" w:color="auto"/>
              <w:left w:val="single" w:sz="2" w:space="0" w:color="auto"/>
              <w:bottom w:val="single" w:sz="2" w:space="0" w:color="auto"/>
              <w:right w:val="single" w:sz="2" w:space="0" w:color="auto"/>
            </w:tcBorders>
            <w:vAlign w:val="center"/>
          </w:tcPr>
          <w:p w14:paraId="5F70CD41"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2. OBJETIVO</w:t>
            </w:r>
          </w:p>
        </w:tc>
        <w:tc>
          <w:tcPr>
            <w:tcW w:w="4321" w:type="pct"/>
            <w:gridSpan w:val="20"/>
            <w:tcBorders>
              <w:top w:val="single" w:sz="2" w:space="0" w:color="auto"/>
              <w:left w:val="single" w:sz="2" w:space="0" w:color="auto"/>
              <w:bottom w:val="single" w:sz="2" w:space="0" w:color="auto"/>
              <w:right w:val="single" w:sz="2" w:space="0" w:color="auto"/>
            </w:tcBorders>
            <w:vAlign w:val="center"/>
          </w:tcPr>
          <w:p w14:paraId="057F2B35" w14:textId="77777777" w:rsidR="00E97BA2" w:rsidRPr="00E97BA2" w:rsidRDefault="00E97BA2" w:rsidP="00E97BA2">
            <w:pPr>
              <w:numPr>
                <w:ilvl w:val="0"/>
                <w:numId w:val="83"/>
              </w:numPr>
              <w:spacing w:after="0" w:line="240" w:lineRule="auto"/>
              <w:ind w:left="141" w:hanging="142"/>
              <w:jc w:val="both"/>
              <w:rPr>
                <w:rFonts w:ascii="Arial" w:eastAsia="Times New Roman" w:hAnsi="Arial" w:cs="Arial"/>
                <w:bCs/>
                <w:sz w:val="16"/>
                <w:szCs w:val="16"/>
                <w:lang w:val="es-MX" w:eastAsia="es-ES"/>
              </w:rPr>
            </w:pPr>
            <w:r w:rsidRPr="00E97BA2">
              <w:rPr>
                <w:rFonts w:ascii="Arial" w:eastAsia="Times New Roman" w:hAnsi="Arial" w:cs="Arial"/>
                <w:bCs/>
                <w:sz w:val="16"/>
                <w:szCs w:val="16"/>
                <w:lang w:val="es-MX" w:eastAsia="es-ES"/>
              </w:rPr>
              <w:t xml:space="preserve">Asistir a la Mesa Directiva y a la Dirección Administrativa de la Cámara de Representantes en la planeación institucional y en la formulación de </w:t>
            </w:r>
            <w:r w:rsidRPr="00E97BA2">
              <w:rPr>
                <w:rFonts w:ascii="Arial" w:eastAsia="Times New Roman" w:hAnsi="Arial" w:cs="Arial"/>
                <w:bCs/>
                <w:sz w:val="16"/>
                <w:szCs w:val="16"/>
                <w:lang w:val="es-CO" w:eastAsia="es-ES"/>
              </w:rPr>
              <w:t xml:space="preserve">políticas, planes, programas y proyectos que debe desarrollar la entidad que la conduzcan al cumplimiento de su Misión, alcance de su Visión y objetivos globales </w:t>
            </w:r>
            <w:r w:rsidRPr="00E97BA2">
              <w:rPr>
                <w:rFonts w:ascii="Arial" w:eastAsia="Times New Roman" w:hAnsi="Arial" w:cs="Arial"/>
                <w:bCs/>
                <w:sz w:val="16"/>
                <w:szCs w:val="16"/>
                <w:lang w:val="es-MX" w:eastAsia="es-ES"/>
              </w:rPr>
              <w:t>a través del diseño e implantación de instrumentos de planeación.</w:t>
            </w:r>
          </w:p>
          <w:p w14:paraId="7AA935A4" w14:textId="77777777" w:rsidR="00E97BA2" w:rsidRPr="00E97BA2" w:rsidRDefault="00E97BA2" w:rsidP="00E97BA2">
            <w:pPr>
              <w:numPr>
                <w:ilvl w:val="0"/>
                <w:numId w:val="83"/>
              </w:numPr>
              <w:spacing w:after="0" w:line="240" w:lineRule="auto"/>
              <w:ind w:left="141" w:hanging="142"/>
              <w:jc w:val="both"/>
              <w:rPr>
                <w:rFonts w:ascii="Arial" w:eastAsia="Times New Roman" w:hAnsi="Arial" w:cs="Arial"/>
                <w:bCs/>
                <w:sz w:val="16"/>
                <w:szCs w:val="16"/>
                <w:lang w:val="es-MX" w:eastAsia="es-ES"/>
              </w:rPr>
            </w:pPr>
            <w:r w:rsidRPr="00E97BA2">
              <w:rPr>
                <w:rFonts w:ascii="Arial" w:eastAsia="Times New Roman" w:hAnsi="Arial" w:cs="Arial"/>
                <w:bCs/>
                <w:color w:val="000000"/>
                <w:sz w:val="16"/>
                <w:szCs w:val="16"/>
                <w:lang w:val="es-CO" w:eastAsia="es-CO"/>
              </w:rPr>
              <w:t>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p>
        </w:tc>
      </w:tr>
      <w:tr w:rsidR="00E97BA2" w:rsidRPr="00E97BA2" w14:paraId="6782F903" w14:textId="77777777" w:rsidTr="003E16AF">
        <w:trPr>
          <w:trHeight w:val="1339"/>
        </w:trPr>
        <w:tc>
          <w:tcPr>
            <w:tcW w:w="679" w:type="pct"/>
            <w:gridSpan w:val="3"/>
            <w:tcBorders>
              <w:top w:val="single" w:sz="2" w:space="0" w:color="auto"/>
              <w:left w:val="single" w:sz="2" w:space="0" w:color="auto"/>
              <w:bottom w:val="single" w:sz="2" w:space="0" w:color="auto"/>
              <w:right w:val="single" w:sz="2" w:space="0" w:color="auto"/>
            </w:tcBorders>
            <w:vAlign w:val="center"/>
          </w:tcPr>
          <w:p w14:paraId="4F8B0667"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3. RESPONSABLE</w:t>
            </w:r>
          </w:p>
        </w:tc>
        <w:tc>
          <w:tcPr>
            <w:tcW w:w="2443" w:type="pct"/>
            <w:gridSpan w:val="10"/>
            <w:tcBorders>
              <w:top w:val="single" w:sz="2" w:space="0" w:color="auto"/>
              <w:left w:val="single" w:sz="2" w:space="0" w:color="auto"/>
              <w:bottom w:val="single" w:sz="2" w:space="0" w:color="auto"/>
              <w:right w:val="single" w:sz="2" w:space="0" w:color="auto"/>
            </w:tcBorders>
            <w:vAlign w:val="center"/>
          </w:tcPr>
          <w:p w14:paraId="23817FE0"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Jefe Oficina de Planeación y Sistemas</w:t>
            </w:r>
          </w:p>
        </w:tc>
        <w:tc>
          <w:tcPr>
            <w:tcW w:w="1878" w:type="pct"/>
            <w:gridSpan w:val="10"/>
            <w:tcBorders>
              <w:top w:val="single" w:sz="2" w:space="0" w:color="auto"/>
              <w:left w:val="single" w:sz="2" w:space="0" w:color="auto"/>
              <w:bottom w:val="single" w:sz="2" w:space="0" w:color="auto"/>
              <w:right w:val="single" w:sz="2" w:space="0" w:color="auto"/>
            </w:tcBorders>
            <w:vAlign w:val="center"/>
          </w:tcPr>
          <w:p w14:paraId="3A1381C7"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4. ALCANCE: </w:t>
            </w:r>
          </w:p>
          <w:p w14:paraId="19667B20"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Inicio: Formulación de Políticas planes, manuales así mismo definir las directrices, actividades, controles, recursos e indicadores necesarios para la Corporación</w:t>
            </w:r>
          </w:p>
          <w:p w14:paraId="0B8E2736"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Fin: Consolidación de informes para la suscripción del planes, programas y proyectos; implementación del sistema de calidad asi mismo establecer acciones de mejoras de los resultados obtenidos.           </w:t>
            </w:r>
          </w:p>
        </w:tc>
      </w:tr>
      <w:tr w:rsidR="00E97BA2" w:rsidRPr="00E97BA2" w14:paraId="6A31D69C" w14:textId="77777777" w:rsidTr="003E16AF">
        <w:trPr>
          <w:trHeight w:val="90"/>
        </w:trPr>
        <w:tc>
          <w:tcPr>
            <w:tcW w:w="679"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2697E359"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5. PROVEEDOR</w:t>
            </w:r>
          </w:p>
        </w:tc>
        <w:tc>
          <w:tcPr>
            <w:tcW w:w="916"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2BF99F74"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6. ENTRADAS</w:t>
            </w:r>
          </w:p>
        </w:tc>
        <w:tc>
          <w:tcPr>
            <w:tcW w:w="1527"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226701FB"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7. CICLO DEL PROCESO-ACTIVIDADES</w:t>
            </w:r>
          </w:p>
        </w:tc>
        <w:tc>
          <w:tcPr>
            <w:tcW w:w="1064"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64C3AFAE"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8. SALIDAS</w:t>
            </w:r>
          </w:p>
        </w:tc>
        <w:tc>
          <w:tcPr>
            <w:tcW w:w="814"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42379A93"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9. CLIENTE</w:t>
            </w:r>
          </w:p>
        </w:tc>
      </w:tr>
      <w:tr w:rsidR="00E97BA2" w:rsidRPr="00E97BA2" w14:paraId="0505BBF8" w14:textId="77777777" w:rsidTr="003E16AF">
        <w:trPr>
          <w:trHeight w:val="270"/>
        </w:trPr>
        <w:tc>
          <w:tcPr>
            <w:tcW w:w="679" w:type="pct"/>
            <w:gridSpan w:val="3"/>
            <w:tcBorders>
              <w:top w:val="single" w:sz="4" w:space="0" w:color="auto"/>
              <w:left w:val="single" w:sz="4" w:space="0" w:color="auto"/>
              <w:bottom w:val="single" w:sz="4" w:space="0" w:color="auto"/>
              <w:right w:val="single" w:sz="4" w:space="0" w:color="auto"/>
            </w:tcBorders>
          </w:tcPr>
          <w:p w14:paraId="15031D61" w14:textId="77777777" w:rsidR="00E97BA2" w:rsidRPr="00E97BA2" w:rsidRDefault="00E97BA2" w:rsidP="00E97BA2">
            <w:pPr>
              <w:spacing w:after="0" w:line="240" w:lineRule="auto"/>
              <w:ind w:left="97" w:hanging="142"/>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Internos: </w:t>
            </w:r>
          </w:p>
          <w:p w14:paraId="338ACBA2"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Dependencias y Procesos de la corporación</w:t>
            </w:r>
          </w:p>
          <w:p w14:paraId="6EB2E4EF"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Mesa Directiva</w:t>
            </w:r>
          </w:p>
          <w:p w14:paraId="600591EB" w14:textId="77777777" w:rsidR="00E97BA2" w:rsidRPr="00E97BA2" w:rsidRDefault="00E97BA2" w:rsidP="00E97BA2">
            <w:pPr>
              <w:spacing w:after="0" w:line="240" w:lineRule="auto"/>
              <w:ind w:left="97" w:hanging="142"/>
              <w:jc w:val="both"/>
              <w:rPr>
                <w:rFonts w:ascii="Arial" w:eastAsia="Times New Roman" w:hAnsi="Arial" w:cs="Arial"/>
                <w:bCs/>
                <w:sz w:val="16"/>
                <w:szCs w:val="16"/>
                <w:lang w:val="es-CO" w:eastAsia="es-ES"/>
              </w:rPr>
            </w:pPr>
          </w:p>
          <w:p w14:paraId="50BBD031" w14:textId="77777777" w:rsidR="00E97BA2" w:rsidRPr="00E97BA2" w:rsidRDefault="00E97BA2" w:rsidP="00E97BA2">
            <w:pPr>
              <w:spacing w:after="0" w:line="240" w:lineRule="auto"/>
              <w:ind w:left="97"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Externos:</w:t>
            </w:r>
          </w:p>
          <w:p w14:paraId="502ED040"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Grupos de interés externos</w:t>
            </w:r>
          </w:p>
          <w:p w14:paraId="2EF80908"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Min Hacienda-Dirección Nacional de Presupuesto DNP-BPIN</w:t>
            </w:r>
          </w:p>
          <w:p w14:paraId="7C7F5351"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Organismos de control</w:t>
            </w:r>
          </w:p>
        </w:tc>
        <w:tc>
          <w:tcPr>
            <w:tcW w:w="916" w:type="pct"/>
            <w:gridSpan w:val="3"/>
            <w:tcBorders>
              <w:top w:val="single" w:sz="4" w:space="0" w:color="auto"/>
              <w:left w:val="single" w:sz="4" w:space="0" w:color="auto"/>
              <w:bottom w:val="single" w:sz="4" w:space="0" w:color="auto"/>
              <w:right w:val="single" w:sz="4" w:space="0" w:color="auto"/>
            </w:tcBorders>
          </w:tcPr>
          <w:p w14:paraId="3BAC3B58"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Ley 5ª. de 1992</w:t>
            </w:r>
          </w:p>
          <w:p w14:paraId="596D6E9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 Nacional de Desarrollo</w:t>
            </w:r>
          </w:p>
          <w:p w14:paraId="56398075"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Cupos del Presupuesto para la entidad asignados para la Entidad</w:t>
            </w:r>
          </w:p>
          <w:p w14:paraId="7701F945"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Planes de acción de los procesos, áreas o dependencias</w:t>
            </w:r>
          </w:p>
          <w:p w14:paraId="21C4B412"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p>
          <w:p w14:paraId="123CCE83"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 de adquisiciones</w:t>
            </w:r>
          </w:p>
          <w:p w14:paraId="41CB455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Proyectos de inversión</w:t>
            </w:r>
          </w:p>
        </w:tc>
        <w:tc>
          <w:tcPr>
            <w:tcW w:w="1527" w:type="pct"/>
            <w:gridSpan w:val="7"/>
            <w:tcBorders>
              <w:top w:val="single" w:sz="4" w:space="0" w:color="auto"/>
              <w:left w:val="single" w:sz="4" w:space="0" w:color="auto"/>
              <w:bottom w:val="single" w:sz="4" w:space="0" w:color="auto"/>
              <w:right w:val="single" w:sz="4" w:space="0" w:color="auto"/>
            </w:tcBorders>
          </w:tcPr>
          <w:p w14:paraId="2E30EF75" w14:textId="77777777" w:rsidR="00E97BA2" w:rsidRPr="00E97BA2" w:rsidRDefault="00E97BA2" w:rsidP="00E97BA2">
            <w:pPr>
              <w:spacing w:after="0" w:line="240" w:lineRule="auto"/>
              <w:rPr>
                <w:rFonts w:ascii="Arial" w:eastAsia="Times New Roman" w:hAnsi="Arial" w:cs="Arial"/>
                <w:b/>
                <w:sz w:val="16"/>
                <w:szCs w:val="16"/>
                <w:lang w:val="es-CO" w:eastAsia="es-ES"/>
              </w:rPr>
            </w:pPr>
            <w:r w:rsidRPr="00E97BA2">
              <w:rPr>
                <w:rFonts w:ascii="Arial" w:eastAsia="Times New Roman" w:hAnsi="Arial" w:cs="Arial"/>
                <w:b/>
                <w:sz w:val="16"/>
                <w:szCs w:val="16"/>
                <w:lang w:val="es-CO" w:eastAsia="es-ES"/>
              </w:rPr>
              <w:t>PLANEACION ESTRATEGICA</w:t>
            </w:r>
          </w:p>
          <w:p w14:paraId="265F19D9"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Expedición de normatividad y reglamentación interna</w:t>
            </w:r>
          </w:p>
          <w:p w14:paraId="296F521B"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Gestión de Proyectos de Inversión</w:t>
            </w:r>
          </w:p>
          <w:p w14:paraId="2EAD9918"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Preparación y elaboración del anteproyecto de presupuesto</w:t>
            </w:r>
          </w:p>
          <w:p w14:paraId="54D70BE7"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Consolidación de información y elaboración del Plan Estratégico</w:t>
            </w:r>
          </w:p>
          <w:p w14:paraId="58F0831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Consolidación de información y elaboración plan de acción </w:t>
            </w:r>
          </w:p>
          <w:p w14:paraId="1DE30CD0"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Consolidación de información para la elaboración del plan de mejoramiento ante los entes de control.</w:t>
            </w:r>
          </w:p>
          <w:p w14:paraId="2A6F4528" w14:textId="77777777" w:rsidR="00E97BA2" w:rsidRPr="00E97BA2" w:rsidRDefault="00E97BA2" w:rsidP="00E97BA2">
            <w:pPr>
              <w:spacing w:after="0" w:line="240" w:lineRule="auto"/>
              <w:ind w:left="93"/>
              <w:jc w:val="both"/>
              <w:rPr>
                <w:rFonts w:ascii="Arial" w:eastAsia="Times New Roman" w:hAnsi="Arial" w:cs="Arial"/>
                <w:bCs/>
                <w:sz w:val="16"/>
                <w:szCs w:val="16"/>
                <w:lang w:val="es-CO" w:eastAsia="es-ES"/>
              </w:rPr>
            </w:pPr>
          </w:p>
          <w:p w14:paraId="09BCCED9" w14:textId="77777777" w:rsidR="00E97BA2" w:rsidRPr="00E97BA2" w:rsidRDefault="00E97BA2" w:rsidP="00E97BA2">
            <w:pPr>
              <w:spacing w:after="0" w:line="240" w:lineRule="auto"/>
              <w:ind w:left="93"/>
              <w:jc w:val="both"/>
              <w:rPr>
                <w:rFonts w:ascii="Arial" w:eastAsia="Times New Roman" w:hAnsi="Arial" w:cs="Arial"/>
                <w:bCs/>
                <w:sz w:val="16"/>
                <w:szCs w:val="16"/>
                <w:lang w:val="es-CO" w:eastAsia="es-ES"/>
              </w:rPr>
            </w:pPr>
          </w:p>
          <w:p w14:paraId="2B5820F7" w14:textId="77777777" w:rsidR="00E97BA2" w:rsidRPr="00E97BA2" w:rsidRDefault="00E97BA2" w:rsidP="00E97BA2">
            <w:pPr>
              <w:rPr>
                <w:rFonts w:ascii="Arial" w:eastAsia="Times New Roman" w:hAnsi="Arial" w:cs="Arial"/>
                <w:sz w:val="16"/>
                <w:szCs w:val="16"/>
                <w:lang w:val="es-CO" w:eastAsia="es-ES"/>
              </w:rPr>
            </w:pPr>
          </w:p>
        </w:tc>
        <w:tc>
          <w:tcPr>
            <w:tcW w:w="1064" w:type="pct"/>
            <w:gridSpan w:val="7"/>
            <w:tcBorders>
              <w:top w:val="single" w:sz="4" w:space="0" w:color="auto"/>
              <w:left w:val="single" w:sz="4" w:space="0" w:color="auto"/>
              <w:bottom w:val="single" w:sz="4" w:space="0" w:color="auto"/>
              <w:right w:val="single" w:sz="4" w:space="0" w:color="auto"/>
            </w:tcBorders>
          </w:tcPr>
          <w:p w14:paraId="6EF57E2B" w14:textId="77777777" w:rsidR="00E97BA2" w:rsidRPr="00E97BA2" w:rsidRDefault="00E97BA2" w:rsidP="00E97BA2">
            <w:pPr>
              <w:spacing w:after="0" w:line="240" w:lineRule="auto"/>
              <w:ind w:left="123"/>
              <w:rPr>
                <w:rFonts w:ascii="Arial" w:eastAsia="Times New Roman" w:hAnsi="Arial" w:cs="Arial"/>
                <w:bCs/>
                <w:sz w:val="16"/>
                <w:szCs w:val="16"/>
                <w:lang w:val="es-CO" w:eastAsia="es-ES"/>
              </w:rPr>
            </w:pPr>
          </w:p>
          <w:p w14:paraId="5AF61AAD"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Normatividad y reglamentación interna expedida</w:t>
            </w:r>
          </w:p>
          <w:p w14:paraId="2E6A3DC8"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Proyectos radicados en BPIN</w:t>
            </w:r>
          </w:p>
          <w:p w14:paraId="3CD100D1"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Anteproyecto de presupuesto</w:t>
            </w:r>
          </w:p>
          <w:p w14:paraId="39191FA1"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Plan Estratégico </w:t>
            </w:r>
          </w:p>
          <w:p w14:paraId="13DF24D4"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Planes de Acción </w:t>
            </w:r>
          </w:p>
          <w:p w14:paraId="72949B79"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Planes de Mejoramiento </w:t>
            </w:r>
          </w:p>
          <w:p w14:paraId="36DA421C" w14:textId="77777777" w:rsidR="00E97BA2" w:rsidRDefault="00E97BA2" w:rsidP="00E97BA2">
            <w:pPr>
              <w:spacing w:after="0" w:line="240" w:lineRule="auto"/>
              <w:ind w:left="123"/>
              <w:rPr>
                <w:rFonts w:ascii="Arial" w:eastAsia="Times New Roman" w:hAnsi="Arial" w:cs="Arial"/>
                <w:bCs/>
                <w:sz w:val="16"/>
                <w:szCs w:val="16"/>
                <w:lang w:val="es-CO" w:eastAsia="es-ES"/>
              </w:rPr>
            </w:pPr>
          </w:p>
          <w:p w14:paraId="6A636FA8" w14:textId="77777777" w:rsidR="00E97BA2" w:rsidRPr="00E97BA2" w:rsidRDefault="00E97BA2" w:rsidP="00E97BA2">
            <w:pPr>
              <w:rPr>
                <w:rFonts w:ascii="Arial" w:eastAsia="Times New Roman" w:hAnsi="Arial" w:cs="Arial"/>
                <w:sz w:val="16"/>
                <w:szCs w:val="16"/>
                <w:lang w:val="es-CO" w:eastAsia="es-ES"/>
              </w:rPr>
            </w:pPr>
          </w:p>
          <w:p w14:paraId="6148F644" w14:textId="77777777" w:rsidR="00E97BA2" w:rsidRPr="00E97BA2" w:rsidRDefault="00E97BA2" w:rsidP="00E97BA2">
            <w:pPr>
              <w:rPr>
                <w:rFonts w:ascii="Arial" w:eastAsia="Times New Roman" w:hAnsi="Arial" w:cs="Arial"/>
                <w:sz w:val="16"/>
                <w:szCs w:val="16"/>
                <w:lang w:val="es-CO" w:eastAsia="es-ES"/>
              </w:rPr>
            </w:pPr>
          </w:p>
          <w:p w14:paraId="291F9FF2" w14:textId="77777777" w:rsidR="00E97BA2" w:rsidRPr="00E97BA2" w:rsidRDefault="00E97BA2" w:rsidP="00E97BA2">
            <w:pPr>
              <w:rPr>
                <w:rFonts w:ascii="Arial" w:eastAsia="Times New Roman" w:hAnsi="Arial" w:cs="Arial"/>
                <w:sz w:val="16"/>
                <w:szCs w:val="16"/>
                <w:lang w:val="es-CO" w:eastAsia="es-ES"/>
              </w:rPr>
            </w:pPr>
          </w:p>
          <w:p w14:paraId="04C354A0" w14:textId="77777777" w:rsidR="00E97BA2" w:rsidRPr="00E97BA2" w:rsidRDefault="00E97BA2" w:rsidP="00E97BA2">
            <w:pPr>
              <w:rPr>
                <w:rFonts w:ascii="Arial" w:eastAsia="Times New Roman" w:hAnsi="Arial" w:cs="Arial"/>
                <w:sz w:val="16"/>
                <w:szCs w:val="16"/>
                <w:lang w:val="es-CO" w:eastAsia="es-ES"/>
              </w:rPr>
            </w:pPr>
          </w:p>
          <w:p w14:paraId="04D99167" w14:textId="77777777" w:rsidR="00E97BA2" w:rsidRPr="00E97BA2" w:rsidRDefault="00E97BA2" w:rsidP="00E97BA2">
            <w:pPr>
              <w:rPr>
                <w:rFonts w:ascii="Arial" w:eastAsia="Times New Roman" w:hAnsi="Arial" w:cs="Arial"/>
                <w:sz w:val="16"/>
                <w:szCs w:val="16"/>
                <w:lang w:val="es-CO" w:eastAsia="es-ES"/>
              </w:rPr>
            </w:pPr>
          </w:p>
          <w:p w14:paraId="3CC3F35A" w14:textId="77777777" w:rsidR="00E97BA2" w:rsidRPr="00E97BA2" w:rsidRDefault="00E97BA2" w:rsidP="00E97BA2">
            <w:pPr>
              <w:rPr>
                <w:rFonts w:ascii="Arial" w:eastAsia="Times New Roman" w:hAnsi="Arial" w:cs="Arial"/>
                <w:sz w:val="16"/>
                <w:szCs w:val="16"/>
                <w:lang w:val="es-CO" w:eastAsia="es-ES"/>
              </w:rPr>
            </w:pPr>
          </w:p>
          <w:p w14:paraId="06BAC4D9" w14:textId="77777777" w:rsidR="00E97BA2" w:rsidRPr="00E97BA2" w:rsidRDefault="00E97BA2" w:rsidP="00E97BA2">
            <w:pPr>
              <w:rPr>
                <w:rFonts w:ascii="Arial" w:eastAsia="Times New Roman" w:hAnsi="Arial" w:cs="Arial"/>
                <w:sz w:val="16"/>
                <w:szCs w:val="16"/>
                <w:lang w:val="es-CO" w:eastAsia="es-ES"/>
              </w:rPr>
            </w:pPr>
          </w:p>
          <w:p w14:paraId="15AA0158" w14:textId="77777777" w:rsidR="00E97BA2" w:rsidRPr="00E97BA2" w:rsidRDefault="00E97BA2" w:rsidP="00E97BA2">
            <w:pPr>
              <w:rPr>
                <w:rFonts w:ascii="Arial" w:eastAsia="Times New Roman" w:hAnsi="Arial" w:cs="Arial"/>
                <w:sz w:val="16"/>
                <w:szCs w:val="16"/>
                <w:lang w:val="es-CO" w:eastAsia="es-ES"/>
              </w:rPr>
            </w:pPr>
          </w:p>
          <w:p w14:paraId="0FB9E3BA" w14:textId="77777777" w:rsidR="00E97BA2" w:rsidRPr="00E97BA2" w:rsidRDefault="00E97BA2" w:rsidP="00E97BA2">
            <w:pPr>
              <w:rPr>
                <w:rFonts w:ascii="Arial" w:eastAsia="Times New Roman" w:hAnsi="Arial" w:cs="Arial"/>
                <w:sz w:val="16"/>
                <w:szCs w:val="16"/>
                <w:lang w:val="es-CO" w:eastAsia="es-ES"/>
              </w:rPr>
            </w:pPr>
          </w:p>
          <w:p w14:paraId="4A1D7594" w14:textId="36024265" w:rsidR="00E97BA2" w:rsidRPr="00E97BA2" w:rsidRDefault="00E97BA2" w:rsidP="00E97BA2">
            <w:pPr>
              <w:rPr>
                <w:rFonts w:ascii="Arial" w:eastAsia="Times New Roman" w:hAnsi="Arial" w:cs="Arial"/>
                <w:sz w:val="16"/>
                <w:szCs w:val="16"/>
                <w:lang w:val="es-CO" w:eastAsia="es-ES"/>
              </w:rPr>
            </w:pPr>
          </w:p>
        </w:tc>
        <w:tc>
          <w:tcPr>
            <w:tcW w:w="814" w:type="pct"/>
            <w:gridSpan w:val="3"/>
            <w:tcBorders>
              <w:top w:val="single" w:sz="4" w:space="0" w:color="auto"/>
              <w:left w:val="single" w:sz="4" w:space="0" w:color="auto"/>
              <w:bottom w:val="single" w:sz="4" w:space="0" w:color="auto"/>
              <w:right w:val="single" w:sz="4" w:space="0" w:color="auto"/>
            </w:tcBorders>
          </w:tcPr>
          <w:p w14:paraId="67349C15"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Interno</w:t>
            </w:r>
          </w:p>
          <w:p w14:paraId="6854D25B"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Todos los Procesos</w:t>
            </w:r>
          </w:p>
          <w:p w14:paraId="1916C926"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Todas las áreas ó Dependencias</w:t>
            </w:r>
          </w:p>
          <w:p w14:paraId="1A2F7359"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Mesa Directiva</w:t>
            </w:r>
          </w:p>
          <w:p w14:paraId="2968EE2E"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Externo</w:t>
            </w:r>
          </w:p>
          <w:p w14:paraId="3986342D"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Grupos de interés externos</w:t>
            </w:r>
          </w:p>
          <w:p w14:paraId="6C8C778A"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Min hacienda-Dirección Nacional de Presupuesto</w:t>
            </w:r>
          </w:p>
          <w:p w14:paraId="63D2D720"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DNP-BPIN</w:t>
            </w:r>
          </w:p>
          <w:p w14:paraId="2A93D958"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Organismos de control </w:t>
            </w:r>
          </w:p>
        </w:tc>
      </w:tr>
      <w:tr w:rsidR="00E97BA2" w:rsidRPr="00E97BA2" w14:paraId="787AC026" w14:textId="77777777" w:rsidTr="003E16AF">
        <w:trPr>
          <w:trHeight w:val="3285"/>
        </w:trPr>
        <w:tc>
          <w:tcPr>
            <w:tcW w:w="679" w:type="pct"/>
            <w:gridSpan w:val="3"/>
            <w:tcBorders>
              <w:top w:val="single" w:sz="4" w:space="0" w:color="auto"/>
              <w:left w:val="single" w:sz="4" w:space="0" w:color="auto"/>
              <w:bottom w:val="single" w:sz="4" w:space="0" w:color="auto"/>
              <w:right w:val="single" w:sz="4" w:space="0" w:color="auto"/>
            </w:tcBorders>
          </w:tcPr>
          <w:p w14:paraId="4808D902" w14:textId="77777777" w:rsidR="00E97BA2" w:rsidRPr="00E97BA2" w:rsidRDefault="00E97BA2" w:rsidP="00E97BA2">
            <w:pPr>
              <w:spacing w:after="0" w:line="240" w:lineRule="auto"/>
              <w:ind w:left="97" w:hanging="142"/>
              <w:rPr>
                <w:rFonts w:ascii="Arial" w:eastAsia="Times New Roman" w:hAnsi="Arial" w:cs="Arial"/>
                <w:bCs/>
                <w:sz w:val="16"/>
                <w:szCs w:val="16"/>
                <w:lang w:eastAsia="es-ES"/>
              </w:rPr>
            </w:pPr>
            <w:r w:rsidRPr="00E97BA2">
              <w:rPr>
                <w:rFonts w:ascii="Arial" w:eastAsia="Times New Roman" w:hAnsi="Arial" w:cs="Arial"/>
                <w:bCs/>
                <w:sz w:val="16"/>
                <w:szCs w:val="16"/>
                <w:lang w:eastAsia="es-ES"/>
              </w:rPr>
              <w:lastRenderedPageBreak/>
              <w:t xml:space="preserve">Internos: </w:t>
            </w:r>
          </w:p>
          <w:p w14:paraId="1679F93F"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Todas las Dependencias</w:t>
            </w:r>
          </w:p>
          <w:p w14:paraId="605B9F5B"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Todos los Procesos</w:t>
            </w:r>
          </w:p>
          <w:p w14:paraId="35FD4C1D"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Mesa Directiva</w:t>
            </w:r>
          </w:p>
          <w:p w14:paraId="515DB725" w14:textId="77777777" w:rsidR="00E97BA2" w:rsidRPr="00E97BA2" w:rsidRDefault="00E97BA2" w:rsidP="00E97BA2">
            <w:pPr>
              <w:spacing w:after="0" w:line="240" w:lineRule="auto"/>
              <w:ind w:left="97" w:hanging="142"/>
              <w:rPr>
                <w:rFonts w:ascii="Arial" w:eastAsia="Times New Roman" w:hAnsi="Arial" w:cs="Arial"/>
                <w:bCs/>
                <w:sz w:val="16"/>
                <w:szCs w:val="16"/>
                <w:lang w:eastAsia="es-ES"/>
              </w:rPr>
            </w:pPr>
          </w:p>
          <w:p w14:paraId="1347F2A4" w14:textId="77777777" w:rsidR="00E97BA2" w:rsidRPr="00E97BA2" w:rsidRDefault="00E97BA2" w:rsidP="00E97BA2">
            <w:pPr>
              <w:spacing w:after="0" w:line="240" w:lineRule="auto"/>
              <w:ind w:left="97" w:hanging="142"/>
              <w:rPr>
                <w:rFonts w:ascii="Arial" w:eastAsia="Times New Roman" w:hAnsi="Arial" w:cs="Arial"/>
                <w:bCs/>
                <w:sz w:val="16"/>
                <w:szCs w:val="16"/>
                <w:lang w:eastAsia="es-ES"/>
              </w:rPr>
            </w:pPr>
            <w:r w:rsidRPr="00E97BA2">
              <w:rPr>
                <w:rFonts w:ascii="Arial" w:eastAsia="Times New Roman" w:hAnsi="Arial" w:cs="Arial"/>
                <w:bCs/>
                <w:sz w:val="16"/>
                <w:szCs w:val="16"/>
                <w:lang w:eastAsia="es-ES"/>
              </w:rPr>
              <w:t>Externos:</w:t>
            </w:r>
          </w:p>
          <w:p w14:paraId="4A343C25"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Grupos de interés </w:t>
            </w:r>
          </w:p>
          <w:p w14:paraId="50F4249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Organismos de Control</w:t>
            </w:r>
          </w:p>
          <w:p w14:paraId="412D9EAF"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p>
        </w:tc>
        <w:tc>
          <w:tcPr>
            <w:tcW w:w="916" w:type="pct"/>
            <w:gridSpan w:val="3"/>
            <w:tcBorders>
              <w:top w:val="single" w:sz="4" w:space="0" w:color="auto"/>
              <w:left w:val="single" w:sz="4" w:space="0" w:color="auto"/>
              <w:bottom w:val="single" w:sz="4" w:space="0" w:color="auto"/>
              <w:right w:val="single" w:sz="4" w:space="0" w:color="auto"/>
            </w:tcBorders>
          </w:tcPr>
          <w:p w14:paraId="0E2D7EE3"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Diagnóstico y análisis de procesos/procedimientos</w:t>
            </w:r>
          </w:p>
          <w:p w14:paraId="02697FB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Solicitudes de rediseño y mejoramiento de procesos y procedimientos</w:t>
            </w:r>
          </w:p>
          <w:p w14:paraId="2456551F"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Solicitudes de rediseño y mejoramiento de documentos</w:t>
            </w:r>
          </w:p>
          <w:p w14:paraId="1F0C497A"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Informes de Auditoría interna y externa</w:t>
            </w:r>
          </w:p>
          <w:p w14:paraId="356B952D"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Información para la Revisión por la Dirección</w:t>
            </w:r>
          </w:p>
          <w:p w14:paraId="7B46C09A"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Riesgos de los procesos, áreas ó dependencias</w:t>
            </w:r>
          </w:p>
          <w:p w14:paraId="6457CB4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 Anticorrupción Y Atención al Ciudadano</w:t>
            </w:r>
          </w:p>
        </w:tc>
        <w:tc>
          <w:tcPr>
            <w:tcW w:w="1527" w:type="pct"/>
            <w:gridSpan w:val="7"/>
            <w:tcBorders>
              <w:top w:val="single" w:sz="4" w:space="0" w:color="auto"/>
              <w:left w:val="single" w:sz="4" w:space="0" w:color="auto"/>
              <w:bottom w:val="single" w:sz="4" w:space="0" w:color="auto"/>
              <w:right w:val="single" w:sz="4" w:space="0" w:color="auto"/>
            </w:tcBorders>
          </w:tcPr>
          <w:p w14:paraId="171F56D1" w14:textId="77777777" w:rsidR="00E97BA2" w:rsidRPr="00E97BA2" w:rsidRDefault="00E97BA2" w:rsidP="00E97BA2">
            <w:pPr>
              <w:spacing w:after="0" w:line="240" w:lineRule="auto"/>
              <w:rPr>
                <w:rFonts w:ascii="Arial" w:eastAsia="Times New Roman" w:hAnsi="Arial" w:cs="Arial"/>
                <w:b/>
                <w:sz w:val="16"/>
                <w:szCs w:val="16"/>
                <w:lang w:val="es-CO" w:eastAsia="es-ES"/>
              </w:rPr>
            </w:pPr>
            <w:r w:rsidRPr="00E97BA2">
              <w:rPr>
                <w:rFonts w:ascii="Arial" w:eastAsia="Times New Roman" w:hAnsi="Arial" w:cs="Arial"/>
                <w:b/>
                <w:sz w:val="16"/>
                <w:szCs w:val="16"/>
                <w:lang w:val="es-CO" w:eastAsia="es-ES"/>
              </w:rPr>
              <w:t>ADMINISTRACIÓN DE LA CALIDAD</w:t>
            </w:r>
          </w:p>
          <w:p w14:paraId="28523D7C"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Formulación de políticas planes y manuales</w:t>
            </w:r>
          </w:p>
          <w:p w14:paraId="760D824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Definir directrices, actividades y controles, recursos e indicadores para el proceso</w:t>
            </w:r>
          </w:p>
          <w:p w14:paraId="7F4CD661"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Implementación de los componentes del SGC</w:t>
            </w:r>
          </w:p>
          <w:p w14:paraId="41C944BE"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Actualización del Manual de Procesos y Procedimientos</w:t>
            </w:r>
          </w:p>
          <w:p w14:paraId="615F1074"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Administración y Control de Documentos y registros</w:t>
            </w:r>
          </w:p>
          <w:p w14:paraId="17070D68"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Coordinar y acompañar la identificación y revisión de los riesgos y en la construcción del mapa de riesgos</w:t>
            </w:r>
          </w:p>
          <w:p w14:paraId="049A0B67"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Consolidación de información y elaboración Mapas de riesgos.</w:t>
            </w:r>
          </w:p>
          <w:p w14:paraId="24B41FDF"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Formulación y seguimiento de planes de mejoramiento</w:t>
            </w:r>
          </w:p>
          <w:p w14:paraId="2D37835B"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Acciones preventivas, correctivas y/o mejora</w:t>
            </w:r>
          </w:p>
          <w:p w14:paraId="45B70FA0"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Revisión por la alta Dirección</w:t>
            </w:r>
          </w:p>
          <w:p w14:paraId="1ADF579A"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-Consolidación de información y elaboración plan           Anticorrupción y Atención al Ciudadano</w:t>
            </w:r>
          </w:p>
          <w:p w14:paraId="053066B2"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-Consolidación de información y elaboración Indicadores de Gestión</w:t>
            </w:r>
          </w:p>
        </w:tc>
        <w:tc>
          <w:tcPr>
            <w:tcW w:w="1064" w:type="pct"/>
            <w:gridSpan w:val="7"/>
            <w:tcBorders>
              <w:top w:val="single" w:sz="4" w:space="0" w:color="auto"/>
              <w:left w:val="single" w:sz="4" w:space="0" w:color="auto"/>
              <w:bottom w:val="single" w:sz="4" w:space="0" w:color="auto"/>
              <w:right w:val="single" w:sz="4" w:space="0" w:color="auto"/>
            </w:tcBorders>
          </w:tcPr>
          <w:p w14:paraId="2CE07389"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Manual de Calidad</w:t>
            </w:r>
          </w:p>
          <w:p w14:paraId="39BD2370"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Manual de Procesos y Procedimientos</w:t>
            </w:r>
          </w:p>
          <w:p w14:paraId="28056345"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Listado de documentos de la Entidad</w:t>
            </w:r>
          </w:p>
          <w:p w14:paraId="71BE10E6"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Mapa de riesgos (gestión, digitales, corrupción)</w:t>
            </w:r>
          </w:p>
          <w:p w14:paraId="239B48A8"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Planes de Mejoramiento</w:t>
            </w:r>
          </w:p>
          <w:p w14:paraId="173F2DAD"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Informe del estado de las acciones preventivas, correctivas y de mejora</w:t>
            </w:r>
          </w:p>
          <w:p w14:paraId="6DC7F4C0" w14:textId="77777777" w:rsidR="00E97BA2" w:rsidRPr="00E97BA2" w:rsidRDefault="00E97BA2" w:rsidP="00E97BA2">
            <w:pPr>
              <w:numPr>
                <w:ilvl w:val="0"/>
                <w:numId w:val="26"/>
              </w:numPr>
              <w:spacing w:after="0" w:line="240" w:lineRule="auto"/>
              <w:ind w:left="123" w:hanging="123"/>
              <w:rPr>
                <w:rFonts w:ascii="Arial" w:eastAsia="Times New Roman" w:hAnsi="Arial" w:cs="Arial"/>
                <w:bCs/>
                <w:sz w:val="16"/>
                <w:szCs w:val="16"/>
                <w:lang w:eastAsia="es-ES"/>
              </w:rPr>
            </w:pPr>
            <w:r w:rsidRPr="00E97BA2">
              <w:rPr>
                <w:rFonts w:ascii="Arial" w:eastAsia="Times New Roman" w:hAnsi="Arial" w:cs="Arial"/>
                <w:bCs/>
                <w:sz w:val="16"/>
                <w:szCs w:val="16"/>
                <w:lang w:eastAsia="es-ES"/>
              </w:rPr>
              <w:t>Informe del estado del SGC</w:t>
            </w:r>
          </w:p>
          <w:p w14:paraId="2B055EB7" w14:textId="77777777" w:rsidR="00E97BA2" w:rsidRPr="00E97BA2" w:rsidRDefault="00E97BA2" w:rsidP="00E97BA2">
            <w:pPr>
              <w:spacing w:after="0" w:line="240" w:lineRule="auto"/>
              <w:rPr>
                <w:rFonts w:ascii="Arial" w:eastAsia="Times New Roman" w:hAnsi="Arial" w:cs="Arial"/>
                <w:bCs/>
                <w:sz w:val="16"/>
                <w:szCs w:val="16"/>
                <w:lang w:eastAsia="es-ES"/>
              </w:rPr>
            </w:pPr>
            <w:r w:rsidRPr="00E97BA2">
              <w:rPr>
                <w:rFonts w:ascii="Arial" w:eastAsia="Times New Roman" w:hAnsi="Arial" w:cs="Arial"/>
                <w:bCs/>
                <w:sz w:val="16"/>
                <w:szCs w:val="16"/>
                <w:lang w:eastAsia="es-ES"/>
              </w:rPr>
              <w:t>-  Manual de Indicadores</w:t>
            </w:r>
          </w:p>
          <w:p w14:paraId="080F5ACA" w14:textId="77777777" w:rsidR="00E97BA2" w:rsidRPr="00E97BA2" w:rsidRDefault="00E97BA2" w:rsidP="00E97BA2">
            <w:pPr>
              <w:spacing w:after="0" w:line="240" w:lineRule="auto"/>
              <w:rPr>
                <w:rFonts w:ascii="Arial" w:eastAsia="Times New Roman" w:hAnsi="Arial" w:cs="Arial"/>
                <w:bCs/>
                <w:sz w:val="16"/>
                <w:szCs w:val="16"/>
                <w:lang w:eastAsia="es-ES"/>
              </w:rPr>
            </w:pPr>
            <w:r w:rsidRPr="00E97BA2">
              <w:rPr>
                <w:rFonts w:ascii="Arial" w:eastAsia="Times New Roman" w:hAnsi="Arial" w:cs="Arial"/>
                <w:bCs/>
                <w:sz w:val="16"/>
                <w:szCs w:val="16"/>
                <w:lang w:eastAsia="es-ES"/>
              </w:rPr>
              <w:t xml:space="preserve"> - Matriz de Indicadores</w:t>
            </w:r>
          </w:p>
          <w:p w14:paraId="501AB5B9" w14:textId="77777777" w:rsidR="00E97BA2" w:rsidRPr="00E97BA2" w:rsidRDefault="00E97BA2" w:rsidP="00E97BA2">
            <w:pPr>
              <w:spacing w:after="0" w:line="240" w:lineRule="auto"/>
              <w:rPr>
                <w:rFonts w:ascii="Arial" w:eastAsia="Times New Roman" w:hAnsi="Arial" w:cs="Arial"/>
                <w:bCs/>
                <w:sz w:val="16"/>
                <w:szCs w:val="16"/>
                <w:lang w:eastAsia="es-ES"/>
              </w:rPr>
            </w:pPr>
            <w:r w:rsidRPr="00E97BA2">
              <w:rPr>
                <w:rFonts w:ascii="Arial" w:eastAsia="Times New Roman" w:hAnsi="Arial" w:cs="Arial"/>
                <w:bCs/>
                <w:sz w:val="16"/>
                <w:szCs w:val="16"/>
                <w:lang w:eastAsia="es-ES"/>
              </w:rPr>
              <w:t xml:space="preserve"> - Plan Anticorrupción y Atención al Ciudadano</w:t>
            </w:r>
          </w:p>
          <w:p w14:paraId="2BBA58D8" w14:textId="77777777" w:rsidR="00E97BA2" w:rsidRPr="00E97BA2" w:rsidRDefault="00E97BA2" w:rsidP="00E97BA2">
            <w:pPr>
              <w:spacing w:after="0" w:line="240" w:lineRule="auto"/>
              <w:rPr>
                <w:rFonts w:ascii="Arial" w:eastAsia="Times New Roman" w:hAnsi="Arial" w:cs="Arial"/>
                <w:bCs/>
                <w:sz w:val="16"/>
                <w:szCs w:val="16"/>
                <w:lang w:eastAsia="es-ES"/>
              </w:rPr>
            </w:pPr>
            <w:r w:rsidRPr="00E97BA2">
              <w:rPr>
                <w:rFonts w:ascii="Arial" w:eastAsia="Times New Roman" w:hAnsi="Arial" w:cs="Arial"/>
                <w:bCs/>
                <w:sz w:val="16"/>
                <w:szCs w:val="16"/>
                <w:lang w:eastAsia="es-ES"/>
              </w:rPr>
              <w:t xml:space="preserve">- Políticas </w:t>
            </w:r>
          </w:p>
          <w:p w14:paraId="26EF19C2" w14:textId="77777777" w:rsidR="00E97BA2" w:rsidRPr="00E97BA2" w:rsidRDefault="00E97BA2" w:rsidP="00E97BA2">
            <w:pPr>
              <w:spacing w:after="0" w:line="240" w:lineRule="auto"/>
              <w:rPr>
                <w:rFonts w:ascii="Arial" w:eastAsia="Times New Roman" w:hAnsi="Arial" w:cs="Arial"/>
                <w:bCs/>
                <w:sz w:val="16"/>
                <w:szCs w:val="16"/>
                <w:lang w:eastAsia="es-ES"/>
              </w:rPr>
            </w:pPr>
            <w:r w:rsidRPr="00E97BA2">
              <w:rPr>
                <w:rFonts w:ascii="Arial" w:eastAsia="Times New Roman" w:hAnsi="Arial" w:cs="Arial"/>
                <w:bCs/>
                <w:sz w:val="16"/>
                <w:szCs w:val="16"/>
                <w:lang w:eastAsia="es-ES"/>
              </w:rPr>
              <w:t xml:space="preserve">- Planes </w:t>
            </w:r>
          </w:p>
          <w:p w14:paraId="3DBBDF4C" w14:textId="77777777" w:rsidR="00E97BA2" w:rsidRPr="00E97BA2" w:rsidRDefault="00E97BA2" w:rsidP="00E97BA2">
            <w:pPr>
              <w:spacing w:after="0" w:line="240" w:lineRule="auto"/>
              <w:rPr>
                <w:rFonts w:ascii="Arial" w:eastAsia="Times New Roman" w:hAnsi="Arial" w:cs="Arial"/>
                <w:bCs/>
                <w:sz w:val="16"/>
                <w:szCs w:val="16"/>
                <w:lang w:eastAsia="es-ES"/>
              </w:rPr>
            </w:pPr>
          </w:p>
        </w:tc>
        <w:tc>
          <w:tcPr>
            <w:tcW w:w="814" w:type="pct"/>
            <w:gridSpan w:val="3"/>
            <w:tcBorders>
              <w:top w:val="single" w:sz="4" w:space="0" w:color="auto"/>
              <w:left w:val="single" w:sz="4" w:space="0" w:color="auto"/>
              <w:bottom w:val="single" w:sz="4" w:space="0" w:color="auto"/>
              <w:right w:val="single" w:sz="4" w:space="0" w:color="auto"/>
            </w:tcBorders>
          </w:tcPr>
          <w:p w14:paraId="6B724CCF"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Interno</w:t>
            </w:r>
          </w:p>
          <w:p w14:paraId="1AF9981D"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Todas las Dependencias</w:t>
            </w:r>
          </w:p>
          <w:p w14:paraId="744D4E33"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Todos los Procesos</w:t>
            </w:r>
          </w:p>
          <w:p w14:paraId="54BDE72C"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 Mesa Directiva</w:t>
            </w:r>
          </w:p>
          <w:p w14:paraId="145A6B83"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6BDB42F9"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Externo</w:t>
            </w:r>
          </w:p>
          <w:p w14:paraId="55A5481C"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Grupos de interés externos</w:t>
            </w:r>
          </w:p>
          <w:p w14:paraId="40CC4B8A" w14:textId="77777777" w:rsidR="00E97BA2" w:rsidRPr="00E97BA2" w:rsidRDefault="00E97BA2" w:rsidP="00E97BA2">
            <w:pPr>
              <w:numPr>
                <w:ilvl w:val="0"/>
                <w:numId w:val="27"/>
              </w:numPr>
              <w:spacing w:after="0" w:line="240" w:lineRule="auto"/>
              <w:ind w:left="93" w:hanging="142"/>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Organismos de Control</w:t>
            </w:r>
          </w:p>
        </w:tc>
      </w:tr>
      <w:tr w:rsidR="00E97BA2" w:rsidRPr="00E97BA2" w14:paraId="1B2303E3" w14:textId="77777777" w:rsidTr="003E16AF">
        <w:tblPrEx>
          <w:tblCellMar>
            <w:left w:w="70" w:type="dxa"/>
            <w:right w:w="70" w:type="dxa"/>
          </w:tblCellMar>
          <w:tblLook w:val="0000" w:firstRow="0" w:lastRow="0" w:firstColumn="0" w:lastColumn="0" w:noHBand="0" w:noVBand="0"/>
        </w:tblPrEx>
        <w:trPr>
          <w:trHeight w:val="263"/>
        </w:trPr>
        <w:tc>
          <w:tcPr>
            <w:tcW w:w="2662" w:type="pct"/>
            <w:gridSpan w:val="10"/>
            <w:tcBorders>
              <w:bottom w:val="single" w:sz="4" w:space="0" w:color="auto"/>
            </w:tcBorders>
            <w:shd w:val="clear" w:color="auto" w:fill="E6E6E6"/>
          </w:tcPr>
          <w:p w14:paraId="182A7BE6"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10.  REQUISITOS APLICABLES</w:t>
            </w:r>
          </w:p>
        </w:tc>
        <w:tc>
          <w:tcPr>
            <w:tcW w:w="2338" w:type="pct"/>
            <w:gridSpan w:val="13"/>
            <w:tcBorders>
              <w:bottom w:val="single" w:sz="4" w:space="0" w:color="auto"/>
            </w:tcBorders>
            <w:shd w:val="clear" w:color="auto" w:fill="E6E6E6"/>
          </w:tcPr>
          <w:p w14:paraId="30DFF767"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11. DOCUMENTACIÓN</w:t>
            </w:r>
          </w:p>
        </w:tc>
      </w:tr>
      <w:tr w:rsidR="00E97BA2" w:rsidRPr="00E97BA2" w14:paraId="16BD21BD" w14:textId="77777777" w:rsidTr="003E16AF">
        <w:tblPrEx>
          <w:tblCellMar>
            <w:left w:w="70" w:type="dxa"/>
            <w:right w:w="70" w:type="dxa"/>
          </w:tblCellMar>
          <w:tblLook w:val="0000" w:firstRow="0" w:lastRow="0" w:firstColumn="0" w:lastColumn="0" w:noHBand="0" w:noVBand="0"/>
        </w:tblPrEx>
        <w:tc>
          <w:tcPr>
            <w:tcW w:w="2662" w:type="pct"/>
            <w:gridSpan w:val="10"/>
            <w:shd w:val="clear" w:color="auto" w:fill="E6E6E6"/>
          </w:tcPr>
          <w:p w14:paraId="2958CA4C"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10.1 NTC GP 1000:2009;                 10.2 MECI 1000:2005;                  10.3 LEGALES</w:t>
            </w:r>
          </w:p>
        </w:tc>
        <w:tc>
          <w:tcPr>
            <w:tcW w:w="1006" w:type="pct"/>
            <w:gridSpan w:val="5"/>
            <w:shd w:val="clear" w:color="auto" w:fill="E6E6E6"/>
          </w:tcPr>
          <w:p w14:paraId="4E558D3E"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11.1 REGISTROS</w:t>
            </w:r>
          </w:p>
        </w:tc>
        <w:tc>
          <w:tcPr>
            <w:tcW w:w="1332" w:type="pct"/>
            <w:gridSpan w:val="8"/>
            <w:shd w:val="clear" w:color="auto" w:fill="E6E6E6"/>
          </w:tcPr>
          <w:p w14:paraId="43184FE0" w14:textId="77777777" w:rsidR="00E97BA2" w:rsidRPr="00E97BA2" w:rsidRDefault="00E97BA2" w:rsidP="00E97BA2">
            <w:pPr>
              <w:numPr>
                <w:ilvl w:val="1"/>
                <w:numId w:val="28"/>
              </w:num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DOCUMENTOS ASOCIADOS</w:t>
            </w:r>
          </w:p>
        </w:tc>
      </w:tr>
      <w:tr w:rsidR="00E97BA2" w:rsidRPr="00E97BA2" w14:paraId="0C4DCEE5" w14:textId="77777777" w:rsidTr="003E16AF">
        <w:tblPrEx>
          <w:tblCellMar>
            <w:left w:w="70" w:type="dxa"/>
            <w:right w:w="70" w:type="dxa"/>
          </w:tblCellMar>
          <w:tblLook w:val="0000" w:firstRow="0" w:lastRow="0" w:firstColumn="0" w:lastColumn="0" w:noHBand="0" w:noVBand="0"/>
        </w:tblPrEx>
        <w:trPr>
          <w:trHeight w:val="2123"/>
        </w:trPr>
        <w:tc>
          <w:tcPr>
            <w:tcW w:w="940" w:type="pct"/>
            <w:gridSpan w:val="5"/>
            <w:tcBorders>
              <w:bottom w:val="single" w:sz="4" w:space="0" w:color="auto"/>
            </w:tcBorders>
          </w:tcPr>
          <w:p w14:paraId="70C40F92"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Principios de Gestión de la Calidad Numeral 1.2 literales a, b, c, d, e, g, j.</w:t>
            </w:r>
          </w:p>
          <w:p w14:paraId="2C9651EC"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Requisitos generales numeral 4.1. Literales a, b.</w:t>
            </w:r>
          </w:p>
          <w:p w14:paraId="1DD18435"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Planificación del Sistema de gestión de calidad numeral 5.4.2. Literal a.</w:t>
            </w:r>
          </w:p>
          <w:p w14:paraId="09C9A4F2"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Gestión de los recursos numeral 6.</w:t>
            </w:r>
          </w:p>
          <w:p w14:paraId="17C99A87"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Medición, análisis y mejora numeral 8.</w:t>
            </w:r>
          </w:p>
          <w:p w14:paraId="2C39F2E1" w14:textId="77777777" w:rsidR="00E97BA2" w:rsidRPr="00E97BA2" w:rsidRDefault="00E97BA2" w:rsidP="00E97BA2">
            <w:pPr>
              <w:spacing w:after="0" w:line="240" w:lineRule="auto"/>
              <w:jc w:val="both"/>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Modelo integrado de Planeación y Gestión-MIPG</w:t>
            </w:r>
          </w:p>
        </w:tc>
        <w:tc>
          <w:tcPr>
            <w:tcW w:w="705" w:type="pct"/>
            <w:gridSpan w:val="2"/>
            <w:tcBorders>
              <w:bottom w:val="single" w:sz="4" w:space="0" w:color="auto"/>
            </w:tcBorders>
          </w:tcPr>
          <w:p w14:paraId="4627604E"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6FA65D82"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Manual Técnico del Modelo Estándar de Control Interno para el Estado Colombiano MECI 2014</w:t>
            </w:r>
          </w:p>
          <w:p w14:paraId="5C5E47E0"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1017" w:type="pct"/>
            <w:gridSpan w:val="3"/>
            <w:tcBorders>
              <w:bottom w:val="single" w:sz="4" w:space="0" w:color="auto"/>
            </w:tcBorders>
          </w:tcPr>
          <w:p w14:paraId="27F83BC3"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79196414"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Constitución Política de Colombia </w:t>
            </w:r>
          </w:p>
          <w:p w14:paraId="5E2154F7"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Ley 5ª. de 1992, Ley 3ª. de 1992. </w:t>
            </w:r>
          </w:p>
          <w:p w14:paraId="3FC571C1"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Ley 734 de 2002, Ley 1318 de 2009, Ley de presupuesto de la vigencia</w:t>
            </w:r>
          </w:p>
          <w:p w14:paraId="14A9D3C8"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Ley de aprobación del plan de desarrollo</w:t>
            </w:r>
          </w:p>
          <w:p w14:paraId="522E4AE4"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Resolución 219 de 14 de febrero de 2005</w:t>
            </w:r>
          </w:p>
          <w:p w14:paraId="54FBDF40"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Decreto 943 2014</w:t>
            </w:r>
          </w:p>
        </w:tc>
        <w:tc>
          <w:tcPr>
            <w:tcW w:w="1006" w:type="pct"/>
            <w:gridSpan w:val="5"/>
            <w:tcBorders>
              <w:bottom w:val="single" w:sz="4" w:space="0" w:color="auto"/>
            </w:tcBorders>
          </w:tcPr>
          <w:p w14:paraId="5DB06C98"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Políticas</w:t>
            </w:r>
          </w:p>
          <w:p w14:paraId="5442F4F5"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Resoluciones, circulares y demás documentos</w:t>
            </w:r>
          </w:p>
          <w:p w14:paraId="27BC50DE"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Fichas de los proyectos</w:t>
            </w:r>
          </w:p>
          <w:p w14:paraId="7E7723C5"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Anteproyecto de Presupuesto</w:t>
            </w:r>
          </w:p>
          <w:p w14:paraId="3BA43594"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Plan Estratégico</w:t>
            </w:r>
          </w:p>
          <w:p w14:paraId="25A82FBB"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Planes de acción</w:t>
            </w:r>
          </w:p>
          <w:p w14:paraId="403BDEEB"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Planes de Mejoramiento</w:t>
            </w:r>
          </w:p>
          <w:p w14:paraId="53E3A9DF" w14:textId="77777777" w:rsidR="00E97BA2" w:rsidRPr="00E97BA2" w:rsidRDefault="00E97BA2" w:rsidP="00E97BA2">
            <w:pPr>
              <w:numPr>
                <w:ilvl w:val="0"/>
                <w:numId w:val="33"/>
              </w:numPr>
              <w:spacing w:after="0" w:line="240" w:lineRule="auto"/>
              <w:ind w:left="194" w:hanging="168"/>
              <w:rPr>
                <w:rFonts w:ascii="Arial" w:eastAsia="Times New Roman" w:hAnsi="Arial" w:cs="Arial"/>
                <w:bCs/>
                <w:sz w:val="16"/>
                <w:szCs w:val="16"/>
                <w:lang w:eastAsia="es-ES"/>
              </w:rPr>
            </w:pPr>
            <w:r w:rsidRPr="00E97BA2">
              <w:rPr>
                <w:rFonts w:ascii="Arial" w:eastAsia="Times New Roman" w:hAnsi="Arial" w:cs="Arial"/>
                <w:bCs/>
                <w:sz w:val="16"/>
                <w:szCs w:val="16"/>
                <w:lang w:eastAsia="es-ES"/>
              </w:rPr>
              <w:t>Plan anticorrupción y Atención al Ciudadano</w:t>
            </w:r>
          </w:p>
        </w:tc>
        <w:tc>
          <w:tcPr>
            <w:tcW w:w="1332" w:type="pct"/>
            <w:gridSpan w:val="8"/>
            <w:tcBorders>
              <w:bottom w:val="single" w:sz="4" w:space="0" w:color="auto"/>
            </w:tcBorders>
          </w:tcPr>
          <w:p w14:paraId="5FF8BB4F"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p>
          <w:p w14:paraId="6436A3BB"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Metodología BPIN</w:t>
            </w:r>
          </w:p>
          <w:p w14:paraId="1F343B91"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Presupuesto de la Vigencia</w:t>
            </w:r>
          </w:p>
          <w:p w14:paraId="31DDDC1B"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Manual de Calidad</w:t>
            </w:r>
          </w:p>
          <w:p w14:paraId="2751B4A7"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Manual de indicadores</w:t>
            </w:r>
          </w:p>
          <w:p w14:paraId="048C3108"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Manual de Procesos y Procedimientos</w:t>
            </w:r>
          </w:p>
          <w:p w14:paraId="1141A287"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MECI</w:t>
            </w:r>
          </w:p>
          <w:p w14:paraId="1E04C560"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Guías metodológicas para la elaboración plan estratégico y plan de acción.</w:t>
            </w:r>
          </w:p>
          <w:p w14:paraId="3814AD6C" w14:textId="77777777" w:rsidR="00E97BA2" w:rsidRPr="00E97BA2" w:rsidRDefault="00E97BA2" w:rsidP="00E97BA2">
            <w:pPr>
              <w:spacing w:after="0" w:line="240" w:lineRule="auto"/>
              <w:ind w:left="43"/>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Manual Operativo   del MIPG</w:t>
            </w:r>
          </w:p>
        </w:tc>
      </w:tr>
      <w:tr w:rsidR="00E97BA2" w:rsidRPr="00E97BA2" w14:paraId="59AA4A10" w14:textId="77777777" w:rsidTr="003E16AF">
        <w:tblPrEx>
          <w:tblCellMar>
            <w:left w:w="70" w:type="dxa"/>
            <w:right w:w="70" w:type="dxa"/>
          </w:tblCellMar>
          <w:tblLook w:val="0000" w:firstRow="0" w:lastRow="0" w:firstColumn="0" w:lastColumn="0" w:noHBand="0" w:noVBand="0"/>
        </w:tblPrEx>
        <w:trPr>
          <w:cantSplit/>
        </w:trPr>
        <w:tc>
          <w:tcPr>
            <w:tcW w:w="2662" w:type="pct"/>
            <w:gridSpan w:val="10"/>
            <w:shd w:val="clear" w:color="auto" w:fill="E6E6E6"/>
          </w:tcPr>
          <w:p w14:paraId="2006E5AF"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12. RIESGOS</w:t>
            </w:r>
          </w:p>
        </w:tc>
        <w:tc>
          <w:tcPr>
            <w:tcW w:w="2338" w:type="pct"/>
            <w:gridSpan w:val="13"/>
            <w:shd w:val="clear" w:color="auto" w:fill="E6E6E6"/>
          </w:tcPr>
          <w:p w14:paraId="43A630C8"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13. PUNTOS DE CONTROL</w:t>
            </w:r>
          </w:p>
        </w:tc>
      </w:tr>
      <w:tr w:rsidR="00E97BA2" w:rsidRPr="00E97BA2" w14:paraId="2B526104" w14:textId="77777777" w:rsidTr="003E16AF">
        <w:tblPrEx>
          <w:tblCellMar>
            <w:left w:w="70" w:type="dxa"/>
            <w:right w:w="70" w:type="dxa"/>
          </w:tblCellMar>
          <w:tblLook w:val="0000" w:firstRow="0" w:lastRow="0" w:firstColumn="0" w:lastColumn="0" w:noHBand="0" w:noVBand="0"/>
        </w:tblPrEx>
        <w:trPr>
          <w:cantSplit/>
        </w:trPr>
        <w:tc>
          <w:tcPr>
            <w:tcW w:w="2662" w:type="pct"/>
            <w:gridSpan w:val="10"/>
          </w:tcPr>
          <w:p w14:paraId="74E826BE" w14:textId="77777777" w:rsidR="00E97BA2" w:rsidRPr="00E97BA2" w:rsidRDefault="00E97BA2" w:rsidP="00E97BA2">
            <w:pPr>
              <w:numPr>
                <w:ilvl w:val="0"/>
                <w:numId w:val="23"/>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lastRenderedPageBreak/>
              <w:t>Desconocimiento de los procedimientos.</w:t>
            </w:r>
          </w:p>
          <w:p w14:paraId="09234C8D" w14:textId="77777777" w:rsidR="00E97BA2" w:rsidRPr="00E97BA2" w:rsidRDefault="00E97BA2" w:rsidP="00E97BA2">
            <w:pPr>
              <w:numPr>
                <w:ilvl w:val="0"/>
                <w:numId w:val="23"/>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Falta de aplicación de los formatos vigentes.</w:t>
            </w:r>
          </w:p>
          <w:p w14:paraId="2A3C64B6" w14:textId="77777777" w:rsidR="00E97BA2" w:rsidRPr="00E97BA2" w:rsidRDefault="00E97BA2" w:rsidP="00E97BA2">
            <w:pPr>
              <w:numPr>
                <w:ilvl w:val="0"/>
                <w:numId w:val="23"/>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Efectividad frente a la atención y solución de trámites y solicitudes de clientes internos y externos.</w:t>
            </w:r>
            <w:r w:rsidRPr="00E97BA2">
              <w:rPr>
                <w:rFonts w:ascii="Arial" w:eastAsia="Times New Roman" w:hAnsi="Arial" w:cs="Arial"/>
                <w:bCs/>
                <w:sz w:val="16"/>
                <w:szCs w:val="16"/>
                <w:lang w:val="es-CO" w:eastAsia="es-ES"/>
              </w:rPr>
              <w:tab/>
            </w:r>
          </w:p>
          <w:p w14:paraId="69F06964" w14:textId="77777777" w:rsidR="00E97BA2" w:rsidRPr="00E97BA2" w:rsidRDefault="00E97BA2" w:rsidP="00E97BA2">
            <w:pPr>
              <w:spacing w:after="0" w:line="240" w:lineRule="auto"/>
              <w:ind w:left="720"/>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b/>
            </w:r>
          </w:p>
          <w:p w14:paraId="470801E9" w14:textId="77777777" w:rsidR="00E97BA2" w:rsidRPr="00E97BA2" w:rsidRDefault="00E97BA2" w:rsidP="00E97BA2">
            <w:pPr>
              <w:spacing w:after="0" w:line="240" w:lineRule="auto"/>
              <w:ind w:left="720"/>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b/>
            </w:r>
          </w:p>
          <w:p w14:paraId="193E26A8" w14:textId="77777777" w:rsidR="00E97BA2" w:rsidRPr="00E97BA2" w:rsidRDefault="00E97BA2" w:rsidP="00E97BA2">
            <w:pPr>
              <w:spacing w:after="0" w:line="240" w:lineRule="auto"/>
              <w:ind w:left="720"/>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p>
        </w:tc>
        <w:tc>
          <w:tcPr>
            <w:tcW w:w="2338" w:type="pct"/>
            <w:gridSpan w:val="13"/>
          </w:tcPr>
          <w:p w14:paraId="005DBACD" w14:textId="77777777" w:rsidR="00E97BA2" w:rsidRPr="00E97BA2" w:rsidRDefault="00E97BA2" w:rsidP="00E97BA2">
            <w:pPr>
              <w:numPr>
                <w:ilvl w:val="0"/>
                <w:numId w:val="23"/>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Socialización link de la ruta de ubicación de los procedimientos, formatos o Socialización de instructivos de estándares documentales.</w:t>
            </w:r>
          </w:p>
          <w:p w14:paraId="26D3EDB1" w14:textId="77777777" w:rsidR="00E97BA2" w:rsidRPr="00E97BA2" w:rsidRDefault="00E97BA2" w:rsidP="00E97BA2">
            <w:pPr>
              <w:numPr>
                <w:ilvl w:val="0"/>
                <w:numId w:val="23"/>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 Revisión permanentemente de los procesos y procedimientos, solicitud mediante oficios, correos electrónicos, la actualización de los procedimientos de acuerdo a las solicitudes realizadas por el líder del proceso, cronograma de actualización de procesos y procedimientos, socialización y/o capacitación de documentos e instructivo y procedimientos a los funcionarios y contratistas.</w:t>
            </w:r>
          </w:p>
        </w:tc>
      </w:tr>
      <w:tr w:rsidR="00E97BA2" w:rsidRPr="00E97BA2" w14:paraId="2077F485"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1260A3C8"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14. INDICADORES</w:t>
            </w:r>
          </w:p>
        </w:tc>
      </w:tr>
      <w:tr w:rsidR="00E97BA2" w:rsidRPr="00E97BA2" w14:paraId="059A9911"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34EC4305" w14:textId="77777777" w:rsidR="00E97BA2" w:rsidRPr="00E97BA2" w:rsidRDefault="00E97BA2" w:rsidP="00E97BA2">
            <w:pPr>
              <w:spacing w:after="0" w:line="240" w:lineRule="auto"/>
              <w:ind w:left="720"/>
              <w:rPr>
                <w:rFonts w:ascii="Arial" w:eastAsia="Times New Roman" w:hAnsi="Arial" w:cs="Arial"/>
                <w:bCs/>
                <w:sz w:val="16"/>
                <w:szCs w:val="16"/>
                <w:lang w:val="es-CO" w:eastAsia="es-ES"/>
              </w:rPr>
            </w:pPr>
          </w:p>
          <w:p w14:paraId="66D3F333" w14:textId="77777777" w:rsidR="00E97BA2" w:rsidRPr="00E97BA2" w:rsidRDefault="00E97BA2" w:rsidP="00E97BA2">
            <w:pPr>
              <w:numPr>
                <w:ilvl w:val="0"/>
                <w:numId w:val="81"/>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Planes, Programas y Proyectos</w:t>
            </w:r>
            <w:r w:rsidRPr="00E97BA2">
              <w:rPr>
                <w:rFonts w:ascii="Arial" w:eastAsia="Times New Roman" w:hAnsi="Arial" w:cs="Arial"/>
                <w:bCs/>
                <w:sz w:val="16"/>
                <w:szCs w:val="16"/>
                <w:lang w:val="es-CO" w:eastAsia="es-ES"/>
              </w:rPr>
              <w:tab/>
            </w:r>
          </w:p>
          <w:p w14:paraId="6C25EA4E" w14:textId="77777777" w:rsidR="00E97BA2" w:rsidRPr="00E97BA2" w:rsidRDefault="00E97BA2" w:rsidP="00E97BA2">
            <w:pPr>
              <w:numPr>
                <w:ilvl w:val="0"/>
                <w:numId w:val="81"/>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Actualización de procesos y procedimientos </w:t>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r w:rsidRPr="00E97BA2">
              <w:rPr>
                <w:rFonts w:ascii="Arial" w:eastAsia="Times New Roman" w:hAnsi="Arial" w:cs="Arial"/>
                <w:bCs/>
                <w:sz w:val="16"/>
                <w:szCs w:val="16"/>
                <w:lang w:val="es-CO" w:eastAsia="es-ES"/>
              </w:rPr>
              <w:tab/>
            </w:r>
          </w:p>
        </w:tc>
      </w:tr>
      <w:tr w:rsidR="00E97BA2" w:rsidRPr="00E97BA2" w14:paraId="638EDA45"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16EED5DA"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15. RECURSOS</w:t>
            </w:r>
          </w:p>
        </w:tc>
      </w:tr>
      <w:tr w:rsidR="00E97BA2" w:rsidRPr="00E97BA2" w14:paraId="671879DE"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7A586D3E" w14:textId="77777777" w:rsidR="00E97BA2" w:rsidRPr="00E97BA2" w:rsidRDefault="00E97BA2" w:rsidP="00E97BA2">
            <w:pPr>
              <w:numPr>
                <w:ilvl w:val="0"/>
                <w:numId w:val="82"/>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Humanos: Personal de planta y/o contratistas </w:t>
            </w:r>
          </w:p>
          <w:p w14:paraId="2D63DE1C" w14:textId="77777777" w:rsidR="00E97BA2" w:rsidRPr="00E97BA2" w:rsidRDefault="00E97BA2" w:rsidP="00E97BA2">
            <w:pPr>
              <w:numPr>
                <w:ilvl w:val="0"/>
                <w:numId w:val="82"/>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Financieros: Los definidos en el presupuesto de la entidad</w:t>
            </w:r>
          </w:p>
          <w:p w14:paraId="6B4C91F0" w14:textId="77777777" w:rsidR="00E97BA2" w:rsidRPr="00E97BA2" w:rsidRDefault="00E97BA2" w:rsidP="00E97BA2">
            <w:pPr>
              <w:numPr>
                <w:ilvl w:val="0"/>
                <w:numId w:val="82"/>
              </w:numPr>
              <w:spacing w:after="0" w:line="240" w:lineRule="auto"/>
              <w:rPr>
                <w:rFonts w:ascii="Arial" w:eastAsia="Times New Roman" w:hAnsi="Arial" w:cs="Arial"/>
                <w:bCs/>
                <w:sz w:val="16"/>
                <w:szCs w:val="16"/>
                <w:lang w:val="pt-BR" w:eastAsia="es-ES"/>
              </w:rPr>
            </w:pPr>
            <w:r w:rsidRPr="00E97BA2">
              <w:rPr>
                <w:rFonts w:ascii="Arial" w:eastAsia="Times New Roman" w:hAnsi="Arial" w:cs="Arial"/>
                <w:bCs/>
                <w:sz w:val="16"/>
                <w:szCs w:val="16"/>
                <w:lang w:val="pt-BR" w:eastAsia="es-ES"/>
              </w:rPr>
              <w:t xml:space="preserve">Tecnológicos: Hardware y software </w:t>
            </w:r>
          </w:p>
          <w:p w14:paraId="7387A61C" w14:textId="77777777" w:rsidR="00E97BA2" w:rsidRPr="00E97BA2" w:rsidRDefault="00E97BA2" w:rsidP="00E97BA2">
            <w:pPr>
              <w:numPr>
                <w:ilvl w:val="0"/>
                <w:numId w:val="82"/>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Físicos: Infraestructura de oficinas y bienes muebles de acuerdo al plan de necesidades del proceso</w:t>
            </w:r>
          </w:p>
          <w:p w14:paraId="35FC7F2D" w14:textId="77777777" w:rsidR="00E97BA2" w:rsidRPr="00E97BA2" w:rsidRDefault="00E97BA2" w:rsidP="00E97BA2">
            <w:pPr>
              <w:numPr>
                <w:ilvl w:val="0"/>
                <w:numId w:val="82"/>
              </w:num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Materiales: Formatos y papelería</w:t>
            </w:r>
          </w:p>
          <w:p w14:paraId="32A7B6B1"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r>
      <w:tr w:rsidR="00E97BA2" w:rsidRPr="00E97BA2" w14:paraId="205E9760"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3108241F" w14:textId="77777777" w:rsidR="00E97BA2" w:rsidRPr="00E97BA2" w:rsidRDefault="00E97BA2" w:rsidP="00E97BA2">
            <w:pPr>
              <w:spacing w:after="0" w:line="240" w:lineRule="auto"/>
              <w:jc w:val="center"/>
              <w:rPr>
                <w:rFonts w:ascii="Arial" w:eastAsia="Times New Roman" w:hAnsi="Arial" w:cs="Arial"/>
                <w:bCs/>
                <w:sz w:val="16"/>
                <w:szCs w:val="16"/>
                <w:highlight w:val="lightGray"/>
                <w:lang w:val="es-CO" w:eastAsia="es-ES"/>
              </w:rPr>
            </w:pPr>
            <w:r w:rsidRPr="00E97BA2">
              <w:rPr>
                <w:rFonts w:ascii="Arial" w:eastAsia="Times New Roman" w:hAnsi="Arial" w:cs="Arial"/>
                <w:bCs/>
                <w:sz w:val="16"/>
                <w:szCs w:val="16"/>
                <w:lang w:val="es-CO" w:eastAsia="es-ES"/>
              </w:rPr>
              <w:t>16. CONTROL DE CAMBIOS</w:t>
            </w:r>
          </w:p>
        </w:tc>
      </w:tr>
      <w:tr w:rsidR="00E97BA2" w:rsidRPr="00E97BA2" w14:paraId="7D6221BD" w14:textId="77777777" w:rsidTr="003E16AF">
        <w:tblPrEx>
          <w:tblCellMar>
            <w:left w:w="70" w:type="dxa"/>
            <w:right w:w="70" w:type="dxa"/>
          </w:tblCellMar>
          <w:tblLook w:val="0000" w:firstRow="0" w:lastRow="0" w:firstColumn="0" w:lastColumn="0" w:noHBand="0" w:noVBand="0"/>
        </w:tblPrEx>
        <w:trPr>
          <w:cantSplit/>
        </w:trPr>
        <w:tc>
          <w:tcPr>
            <w:tcW w:w="402" w:type="pct"/>
          </w:tcPr>
          <w:p w14:paraId="67E1F6BE"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VERSIÓN</w:t>
            </w:r>
          </w:p>
        </w:tc>
        <w:tc>
          <w:tcPr>
            <w:tcW w:w="3472" w:type="pct"/>
            <w:gridSpan w:val="18"/>
          </w:tcPr>
          <w:p w14:paraId="62C3D20E"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DESCRIPCIÓN DEL CAMBIO</w:t>
            </w:r>
          </w:p>
        </w:tc>
        <w:tc>
          <w:tcPr>
            <w:tcW w:w="681" w:type="pct"/>
            <w:gridSpan w:val="2"/>
          </w:tcPr>
          <w:p w14:paraId="0D5E46AB"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RESPONSABLE</w:t>
            </w:r>
          </w:p>
        </w:tc>
        <w:tc>
          <w:tcPr>
            <w:tcW w:w="445" w:type="pct"/>
            <w:gridSpan w:val="2"/>
          </w:tcPr>
          <w:p w14:paraId="74C9D0F4"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FECHA</w:t>
            </w:r>
          </w:p>
        </w:tc>
      </w:tr>
      <w:tr w:rsidR="00E97BA2" w:rsidRPr="00E97BA2" w14:paraId="6D0F8BF4" w14:textId="77777777" w:rsidTr="003E16AF">
        <w:tblPrEx>
          <w:tblCellMar>
            <w:left w:w="70" w:type="dxa"/>
            <w:right w:w="70" w:type="dxa"/>
          </w:tblCellMar>
          <w:tblLook w:val="0000" w:firstRow="0" w:lastRow="0" w:firstColumn="0" w:lastColumn="0" w:noHBand="0" w:noVBand="0"/>
        </w:tblPrEx>
        <w:trPr>
          <w:cantSplit/>
        </w:trPr>
        <w:tc>
          <w:tcPr>
            <w:tcW w:w="402" w:type="pct"/>
          </w:tcPr>
          <w:p w14:paraId="38B54EAA"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p w14:paraId="1E97A51A"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3</w:t>
            </w:r>
          </w:p>
        </w:tc>
        <w:tc>
          <w:tcPr>
            <w:tcW w:w="3472" w:type="pct"/>
            <w:gridSpan w:val="18"/>
          </w:tcPr>
          <w:p w14:paraId="3AA5AC04"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00C4D991"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 xml:space="preserve">Actualización del documento, ajustes de contenido para inclusión de administración de calidad en el proceso, actualización de riesgos e indicadores </w:t>
            </w:r>
          </w:p>
          <w:p w14:paraId="1ADB476D"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b/>
            </w:r>
          </w:p>
        </w:tc>
        <w:tc>
          <w:tcPr>
            <w:tcW w:w="681" w:type="pct"/>
            <w:gridSpan w:val="2"/>
          </w:tcPr>
          <w:p w14:paraId="694FD978"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3756B0C4"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Equipo de Calidad</w:t>
            </w:r>
          </w:p>
        </w:tc>
        <w:tc>
          <w:tcPr>
            <w:tcW w:w="445" w:type="pct"/>
            <w:gridSpan w:val="2"/>
          </w:tcPr>
          <w:p w14:paraId="13C81B09"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7EC1D4D9"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01/03/2018</w:t>
            </w:r>
          </w:p>
        </w:tc>
      </w:tr>
      <w:tr w:rsidR="00E97BA2" w:rsidRPr="00E97BA2" w14:paraId="7C551883" w14:textId="77777777" w:rsidTr="003E16AF">
        <w:tblPrEx>
          <w:tblCellMar>
            <w:left w:w="70" w:type="dxa"/>
            <w:right w:w="70" w:type="dxa"/>
          </w:tblCellMar>
          <w:tblLook w:val="0000" w:firstRow="0" w:lastRow="0" w:firstColumn="0" w:lastColumn="0" w:noHBand="0" w:noVBand="0"/>
        </w:tblPrEx>
        <w:trPr>
          <w:cantSplit/>
        </w:trPr>
        <w:tc>
          <w:tcPr>
            <w:tcW w:w="402" w:type="pct"/>
          </w:tcPr>
          <w:p w14:paraId="08790B0D"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p w14:paraId="26A9AB7F"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4</w:t>
            </w:r>
          </w:p>
        </w:tc>
        <w:tc>
          <w:tcPr>
            <w:tcW w:w="3472" w:type="pct"/>
            <w:gridSpan w:val="18"/>
          </w:tcPr>
          <w:p w14:paraId="5624DC56"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5F25A7BB"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Actualización del documento, ajustes de contenido para inclusión de administración de calidad en el proceso.</w:t>
            </w:r>
          </w:p>
          <w:p w14:paraId="42A09EA1"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681" w:type="pct"/>
            <w:gridSpan w:val="2"/>
          </w:tcPr>
          <w:p w14:paraId="26F25D55"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3AF34D5C"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Equipo de Calidad</w:t>
            </w:r>
          </w:p>
        </w:tc>
        <w:tc>
          <w:tcPr>
            <w:tcW w:w="445" w:type="pct"/>
            <w:gridSpan w:val="2"/>
          </w:tcPr>
          <w:p w14:paraId="22EBA734"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457A3521"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01/09/2022</w:t>
            </w:r>
          </w:p>
        </w:tc>
      </w:tr>
      <w:tr w:rsidR="00E97BA2" w:rsidRPr="00E97BA2" w14:paraId="5499B237" w14:textId="77777777" w:rsidTr="003E16AF">
        <w:tblPrEx>
          <w:tblCellMar>
            <w:left w:w="70" w:type="dxa"/>
            <w:right w:w="70" w:type="dxa"/>
          </w:tblCellMar>
          <w:tblLook w:val="0000" w:firstRow="0" w:lastRow="0" w:firstColumn="0" w:lastColumn="0" w:noHBand="0" w:noVBand="0"/>
        </w:tblPrEx>
        <w:trPr>
          <w:cantSplit/>
        </w:trPr>
        <w:tc>
          <w:tcPr>
            <w:tcW w:w="402" w:type="pct"/>
          </w:tcPr>
          <w:p w14:paraId="679A5E83"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p>
          <w:p w14:paraId="2828AA6C"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5</w:t>
            </w:r>
          </w:p>
        </w:tc>
        <w:tc>
          <w:tcPr>
            <w:tcW w:w="3472" w:type="pct"/>
            <w:gridSpan w:val="18"/>
          </w:tcPr>
          <w:p w14:paraId="3B1EBB1D"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24FD251F"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Actualización del documento, cambio el nombre del subproceso dirección estratégica a planeación estratégica, actualización de los riesgos puntos de control e indicadores de gestión.</w:t>
            </w:r>
          </w:p>
          <w:p w14:paraId="1E85EB15"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681" w:type="pct"/>
            <w:gridSpan w:val="2"/>
          </w:tcPr>
          <w:p w14:paraId="12984FC9" w14:textId="77777777" w:rsidR="00E97BA2" w:rsidRPr="00E97BA2" w:rsidRDefault="00E97BA2" w:rsidP="00E97BA2">
            <w:pPr>
              <w:spacing w:after="0" w:line="240" w:lineRule="auto"/>
              <w:rPr>
                <w:rFonts w:ascii="Arial" w:eastAsia="Times New Roman" w:hAnsi="Arial" w:cs="Arial"/>
                <w:bCs/>
                <w:sz w:val="16"/>
                <w:szCs w:val="16"/>
                <w:lang w:val="es-CO" w:eastAsia="es-ES"/>
              </w:rPr>
            </w:pPr>
          </w:p>
          <w:p w14:paraId="78398C9C" w14:textId="77777777" w:rsidR="00E97BA2" w:rsidRPr="00E97BA2" w:rsidRDefault="00E97BA2" w:rsidP="00E97BA2">
            <w:pPr>
              <w:spacing w:after="0" w:line="240" w:lineRule="auto"/>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Equipo de Calidad</w:t>
            </w:r>
          </w:p>
        </w:tc>
        <w:tc>
          <w:tcPr>
            <w:tcW w:w="445" w:type="pct"/>
            <w:gridSpan w:val="2"/>
          </w:tcPr>
          <w:p w14:paraId="52D43E86" w14:textId="77777777" w:rsidR="00E97BA2" w:rsidRPr="00E97BA2" w:rsidRDefault="00E97BA2" w:rsidP="00E97BA2">
            <w:pPr>
              <w:spacing w:after="0" w:line="240" w:lineRule="auto"/>
              <w:rPr>
                <w:rFonts w:ascii="Arial" w:eastAsia="Times New Roman" w:hAnsi="Arial" w:cs="Arial"/>
                <w:bCs/>
                <w:color w:val="000000" w:themeColor="text1"/>
                <w:sz w:val="16"/>
                <w:szCs w:val="16"/>
                <w:lang w:val="es-CO" w:eastAsia="es-ES"/>
              </w:rPr>
            </w:pPr>
          </w:p>
          <w:p w14:paraId="336F6C47" w14:textId="77777777" w:rsidR="00E97BA2" w:rsidRPr="00E97BA2" w:rsidRDefault="00E97BA2" w:rsidP="00E97BA2">
            <w:pPr>
              <w:spacing w:after="0" w:line="240" w:lineRule="auto"/>
              <w:rPr>
                <w:rFonts w:ascii="Arial" w:eastAsia="Times New Roman" w:hAnsi="Arial" w:cs="Arial"/>
                <w:bCs/>
                <w:color w:val="000000" w:themeColor="text1"/>
                <w:sz w:val="16"/>
                <w:szCs w:val="16"/>
                <w:lang w:val="es-CO" w:eastAsia="es-ES"/>
              </w:rPr>
            </w:pPr>
            <w:r w:rsidRPr="00E97BA2">
              <w:rPr>
                <w:rFonts w:ascii="Arial" w:eastAsia="Times New Roman" w:hAnsi="Arial" w:cs="Arial"/>
                <w:bCs/>
                <w:color w:val="000000" w:themeColor="text1"/>
                <w:sz w:val="16"/>
                <w:szCs w:val="16"/>
                <w:lang w:val="es-CO" w:eastAsia="es-ES"/>
              </w:rPr>
              <w:t>20/10/2022</w:t>
            </w:r>
          </w:p>
        </w:tc>
      </w:tr>
      <w:tr w:rsidR="00E97BA2" w:rsidRPr="00E97BA2" w14:paraId="4536F3E5"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2756BA54" w14:textId="77777777" w:rsidR="00E97BA2" w:rsidRPr="00E97BA2" w:rsidRDefault="00E97BA2" w:rsidP="00E97BA2">
            <w:pPr>
              <w:spacing w:after="0" w:line="240" w:lineRule="auto"/>
              <w:jc w:val="center"/>
              <w:rPr>
                <w:rFonts w:ascii="Arial" w:eastAsia="Times New Roman" w:hAnsi="Arial" w:cs="Arial"/>
                <w:bCs/>
                <w:sz w:val="16"/>
                <w:szCs w:val="16"/>
                <w:highlight w:val="lightGray"/>
                <w:lang w:val="es-CO" w:eastAsia="es-ES"/>
              </w:rPr>
            </w:pPr>
            <w:r w:rsidRPr="00E97BA2">
              <w:rPr>
                <w:rFonts w:ascii="Arial" w:eastAsia="Times New Roman" w:hAnsi="Arial" w:cs="Arial"/>
                <w:bCs/>
                <w:sz w:val="16"/>
                <w:szCs w:val="16"/>
                <w:lang w:val="es-CO" w:eastAsia="es-ES"/>
              </w:rPr>
              <w:t>17. CUADRO DE DISTRIBUCIÓN</w:t>
            </w:r>
          </w:p>
        </w:tc>
      </w:tr>
      <w:tr w:rsidR="00E97BA2" w:rsidRPr="00E97BA2" w14:paraId="76C5864E" w14:textId="77777777" w:rsidTr="003E16AF">
        <w:tblPrEx>
          <w:tblCellMar>
            <w:left w:w="70" w:type="dxa"/>
            <w:right w:w="70" w:type="dxa"/>
          </w:tblCellMar>
          <w:tblLook w:val="0000" w:firstRow="0" w:lastRow="0" w:firstColumn="0" w:lastColumn="0" w:noHBand="0" w:noVBand="0"/>
        </w:tblPrEx>
        <w:trPr>
          <w:cantSplit/>
        </w:trPr>
        <w:tc>
          <w:tcPr>
            <w:tcW w:w="624" w:type="pct"/>
            <w:gridSpan w:val="2"/>
          </w:tcPr>
          <w:p w14:paraId="683767B0"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No. Copia Controlada</w:t>
            </w:r>
          </w:p>
        </w:tc>
        <w:tc>
          <w:tcPr>
            <w:tcW w:w="2620" w:type="pct"/>
            <w:gridSpan w:val="12"/>
          </w:tcPr>
          <w:p w14:paraId="3091C06D"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CARGO/PERSONA/DEPENDENCIA</w:t>
            </w:r>
          </w:p>
        </w:tc>
        <w:tc>
          <w:tcPr>
            <w:tcW w:w="621" w:type="pct"/>
            <w:gridSpan w:val="4"/>
          </w:tcPr>
          <w:p w14:paraId="628FE83E"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FECHA RECIBIDO</w:t>
            </w:r>
          </w:p>
        </w:tc>
        <w:tc>
          <w:tcPr>
            <w:tcW w:w="1135" w:type="pct"/>
            <w:gridSpan w:val="5"/>
          </w:tcPr>
          <w:p w14:paraId="45CD79C6" w14:textId="77777777" w:rsidR="00E97BA2" w:rsidRPr="00E97BA2" w:rsidRDefault="00E97BA2" w:rsidP="00E97BA2">
            <w:pPr>
              <w:spacing w:after="0" w:line="240" w:lineRule="auto"/>
              <w:jc w:val="center"/>
              <w:rPr>
                <w:rFonts w:ascii="Arial" w:eastAsia="Times New Roman" w:hAnsi="Arial" w:cs="Arial"/>
                <w:bCs/>
                <w:sz w:val="16"/>
                <w:szCs w:val="16"/>
                <w:lang w:val="es-CO" w:eastAsia="es-ES"/>
              </w:rPr>
            </w:pPr>
            <w:r w:rsidRPr="00E97BA2">
              <w:rPr>
                <w:rFonts w:ascii="Arial" w:eastAsia="Times New Roman" w:hAnsi="Arial" w:cs="Arial"/>
                <w:bCs/>
                <w:sz w:val="16"/>
                <w:szCs w:val="16"/>
                <w:lang w:val="es-CO" w:eastAsia="es-ES"/>
              </w:rPr>
              <w:t>FIRMA</w:t>
            </w:r>
          </w:p>
        </w:tc>
      </w:tr>
      <w:tr w:rsidR="00E97BA2" w:rsidRPr="00E97BA2" w14:paraId="5CC188F9" w14:textId="77777777" w:rsidTr="003E16AF">
        <w:tblPrEx>
          <w:tblCellMar>
            <w:left w:w="70" w:type="dxa"/>
            <w:right w:w="70" w:type="dxa"/>
          </w:tblCellMar>
          <w:tblLook w:val="0000" w:firstRow="0" w:lastRow="0" w:firstColumn="0" w:lastColumn="0" w:noHBand="0" w:noVBand="0"/>
        </w:tblPrEx>
        <w:trPr>
          <w:cantSplit/>
        </w:trPr>
        <w:tc>
          <w:tcPr>
            <w:tcW w:w="624" w:type="pct"/>
            <w:gridSpan w:val="2"/>
          </w:tcPr>
          <w:p w14:paraId="12BE5553"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2620" w:type="pct"/>
            <w:gridSpan w:val="12"/>
          </w:tcPr>
          <w:p w14:paraId="2ADC15B7"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621" w:type="pct"/>
            <w:gridSpan w:val="4"/>
          </w:tcPr>
          <w:p w14:paraId="5839C8AC"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1135" w:type="pct"/>
            <w:gridSpan w:val="5"/>
          </w:tcPr>
          <w:p w14:paraId="3BD45B5B"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r>
      <w:tr w:rsidR="00E97BA2" w:rsidRPr="00E97BA2" w14:paraId="54072F95" w14:textId="77777777" w:rsidTr="003E16AF">
        <w:tblPrEx>
          <w:tblCellMar>
            <w:left w:w="70" w:type="dxa"/>
            <w:right w:w="70" w:type="dxa"/>
          </w:tblCellMar>
          <w:tblLook w:val="0000" w:firstRow="0" w:lastRow="0" w:firstColumn="0" w:lastColumn="0" w:noHBand="0" w:noVBand="0"/>
        </w:tblPrEx>
        <w:trPr>
          <w:cantSplit/>
        </w:trPr>
        <w:tc>
          <w:tcPr>
            <w:tcW w:w="624" w:type="pct"/>
            <w:gridSpan w:val="2"/>
          </w:tcPr>
          <w:p w14:paraId="07B0AD46"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2620" w:type="pct"/>
            <w:gridSpan w:val="12"/>
          </w:tcPr>
          <w:p w14:paraId="1FF410BA"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621" w:type="pct"/>
            <w:gridSpan w:val="4"/>
          </w:tcPr>
          <w:p w14:paraId="71326F2F"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c>
          <w:tcPr>
            <w:tcW w:w="1135" w:type="pct"/>
            <w:gridSpan w:val="5"/>
          </w:tcPr>
          <w:p w14:paraId="36E04015" w14:textId="77777777" w:rsidR="00E97BA2" w:rsidRPr="00E97BA2" w:rsidRDefault="00E97BA2" w:rsidP="00E97BA2">
            <w:pPr>
              <w:spacing w:after="0" w:line="240" w:lineRule="auto"/>
              <w:rPr>
                <w:rFonts w:ascii="Arial" w:eastAsia="Times New Roman" w:hAnsi="Arial" w:cs="Arial"/>
                <w:bCs/>
                <w:sz w:val="16"/>
                <w:szCs w:val="16"/>
                <w:lang w:val="es-CO" w:eastAsia="es-ES"/>
              </w:rPr>
            </w:pPr>
          </w:p>
        </w:tc>
      </w:tr>
    </w:tbl>
    <w:p w14:paraId="4BDAC70C" w14:textId="77777777" w:rsidR="00E97BA2" w:rsidRDefault="00E97BA2" w:rsidP="00BF4C27">
      <w:pPr>
        <w:tabs>
          <w:tab w:val="left" w:pos="3543"/>
        </w:tabs>
        <w:rPr>
          <w:rFonts w:ascii="Arial" w:eastAsia="Times New Roman" w:hAnsi="Arial" w:cs="Arial"/>
          <w:lang w:val="es-CO" w:eastAsia="es-ES"/>
        </w:rPr>
      </w:pPr>
    </w:p>
    <w:p w14:paraId="27BC2EB6" w14:textId="77777777" w:rsidR="00E97BA2" w:rsidRDefault="00E97BA2" w:rsidP="00BF4C27">
      <w:pPr>
        <w:tabs>
          <w:tab w:val="left" w:pos="3543"/>
        </w:tabs>
        <w:rPr>
          <w:rFonts w:ascii="Arial" w:eastAsia="Times New Roman" w:hAnsi="Arial" w:cs="Arial"/>
          <w:lang w:val="es-CO" w:eastAsia="es-ES"/>
        </w:rPr>
      </w:pPr>
    </w:p>
    <w:p w14:paraId="5D7CE78C" w14:textId="77777777" w:rsidR="00E97BA2" w:rsidRDefault="00E97BA2" w:rsidP="00BF4C27">
      <w:pPr>
        <w:tabs>
          <w:tab w:val="left" w:pos="3543"/>
        </w:tabs>
        <w:rPr>
          <w:rFonts w:ascii="Arial" w:eastAsia="Times New Roman" w:hAnsi="Arial" w:cs="Arial"/>
          <w:lang w:val="es-CO" w:eastAsia="es-ES"/>
        </w:rPr>
      </w:pPr>
    </w:p>
    <w:p w14:paraId="7726526A" w14:textId="77777777" w:rsidR="00E97BA2" w:rsidRDefault="00E97BA2" w:rsidP="00BF4C27">
      <w:pPr>
        <w:tabs>
          <w:tab w:val="left" w:pos="3543"/>
        </w:tabs>
        <w:rPr>
          <w:rFonts w:ascii="Arial" w:eastAsia="Times New Roman" w:hAnsi="Arial" w:cs="Arial"/>
          <w:lang w:val="es-CO" w:eastAsia="es-ES"/>
        </w:rPr>
      </w:pPr>
    </w:p>
    <w:p w14:paraId="4245E5B6" w14:textId="77777777" w:rsidR="00E97BA2" w:rsidRDefault="00E97BA2" w:rsidP="00BF4C27">
      <w:pPr>
        <w:tabs>
          <w:tab w:val="left" w:pos="3543"/>
        </w:tabs>
        <w:rPr>
          <w:rFonts w:ascii="Arial" w:eastAsia="Times New Roman" w:hAnsi="Arial" w:cs="Arial"/>
          <w:lang w:val="es-CO" w:eastAsia="es-ES"/>
        </w:rPr>
      </w:pPr>
    </w:p>
    <w:p w14:paraId="6B47F910" w14:textId="77777777" w:rsidR="00E97BA2" w:rsidRDefault="00E97BA2" w:rsidP="00BF4C27">
      <w:pPr>
        <w:tabs>
          <w:tab w:val="left" w:pos="3543"/>
        </w:tabs>
        <w:rPr>
          <w:rFonts w:ascii="Arial" w:eastAsia="Times New Roman" w:hAnsi="Arial" w:cs="Arial"/>
          <w:lang w:val="es-CO" w:eastAsia="es-ES"/>
        </w:rPr>
      </w:pPr>
    </w:p>
    <w:p w14:paraId="5A2A47ED" w14:textId="77777777" w:rsidR="00E97BA2" w:rsidRDefault="00E97BA2" w:rsidP="00BF4C27">
      <w:pPr>
        <w:tabs>
          <w:tab w:val="left" w:pos="3543"/>
        </w:tabs>
        <w:rPr>
          <w:rFonts w:ascii="Arial" w:eastAsia="Times New Roman" w:hAnsi="Arial" w:cs="Arial"/>
          <w:lang w:val="es-CO" w:eastAsia="es-ES"/>
        </w:rPr>
      </w:pPr>
    </w:p>
    <w:p w14:paraId="25BCDEE3" w14:textId="77777777" w:rsidR="00E97BA2" w:rsidRDefault="00E97BA2" w:rsidP="00BF4C27">
      <w:pPr>
        <w:tabs>
          <w:tab w:val="left" w:pos="3543"/>
        </w:tabs>
        <w:rPr>
          <w:rFonts w:ascii="Arial" w:eastAsia="Times New Roman" w:hAnsi="Arial" w:cs="Arial"/>
          <w:lang w:val="es-CO" w:eastAsia="es-ES"/>
        </w:rPr>
      </w:pPr>
    </w:p>
    <w:p w14:paraId="5174531B" w14:textId="77777777" w:rsidR="001C648A" w:rsidRPr="001C648A" w:rsidRDefault="001C648A" w:rsidP="001C648A">
      <w:pPr>
        <w:tabs>
          <w:tab w:val="center" w:pos="4252"/>
          <w:tab w:val="right" w:pos="8504"/>
        </w:tabs>
        <w:spacing w:after="0" w:line="240" w:lineRule="auto"/>
        <w:outlineLvl w:val="2"/>
        <w:rPr>
          <w:rFonts w:ascii="Arial" w:eastAsia="Times New Roman" w:hAnsi="Arial" w:cs="Arial"/>
          <w:bCs/>
          <w:noProof/>
          <w:sz w:val="24"/>
          <w:szCs w:val="24"/>
          <w:lang w:val="es-CO" w:eastAsia="es-CO"/>
        </w:rPr>
      </w:pPr>
      <w:bookmarkStart w:id="45" w:name="_Toc511380806"/>
      <w:r w:rsidRPr="001C648A">
        <w:rPr>
          <w:rFonts w:ascii="Arial" w:eastAsia="Times New Roman" w:hAnsi="Arial" w:cs="Arial"/>
          <w:bCs/>
          <w:sz w:val="24"/>
          <w:szCs w:val="24"/>
          <w:lang w:eastAsia="es-ES"/>
        </w:rPr>
        <w:lastRenderedPageBreak/>
        <w:t>7.2.2. CARACTERIZACIÓN PROCESO CONOCIMIENTO CORPORATIVO- CODIGO 1-CC-OIP</w:t>
      </w:r>
      <w:bookmarkEnd w:id="45"/>
    </w:p>
    <w:p w14:paraId="76A520A7" w14:textId="77777777" w:rsidR="001C648A" w:rsidRPr="001C648A" w:rsidRDefault="001C648A" w:rsidP="001C648A">
      <w:pPr>
        <w:spacing w:after="0" w:line="240" w:lineRule="auto"/>
        <w:jc w:val="both"/>
        <w:outlineLvl w:val="0"/>
        <w:rPr>
          <w:rFonts w:ascii="Arial" w:eastAsia="Times New Roman" w:hAnsi="Arial" w:cs="Arial"/>
          <w:bCs/>
          <w:noProof/>
          <w:sz w:val="24"/>
          <w:szCs w:val="24"/>
          <w:lang w:val="es-CO" w:eastAsia="es-CO"/>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4"/>
        <w:gridCol w:w="259"/>
        <w:gridCol w:w="6"/>
        <w:gridCol w:w="39"/>
        <w:gridCol w:w="1497"/>
        <w:gridCol w:w="93"/>
        <w:gridCol w:w="251"/>
        <w:gridCol w:w="1458"/>
        <w:gridCol w:w="250"/>
        <w:gridCol w:w="236"/>
        <w:gridCol w:w="561"/>
        <w:gridCol w:w="64"/>
        <w:gridCol w:w="678"/>
        <w:gridCol w:w="17"/>
        <w:gridCol w:w="236"/>
        <w:gridCol w:w="134"/>
        <w:gridCol w:w="10"/>
        <w:gridCol w:w="559"/>
        <w:gridCol w:w="647"/>
        <w:gridCol w:w="370"/>
        <w:gridCol w:w="260"/>
        <w:gridCol w:w="14"/>
      </w:tblGrid>
      <w:tr w:rsidR="001C648A" w:rsidRPr="001C648A" w14:paraId="58D4A73B" w14:textId="77777777" w:rsidTr="003E16AF">
        <w:trPr>
          <w:trHeight w:val="100"/>
        </w:trPr>
        <w:tc>
          <w:tcPr>
            <w:tcW w:w="812" w:type="pct"/>
            <w:gridSpan w:val="5"/>
            <w:tcBorders>
              <w:top w:val="nil"/>
              <w:left w:val="nil"/>
              <w:bottom w:val="nil"/>
              <w:right w:val="nil"/>
            </w:tcBorders>
            <w:vAlign w:val="center"/>
          </w:tcPr>
          <w:p w14:paraId="37E28B73" w14:textId="77777777" w:rsidR="001C648A" w:rsidRPr="001C648A" w:rsidRDefault="001C648A" w:rsidP="001C648A">
            <w:pPr>
              <w:spacing w:after="0" w:line="240" w:lineRule="auto"/>
              <w:rPr>
                <w:rFonts w:ascii="Arial" w:eastAsia="Times New Roman" w:hAnsi="Arial" w:cs="Arial"/>
                <w:bCs/>
                <w:sz w:val="16"/>
                <w:szCs w:val="16"/>
                <w:lang w:val="es-CO" w:eastAsia="es-ES"/>
              </w:rPr>
            </w:pPr>
            <w:bookmarkStart w:id="46" w:name="_Hlk117500570"/>
            <w:r w:rsidRPr="001C648A">
              <w:rPr>
                <w:rFonts w:ascii="Arial" w:eastAsia="Times New Roman" w:hAnsi="Arial" w:cs="Arial"/>
                <w:bCs/>
                <w:sz w:val="16"/>
                <w:szCs w:val="16"/>
                <w:lang w:val="es-CO" w:eastAsia="es-ES"/>
              </w:rPr>
              <w:t>1. TIPO DE PROCESO</w:t>
            </w:r>
          </w:p>
        </w:tc>
        <w:tc>
          <w:tcPr>
            <w:tcW w:w="913" w:type="pct"/>
            <w:gridSpan w:val="2"/>
            <w:tcBorders>
              <w:top w:val="nil"/>
              <w:left w:val="nil"/>
              <w:bottom w:val="nil"/>
              <w:right w:val="single" w:sz="2" w:space="0" w:color="auto"/>
            </w:tcBorders>
            <w:vAlign w:val="center"/>
          </w:tcPr>
          <w:p w14:paraId="090C7A18"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3EB4B0DA"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X</w:t>
            </w:r>
          </w:p>
        </w:tc>
        <w:tc>
          <w:tcPr>
            <w:tcW w:w="979" w:type="pct"/>
            <w:gridSpan w:val="2"/>
            <w:tcBorders>
              <w:top w:val="nil"/>
              <w:left w:val="single" w:sz="2" w:space="0" w:color="auto"/>
              <w:bottom w:val="nil"/>
              <w:right w:val="single" w:sz="2" w:space="0" w:color="auto"/>
            </w:tcBorders>
            <w:vAlign w:val="center"/>
          </w:tcPr>
          <w:p w14:paraId="34F175A2"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2E3AAAE8"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760" w:type="pct"/>
            <w:gridSpan w:val="4"/>
            <w:tcBorders>
              <w:top w:val="nil"/>
              <w:left w:val="single" w:sz="2" w:space="0" w:color="auto"/>
              <w:bottom w:val="nil"/>
              <w:right w:val="single" w:sz="2" w:space="0" w:color="auto"/>
            </w:tcBorders>
            <w:vAlign w:val="center"/>
          </w:tcPr>
          <w:p w14:paraId="1BBB6511" w14:textId="77777777" w:rsidR="001C648A" w:rsidRPr="001C648A" w:rsidRDefault="001C648A" w:rsidP="001C648A">
            <w:pPr>
              <w:spacing w:after="0" w:line="240" w:lineRule="auto"/>
              <w:ind w:right="80"/>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7F210E65"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990" w:type="pct"/>
            <w:gridSpan w:val="5"/>
            <w:tcBorders>
              <w:top w:val="nil"/>
              <w:left w:val="single" w:sz="2" w:space="0" w:color="auto"/>
              <w:bottom w:val="nil"/>
              <w:right w:val="single" w:sz="2" w:space="0" w:color="auto"/>
            </w:tcBorders>
            <w:vAlign w:val="center"/>
          </w:tcPr>
          <w:p w14:paraId="32323500" w14:textId="77777777" w:rsidR="001C648A" w:rsidRPr="001C648A" w:rsidRDefault="001C648A" w:rsidP="001C648A">
            <w:pPr>
              <w:spacing w:after="0" w:line="240" w:lineRule="auto"/>
              <w:ind w:right="160"/>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        CONTROL Y EVALUACIÓN</w:t>
            </w:r>
          </w:p>
        </w:tc>
        <w:tc>
          <w:tcPr>
            <w:tcW w:w="156" w:type="pct"/>
            <w:gridSpan w:val="2"/>
            <w:tcBorders>
              <w:top w:val="single" w:sz="2" w:space="0" w:color="auto"/>
              <w:left w:val="single" w:sz="2" w:space="0" w:color="auto"/>
              <w:bottom w:val="single" w:sz="2" w:space="0" w:color="auto"/>
              <w:right w:val="single" w:sz="2" w:space="0" w:color="auto"/>
            </w:tcBorders>
            <w:vAlign w:val="center"/>
          </w:tcPr>
          <w:p w14:paraId="4B2801AA"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r>
      <w:tr w:rsidR="001C648A" w:rsidRPr="001C648A" w14:paraId="17E8BB1A" w14:textId="77777777" w:rsidTr="003E16AF">
        <w:trPr>
          <w:trHeight w:val="100"/>
        </w:trPr>
        <w:tc>
          <w:tcPr>
            <w:tcW w:w="812" w:type="pct"/>
            <w:gridSpan w:val="5"/>
            <w:tcBorders>
              <w:top w:val="nil"/>
              <w:left w:val="nil"/>
              <w:bottom w:val="nil"/>
              <w:right w:val="nil"/>
            </w:tcBorders>
            <w:vAlign w:val="center"/>
          </w:tcPr>
          <w:p w14:paraId="71205F6B"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913" w:type="pct"/>
            <w:gridSpan w:val="2"/>
            <w:tcBorders>
              <w:top w:val="nil"/>
              <w:left w:val="nil"/>
              <w:bottom w:val="nil"/>
              <w:right w:val="single" w:sz="2" w:space="0" w:color="auto"/>
            </w:tcBorders>
            <w:vAlign w:val="center"/>
          </w:tcPr>
          <w:p w14:paraId="01F975AD"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p>
        </w:tc>
        <w:tc>
          <w:tcPr>
            <w:tcW w:w="145" w:type="pct"/>
            <w:tcBorders>
              <w:top w:val="single" w:sz="2" w:space="0" w:color="auto"/>
              <w:left w:val="single" w:sz="2" w:space="0" w:color="auto"/>
              <w:bottom w:val="single" w:sz="2" w:space="0" w:color="auto"/>
              <w:right w:val="single" w:sz="2" w:space="0" w:color="auto"/>
            </w:tcBorders>
            <w:vAlign w:val="center"/>
          </w:tcPr>
          <w:p w14:paraId="5A240D3E"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341CE17D"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p>
        </w:tc>
        <w:tc>
          <w:tcPr>
            <w:tcW w:w="129" w:type="pct"/>
            <w:tcBorders>
              <w:top w:val="single" w:sz="2" w:space="0" w:color="auto"/>
              <w:left w:val="single" w:sz="2" w:space="0" w:color="auto"/>
              <w:bottom w:val="single" w:sz="2" w:space="0" w:color="auto"/>
              <w:right w:val="single" w:sz="2" w:space="0" w:color="auto"/>
            </w:tcBorders>
            <w:vAlign w:val="center"/>
          </w:tcPr>
          <w:p w14:paraId="53033A59"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760" w:type="pct"/>
            <w:gridSpan w:val="4"/>
            <w:tcBorders>
              <w:top w:val="nil"/>
              <w:left w:val="single" w:sz="2" w:space="0" w:color="auto"/>
              <w:bottom w:val="nil"/>
              <w:right w:val="single" w:sz="2" w:space="0" w:color="auto"/>
            </w:tcBorders>
            <w:vAlign w:val="center"/>
          </w:tcPr>
          <w:p w14:paraId="3DE23C2D" w14:textId="77777777" w:rsidR="001C648A" w:rsidRPr="001C648A" w:rsidRDefault="001C648A" w:rsidP="001C648A">
            <w:pPr>
              <w:spacing w:after="0" w:line="240" w:lineRule="auto"/>
              <w:ind w:right="80"/>
              <w:jc w:val="right"/>
              <w:rPr>
                <w:rFonts w:ascii="Arial" w:eastAsia="Times New Roman" w:hAnsi="Arial" w:cs="Arial"/>
                <w:bCs/>
                <w:sz w:val="16"/>
                <w:szCs w:val="16"/>
                <w:lang w:val="es-CO" w:eastAsia="es-ES"/>
              </w:rPr>
            </w:pPr>
          </w:p>
        </w:tc>
        <w:tc>
          <w:tcPr>
            <w:tcW w:w="116" w:type="pct"/>
            <w:tcBorders>
              <w:top w:val="single" w:sz="2" w:space="0" w:color="auto"/>
              <w:left w:val="single" w:sz="2" w:space="0" w:color="auto"/>
              <w:bottom w:val="single" w:sz="2" w:space="0" w:color="auto"/>
              <w:right w:val="single" w:sz="2" w:space="0" w:color="auto"/>
            </w:tcBorders>
            <w:vAlign w:val="center"/>
          </w:tcPr>
          <w:p w14:paraId="2B2B6E01"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990" w:type="pct"/>
            <w:gridSpan w:val="5"/>
            <w:tcBorders>
              <w:top w:val="nil"/>
              <w:left w:val="single" w:sz="2" w:space="0" w:color="auto"/>
              <w:bottom w:val="nil"/>
              <w:right w:val="single" w:sz="2" w:space="0" w:color="auto"/>
            </w:tcBorders>
            <w:vAlign w:val="center"/>
          </w:tcPr>
          <w:p w14:paraId="3C27E62B" w14:textId="77777777" w:rsidR="001C648A" w:rsidRPr="001C648A" w:rsidRDefault="001C648A" w:rsidP="001C648A">
            <w:pPr>
              <w:spacing w:after="0" w:line="240" w:lineRule="auto"/>
              <w:ind w:right="160"/>
              <w:jc w:val="right"/>
              <w:rPr>
                <w:rFonts w:ascii="Arial" w:eastAsia="Times New Roman" w:hAnsi="Arial" w:cs="Arial"/>
                <w:bCs/>
                <w:sz w:val="16"/>
                <w:szCs w:val="16"/>
                <w:lang w:val="es-CO" w:eastAsia="es-ES"/>
              </w:rPr>
            </w:pPr>
          </w:p>
        </w:tc>
        <w:tc>
          <w:tcPr>
            <w:tcW w:w="156" w:type="pct"/>
            <w:gridSpan w:val="2"/>
            <w:tcBorders>
              <w:top w:val="single" w:sz="2" w:space="0" w:color="auto"/>
              <w:left w:val="single" w:sz="2" w:space="0" w:color="auto"/>
              <w:bottom w:val="single" w:sz="2" w:space="0" w:color="auto"/>
              <w:right w:val="single" w:sz="2" w:space="0" w:color="auto"/>
            </w:tcBorders>
            <w:vAlign w:val="center"/>
          </w:tcPr>
          <w:p w14:paraId="61B5D63D"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r>
      <w:tr w:rsidR="001C648A" w:rsidRPr="001C648A" w14:paraId="070F3231" w14:textId="77777777" w:rsidTr="003E16AF">
        <w:trPr>
          <w:trHeight w:val="75"/>
        </w:trPr>
        <w:tc>
          <w:tcPr>
            <w:tcW w:w="5000" w:type="pct"/>
            <w:gridSpan w:val="23"/>
            <w:tcBorders>
              <w:top w:val="nil"/>
              <w:left w:val="nil"/>
              <w:bottom w:val="single" w:sz="2" w:space="0" w:color="auto"/>
              <w:right w:val="nil"/>
            </w:tcBorders>
            <w:vAlign w:val="center"/>
          </w:tcPr>
          <w:p w14:paraId="565E9F39"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01574258" w14:textId="77777777" w:rsidTr="003E16AF">
        <w:trPr>
          <w:trHeight w:val="270"/>
        </w:trPr>
        <w:tc>
          <w:tcPr>
            <w:tcW w:w="785" w:type="pct"/>
            <w:gridSpan w:val="3"/>
            <w:tcBorders>
              <w:top w:val="single" w:sz="2" w:space="0" w:color="auto"/>
              <w:left w:val="single" w:sz="2" w:space="0" w:color="auto"/>
              <w:bottom w:val="single" w:sz="2" w:space="0" w:color="auto"/>
              <w:right w:val="single" w:sz="2" w:space="0" w:color="auto"/>
            </w:tcBorders>
            <w:vAlign w:val="center"/>
          </w:tcPr>
          <w:p w14:paraId="6D05252A"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2. OBJETIVO</w:t>
            </w:r>
          </w:p>
        </w:tc>
        <w:tc>
          <w:tcPr>
            <w:tcW w:w="4215" w:type="pct"/>
            <w:gridSpan w:val="20"/>
            <w:tcBorders>
              <w:top w:val="single" w:sz="2" w:space="0" w:color="auto"/>
              <w:left w:val="single" w:sz="2" w:space="0" w:color="auto"/>
              <w:bottom w:val="single" w:sz="2" w:space="0" w:color="auto"/>
              <w:right w:val="single" w:sz="2" w:space="0" w:color="auto"/>
            </w:tcBorders>
            <w:vAlign w:val="center"/>
          </w:tcPr>
          <w:p w14:paraId="796FB244" w14:textId="77777777" w:rsidR="001C648A" w:rsidRPr="001C648A" w:rsidRDefault="001C648A" w:rsidP="001C648A">
            <w:pPr>
              <w:numPr>
                <w:ilvl w:val="0"/>
                <w:numId w:val="84"/>
              </w:numPr>
              <w:tabs>
                <w:tab w:val="num" w:pos="311"/>
              </w:tabs>
              <w:autoSpaceDE w:val="0"/>
              <w:autoSpaceDN w:val="0"/>
              <w:adjustRightInd w:val="0"/>
              <w:spacing w:after="0" w:line="240" w:lineRule="auto"/>
              <w:ind w:left="311" w:hanging="283"/>
              <w:jc w:val="both"/>
              <w:rPr>
                <w:rFonts w:ascii="Arial" w:eastAsia="Times New Roman" w:hAnsi="Arial" w:cs="Arial"/>
                <w:bCs/>
                <w:color w:val="000000"/>
                <w:sz w:val="16"/>
                <w:szCs w:val="16"/>
                <w:lang w:val="es-CO" w:eastAsia="es-CO"/>
              </w:rPr>
            </w:pPr>
            <w:r w:rsidRPr="001C648A">
              <w:rPr>
                <w:rFonts w:ascii="Arial" w:eastAsia="Times New Roman" w:hAnsi="Arial" w:cs="Arial"/>
                <w:bCs/>
                <w:color w:val="000000"/>
                <w:sz w:val="16"/>
                <w:szCs w:val="16"/>
                <w:lang w:val="es-CO" w:eastAsia="es-CO"/>
              </w:rPr>
              <w:t xml:space="preserve">Recopilar la información, ideas, investigaciones, experiencias y Memoria Institucional generados dentro de los procesos propios de la Cámara de Representantes </w:t>
            </w:r>
          </w:p>
          <w:p w14:paraId="4D16DE34" w14:textId="77777777" w:rsidR="001C648A" w:rsidRPr="001C648A" w:rsidRDefault="001C648A" w:rsidP="001C648A">
            <w:pPr>
              <w:numPr>
                <w:ilvl w:val="0"/>
                <w:numId w:val="84"/>
              </w:numPr>
              <w:tabs>
                <w:tab w:val="num" w:pos="311"/>
              </w:tabs>
              <w:autoSpaceDE w:val="0"/>
              <w:autoSpaceDN w:val="0"/>
              <w:adjustRightInd w:val="0"/>
              <w:spacing w:after="0" w:line="240" w:lineRule="auto"/>
              <w:ind w:left="311" w:hanging="283"/>
              <w:jc w:val="both"/>
              <w:rPr>
                <w:rFonts w:ascii="Arial" w:eastAsia="Times New Roman" w:hAnsi="Arial" w:cs="Arial"/>
                <w:bCs/>
                <w:color w:val="000000"/>
                <w:sz w:val="16"/>
                <w:szCs w:val="16"/>
                <w:lang w:val="es-CO" w:eastAsia="es-CO"/>
              </w:rPr>
            </w:pPr>
            <w:r w:rsidRPr="001C648A">
              <w:rPr>
                <w:rFonts w:ascii="Arial" w:eastAsia="Times New Roman" w:hAnsi="Arial" w:cs="Arial"/>
                <w:bCs/>
                <w:color w:val="000000"/>
                <w:sz w:val="16"/>
                <w:szCs w:val="16"/>
                <w:lang w:val="es-CO" w:eastAsia="es-CO"/>
              </w:rPr>
              <w:t xml:space="preserve">Ejecutar todas las acciones encaminadas a la divulgación de las actividades de la Entidad y de sus Representantes mediante el manejo de la imagen corporativa y el permanente contacto con la ciudadanía.  </w:t>
            </w:r>
          </w:p>
        </w:tc>
      </w:tr>
      <w:tr w:rsidR="001C648A" w:rsidRPr="001C648A" w14:paraId="6EA420D4" w14:textId="77777777" w:rsidTr="003E16AF">
        <w:trPr>
          <w:trHeight w:val="270"/>
        </w:trPr>
        <w:tc>
          <w:tcPr>
            <w:tcW w:w="785" w:type="pct"/>
            <w:gridSpan w:val="3"/>
            <w:tcBorders>
              <w:top w:val="single" w:sz="2" w:space="0" w:color="auto"/>
              <w:left w:val="single" w:sz="2" w:space="0" w:color="auto"/>
              <w:bottom w:val="single" w:sz="2" w:space="0" w:color="auto"/>
              <w:right w:val="single" w:sz="2" w:space="0" w:color="auto"/>
            </w:tcBorders>
            <w:vAlign w:val="center"/>
          </w:tcPr>
          <w:p w14:paraId="0B98C818"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3. RESPONSABLE</w:t>
            </w:r>
          </w:p>
        </w:tc>
        <w:tc>
          <w:tcPr>
            <w:tcW w:w="2549" w:type="pct"/>
            <w:gridSpan w:val="10"/>
            <w:tcBorders>
              <w:top w:val="single" w:sz="2" w:space="0" w:color="auto"/>
              <w:left w:val="single" w:sz="2" w:space="0" w:color="auto"/>
              <w:bottom w:val="single" w:sz="2" w:space="0" w:color="auto"/>
              <w:right w:val="single" w:sz="2" w:space="0" w:color="auto"/>
            </w:tcBorders>
            <w:vAlign w:val="center"/>
          </w:tcPr>
          <w:p w14:paraId="7F40F4F1"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Jefe Oficina de información y prensa</w:t>
            </w:r>
          </w:p>
        </w:tc>
        <w:tc>
          <w:tcPr>
            <w:tcW w:w="1666" w:type="pct"/>
            <w:gridSpan w:val="10"/>
            <w:tcBorders>
              <w:top w:val="single" w:sz="2" w:space="0" w:color="auto"/>
              <w:left w:val="single" w:sz="2" w:space="0" w:color="auto"/>
              <w:bottom w:val="single" w:sz="2" w:space="0" w:color="auto"/>
              <w:right w:val="single" w:sz="2" w:space="0" w:color="auto"/>
            </w:tcBorders>
            <w:vAlign w:val="center"/>
          </w:tcPr>
          <w:p w14:paraId="7A01BE0A"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4. ALCANCE Inicio: Recopilación de información interna y externa para la elaboración de plan de Comunicaciones de la corporación.</w:t>
            </w:r>
          </w:p>
          <w:p w14:paraId="2FE4913A"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Fin: ejecución de acciones para el manejo de la imagen corporativa de los grupos de interés </w:t>
            </w:r>
          </w:p>
        </w:tc>
      </w:tr>
      <w:tr w:rsidR="001C648A" w:rsidRPr="001C648A" w14:paraId="17A14D2B" w14:textId="77777777" w:rsidTr="003E16AF">
        <w:trPr>
          <w:trHeight w:val="90"/>
        </w:trPr>
        <w:tc>
          <w:tcPr>
            <w:tcW w:w="785"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298C5F27"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5. PROVEEDOR</w:t>
            </w:r>
          </w:p>
        </w:tc>
        <w:tc>
          <w:tcPr>
            <w:tcW w:w="881"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092B11A5"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6. ENTRADAS</w:t>
            </w:r>
          </w:p>
        </w:tc>
        <w:tc>
          <w:tcPr>
            <w:tcW w:w="1668"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54509C70"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7. CICLO DEL PROCESO-ACTIVIDADES</w:t>
            </w:r>
          </w:p>
        </w:tc>
        <w:tc>
          <w:tcPr>
            <w:tcW w:w="922"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338E690D"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8. SALIDAS</w:t>
            </w:r>
          </w:p>
        </w:tc>
        <w:tc>
          <w:tcPr>
            <w:tcW w:w="744"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7960F4EE"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9. CLIENTE</w:t>
            </w:r>
          </w:p>
        </w:tc>
      </w:tr>
      <w:tr w:rsidR="001C648A" w:rsidRPr="001C648A" w14:paraId="2CC96F0C" w14:textId="77777777" w:rsidTr="003E16AF">
        <w:trPr>
          <w:trHeight w:val="270"/>
        </w:trPr>
        <w:tc>
          <w:tcPr>
            <w:tcW w:w="785" w:type="pct"/>
            <w:gridSpan w:val="3"/>
            <w:tcBorders>
              <w:top w:val="single" w:sz="4" w:space="0" w:color="auto"/>
              <w:left w:val="single" w:sz="4" w:space="0" w:color="auto"/>
              <w:bottom w:val="single" w:sz="4" w:space="0" w:color="auto"/>
              <w:right w:val="single" w:sz="4" w:space="0" w:color="auto"/>
            </w:tcBorders>
          </w:tcPr>
          <w:p w14:paraId="221A2418"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p>
          <w:p w14:paraId="5FE76C68"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4C36BAC1" w14:textId="77777777" w:rsidR="001C648A" w:rsidRPr="001C648A"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6AA76A4F" w14:textId="77777777" w:rsidR="001C648A" w:rsidRPr="001C648A"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33A63DA1" w14:textId="77777777" w:rsidR="001C648A" w:rsidRPr="001C648A"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Miembros del Congreso</w:t>
            </w:r>
          </w:p>
          <w:p w14:paraId="0B9716AB" w14:textId="77777777" w:rsidR="001C648A" w:rsidRPr="001C648A"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Comisiones</w:t>
            </w:r>
          </w:p>
          <w:p w14:paraId="3E4D550B"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p>
          <w:p w14:paraId="37C4664E"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049599FA" w14:textId="77777777" w:rsidR="001C648A" w:rsidRPr="001C648A" w:rsidRDefault="001C648A" w:rsidP="001C648A">
            <w:pPr>
              <w:numPr>
                <w:ilvl w:val="0"/>
                <w:numId w:val="37"/>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Medios de Comunicación</w:t>
            </w:r>
          </w:p>
          <w:p w14:paraId="7A40C4EA" w14:textId="77777777" w:rsidR="001C648A" w:rsidRPr="001C648A" w:rsidRDefault="001C648A" w:rsidP="001C648A">
            <w:pPr>
              <w:numPr>
                <w:ilvl w:val="0"/>
                <w:numId w:val="37"/>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c>
          <w:tcPr>
            <w:tcW w:w="881" w:type="pct"/>
            <w:gridSpan w:val="3"/>
            <w:tcBorders>
              <w:top w:val="single" w:sz="4" w:space="0" w:color="auto"/>
              <w:left w:val="single" w:sz="4" w:space="0" w:color="auto"/>
              <w:bottom w:val="single" w:sz="4" w:space="0" w:color="auto"/>
              <w:right w:val="single" w:sz="4" w:space="0" w:color="auto"/>
            </w:tcBorders>
          </w:tcPr>
          <w:p w14:paraId="21CF2E95"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243AE16C"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 Estratégico Institucional</w:t>
            </w:r>
          </w:p>
          <w:p w14:paraId="01E6B72B"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Directriz de carácter noticioso </w:t>
            </w:r>
          </w:p>
          <w:p w14:paraId="0B0D9250"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Planes, programas y proyectos con requerimientos de comunicaciones</w:t>
            </w:r>
          </w:p>
          <w:p w14:paraId="22B2C88E"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Manual de Identidad Corporativa</w:t>
            </w:r>
          </w:p>
          <w:p w14:paraId="3FC4B09D"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Actividades e Información a divulgar</w:t>
            </w:r>
          </w:p>
          <w:p w14:paraId="77B85B19"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Debates</w:t>
            </w:r>
          </w:p>
          <w:p w14:paraId="768BD15A"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Labor y actividades parlamentarias realizadas</w:t>
            </w:r>
          </w:p>
          <w:p w14:paraId="6CEB72E3"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Solicitudes de divulgación </w:t>
            </w:r>
          </w:p>
          <w:p w14:paraId="1FA35EC9"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Temáticas para el libreto del programa opinión mundial</w:t>
            </w:r>
          </w:p>
          <w:p w14:paraId="59780349" w14:textId="77777777" w:rsidR="001C648A" w:rsidRPr="001C648A" w:rsidRDefault="001C648A" w:rsidP="001C648A">
            <w:pPr>
              <w:numPr>
                <w:ilvl w:val="0"/>
                <w:numId w:val="38"/>
              </w:numPr>
              <w:spacing w:after="0" w:line="240" w:lineRule="auto"/>
              <w:ind w:left="171" w:hanging="17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Solicitudes e información a divulgar</w:t>
            </w:r>
          </w:p>
        </w:tc>
        <w:tc>
          <w:tcPr>
            <w:tcW w:w="1668" w:type="pct"/>
            <w:gridSpan w:val="7"/>
            <w:tcBorders>
              <w:top w:val="single" w:sz="4" w:space="0" w:color="auto"/>
              <w:left w:val="single" w:sz="4" w:space="0" w:color="auto"/>
              <w:bottom w:val="single" w:sz="4" w:space="0" w:color="auto"/>
              <w:right w:val="single" w:sz="4" w:space="0" w:color="auto"/>
            </w:tcBorders>
          </w:tcPr>
          <w:p w14:paraId="6C22DF2F" w14:textId="77777777" w:rsidR="001C648A" w:rsidRPr="001C648A" w:rsidRDefault="001C648A" w:rsidP="001C648A">
            <w:pPr>
              <w:spacing w:after="0" w:line="240" w:lineRule="auto"/>
              <w:ind w:left="29"/>
              <w:rPr>
                <w:rFonts w:ascii="Arial" w:eastAsia="Times New Roman" w:hAnsi="Arial" w:cs="Arial"/>
                <w:bCs/>
                <w:sz w:val="16"/>
                <w:szCs w:val="16"/>
                <w:lang w:val="es-CO" w:eastAsia="es-ES"/>
              </w:rPr>
            </w:pPr>
            <w:r w:rsidRPr="001C648A">
              <w:rPr>
                <w:rFonts w:ascii="Times New Roman" w:eastAsia="Times New Roman" w:hAnsi="Times New Roman" w:cs="Times New Roman"/>
                <w:bCs/>
                <w:noProof/>
                <w:sz w:val="24"/>
                <w:szCs w:val="24"/>
                <w:lang w:val="es-CO" w:eastAsia="es-CO"/>
              </w:rPr>
              <mc:AlternateContent>
                <mc:Choice Requires="wps">
                  <w:drawing>
                    <wp:anchor distT="0" distB="0" distL="114300" distR="114300" simplePos="0" relativeHeight="251683840" behindDoc="0" locked="0" layoutInCell="1" allowOverlap="1" wp14:anchorId="2F640046" wp14:editId="2A6B3E05">
                      <wp:simplePos x="0" y="0"/>
                      <wp:positionH relativeFrom="column">
                        <wp:posOffset>338455</wp:posOffset>
                      </wp:positionH>
                      <wp:positionV relativeFrom="paragraph">
                        <wp:posOffset>1992630</wp:posOffset>
                      </wp:positionV>
                      <wp:extent cx="252095" cy="266700"/>
                      <wp:effectExtent l="0" t="0" r="0" b="0"/>
                      <wp:wrapNone/>
                      <wp:docPr id="25"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66700"/>
                              </a:xfrm>
                              <a:prstGeom prst="rect">
                                <a:avLst/>
                              </a:prstGeom>
                            </wps:spPr>
                            <wps:txbx>
                              <w:txbxContent>
                                <w:p w14:paraId="6C5C46CA" w14:textId="77777777" w:rsidR="001C648A" w:rsidRDefault="001C648A" w:rsidP="001C648A">
                                  <w:pPr>
                                    <w:pStyle w:val="NormalWeb"/>
                                    <w:spacing w:before="0" w:beforeAutospacing="0" w:after="0" w:afterAutospacing="0"/>
                                    <w:textAlignment w:val="bottom"/>
                                  </w:pPr>
                                </w:p>
                              </w:txbxContent>
                            </wps:txbx>
                            <wps:bodyPr wrap="none">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640046" id="20 Rectángulo" o:spid="_x0000_s1031" style="position:absolute;left:0;text-align:left;margin-left:26.65pt;margin-top:156.9pt;width:19.8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" filled="f" stroked="f">
                      <v:textbox style="mso-fit-shape-to-text:t">
                        <w:txbxContent>
                          <w:p w14:paraId="6C5C46CA" w14:textId="77777777" w:rsidR="001C648A" w:rsidRDefault="001C648A" w:rsidP="001C648A">
                            <w:pPr>
                              <w:pStyle w:val="NormalWeb"/>
                              <w:spacing w:before="0" w:beforeAutospacing="0" w:after="0" w:afterAutospacing="0"/>
                              <w:textAlignment w:val="bottom"/>
                            </w:pPr>
                          </w:p>
                        </w:txbxContent>
                      </v:textbox>
                    </v:rect>
                  </w:pict>
                </mc:Fallback>
              </mc:AlternateContent>
            </w:r>
            <w:r w:rsidRPr="001C648A">
              <w:rPr>
                <w:rFonts w:ascii="Arial" w:eastAsia="Times New Roman" w:hAnsi="Arial" w:cs="Arial"/>
                <w:bCs/>
                <w:sz w:val="16"/>
                <w:szCs w:val="16"/>
                <w:lang w:val="es-CO" w:eastAsia="es-ES"/>
              </w:rPr>
              <w:t xml:space="preserve">SUBPROCESO </w:t>
            </w:r>
            <w:r w:rsidRPr="001C648A">
              <w:rPr>
                <w:rFonts w:ascii="Arial" w:eastAsia="Times New Roman" w:hAnsi="Arial" w:cs="Arial"/>
                <w:bCs/>
                <w:sz w:val="16"/>
                <w:szCs w:val="16"/>
                <w:lang w:val="es-MX" w:eastAsia="es-ES"/>
              </w:rPr>
              <w:t>COMUNICACIÓN INTERNA Y EXTERNA</w:t>
            </w:r>
          </w:p>
          <w:p w14:paraId="10D8FBD9" w14:textId="77777777" w:rsidR="001C648A" w:rsidRPr="001C648A" w:rsidRDefault="001C648A" w:rsidP="001C648A">
            <w:pPr>
              <w:numPr>
                <w:ilvl w:val="0"/>
                <w:numId w:val="90"/>
              </w:numPr>
              <w:spacing w:after="0" w:line="240" w:lineRule="auto"/>
              <w:ind w:left="314" w:hanging="283"/>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Elaboración Plan de Comunicaciones</w:t>
            </w:r>
          </w:p>
          <w:p w14:paraId="6F426B5A" w14:textId="77777777" w:rsidR="001C648A" w:rsidRPr="001C648A" w:rsidRDefault="001C648A" w:rsidP="001C648A">
            <w:pPr>
              <w:numPr>
                <w:ilvl w:val="0"/>
                <w:numId w:val="90"/>
              </w:numPr>
              <w:spacing w:after="0" w:line="240" w:lineRule="auto"/>
              <w:ind w:left="314" w:hanging="283"/>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Elaboración y mantenimiento del manual de Identidad Corporativa</w:t>
            </w:r>
          </w:p>
          <w:p w14:paraId="621D4C63" w14:textId="77777777" w:rsidR="001C648A" w:rsidRPr="001C648A" w:rsidRDefault="001C648A" w:rsidP="001C648A">
            <w:pPr>
              <w:numPr>
                <w:ilvl w:val="0"/>
                <w:numId w:val="90"/>
              </w:numPr>
              <w:spacing w:after="0" w:line="240" w:lineRule="auto"/>
              <w:ind w:left="314" w:hanging="283"/>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Elaboración de la revista virtual poder legislativo</w:t>
            </w:r>
          </w:p>
          <w:p w14:paraId="19085300" w14:textId="77777777" w:rsidR="001C648A" w:rsidRPr="001C648A" w:rsidRDefault="001C648A" w:rsidP="001C648A">
            <w:pPr>
              <w:numPr>
                <w:ilvl w:val="0"/>
                <w:numId w:val="90"/>
              </w:numPr>
              <w:spacing w:after="0" w:line="240" w:lineRule="auto"/>
              <w:ind w:left="314" w:hanging="283"/>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Realización del programa de radio</w:t>
            </w:r>
          </w:p>
          <w:p w14:paraId="6F64E317"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Producción de boletines congresistas</w:t>
            </w:r>
          </w:p>
          <w:p w14:paraId="0C68DD20"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Programa Radial</w:t>
            </w:r>
          </w:p>
          <w:p w14:paraId="2DF7BA2A"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Cubrimiento de comisiones y plenarias</w:t>
            </w:r>
          </w:p>
          <w:p w14:paraId="13ADB72D"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Seguimiento a redes sociales</w:t>
            </w:r>
          </w:p>
          <w:p w14:paraId="0A58EBA1"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Producción del informativo Cámara NCR </w:t>
            </w:r>
          </w:p>
          <w:p w14:paraId="10542E66"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Producción de programas de TV canales regionales</w:t>
            </w:r>
          </w:p>
          <w:p w14:paraId="0884A74B"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Administración canal del Congreso</w:t>
            </w:r>
          </w:p>
          <w:p w14:paraId="6412B07A"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de la agenda legislativa</w:t>
            </w:r>
          </w:p>
          <w:p w14:paraId="3C09160E"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de la parrilla</w:t>
            </w:r>
          </w:p>
          <w:p w14:paraId="439FF9D7"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Informe de seguimiento y control de medios </w:t>
            </w:r>
          </w:p>
          <w:p w14:paraId="6B409661"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Agenda de manejo de medios </w:t>
            </w:r>
          </w:p>
          <w:p w14:paraId="27D5E8F2"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Realización de libretos del programa opinión mundial</w:t>
            </w:r>
          </w:p>
          <w:p w14:paraId="5456605B" w14:textId="77777777" w:rsidR="001C648A" w:rsidRPr="001C648A" w:rsidRDefault="001C648A" w:rsidP="001C648A">
            <w:pPr>
              <w:numPr>
                <w:ilvl w:val="0"/>
                <w:numId w:val="90"/>
              </w:numPr>
              <w:spacing w:after="0" w:line="240" w:lineRule="auto"/>
              <w:ind w:left="314"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del mural nuestra Cámara</w:t>
            </w:r>
          </w:p>
          <w:p w14:paraId="10BB781A" w14:textId="77777777" w:rsidR="001C648A" w:rsidRPr="001C648A" w:rsidRDefault="001C648A" w:rsidP="001C648A">
            <w:pPr>
              <w:spacing w:after="0" w:line="240" w:lineRule="auto"/>
              <w:ind w:left="314"/>
              <w:rPr>
                <w:rFonts w:ascii="Arial" w:eastAsia="Times New Roman" w:hAnsi="Arial" w:cs="Arial"/>
                <w:bCs/>
                <w:sz w:val="16"/>
                <w:szCs w:val="16"/>
                <w:lang w:val="es-CO" w:eastAsia="es-ES"/>
              </w:rPr>
            </w:pPr>
          </w:p>
        </w:tc>
        <w:tc>
          <w:tcPr>
            <w:tcW w:w="922" w:type="pct"/>
            <w:gridSpan w:val="6"/>
            <w:tcBorders>
              <w:top w:val="single" w:sz="4" w:space="0" w:color="auto"/>
              <w:left w:val="single" w:sz="4" w:space="0" w:color="auto"/>
              <w:bottom w:val="single" w:sz="4" w:space="0" w:color="auto"/>
              <w:right w:val="single" w:sz="4" w:space="0" w:color="auto"/>
            </w:tcBorders>
          </w:tcPr>
          <w:p w14:paraId="02FB2649"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77F871C4" w14:textId="77777777" w:rsidR="001C648A" w:rsidRPr="001C648A" w:rsidRDefault="001C648A" w:rsidP="001C648A">
            <w:pPr>
              <w:autoSpaceDE w:val="0"/>
              <w:autoSpaceDN w:val="0"/>
              <w:adjustRightInd w:val="0"/>
              <w:spacing w:after="0" w:line="240" w:lineRule="auto"/>
              <w:rPr>
                <w:rFonts w:ascii="Arial" w:eastAsia="Times New Roman" w:hAnsi="Arial" w:cs="Arial"/>
                <w:bCs/>
                <w:color w:val="000000"/>
                <w:sz w:val="16"/>
                <w:szCs w:val="16"/>
                <w:lang w:val="es-CO" w:eastAsia="es-CO"/>
              </w:rPr>
            </w:pPr>
          </w:p>
          <w:p w14:paraId="113175B4"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Revista en la Web</w:t>
            </w:r>
          </w:p>
          <w:p w14:paraId="317D2A6C"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Programa emitido</w:t>
            </w:r>
          </w:p>
          <w:p w14:paraId="29D13545"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Boletines y comunicados producidos</w:t>
            </w:r>
          </w:p>
          <w:p w14:paraId="59F56F35"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Boletines</w:t>
            </w:r>
          </w:p>
          <w:p w14:paraId="37B8279C"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Programa emitido</w:t>
            </w:r>
          </w:p>
          <w:p w14:paraId="2ED45FF8"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Piezas comunicativas</w:t>
            </w:r>
          </w:p>
          <w:p w14:paraId="24726DD5"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Informativo Cámara realizado</w:t>
            </w:r>
          </w:p>
          <w:p w14:paraId="54EC5BD2"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Agenda legislativa </w:t>
            </w:r>
          </w:p>
          <w:p w14:paraId="0A8B6028"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Parrilla elaborada y publicada en la Web</w:t>
            </w:r>
          </w:p>
          <w:p w14:paraId="1FF4A258"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Libreto preparado y divulgado</w:t>
            </w:r>
          </w:p>
          <w:p w14:paraId="0704CC36" w14:textId="77777777" w:rsidR="001C648A" w:rsidRPr="001C648A" w:rsidRDefault="001C648A" w:rsidP="001C648A">
            <w:pPr>
              <w:numPr>
                <w:ilvl w:val="0"/>
                <w:numId w:val="92"/>
              </w:numPr>
              <w:spacing w:after="0" w:line="240" w:lineRule="auto"/>
              <w:ind w:left="277" w:hanging="27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Mural Publicado</w:t>
            </w:r>
          </w:p>
        </w:tc>
        <w:tc>
          <w:tcPr>
            <w:tcW w:w="744" w:type="pct"/>
            <w:gridSpan w:val="4"/>
            <w:tcBorders>
              <w:top w:val="single" w:sz="4" w:space="0" w:color="auto"/>
              <w:left w:val="single" w:sz="4" w:space="0" w:color="auto"/>
              <w:bottom w:val="single" w:sz="4" w:space="0" w:color="auto"/>
              <w:right w:val="single" w:sz="4" w:space="0" w:color="auto"/>
            </w:tcBorders>
          </w:tcPr>
          <w:p w14:paraId="5E1AD69B"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46A7F1D8"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33F5B6C6" w14:textId="77777777" w:rsidR="001C648A" w:rsidRPr="001C648A"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74719275" w14:textId="77777777" w:rsidR="001C648A" w:rsidRPr="001C648A"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440C8C1D" w14:textId="77777777" w:rsidR="001C648A" w:rsidRPr="001C648A"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Miembros del Congreso</w:t>
            </w:r>
          </w:p>
          <w:p w14:paraId="306806E2"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21DCD77B"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3043592F"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22C12F33" w14:textId="77777777" w:rsidR="001C648A" w:rsidRPr="001C648A" w:rsidRDefault="001C648A" w:rsidP="001C648A">
            <w:pPr>
              <w:numPr>
                <w:ilvl w:val="0"/>
                <w:numId w:val="41"/>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Ciudadanía</w:t>
            </w:r>
          </w:p>
          <w:p w14:paraId="683C8A2C" w14:textId="77777777" w:rsidR="001C648A" w:rsidRPr="001C648A" w:rsidRDefault="001C648A" w:rsidP="001C648A">
            <w:pPr>
              <w:numPr>
                <w:ilvl w:val="0"/>
                <w:numId w:val="41"/>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Medios de Comunicación</w:t>
            </w:r>
          </w:p>
          <w:p w14:paraId="758DA13C" w14:textId="77777777" w:rsidR="001C648A" w:rsidRPr="001C648A" w:rsidRDefault="001C648A" w:rsidP="001C648A">
            <w:pPr>
              <w:numPr>
                <w:ilvl w:val="0"/>
                <w:numId w:val="41"/>
              </w:numPr>
              <w:spacing w:after="0" w:line="240" w:lineRule="auto"/>
              <w:ind w:left="200" w:hanging="200"/>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Grupos de interés</w:t>
            </w:r>
          </w:p>
          <w:p w14:paraId="556F602D" w14:textId="77777777" w:rsidR="001C648A" w:rsidRPr="001C648A" w:rsidRDefault="001C648A" w:rsidP="001C648A">
            <w:pPr>
              <w:spacing w:after="0" w:line="240" w:lineRule="auto"/>
              <w:ind w:left="93"/>
              <w:rPr>
                <w:rFonts w:ascii="Arial" w:eastAsia="Times New Roman" w:hAnsi="Arial" w:cs="Arial"/>
                <w:bCs/>
                <w:sz w:val="16"/>
                <w:szCs w:val="16"/>
                <w:lang w:val="es-CO" w:eastAsia="es-ES"/>
              </w:rPr>
            </w:pPr>
          </w:p>
        </w:tc>
      </w:tr>
      <w:tr w:rsidR="001C648A" w:rsidRPr="001C648A" w14:paraId="5933DBCD" w14:textId="77777777" w:rsidTr="003E16AF">
        <w:tblPrEx>
          <w:tblCellMar>
            <w:left w:w="70" w:type="dxa"/>
            <w:right w:w="70" w:type="dxa"/>
          </w:tblCellMar>
          <w:tblLook w:val="0000" w:firstRow="0" w:lastRow="0" w:firstColumn="0" w:lastColumn="0" w:noHBand="0" w:noVBand="0"/>
        </w:tblPrEx>
        <w:tc>
          <w:tcPr>
            <w:tcW w:w="2705" w:type="pct"/>
            <w:gridSpan w:val="9"/>
            <w:tcBorders>
              <w:bottom w:val="single" w:sz="4" w:space="0" w:color="auto"/>
            </w:tcBorders>
            <w:shd w:val="clear" w:color="auto" w:fill="E6E6E6"/>
          </w:tcPr>
          <w:p w14:paraId="46B5EAE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10. REQUISITOS APLICABLES</w:t>
            </w:r>
          </w:p>
        </w:tc>
        <w:tc>
          <w:tcPr>
            <w:tcW w:w="2295" w:type="pct"/>
            <w:gridSpan w:val="14"/>
            <w:tcBorders>
              <w:bottom w:val="single" w:sz="4" w:space="0" w:color="auto"/>
            </w:tcBorders>
            <w:shd w:val="clear" w:color="auto" w:fill="E6E6E6"/>
          </w:tcPr>
          <w:p w14:paraId="4C00E3E6" w14:textId="77777777" w:rsidR="001C648A" w:rsidRPr="001C648A" w:rsidRDefault="001C648A" w:rsidP="001C648A">
            <w:pPr>
              <w:spacing w:after="0" w:line="240" w:lineRule="auto"/>
              <w:jc w:val="center"/>
              <w:rPr>
                <w:rFonts w:ascii="Arial" w:eastAsia="Times New Roman" w:hAnsi="Arial" w:cs="Arial"/>
                <w:bCs/>
                <w:kern w:val="32"/>
                <w:sz w:val="16"/>
                <w:szCs w:val="16"/>
                <w:lang w:val="es-CO" w:eastAsia="es-ES"/>
              </w:rPr>
            </w:pPr>
            <w:r w:rsidRPr="001C648A">
              <w:rPr>
                <w:rFonts w:ascii="Arial" w:eastAsia="Times New Roman" w:hAnsi="Arial" w:cs="Arial"/>
                <w:bCs/>
                <w:kern w:val="32"/>
                <w:sz w:val="16"/>
                <w:szCs w:val="16"/>
                <w:lang w:val="es-CO" w:eastAsia="es-ES"/>
              </w:rPr>
              <w:t>11. DOCUMENTACIÓN</w:t>
            </w:r>
          </w:p>
        </w:tc>
      </w:tr>
      <w:tr w:rsidR="001C648A" w:rsidRPr="001C648A" w14:paraId="351570BA" w14:textId="77777777" w:rsidTr="003E16AF">
        <w:tblPrEx>
          <w:tblCellMar>
            <w:left w:w="70" w:type="dxa"/>
            <w:right w:w="70" w:type="dxa"/>
          </w:tblCellMar>
          <w:tblLook w:val="0000" w:firstRow="0" w:lastRow="0" w:firstColumn="0" w:lastColumn="0" w:noHBand="0" w:noVBand="0"/>
        </w:tblPrEx>
        <w:tc>
          <w:tcPr>
            <w:tcW w:w="2705" w:type="pct"/>
            <w:gridSpan w:val="9"/>
            <w:shd w:val="clear" w:color="auto" w:fill="E6E6E6"/>
          </w:tcPr>
          <w:p w14:paraId="35841ADE"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10.1 NTC GP 1000:2009;                 10.2 MECI 1000:2005;                  10.3 LEGALES</w:t>
            </w:r>
          </w:p>
        </w:tc>
        <w:tc>
          <w:tcPr>
            <w:tcW w:w="1022" w:type="pct"/>
            <w:gridSpan w:val="5"/>
            <w:shd w:val="clear" w:color="auto" w:fill="E6E6E6"/>
          </w:tcPr>
          <w:p w14:paraId="280796DC"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11.1 REGISTROS</w:t>
            </w:r>
          </w:p>
        </w:tc>
        <w:tc>
          <w:tcPr>
            <w:tcW w:w="1273" w:type="pct"/>
            <w:gridSpan w:val="9"/>
            <w:shd w:val="clear" w:color="auto" w:fill="E6E6E6"/>
          </w:tcPr>
          <w:p w14:paraId="46333217" w14:textId="77777777" w:rsidR="001C648A" w:rsidRPr="001C648A"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DOCUMENTOS ASOCIADOS</w:t>
            </w:r>
          </w:p>
        </w:tc>
      </w:tr>
      <w:tr w:rsidR="001C648A" w:rsidRPr="001C648A" w14:paraId="283CCED8" w14:textId="77777777" w:rsidTr="003E16AF">
        <w:tblPrEx>
          <w:tblCellMar>
            <w:left w:w="70" w:type="dxa"/>
            <w:right w:w="70" w:type="dxa"/>
          </w:tblCellMar>
          <w:tblLook w:val="0000" w:firstRow="0" w:lastRow="0" w:firstColumn="0" w:lastColumn="0" w:noHBand="0" w:noVBand="0"/>
        </w:tblPrEx>
        <w:tc>
          <w:tcPr>
            <w:tcW w:w="788" w:type="pct"/>
            <w:gridSpan w:val="4"/>
            <w:tcBorders>
              <w:bottom w:val="single" w:sz="4" w:space="0" w:color="auto"/>
            </w:tcBorders>
          </w:tcPr>
          <w:p w14:paraId="12925748"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132B121E"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Principios de Gestión de la Calidad Numeral </w:t>
            </w:r>
            <w:r w:rsidRPr="001C648A">
              <w:rPr>
                <w:rFonts w:ascii="Arial" w:eastAsia="Times New Roman" w:hAnsi="Arial" w:cs="Arial"/>
                <w:bCs/>
                <w:sz w:val="16"/>
                <w:szCs w:val="16"/>
                <w:lang w:val="es-CO" w:eastAsia="es-ES"/>
              </w:rPr>
              <w:lastRenderedPageBreak/>
              <w:t>1.2 literales a, b, c, d, e, g, j.</w:t>
            </w:r>
          </w:p>
          <w:p w14:paraId="7662BBC6"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Requisitos generales numeral 4.1. literales a, b.</w:t>
            </w:r>
          </w:p>
          <w:p w14:paraId="44CA8195"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Planificación del Sistema de gestión de calidad numeral 5.4.2. literal a.</w:t>
            </w:r>
          </w:p>
          <w:p w14:paraId="27DA0546"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Gestión de los recursos numeral 6.</w:t>
            </w:r>
          </w:p>
          <w:p w14:paraId="72092797"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Medición, análisis y mejora numeral 8.</w:t>
            </w:r>
          </w:p>
        </w:tc>
        <w:tc>
          <w:tcPr>
            <w:tcW w:w="882" w:type="pct"/>
            <w:gridSpan w:val="2"/>
            <w:tcBorders>
              <w:bottom w:val="single" w:sz="4" w:space="0" w:color="auto"/>
            </w:tcBorders>
          </w:tcPr>
          <w:p w14:paraId="6440D1E6" w14:textId="77777777" w:rsidR="001C648A" w:rsidRPr="001C648A" w:rsidRDefault="001C648A" w:rsidP="001C648A">
            <w:pPr>
              <w:spacing w:after="0" w:line="240" w:lineRule="auto"/>
              <w:ind w:left="15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Numerales: 2.3, 2.3.1, 2.3.2, 2.3.3</w:t>
            </w:r>
          </w:p>
        </w:tc>
        <w:tc>
          <w:tcPr>
            <w:tcW w:w="1035" w:type="pct"/>
            <w:gridSpan w:val="3"/>
            <w:tcBorders>
              <w:bottom w:val="single" w:sz="4" w:space="0" w:color="auto"/>
            </w:tcBorders>
          </w:tcPr>
          <w:p w14:paraId="25C1631C"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Constitución Nacional, Derecho a la libre expresión</w:t>
            </w:r>
          </w:p>
        </w:tc>
        <w:tc>
          <w:tcPr>
            <w:tcW w:w="1022" w:type="pct"/>
            <w:gridSpan w:val="5"/>
            <w:tcBorders>
              <w:bottom w:val="single" w:sz="4" w:space="0" w:color="auto"/>
            </w:tcBorders>
          </w:tcPr>
          <w:p w14:paraId="0703FAFF"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Revista </w:t>
            </w:r>
          </w:p>
          <w:p w14:paraId="3EC0C99A"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Programa de radio</w:t>
            </w:r>
          </w:p>
          <w:p w14:paraId="0502DEEF"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Boletines y comunicados </w:t>
            </w:r>
          </w:p>
          <w:p w14:paraId="5A2F1CF6"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Boletines SENCAR </w:t>
            </w:r>
          </w:p>
          <w:p w14:paraId="5C76F4AA"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 xml:space="preserve">Programa TV </w:t>
            </w:r>
          </w:p>
          <w:p w14:paraId="5A94FBCB"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Piezas comunicativas</w:t>
            </w:r>
          </w:p>
          <w:p w14:paraId="208C7304"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Informativo Cámara </w:t>
            </w:r>
          </w:p>
          <w:p w14:paraId="472512E1"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Agenda legislativa </w:t>
            </w:r>
          </w:p>
          <w:p w14:paraId="745224F1" w14:textId="77777777" w:rsidR="001C648A" w:rsidRPr="001C648A"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Parrilla </w:t>
            </w:r>
          </w:p>
        </w:tc>
        <w:tc>
          <w:tcPr>
            <w:tcW w:w="1273" w:type="pct"/>
            <w:gridSpan w:val="9"/>
            <w:tcBorders>
              <w:bottom w:val="single" w:sz="4" w:space="0" w:color="auto"/>
            </w:tcBorders>
          </w:tcPr>
          <w:p w14:paraId="0E601E46" w14:textId="77777777" w:rsidR="001C648A" w:rsidRPr="001C648A" w:rsidRDefault="001C648A" w:rsidP="001C648A">
            <w:pPr>
              <w:numPr>
                <w:ilvl w:val="0"/>
                <w:numId w:val="39"/>
              </w:numPr>
              <w:spacing w:after="0" w:line="240" w:lineRule="auto"/>
              <w:ind w:left="207" w:hanging="142"/>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lastRenderedPageBreak/>
              <w:t>Plan de Comunicaciones</w:t>
            </w:r>
          </w:p>
          <w:p w14:paraId="18762C7D" w14:textId="77777777" w:rsidR="001C648A" w:rsidRPr="001C648A" w:rsidRDefault="001C648A" w:rsidP="001C648A">
            <w:pPr>
              <w:numPr>
                <w:ilvl w:val="0"/>
                <w:numId w:val="39"/>
              </w:numPr>
              <w:spacing w:after="0" w:line="240" w:lineRule="auto"/>
              <w:ind w:left="207" w:hanging="142"/>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Manual de Identidad Corporativa</w:t>
            </w:r>
          </w:p>
          <w:p w14:paraId="08956EB6" w14:textId="77777777" w:rsidR="001C648A" w:rsidRPr="001C648A" w:rsidRDefault="001C648A" w:rsidP="001C648A">
            <w:pPr>
              <w:numPr>
                <w:ilvl w:val="0"/>
                <w:numId w:val="39"/>
              </w:numPr>
              <w:spacing w:after="0" w:line="240" w:lineRule="auto"/>
              <w:ind w:left="207" w:hanging="142"/>
              <w:jc w:val="both"/>
              <w:rPr>
                <w:rFonts w:ascii="Arial" w:eastAsia="Times New Roman" w:hAnsi="Arial" w:cs="Arial"/>
                <w:bCs/>
                <w:color w:val="000000"/>
                <w:sz w:val="16"/>
                <w:szCs w:val="16"/>
                <w:lang w:val="es-CO" w:eastAsia="es-VE"/>
              </w:rPr>
            </w:pPr>
            <w:r w:rsidRPr="001C648A">
              <w:rPr>
                <w:rFonts w:ascii="Arial" w:eastAsia="Times New Roman" w:hAnsi="Arial" w:cs="Arial"/>
                <w:bCs/>
                <w:sz w:val="16"/>
                <w:szCs w:val="16"/>
                <w:lang w:val="es-CO" w:eastAsia="es-ES"/>
              </w:rPr>
              <w:t>Protocolos y Logística de eventos</w:t>
            </w:r>
          </w:p>
          <w:p w14:paraId="67C4F18A" w14:textId="77777777" w:rsidR="001C648A" w:rsidRPr="001C648A" w:rsidRDefault="001C648A" w:rsidP="001C648A">
            <w:pPr>
              <w:numPr>
                <w:ilvl w:val="0"/>
                <w:numId w:val="39"/>
              </w:numPr>
              <w:spacing w:after="0" w:line="240" w:lineRule="auto"/>
              <w:ind w:left="207" w:hanging="142"/>
              <w:rPr>
                <w:rFonts w:ascii="Arial" w:eastAsia="Times New Roman" w:hAnsi="Arial" w:cs="Arial"/>
                <w:bCs/>
                <w:color w:val="000000"/>
                <w:sz w:val="16"/>
                <w:szCs w:val="16"/>
                <w:lang w:val="es-CO" w:eastAsia="es-ES"/>
              </w:rPr>
            </w:pPr>
            <w:r w:rsidRPr="001C648A">
              <w:rPr>
                <w:rFonts w:ascii="Arial" w:eastAsia="Times New Roman" w:hAnsi="Arial" w:cs="Arial"/>
                <w:bCs/>
                <w:sz w:val="16"/>
                <w:szCs w:val="16"/>
                <w:lang w:val="es-CO" w:eastAsia="es-CO"/>
              </w:rPr>
              <w:lastRenderedPageBreak/>
              <w:t>Guion comunicacional para eventos externos</w:t>
            </w:r>
          </w:p>
          <w:p w14:paraId="09732888" w14:textId="77777777" w:rsidR="001C648A" w:rsidRPr="001C648A" w:rsidRDefault="001C648A" w:rsidP="001C648A">
            <w:pPr>
              <w:numPr>
                <w:ilvl w:val="0"/>
                <w:numId w:val="39"/>
              </w:numPr>
              <w:spacing w:after="0" w:line="240" w:lineRule="auto"/>
              <w:ind w:left="207" w:hanging="142"/>
              <w:rPr>
                <w:rFonts w:ascii="Arial" w:eastAsia="Times New Roman" w:hAnsi="Arial" w:cs="Arial"/>
                <w:bCs/>
                <w:color w:val="000000"/>
                <w:sz w:val="16"/>
                <w:szCs w:val="16"/>
                <w:lang w:val="es-CO" w:eastAsia="es-ES"/>
              </w:rPr>
            </w:pPr>
            <w:r w:rsidRPr="001C648A">
              <w:rPr>
                <w:rFonts w:ascii="Arial" w:eastAsia="Times New Roman" w:hAnsi="Arial" w:cs="Arial"/>
                <w:bCs/>
                <w:sz w:val="16"/>
                <w:szCs w:val="16"/>
                <w:lang w:val="es-CO" w:eastAsia="es-ES"/>
              </w:rPr>
              <w:t>Registro fotográfico y/o audiovisual de eventos</w:t>
            </w:r>
          </w:p>
          <w:p w14:paraId="21E6A461" w14:textId="77777777" w:rsidR="001C648A" w:rsidRPr="001C648A" w:rsidRDefault="001C648A" w:rsidP="001C648A">
            <w:pPr>
              <w:spacing w:after="0" w:line="240" w:lineRule="auto"/>
              <w:ind w:left="43"/>
              <w:rPr>
                <w:rFonts w:ascii="Arial" w:eastAsia="Times New Roman" w:hAnsi="Arial" w:cs="Arial"/>
                <w:bCs/>
                <w:sz w:val="16"/>
                <w:szCs w:val="16"/>
                <w:lang w:val="es-CO" w:eastAsia="es-ES"/>
              </w:rPr>
            </w:pPr>
          </w:p>
        </w:tc>
      </w:tr>
      <w:tr w:rsidR="001C648A" w:rsidRPr="001C648A" w14:paraId="6ACD721A" w14:textId="77777777" w:rsidTr="003E16AF">
        <w:tblPrEx>
          <w:tblCellMar>
            <w:left w:w="70" w:type="dxa"/>
            <w:right w:w="70" w:type="dxa"/>
          </w:tblCellMar>
          <w:tblLook w:val="0000" w:firstRow="0" w:lastRow="0" w:firstColumn="0" w:lastColumn="0" w:noHBand="0" w:noVBand="0"/>
        </w:tblPrEx>
        <w:trPr>
          <w:cantSplit/>
        </w:trPr>
        <w:tc>
          <w:tcPr>
            <w:tcW w:w="2705" w:type="pct"/>
            <w:gridSpan w:val="9"/>
            <w:shd w:val="clear" w:color="auto" w:fill="E6E6E6"/>
          </w:tcPr>
          <w:p w14:paraId="3FD7F16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12. RIESGOS</w:t>
            </w:r>
          </w:p>
        </w:tc>
        <w:tc>
          <w:tcPr>
            <w:tcW w:w="2295" w:type="pct"/>
            <w:gridSpan w:val="14"/>
            <w:shd w:val="clear" w:color="auto" w:fill="E6E6E6"/>
          </w:tcPr>
          <w:p w14:paraId="5A54304A"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13. PUNTOS DE CONTROL</w:t>
            </w:r>
          </w:p>
        </w:tc>
      </w:tr>
      <w:tr w:rsidR="001C648A" w:rsidRPr="001C648A" w14:paraId="23887C09" w14:textId="77777777" w:rsidTr="003E16AF">
        <w:tblPrEx>
          <w:tblCellMar>
            <w:left w:w="70" w:type="dxa"/>
            <w:right w:w="70" w:type="dxa"/>
          </w:tblCellMar>
          <w:tblLook w:val="0000" w:firstRow="0" w:lastRow="0" w:firstColumn="0" w:lastColumn="0" w:noHBand="0" w:noVBand="0"/>
        </w:tblPrEx>
        <w:trPr>
          <w:cantSplit/>
        </w:trPr>
        <w:tc>
          <w:tcPr>
            <w:tcW w:w="2705" w:type="pct"/>
            <w:gridSpan w:val="9"/>
          </w:tcPr>
          <w:p w14:paraId="669F4CE0" w14:textId="77777777" w:rsidR="001C648A" w:rsidRPr="001C648A" w:rsidRDefault="001C648A" w:rsidP="001C648A">
            <w:pPr>
              <w:spacing w:after="0" w:line="240" w:lineRule="auto"/>
              <w:ind w:left="720"/>
              <w:jc w:val="both"/>
              <w:rPr>
                <w:rFonts w:ascii="Arial" w:eastAsia="Times New Roman" w:hAnsi="Arial" w:cs="Arial"/>
                <w:bCs/>
                <w:sz w:val="16"/>
                <w:szCs w:val="16"/>
                <w:lang w:val="es-CO" w:eastAsia="es-ES"/>
              </w:rPr>
            </w:pPr>
          </w:p>
          <w:p w14:paraId="085509EA"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Posible limitación de la comunicación interna a través de los medios disponibles como Mural, Pantallas Digitales, entre otros.</w:t>
            </w:r>
          </w:p>
          <w:p w14:paraId="416A15FF"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Desactualización de los equipos audiovisuales necesarios para la producción de los productos comunicativos de Oficina de Información y Prensa.</w:t>
            </w:r>
          </w:p>
          <w:p w14:paraId="1DDAB620"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No contar con el recurso humano necesario para garantizar elaboración de los diferentes productos mediáticos que realiza la oficina de información y prensa para cumplir con la misión, afectando la transparencia, la oportunidad, la accesibilidad de la información y el derecho de los ciudadanos.</w:t>
            </w:r>
          </w:p>
          <w:p w14:paraId="6A899EF9"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Baja difusión de la actividad legislativa.</w:t>
            </w:r>
            <w:r w:rsidRPr="001C648A">
              <w:rPr>
                <w:rFonts w:ascii="Arial" w:eastAsia="Times New Roman" w:hAnsi="Arial" w:cs="Arial"/>
                <w:bCs/>
                <w:sz w:val="16"/>
                <w:szCs w:val="16"/>
                <w:lang w:val="es-CO" w:eastAsia="es-ES"/>
              </w:rPr>
              <w:tab/>
            </w:r>
          </w:p>
          <w:p w14:paraId="3CA49CE2"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Desequilibrio en la aparición de los Representantes de la Honorable Cámara en los diferentes productos mediáticos de la oficina de prensa.</w:t>
            </w:r>
          </w:p>
          <w:p w14:paraId="12236F8F"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No facilitar el acceso de la información a la ciudadanía.</w:t>
            </w:r>
          </w:p>
          <w:p w14:paraId="747B722D"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Problemas de seguridad cibernética que impidan la publicación de comunicados de prensa y productos de la Oficina de Prensa en la página web y Redes sociales.</w:t>
            </w:r>
            <w:r w:rsidRPr="001C648A">
              <w:rPr>
                <w:rFonts w:ascii="Arial" w:eastAsia="Times New Roman" w:hAnsi="Arial" w:cs="Arial"/>
                <w:bCs/>
                <w:sz w:val="16"/>
                <w:szCs w:val="16"/>
                <w:lang w:val="es-CO" w:eastAsia="es-ES"/>
              </w:rPr>
              <w:tab/>
            </w:r>
          </w:p>
          <w:p w14:paraId="3ED80F26"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Divulgación de contenidos comunicativos que afecten la imagen de los Representantes y la corporación.</w:t>
            </w:r>
            <w:r w:rsidRPr="001C648A">
              <w:rPr>
                <w:rFonts w:ascii="Arial" w:eastAsia="Times New Roman" w:hAnsi="Arial" w:cs="Arial"/>
                <w:bCs/>
                <w:sz w:val="16"/>
                <w:szCs w:val="16"/>
                <w:lang w:val="es-CO" w:eastAsia="es-ES"/>
              </w:rPr>
              <w:tab/>
            </w:r>
          </w:p>
          <w:p w14:paraId="01CA06BD" w14:textId="77777777" w:rsidR="001C648A" w:rsidRPr="001C648A" w:rsidRDefault="001C648A" w:rsidP="001C648A">
            <w:pPr>
              <w:numPr>
                <w:ilvl w:val="0"/>
                <w:numId w:val="16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Desaparición del archivo físico y digital del Canal Congreso. </w:t>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r w:rsidRPr="001C648A">
              <w:rPr>
                <w:rFonts w:ascii="Arial" w:eastAsia="Times New Roman" w:hAnsi="Arial" w:cs="Arial"/>
                <w:bCs/>
                <w:sz w:val="16"/>
                <w:szCs w:val="16"/>
                <w:lang w:val="es-CO" w:eastAsia="es-ES"/>
              </w:rPr>
              <w:tab/>
            </w:r>
          </w:p>
        </w:tc>
        <w:tc>
          <w:tcPr>
            <w:tcW w:w="2295" w:type="pct"/>
            <w:gridSpan w:val="14"/>
          </w:tcPr>
          <w:p w14:paraId="3E7143A5" w14:textId="77777777" w:rsidR="001C648A" w:rsidRPr="001C648A" w:rsidRDefault="001C648A" w:rsidP="001C648A">
            <w:pPr>
              <w:spacing w:after="0" w:line="240" w:lineRule="auto"/>
              <w:ind w:left="95"/>
              <w:rPr>
                <w:rFonts w:ascii="Arial" w:eastAsia="Times New Roman" w:hAnsi="Arial" w:cs="Arial"/>
                <w:bCs/>
                <w:sz w:val="16"/>
                <w:szCs w:val="16"/>
                <w:lang w:val="es-CO" w:eastAsia="es-ES"/>
              </w:rPr>
            </w:pPr>
          </w:p>
          <w:p w14:paraId="1A3CF99F" w14:textId="77777777" w:rsidR="001C648A" w:rsidRPr="001C648A" w:rsidRDefault="001C648A" w:rsidP="001C648A">
            <w:pPr>
              <w:spacing w:after="0"/>
              <w:rPr>
                <w:rFonts w:ascii="Arial" w:hAnsi="Arial" w:cs="Arial"/>
                <w:bCs/>
                <w:sz w:val="16"/>
                <w:szCs w:val="16"/>
              </w:rPr>
            </w:pPr>
            <w:r w:rsidRPr="001C648A">
              <w:rPr>
                <w:rFonts w:ascii="Arial" w:hAnsi="Arial" w:cs="Arial"/>
                <w:bCs/>
                <w:sz w:val="16"/>
                <w:szCs w:val="16"/>
              </w:rPr>
              <w:t xml:space="preserve">-"Corto Plazo: Controlar los medios por donde se realiza la divulgación de las  campañas con el fin de lograr la implementación total del mural, las pantallas Digitales y de otras estrategias de comunicación interna. </w:t>
            </w:r>
          </w:p>
          <w:p w14:paraId="304109BA"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Mediano Plazo: Fortalecer el mural poniendo en red las pantallas de manera que no se deba hacer su actualización de manera manual. VALIDAR"</w:t>
            </w:r>
          </w:p>
          <w:p w14:paraId="4A1EEA8E"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 Informe de productos entregados a los diferentes medios de comunicación nacional, en donde se aprueba la calidad de la produccion de los mismos.</w:t>
            </w:r>
          </w:p>
          <w:p w14:paraId="1F191617"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2. Informe de mantenimiento y administración de los equipos audiovisuales requeridos para la elaboración de los productos comunicativos de la Oficina de Prensa. "</w:t>
            </w:r>
          </w:p>
          <w:p w14:paraId="2071354B"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-"Programación de elaboración de contenidos. Análisis de contenidos para los productos."</w:t>
            </w:r>
          </w:p>
          <w:p w14:paraId="321635EB"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w:t>
            </w:r>
            <w:r w:rsidRPr="001C648A">
              <w:t xml:space="preserve"> </w:t>
            </w:r>
            <w:r w:rsidRPr="001C648A">
              <w:rPr>
                <w:rFonts w:ascii="Arial" w:eastAsia="Times New Roman" w:hAnsi="Arial" w:cs="Arial"/>
                <w:bCs/>
                <w:sz w:val="16"/>
                <w:szCs w:val="16"/>
                <w:lang w:val="es-CO" w:eastAsia="es-ES"/>
              </w:rPr>
              <w:t>"Publicación a tiempo de Noticias. Publicación en tiempo real en Redes Sociales."</w:t>
            </w:r>
          </w:p>
          <w:p w14:paraId="191F50A4"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w:t>
            </w:r>
            <w:r w:rsidRPr="001C648A">
              <w:t xml:space="preserve"> </w:t>
            </w:r>
            <w:r w:rsidRPr="001C648A">
              <w:rPr>
                <w:rFonts w:ascii="Arial" w:eastAsia="Times New Roman" w:hAnsi="Arial" w:cs="Arial"/>
                <w:bCs/>
                <w:sz w:val="16"/>
                <w:szCs w:val="16"/>
                <w:lang w:val="es-CO" w:eastAsia="es-ES"/>
              </w:rPr>
              <w:t>Control de publicación en Página Web y Redes Sociales.</w:t>
            </w:r>
          </w:p>
          <w:p w14:paraId="61655601"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w:t>
            </w:r>
            <w:r w:rsidRPr="001C648A">
              <w:t xml:space="preserve"> </w:t>
            </w:r>
            <w:r w:rsidRPr="001C648A">
              <w:rPr>
                <w:rFonts w:ascii="Arial" w:eastAsia="Times New Roman" w:hAnsi="Arial" w:cs="Arial"/>
                <w:bCs/>
                <w:sz w:val="16"/>
                <w:szCs w:val="16"/>
                <w:lang w:val="es-CO" w:eastAsia="es-ES"/>
              </w:rPr>
              <w:t>"Publicaciones en los medios de difusión oficiales de la corporación.</w:t>
            </w:r>
          </w:p>
          <w:p w14:paraId="07A14792"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w:t>
            </w:r>
            <w:r w:rsidRPr="001C648A">
              <w:t xml:space="preserve"> </w:t>
            </w:r>
            <w:r w:rsidRPr="001C648A">
              <w:rPr>
                <w:rFonts w:ascii="Arial" w:eastAsia="Times New Roman" w:hAnsi="Arial" w:cs="Arial"/>
                <w:bCs/>
                <w:sz w:val="16"/>
                <w:szCs w:val="16"/>
                <w:lang w:val="es-CO" w:eastAsia="es-ES"/>
              </w:rPr>
              <w:t>Organizar y mantener actualizado el archivo análogo y digital de los productos realizados.</w:t>
            </w:r>
          </w:p>
          <w:p w14:paraId="51437265"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38082C47"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460B3BF6"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14. INDICADORES</w:t>
            </w:r>
          </w:p>
        </w:tc>
      </w:tr>
      <w:tr w:rsidR="001C648A" w:rsidRPr="001C648A" w14:paraId="0E576B7F"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2C976674" w14:textId="77777777" w:rsidR="001C648A" w:rsidRPr="001C648A" w:rsidRDefault="001C648A" w:rsidP="001C648A">
            <w:pPr>
              <w:numPr>
                <w:ilvl w:val="0"/>
                <w:numId w:val="88"/>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Productos televisivos de la Corporación.</w:t>
            </w:r>
          </w:p>
          <w:p w14:paraId="47422EA1" w14:textId="77777777" w:rsidR="001C648A" w:rsidRPr="001C648A" w:rsidRDefault="001C648A" w:rsidP="001C648A">
            <w:pPr>
              <w:numPr>
                <w:ilvl w:val="0"/>
                <w:numId w:val="88"/>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Publicaciones de la Corporación en el portal WEB </w:t>
            </w:r>
          </w:p>
          <w:p w14:paraId="5103C30F" w14:textId="77777777" w:rsidR="001C648A" w:rsidRPr="001C648A" w:rsidRDefault="001C648A" w:rsidP="001C648A">
            <w:pPr>
              <w:numPr>
                <w:ilvl w:val="0"/>
                <w:numId w:val="88"/>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Mural Digital </w:t>
            </w:r>
          </w:p>
          <w:p w14:paraId="185EF7DC" w14:textId="77777777" w:rsidR="001C648A" w:rsidRPr="001C648A" w:rsidRDefault="001C648A" w:rsidP="001C648A">
            <w:pPr>
              <w:numPr>
                <w:ilvl w:val="0"/>
                <w:numId w:val="88"/>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Programa Radial Frecuencia Legislativa </w:t>
            </w:r>
          </w:p>
        </w:tc>
      </w:tr>
      <w:tr w:rsidR="001C648A" w:rsidRPr="001C648A" w14:paraId="4DDB6186"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4AC39FEF"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15. RECURSOS</w:t>
            </w:r>
          </w:p>
        </w:tc>
      </w:tr>
      <w:tr w:rsidR="001C648A" w:rsidRPr="001C648A" w14:paraId="097D0C2E"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74393961" w14:textId="77777777" w:rsidR="001C648A" w:rsidRPr="001C648A" w:rsidRDefault="001C648A" w:rsidP="001C648A">
            <w:pPr>
              <w:numPr>
                <w:ilvl w:val="0"/>
                <w:numId w:val="89"/>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Humanos: Personal de planta y/o contratistas </w:t>
            </w:r>
          </w:p>
          <w:p w14:paraId="525B2710" w14:textId="77777777" w:rsidR="001C648A" w:rsidRPr="001C648A" w:rsidRDefault="001C648A" w:rsidP="001C648A">
            <w:pPr>
              <w:numPr>
                <w:ilvl w:val="0"/>
                <w:numId w:val="89"/>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Financieros: Los definidos en el presupuesto de la entidad</w:t>
            </w:r>
          </w:p>
          <w:p w14:paraId="0DF66F27" w14:textId="77777777" w:rsidR="001C648A" w:rsidRPr="001C648A" w:rsidRDefault="001C648A" w:rsidP="001C648A">
            <w:pPr>
              <w:numPr>
                <w:ilvl w:val="0"/>
                <w:numId w:val="89"/>
              </w:numPr>
              <w:spacing w:after="0" w:line="240" w:lineRule="auto"/>
              <w:rPr>
                <w:rFonts w:ascii="Arial" w:eastAsia="Times New Roman" w:hAnsi="Arial" w:cs="Arial"/>
                <w:bCs/>
                <w:sz w:val="16"/>
                <w:szCs w:val="16"/>
                <w:lang w:val="pt-BR" w:eastAsia="es-ES"/>
              </w:rPr>
            </w:pPr>
            <w:r w:rsidRPr="001C648A">
              <w:rPr>
                <w:rFonts w:ascii="Arial" w:eastAsia="Times New Roman" w:hAnsi="Arial" w:cs="Arial"/>
                <w:bCs/>
                <w:sz w:val="16"/>
                <w:szCs w:val="16"/>
                <w:lang w:val="pt-BR" w:eastAsia="es-ES"/>
              </w:rPr>
              <w:t xml:space="preserve">Tecnológicos: </w:t>
            </w:r>
            <w:r w:rsidRPr="001C648A">
              <w:rPr>
                <w:rFonts w:ascii="Arial" w:eastAsia="Times New Roman" w:hAnsi="Arial" w:cs="Arial"/>
                <w:bCs/>
                <w:sz w:val="16"/>
                <w:szCs w:val="16"/>
                <w:lang w:val="es-CO" w:eastAsia="es-ES"/>
              </w:rPr>
              <w:t>Equipos</w:t>
            </w:r>
            <w:r w:rsidRPr="001C648A">
              <w:rPr>
                <w:rFonts w:ascii="Arial" w:eastAsia="Times New Roman" w:hAnsi="Arial" w:cs="Arial"/>
                <w:bCs/>
                <w:sz w:val="16"/>
                <w:szCs w:val="16"/>
                <w:lang w:val="pt-BR" w:eastAsia="es-ES"/>
              </w:rPr>
              <w:t xml:space="preserve"> de </w:t>
            </w:r>
            <w:r w:rsidRPr="001C648A">
              <w:rPr>
                <w:rFonts w:ascii="Arial" w:eastAsia="Times New Roman" w:hAnsi="Arial" w:cs="Arial"/>
                <w:bCs/>
                <w:sz w:val="16"/>
                <w:szCs w:val="16"/>
                <w:lang w:val="es-CO" w:eastAsia="es-ES"/>
              </w:rPr>
              <w:t>grabación</w:t>
            </w:r>
            <w:r w:rsidRPr="001C648A">
              <w:rPr>
                <w:rFonts w:ascii="Arial" w:eastAsia="Times New Roman" w:hAnsi="Arial" w:cs="Arial"/>
                <w:bCs/>
                <w:sz w:val="16"/>
                <w:szCs w:val="16"/>
                <w:lang w:val="pt-BR" w:eastAsia="es-ES"/>
              </w:rPr>
              <w:t xml:space="preserve"> y </w:t>
            </w:r>
            <w:r w:rsidRPr="001C648A">
              <w:rPr>
                <w:rFonts w:ascii="Arial" w:eastAsia="Times New Roman" w:hAnsi="Arial" w:cs="Arial"/>
                <w:bCs/>
                <w:sz w:val="16"/>
                <w:szCs w:val="16"/>
                <w:lang w:val="es-CO" w:eastAsia="es-ES"/>
              </w:rPr>
              <w:t>audiovisuales</w:t>
            </w:r>
            <w:r w:rsidRPr="001C648A">
              <w:rPr>
                <w:rFonts w:ascii="Arial" w:eastAsia="Times New Roman" w:hAnsi="Arial" w:cs="Arial"/>
                <w:bCs/>
                <w:sz w:val="16"/>
                <w:szCs w:val="16"/>
                <w:lang w:val="pt-BR" w:eastAsia="es-ES"/>
              </w:rPr>
              <w:t xml:space="preserve">; Hardware y software de </w:t>
            </w:r>
            <w:r w:rsidRPr="001C648A">
              <w:rPr>
                <w:rFonts w:ascii="Arial" w:eastAsia="Times New Roman" w:hAnsi="Arial" w:cs="Arial"/>
                <w:bCs/>
                <w:sz w:val="16"/>
                <w:szCs w:val="16"/>
                <w:lang w:val="es-CO" w:eastAsia="es-ES"/>
              </w:rPr>
              <w:t>apoyo</w:t>
            </w:r>
            <w:r w:rsidRPr="001C648A">
              <w:rPr>
                <w:rFonts w:ascii="Arial" w:eastAsia="Times New Roman" w:hAnsi="Arial" w:cs="Arial"/>
                <w:bCs/>
                <w:sz w:val="16"/>
                <w:szCs w:val="16"/>
                <w:lang w:val="pt-BR" w:eastAsia="es-ES"/>
              </w:rPr>
              <w:t xml:space="preserve"> de </w:t>
            </w:r>
            <w:r w:rsidRPr="001C648A">
              <w:rPr>
                <w:rFonts w:ascii="Arial" w:eastAsia="Times New Roman" w:hAnsi="Arial" w:cs="Arial"/>
                <w:bCs/>
                <w:sz w:val="16"/>
                <w:szCs w:val="16"/>
                <w:lang w:val="es-CO" w:eastAsia="es-ES"/>
              </w:rPr>
              <w:t>gestión</w:t>
            </w:r>
          </w:p>
          <w:p w14:paraId="4212D295" w14:textId="77777777" w:rsidR="001C648A" w:rsidRPr="001C648A" w:rsidRDefault="001C648A" w:rsidP="001C648A">
            <w:pPr>
              <w:numPr>
                <w:ilvl w:val="0"/>
                <w:numId w:val="89"/>
              </w:numPr>
              <w:spacing w:after="0" w:line="240" w:lineRule="auto"/>
              <w:rPr>
                <w:rFonts w:ascii="Arial" w:eastAsia="Times New Roman" w:hAnsi="Arial" w:cs="Arial"/>
                <w:bCs/>
                <w:sz w:val="16"/>
                <w:szCs w:val="16"/>
                <w:lang w:val="pt-BR" w:eastAsia="es-ES"/>
              </w:rPr>
            </w:pPr>
            <w:r w:rsidRPr="001C648A">
              <w:rPr>
                <w:rFonts w:ascii="Arial" w:eastAsia="Times New Roman" w:hAnsi="Arial" w:cs="Arial"/>
                <w:bCs/>
                <w:sz w:val="16"/>
                <w:szCs w:val="16"/>
                <w:lang w:val="es-CO" w:eastAsia="es-ES"/>
              </w:rPr>
              <w:t>Físicos: Puestos y elementos de trabajo, locaciones de eventos</w:t>
            </w:r>
          </w:p>
          <w:p w14:paraId="6725666F" w14:textId="77777777" w:rsidR="001C648A" w:rsidRPr="001C648A" w:rsidRDefault="001C648A" w:rsidP="001C648A">
            <w:pPr>
              <w:numPr>
                <w:ilvl w:val="0"/>
                <w:numId w:val="89"/>
              </w:num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Materiales: Elementos de reproducción, formatos y papelería</w:t>
            </w:r>
          </w:p>
          <w:p w14:paraId="20D79508" w14:textId="77777777" w:rsidR="001C648A" w:rsidRPr="001C648A" w:rsidRDefault="001C648A" w:rsidP="001C648A">
            <w:pPr>
              <w:spacing w:after="0" w:line="240" w:lineRule="auto"/>
              <w:ind w:left="152"/>
              <w:rPr>
                <w:rFonts w:ascii="Arial" w:eastAsia="Times New Roman" w:hAnsi="Arial" w:cs="Arial"/>
                <w:bCs/>
                <w:sz w:val="16"/>
                <w:szCs w:val="16"/>
                <w:lang w:val="es-CO" w:eastAsia="es-ES"/>
              </w:rPr>
            </w:pPr>
          </w:p>
        </w:tc>
      </w:tr>
      <w:tr w:rsidR="001C648A" w:rsidRPr="001C648A" w14:paraId="152B2BD3"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1D490400" w14:textId="77777777" w:rsidR="001C648A" w:rsidRPr="001C648A" w:rsidRDefault="001C648A" w:rsidP="001C648A">
            <w:pPr>
              <w:spacing w:after="0" w:line="240" w:lineRule="auto"/>
              <w:jc w:val="center"/>
              <w:rPr>
                <w:rFonts w:ascii="Arial" w:eastAsia="Times New Roman" w:hAnsi="Arial" w:cs="Arial"/>
                <w:bCs/>
                <w:sz w:val="16"/>
                <w:szCs w:val="16"/>
                <w:highlight w:val="lightGray"/>
                <w:lang w:val="es-CO" w:eastAsia="es-ES"/>
              </w:rPr>
            </w:pPr>
            <w:r w:rsidRPr="001C648A">
              <w:rPr>
                <w:rFonts w:ascii="Arial" w:eastAsia="Times New Roman" w:hAnsi="Arial" w:cs="Arial"/>
                <w:bCs/>
                <w:sz w:val="16"/>
                <w:szCs w:val="16"/>
                <w:lang w:val="es-CO" w:eastAsia="es-ES"/>
              </w:rPr>
              <w:t>16. CONTROL DE CAMBIOS</w:t>
            </w:r>
          </w:p>
        </w:tc>
      </w:tr>
      <w:tr w:rsidR="001C648A" w:rsidRPr="001C648A" w14:paraId="5D644199" w14:textId="77777777" w:rsidTr="003E16AF">
        <w:tblPrEx>
          <w:tblCellMar>
            <w:left w:w="70" w:type="dxa"/>
            <w:right w:w="70" w:type="dxa"/>
          </w:tblCellMar>
          <w:tblLook w:val="0000" w:firstRow="0" w:lastRow="0" w:firstColumn="0" w:lastColumn="0" w:noHBand="0" w:noVBand="0"/>
        </w:tblPrEx>
        <w:trPr>
          <w:cantSplit/>
        </w:trPr>
        <w:tc>
          <w:tcPr>
            <w:tcW w:w="408" w:type="pct"/>
          </w:tcPr>
          <w:p w14:paraId="343CFD7E"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VERSIÓN</w:t>
            </w:r>
          </w:p>
        </w:tc>
        <w:tc>
          <w:tcPr>
            <w:tcW w:w="3531" w:type="pct"/>
            <w:gridSpan w:val="17"/>
          </w:tcPr>
          <w:p w14:paraId="22D59B5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DESCRIPCIÓN DEL CAMBIO</w:t>
            </w:r>
          </w:p>
        </w:tc>
        <w:tc>
          <w:tcPr>
            <w:tcW w:w="692" w:type="pct"/>
            <w:gridSpan w:val="2"/>
          </w:tcPr>
          <w:p w14:paraId="77B47CBE"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RESPONSABLE</w:t>
            </w:r>
          </w:p>
        </w:tc>
        <w:tc>
          <w:tcPr>
            <w:tcW w:w="369" w:type="pct"/>
            <w:gridSpan w:val="3"/>
          </w:tcPr>
          <w:p w14:paraId="62226AB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FECHA</w:t>
            </w:r>
          </w:p>
        </w:tc>
      </w:tr>
      <w:tr w:rsidR="001C648A" w:rsidRPr="001C648A" w14:paraId="5247B723" w14:textId="77777777" w:rsidTr="003E16AF">
        <w:tblPrEx>
          <w:tblCellMar>
            <w:left w:w="70" w:type="dxa"/>
            <w:right w:w="70" w:type="dxa"/>
          </w:tblCellMar>
          <w:tblLook w:val="0000" w:firstRow="0" w:lastRow="0" w:firstColumn="0" w:lastColumn="0" w:noHBand="0" w:noVBand="0"/>
        </w:tblPrEx>
        <w:trPr>
          <w:cantSplit/>
        </w:trPr>
        <w:tc>
          <w:tcPr>
            <w:tcW w:w="408" w:type="pct"/>
          </w:tcPr>
          <w:p w14:paraId="6A356BFD"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3</w:t>
            </w:r>
          </w:p>
        </w:tc>
        <w:tc>
          <w:tcPr>
            <w:tcW w:w="3531" w:type="pct"/>
            <w:gridSpan w:val="17"/>
          </w:tcPr>
          <w:p w14:paraId="1E7CA7D9"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Actualización del documento, ajustes de contenido, actualización de riesgos e indicadores.</w:t>
            </w:r>
          </w:p>
        </w:tc>
        <w:tc>
          <w:tcPr>
            <w:tcW w:w="692" w:type="pct"/>
            <w:gridSpan w:val="2"/>
          </w:tcPr>
          <w:p w14:paraId="2F3FE8A1"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Equipo de Calidad</w:t>
            </w:r>
          </w:p>
        </w:tc>
        <w:tc>
          <w:tcPr>
            <w:tcW w:w="369" w:type="pct"/>
            <w:gridSpan w:val="3"/>
          </w:tcPr>
          <w:p w14:paraId="41CC3630"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01/03/2018</w:t>
            </w:r>
          </w:p>
        </w:tc>
      </w:tr>
      <w:tr w:rsidR="001C648A" w:rsidRPr="001C648A" w14:paraId="112C296E" w14:textId="77777777" w:rsidTr="003E16AF">
        <w:tblPrEx>
          <w:tblCellMar>
            <w:left w:w="70" w:type="dxa"/>
            <w:right w:w="70" w:type="dxa"/>
          </w:tblCellMar>
          <w:tblLook w:val="0000" w:firstRow="0" w:lastRow="0" w:firstColumn="0" w:lastColumn="0" w:noHBand="0" w:noVBand="0"/>
        </w:tblPrEx>
        <w:trPr>
          <w:cantSplit/>
        </w:trPr>
        <w:tc>
          <w:tcPr>
            <w:tcW w:w="408" w:type="pct"/>
          </w:tcPr>
          <w:p w14:paraId="2449A28B"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4</w:t>
            </w:r>
          </w:p>
        </w:tc>
        <w:tc>
          <w:tcPr>
            <w:tcW w:w="3531" w:type="pct"/>
            <w:gridSpan w:val="17"/>
          </w:tcPr>
          <w:p w14:paraId="37ED6665"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Actualización del documento, se actualizaron los riesgos y puntos de control.</w:t>
            </w:r>
          </w:p>
        </w:tc>
        <w:tc>
          <w:tcPr>
            <w:tcW w:w="692" w:type="pct"/>
            <w:gridSpan w:val="2"/>
          </w:tcPr>
          <w:p w14:paraId="297DF780"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Equipo de Calidad</w:t>
            </w:r>
          </w:p>
        </w:tc>
        <w:tc>
          <w:tcPr>
            <w:tcW w:w="369" w:type="pct"/>
            <w:gridSpan w:val="3"/>
          </w:tcPr>
          <w:p w14:paraId="608CB5ED" w14:textId="23FB0F59" w:rsidR="001C648A" w:rsidRPr="001C648A" w:rsidRDefault="00E541C3" w:rsidP="001C648A">
            <w:pPr>
              <w:spacing w:after="0" w:line="240" w:lineRule="auto"/>
              <w:rPr>
                <w:rFonts w:ascii="Arial" w:eastAsia="Times New Roman" w:hAnsi="Arial" w:cs="Arial"/>
                <w:bCs/>
                <w:color w:val="FF0000"/>
                <w:sz w:val="16"/>
                <w:szCs w:val="16"/>
                <w:lang w:val="es-CO" w:eastAsia="es-ES"/>
              </w:rPr>
            </w:pPr>
            <w:r w:rsidRPr="00E541C3">
              <w:rPr>
                <w:rFonts w:ascii="Arial" w:eastAsia="Times New Roman" w:hAnsi="Arial" w:cs="Arial"/>
                <w:bCs/>
                <w:sz w:val="16"/>
                <w:szCs w:val="16"/>
                <w:lang w:val="es-CO" w:eastAsia="es-ES"/>
              </w:rPr>
              <w:t>28/06/23</w:t>
            </w:r>
          </w:p>
        </w:tc>
      </w:tr>
      <w:tr w:rsidR="001C648A" w:rsidRPr="001C648A" w14:paraId="38F97018" w14:textId="77777777" w:rsidTr="003E16AF">
        <w:tblPrEx>
          <w:tblCellMar>
            <w:left w:w="70" w:type="dxa"/>
            <w:right w:w="70" w:type="dxa"/>
          </w:tblCellMar>
          <w:tblLook w:val="0000" w:firstRow="0" w:lastRow="0" w:firstColumn="0" w:lastColumn="0" w:noHBand="0" w:noVBand="0"/>
        </w:tblPrEx>
        <w:trPr>
          <w:cantSplit/>
        </w:trPr>
        <w:tc>
          <w:tcPr>
            <w:tcW w:w="408" w:type="pct"/>
          </w:tcPr>
          <w:p w14:paraId="663E1CC0"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3531" w:type="pct"/>
            <w:gridSpan w:val="17"/>
          </w:tcPr>
          <w:p w14:paraId="77E1F000"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92" w:type="pct"/>
            <w:gridSpan w:val="2"/>
          </w:tcPr>
          <w:p w14:paraId="31C132AD"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369" w:type="pct"/>
            <w:gridSpan w:val="3"/>
          </w:tcPr>
          <w:p w14:paraId="5BC1E84B"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54AD5854"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544E234E" w14:textId="77777777" w:rsidR="001C648A" w:rsidRPr="001C648A" w:rsidRDefault="001C648A" w:rsidP="001C648A">
            <w:pPr>
              <w:spacing w:after="0" w:line="240" w:lineRule="auto"/>
              <w:jc w:val="center"/>
              <w:rPr>
                <w:rFonts w:ascii="Arial" w:eastAsia="Times New Roman" w:hAnsi="Arial" w:cs="Arial"/>
                <w:bCs/>
                <w:sz w:val="16"/>
                <w:szCs w:val="16"/>
                <w:highlight w:val="lightGray"/>
                <w:lang w:val="es-CO" w:eastAsia="es-ES"/>
              </w:rPr>
            </w:pPr>
            <w:r w:rsidRPr="001C648A">
              <w:rPr>
                <w:rFonts w:ascii="Arial" w:eastAsia="Times New Roman" w:hAnsi="Arial" w:cs="Arial"/>
                <w:bCs/>
                <w:sz w:val="16"/>
                <w:szCs w:val="16"/>
                <w:lang w:val="es-CO" w:eastAsia="es-ES"/>
              </w:rPr>
              <w:t>17. CUADRO DE DISTRIBUCIÓN</w:t>
            </w:r>
          </w:p>
        </w:tc>
      </w:tr>
      <w:tr w:rsidR="001C648A" w:rsidRPr="001C648A" w14:paraId="1AA319C2" w14:textId="77777777" w:rsidTr="003E16AF">
        <w:tblPrEx>
          <w:tblCellMar>
            <w:left w:w="70" w:type="dxa"/>
            <w:right w:w="70" w:type="dxa"/>
          </w:tblCellMar>
          <w:tblLook w:val="0000" w:firstRow="0" w:lastRow="0" w:firstColumn="0" w:lastColumn="0" w:noHBand="0" w:noVBand="0"/>
        </w:tblPrEx>
        <w:trPr>
          <w:gridAfter w:val="1"/>
          <w:wAfter w:w="6" w:type="pct"/>
          <w:cantSplit/>
        </w:trPr>
        <w:tc>
          <w:tcPr>
            <w:tcW w:w="635" w:type="pct"/>
            <w:gridSpan w:val="2"/>
          </w:tcPr>
          <w:p w14:paraId="1922650F"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No. Copia Controlada</w:t>
            </w:r>
          </w:p>
        </w:tc>
        <w:tc>
          <w:tcPr>
            <w:tcW w:w="2665" w:type="pct"/>
            <w:gridSpan w:val="10"/>
          </w:tcPr>
          <w:p w14:paraId="578BC26B"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CARGO/PERSONA/DEPENDENCIA</w:t>
            </w:r>
          </w:p>
        </w:tc>
        <w:tc>
          <w:tcPr>
            <w:tcW w:w="632" w:type="pct"/>
            <w:gridSpan w:val="5"/>
          </w:tcPr>
          <w:p w14:paraId="27AE782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FECHA RECIBIDO</w:t>
            </w:r>
          </w:p>
        </w:tc>
        <w:tc>
          <w:tcPr>
            <w:tcW w:w="1062" w:type="pct"/>
            <w:gridSpan w:val="5"/>
          </w:tcPr>
          <w:p w14:paraId="6B439474"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FIRMA</w:t>
            </w:r>
          </w:p>
        </w:tc>
      </w:tr>
      <w:tr w:rsidR="001C648A" w:rsidRPr="001C648A" w14:paraId="1E70D758" w14:textId="77777777" w:rsidTr="003E16AF">
        <w:tblPrEx>
          <w:tblCellMar>
            <w:left w:w="70" w:type="dxa"/>
            <w:right w:w="70" w:type="dxa"/>
          </w:tblCellMar>
          <w:tblLook w:val="0000" w:firstRow="0" w:lastRow="0" w:firstColumn="0" w:lastColumn="0" w:noHBand="0" w:noVBand="0"/>
        </w:tblPrEx>
        <w:trPr>
          <w:gridAfter w:val="1"/>
          <w:wAfter w:w="6" w:type="pct"/>
          <w:cantSplit/>
        </w:trPr>
        <w:tc>
          <w:tcPr>
            <w:tcW w:w="635" w:type="pct"/>
            <w:gridSpan w:val="2"/>
          </w:tcPr>
          <w:p w14:paraId="7E1FE570"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2665" w:type="pct"/>
            <w:gridSpan w:val="10"/>
          </w:tcPr>
          <w:p w14:paraId="28B20235"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32" w:type="pct"/>
            <w:gridSpan w:val="5"/>
          </w:tcPr>
          <w:p w14:paraId="500B834B"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1062" w:type="pct"/>
            <w:gridSpan w:val="5"/>
          </w:tcPr>
          <w:p w14:paraId="64B8BE7E"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538209F6" w14:textId="77777777" w:rsidTr="003E16AF">
        <w:tblPrEx>
          <w:tblCellMar>
            <w:left w:w="70" w:type="dxa"/>
            <w:right w:w="70" w:type="dxa"/>
          </w:tblCellMar>
          <w:tblLook w:val="0000" w:firstRow="0" w:lastRow="0" w:firstColumn="0" w:lastColumn="0" w:noHBand="0" w:noVBand="0"/>
        </w:tblPrEx>
        <w:trPr>
          <w:gridAfter w:val="1"/>
          <w:wAfter w:w="6" w:type="pct"/>
          <w:cantSplit/>
        </w:trPr>
        <w:tc>
          <w:tcPr>
            <w:tcW w:w="635" w:type="pct"/>
            <w:gridSpan w:val="2"/>
          </w:tcPr>
          <w:p w14:paraId="6A021033"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2665" w:type="pct"/>
            <w:gridSpan w:val="10"/>
          </w:tcPr>
          <w:p w14:paraId="6C346E6F"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32" w:type="pct"/>
            <w:gridSpan w:val="5"/>
          </w:tcPr>
          <w:p w14:paraId="327D8678"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1062" w:type="pct"/>
            <w:gridSpan w:val="5"/>
          </w:tcPr>
          <w:p w14:paraId="149C8409"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bookmarkEnd w:id="46"/>
    </w:tbl>
    <w:p w14:paraId="3EC50127" w14:textId="77777777" w:rsidR="001C648A" w:rsidRPr="001C648A" w:rsidRDefault="001C648A" w:rsidP="001C648A">
      <w:pPr>
        <w:spacing w:after="0" w:line="240" w:lineRule="auto"/>
        <w:jc w:val="both"/>
        <w:outlineLvl w:val="0"/>
        <w:rPr>
          <w:rFonts w:ascii="Arial" w:eastAsia="Times New Roman" w:hAnsi="Arial" w:cs="Arial"/>
          <w:bCs/>
          <w:noProof/>
          <w:sz w:val="24"/>
          <w:szCs w:val="24"/>
          <w:lang w:val="es-CO" w:eastAsia="es-CO"/>
        </w:rPr>
      </w:pPr>
    </w:p>
    <w:p w14:paraId="26CA0664" w14:textId="77777777" w:rsidR="001C648A" w:rsidRPr="001C648A" w:rsidRDefault="001C648A" w:rsidP="001C648A">
      <w:pPr>
        <w:spacing w:after="0" w:line="240" w:lineRule="auto"/>
        <w:jc w:val="both"/>
        <w:outlineLvl w:val="0"/>
        <w:rPr>
          <w:rFonts w:ascii="Arial" w:eastAsia="Times New Roman" w:hAnsi="Arial" w:cs="Arial"/>
          <w:bCs/>
          <w:lang w:val="es-CO" w:eastAsia="es-ES"/>
        </w:rPr>
      </w:pPr>
    </w:p>
    <w:p w14:paraId="1DD71479" w14:textId="77777777" w:rsidR="00E97BA2" w:rsidRDefault="00E97BA2" w:rsidP="00BF4C27">
      <w:pPr>
        <w:tabs>
          <w:tab w:val="left" w:pos="3543"/>
        </w:tabs>
        <w:rPr>
          <w:rFonts w:ascii="Arial" w:eastAsia="Times New Roman" w:hAnsi="Arial" w:cs="Arial"/>
          <w:lang w:val="es-CO" w:eastAsia="es-ES"/>
        </w:rPr>
      </w:pPr>
    </w:p>
    <w:p w14:paraId="31966F30" w14:textId="77777777" w:rsidR="00E97BA2" w:rsidRDefault="00E97BA2" w:rsidP="00BF4C27">
      <w:pPr>
        <w:tabs>
          <w:tab w:val="left" w:pos="3543"/>
        </w:tabs>
        <w:rPr>
          <w:rFonts w:ascii="Arial" w:eastAsia="Times New Roman" w:hAnsi="Arial" w:cs="Arial"/>
          <w:lang w:val="es-CO" w:eastAsia="es-ES"/>
        </w:rPr>
      </w:pPr>
    </w:p>
    <w:p w14:paraId="3AE67D68" w14:textId="77777777" w:rsidR="00E97BA2" w:rsidRDefault="00E97BA2" w:rsidP="00BF4C27">
      <w:pPr>
        <w:tabs>
          <w:tab w:val="left" w:pos="3543"/>
        </w:tabs>
        <w:rPr>
          <w:rFonts w:ascii="Arial" w:eastAsia="Times New Roman" w:hAnsi="Arial" w:cs="Arial"/>
          <w:lang w:val="es-CO" w:eastAsia="es-ES"/>
        </w:rPr>
      </w:pPr>
    </w:p>
    <w:p w14:paraId="56E9B7D1" w14:textId="77777777" w:rsidR="00E97BA2" w:rsidRDefault="00E97BA2" w:rsidP="00BF4C27">
      <w:pPr>
        <w:tabs>
          <w:tab w:val="left" w:pos="3543"/>
        </w:tabs>
        <w:rPr>
          <w:rFonts w:ascii="Arial" w:eastAsia="Times New Roman" w:hAnsi="Arial" w:cs="Arial"/>
          <w:lang w:val="es-CO" w:eastAsia="es-ES"/>
        </w:rPr>
      </w:pPr>
    </w:p>
    <w:p w14:paraId="5AA3C557" w14:textId="77777777" w:rsidR="00E97BA2" w:rsidRDefault="00E97BA2" w:rsidP="00BF4C27">
      <w:pPr>
        <w:tabs>
          <w:tab w:val="left" w:pos="3543"/>
        </w:tabs>
        <w:rPr>
          <w:rFonts w:ascii="Arial" w:eastAsia="Times New Roman" w:hAnsi="Arial" w:cs="Arial"/>
          <w:lang w:val="es-CO" w:eastAsia="es-ES"/>
        </w:rPr>
      </w:pPr>
    </w:p>
    <w:p w14:paraId="5B4EF34A" w14:textId="03255C74" w:rsidR="00E97BA2" w:rsidRDefault="00E97BA2" w:rsidP="00BF4C27">
      <w:pPr>
        <w:tabs>
          <w:tab w:val="left" w:pos="3543"/>
        </w:tabs>
        <w:rPr>
          <w:rFonts w:ascii="Arial" w:eastAsia="Times New Roman" w:hAnsi="Arial" w:cs="Arial"/>
          <w:lang w:val="es-CO" w:eastAsia="es-ES"/>
        </w:rPr>
      </w:pPr>
    </w:p>
    <w:p w14:paraId="4B588344" w14:textId="1DB0993B" w:rsidR="001C648A" w:rsidRDefault="001C648A" w:rsidP="00BF4C27">
      <w:pPr>
        <w:tabs>
          <w:tab w:val="left" w:pos="3543"/>
        </w:tabs>
        <w:rPr>
          <w:rFonts w:ascii="Arial" w:eastAsia="Times New Roman" w:hAnsi="Arial" w:cs="Arial"/>
          <w:lang w:val="es-CO" w:eastAsia="es-ES"/>
        </w:rPr>
      </w:pPr>
    </w:p>
    <w:p w14:paraId="1AF32887" w14:textId="7D669071" w:rsidR="001C648A" w:rsidRDefault="001C648A" w:rsidP="00BF4C27">
      <w:pPr>
        <w:tabs>
          <w:tab w:val="left" w:pos="3543"/>
        </w:tabs>
        <w:rPr>
          <w:rFonts w:ascii="Arial" w:eastAsia="Times New Roman" w:hAnsi="Arial" w:cs="Arial"/>
          <w:lang w:val="es-CO" w:eastAsia="es-ES"/>
        </w:rPr>
      </w:pPr>
    </w:p>
    <w:p w14:paraId="62C0313D" w14:textId="022DEA79" w:rsidR="001C648A" w:rsidRDefault="001C648A" w:rsidP="00BF4C27">
      <w:pPr>
        <w:tabs>
          <w:tab w:val="left" w:pos="3543"/>
        </w:tabs>
        <w:rPr>
          <w:rFonts w:ascii="Arial" w:eastAsia="Times New Roman" w:hAnsi="Arial" w:cs="Arial"/>
          <w:lang w:val="es-CO" w:eastAsia="es-ES"/>
        </w:rPr>
      </w:pPr>
    </w:p>
    <w:p w14:paraId="3688DA5B" w14:textId="3B2DA9F5" w:rsidR="001C648A" w:rsidRDefault="001C648A" w:rsidP="00BF4C27">
      <w:pPr>
        <w:tabs>
          <w:tab w:val="left" w:pos="3543"/>
        </w:tabs>
        <w:rPr>
          <w:rFonts w:ascii="Arial" w:eastAsia="Times New Roman" w:hAnsi="Arial" w:cs="Arial"/>
          <w:lang w:val="es-CO" w:eastAsia="es-ES"/>
        </w:rPr>
      </w:pPr>
    </w:p>
    <w:p w14:paraId="61DDDEC3" w14:textId="17B7D8FA" w:rsidR="001C648A" w:rsidRDefault="001C648A" w:rsidP="00BF4C27">
      <w:pPr>
        <w:tabs>
          <w:tab w:val="left" w:pos="3543"/>
        </w:tabs>
        <w:rPr>
          <w:rFonts w:ascii="Arial" w:eastAsia="Times New Roman" w:hAnsi="Arial" w:cs="Arial"/>
          <w:lang w:val="es-CO" w:eastAsia="es-ES"/>
        </w:rPr>
      </w:pPr>
    </w:p>
    <w:p w14:paraId="030BA526" w14:textId="70CB4A5D" w:rsidR="001C648A" w:rsidRDefault="001C648A" w:rsidP="00BF4C27">
      <w:pPr>
        <w:tabs>
          <w:tab w:val="left" w:pos="3543"/>
        </w:tabs>
        <w:rPr>
          <w:rFonts w:ascii="Arial" w:eastAsia="Times New Roman" w:hAnsi="Arial" w:cs="Arial"/>
          <w:lang w:val="es-CO" w:eastAsia="es-ES"/>
        </w:rPr>
      </w:pPr>
    </w:p>
    <w:p w14:paraId="41F0CE65" w14:textId="4E2AC5CB" w:rsidR="001C648A" w:rsidRDefault="001C648A" w:rsidP="00BF4C27">
      <w:pPr>
        <w:tabs>
          <w:tab w:val="left" w:pos="3543"/>
        </w:tabs>
        <w:rPr>
          <w:rFonts w:ascii="Arial" w:eastAsia="Times New Roman" w:hAnsi="Arial" w:cs="Arial"/>
          <w:lang w:val="es-CO" w:eastAsia="es-ES"/>
        </w:rPr>
      </w:pPr>
    </w:p>
    <w:p w14:paraId="59F2D310" w14:textId="5397F03E" w:rsidR="001C648A" w:rsidRDefault="001C648A" w:rsidP="00BF4C27">
      <w:pPr>
        <w:tabs>
          <w:tab w:val="left" w:pos="3543"/>
        </w:tabs>
        <w:rPr>
          <w:rFonts w:ascii="Arial" w:eastAsia="Times New Roman" w:hAnsi="Arial" w:cs="Arial"/>
          <w:lang w:val="es-CO" w:eastAsia="es-ES"/>
        </w:rPr>
      </w:pPr>
    </w:p>
    <w:p w14:paraId="06E855CA" w14:textId="1A2FE301" w:rsidR="001C648A" w:rsidRDefault="001C648A" w:rsidP="00BF4C27">
      <w:pPr>
        <w:tabs>
          <w:tab w:val="left" w:pos="3543"/>
        </w:tabs>
        <w:rPr>
          <w:rFonts w:ascii="Arial" w:eastAsia="Times New Roman" w:hAnsi="Arial" w:cs="Arial"/>
          <w:lang w:val="es-CO" w:eastAsia="es-ES"/>
        </w:rPr>
      </w:pPr>
    </w:p>
    <w:p w14:paraId="3A244ED1" w14:textId="1DF07D46" w:rsidR="001C648A" w:rsidRDefault="001C648A" w:rsidP="00BF4C27">
      <w:pPr>
        <w:tabs>
          <w:tab w:val="left" w:pos="3543"/>
        </w:tabs>
        <w:rPr>
          <w:rFonts w:ascii="Arial" w:eastAsia="Times New Roman" w:hAnsi="Arial" w:cs="Arial"/>
          <w:lang w:val="es-CO" w:eastAsia="es-ES"/>
        </w:rPr>
      </w:pPr>
    </w:p>
    <w:p w14:paraId="2E0295A3" w14:textId="34335253" w:rsidR="001C648A" w:rsidRDefault="001C648A" w:rsidP="00BF4C27">
      <w:pPr>
        <w:tabs>
          <w:tab w:val="left" w:pos="3543"/>
        </w:tabs>
        <w:rPr>
          <w:rFonts w:ascii="Arial" w:eastAsia="Times New Roman" w:hAnsi="Arial" w:cs="Arial"/>
          <w:lang w:val="es-CO" w:eastAsia="es-ES"/>
        </w:rPr>
      </w:pPr>
    </w:p>
    <w:p w14:paraId="2FEA1843" w14:textId="42B1A193" w:rsidR="001C648A" w:rsidRDefault="001C648A" w:rsidP="00BF4C27">
      <w:pPr>
        <w:tabs>
          <w:tab w:val="left" w:pos="3543"/>
        </w:tabs>
        <w:rPr>
          <w:rFonts w:ascii="Arial" w:eastAsia="Times New Roman" w:hAnsi="Arial" w:cs="Arial"/>
          <w:lang w:val="es-CO" w:eastAsia="es-ES"/>
        </w:rPr>
      </w:pPr>
    </w:p>
    <w:p w14:paraId="33905913" w14:textId="43B5EB1E" w:rsidR="001C648A" w:rsidRDefault="001C648A" w:rsidP="00BF4C27">
      <w:pPr>
        <w:tabs>
          <w:tab w:val="left" w:pos="3543"/>
        </w:tabs>
        <w:rPr>
          <w:rFonts w:ascii="Arial" w:eastAsia="Times New Roman" w:hAnsi="Arial" w:cs="Arial"/>
          <w:lang w:val="es-CO" w:eastAsia="es-ES"/>
        </w:rPr>
      </w:pPr>
    </w:p>
    <w:p w14:paraId="3509C719" w14:textId="5327E4D2" w:rsidR="001C648A" w:rsidRDefault="001C648A" w:rsidP="00BF4C27">
      <w:pPr>
        <w:tabs>
          <w:tab w:val="left" w:pos="3543"/>
        </w:tabs>
        <w:rPr>
          <w:rFonts w:ascii="Arial" w:eastAsia="Times New Roman" w:hAnsi="Arial" w:cs="Arial"/>
          <w:lang w:val="es-CO" w:eastAsia="es-ES"/>
        </w:rPr>
      </w:pPr>
    </w:p>
    <w:p w14:paraId="3C8224DB" w14:textId="67CCB3DB" w:rsidR="001C648A" w:rsidRDefault="001C648A" w:rsidP="00BF4C27">
      <w:pPr>
        <w:tabs>
          <w:tab w:val="left" w:pos="3543"/>
        </w:tabs>
        <w:rPr>
          <w:rFonts w:ascii="Arial" w:eastAsia="Times New Roman" w:hAnsi="Arial" w:cs="Arial"/>
          <w:lang w:val="es-CO" w:eastAsia="es-ES"/>
        </w:rPr>
      </w:pPr>
    </w:p>
    <w:p w14:paraId="331CD1A5" w14:textId="73A36ECB" w:rsidR="001C648A" w:rsidRDefault="001C648A" w:rsidP="00BF4C27">
      <w:pPr>
        <w:tabs>
          <w:tab w:val="left" w:pos="3543"/>
        </w:tabs>
        <w:rPr>
          <w:rFonts w:ascii="Arial" w:eastAsia="Times New Roman" w:hAnsi="Arial" w:cs="Arial"/>
          <w:lang w:val="es-CO" w:eastAsia="es-ES"/>
        </w:rPr>
      </w:pPr>
    </w:p>
    <w:p w14:paraId="201FE859" w14:textId="77777777" w:rsidR="001C648A" w:rsidRPr="00E541C3" w:rsidRDefault="001C648A" w:rsidP="001C648A">
      <w:pPr>
        <w:spacing w:after="0" w:line="240" w:lineRule="auto"/>
        <w:jc w:val="both"/>
        <w:outlineLvl w:val="2"/>
        <w:rPr>
          <w:rFonts w:ascii="Arial" w:eastAsia="Times New Roman" w:hAnsi="Arial" w:cs="Arial"/>
          <w:bCs/>
          <w:sz w:val="26"/>
          <w:szCs w:val="26"/>
          <w:lang w:val="es-CO" w:eastAsia="es-ES"/>
        </w:rPr>
      </w:pPr>
      <w:bookmarkStart w:id="47" w:name="_Toc487120533"/>
      <w:bookmarkStart w:id="48" w:name="_Toc511380807"/>
      <w:bookmarkStart w:id="49" w:name="_Hlk117584568"/>
      <w:r w:rsidRPr="00E541C3">
        <w:rPr>
          <w:rFonts w:ascii="Arial" w:eastAsia="Times New Roman" w:hAnsi="Arial" w:cs="Arial"/>
          <w:bCs/>
          <w:sz w:val="26"/>
          <w:szCs w:val="26"/>
          <w:lang w:eastAsia="es-ES"/>
        </w:rPr>
        <w:t xml:space="preserve">7.2.3. CARACTERIZACIÓN </w:t>
      </w:r>
      <w:bookmarkStart w:id="50" w:name="_Toc215659430"/>
      <w:bookmarkStart w:id="51" w:name="_Toc215659536"/>
      <w:bookmarkStart w:id="52" w:name="_Toc215984539"/>
      <w:r w:rsidRPr="00E541C3">
        <w:rPr>
          <w:rFonts w:ascii="Arial" w:eastAsia="Times New Roman" w:hAnsi="Arial" w:cs="Arial"/>
          <w:bCs/>
          <w:sz w:val="26"/>
          <w:szCs w:val="26"/>
          <w:lang w:val="es-CO" w:eastAsia="es-ES"/>
        </w:rPr>
        <w:t>PROCESO LEGISLATIVO Y CONSTITUCIONAL</w:t>
      </w:r>
      <w:bookmarkEnd w:id="47"/>
      <w:r w:rsidRPr="00E541C3">
        <w:rPr>
          <w:rFonts w:ascii="Arial" w:eastAsia="Times New Roman" w:hAnsi="Arial" w:cs="Arial"/>
          <w:bCs/>
          <w:sz w:val="26"/>
          <w:szCs w:val="26"/>
          <w:lang w:val="es-CO" w:eastAsia="es-ES"/>
        </w:rPr>
        <w:t xml:space="preserve"> – CODIGO 2LC</w:t>
      </w:r>
      <w:bookmarkEnd w:id="48"/>
    </w:p>
    <w:p w14:paraId="03215BC7" w14:textId="77777777" w:rsidR="001C648A" w:rsidRPr="00DA49AB" w:rsidRDefault="001C648A" w:rsidP="001C648A">
      <w:pPr>
        <w:spacing w:after="0" w:line="240" w:lineRule="auto"/>
        <w:jc w:val="both"/>
        <w:outlineLvl w:val="2"/>
        <w:rPr>
          <w:rFonts w:ascii="Arial" w:eastAsia="Times New Roman" w:hAnsi="Arial" w:cs="Arial"/>
          <w:bCs/>
          <w:noProof/>
          <w:sz w:val="24"/>
          <w:szCs w:val="20"/>
          <w:lang w:val="es-CO" w:eastAsia="es-CO"/>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90"/>
        <w:gridCol w:w="121"/>
        <w:gridCol w:w="333"/>
        <w:gridCol w:w="1349"/>
        <w:gridCol w:w="91"/>
        <w:gridCol w:w="251"/>
        <w:gridCol w:w="1192"/>
        <w:gridCol w:w="516"/>
        <w:gridCol w:w="236"/>
        <w:gridCol w:w="218"/>
        <w:gridCol w:w="1089"/>
        <w:gridCol w:w="15"/>
        <w:gridCol w:w="236"/>
        <w:gridCol w:w="141"/>
        <w:gridCol w:w="6"/>
        <w:gridCol w:w="365"/>
        <w:gridCol w:w="841"/>
        <w:gridCol w:w="370"/>
        <w:gridCol w:w="267"/>
        <w:gridCol w:w="8"/>
      </w:tblGrid>
      <w:tr w:rsidR="001C648A" w:rsidRPr="00DA49AB" w14:paraId="3356F319" w14:textId="77777777" w:rsidTr="003E16AF">
        <w:trPr>
          <w:trHeight w:val="100"/>
        </w:trPr>
        <w:tc>
          <w:tcPr>
            <w:tcW w:w="703" w:type="pct"/>
            <w:gridSpan w:val="3"/>
            <w:tcBorders>
              <w:top w:val="nil"/>
              <w:left w:val="nil"/>
              <w:bottom w:val="nil"/>
              <w:right w:val="nil"/>
            </w:tcBorders>
            <w:vAlign w:val="center"/>
          </w:tcPr>
          <w:bookmarkEnd w:id="50"/>
          <w:bookmarkEnd w:id="51"/>
          <w:bookmarkEnd w:id="52"/>
          <w:p w14:paraId="31CA92A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1019" w:type="pct"/>
            <w:gridSpan w:val="3"/>
            <w:tcBorders>
              <w:top w:val="nil"/>
              <w:left w:val="nil"/>
              <w:bottom w:val="nil"/>
              <w:right w:val="single" w:sz="2" w:space="0" w:color="auto"/>
            </w:tcBorders>
            <w:vAlign w:val="center"/>
          </w:tcPr>
          <w:p w14:paraId="43699EDD"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46004E9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14D4BE12"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408C74A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760" w:type="pct"/>
            <w:gridSpan w:val="3"/>
            <w:tcBorders>
              <w:top w:val="nil"/>
              <w:left w:val="single" w:sz="2" w:space="0" w:color="auto"/>
              <w:bottom w:val="nil"/>
              <w:right w:val="single" w:sz="2" w:space="0" w:color="auto"/>
            </w:tcBorders>
            <w:vAlign w:val="center"/>
          </w:tcPr>
          <w:p w14:paraId="67633840"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6471E17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90" w:type="pct"/>
            <w:gridSpan w:val="5"/>
            <w:tcBorders>
              <w:top w:val="nil"/>
              <w:left w:val="single" w:sz="2" w:space="0" w:color="auto"/>
              <w:bottom w:val="nil"/>
              <w:right w:val="single" w:sz="2" w:space="0" w:color="auto"/>
            </w:tcBorders>
            <w:vAlign w:val="center"/>
          </w:tcPr>
          <w:p w14:paraId="7FE27EFE"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9" w:type="pct"/>
            <w:gridSpan w:val="2"/>
            <w:tcBorders>
              <w:top w:val="single" w:sz="2" w:space="0" w:color="auto"/>
              <w:left w:val="single" w:sz="2" w:space="0" w:color="auto"/>
              <w:bottom w:val="single" w:sz="2" w:space="0" w:color="auto"/>
              <w:right w:val="single" w:sz="2" w:space="0" w:color="auto"/>
            </w:tcBorders>
            <w:vAlign w:val="center"/>
          </w:tcPr>
          <w:p w14:paraId="2F2ED96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3561C7AC" w14:textId="77777777" w:rsidTr="003E16AF">
        <w:trPr>
          <w:trHeight w:val="75"/>
        </w:trPr>
        <w:tc>
          <w:tcPr>
            <w:tcW w:w="5000" w:type="pct"/>
            <w:gridSpan w:val="21"/>
            <w:tcBorders>
              <w:top w:val="nil"/>
              <w:left w:val="nil"/>
              <w:bottom w:val="single" w:sz="2" w:space="0" w:color="auto"/>
              <w:right w:val="nil"/>
            </w:tcBorders>
            <w:vAlign w:val="center"/>
          </w:tcPr>
          <w:p w14:paraId="29B8E62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C00E600" w14:textId="77777777" w:rsidTr="003E16AF">
        <w:trPr>
          <w:trHeight w:val="270"/>
        </w:trPr>
        <w:tc>
          <w:tcPr>
            <w:tcW w:w="895" w:type="pct"/>
            <w:gridSpan w:val="4"/>
            <w:tcBorders>
              <w:top w:val="single" w:sz="2" w:space="0" w:color="auto"/>
              <w:left w:val="single" w:sz="2" w:space="0" w:color="auto"/>
              <w:bottom w:val="single" w:sz="2" w:space="0" w:color="auto"/>
              <w:right w:val="single" w:sz="2" w:space="0" w:color="auto"/>
            </w:tcBorders>
            <w:vAlign w:val="center"/>
          </w:tcPr>
          <w:p w14:paraId="0335EE1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105" w:type="pct"/>
            <w:gridSpan w:val="17"/>
            <w:tcBorders>
              <w:top w:val="single" w:sz="2" w:space="0" w:color="auto"/>
              <w:left w:val="single" w:sz="2" w:space="0" w:color="auto"/>
              <w:bottom w:val="single" w:sz="2" w:space="0" w:color="auto"/>
              <w:right w:val="single" w:sz="2" w:space="0" w:color="auto"/>
            </w:tcBorders>
            <w:vAlign w:val="center"/>
          </w:tcPr>
          <w:p w14:paraId="46FBFC0A" w14:textId="77777777" w:rsidR="001C648A" w:rsidRPr="00DA49AB" w:rsidRDefault="001C648A" w:rsidP="003E16AF">
            <w:pPr>
              <w:spacing w:after="0" w:line="240" w:lineRule="auto"/>
              <w:jc w:val="both"/>
              <w:rPr>
                <w:rFonts w:ascii="Arial" w:eastAsia="Times New Roman" w:hAnsi="Arial" w:cs="Arial"/>
                <w:bCs/>
                <w:color w:val="000000"/>
                <w:sz w:val="16"/>
                <w:szCs w:val="16"/>
                <w:lang w:val="es-CO" w:eastAsia="es-ES"/>
              </w:rPr>
            </w:pPr>
            <w:r w:rsidRPr="00DA49AB">
              <w:rPr>
                <w:rFonts w:ascii="Arial" w:eastAsia="Times New Roman" w:hAnsi="Arial" w:cs="Arial"/>
                <w:bCs/>
                <w:color w:val="000000"/>
                <w:sz w:val="16"/>
                <w:szCs w:val="16"/>
                <w:lang w:val="es-CO" w:eastAsia="es-ES"/>
              </w:rPr>
              <w:t xml:space="preserve">Hacer uso de las funciones que le han sido asignadas en la Constitución y la ley para reformar la Constitución mediante Actos Legislativos y así mismo, elaborar las leyes, interpretarlas, reformarlas o en algunos casos derogarlas. </w:t>
            </w:r>
          </w:p>
        </w:tc>
      </w:tr>
      <w:tr w:rsidR="001C648A" w:rsidRPr="00DA49AB" w14:paraId="266C3E6C" w14:textId="77777777" w:rsidTr="003E16AF">
        <w:trPr>
          <w:trHeight w:val="270"/>
        </w:trPr>
        <w:tc>
          <w:tcPr>
            <w:tcW w:w="895" w:type="pct"/>
            <w:gridSpan w:val="4"/>
            <w:tcBorders>
              <w:top w:val="single" w:sz="2" w:space="0" w:color="auto"/>
              <w:left w:val="single" w:sz="2" w:space="0" w:color="auto"/>
              <w:bottom w:val="single" w:sz="2" w:space="0" w:color="auto"/>
              <w:right w:val="single" w:sz="2" w:space="0" w:color="auto"/>
            </w:tcBorders>
            <w:vAlign w:val="center"/>
          </w:tcPr>
          <w:p w14:paraId="59845AB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206" w:type="pct"/>
            <w:gridSpan w:val="7"/>
            <w:tcBorders>
              <w:top w:val="single" w:sz="2" w:space="0" w:color="auto"/>
              <w:left w:val="single" w:sz="2" w:space="0" w:color="auto"/>
              <w:bottom w:val="single" w:sz="2" w:space="0" w:color="auto"/>
              <w:right w:val="single" w:sz="2" w:space="0" w:color="auto"/>
            </w:tcBorders>
            <w:vAlign w:val="center"/>
          </w:tcPr>
          <w:p w14:paraId="45996B6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Mesa Directiva, Secretaría General, Comisiones Constitucionales Permanentes.</w:t>
            </w:r>
          </w:p>
        </w:tc>
        <w:tc>
          <w:tcPr>
            <w:tcW w:w="1899" w:type="pct"/>
            <w:gridSpan w:val="10"/>
            <w:tcBorders>
              <w:top w:val="single" w:sz="2" w:space="0" w:color="auto"/>
              <w:left w:val="single" w:sz="2" w:space="0" w:color="auto"/>
              <w:bottom w:val="single" w:sz="2" w:space="0" w:color="auto"/>
              <w:right w:val="single" w:sz="2" w:space="0" w:color="auto"/>
            </w:tcBorders>
            <w:vAlign w:val="center"/>
          </w:tcPr>
          <w:p w14:paraId="29BA6CD1"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Elaboración del proyecto de ley o acto legislativo</w:t>
            </w:r>
          </w:p>
          <w:p w14:paraId="6FED6750"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E541C3">
              <w:rPr>
                <w:rFonts w:ascii="Arial" w:eastAsia="Times New Roman" w:hAnsi="Arial" w:cs="Arial"/>
                <w:bCs/>
                <w:sz w:val="16"/>
                <w:szCs w:val="16"/>
                <w:lang w:val="es-CO" w:eastAsia="es-ES"/>
              </w:rPr>
              <w:t>Fin: Sanción Presidencial</w:t>
            </w:r>
          </w:p>
          <w:p w14:paraId="01A15CA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p>
        </w:tc>
      </w:tr>
      <w:tr w:rsidR="001C648A" w:rsidRPr="00DA49AB" w14:paraId="585276D9" w14:textId="77777777" w:rsidTr="003E16AF">
        <w:trPr>
          <w:trHeight w:val="90"/>
        </w:trPr>
        <w:tc>
          <w:tcPr>
            <w:tcW w:w="895"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21A3813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773" w:type="pct"/>
            <w:tcBorders>
              <w:top w:val="single" w:sz="2" w:space="0" w:color="auto"/>
              <w:left w:val="single" w:sz="2" w:space="0" w:color="auto"/>
              <w:bottom w:val="single" w:sz="4" w:space="0" w:color="auto"/>
              <w:right w:val="single" w:sz="2" w:space="0" w:color="auto"/>
            </w:tcBorders>
            <w:shd w:val="clear" w:color="auto" w:fill="E6E6E6"/>
            <w:vAlign w:val="center"/>
          </w:tcPr>
          <w:p w14:paraId="18A0E10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433"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6EE4A02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1045"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53E167A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855"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0953363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38EA67A1"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6EA6518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 </w:t>
            </w:r>
          </w:p>
          <w:p w14:paraId="7D918033"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Miembros del Congreso</w:t>
            </w:r>
          </w:p>
          <w:p w14:paraId="51F02986"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0575E368"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Secretaría General</w:t>
            </w:r>
          </w:p>
          <w:p w14:paraId="16A1CB93"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Comisión Constitucional Competente</w:t>
            </w:r>
          </w:p>
          <w:p w14:paraId="580B821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C8BB02F"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Gobierno a través del Ministro del ramo</w:t>
            </w:r>
          </w:p>
          <w:p w14:paraId="25F2DB82"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La Corte Constitucional</w:t>
            </w:r>
          </w:p>
          <w:p w14:paraId="70DBDB4C"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La Corte Suprema de Justicia</w:t>
            </w:r>
          </w:p>
          <w:p w14:paraId="3D78E0FB"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de Estado</w:t>
            </w:r>
          </w:p>
          <w:p w14:paraId="615BC616"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Superior de la Judicatura</w:t>
            </w:r>
          </w:p>
          <w:p w14:paraId="18CB3015"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Nacional Electoral</w:t>
            </w:r>
          </w:p>
          <w:p w14:paraId="4600534B"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Procurador General de la Nación</w:t>
            </w:r>
          </w:p>
          <w:p w14:paraId="158850E5"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Contralor General de la República</w:t>
            </w:r>
          </w:p>
          <w:p w14:paraId="29942334"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Defensor del Pueblo</w:t>
            </w:r>
          </w:p>
          <w:p w14:paraId="33175CB4"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30% de los Concejales o Diputados electos en el país</w:t>
            </w:r>
          </w:p>
          <w:p w14:paraId="224C44E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Los ciudadanos en número equivalente al menos, al 5% del censo electoral vigente</w:t>
            </w:r>
          </w:p>
        </w:tc>
        <w:tc>
          <w:tcPr>
            <w:tcW w:w="773" w:type="pct"/>
            <w:tcBorders>
              <w:top w:val="single" w:sz="4" w:space="0" w:color="auto"/>
              <w:left w:val="single" w:sz="4" w:space="0" w:color="auto"/>
              <w:bottom w:val="single" w:sz="4" w:space="0" w:color="auto"/>
              <w:right w:val="single" w:sz="4" w:space="0" w:color="auto"/>
            </w:tcBorders>
          </w:tcPr>
          <w:p w14:paraId="62FD0246"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1F4D30E4" w14:textId="77777777" w:rsidR="001C648A" w:rsidRPr="00E541C3" w:rsidRDefault="001C648A" w:rsidP="003E16AF">
            <w:pPr>
              <w:spacing w:after="0" w:line="240" w:lineRule="auto"/>
              <w:rPr>
                <w:rFonts w:ascii="Arial" w:eastAsia="Times New Roman" w:hAnsi="Arial" w:cs="Arial"/>
                <w:bCs/>
                <w:color w:val="000000"/>
                <w:sz w:val="16"/>
                <w:szCs w:val="16"/>
                <w:lang w:val="es-CO" w:eastAsia="es-CO"/>
              </w:rPr>
            </w:pPr>
            <w:r w:rsidRPr="00E541C3">
              <w:rPr>
                <w:rFonts w:ascii="Arial" w:eastAsia="Times New Roman" w:hAnsi="Arial" w:cs="Arial"/>
                <w:bCs/>
                <w:color w:val="000000"/>
                <w:sz w:val="16"/>
                <w:szCs w:val="16"/>
                <w:lang w:val="es-CO" w:eastAsia="es-CO"/>
              </w:rPr>
              <w:t>Propuesta de proyecto de ley elaborado</w:t>
            </w:r>
          </w:p>
          <w:p w14:paraId="6F595F29"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Proyecto de Ley publicado</w:t>
            </w:r>
          </w:p>
          <w:p w14:paraId="52A49AE9"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Propuesta del proyecto de acto Legislativo elaborado</w:t>
            </w:r>
          </w:p>
          <w:p w14:paraId="0FD7AF9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 xml:space="preserve">Propuesta del proyecto de acto Legislativo </w:t>
            </w:r>
            <w:r w:rsidRPr="00E541C3">
              <w:rPr>
                <w:rFonts w:ascii="Arial" w:eastAsia="Times New Roman" w:hAnsi="Arial" w:cs="Arial"/>
                <w:bCs/>
                <w:sz w:val="16"/>
                <w:szCs w:val="16"/>
                <w:lang w:val="es-CO" w:eastAsia="es-CO"/>
              </w:rPr>
              <w:t>publicado</w:t>
            </w:r>
          </w:p>
        </w:tc>
        <w:tc>
          <w:tcPr>
            <w:tcW w:w="1433" w:type="pct"/>
            <w:gridSpan w:val="6"/>
            <w:tcBorders>
              <w:top w:val="single" w:sz="4" w:space="0" w:color="auto"/>
              <w:left w:val="single" w:sz="4" w:space="0" w:color="auto"/>
              <w:bottom w:val="single" w:sz="4" w:space="0" w:color="auto"/>
              <w:right w:val="single" w:sz="4" w:space="0" w:color="auto"/>
            </w:tcBorders>
          </w:tcPr>
          <w:p w14:paraId="6078109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FUNCIÓN LEGISLATIVO – CONSTITUCIONAL </w:t>
            </w:r>
          </w:p>
          <w:p w14:paraId="7922524A" w14:textId="77777777" w:rsidR="001C648A" w:rsidRPr="00DA49AB" w:rsidRDefault="001C648A" w:rsidP="003E16AF">
            <w:pPr>
              <w:spacing w:after="0" w:line="240" w:lineRule="auto"/>
              <w:rPr>
                <w:rFonts w:ascii="Arial" w:eastAsia="Times New Roman" w:hAnsi="Arial" w:cs="Arial"/>
                <w:bCs/>
                <w:kern w:val="36"/>
                <w:sz w:val="16"/>
                <w:szCs w:val="16"/>
                <w:lang w:val="es-CO" w:eastAsia="es-CO"/>
              </w:rPr>
            </w:pPr>
            <w:r w:rsidRPr="00DA49AB">
              <w:rPr>
                <w:rFonts w:ascii="Arial" w:eastAsia="Times New Roman" w:hAnsi="Arial" w:cs="Arial"/>
                <w:bCs/>
                <w:kern w:val="36"/>
                <w:sz w:val="16"/>
                <w:szCs w:val="16"/>
                <w:lang w:val="es-CO" w:eastAsia="es-CO"/>
              </w:rPr>
              <w:t>Elaboración del proyecto de ley o acto legislativo</w:t>
            </w:r>
          </w:p>
          <w:p w14:paraId="34BBD95E"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 xml:space="preserve">Presentación, </w:t>
            </w:r>
            <w:r w:rsidRPr="00DA49AB">
              <w:rPr>
                <w:rFonts w:ascii="Arial" w:eastAsia="Times New Roman" w:hAnsi="Arial" w:cs="Arial"/>
                <w:bCs/>
                <w:sz w:val="16"/>
                <w:szCs w:val="16"/>
                <w:lang w:val="es-CO" w:eastAsia="es-ES"/>
              </w:rPr>
              <w:t xml:space="preserve">radicación y reparto </w:t>
            </w:r>
          </w:p>
          <w:p w14:paraId="258EC7FD"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Traslado a comisión y ponencia para primer debate</w:t>
            </w:r>
          </w:p>
          <w:p w14:paraId="719AEA68"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Debate en comisión</w:t>
            </w:r>
          </w:p>
          <w:p w14:paraId="5F1F8C25"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Ponencia para el segundo debate</w:t>
            </w:r>
          </w:p>
          <w:p w14:paraId="585044BA"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Debate en plenaria</w:t>
            </w:r>
          </w:p>
          <w:p w14:paraId="1A6972E2" w14:textId="77777777" w:rsidR="001C648A" w:rsidRPr="00DA49AB" w:rsidRDefault="001C648A" w:rsidP="003E16AF">
            <w:pPr>
              <w:spacing w:after="0" w:line="240" w:lineRule="auto"/>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Traslado al Senado</w:t>
            </w:r>
          </w:p>
          <w:p w14:paraId="5A68FD6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Reunión de Comisiones Conjuntas para trámite Conciliación en trámite </w:t>
            </w:r>
          </w:p>
          <w:p w14:paraId="08CD2B5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CO"/>
              </w:rPr>
              <w:t>Sanción Presidencial</w:t>
            </w:r>
          </w:p>
        </w:tc>
        <w:tc>
          <w:tcPr>
            <w:tcW w:w="1045" w:type="pct"/>
            <w:gridSpan w:val="6"/>
            <w:tcBorders>
              <w:top w:val="single" w:sz="4" w:space="0" w:color="auto"/>
              <w:left w:val="single" w:sz="4" w:space="0" w:color="auto"/>
              <w:bottom w:val="single" w:sz="4" w:space="0" w:color="auto"/>
              <w:right w:val="single" w:sz="4" w:space="0" w:color="auto"/>
            </w:tcBorders>
          </w:tcPr>
          <w:p w14:paraId="42044574"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Proyecto de Ley aprobado</w:t>
            </w:r>
          </w:p>
          <w:p w14:paraId="38E94A5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Acto Legislativo aprobado</w:t>
            </w:r>
          </w:p>
          <w:p w14:paraId="68D66F6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sesión</w:t>
            </w:r>
          </w:p>
        </w:tc>
        <w:tc>
          <w:tcPr>
            <w:tcW w:w="855" w:type="pct"/>
            <w:gridSpan w:val="4"/>
            <w:tcBorders>
              <w:top w:val="single" w:sz="4" w:space="0" w:color="auto"/>
              <w:left w:val="single" w:sz="4" w:space="0" w:color="auto"/>
              <w:bottom w:val="single" w:sz="4" w:space="0" w:color="auto"/>
              <w:right w:val="single" w:sz="4" w:space="0" w:color="auto"/>
            </w:tcBorders>
          </w:tcPr>
          <w:p w14:paraId="057BD2C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7A51DD67"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Miembros del Congreso</w:t>
            </w:r>
          </w:p>
          <w:p w14:paraId="31A7B2B4"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097F67A7"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Secretaría General</w:t>
            </w:r>
          </w:p>
          <w:p w14:paraId="77B83759"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Comisión Constitucional Competente</w:t>
            </w:r>
          </w:p>
          <w:p w14:paraId="71304EA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65478B6E"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Gobierno a través del Ministro del ramo</w:t>
            </w:r>
          </w:p>
          <w:p w14:paraId="04BCDE8B"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La Corte Constitucional</w:t>
            </w:r>
          </w:p>
          <w:p w14:paraId="5CB23D55"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La Corte Suprema de Justicia</w:t>
            </w:r>
          </w:p>
          <w:p w14:paraId="3CE7C09E"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de Estado</w:t>
            </w:r>
          </w:p>
          <w:p w14:paraId="21D545F7"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Superior de la Judicatura</w:t>
            </w:r>
          </w:p>
          <w:p w14:paraId="0DE9E309"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Consejo Nacional Electoral</w:t>
            </w:r>
          </w:p>
          <w:p w14:paraId="60B77CA0"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Procurador General de la Nación</w:t>
            </w:r>
          </w:p>
          <w:p w14:paraId="7A34F457"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Contralor General de la República</w:t>
            </w:r>
          </w:p>
          <w:p w14:paraId="5C8EB539"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Defensor del Pueblo</w:t>
            </w:r>
          </w:p>
          <w:p w14:paraId="69CB4337"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 30% de los Concejales o Diputados electos en el país</w:t>
            </w:r>
          </w:p>
          <w:p w14:paraId="35DE8A52"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Los ciudadanos en número equivalente al menos, al 5% del censo electoral vigente</w:t>
            </w:r>
          </w:p>
          <w:p w14:paraId="356D3080" w14:textId="77777777" w:rsidR="001C648A" w:rsidRPr="00117431"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Grupos de interés externos</w:t>
            </w:r>
          </w:p>
        </w:tc>
      </w:tr>
      <w:tr w:rsidR="001C648A" w:rsidRPr="00DA49AB" w14:paraId="1C7433E2"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1396701F"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Internos: </w:t>
            </w:r>
          </w:p>
          <w:p w14:paraId="0D58069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Miembros del Congreso</w:t>
            </w:r>
          </w:p>
          <w:p w14:paraId="0500B01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Presidente</w:t>
            </w:r>
          </w:p>
          <w:p w14:paraId="066FF37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0FDAF96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Partes Interesadas/ Ciudadanía</w:t>
            </w:r>
          </w:p>
        </w:tc>
        <w:tc>
          <w:tcPr>
            <w:tcW w:w="773" w:type="pct"/>
            <w:tcBorders>
              <w:top w:val="single" w:sz="4" w:space="0" w:color="auto"/>
              <w:left w:val="single" w:sz="4" w:space="0" w:color="auto"/>
              <w:bottom w:val="single" w:sz="4" w:space="0" w:color="auto"/>
              <w:right w:val="single" w:sz="4" w:space="0" w:color="auto"/>
            </w:tcBorders>
          </w:tcPr>
          <w:p w14:paraId="5E9F164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Proposición de Citación</w:t>
            </w:r>
          </w:p>
          <w:p w14:paraId="182743B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Cuestionario</w:t>
            </w:r>
          </w:p>
          <w:p w14:paraId="355CAE39" w14:textId="77777777" w:rsidR="001C648A" w:rsidRPr="00DA49AB" w:rsidRDefault="001C648A" w:rsidP="003E16AF">
            <w:pPr>
              <w:numPr>
                <w:ilvl w:val="0"/>
                <w:numId w:val="110"/>
              </w:numPr>
              <w:spacing w:after="0" w:line="240" w:lineRule="auto"/>
              <w:ind w:left="67" w:hanging="142"/>
              <w:jc w:val="both"/>
              <w:rPr>
                <w:rFonts w:ascii="Arial" w:eastAsia="Calibri" w:hAnsi="Arial" w:cs="Arial"/>
                <w:bCs/>
                <w:color w:val="000000"/>
                <w:sz w:val="16"/>
                <w:szCs w:val="16"/>
                <w:lang w:val="es-CO"/>
              </w:rPr>
            </w:pPr>
            <w:r w:rsidRPr="00DA49AB">
              <w:rPr>
                <w:rFonts w:ascii="Arial" w:eastAsia="Times New Roman" w:hAnsi="Arial" w:cs="Arial"/>
                <w:bCs/>
                <w:color w:val="000000"/>
                <w:sz w:val="16"/>
                <w:szCs w:val="16"/>
                <w:lang w:val="es-CO" w:eastAsia="es-CO"/>
              </w:rPr>
              <w:t>Fundamentos de la proposición de moción de censura</w:t>
            </w:r>
          </w:p>
        </w:tc>
        <w:tc>
          <w:tcPr>
            <w:tcW w:w="1433" w:type="pct"/>
            <w:gridSpan w:val="6"/>
            <w:tcBorders>
              <w:top w:val="single" w:sz="4" w:space="0" w:color="auto"/>
              <w:left w:val="single" w:sz="4" w:space="0" w:color="auto"/>
              <w:bottom w:val="single" w:sz="4" w:space="0" w:color="auto"/>
              <w:right w:val="single" w:sz="4" w:space="0" w:color="auto"/>
            </w:tcBorders>
          </w:tcPr>
          <w:p w14:paraId="3F94A124"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FUNCIÓN CONTROL POLÍTICO </w:t>
            </w:r>
          </w:p>
          <w:p w14:paraId="43F6B327" w14:textId="77777777" w:rsidR="001C648A" w:rsidRPr="00DA49AB" w:rsidRDefault="001C648A" w:rsidP="003E16AF">
            <w:pPr>
              <w:numPr>
                <w:ilvl w:val="0"/>
                <w:numId w:val="101"/>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Presentación en sesión de Comisión y aprobación.</w:t>
            </w:r>
          </w:p>
          <w:p w14:paraId="6A43A72C" w14:textId="77777777" w:rsidR="001C648A" w:rsidRPr="00DA49AB" w:rsidRDefault="001C648A" w:rsidP="003E16AF">
            <w:pPr>
              <w:numPr>
                <w:ilvl w:val="0"/>
                <w:numId w:val="101"/>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Recepción de respuestas de citados y remisión a proponentes.</w:t>
            </w:r>
          </w:p>
          <w:p w14:paraId="4071322E" w14:textId="77777777" w:rsidR="001C648A" w:rsidRPr="00DA49AB" w:rsidRDefault="001C648A" w:rsidP="003E16AF">
            <w:pPr>
              <w:numPr>
                <w:ilvl w:val="0"/>
                <w:numId w:val="101"/>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Realización de sesión, debate en Congreso Pleno.</w:t>
            </w:r>
          </w:p>
          <w:p w14:paraId="519ED777" w14:textId="77777777" w:rsidR="001C648A" w:rsidRPr="00DA49AB" w:rsidRDefault="001C648A" w:rsidP="003E16AF">
            <w:pPr>
              <w:numPr>
                <w:ilvl w:val="0"/>
                <w:numId w:val="101"/>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acta de sesión y su publicación.</w:t>
            </w:r>
          </w:p>
          <w:p w14:paraId="55BCD861" w14:textId="77777777" w:rsidR="001C648A" w:rsidRPr="00DA49AB" w:rsidRDefault="001C648A" w:rsidP="003E16AF">
            <w:pPr>
              <w:spacing w:after="0" w:line="240" w:lineRule="auto"/>
              <w:ind w:left="29"/>
              <w:rPr>
                <w:rFonts w:ascii="Arial" w:eastAsia="Times New Roman" w:hAnsi="Arial" w:cs="Arial"/>
                <w:bCs/>
                <w:sz w:val="16"/>
                <w:szCs w:val="16"/>
                <w:lang w:val="es-CO" w:eastAsia="es-ES"/>
              </w:rPr>
            </w:pPr>
          </w:p>
        </w:tc>
        <w:tc>
          <w:tcPr>
            <w:tcW w:w="1045" w:type="pct"/>
            <w:gridSpan w:val="6"/>
            <w:tcBorders>
              <w:top w:val="single" w:sz="4" w:space="0" w:color="auto"/>
              <w:left w:val="single" w:sz="4" w:space="0" w:color="auto"/>
              <w:bottom w:val="single" w:sz="4" w:space="0" w:color="auto"/>
              <w:right w:val="single" w:sz="4" w:space="0" w:color="auto"/>
            </w:tcBorders>
          </w:tcPr>
          <w:p w14:paraId="48C5ED82" w14:textId="77777777" w:rsidR="001C648A" w:rsidRPr="00DA49AB" w:rsidRDefault="001C648A" w:rsidP="003E16AF">
            <w:pPr>
              <w:numPr>
                <w:ilvl w:val="0"/>
                <w:numId w:val="26"/>
              </w:numPr>
              <w:spacing w:after="0" w:line="240" w:lineRule="auto"/>
              <w:ind w:left="123" w:hanging="12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Moción de censura </w:t>
            </w:r>
          </w:p>
          <w:p w14:paraId="6C35801F" w14:textId="77777777" w:rsidR="001C648A" w:rsidRPr="00DA49AB" w:rsidRDefault="001C648A" w:rsidP="003E16AF">
            <w:pPr>
              <w:numPr>
                <w:ilvl w:val="0"/>
                <w:numId w:val="26"/>
              </w:numPr>
              <w:spacing w:after="0" w:line="240" w:lineRule="auto"/>
              <w:ind w:left="123" w:hanging="12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Moción de observaciones</w:t>
            </w:r>
          </w:p>
          <w:p w14:paraId="5B8114AE" w14:textId="77777777" w:rsidR="001C648A" w:rsidRPr="00DA49AB" w:rsidRDefault="001C648A" w:rsidP="003E16AF">
            <w:pPr>
              <w:numPr>
                <w:ilvl w:val="0"/>
                <w:numId w:val="26"/>
              </w:numPr>
              <w:spacing w:after="0" w:line="240" w:lineRule="auto"/>
              <w:ind w:left="123" w:hanging="12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 de sesión y soportes de los debates.</w:t>
            </w:r>
          </w:p>
          <w:p w14:paraId="020334F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sesión y soportes de los debates publicados</w:t>
            </w:r>
          </w:p>
        </w:tc>
        <w:tc>
          <w:tcPr>
            <w:tcW w:w="855" w:type="pct"/>
            <w:gridSpan w:val="4"/>
            <w:tcBorders>
              <w:top w:val="single" w:sz="4" w:space="0" w:color="auto"/>
              <w:left w:val="single" w:sz="4" w:space="0" w:color="auto"/>
              <w:bottom w:val="single" w:sz="4" w:space="0" w:color="auto"/>
              <w:right w:val="single" w:sz="4" w:space="0" w:color="auto"/>
            </w:tcBorders>
          </w:tcPr>
          <w:p w14:paraId="50130AA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058D2B6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13C6BA6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Secretaría General </w:t>
            </w:r>
          </w:p>
          <w:p w14:paraId="49E9CCC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Comisión Constitucional</w:t>
            </w:r>
          </w:p>
          <w:p w14:paraId="29627D9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27998C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Presidente de la República </w:t>
            </w:r>
          </w:p>
          <w:p w14:paraId="4DE79CC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Ministros</w:t>
            </w:r>
          </w:p>
          <w:p w14:paraId="49757F5D"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Altos Funcionarios del Estado</w:t>
            </w:r>
          </w:p>
          <w:p w14:paraId="3BA3F82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Ciudadanía / Partes Interesadas</w:t>
            </w:r>
          </w:p>
        </w:tc>
      </w:tr>
      <w:tr w:rsidR="001C648A" w:rsidRPr="00DA49AB" w14:paraId="712ABDB1"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30F729AA"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150619F4"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261E6C2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Representante</w:t>
            </w:r>
          </w:p>
          <w:p w14:paraId="7827C4B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28B2BBA9"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Partes Interesadas/ Ciudadanía</w:t>
            </w:r>
          </w:p>
        </w:tc>
        <w:tc>
          <w:tcPr>
            <w:tcW w:w="773" w:type="pct"/>
            <w:tcBorders>
              <w:top w:val="single" w:sz="4" w:space="0" w:color="auto"/>
              <w:left w:val="single" w:sz="4" w:space="0" w:color="auto"/>
              <w:bottom w:val="single" w:sz="4" w:space="0" w:color="auto"/>
              <w:right w:val="single" w:sz="4" w:space="0" w:color="auto"/>
            </w:tcBorders>
          </w:tcPr>
          <w:p w14:paraId="6BD5FCC3"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0B4EB1C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Proposición de Citación</w:t>
            </w:r>
          </w:p>
          <w:p w14:paraId="65074A0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433" w:type="pct"/>
            <w:gridSpan w:val="6"/>
            <w:tcBorders>
              <w:top w:val="single" w:sz="4" w:space="0" w:color="auto"/>
              <w:left w:val="single" w:sz="4" w:space="0" w:color="auto"/>
              <w:bottom w:val="single" w:sz="4" w:space="0" w:color="auto"/>
              <w:right w:val="single" w:sz="4" w:space="0" w:color="auto"/>
            </w:tcBorders>
          </w:tcPr>
          <w:p w14:paraId="63B0D35A"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FUNCIÓN CONTROL PÚBLICO</w:t>
            </w:r>
          </w:p>
          <w:p w14:paraId="11A8FC7D"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p>
          <w:p w14:paraId="1AEB0441" w14:textId="77777777" w:rsidR="001C648A" w:rsidRPr="00DA49AB" w:rsidRDefault="001C648A" w:rsidP="003E16AF">
            <w:pPr>
              <w:numPr>
                <w:ilvl w:val="0"/>
                <w:numId w:val="102"/>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Presentación en sesión de Comisión y aprobación.</w:t>
            </w:r>
          </w:p>
          <w:p w14:paraId="450EF7F9" w14:textId="77777777" w:rsidR="001C648A" w:rsidRPr="00DA49AB" w:rsidRDefault="001C648A" w:rsidP="003E16AF">
            <w:pPr>
              <w:numPr>
                <w:ilvl w:val="0"/>
                <w:numId w:val="102"/>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Recepción de respuestas de citados y remisión a proponentes.</w:t>
            </w:r>
          </w:p>
          <w:p w14:paraId="6A4BD46F" w14:textId="77777777" w:rsidR="001C648A" w:rsidRPr="00DA49AB" w:rsidRDefault="001C648A" w:rsidP="003E16AF">
            <w:pPr>
              <w:numPr>
                <w:ilvl w:val="0"/>
                <w:numId w:val="102"/>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Realización de sesión, discusión y debate.</w:t>
            </w:r>
          </w:p>
          <w:p w14:paraId="7A21A360" w14:textId="77777777" w:rsidR="001C648A" w:rsidRPr="00DA49AB" w:rsidRDefault="001C648A" w:rsidP="003E16AF">
            <w:pPr>
              <w:numPr>
                <w:ilvl w:val="0"/>
                <w:numId w:val="102"/>
              </w:numPr>
              <w:tabs>
                <w:tab w:val="num" w:pos="174"/>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actas de sesión y su publicación</w:t>
            </w:r>
          </w:p>
        </w:tc>
        <w:tc>
          <w:tcPr>
            <w:tcW w:w="1045" w:type="pct"/>
            <w:gridSpan w:val="6"/>
            <w:tcBorders>
              <w:top w:val="single" w:sz="4" w:space="0" w:color="auto"/>
              <w:left w:val="single" w:sz="4" w:space="0" w:color="auto"/>
              <w:bottom w:val="single" w:sz="4" w:space="0" w:color="auto"/>
              <w:right w:val="single" w:sz="4" w:space="0" w:color="auto"/>
            </w:tcBorders>
          </w:tcPr>
          <w:p w14:paraId="7785A025"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5C5D9876" w14:textId="77777777" w:rsidR="001C648A" w:rsidRPr="00DA49AB" w:rsidRDefault="001C648A" w:rsidP="003E16AF">
            <w:pPr>
              <w:numPr>
                <w:ilvl w:val="0"/>
                <w:numId w:val="100"/>
              </w:numPr>
              <w:spacing w:after="0" w:line="240" w:lineRule="auto"/>
              <w:ind w:left="8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sesión y soportes de los debates.</w:t>
            </w:r>
          </w:p>
          <w:p w14:paraId="0DAECBCD" w14:textId="77777777" w:rsidR="001C648A" w:rsidRPr="00DA49AB" w:rsidRDefault="001C648A" w:rsidP="003E16AF">
            <w:pPr>
              <w:numPr>
                <w:ilvl w:val="0"/>
                <w:numId w:val="99"/>
              </w:numPr>
              <w:spacing w:after="0" w:line="240" w:lineRule="auto"/>
              <w:ind w:left="8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sesión y soportes de los debates publicados</w:t>
            </w:r>
          </w:p>
        </w:tc>
        <w:tc>
          <w:tcPr>
            <w:tcW w:w="855" w:type="pct"/>
            <w:gridSpan w:val="4"/>
            <w:tcBorders>
              <w:top w:val="single" w:sz="4" w:space="0" w:color="auto"/>
              <w:left w:val="single" w:sz="4" w:space="0" w:color="auto"/>
              <w:bottom w:val="single" w:sz="4" w:space="0" w:color="auto"/>
              <w:right w:val="single" w:sz="4" w:space="0" w:color="auto"/>
            </w:tcBorders>
          </w:tcPr>
          <w:p w14:paraId="05CD1E4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290FB3CF"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5A71C525"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Secretaría General </w:t>
            </w:r>
          </w:p>
          <w:p w14:paraId="59A4F814"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Comisión Constitucional</w:t>
            </w:r>
          </w:p>
          <w:p w14:paraId="28CDF6B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Representantes</w:t>
            </w:r>
          </w:p>
          <w:p w14:paraId="007F00C9"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34DCFE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7B2C8855"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Ministros</w:t>
            </w:r>
          </w:p>
          <w:p w14:paraId="767726E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Altos Funcionarios del Estado</w:t>
            </w:r>
          </w:p>
          <w:p w14:paraId="541CD52B"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Ciudadanía / Partes Interesadas</w:t>
            </w:r>
          </w:p>
        </w:tc>
      </w:tr>
      <w:tr w:rsidR="001C648A" w:rsidRPr="00DA49AB" w14:paraId="142BA875"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0FBC1ECC"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3EF63660"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Representante</w:t>
            </w:r>
          </w:p>
          <w:p w14:paraId="0690D88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7DD013E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Secretaria General</w:t>
            </w:r>
          </w:p>
          <w:p w14:paraId="329862BB"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1B10634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Partes Interesadas/ Ciudadanía</w:t>
            </w:r>
          </w:p>
        </w:tc>
        <w:tc>
          <w:tcPr>
            <w:tcW w:w="773" w:type="pct"/>
            <w:tcBorders>
              <w:top w:val="single" w:sz="4" w:space="0" w:color="auto"/>
              <w:left w:val="single" w:sz="4" w:space="0" w:color="auto"/>
              <w:bottom w:val="single" w:sz="4" w:space="0" w:color="auto"/>
              <w:right w:val="single" w:sz="4" w:space="0" w:color="auto"/>
            </w:tcBorders>
          </w:tcPr>
          <w:p w14:paraId="5EBE196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Solicitud de condecoraciones y mociones de reconocimiento</w:t>
            </w:r>
          </w:p>
          <w:p w14:paraId="3DE14023"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Eventos a realizar</w:t>
            </w:r>
          </w:p>
          <w:p w14:paraId="05664FA4"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Solicitudes de pasaporte oficial y visas</w:t>
            </w:r>
          </w:p>
          <w:p w14:paraId="410A00A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Viajes al exterior a preparar Visitas protocolarias a atender</w:t>
            </w:r>
          </w:p>
        </w:tc>
        <w:tc>
          <w:tcPr>
            <w:tcW w:w="1433" w:type="pct"/>
            <w:gridSpan w:val="6"/>
            <w:tcBorders>
              <w:top w:val="single" w:sz="4" w:space="0" w:color="auto"/>
              <w:left w:val="single" w:sz="4" w:space="0" w:color="auto"/>
              <w:bottom w:val="single" w:sz="4" w:space="0" w:color="auto"/>
              <w:right w:val="single" w:sz="4" w:space="0" w:color="auto"/>
            </w:tcBorders>
          </w:tcPr>
          <w:p w14:paraId="37C7B161"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FUNCIÓN PROTOCOLO</w:t>
            </w:r>
          </w:p>
          <w:p w14:paraId="02EC9E40"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p>
          <w:p w14:paraId="4A7F9FB7"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Planeación de las actividades de Protocolo</w:t>
            </w:r>
          </w:p>
          <w:p w14:paraId="1D1F1E9B"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Condecoraciones y mociones de reconocimiento</w:t>
            </w:r>
          </w:p>
          <w:p w14:paraId="4DE5D2BC"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Realización de eventos de la cámara</w:t>
            </w:r>
          </w:p>
          <w:p w14:paraId="04D25982"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Tramite de pasaporte oficial y visas</w:t>
            </w:r>
          </w:p>
          <w:p w14:paraId="14C07039"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Preparación de viajes al exterior</w:t>
            </w:r>
          </w:p>
          <w:p w14:paraId="359E03B0" w14:textId="77777777" w:rsidR="001C648A" w:rsidRPr="00DA49AB" w:rsidRDefault="001C648A" w:rsidP="003E16AF">
            <w:pPr>
              <w:numPr>
                <w:ilvl w:val="0"/>
                <w:numId w:val="103"/>
              </w:numPr>
              <w:tabs>
                <w:tab w:val="left" w:pos="3960"/>
                <w:tab w:val="left" w:pos="4080"/>
              </w:tabs>
              <w:spacing w:after="0" w:line="240" w:lineRule="auto"/>
              <w:ind w:left="174" w:hanging="174"/>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Atención a visitas protocolarias</w:t>
            </w:r>
          </w:p>
          <w:p w14:paraId="0A004DA2"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p>
        </w:tc>
        <w:tc>
          <w:tcPr>
            <w:tcW w:w="1045" w:type="pct"/>
            <w:gridSpan w:val="6"/>
            <w:tcBorders>
              <w:top w:val="single" w:sz="4" w:space="0" w:color="auto"/>
              <w:left w:val="single" w:sz="4" w:space="0" w:color="auto"/>
              <w:bottom w:val="single" w:sz="4" w:space="0" w:color="auto"/>
              <w:right w:val="single" w:sz="4" w:space="0" w:color="auto"/>
            </w:tcBorders>
          </w:tcPr>
          <w:p w14:paraId="48AEF965"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Condecoraciones</w:t>
            </w:r>
          </w:p>
          <w:p w14:paraId="7BA284B5"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Mociones de Reconocimiento</w:t>
            </w:r>
          </w:p>
          <w:p w14:paraId="24CA1EF9"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Evento realizado</w:t>
            </w:r>
          </w:p>
          <w:p w14:paraId="7912FCD0"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Pasaportes y visas tramitadas</w:t>
            </w:r>
          </w:p>
          <w:p w14:paraId="6879A6E7"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Viajes al exterior preparados</w:t>
            </w:r>
          </w:p>
          <w:p w14:paraId="1E04E920" w14:textId="77777777" w:rsidR="001C648A" w:rsidRPr="00DA49AB" w:rsidRDefault="001C648A" w:rsidP="003E16AF">
            <w:pPr>
              <w:numPr>
                <w:ilvl w:val="0"/>
                <w:numId w:val="104"/>
              </w:numPr>
              <w:tabs>
                <w:tab w:val="left" w:pos="225"/>
              </w:tabs>
              <w:spacing w:after="0" w:line="240" w:lineRule="auto"/>
              <w:ind w:left="225" w:hanging="22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Visitas</w:t>
            </w:r>
          </w:p>
        </w:tc>
        <w:tc>
          <w:tcPr>
            <w:tcW w:w="855" w:type="pct"/>
            <w:gridSpan w:val="4"/>
            <w:tcBorders>
              <w:top w:val="single" w:sz="4" w:space="0" w:color="auto"/>
              <w:left w:val="single" w:sz="4" w:space="0" w:color="auto"/>
              <w:bottom w:val="single" w:sz="4" w:space="0" w:color="auto"/>
              <w:right w:val="single" w:sz="4" w:space="0" w:color="auto"/>
            </w:tcBorders>
          </w:tcPr>
          <w:p w14:paraId="3D70381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1525489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525E8818"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Secretaría General </w:t>
            </w:r>
          </w:p>
          <w:p w14:paraId="0F97E640"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Representantes</w:t>
            </w:r>
          </w:p>
          <w:p w14:paraId="5168DD72"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3F04411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2142180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Jefes de Estado</w:t>
            </w:r>
          </w:p>
          <w:p w14:paraId="7FA0840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Altos Funcionarios de otros Gobiernos</w:t>
            </w:r>
          </w:p>
          <w:p w14:paraId="4BF514C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Partes Interesadas</w:t>
            </w:r>
          </w:p>
        </w:tc>
      </w:tr>
      <w:tr w:rsidR="001C648A" w:rsidRPr="00DA49AB" w14:paraId="5D3E2887"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69EA5BE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ED3BC99"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Miembros del Congreso, </w:t>
            </w:r>
          </w:p>
          <w:p w14:paraId="7BF72F11" w14:textId="77777777" w:rsidR="001C648A" w:rsidRPr="00DA49AB" w:rsidRDefault="001C648A" w:rsidP="003E16AF">
            <w:pPr>
              <w:spacing w:after="0" w:line="240" w:lineRule="auto"/>
              <w:ind w:left="3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54D5982F"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Corporaciones o Instituciones Postulantes</w:t>
            </w:r>
          </w:p>
          <w:p w14:paraId="213C2A6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Corte Constitucional, y Corte Suprema de Justicia y uno por el Consejo de Estado Contralor</w:t>
            </w:r>
          </w:p>
          <w:p w14:paraId="1C337767"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Magistrados de la Sala </w:t>
            </w:r>
            <w:r w:rsidRPr="00DA49AB">
              <w:rPr>
                <w:rFonts w:ascii="Arial" w:eastAsia="Times New Roman" w:hAnsi="Arial" w:cs="Arial"/>
                <w:bCs/>
                <w:color w:val="000000"/>
                <w:sz w:val="16"/>
                <w:szCs w:val="16"/>
                <w:lang w:val="es-CO" w:eastAsia="es-CO"/>
              </w:rPr>
              <w:lastRenderedPageBreak/>
              <w:t>Jurisdiccional Disciplinaria del Consejo Superior de la Judicatura.</w:t>
            </w:r>
          </w:p>
          <w:p w14:paraId="7D7876EB" w14:textId="77777777" w:rsidR="001C648A" w:rsidRPr="00DA49AB" w:rsidRDefault="001C648A" w:rsidP="003E16AF">
            <w:pPr>
              <w:numPr>
                <w:ilvl w:val="0"/>
                <w:numId w:val="110"/>
              </w:numPr>
              <w:spacing w:after="0" w:line="240" w:lineRule="auto"/>
              <w:ind w:left="67" w:hanging="142"/>
              <w:jc w:val="both"/>
              <w:rPr>
                <w:rFonts w:ascii="Arial" w:eastAsia="Calibri" w:hAnsi="Arial" w:cs="Arial"/>
                <w:bCs/>
                <w:color w:val="000000"/>
                <w:sz w:val="16"/>
                <w:szCs w:val="16"/>
                <w:lang w:val="es-CO"/>
              </w:rPr>
            </w:pPr>
            <w:r w:rsidRPr="00DA49AB">
              <w:rPr>
                <w:rFonts w:ascii="Arial" w:eastAsia="Times New Roman" w:hAnsi="Arial" w:cs="Arial"/>
                <w:bCs/>
                <w:color w:val="000000"/>
                <w:sz w:val="16"/>
                <w:szCs w:val="16"/>
                <w:lang w:val="es-CO" w:eastAsia="es-CO"/>
              </w:rPr>
              <w:t>Ejecutivo</w:t>
            </w:r>
          </w:p>
        </w:tc>
        <w:tc>
          <w:tcPr>
            <w:tcW w:w="773" w:type="pct"/>
            <w:tcBorders>
              <w:top w:val="single" w:sz="4" w:space="0" w:color="auto"/>
              <w:left w:val="single" w:sz="4" w:space="0" w:color="auto"/>
              <w:bottom w:val="single" w:sz="4" w:space="0" w:color="auto"/>
              <w:right w:val="single" w:sz="4" w:space="0" w:color="auto"/>
            </w:tcBorders>
          </w:tcPr>
          <w:p w14:paraId="117700A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lastRenderedPageBreak/>
              <w:t>Copias auténticas de los</w:t>
            </w:r>
          </w:p>
          <w:p w14:paraId="1D617E29"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documentos que acrediten las calidades exigidas</w:t>
            </w:r>
          </w:p>
          <w:p w14:paraId="40319CC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Ternas de candidatos presentados para Contralor</w:t>
            </w:r>
          </w:p>
          <w:p w14:paraId="4A5916E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Ternas de Candidatos para magistrados</w:t>
            </w:r>
          </w:p>
          <w:p w14:paraId="56D058C2"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lastRenderedPageBreak/>
              <w:t>Postulación de candidatos a Vicepresidente por falta absoluta</w:t>
            </w:r>
          </w:p>
          <w:p w14:paraId="11E9F733"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Citación</w:t>
            </w:r>
          </w:p>
          <w:p w14:paraId="57BD2882"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Vacancia </w:t>
            </w:r>
          </w:p>
          <w:p w14:paraId="0EC7D9E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Renuncia</w:t>
            </w:r>
          </w:p>
          <w:p w14:paraId="23FFEC48" w14:textId="77777777" w:rsidR="001C648A" w:rsidRPr="00DA49AB" w:rsidRDefault="001C648A" w:rsidP="003E16AF">
            <w:pPr>
              <w:tabs>
                <w:tab w:val="left" w:pos="3960"/>
                <w:tab w:val="left" w:pos="4080"/>
              </w:tabs>
              <w:spacing w:after="0" w:line="240" w:lineRule="auto"/>
              <w:jc w:val="both"/>
              <w:rPr>
                <w:rFonts w:ascii="Arial" w:eastAsia="Times New Roman" w:hAnsi="Arial" w:cs="Arial"/>
                <w:bCs/>
                <w:sz w:val="16"/>
                <w:szCs w:val="16"/>
                <w:lang w:val="es-CO" w:eastAsia="es-ES"/>
              </w:rPr>
            </w:pPr>
          </w:p>
        </w:tc>
        <w:tc>
          <w:tcPr>
            <w:tcW w:w="1433" w:type="pct"/>
            <w:gridSpan w:val="6"/>
            <w:tcBorders>
              <w:top w:val="single" w:sz="4" w:space="0" w:color="auto"/>
              <w:left w:val="single" w:sz="4" w:space="0" w:color="auto"/>
              <w:bottom w:val="single" w:sz="4" w:space="0" w:color="auto"/>
              <w:right w:val="single" w:sz="4" w:space="0" w:color="auto"/>
            </w:tcBorders>
          </w:tcPr>
          <w:p w14:paraId="2C184CD1"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FUNCIÓN PROCESO ELECTORAL</w:t>
            </w:r>
          </w:p>
          <w:p w14:paraId="3B47AC6B"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p>
          <w:p w14:paraId="47AE4B14" w14:textId="77777777" w:rsidR="001C648A" w:rsidRPr="00DA49AB" w:rsidRDefault="001C648A" w:rsidP="003E16AF">
            <w:pPr>
              <w:numPr>
                <w:ilvl w:val="0"/>
                <w:numId w:val="105"/>
              </w:numPr>
              <w:tabs>
                <w:tab w:val="left" w:pos="3960"/>
                <w:tab w:val="left" w:pos="4080"/>
              </w:tabs>
              <w:spacing w:after="0" w:line="240" w:lineRule="auto"/>
              <w:ind w:left="17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Presentación en sesión de Comisión y calificación.</w:t>
            </w:r>
          </w:p>
          <w:p w14:paraId="04831FAD" w14:textId="77777777" w:rsidR="001C648A" w:rsidRPr="00DA49AB" w:rsidRDefault="001C648A" w:rsidP="003E16AF">
            <w:pPr>
              <w:numPr>
                <w:ilvl w:val="0"/>
                <w:numId w:val="105"/>
              </w:numPr>
              <w:tabs>
                <w:tab w:val="left" w:pos="3960"/>
                <w:tab w:val="left" w:pos="4080"/>
              </w:tabs>
              <w:spacing w:after="0" w:line="240" w:lineRule="auto"/>
              <w:ind w:left="17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Recepción de respuestas de citados y remisión a proponentes.</w:t>
            </w:r>
          </w:p>
          <w:p w14:paraId="3562E86B" w14:textId="77777777" w:rsidR="001C648A" w:rsidRPr="00DA49AB" w:rsidRDefault="001C648A" w:rsidP="003E16AF">
            <w:pPr>
              <w:numPr>
                <w:ilvl w:val="0"/>
                <w:numId w:val="105"/>
              </w:numPr>
              <w:tabs>
                <w:tab w:val="left" w:pos="3960"/>
                <w:tab w:val="left" w:pos="4080"/>
              </w:tabs>
              <w:spacing w:after="0" w:line="240" w:lineRule="auto"/>
              <w:ind w:left="17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Realización de sesión (E</w:t>
            </w:r>
            <w:r w:rsidRPr="00DA49AB">
              <w:rPr>
                <w:rFonts w:ascii="Arial" w:eastAsia="Times New Roman" w:hAnsi="Arial" w:cs="Arial"/>
                <w:bCs/>
                <w:color w:val="000000"/>
                <w:sz w:val="16"/>
                <w:szCs w:val="16"/>
                <w:lang w:val="es-CO" w:eastAsia="es-ES"/>
              </w:rPr>
              <w:t xml:space="preserve">studio y consideración de candidatos, proceso de votación y escrutinio, declaración de elección o </w:t>
            </w:r>
            <w:r w:rsidRPr="00DA49AB">
              <w:rPr>
                <w:rFonts w:ascii="Arial" w:eastAsia="Calibri" w:hAnsi="Arial" w:cs="Arial"/>
                <w:bCs/>
                <w:color w:val="000000"/>
                <w:sz w:val="16"/>
                <w:szCs w:val="16"/>
                <w:lang w:val="es-CO"/>
              </w:rPr>
              <w:t>declarar en</w:t>
            </w:r>
            <w:r w:rsidRPr="00DA49AB">
              <w:rPr>
                <w:rFonts w:ascii="Arial" w:eastAsia="Times New Roman" w:hAnsi="Arial" w:cs="Arial"/>
                <w:bCs/>
                <w:sz w:val="16"/>
                <w:szCs w:val="16"/>
                <w:lang w:val="es-CO" w:eastAsia="es-ES"/>
              </w:rPr>
              <w:t xml:space="preserve"> e</w:t>
            </w:r>
            <w:r w:rsidRPr="00DA49AB">
              <w:rPr>
                <w:rFonts w:ascii="Arial" w:eastAsia="Calibri" w:hAnsi="Arial" w:cs="Arial"/>
                <w:bCs/>
                <w:color w:val="000000"/>
                <w:sz w:val="16"/>
                <w:szCs w:val="16"/>
                <w:lang w:val="es-CO"/>
              </w:rPr>
              <w:t>stado de incapacidad permanente</w:t>
            </w:r>
            <w:r w:rsidRPr="00DA49AB">
              <w:rPr>
                <w:rFonts w:ascii="Arial" w:eastAsia="Times New Roman" w:hAnsi="Arial" w:cs="Arial"/>
                <w:bCs/>
                <w:sz w:val="16"/>
                <w:szCs w:val="16"/>
                <w:lang w:val="es-CO" w:eastAsia="es-ES"/>
              </w:rPr>
              <w:t xml:space="preserve">, </w:t>
            </w:r>
            <w:r w:rsidRPr="00DA49AB">
              <w:rPr>
                <w:rFonts w:ascii="Arial" w:eastAsia="Times New Roman" w:hAnsi="Arial" w:cs="Arial"/>
                <w:bCs/>
                <w:sz w:val="16"/>
                <w:szCs w:val="16"/>
                <w:lang w:val="es-CO" w:eastAsia="es-ES"/>
              </w:rPr>
              <w:lastRenderedPageBreak/>
              <w:t>cuando aplique, juramento de rigor, posesión)</w:t>
            </w:r>
          </w:p>
          <w:p w14:paraId="2E7B3008"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p>
        </w:tc>
        <w:tc>
          <w:tcPr>
            <w:tcW w:w="1045" w:type="pct"/>
            <w:gridSpan w:val="6"/>
            <w:tcBorders>
              <w:top w:val="single" w:sz="4" w:space="0" w:color="auto"/>
              <w:left w:val="single" w:sz="4" w:space="0" w:color="auto"/>
              <w:bottom w:val="single" w:sz="4" w:space="0" w:color="auto"/>
              <w:right w:val="single" w:sz="4" w:space="0" w:color="auto"/>
            </w:tcBorders>
          </w:tcPr>
          <w:p w14:paraId="46EE709B"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p w14:paraId="4462D202"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p w14:paraId="1E1F7F8E" w14:textId="77777777" w:rsidR="001C648A" w:rsidRPr="00DA49AB" w:rsidRDefault="001C648A" w:rsidP="003E16AF">
            <w:pPr>
              <w:numPr>
                <w:ilvl w:val="0"/>
                <w:numId w:val="106"/>
              </w:numPr>
              <w:autoSpaceDE w:val="0"/>
              <w:autoSpaceDN w:val="0"/>
              <w:adjustRightInd w:val="0"/>
              <w:spacing w:after="0" w:line="240" w:lineRule="auto"/>
              <w:ind w:left="183" w:hanging="183"/>
              <w:jc w:val="both"/>
              <w:rPr>
                <w:rFonts w:ascii="Arial" w:eastAsia="Calibri" w:hAnsi="Arial" w:cs="Arial"/>
                <w:bCs/>
                <w:color w:val="000000"/>
                <w:sz w:val="16"/>
                <w:szCs w:val="16"/>
                <w:lang w:val="es-CO"/>
              </w:rPr>
            </w:pPr>
            <w:r w:rsidRPr="00DA49AB">
              <w:rPr>
                <w:rFonts w:ascii="Arial" w:eastAsia="Calibri" w:hAnsi="Arial" w:cs="Arial"/>
                <w:bCs/>
                <w:color w:val="000000"/>
                <w:sz w:val="16"/>
                <w:szCs w:val="16"/>
                <w:lang w:val="es-CO"/>
              </w:rPr>
              <w:t>Copias auténticas de los documentos calificadas</w:t>
            </w:r>
          </w:p>
          <w:p w14:paraId="396D227C" w14:textId="77777777" w:rsidR="001C648A" w:rsidRPr="00DA49AB" w:rsidRDefault="001C648A" w:rsidP="003E16AF">
            <w:pPr>
              <w:numPr>
                <w:ilvl w:val="0"/>
                <w:numId w:val="106"/>
              </w:numPr>
              <w:autoSpaceDE w:val="0"/>
              <w:autoSpaceDN w:val="0"/>
              <w:adjustRightInd w:val="0"/>
              <w:spacing w:after="0" w:line="240" w:lineRule="auto"/>
              <w:ind w:left="183" w:hanging="183"/>
              <w:jc w:val="both"/>
              <w:rPr>
                <w:rFonts w:ascii="Arial" w:eastAsia="Calibri" w:hAnsi="Arial" w:cs="Arial"/>
                <w:bCs/>
                <w:color w:val="000000"/>
                <w:sz w:val="16"/>
                <w:szCs w:val="16"/>
                <w:lang w:val="es-CO"/>
              </w:rPr>
            </w:pPr>
            <w:r w:rsidRPr="00DA49AB">
              <w:rPr>
                <w:rFonts w:ascii="Arial" w:eastAsia="Times New Roman" w:hAnsi="Arial" w:cs="Arial"/>
                <w:bCs/>
                <w:sz w:val="16"/>
                <w:szCs w:val="16"/>
                <w:lang w:val="es-CO" w:eastAsia="es-ES"/>
              </w:rPr>
              <w:t>Actas de sesión y soportes de los estudios.</w:t>
            </w:r>
          </w:p>
          <w:p w14:paraId="2AD0B5DB" w14:textId="77777777" w:rsidR="001C648A" w:rsidRPr="00DA49AB" w:rsidRDefault="001C648A" w:rsidP="003E16AF">
            <w:pPr>
              <w:numPr>
                <w:ilvl w:val="0"/>
                <w:numId w:val="106"/>
              </w:numPr>
              <w:autoSpaceDE w:val="0"/>
              <w:autoSpaceDN w:val="0"/>
              <w:adjustRightInd w:val="0"/>
              <w:spacing w:after="0" w:line="240" w:lineRule="auto"/>
              <w:ind w:left="183" w:hanging="183"/>
              <w:jc w:val="both"/>
              <w:rPr>
                <w:rFonts w:ascii="Arial" w:eastAsia="Calibri" w:hAnsi="Arial" w:cs="Arial"/>
                <w:bCs/>
                <w:color w:val="000000"/>
                <w:sz w:val="16"/>
                <w:szCs w:val="16"/>
                <w:lang w:val="es-CO"/>
              </w:rPr>
            </w:pPr>
            <w:r w:rsidRPr="00DA49AB">
              <w:rPr>
                <w:rFonts w:ascii="Arial" w:eastAsia="Times New Roman" w:hAnsi="Arial" w:cs="Arial"/>
                <w:bCs/>
                <w:sz w:val="16"/>
                <w:szCs w:val="16"/>
                <w:lang w:val="es-CO" w:eastAsia="es-ES"/>
              </w:rPr>
              <w:t>Actas de sesión y soportes del estudio publicados</w:t>
            </w:r>
          </w:p>
          <w:p w14:paraId="23DD5EFD" w14:textId="77777777" w:rsidR="001C648A" w:rsidRPr="00DA49AB" w:rsidRDefault="001C648A" w:rsidP="003E16AF">
            <w:pPr>
              <w:tabs>
                <w:tab w:val="left" w:pos="225"/>
              </w:tabs>
              <w:spacing w:after="0" w:line="240" w:lineRule="auto"/>
              <w:jc w:val="both"/>
              <w:rPr>
                <w:rFonts w:ascii="Arial" w:eastAsia="Times New Roman" w:hAnsi="Arial" w:cs="Arial"/>
                <w:bCs/>
                <w:sz w:val="16"/>
                <w:szCs w:val="16"/>
                <w:lang w:val="es-CO" w:eastAsia="es-ES"/>
              </w:rPr>
            </w:pPr>
          </w:p>
        </w:tc>
        <w:tc>
          <w:tcPr>
            <w:tcW w:w="855" w:type="pct"/>
            <w:gridSpan w:val="4"/>
            <w:tcBorders>
              <w:top w:val="single" w:sz="4" w:space="0" w:color="auto"/>
              <w:left w:val="single" w:sz="4" w:space="0" w:color="auto"/>
              <w:bottom w:val="single" w:sz="4" w:space="0" w:color="auto"/>
              <w:right w:val="single" w:sz="4" w:space="0" w:color="auto"/>
            </w:tcBorders>
          </w:tcPr>
          <w:p w14:paraId="7E91CDD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3A93EC88"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Mesa Directiva</w:t>
            </w:r>
          </w:p>
          <w:p w14:paraId="57E5F572"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Secretaría General </w:t>
            </w:r>
          </w:p>
          <w:p w14:paraId="2C0600A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Comisión Constitucional</w:t>
            </w:r>
          </w:p>
          <w:p w14:paraId="7D5442F6"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Competente</w:t>
            </w:r>
          </w:p>
          <w:p w14:paraId="2499C2F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39D95147" w14:textId="77777777" w:rsidR="001C648A" w:rsidRPr="00DA49AB" w:rsidRDefault="001C648A" w:rsidP="003E16AF">
            <w:pPr>
              <w:numPr>
                <w:ilvl w:val="0"/>
                <w:numId w:val="27"/>
              </w:numPr>
              <w:spacing w:after="0" w:line="240" w:lineRule="auto"/>
              <w:ind w:left="93"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Contralor General de la República</w:t>
            </w:r>
          </w:p>
          <w:p w14:paraId="610FD893" w14:textId="77777777" w:rsidR="001C648A" w:rsidRPr="00DA49AB" w:rsidRDefault="001C648A" w:rsidP="003E16AF">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Procurador General de la Nación, </w:t>
            </w:r>
            <w:r w:rsidRPr="00DA49AB">
              <w:rPr>
                <w:rFonts w:ascii="Arial" w:eastAsia="Times New Roman" w:hAnsi="Arial" w:cs="Arial"/>
                <w:bCs/>
                <w:sz w:val="16"/>
                <w:szCs w:val="16"/>
                <w:lang w:val="es-CO" w:eastAsia="es-ES"/>
              </w:rPr>
              <w:lastRenderedPageBreak/>
              <w:t>Magistrados de la Corte Constitucional y de la Sala Jurisdiccional Disciplinaria del Consejo Superior de la Judicatura,</w:t>
            </w:r>
          </w:p>
          <w:p w14:paraId="37F459B1" w14:textId="77777777" w:rsidR="001C648A" w:rsidRPr="00DA49AB" w:rsidRDefault="001C648A" w:rsidP="003E16AF">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Defensor del Pueblo</w:t>
            </w:r>
          </w:p>
          <w:p w14:paraId="3421B06C" w14:textId="77777777" w:rsidR="001C648A" w:rsidRPr="00DA49AB" w:rsidRDefault="001C648A" w:rsidP="003E16AF">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Vicepresidente de la República</w:t>
            </w:r>
          </w:p>
          <w:p w14:paraId="0B79DFE7" w14:textId="77777777" w:rsidR="001C648A" w:rsidRPr="00DA49AB" w:rsidRDefault="001C648A" w:rsidP="003E16AF">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Corporaciones o</w:t>
            </w:r>
          </w:p>
          <w:p w14:paraId="5D8F4B07"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Instituciones Postulantes</w:t>
            </w:r>
          </w:p>
        </w:tc>
      </w:tr>
      <w:tr w:rsidR="001C648A" w:rsidRPr="00DA49AB" w14:paraId="00A473DC" w14:textId="77777777" w:rsidTr="003E16AF">
        <w:trPr>
          <w:trHeight w:val="270"/>
        </w:trPr>
        <w:tc>
          <w:tcPr>
            <w:tcW w:w="895" w:type="pct"/>
            <w:gridSpan w:val="4"/>
            <w:tcBorders>
              <w:top w:val="single" w:sz="4" w:space="0" w:color="auto"/>
              <w:left w:val="single" w:sz="4" w:space="0" w:color="auto"/>
              <w:bottom w:val="single" w:sz="4" w:space="0" w:color="auto"/>
              <w:right w:val="single" w:sz="4" w:space="0" w:color="auto"/>
            </w:tcBorders>
          </w:tcPr>
          <w:p w14:paraId="34A5ACD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Internos: </w:t>
            </w:r>
          </w:p>
          <w:p w14:paraId="52E4A03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Miembros del </w:t>
            </w:r>
          </w:p>
          <w:p w14:paraId="27E3AF08"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Congreso</w:t>
            </w:r>
          </w:p>
          <w:p w14:paraId="64BE9734" w14:textId="77777777" w:rsidR="001C648A" w:rsidRPr="00DA49AB" w:rsidRDefault="001C648A" w:rsidP="003E16AF">
            <w:pPr>
              <w:spacing w:after="0" w:line="240" w:lineRule="auto"/>
              <w:ind w:left="97" w:hanging="142"/>
              <w:rPr>
                <w:rFonts w:ascii="Arial" w:eastAsia="Calibri" w:hAnsi="Arial" w:cs="Arial"/>
                <w:bCs/>
                <w:color w:val="000000"/>
                <w:sz w:val="16"/>
                <w:szCs w:val="16"/>
                <w:lang w:val="es-CO"/>
              </w:rPr>
            </w:pPr>
            <w:r w:rsidRPr="00DA49AB">
              <w:rPr>
                <w:rFonts w:ascii="Arial" w:eastAsia="Times New Roman" w:hAnsi="Arial" w:cs="Arial"/>
                <w:bCs/>
                <w:sz w:val="16"/>
                <w:szCs w:val="16"/>
                <w:lang w:val="es-CO" w:eastAsia="es-ES"/>
              </w:rPr>
              <w:t>Externos</w:t>
            </w:r>
          </w:p>
          <w:p w14:paraId="7EBB82CC"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Instituciones Denunciantes </w:t>
            </w:r>
          </w:p>
          <w:p w14:paraId="7A95D54D"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Corte Constitucional</w:t>
            </w:r>
          </w:p>
          <w:p w14:paraId="6124DB4A"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Corte Suprema de Justicia </w:t>
            </w:r>
          </w:p>
          <w:p w14:paraId="5DFD8A83"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Ciudadanos</w:t>
            </w:r>
          </w:p>
          <w:p w14:paraId="62B79B4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Organismos de Control </w:t>
            </w:r>
          </w:p>
          <w:p w14:paraId="38CBFA62" w14:textId="77777777" w:rsidR="001C648A" w:rsidRPr="00DA49AB" w:rsidRDefault="001C648A" w:rsidP="003E16AF">
            <w:pPr>
              <w:numPr>
                <w:ilvl w:val="0"/>
                <w:numId w:val="110"/>
              </w:numPr>
              <w:spacing w:after="0" w:line="240" w:lineRule="auto"/>
              <w:ind w:left="67" w:hanging="142"/>
              <w:jc w:val="both"/>
              <w:rPr>
                <w:rFonts w:ascii="Arial" w:eastAsia="Calibri" w:hAnsi="Arial" w:cs="Arial"/>
                <w:bCs/>
                <w:color w:val="000000"/>
                <w:sz w:val="16"/>
                <w:szCs w:val="16"/>
                <w:lang w:val="es-CO"/>
              </w:rPr>
            </w:pPr>
            <w:r w:rsidRPr="00DA49AB">
              <w:rPr>
                <w:rFonts w:ascii="Arial" w:eastAsia="Times New Roman" w:hAnsi="Arial" w:cs="Arial"/>
                <w:bCs/>
                <w:color w:val="000000"/>
                <w:sz w:val="16"/>
                <w:szCs w:val="16"/>
                <w:lang w:val="es-CO" w:eastAsia="es-CO"/>
              </w:rPr>
              <w:t>Consejo de Estado</w:t>
            </w:r>
          </w:p>
        </w:tc>
        <w:tc>
          <w:tcPr>
            <w:tcW w:w="773" w:type="pct"/>
            <w:tcBorders>
              <w:top w:val="single" w:sz="4" w:space="0" w:color="auto"/>
              <w:left w:val="single" w:sz="4" w:space="0" w:color="auto"/>
              <w:bottom w:val="single" w:sz="4" w:space="0" w:color="auto"/>
              <w:right w:val="single" w:sz="4" w:space="0" w:color="auto"/>
            </w:tcBorders>
          </w:tcPr>
          <w:p w14:paraId="04515F6A"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p w14:paraId="40C628DE"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p w14:paraId="0D1AB1CE"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r w:rsidRPr="00DA49AB">
              <w:rPr>
                <w:rFonts w:ascii="Arial" w:eastAsia="Calibri" w:hAnsi="Arial" w:cs="Arial"/>
                <w:bCs/>
                <w:color w:val="000000"/>
                <w:sz w:val="16"/>
                <w:szCs w:val="16"/>
                <w:lang w:val="es-CO"/>
              </w:rPr>
              <w:t>Denuncia</w:t>
            </w:r>
          </w:p>
        </w:tc>
        <w:tc>
          <w:tcPr>
            <w:tcW w:w="1433" w:type="pct"/>
            <w:gridSpan w:val="6"/>
            <w:tcBorders>
              <w:top w:val="single" w:sz="4" w:space="0" w:color="auto"/>
              <w:left w:val="single" w:sz="4" w:space="0" w:color="auto"/>
              <w:bottom w:val="single" w:sz="4" w:space="0" w:color="auto"/>
              <w:right w:val="single" w:sz="4" w:space="0" w:color="auto"/>
            </w:tcBorders>
          </w:tcPr>
          <w:p w14:paraId="5423E78E" w14:textId="77777777" w:rsidR="001C648A" w:rsidRPr="00DA49AB" w:rsidRDefault="001C648A" w:rsidP="003E16AF">
            <w:pPr>
              <w:tabs>
                <w:tab w:val="left" w:pos="3960"/>
                <w:tab w:val="left" w:pos="4080"/>
              </w:tabs>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FUNCIÓN JUDICIAL </w:t>
            </w:r>
          </w:p>
          <w:p w14:paraId="00770383" w14:textId="77777777" w:rsidR="001C648A" w:rsidRPr="00DA49AB" w:rsidRDefault="001C648A" w:rsidP="003E16AF">
            <w:pPr>
              <w:autoSpaceDE w:val="0"/>
              <w:autoSpaceDN w:val="0"/>
              <w:adjustRightInd w:val="0"/>
              <w:spacing w:after="0" w:line="240" w:lineRule="auto"/>
              <w:rPr>
                <w:rFonts w:ascii="Arial" w:eastAsia="Times New Roman" w:hAnsi="Arial" w:cs="Arial"/>
                <w:bCs/>
                <w:sz w:val="16"/>
                <w:szCs w:val="16"/>
                <w:lang w:val="es-CO" w:eastAsia="es-ES"/>
              </w:rPr>
            </w:pPr>
          </w:p>
          <w:p w14:paraId="70CE72A8"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Reparto por Resolución</w:t>
            </w:r>
          </w:p>
          <w:p w14:paraId="3B118E78"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Admisión o Rechazo por Auto</w:t>
            </w:r>
          </w:p>
          <w:p w14:paraId="2B936524"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Decreta y valora pruebas</w:t>
            </w:r>
          </w:p>
          <w:p w14:paraId="509BDDDC"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Auto de Sustanciación (Inhibitorio, archivo o prescripción)</w:t>
            </w:r>
          </w:p>
          <w:p w14:paraId="069B1B37"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Apertura de Investigación formal</w:t>
            </w:r>
          </w:p>
          <w:p w14:paraId="076FBBBD" w14:textId="77777777" w:rsidR="001C648A" w:rsidRPr="00DA49AB" w:rsidRDefault="001C648A" w:rsidP="003E16AF">
            <w:pPr>
              <w:numPr>
                <w:ilvl w:val="0"/>
                <w:numId w:val="107"/>
              </w:numPr>
              <w:autoSpaceDE w:val="0"/>
              <w:autoSpaceDN w:val="0"/>
              <w:adjustRightInd w:val="0"/>
              <w:spacing w:after="0" w:line="240" w:lineRule="auto"/>
              <w:ind w:left="174" w:hanging="142"/>
              <w:jc w:val="both"/>
              <w:rPr>
                <w:rFonts w:ascii="Arial" w:eastAsia="Times New Roman" w:hAnsi="Arial" w:cs="Arial"/>
                <w:bCs/>
                <w:sz w:val="16"/>
                <w:szCs w:val="16"/>
                <w:lang w:val="es-CO" w:eastAsia="es-ES"/>
              </w:rPr>
            </w:pPr>
            <w:r w:rsidRPr="00DA49AB">
              <w:rPr>
                <w:rFonts w:ascii="Arial" w:eastAsia="Calibri" w:hAnsi="Arial" w:cs="Arial"/>
                <w:bCs/>
                <w:color w:val="000000"/>
                <w:sz w:val="16"/>
                <w:szCs w:val="16"/>
                <w:lang w:val="es-CO"/>
              </w:rPr>
              <w:t>Auto de Cierre</w:t>
            </w:r>
          </w:p>
        </w:tc>
        <w:tc>
          <w:tcPr>
            <w:tcW w:w="1045" w:type="pct"/>
            <w:gridSpan w:val="6"/>
            <w:tcBorders>
              <w:top w:val="single" w:sz="4" w:space="0" w:color="auto"/>
              <w:left w:val="single" w:sz="4" w:space="0" w:color="auto"/>
              <w:bottom w:val="single" w:sz="4" w:space="0" w:color="auto"/>
              <w:right w:val="single" w:sz="4" w:space="0" w:color="auto"/>
            </w:tcBorders>
          </w:tcPr>
          <w:p w14:paraId="64820252"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p w14:paraId="6A9FFAA0" w14:textId="77777777" w:rsidR="001C648A" w:rsidRPr="00DA49AB" w:rsidRDefault="001C648A" w:rsidP="003E16AF">
            <w:pPr>
              <w:numPr>
                <w:ilvl w:val="0"/>
                <w:numId w:val="107"/>
              </w:numPr>
              <w:autoSpaceDE w:val="0"/>
              <w:autoSpaceDN w:val="0"/>
              <w:adjustRightInd w:val="0"/>
              <w:spacing w:after="0" w:line="240" w:lineRule="auto"/>
              <w:ind w:left="183" w:hanging="1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Resolución de acusación o preclusión</w:t>
            </w:r>
          </w:p>
          <w:p w14:paraId="165EA91D" w14:textId="77777777" w:rsidR="001C648A" w:rsidRPr="00DA49AB" w:rsidRDefault="001C648A" w:rsidP="003E16AF">
            <w:pPr>
              <w:autoSpaceDE w:val="0"/>
              <w:autoSpaceDN w:val="0"/>
              <w:adjustRightInd w:val="0"/>
              <w:spacing w:after="0" w:line="240" w:lineRule="auto"/>
              <w:rPr>
                <w:rFonts w:ascii="Arial" w:eastAsia="Calibri" w:hAnsi="Arial" w:cs="Arial"/>
                <w:bCs/>
                <w:color w:val="000000"/>
                <w:sz w:val="16"/>
                <w:szCs w:val="16"/>
                <w:lang w:val="es-CO"/>
              </w:rPr>
            </w:pPr>
          </w:p>
        </w:tc>
        <w:tc>
          <w:tcPr>
            <w:tcW w:w="855" w:type="pct"/>
            <w:gridSpan w:val="4"/>
            <w:tcBorders>
              <w:top w:val="single" w:sz="4" w:space="0" w:color="auto"/>
              <w:left w:val="single" w:sz="4" w:space="0" w:color="auto"/>
              <w:bottom w:val="single" w:sz="4" w:space="0" w:color="auto"/>
              <w:right w:val="single" w:sz="4" w:space="0" w:color="auto"/>
            </w:tcBorders>
          </w:tcPr>
          <w:p w14:paraId="488A80F8"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0482963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20C999F1"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Senado</w:t>
            </w:r>
          </w:p>
          <w:p w14:paraId="712383D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7A85F8BD" w14:textId="77777777" w:rsidR="001C648A" w:rsidRPr="00DA49AB" w:rsidRDefault="001C648A" w:rsidP="003E16AF">
            <w:pPr>
              <w:numPr>
                <w:ilvl w:val="0"/>
                <w:numId w:val="110"/>
              </w:numPr>
              <w:spacing w:after="0" w:line="240" w:lineRule="auto"/>
              <w:ind w:left="67"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Corte Suprema</w:t>
            </w:r>
          </w:p>
        </w:tc>
      </w:tr>
      <w:tr w:rsidR="001C648A" w:rsidRPr="00DA49AB" w14:paraId="3713079B" w14:textId="77777777" w:rsidTr="003E16AF">
        <w:tblPrEx>
          <w:tblCellMar>
            <w:left w:w="70" w:type="dxa"/>
            <w:right w:w="70" w:type="dxa"/>
          </w:tblCellMar>
          <w:tblLook w:val="0000" w:firstRow="0" w:lastRow="0" w:firstColumn="0" w:lastColumn="0" w:noHBand="0" w:noVBand="0"/>
        </w:tblPrEx>
        <w:tc>
          <w:tcPr>
            <w:tcW w:w="2550" w:type="pct"/>
            <w:gridSpan w:val="8"/>
            <w:tcBorders>
              <w:bottom w:val="single" w:sz="4" w:space="0" w:color="auto"/>
            </w:tcBorders>
            <w:shd w:val="clear" w:color="auto" w:fill="E6E6E6"/>
          </w:tcPr>
          <w:p w14:paraId="3FFD628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 REQUISITOS APLICABLES</w:t>
            </w:r>
          </w:p>
        </w:tc>
        <w:tc>
          <w:tcPr>
            <w:tcW w:w="2450" w:type="pct"/>
            <w:gridSpan w:val="13"/>
            <w:tcBorders>
              <w:bottom w:val="single" w:sz="4" w:space="0" w:color="auto"/>
            </w:tcBorders>
            <w:shd w:val="clear" w:color="auto" w:fill="E6E6E6"/>
          </w:tcPr>
          <w:p w14:paraId="76B9202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 DOCUMENTACIÓN</w:t>
            </w:r>
          </w:p>
        </w:tc>
      </w:tr>
      <w:tr w:rsidR="001C648A" w:rsidRPr="00DA49AB" w14:paraId="1F140B11" w14:textId="77777777" w:rsidTr="003E16AF">
        <w:tblPrEx>
          <w:tblCellMar>
            <w:left w:w="70" w:type="dxa"/>
            <w:right w:w="70" w:type="dxa"/>
          </w:tblCellMar>
          <w:tblLook w:val="0000" w:firstRow="0" w:lastRow="0" w:firstColumn="0" w:lastColumn="0" w:noHBand="0" w:noVBand="0"/>
        </w:tblPrEx>
        <w:tc>
          <w:tcPr>
            <w:tcW w:w="2550" w:type="pct"/>
            <w:gridSpan w:val="8"/>
            <w:shd w:val="clear" w:color="auto" w:fill="E6E6E6"/>
          </w:tcPr>
          <w:p w14:paraId="701788F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 GP 1000:2009;           10.2 MECI 1000:2005                  10.3 LEGALES</w:t>
            </w:r>
          </w:p>
        </w:tc>
        <w:tc>
          <w:tcPr>
            <w:tcW w:w="1175" w:type="pct"/>
            <w:gridSpan w:val="4"/>
            <w:shd w:val="clear" w:color="auto" w:fill="E6E6E6"/>
          </w:tcPr>
          <w:p w14:paraId="51EE6CC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5" w:type="pct"/>
            <w:gridSpan w:val="9"/>
            <w:shd w:val="clear" w:color="auto" w:fill="E6E6E6"/>
          </w:tcPr>
          <w:p w14:paraId="42CF2039" w14:textId="77777777" w:rsidR="001C648A" w:rsidRPr="00DA49AB" w:rsidRDefault="001C648A" w:rsidP="003E16AF">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538D0523" w14:textId="77777777" w:rsidTr="003E16AF">
        <w:tblPrEx>
          <w:tblCellMar>
            <w:left w:w="70" w:type="dxa"/>
            <w:right w:w="70" w:type="dxa"/>
          </w:tblCellMar>
          <w:tblLook w:val="0000" w:firstRow="0" w:lastRow="0" w:firstColumn="0" w:lastColumn="0" w:noHBand="0" w:noVBand="0"/>
        </w:tblPrEx>
        <w:tc>
          <w:tcPr>
            <w:tcW w:w="895" w:type="pct"/>
            <w:gridSpan w:val="4"/>
            <w:tcBorders>
              <w:bottom w:val="single" w:sz="4" w:space="0" w:color="auto"/>
            </w:tcBorders>
          </w:tcPr>
          <w:p w14:paraId="5EF95547"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p>
          <w:p w14:paraId="1E497749"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0371F3FB"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 Enfoque al cliente numeral 5.2 Planificación del Sistema de gestión de calidad numeral 5.4.2. Literal a. 5.5.3 comunicación interna</w:t>
            </w:r>
          </w:p>
          <w:p w14:paraId="45A98A19"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Gestión de los recursos numeral 6. Realización del producto o prestación del servicio numeral 7. </w:t>
            </w:r>
          </w:p>
          <w:p w14:paraId="1423B77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Medición, análisis y mejora numeral 8.</w:t>
            </w:r>
          </w:p>
        </w:tc>
        <w:tc>
          <w:tcPr>
            <w:tcW w:w="773" w:type="pct"/>
            <w:tcBorders>
              <w:bottom w:val="single" w:sz="4" w:space="0" w:color="auto"/>
            </w:tcBorders>
          </w:tcPr>
          <w:p w14:paraId="3942875B" w14:textId="77777777" w:rsidR="001C648A" w:rsidRPr="00DA49AB" w:rsidRDefault="001C648A" w:rsidP="003E16AF">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p>
        </w:tc>
        <w:tc>
          <w:tcPr>
            <w:tcW w:w="882" w:type="pct"/>
            <w:gridSpan w:val="3"/>
            <w:tcBorders>
              <w:bottom w:val="single" w:sz="4" w:space="0" w:color="auto"/>
            </w:tcBorders>
          </w:tcPr>
          <w:p w14:paraId="484F853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Constitución Política</w:t>
            </w:r>
          </w:p>
          <w:p w14:paraId="2DB5D8E2"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5ª. de 1992</w:t>
            </w:r>
          </w:p>
          <w:p w14:paraId="344E2A6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3 de 1992</w:t>
            </w:r>
          </w:p>
          <w:p w14:paraId="35BD4BCB"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MD 137 del 10 de julio de 1992</w:t>
            </w:r>
          </w:p>
          <w:p w14:paraId="3A11823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600 de 2000</w:t>
            </w:r>
          </w:p>
          <w:p w14:paraId="4CBC444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Sentencia 417 de 1993</w:t>
            </w:r>
          </w:p>
          <w:p w14:paraId="6D95282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Sentencia 222 de 1996</w:t>
            </w:r>
          </w:p>
          <w:p w14:paraId="0E31FC0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Sentencia 386 de 1996</w:t>
            </w:r>
          </w:p>
          <w:p w14:paraId="2E9EFB5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Sentencia 037 de 1996</w:t>
            </w:r>
          </w:p>
          <w:p w14:paraId="241D7ED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Sentencia C148 de 1997</w:t>
            </w:r>
            <w:r w:rsidRPr="00DA49AB">
              <w:rPr>
                <w:rFonts w:ascii="Arial" w:eastAsia="Times New Roman" w:hAnsi="Arial" w:cs="Arial"/>
                <w:bCs/>
                <w:color w:val="000000"/>
                <w:sz w:val="16"/>
                <w:szCs w:val="16"/>
                <w:lang w:val="es-CO" w:eastAsia="es-CO"/>
              </w:rPr>
              <w:t xml:space="preserve"> </w:t>
            </w:r>
            <w:r w:rsidRPr="00DA49AB">
              <w:rPr>
                <w:rFonts w:ascii="Arial" w:eastAsia="Times New Roman" w:hAnsi="Arial" w:cs="Arial"/>
                <w:bCs/>
                <w:sz w:val="16"/>
                <w:szCs w:val="16"/>
                <w:lang w:val="es-CO" w:eastAsia="es-ES"/>
              </w:rPr>
              <w:t xml:space="preserve"> </w:t>
            </w:r>
          </w:p>
        </w:tc>
        <w:tc>
          <w:tcPr>
            <w:tcW w:w="1175" w:type="pct"/>
            <w:gridSpan w:val="4"/>
            <w:tcBorders>
              <w:bottom w:val="single" w:sz="4" w:space="0" w:color="auto"/>
            </w:tcBorders>
          </w:tcPr>
          <w:p w14:paraId="1A98D5F4"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 xml:space="preserve">Actas de Sesiones </w:t>
            </w:r>
          </w:p>
          <w:p w14:paraId="7454BA2B"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Proyecto de Ley</w:t>
            </w:r>
          </w:p>
          <w:p w14:paraId="7176FD3A"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Proyecto Acto Legislativo</w:t>
            </w:r>
          </w:p>
          <w:p w14:paraId="7CDD92C7"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Ley aprobada</w:t>
            </w:r>
          </w:p>
          <w:p w14:paraId="5B54CE1C"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Acto Legislativo aprobado</w:t>
            </w:r>
          </w:p>
          <w:p w14:paraId="5F73DEB6"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Cuestionario de citación</w:t>
            </w:r>
          </w:p>
          <w:p w14:paraId="7B33E473"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 xml:space="preserve">Respuesta del citado al cuestionario </w:t>
            </w:r>
          </w:p>
          <w:p w14:paraId="10D0050B"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 xml:space="preserve">Moción de censura </w:t>
            </w:r>
          </w:p>
          <w:p w14:paraId="175E34D1"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Moción de observaciones</w:t>
            </w:r>
          </w:p>
          <w:p w14:paraId="141CE3C9"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Condecoraciones</w:t>
            </w:r>
          </w:p>
          <w:p w14:paraId="335B4FCA"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Mociones de reconocimiento</w:t>
            </w:r>
          </w:p>
          <w:p w14:paraId="5110D3F2"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Ternas de candidatos o candidatos postulados</w:t>
            </w:r>
          </w:p>
          <w:p w14:paraId="0D9FC368" w14:textId="77777777" w:rsidR="001C648A" w:rsidRPr="00DA49AB" w:rsidRDefault="001C648A" w:rsidP="003E16AF">
            <w:pPr>
              <w:numPr>
                <w:ilvl w:val="0"/>
                <w:numId w:val="96"/>
              </w:numPr>
              <w:spacing w:after="0" w:line="240" w:lineRule="auto"/>
              <w:ind w:left="204" w:hanging="142"/>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Calificación de documentos que acrediten calidades exigidas</w:t>
            </w:r>
          </w:p>
          <w:p w14:paraId="4518341D" w14:textId="77777777" w:rsidR="001C648A" w:rsidRPr="00DA49AB" w:rsidRDefault="001C648A" w:rsidP="003E16AF">
            <w:pPr>
              <w:numPr>
                <w:ilvl w:val="0"/>
                <w:numId w:val="96"/>
              </w:numPr>
              <w:spacing w:after="0" w:line="240" w:lineRule="auto"/>
              <w:ind w:left="204" w:hanging="142"/>
              <w:rPr>
                <w:rFonts w:ascii="Arial" w:eastAsia="Times New Roman" w:hAnsi="Arial" w:cs="Arial"/>
                <w:bCs/>
                <w:sz w:val="16"/>
                <w:szCs w:val="16"/>
                <w:lang w:eastAsia="es-ES"/>
              </w:rPr>
            </w:pPr>
            <w:r w:rsidRPr="00DA49AB">
              <w:rPr>
                <w:rFonts w:ascii="Arial" w:eastAsia="Times New Roman" w:hAnsi="Arial" w:cs="Arial"/>
                <w:bCs/>
                <w:sz w:val="16"/>
                <w:szCs w:val="16"/>
                <w:lang w:eastAsia="es-ES"/>
              </w:rPr>
              <w:t>Grabaciones</w:t>
            </w:r>
          </w:p>
          <w:p w14:paraId="4C941360" w14:textId="77777777" w:rsidR="001C648A" w:rsidRPr="00DA49AB" w:rsidRDefault="001C648A" w:rsidP="003E16AF">
            <w:pPr>
              <w:spacing w:after="0" w:line="240" w:lineRule="auto"/>
              <w:ind w:left="204"/>
              <w:rPr>
                <w:rFonts w:ascii="Arial" w:eastAsia="Times New Roman" w:hAnsi="Arial" w:cs="Arial"/>
                <w:bCs/>
                <w:sz w:val="16"/>
                <w:szCs w:val="16"/>
                <w:lang w:eastAsia="es-ES"/>
              </w:rPr>
            </w:pPr>
          </w:p>
          <w:p w14:paraId="67B837B8" w14:textId="77777777" w:rsidR="001C648A" w:rsidRPr="00DA49AB" w:rsidRDefault="001C648A" w:rsidP="003E16AF">
            <w:pPr>
              <w:spacing w:after="0" w:line="240" w:lineRule="auto"/>
              <w:ind w:left="204"/>
              <w:rPr>
                <w:rFonts w:ascii="Arial" w:eastAsia="Times New Roman" w:hAnsi="Arial" w:cs="Arial"/>
                <w:bCs/>
                <w:sz w:val="16"/>
                <w:szCs w:val="16"/>
                <w:lang w:eastAsia="es-ES"/>
              </w:rPr>
            </w:pPr>
          </w:p>
          <w:p w14:paraId="213E72A0" w14:textId="77777777" w:rsidR="001C648A" w:rsidRPr="00DA49AB" w:rsidRDefault="001C648A" w:rsidP="003E16AF">
            <w:pPr>
              <w:spacing w:after="0" w:line="240" w:lineRule="auto"/>
              <w:rPr>
                <w:rFonts w:ascii="Arial" w:eastAsia="Times New Roman" w:hAnsi="Arial" w:cs="Arial"/>
                <w:bCs/>
                <w:sz w:val="16"/>
                <w:szCs w:val="16"/>
                <w:lang w:eastAsia="es-ES"/>
              </w:rPr>
            </w:pPr>
          </w:p>
          <w:p w14:paraId="73C0235D" w14:textId="77777777" w:rsidR="001C648A" w:rsidRPr="00DA49AB" w:rsidRDefault="001C648A" w:rsidP="003E16AF">
            <w:pPr>
              <w:spacing w:after="0" w:line="240" w:lineRule="auto"/>
              <w:ind w:left="204"/>
              <w:rPr>
                <w:rFonts w:ascii="Arial" w:eastAsia="Times New Roman" w:hAnsi="Arial" w:cs="Arial"/>
                <w:bCs/>
                <w:sz w:val="16"/>
                <w:szCs w:val="16"/>
                <w:lang w:eastAsia="es-ES"/>
              </w:rPr>
            </w:pPr>
          </w:p>
        </w:tc>
        <w:tc>
          <w:tcPr>
            <w:tcW w:w="1275" w:type="pct"/>
            <w:gridSpan w:val="9"/>
            <w:tcBorders>
              <w:bottom w:val="single" w:sz="4" w:space="0" w:color="auto"/>
            </w:tcBorders>
          </w:tcPr>
          <w:p w14:paraId="2D198C51" w14:textId="77777777" w:rsidR="001C648A" w:rsidRPr="00DA49AB" w:rsidRDefault="001C648A" w:rsidP="003E16AF">
            <w:pPr>
              <w:numPr>
                <w:ilvl w:val="0"/>
                <w:numId w:val="95"/>
              </w:numPr>
              <w:spacing w:after="0" w:line="240" w:lineRule="auto"/>
              <w:ind w:left="16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Sesiones</w:t>
            </w:r>
          </w:p>
          <w:p w14:paraId="4828B7B2" w14:textId="77777777" w:rsidR="001C648A" w:rsidRPr="00DA49AB" w:rsidRDefault="001C648A" w:rsidP="003E16AF">
            <w:pPr>
              <w:numPr>
                <w:ilvl w:val="0"/>
                <w:numId w:val="95"/>
              </w:numPr>
              <w:spacing w:after="0" w:line="240" w:lineRule="auto"/>
              <w:ind w:left="16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Ponencia</w:t>
            </w:r>
          </w:p>
          <w:p w14:paraId="5D1C1150" w14:textId="77777777" w:rsidR="001C648A" w:rsidRPr="00DA49AB" w:rsidRDefault="001C648A" w:rsidP="003E16AF">
            <w:pPr>
              <w:numPr>
                <w:ilvl w:val="0"/>
                <w:numId w:val="95"/>
              </w:numPr>
              <w:spacing w:after="0" w:line="240" w:lineRule="auto"/>
              <w:ind w:left="16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Soportes Técnicos</w:t>
            </w:r>
          </w:p>
          <w:p w14:paraId="18D10840" w14:textId="77777777" w:rsidR="001C648A" w:rsidRPr="00DA49AB" w:rsidRDefault="001C648A" w:rsidP="003E16AF">
            <w:pPr>
              <w:numPr>
                <w:ilvl w:val="0"/>
                <w:numId w:val="95"/>
              </w:numPr>
              <w:spacing w:after="0" w:line="240" w:lineRule="auto"/>
              <w:ind w:left="16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Estudios relacionados</w:t>
            </w:r>
          </w:p>
          <w:p w14:paraId="26363F17" w14:textId="77777777" w:rsidR="001C648A" w:rsidRPr="00DA49AB" w:rsidRDefault="001C648A" w:rsidP="003E16AF">
            <w:pPr>
              <w:numPr>
                <w:ilvl w:val="0"/>
                <w:numId w:val="95"/>
              </w:numPr>
              <w:spacing w:after="0" w:line="240" w:lineRule="auto"/>
              <w:ind w:left="16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Marco Normativo de la Nación</w:t>
            </w:r>
          </w:p>
          <w:p w14:paraId="0A1F25E8"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Calibri" w:hAnsi="Arial" w:cs="Arial"/>
                <w:bCs/>
                <w:sz w:val="16"/>
                <w:szCs w:val="16"/>
                <w:lang w:val="es-CO"/>
              </w:rPr>
              <w:t>Hoja de ruta del trámite legislativo para el seguimiento y suministro de información que les sea requerida y que pueda ser suministrada por los medios de comunicación que legalmente sean establecidos</w:t>
            </w:r>
          </w:p>
          <w:p w14:paraId="67FDF2DF"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Times New Roman" w:hAnsi="Arial" w:cs="Arial"/>
                <w:bCs/>
                <w:sz w:val="16"/>
                <w:szCs w:val="16"/>
                <w:lang w:val="es-CO" w:eastAsia="es-ES"/>
              </w:rPr>
              <w:t>Soportes de los debates</w:t>
            </w:r>
          </w:p>
          <w:p w14:paraId="145B3AB1"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Times New Roman" w:hAnsi="Arial" w:cs="Arial"/>
                <w:bCs/>
                <w:sz w:val="16"/>
                <w:szCs w:val="16"/>
                <w:lang w:val="es-CO" w:eastAsia="es-ES"/>
              </w:rPr>
              <w:t>Protocolos de las actividades y eventos a realizar</w:t>
            </w:r>
          </w:p>
          <w:p w14:paraId="0AE75E70"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Times New Roman" w:hAnsi="Arial" w:cs="Arial"/>
                <w:bCs/>
                <w:sz w:val="16"/>
                <w:szCs w:val="16"/>
                <w:lang w:val="es-CO" w:eastAsia="es-ES"/>
              </w:rPr>
              <w:t>Manual de Protocolo</w:t>
            </w:r>
          </w:p>
          <w:p w14:paraId="691EA2C3"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Times New Roman" w:hAnsi="Arial" w:cs="Arial"/>
                <w:bCs/>
                <w:sz w:val="16"/>
                <w:szCs w:val="16"/>
                <w:lang w:val="es-CO" w:eastAsia="es-ES"/>
              </w:rPr>
              <w:t>Hojas de vida de candidatos</w:t>
            </w:r>
          </w:p>
          <w:p w14:paraId="5756F5E5"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Times New Roman" w:hAnsi="Arial" w:cs="Arial"/>
                <w:bCs/>
                <w:sz w:val="16"/>
                <w:szCs w:val="16"/>
                <w:lang w:val="es-CO" w:eastAsia="es-ES"/>
              </w:rPr>
              <w:t>Soportes de los estudios realizados para calificación</w:t>
            </w:r>
          </w:p>
          <w:p w14:paraId="3E2430FA"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Calibri" w:hAnsi="Arial" w:cs="Arial"/>
                <w:bCs/>
                <w:sz w:val="16"/>
                <w:szCs w:val="16"/>
                <w:lang w:val="es-CO"/>
              </w:rPr>
              <w:t>Denuncia</w:t>
            </w:r>
          </w:p>
          <w:p w14:paraId="0D77B80C" w14:textId="77777777" w:rsidR="001C648A" w:rsidRPr="00DA49AB"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Calibri" w:hAnsi="Arial" w:cs="Arial"/>
                <w:bCs/>
                <w:sz w:val="16"/>
                <w:szCs w:val="16"/>
                <w:lang w:val="es-CO"/>
              </w:rPr>
              <w:t>Auto o decisiones</w:t>
            </w:r>
          </w:p>
          <w:p w14:paraId="44DC53F0" w14:textId="77777777" w:rsidR="001C648A" w:rsidRPr="00117431" w:rsidRDefault="001C648A" w:rsidP="003E16AF">
            <w:pPr>
              <w:numPr>
                <w:ilvl w:val="0"/>
                <w:numId w:val="95"/>
              </w:numPr>
              <w:autoSpaceDE w:val="0"/>
              <w:autoSpaceDN w:val="0"/>
              <w:adjustRightInd w:val="0"/>
              <w:spacing w:after="0" w:line="240" w:lineRule="auto"/>
              <w:ind w:left="167" w:hanging="142"/>
              <w:jc w:val="both"/>
              <w:rPr>
                <w:rFonts w:ascii="Arial" w:eastAsia="Calibri" w:hAnsi="Arial" w:cs="Arial"/>
                <w:bCs/>
                <w:sz w:val="16"/>
                <w:szCs w:val="16"/>
                <w:lang w:val="es-CO"/>
              </w:rPr>
            </w:pPr>
            <w:r w:rsidRPr="00DA49AB">
              <w:rPr>
                <w:rFonts w:ascii="Arial" w:eastAsia="Calibri" w:hAnsi="Arial" w:cs="Arial"/>
                <w:bCs/>
                <w:sz w:val="16"/>
                <w:szCs w:val="16"/>
                <w:lang w:val="es-CO"/>
              </w:rPr>
              <w:t>Documentos probatorios</w:t>
            </w:r>
          </w:p>
        </w:tc>
      </w:tr>
      <w:tr w:rsidR="001C648A" w:rsidRPr="00DA49AB" w14:paraId="1CA35F39" w14:textId="77777777" w:rsidTr="003E16AF">
        <w:tblPrEx>
          <w:tblCellMar>
            <w:left w:w="70" w:type="dxa"/>
            <w:right w:w="70" w:type="dxa"/>
          </w:tblCellMar>
          <w:tblLook w:val="0000" w:firstRow="0" w:lastRow="0" w:firstColumn="0" w:lastColumn="0" w:noHBand="0" w:noVBand="0"/>
        </w:tblPrEx>
        <w:trPr>
          <w:cantSplit/>
        </w:trPr>
        <w:tc>
          <w:tcPr>
            <w:tcW w:w="2550" w:type="pct"/>
            <w:gridSpan w:val="8"/>
            <w:shd w:val="clear" w:color="auto" w:fill="E6E6E6"/>
          </w:tcPr>
          <w:p w14:paraId="640AFF9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12. RIESGOS</w:t>
            </w:r>
          </w:p>
        </w:tc>
        <w:tc>
          <w:tcPr>
            <w:tcW w:w="2450" w:type="pct"/>
            <w:gridSpan w:val="13"/>
            <w:shd w:val="clear" w:color="auto" w:fill="E6E6E6"/>
          </w:tcPr>
          <w:p w14:paraId="14FBD83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352AF99C" w14:textId="77777777" w:rsidTr="003E16AF">
        <w:tblPrEx>
          <w:tblCellMar>
            <w:left w:w="70" w:type="dxa"/>
            <w:right w:w="70" w:type="dxa"/>
          </w:tblCellMar>
          <w:tblLook w:val="0000" w:firstRow="0" w:lastRow="0" w:firstColumn="0" w:lastColumn="0" w:noHBand="0" w:noVBand="0"/>
        </w:tblPrEx>
        <w:trPr>
          <w:cantSplit/>
        </w:trPr>
        <w:tc>
          <w:tcPr>
            <w:tcW w:w="2550" w:type="pct"/>
            <w:gridSpan w:val="8"/>
          </w:tcPr>
          <w:p w14:paraId="4288D6FD"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Posible información errada en la elaboración de las actas</w:t>
            </w:r>
          </w:p>
          <w:p w14:paraId="16AC741D"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Retraso en la Publicación de Proyectos</w:t>
            </w:r>
          </w:p>
          <w:p w14:paraId="70EF4BF5"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Retraso en la entrega de pasajes aéreos a los congresistas</w:t>
            </w:r>
          </w:p>
          <w:p w14:paraId="2741E486"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Retraso en la entrega de cuestionarios al funcionario citado</w:t>
            </w:r>
          </w:p>
          <w:p w14:paraId="25E8BF86"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Demora en la elaboración de actas y su publicación</w:t>
            </w:r>
          </w:p>
          <w:p w14:paraId="6D083F29"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Acumulación de proyectos de ley radicados</w:t>
            </w:r>
          </w:p>
          <w:p w14:paraId="706BECAC"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Inasistencia de los citados</w:t>
            </w:r>
          </w:p>
          <w:p w14:paraId="77636829"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en la Respuesta de las entidades</w:t>
            </w:r>
          </w:p>
          <w:p w14:paraId="3B9FD977"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Pérdida de un Expediente</w:t>
            </w:r>
          </w:p>
          <w:p w14:paraId="7E668BB5"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en la entrega del "Informe de Situación Financiera y de Resultados del año anterior; niveles Territorial, Nacional y Sector Público; Informe de Auditoría de la CGR e Informe Consolidado de Control Interno Contable"</w:t>
            </w:r>
          </w:p>
          <w:p w14:paraId="3F0AAB05"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en la entrega del Informe: "Cuenta General del Presupuesto y del Tesoro, Estado de la Deuda Pública de la Nación" por la Contraloría General de la República.</w:t>
            </w:r>
          </w:p>
          <w:p w14:paraId="174FB9DB"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por parte de la CLC en la elaboración del Proyecto de Resolución.</w:t>
            </w:r>
          </w:p>
          <w:p w14:paraId="6899D4A2"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por parte de la Plenaria de la Cámara de Representantes en la no realización del debate y aprobación del Proyecto de Fenecimiento elaborado por la CLC.</w:t>
            </w:r>
          </w:p>
          <w:p w14:paraId="707F2F07"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presentación a tiempo de los informes o conceptos previos requeridos para su aprobación por el pleno de la Comisión</w:t>
            </w:r>
          </w:p>
          <w:p w14:paraId="5A3C1A20"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elaboración y/o envío de las respuestas requeridas a los peticionarios.</w:t>
            </w:r>
          </w:p>
          <w:p w14:paraId="4EC31DC2"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ausencia de Convenios con Universidades que pueden brindar asesoría.</w:t>
            </w:r>
          </w:p>
          <w:p w14:paraId="2E59770A"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restricción de entrada a los judicantes y pasantes que realizan sus prácticas legislativas en las diferentes dependencias de la Corporación, afectando el normal desarrollo de sus actividades.</w:t>
            </w:r>
          </w:p>
          <w:p w14:paraId="39389320"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desmotivación de los estudiantes de Educación Superior, interesados en realizar su judicatura o pasantía en la Corporación.</w:t>
            </w:r>
          </w:p>
          <w:p w14:paraId="4A70F9F5"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deficiencia en las asesorías técnicas y objetivas la calidad de los proyectos de Ley y de Actos Legislativos.</w:t>
            </w:r>
          </w:p>
          <w:p w14:paraId="6B3202D8"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no atención a la totalidad de las iniciativas legislativas presentadas al Congreso de la República con la participación oportuna de la sociedad por parte de la Unidad.</w:t>
            </w:r>
          </w:p>
          <w:p w14:paraId="78A4064F"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no atención a la totalidad de servicios de apoyo jurídico y asesoría técnica a las Comisiones Constitucionales y Bancadas del Congreso de la República que realicen tal solicitud.</w:t>
            </w:r>
          </w:p>
          <w:p w14:paraId="47930FFE"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pérdida documental (denuncia, expediente, pruebas, resoluciones, anexos y autos)</w:t>
            </w:r>
          </w:p>
          <w:p w14:paraId="6FD95086"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de términos</w:t>
            </w:r>
          </w:p>
          <w:p w14:paraId="7EF308EE"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Probable filtración en medios y conocimiento de carácter general</w:t>
            </w:r>
          </w:p>
          <w:p w14:paraId="4CAA9429" w14:textId="77777777" w:rsidR="001C648A" w:rsidRPr="00DA49AB" w:rsidRDefault="001C648A" w:rsidP="003E16AF">
            <w:pPr>
              <w:numPr>
                <w:ilvl w:val="0"/>
                <w:numId w:val="9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Posible pérdida de expediente</w:t>
            </w:r>
          </w:p>
          <w:p w14:paraId="4702D2EB" w14:textId="77777777" w:rsidR="001C648A" w:rsidRPr="00DA49AB" w:rsidRDefault="001C648A" w:rsidP="003E16AF">
            <w:pPr>
              <w:spacing w:after="0" w:line="240" w:lineRule="auto"/>
              <w:ind w:left="360"/>
              <w:jc w:val="both"/>
              <w:rPr>
                <w:rFonts w:ascii="Arial" w:eastAsia="Times New Roman" w:hAnsi="Arial" w:cs="Arial"/>
                <w:bCs/>
                <w:sz w:val="16"/>
                <w:szCs w:val="16"/>
                <w:lang w:val="es-CO" w:eastAsia="es-ES"/>
              </w:rPr>
            </w:pPr>
          </w:p>
          <w:p w14:paraId="52625C09" w14:textId="77777777" w:rsidR="001C648A" w:rsidRPr="00DA49AB" w:rsidRDefault="001C648A" w:rsidP="003E16AF">
            <w:pPr>
              <w:spacing w:after="0" w:line="240" w:lineRule="auto"/>
              <w:ind w:left="360"/>
              <w:jc w:val="both"/>
              <w:rPr>
                <w:rFonts w:ascii="Arial" w:eastAsia="Times New Roman" w:hAnsi="Arial" w:cs="Arial"/>
                <w:bCs/>
                <w:sz w:val="16"/>
                <w:szCs w:val="16"/>
                <w:lang w:val="es-CO" w:eastAsia="es-ES"/>
              </w:rPr>
            </w:pPr>
          </w:p>
        </w:tc>
        <w:tc>
          <w:tcPr>
            <w:tcW w:w="2450" w:type="pct"/>
            <w:gridSpan w:val="13"/>
          </w:tcPr>
          <w:p w14:paraId="227196DE"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Cumplimiento de los términos legislativos entre los debates.</w:t>
            </w:r>
          </w:p>
          <w:p w14:paraId="7AB59511"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Uniformidad de criterio en la Secretaría General para designar la Comisión Constitucional que debe estudiar un proyecto de ley.</w:t>
            </w:r>
          </w:p>
          <w:p w14:paraId="2324A5E3"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Revisión periódica de equipos de grabación, computación y otros</w:t>
            </w:r>
          </w:p>
          <w:p w14:paraId="4FFCC0EB"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Envío oportuno de comunicaciones de citación.</w:t>
            </w:r>
          </w:p>
          <w:p w14:paraId="2E81CDD7"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Remisión comunicaciones de confirmación de asistencia.</w:t>
            </w:r>
          </w:p>
          <w:p w14:paraId="44C27C1C"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Estudio Hojas de Vida de los Ternados y/o postulados</w:t>
            </w:r>
          </w:p>
          <w:p w14:paraId="74201131"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Ministerio Público</w:t>
            </w:r>
          </w:p>
          <w:p w14:paraId="0D406889"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Lo establecido por la Ley 5 de 1992</w:t>
            </w:r>
          </w:p>
          <w:p w14:paraId="7AF6FA40"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Lo establecido por la Ley 734 de 2002</w:t>
            </w:r>
          </w:p>
          <w:p w14:paraId="6FEB6913" w14:textId="77777777" w:rsidR="001C648A" w:rsidRPr="00DA49AB" w:rsidRDefault="001C648A" w:rsidP="003E16AF">
            <w:pPr>
              <w:numPr>
                <w:ilvl w:val="0"/>
                <w:numId w:val="97"/>
              </w:numPr>
              <w:spacing w:after="0" w:line="240" w:lineRule="auto"/>
              <w:ind w:left="204"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Lo establecido por la Ley 600 de 2000</w:t>
            </w:r>
          </w:p>
        </w:tc>
      </w:tr>
      <w:tr w:rsidR="001C648A" w:rsidRPr="00DA49AB" w14:paraId="16D70D82"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D9D9D9"/>
          </w:tcPr>
          <w:p w14:paraId="4CB6AB5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14. INDICADORES</w:t>
            </w:r>
          </w:p>
        </w:tc>
      </w:tr>
      <w:tr w:rsidR="001C648A" w:rsidRPr="00DA49AB" w14:paraId="248EF085"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auto"/>
          </w:tcPr>
          <w:p w14:paraId="532DE7DA"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Proyectos de ley convertidos en Leyes.</w:t>
            </w:r>
          </w:p>
          <w:p w14:paraId="232475CE"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Condecoraciones</w:t>
            </w:r>
          </w:p>
          <w:p w14:paraId="48C830FC"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Mociones de Reconocimiento</w:t>
            </w:r>
          </w:p>
          <w:p w14:paraId="430C0285"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Eventos Realizados</w:t>
            </w:r>
          </w:p>
          <w:p w14:paraId="3EC99364"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Pasaportes y Visas </w:t>
            </w:r>
          </w:p>
          <w:p w14:paraId="56282C75"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Visitas Protocolarias </w:t>
            </w:r>
          </w:p>
          <w:p w14:paraId="5E3E6922"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Cantidad de audiencias públicas realizadas / Total de audiencias públicas</w:t>
            </w:r>
          </w:p>
          <w:p w14:paraId="1B541505" w14:textId="77777777" w:rsidR="001C648A" w:rsidRPr="00DA49AB" w:rsidRDefault="001C648A" w:rsidP="003E16AF">
            <w:pPr>
              <w:numPr>
                <w:ilvl w:val="0"/>
                <w:numId w:val="10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Cantidad de grupos de interés asistentes / Cantidad de grupos de interés invitados</w:t>
            </w:r>
          </w:p>
          <w:p w14:paraId="03B7283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1BB78F01"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D9D9D9"/>
          </w:tcPr>
          <w:p w14:paraId="1AADE1A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3F70FB7F"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auto"/>
          </w:tcPr>
          <w:p w14:paraId="6BF5D514" w14:textId="77777777" w:rsidR="001C648A" w:rsidRPr="00DA49AB" w:rsidRDefault="001C648A" w:rsidP="003E16AF">
            <w:pPr>
              <w:numPr>
                <w:ilvl w:val="0"/>
                <w:numId w:val="109"/>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50FC578D" w14:textId="77777777" w:rsidR="001C648A" w:rsidRPr="00DA49AB" w:rsidRDefault="001C648A" w:rsidP="003E16AF">
            <w:pPr>
              <w:numPr>
                <w:ilvl w:val="0"/>
                <w:numId w:val="109"/>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7BB79CA7" w14:textId="77777777" w:rsidR="001C648A" w:rsidRPr="00DA49AB" w:rsidRDefault="001C648A" w:rsidP="003E16AF">
            <w:pPr>
              <w:numPr>
                <w:ilvl w:val="0"/>
                <w:numId w:val="109"/>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w:t>
            </w:r>
            <w:r w:rsidRPr="00DA49AB">
              <w:rPr>
                <w:rFonts w:ascii="Arial" w:eastAsia="Times New Roman" w:hAnsi="Arial" w:cs="Arial"/>
                <w:bCs/>
                <w:iCs/>
                <w:sz w:val="16"/>
                <w:szCs w:val="16"/>
                <w:lang w:val="es-CO" w:eastAsia="es-ES"/>
              </w:rPr>
              <w:t xml:space="preserve">Sistemas de comunicación (Teléfono fijo, Internet, fax, grabación sonido TV, radio y video), </w:t>
            </w:r>
          </w:p>
          <w:p w14:paraId="4E01AA1A" w14:textId="77777777" w:rsidR="001C648A" w:rsidRPr="00DA49AB" w:rsidRDefault="001C648A" w:rsidP="003E16AF">
            <w:pPr>
              <w:numPr>
                <w:ilvl w:val="0"/>
                <w:numId w:val="109"/>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del recinto y Comisiones</w:t>
            </w:r>
          </w:p>
          <w:p w14:paraId="30E795F7" w14:textId="77777777" w:rsidR="001C648A" w:rsidRPr="00DA49AB" w:rsidRDefault="001C648A" w:rsidP="003E16AF">
            <w:pPr>
              <w:numPr>
                <w:ilvl w:val="0"/>
                <w:numId w:val="109"/>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Formatos y papelería</w:t>
            </w:r>
          </w:p>
        </w:tc>
      </w:tr>
      <w:tr w:rsidR="001C648A" w:rsidRPr="00DA49AB" w14:paraId="312541FE"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D9D9D9"/>
          </w:tcPr>
          <w:p w14:paraId="6C6D1E03"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6ECE3F50" w14:textId="77777777" w:rsidTr="003E16AF">
        <w:tblPrEx>
          <w:tblCellMar>
            <w:left w:w="70" w:type="dxa"/>
            <w:right w:w="70" w:type="dxa"/>
          </w:tblCellMar>
          <w:tblLook w:val="0000" w:firstRow="0" w:lastRow="0" w:firstColumn="0" w:lastColumn="0" w:noHBand="0" w:noVBand="0"/>
        </w:tblPrEx>
        <w:trPr>
          <w:cantSplit/>
        </w:trPr>
        <w:tc>
          <w:tcPr>
            <w:tcW w:w="407" w:type="pct"/>
          </w:tcPr>
          <w:p w14:paraId="7D616C2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29" w:type="pct"/>
            <w:gridSpan w:val="15"/>
          </w:tcPr>
          <w:p w14:paraId="1D7E63C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gridSpan w:val="2"/>
          </w:tcPr>
          <w:p w14:paraId="14C62328"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2" w:type="pct"/>
            <w:gridSpan w:val="3"/>
          </w:tcPr>
          <w:p w14:paraId="103F7DE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7F469E5E" w14:textId="77777777" w:rsidTr="003E16AF">
        <w:tblPrEx>
          <w:tblCellMar>
            <w:left w:w="70" w:type="dxa"/>
            <w:right w:w="70" w:type="dxa"/>
          </w:tblCellMar>
          <w:tblLook w:val="0000" w:firstRow="0" w:lastRow="0" w:firstColumn="0" w:lastColumn="0" w:noHBand="0" w:noVBand="0"/>
        </w:tblPrEx>
        <w:trPr>
          <w:cantSplit/>
        </w:trPr>
        <w:tc>
          <w:tcPr>
            <w:tcW w:w="407" w:type="pct"/>
          </w:tcPr>
          <w:p w14:paraId="795FE0F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29" w:type="pct"/>
            <w:gridSpan w:val="15"/>
          </w:tcPr>
          <w:p w14:paraId="6E45413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71E38F5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2" w:type="pct"/>
            <w:gridSpan w:val="3"/>
          </w:tcPr>
          <w:p w14:paraId="41FF6EB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30E6764A" w14:textId="77777777" w:rsidTr="003E16AF">
        <w:tblPrEx>
          <w:tblCellMar>
            <w:left w:w="70" w:type="dxa"/>
            <w:right w:w="70" w:type="dxa"/>
          </w:tblCellMar>
          <w:tblLook w:val="0000" w:firstRow="0" w:lastRow="0" w:firstColumn="0" w:lastColumn="0" w:noHBand="0" w:noVBand="0"/>
        </w:tblPrEx>
        <w:trPr>
          <w:cantSplit/>
        </w:trPr>
        <w:tc>
          <w:tcPr>
            <w:tcW w:w="407" w:type="pct"/>
          </w:tcPr>
          <w:p w14:paraId="5336781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29" w:type="pct"/>
            <w:gridSpan w:val="15"/>
          </w:tcPr>
          <w:p w14:paraId="6BA981E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60E8CD8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2" w:type="pct"/>
            <w:gridSpan w:val="3"/>
          </w:tcPr>
          <w:p w14:paraId="5E20F1BB"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79DF416D" w14:textId="77777777" w:rsidTr="003E16AF">
        <w:tblPrEx>
          <w:tblCellMar>
            <w:left w:w="70" w:type="dxa"/>
            <w:right w:w="70" w:type="dxa"/>
          </w:tblCellMar>
          <w:tblLook w:val="0000" w:firstRow="0" w:lastRow="0" w:firstColumn="0" w:lastColumn="0" w:noHBand="0" w:noVBand="0"/>
        </w:tblPrEx>
        <w:trPr>
          <w:cantSplit/>
        </w:trPr>
        <w:tc>
          <w:tcPr>
            <w:tcW w:w="407" w:type="pct"/>
          </w:tcPr>
          <w:p w14:paraId="1454C92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29" w:type="pct"/>
            <w:gridSpan w:val="15"/>
          </w:tcPr>
          <w:p w14:paraId="13B6AA74"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para inclusión de las funciones propias del proceso misional, actualización de  riesgos e indicadores</w:t>
            </w:r>
          </w:p>
        </w:tc>
        <w:tc>
          <w:tcPr>
            <w:tcW w:w="692" w:type="pct"/>
            <w:gridSpan w:val="2"/>
          </w:tcPr>
          <w:p w14:paraId="61B5D538"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72" w:type="pct"/>
            <w:gridSpan w:val="3"/>
          </w:tcPr>
          <w:p w14:paraId="17C19E3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4E2EFCE2" w14:textId="77777777" w:rsidTr="003E16AF">
        <w:tblPrEx>
          <w:tblCellMar>
            <w:left w:w="70" w:type="dxa"/>
            <w:right w:w="70" w:type="dxa"/>
          </w:tblCellMar>
          <w:tblLook w:val="0000" w:firstRow="0" w:lastRow="0" w:firstColumn="0" w:lastColumn="0" w:noHBand="0" w:noVBand="0"/>
        </w:tblPrEx>
        <w:trPr>
          <w:cantSplit/>
        </w:trPr>
        <w:tc>
          <w:tcPr>
            <w:tcW w:w="5000" w:type="pct"/>
            <w:gridSpan w:val="21"/>
            <w:shd w:val="clear" w:color="auto" w:fill="D9D9D9"/>
          </w:tcPr>
          <w:p w14:paraId="04DDDB34"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770555E3"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32" w:type="pct"/>
            <w:gridSpan w:val="2"/>
          </w:tcPr>
          <w:p w14:paraId="7BA83D4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469" w:type="pct"/>
            <w:gridSpan w:val="9"/>
          </w:tcPr>
          <w:p w14:paraId="004371B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832" w:type="pct"/>
            <w:gridSpan w:val="4"/>
          </w:tcPr>
          <w:p w14:paraId="366F01E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2" w:type="pct"/>
            <w:gridSpan w:val="5"/>
          </w:tcPr>
          <w:p w14:paraId="5BA8D52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27A9FE68"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32" w:type="pct"/>
            <w:gridSpan w:val="2"/>
          </w:tcPr>
          <w:p w14:paraId="22BCCBD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469" w:type="pct"/>
            <w:gridSpan w:val="9"/>
          </w:tcPr>
          <w:p w14:paraId="3FE3EF8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832" w:type="pct"/>
            <w:gridSpan w:val="4"/>
          </w:tcPr>
          <w:p w14:paraId="266A2A9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2" w:type="pct"/>
            <w:gridSpan w:val="5"/>
          </w:tcPr>
          <w:p w14:paraId="51F10DC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5FDE695D" w14:textId="3F91AC54" w:rsidR="001C648A" w:rsidRDefault="001C648A" w:rsidP="00BF4C27">
      <w:pPr>
        <w:tabs>
          <w:tab w:val="left" w:pos="3543"/>
        </w:tabs>
        <w:rPr>
          <w:rFonts w:ascii="Arial" w:eastAsia="Times New Roman" w:hAnsi="Arial" w:cs="Arial"/>
          <w:lang w:val="es-CO" w:eastAsia="es-ES"/>
        </w:rPr>
      </w:pPr>
      <w:r w:rsidRPr="00DA49AB">
        <w:rPr>
          <w:rFonts w:ascii="Arial" w:eastAsia="Times New Roman" w:hAnsi="Arial" w:cs="Arial"/>
          <w:bCs/>
          <w:sz w:val="26"/>
          <w:szCs w:val="20"/>
          <w:lang w:eastAsia="es-ES"/>
        </w:rPr>
        <w:br w:type="page"/>
      </w:r>
      <w:bookmarkEnd w:id="49"/>
    </w:p>
    <w:p w14:paraId="424D8E96" w14:textId="3463D55A" w:rsidR="001C648A" w:rsidRDefault="001C648A" w:rsidP="00BF4C27">
      <w:pPr>
        <w:tabs>
          <w:tab w:val="left" w:pos="3543"/>
        </w:tabs>
        <w:rPr>
          <w:rFonts w:ascii="Arial" w:eastAsia="Times New Roman" w:hAnsi="Arial" w:cs="Arial"/>
          <w:lang w:val="es-CO" w:eastAsia="es-ES"/>
        </w:rPr>
      </w:pPr>
    </w:p>
    <w:p w14:paraId="3764DBCC" w14:textId="77777777" w:rsidR="001C648A" w:rsidRPr="001C648A" w:rsidRDefault="001C648A" w:rsidP="001C648A">
      <w:pPr>
        <w:spacing w:after="0" w:line="240" w:lineRule="auto"/>
        <w:jc w:val="both"/>
        <w:outlineLvl w:val="2"/>
        <w:rPr>
          <w:rFonts w:ascii="Arial" w:eastAsia="Times New Roman" w:hAnsi="Arial" w:cs="Arial"/>
          <w:bCs/>
          <w:sz w:val="26"/>
          <w:szCs w:val="20"/>
          <w:lang w:eastAsia="es-ES"/>
        </w:rPr>
      </w:pPr>
      <w:bookmarkStart w:id="53" w:name="_Toc487120536"/>
      <w:bookmarkStart w:id="54" w:name="_Toc511380808"/>
      <w:r w:rsidRPr="001C648A">
        <w:rPr>
          <w:rFonts w:ascii="Arial" w:eastAsia="Times New Roman" w:hAnsi="Arial" w:cs="Arial"/>
          <w:bCs/>
          <w:sz w:val="26"/>
          <w:szCs w:val="20"/>
          <w:lang w:eastAsia="es-ES"/>
        </w:rPr>
        <w:t xml:space="preserve">7.2.4. CARACTERIZACIÓN </w:t>
      </w:r>
      <w:bookmarkEnd w:id="53"/>
      <w:r w:rsidRPr="001C648A">
        <w:rPr>
          <w:rFonts w:ascii="Arial" w:eastAsia="Times New Roman" w:hAnsi="Arial" w:cs="Arial"/>
          <w:bCs/>
          <w:sz w:val="26"/>
          <w:szCs w:val="26"/>
          <w:lang w:val="es-CO" w:eastAsia="es-ES"/>
        </w:rPr>
        <w:t>GESTION JURIDICA Y CONTRACTUAL – CODIGO 3-GJC</w:t>
      </w:r>
      <w:bookmarkEnd w:id="54"/>
    </w:p>
    <w:p w14:paraId="3350E7EB" w14:textId="77777777" w:rsidR="001C648A" w:rsidRPr="001C648A" w:rsidRDefault="001C648A" w:rsidP="001C648A">
      <w:pPr>
        <w:spacing w:after="0" w:line="240" w:lineRule="auto"/>
        <w:jc w:val="both"/>
        <w:outlineLvl w:val="0"/>
        <w:rPr>
          <w:rFonts w:ascii="Arial" w:eastAsia="Times New Roman" w:hAnsi="Arial" w:cs="Arial"/>
          <w:bCs/>
          <w:noProof/>
          <w:sz w:val="24"/>
          <w:szCs w:val="20"/>
          <w:lang w:val="es-CO" w:eastAsia="es-CO"/>
        </w:rPr>
      </w:pPr>
    </w:p>
    <w:p w14:paraId="41DDEECC" w14:textId="77777777" w:rsidR="001C648A" w:rsidRPr="001C648A" w:rsidRDefault="001C648A" w:rsidP="001C648A">
      <w:pPr>
        <w:spacing w:after="0" w:line="240" w:lineRule="auto"/>
        <w:rPr>
          <w:rFonts w:ascii="Arial" w:eastAsia="Times New Roman" w:hAnsi="Arial" w:cs="Arial"/>
          <w:bCs/>
          <w:noProof/>
          <w:sz w:val="24"/>
          <w:szCs w:val="24"/>
          <w:lang w:val="es-CO" w:eastAsia="es-CO"/>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172"/>
        <w:gridCol w:w="44"/>
        <w:gridCol w:w="1104"/>
        <w:gridCol w:w="126"/>
        <w:gridCol w:w="352"/>
        <w:gridCol w:w="251"/>
        <w:gridCol w:w="1455"/>
        <w:gridCol w:w="251"/>
        <w:gridCol w:w="236"/>
        <w:gridCol w:w="567"/>
        <w:gridCol w:w="735"/>
        <w:gridCol w:w="18"/>
        <w:gridCol w:w="236"/>
        <w:gridCol w:w="703"/>
        <w:gridCol w:w="1022"/>
        <w:gridCol w:w="274"/>
      </w:tblGrid>
      <w:tr w:rsidR="001C648A" w:rsidRPr="001C648A" w14:paraId="0CA586A0" w14:textId="77777777" w:rsidTr="003E16AF">
        <w:trPr>
          <w:trHeight w:val="100"/>
        </w:trPr>
        <w:tc>
          <w:tcPr>
            <w:tcW w:w="813" w:type="pct"/>
            <w:gridSpan w:val="3"/>
            <w:tcBorders>
              <w:top w:val="nil"/>
              <w:left w:val="nil"/>
              <w:bottom w:val="nil"/>
              <w:right w:val="nil"/>
            </w:tcBorders>
            <w:vAlign w:val="center"/>
          </w:tcPr>
          <w:p w14:paraId="7A1EEC6F"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 .TIPO DE PROCESO</w:t>
            </w:r>
          </w:p>
        </w:tc>
        <w:tc>
          <w:tcPr>
            <w:tcW w:w="910" w:type="pct"/>
            <w:gridSpan w:val="3"/>
            <w:tcBorders>
              <w:top w:val="nil"/>
              <w:left w:val="nil"/>
              <w:bottom w:val="nil"/>
              <w:right w:val="single" w:sz="2" w:space="0" w:color="auto"/>
            </w:tcBorders>
            <w:vAlign w:val="center"/>
          </w:tcPr>
          <w:p w14:paraId="0F6166D9"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26B3448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4658197A" w14:textId="77777777" w:rsidR="001C648A" w:rsidRPr="001C648A" w:rsidRDefault="001C648A" w:rsidP="001C648A">
            <w:pPr>
              <w:spacing w:after="0" w:line="240" w:lineRule="auto"/>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3CD62687"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c>
          <w:tcPr>
            <w:tcW w:w="760" w:type="pct"/>
            <w:gridSpan w:val="3"/>
            <w:tcBorders>
              <w:top w:val="nil"/>
              <w:left w:val="single" w:sz="2" w:space="0" w:color="auto"/>
              <w:bottom w:val="nil"/>
              <w:right w:val="single" w:sz="2" w:space="0" w:color="auto"/>
            </w:tcBorders>
            <w:vAlign w:val="center"/>
          </w:tcPr>
          <w:p w14:paraId="7E90CE46" w14:textId="77777777" w:rsidR="001C648A" w:rsidRPr="001C648A" w:rsidRDefault="001C648A" w:rsidP="001C648A">
            <w:pPr>
              <w:spacing w:after="0" w:line="240" w:lineRule="auto"/>
              <w:ind w:right="80"/>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14464D57"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X</w:t>
            </w:r>
          </w:p>
        </w:tc>
        <w:tc>
          <w:tcPr>
            <w:tcW w:w="990" w:type="pct"/>
            <w:gridSpan w:val="2"/>
            <w:tcBorders>
              <w:top w:val="nil"/>
              <w:left w:val="single" w:sz="2" w:space="0" w:color="auto"/>
              <w:bottom w:val="nil"/>
              <w:right w:val="single" w:sz="2" w:space="0" w:color="auto"/>
            </w:tcBorders>
            <w:vAlign w:val="center"/>
          </w:tcPr>
          <w:p w14:paraId="6811CA76" w14:textId="77777777" w:rsidR="001C648A" w:rsidRPr="001C648A" w:rsidRDefault="001C648A" w:rsidP="001C648A">
            <w:pPr>
              <w:spacing w:after="0" w:line="240" w:lineRule="auto"/>
              <w:ind w:right="160"/>
              <w:jc w:val="right"/>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        CONTROL Y EVALUACIÓN</w:t>
            </w:r>
          </w:p>
        </w:tc>
        <w:tc>
          <w:tcPr>
            <w:tcW w:w="158" w:type="pct"/>
            <w:tcBorders>
              <w:top w:val="single" w:sz="2" w:space="0" w:color="auto"/>
              <w:left w:val="single" w:sz="2" w:space="0" w:color="auto"/>
              <w:bottom w:val="single" w:sz="2" w:space="0" w:color="auto"/>
              <w:right w:val="single" w:sz="2" w:space="0" w:color="auto"/>
            </w:tcBorders>
            <w:vAlign w:val="center"/>
          </w:tcPr>
          <w:p w14:paraId="0D90F221"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p>
        </w:tc>
      </w:tr>
      <w:tr w:rsidR="001C648A" w:rsidRPr="001C648A" w14:paraId="07113D37" w14:textId="77777777" w:rsidTr="003E16AF">
        <w:trPr>
          <w:trHeight w:val="75"/>
        </w:trPr>
        <w:tc>
          <w:tcPr>
            <w:tcW w:w="5000" w:type="pct"/>
            <w:gridSpan w:val="17"/>
            <w:tcBorders>
              <w:top w:val="nil"/>
              <w:left w:val="nil"/>
              <w:bottom w:val="single" w:sz="2" w:space="0" w:color="auto"/>
              <w:right w:val="nil"/>
            </w:tcBorders>
            <w:vAlign w:val="center"/>
          </w:tcPr>
          <w:p w14:paraId="452A692A"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21C39120" w14:textId="77777777" w:rsidTr="003E16AF">
        <w:trPr>
          <w:trHeight w:val="270"/>
        </w:trPr>
        <w:tc>
          <w:tcPr>
            <w:tcW w:w="686" w:type="pct"/>
            <w:tcBorders>
              <w:top w:val="single" w:sz="2" w:space="0" w:color="auto"/>
              <w:left w:val="single" w:sz="2" w:space="0" w:color="auto"/>
              <w:bottom w:val="single" w:sz="2" w:space="0" w:color="auto"/>
              <w:right w:val="single" w:sz="2" w:space="0" w:color="auto"/>
            </w:tcBorders>
            <w:vAlign w:val="center"/>
          </w:tcPr>
          <w:p w14:paraId="3B660900"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2. OBJETIVO</w:t>
            </w:r>
          </w:p>
        </w:tc>
        <w:tc>
          <w:tcPr>
            <w:tcW w:w="4314" w:type="pct"/>
            <w:gridSpan w:val="16"/>
            <w:tcBorders>
              <w:top w:val="single" w:sz="2" w:space="0" w:color="auto"/>
              <w:left w:val="single" w:sz="2" w:space="0" w:color="auto"/>
              <w:bottom w:val="single" w:sz="2" w:space="0" w:color="auto"/>
              <w:right w:val="single" w:sz="2" w:space="0" w:color="auto"/>
            </w:tcBorders>
            <w:vAlign w:val="center"/>
          </w:tcPr>
          <w:p w14:paraId="54740A4F" w14:textId="77777777" w:rsidR="001C648A" w:rsidRPr="001C648A" w:rsidRDefault="001C648A" w:rsidP="001C648A">
            <w:pPr>
              <w:numPr>
                <w:ilvl w:val="0"/>
                <w:numId w:val="111"/>
              </w:numPr>
              <w:spacing w:after="0" w:line="240" w:lineRule="auto"/>
              <w:ind w:left="283" w:hanging="28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Prestar asistencia jurídica a las dependencias de la </w:t>
            </w:r>
            <w:r w:rsidRPr="001C648A">
              <w:rPr>
                <w:rFonts w:ascii="Arial" w:eastAsia="Times New Roman" w:hAnsi="Arial" w:cs="Arial"/>
                <w:bCs/>
                <w:sz w:val="16"/>
                <w:szCs w:val="16"/>
                <w:lang w:val="es-MX" w:eastAsia="es-ES"/>
              </w:rPr>
              <w:t>E</w:t>
            </w:r>
            <w:r w:rsidRPr="001C648A">
              <w:rPr>
                <w:rFonts w:ascii="Arial" w:eastAsia="Times New Roman" w:hAnsi="Arial" w:cs="Arial"/>
                <w:bCs/>
                <w:sz w:val="16"/>
                <w:szCs w:val="16"/>
                <w:lang w:val="es-CO" w:eastAsia="es-ES"/>
              </w:rPr>
              <w:t xml:space="preserve">entidad en el desarrollo de sus funciones, programas y proyectos, </w:t>
            </w:r>
            <w:r w:rsidRPr="001C648A">
              <w:rPr>
                <w:rFonts w:ascii="Arial" w:eastAsia="Times New Roman" w:hAnsi="Arial" w:cs="Arial"/>
                <w:bCs/>
                <w:sz w:val="16"/>
                <w:szCs w:val="16"/>
                <w:lang w:val="es-MX" w:eastAsia="es-ES"/>
              </w:rPr>
              <w:t>en especial en la</w:t>
            </w:r>
            <w:r w:rsidRPr="001C648A">
              <w:rPr>
                <w:rFonts w:ascii="Arial" w:eastAsia="Times New Roman" w:hAnsi="Arial" w:cs="Arial"/>
                <w:bCs/>
                <w:sz w:val="16"/>
                <w:szCs w:val="16"/>
                <w:lang w:val="es-CO" w:eastAsia="es-ES"/>
              </w:rPr>
              <w:t xml:space="preserve"> emisión de conceptos, </w:t>
            </w:r>
            <w:r w:rsidRPr="001C648A">
              <w:rPr>
                <w:rFonts w:ascii="Arial" w:eastAsia="Times New Roman" w:hAnsi="Arial" w:cs="Arial"/>
                <w:bCs/>
                <w:sz w:val="16"/>
                <w:szCs w:val="16"/>
                <w:lang w:val="es-MX" w:eastAsia="es-ES"/>
              </w:rPr>
              <w:t xml:space="preserve">preparación y revisión de actos administrativos y de reglamentación, procesos litigiosos, </w:t>
            </w:r>
            <w:r w:rsidRPr="001C648A">
              <w:rPr>
                <w:rFonts w:ascii="Arial" w:eastAsia="Times New Roman" w:hAnsi="Arial" w:cs="Arial"/>
                <w:bCs/>
                <w:sz w:val="16"/>
                <w:szCs w:val="16"/>
                <w:lang w:val="es-CO" w:eastAsia="es-ES"/>
              </w:rPr>
              <w:t xml:space="preserve">contratación, asuntos disciplinarios y cobro coactivo </w:t>
            </w:r>
            <w:r w:rsidRPr="001C648A">
              <w:rPr>
                <w:rFonts w:ascii="Arial" w:eastAsia="Times New Roman" w:hAnsi="Arial" w:cs="Arial"/>
                <w:bCs/>
                <w:sz w:val="16"/>
                <w:szCs w:val="16"/>
                <w:lang w:val="es-MX" w:eastAsia="es-ES"/>
              </w:rPr>
              <w:t xml:space="preserve">garantizando que </w:t>
            </w:r>
            <w:r w:rsidRPr="001C648A">
              <w:rPr>
                <w:rFonts w:ascii="Arial" w:eastAsia="Times New Roman" w:hAnsi="Arial" w:cs="Arial"/>
                <w:bCs/>
                <w:sz w:val="16"/>
                <w:szCs w:val="16"/>
                <w:lang w:val="es-CO" w:eastAsia="es-ES"/>
              </w:rPr>
              <w:t xml:space="preserve">la actividad </w:t>
            </w:r>
            <w:r w:rsidRPr="001C648A">
              <w:rPr>
                <w:rFonts w:ascii="Arial" w:eastAsia="Times New Roman" w:hAnsi="Arial" w:cs="Arial"/>
                <w:bCs/>
                <w:sz w:val="16"/>
                <w:szCs w:val="16"/>
                <w:lang w:val="es-MX" w:eastAsia="es-ES"/>
              </w:rPr>
              <w:t>de la Cámara de Representantes</w:t>
            </w:r>
            <w:r w:rsidRPr="001C648A">
              <w:rPr>
                <w:rFonts w:ascii="Arial" w:eastAsia="Times New Roman" w:hAnsi="Arial" w:cs="Arial"/>
                <w:bCs/>
                <w:sz w:val="16"/>
                <w:szCs w:val="16"/>
                <w:lang w:val="es-CO" w:eastAsia="es-ES"/>
              </w:rPr>
              <w:t xml:space="preserve"> se enmarque dentro de los preceptos legales</w:t>
            </w:r>
            <w:r w:rsidRPr="001C648A">
              <w:rPr>
                <w:rFonts w:ascii="Arial" w:eastAsia="Times New Roman" w:hAnsi="Arial" w:cs="Arial"/>
                <w:bCs/>
                <w:sz w:val="16"/>
                <w:szCs w:val="16"/>
                <w:lang w:val="es-MX" w:eastAsia="es-ES"/>
              </w:rPr>
              <w:t xml:space="preserve">. </w:t>
            </w:r>
          </w:p>
          <w:p w14:paraId="02BC5337" w14:textId="77777777" w:rsidR="001C648A" w:rsidRPr="001C648A" w:rsidRDefault="001C648A" w:rsidP="001C648A">
            <w:pPr>
              <w:numPr>
                <w:ilvl w:val="0"/>
                <w:numId w:val="111"/>
              </w:numPr>
              <w:spacing w:after="0" w:line="240" w:lineRule="auto"/>
              <w:ind w:left="283" w:hanging="28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MX" w:eastAsia="es-ES"/>
              </w:rPr>
              <w:t>Ejercer las funciones de naturaleza disciplinaria y conocer y fallar en primera instancia los procesos disciplinarios que se adelanten contra los servidores públicos de la entidad, en cumplimiento de las disposiciones contenidas en la Ley 734 de 2002 y en las normas que la adicionen o modifiquen</w:t>
            </w:r>
            <w:r w:rsidRPr="001C648A">
              <w:rPr>
                <w:rFonts w:ascii="Arial" w:eastAsia="Times New Roman" w:hAnsi="Arial" w:cs="Arial"/>
                <w:bCs/>
                <w:sz w:val="16"/>
                <w:szCs w:val="16"/>
                <w:lang w:val="es-CO" w:eastAsia="es-ES"/>
              </w:rPr>
              <w:t xml:space="preserve"> </w:t>
            </w:r>
          </w:p>
          <w:p w14:paraId="0DD128A5" w14:textId="77777777" w:rsidR="001C648A" w:rsidRPr="001C648A" w:rsidRDefault="001C648A" w:rsidP="001C648A">
            <w:pPr>
              <w:numPr>
                <w:ilvl w:val="0"/>
                <w:numId w:val="111"/>
              </w:numPr>
              <w:spacing w:after="0" w:line="240" w:lineRule="auto"/>
              <w:ind w:left="283" w:hanging="28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Establecer y diseñar mecanismos para el cobro de la deuda en mora a favor de la entidad y saneamiento de la cartera de cobro coactivo. </w:t>
            </w:r>
          </w:p>
          <w:p w14:paraId="2C10F63F" w14:textId="77777777" w:rsidR="001C648A" w:rsidRPr="001C648A" w:rsidRDefault="001C648A" w:rsidP="001C648A">
            <w:pPr>
              <w:numPr>
                <w:ilvl w:val="0"/>
                <w:numId w:val="111"/>
              </w:numPr>
              <w:spacing w:after="0" w:line="240" w:lineRule="auto"/>
              <w:ind w:left="283" w:hanging="284"/>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Adelantar la contratación de bienes y servicios necesarios para el normal desarrollo de la actividad institucional garantizando  el  cumplimiento de los principios contractuales y el ejercicio de  la función administrativa, en especial la transparencia, la economía y el deber de selección objetiva del contratista según la normatividad vigente para el cumplimiento de los objetivos, metas, planes, programas  y proyectos de la Cámara de Representantes </w:t>
            </w:r>
            <w:r w:rsidRPr="001C648A">
              <w:rPr>
                <w:rFonts w:ascii="Arial" w:eastAsia="Times New Roman" w:hAnsi="Arial" w:cs="Arial"/>
                <w:bCs/>
                <w:i/>
                <w:sz w:val="16"/>
                <w:szCs w:val="16"/>
                <w:lang w:val="es-CO" w:eastAsia="es-ES"/>
              </w:rPr>
              <w:t>(Contractual)</w:t>
            </w:r>
          </w:p>
        </w:tc>
      </w:tr>
      <w:tr w:rsidR="001C648A" w:rsidRPr="001C648A" w14:paraId="1313FF14" w14:textId="77777777" w:rsidTr="003E16AF">
        <w:trPr>
          <w:trHeight w:val="270"/>
        </w:trPr>
        <w:tc>
          <w:tcPr>
            <w:tcW w:w="686" w:type="pct"/>
            <w:tcBorders>
              <w:top w:val="single" w:sz="2" w:space="0" w:color="auto"/>
              <w:left w:val="single" w:sz="2" w:space="0" w:color="auto"/>
              <w:bottom w:val="single" w:sz="2" w:space="0" w:color="auto"/>
              <w:right w:val="single" w:sz="2" w:space="0" w:color="auto"/>
            </w:tcBorders>
            <w:vAlign w:val="center"/>
          </w:tcPr>
          <w:p w14:paraId="66A341FA"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3. RESPONSABLE</w:t>
            </w:r>
          </w:p>
        </w:tc>
        <w:tc>
          <w:tcPr>
            <w:tcW w:w="2616" w:type="pct"/>
            <w:gridSpan w:val="10"/>
            <w:tcBorders>
              <w:top w:val="single" w:sz="2" w:space="0" w:color="auto"/>
              <w:left w:val="single" w:sz="2" w:space="0" w:color="auto"/>
              <w:bottom w:val="single" w:sz="2" w:space="0" w:color="auto"/>
              <w:right w:val="single" w:sz="2" w:space="0" w:color="auto"/>
            </w:tcBorders>
            <w:vAlign w:val="center"/>
          </w:tcPr>
          <w:p w14:paraId="20270D5B" w14:textId="77777777" w:rsidR="001C648A" w:rsidRPr="001C648A" w:rsidRDefault="001C648A" w:rsidP="001C648A">
            <w:pPr>
              <w:numPr>
                <w:ilvl w:val="0"/>
                <w:numId w:val="117"/>
              </w:numPr>
              <w:spacing w:after="0" w:line="240" w:lineRule="auto"/>
              <w:ind w:left="283"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Jefe División Jurídica</w:t>
            </w:r>
          </w:p>
          <w:p w14:paraId="1538275D" w14:textId="77777777" w:rsidR="001C648A" w:rsidRPr="001C648A" w:rsidRDefault="001C648A" w:rsidP="001C648A">
            <w:pPr>
              <w:numPr>
                <w:ilvl w:val="0"/>
                <w:numId w:val="117"/>
              </w:numPr>
              <w:spacing w:after="0" w:line="240" w:lineRule="auto"/>
              <w:ind w:left="283"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Director Administrativo (Etapa Pre-contractual) </w:t>
            </w:r>
          </w:p>
          <w:p w14:paraId="264AE351" w14:textId="77777777" w:rsidR="001C648A" w:rsidRPr="001C648A" w:rsidRDefault="001C648A" w:rsidP="001C648A">
            <w:pPr>
              <w:numPr>
                <w:ilvl w:val="0"/>
                <w:numId w:val="117"/>
              </w:numPr>
              <w:spacing w:after="0" w:line="240" w:lineRule="auto"/>
              <w:ind w:left="283"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Supervisores (Etapa Contractual) </w:t>
            </w:r>
          </w:p>
          <w:p w14:paraId="21FF6DAC" w14:textId="77777777" w:rsidR="001C648A" w:rsidRPr="001C648A" w:rsidRDefault="001C648A" w:rsidP="001C648A">
            <w:pPr>
              <w:numPr>
                <w:ilvl w:val="0"/>
                <w:numId w:val="117"/>
              </w:numPr>
              <w:spacing w:after="0" w:line="240" w:lineRule="auto"/>
              <w:ind w:left="283" w:hanging="283"/>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Jefe División Jurídica (Etapa Post-contractual) </w:t>
            </w:r>
          </w:p>
        </w:tc>
        <w:tc>
          <w:tcPr>
            <w:tcW w:w="1698" w:type="pct"/>
            <w:gridSpan w:val="6"/>
            <w:tcBorders>
              <w:top w:val="single" w:sz="2" w:space="0" w:color="auto"/>
              <w:left w:val="single" w:sz="2" w:space="0" w:color="auto"/>
              <w:bottom w:val="single" w:sz="2" w:space="0" w:color="auto"/>
              <w:right w:val="single" w:sz="2" w:space="0" w:color="auto"/>
            </w:tcBorders>
            <w:vAlign w:val="center"/>
          </w:tcPr>
          <w:p w14:paraId="5F1F31C1"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4. ALCANCE:</w:t>
            </w:r>
          </w:p>
          <w:p w14:paraId="4AC4A3E3" w14:textId="77777777" w:rsidR="001C648A" w:rsidRPr="001C648A" w:rsidRDefault="001C648A" w:rsidP="001C648A">
            <w:pPr>
              <w:spacing w:after="0" w:line="240" w:lineRule="auto"/>
              <w:rPr>
                <w:rFonts w:ascii="Arial" w:eastAsia="Times New Roman" w:hAnsi="Arial" w:cs="Arial"/>
                <w:bCs/>
                <w:i/>
                <w:sz w:val="16"/>
                <w:szCs w:val="16"/>
                <w:u w:val="single"/>
                <w:lang w:val="es-CO" w:eastAsia="es-ES"/>
              </w:rPr>
            </w:pPr>
            <w:r w:rsidRPr="001C648A">
              <w:rPr>
                <w:rFonts w:ascii="Arial" w:eastAsia="Times New Roman" w:hAnsi="Arial" w:cs="Arial"/>
                <w:bCs/>
                <w:i/>
                <w:sz w:val="16"/>
                <w:szCs w:val="16"/>
                <w:u w:val="single"/>
                <w:lang w:val="es-CO" w:eastAsia="es-ES"/>
              </w:rPr>
              <w:t>JURÍDICO</w:t>
            </w:r>
          </w:p>
          <w:p w14:paraId="74D00F15"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Inicio: Planeación de Estrategias Jurídicas de Defensa y Desarrollo Litigioso.</w:t>
            </w:r>
          </w:p>
          <w:p w14:paraId="6CDF8DBD"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Fin: Victorias Jurídicas y Saneamiento de Cartera.</w:t>
            </w:r>
          </w:p>
          <w:p w14:paraId="574D8844" w14:textId="77777777" w:rsidR="001C648A" w:rsidRPr="001C648A" w:rsidRDefault="001C648A" w:rsidP="001C648A">
            <w:pPr>
              <w:spacing w:after="0" w:line="240" w:lineRule="auto"/>
              <w:rPr>
                <w:rFonts w:ascii="Arial" w:eastAsia="Times New Roman" w:hAnsi="Arial" w:cs="Arial"/>
                <w:bCs/>
                <w:i/>
                <w:sz w:val="16"/>
                <w:szCs w:val="16"/>
                <w:u w:val="single"/>
                <w:lang w:val="es-CO" w:eastAsia="es-ES"/>
              </w:rPr>
            </w:pPr>
            <w:r w:rsidRPr="001C648A">
              <w:rPr>
                <w:rFonts w:ascii="Arial" w:eastAsia="Times New Roman" w:hAnsi="Arial" w:cs="Arial"/>
                <w:bCs/>
                <w:i/>
                <w:sz w:val="16"/>
                <w:szCs w:val="16"/>
                <w:u w:val="single"/>
                <w:lang w:val="es-CO" w:eastAsia="es-ES"/>
              </w:rPr>
              <w:t>CONTRATACIÓN</w:t>
            </w:r>
          </w:p>
          <w:p w14:paraId="5471753D" w14:textId="77777777" w:rsidR="001C648A" w:rsidRPr="00E541C3"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Inicio: </w:t>
            </w:r>
            <w:r w:rsidRPr="00E541C3">
              <w:rPr>
                <w:rFonts w:ascii="Arial" w:eastAsia="Times New Roman" w:hAnsi="Arial" w:cs="Arial"/>
                <w:bCs/>
                <w:sz w:val="16"/>
                <w:szCs w:val="16"/>
                <w:lang w:val="es-CO" w:eastAsia="es-ES"/>
              </w:rPr>
              <w:t>Elaboración del plan anual de Adquisiciones</w:t>
            </w:r>
          </w:p>
          <w:p w14:paraId="1FAB8B84"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E541C3">
              <w:rPr>
                <w:rFonts w:ascii="Arial" w:eastAsia="Times New Roman" w:hAnsi="Arial" w:cs="Arial"/>
                <w:bCs/>
                <w:sz w:val="16"/>
                <w:szCs w:val="16"/>
                <w:lang w:val="es-CO" w:eastAsia="es-ES"/>
              </w:rPr>
              <w:t>Fin: Liquidación del contrato</w:t>
            </w:r>
          </w:p>
        </w:tc>
      </w:tr>
      <w:tr w:rsidR="001C648A" w:rsidRPr="001C648A" w14:paraId="3E81AFD6" w14:textId="77777777" w:rsidTr="003E16AF">
        <w:trPr>
          <w:trHeight w:val="90"/>
        </w:trPr>
        <w:tc>
          <w:tcPr>
            <w:tcW w:w="686" w:type="pct"/>
            <w:tcBorders>
              <w:top w:val="single" w:sz="2" w:space="0" w:color="auto"/>
              <w:left w:val="single" w:sz="2" w:space="0" w:color="auto"/>
              <w:bottom w:val="single" w:sz="4" w:space="0" w:color="auto"/>
              <w:right w:val="single" w:sz="2" w:space="0" w:color="auto"/>
            </w:tcBorders>
            <w:shd w:val="clear" w:color="auto" w:fill="E6E6E6"/>
            <w:vAlign w:val="center"/>
          </w:tcPr>
          <w:p w14:paraId="012D579E"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5. PROVEEDOR</w:t>
            </w:r>
          </w:p>
        </w:tc>
        <w:tc>
          <w:tcPr>
            <w:tcW w:w="834"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43870876"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6. ENTRADAS</w:t>
            </w:r>
          </w:p>
        </w:tc>
        <w:tc>
          <w:tcPr>
            <w:tcW w:w="1782"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2E5C7C5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7. CICLO DEL PROCESO-ACTIVIDADES</w:t>
            </w:r>
          </w:p>
        </w:tc>
        <w:tc>
          <w:tcPr>
            <w:tcW w:w="954"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2D1A38D9"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8. SALIDAS</w:t>
            </w:r>
          </w:p>
        </w:tc>
        <w:tc>
          <w:tcPr>
            <w:tcW w:w="744"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62039540"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9. CLIENTE</w:t>
            </w:r>
          </w:p>
        </w:tc>
      </w:tr>
      <w:tr w:rsidR="001C648A" w:rsidRPr="001C648A" w14:paraId="07C67288" w14:textId="77777777" w:rsidTr="003E16AF">
        <w:trPr>
          <w:trHeight w:val="270"/>
        </w:trPr>
        <w:tc>
          <w:tcPr>
            <w:tcW w:w="5000" w:type="pct"/>
            <w:gridSpan w:val="17"/>
            <w:tcBorders>
              <w:top w:val="single" w:sz="4" w:space="0" w:color="auto"/>
              <w:left w:val="single" w:sz="4" w:space="0" w:color="auto"/>
              <w:bottom w:val="single" w:sz="4" w:space="0" w:color="auto"/>
              <w:right w:val="single" w:sz="4" w:space="0" w:color="auto"/>
            </w:tcBorders>
            <w:shd w:val="clear" w:color="auto" w:fill="BFBFBF"/>
            <w:vAlign w:val="center"/>
          </w:tcPr>
          <w:p w14:paraId="10437AB0" w14:textId="77777777" w:rsidR="001C648A" w:rsidRPr="001C648A" w:rsidRDefault="001C648A" w:rsidP="001C648A">
            <w:pPr>
              <w:spacing w:after="0" w:line="240" w:lineRule="auto"/>
              <w:jc w:val="center"/>
              <w:rPr>
                <w:rFonts w:ascii="Arial" w:eastAsia="Times New Roman" w:hAnsi="Arial" w:cs="Arial"/>
                <w:bCs/>
                <w:i/>
                <w:sz w:val="20"/>
                <w:szCs w:val="20"/>
                <w:u w:val="single"/>
                <w:lang w:val="es-CO" w:eastAsia="es-ES"/>
              </w:rPr>
            </w:pPr>
            <w:r w:rsidRPr="001C648A">
              <w:rPr>
                <w:rFonts w:ascii="Arial" w:eastAsia="Times New Roman" w:hAnsi="Arial" w:cs="Arial"/>
                <w:bCs/>
                <w:i/>
                <w:sz w:val="20"/>
                <w:szCs w:val="20"/>
                <w:u w:val="single"/>
                <w:lang w:val="es-CO" w:eastAsia="es-ES"/>
              </w:rPr>
              <w:t>JURÍDICA</w:t>
            </w:r>
          </w:p>
        </w:tc>
      </w:tr>
      <w:tr w:rsidR="001C648A" w:rsidRPr="001C648A" w14:paraId="39185313"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63246E8C"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07B1D1F8"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4BD0DA27"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264DF9D0"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Empleados</w:t>
            </w:r>
          </w:p>
          <w:p w14:paraId="18756CC4"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p>
          <w:p w14:paraId="6BDA6AA0"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p>
          <w:p w14:paraId="35396AA5"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76BD12C8"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c>
          <w:tcPr>
            <w:tcW w:w="834" w:type="pct"/>
            <w:gridSpan w:val="4"/>
            <w:tcBorders>
              <w:top w:val="single" w:sz="4" w:space="0" w:color="auto"/>
              <w:left w:val="single" w:sz="4" w:space="0" w:color="auto"/>
              <w:bottom w:val="single" w:sz="4" w:space="0" w:color="auto"/>
              <w:right w:val="single" w:sz="4" w:space="0" w:color="auto"/>
            </w:tcBorders>
          </w:tcPr>
          <w:p w14:paraId="4E867080"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1696C36E" w14:textId="77777777" w:rsidR="001C648A" w:rsidRPr="001C648A" w:rsidRDefault="001C648A" w:rsidP="001C648A">
            <w:pPr>
              <w:numPr>
                <w:ilvl w:val="0"/>
                <w:numId w:val="112"/>
              </w:numPr>
              <w:spacing w:after="0" w:line="240" w:lineRule="auto"/>
              <w:ind w:left="141" w:hanging="141"/>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Solicitud de concepto jurídico</w:t>
            </w:r>
          </w:p>
          <w:p w14:paraId="30D42023" w14:textId="77777777" w:rsidR="001C648A" w:rsidRPr="001C648A" w:rsidRDefault="001C648A" w:rsidP="001C648A">
            <w:pPr>
              <w:numPr>
                <w:ilvl w:val="0"/>
                <w:numId w:val="112"/>
              </w:numPr>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Proyectos de Actos Administrativos </w:t>
            </w:r>
          </w:p>
          <w:p w14:paraId="54E1BC00" w14:textId="77777777" w:rsidR="001C648A" w:rsidRPr="001C648A" w:rsidRDefault="001C648A" w:rsidP="001C648A">
            <w:pPr>
              <w:numPr>
                <w:ilvl w:val="0"/>
                <w:numId w:val="112"/>
              </w:numPr>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Consultas y asesorías solicitadas</w:t>
            </w:r>
          </w:p>
          <w:p w14:paraId="72F62B4E" w14:textId="77777777" w:rsidR="001C648A" w:rsidRPr="001C648A" w:rsidRDefault="001C648A" w:rsidP="001C648A">
            <w:pPr>
              <w:numPr>
                <w:ilvl w:val="0"/>
                <w:numId w:val="112"/>
              </w:numPr>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Proyectos de normalización y reglamentación</w:t>
            </w:r>
          </w:p>
          <w:p w14:paraId="68E85156" w14:textId="77777777" w:rsidR="001C648A" w:rsidRPr="001C648A" w:rsidRDefault="001C648A" w:rsidP="001C648A">
            <w:pPr>
              <w:numPr>
                <w:ilvl w:val="0"/>
                <w:numId w:val="112"/>
              </w:numPr>
              <w:spacing w:after="0" w:line="240" w:lineRule="auto"/>
              <w:ind w:left="141" w:hanging="141"/>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Solicitud de certificaciones contractuales</w:t>
            </w:r>
          </w:p>
        </w:tc>
        <w:tc>
          <w:tcPr>
            <w:tcW w:w="1782" w:type="pct"/>
            <w:gridSpan w:val="6"/>
            <w:tcBorders>
              <w:top w:val="single" w:sz="4" w:space="0" w:color="auto"/>
              <w:left w:val="single" w:sz="4" w:space="0" w:color="auto"/>
              <w:bottom w:val="single" w:sz="4" w:space="0" w:color="auto"/>
              <w:right w:val="single" w:sz="4" w:space="0" w:color="auto"/>
            </w:tcBorders>
          </w:tcPr>
          <w:p w14:paraId="33852FC7" w14:textId="77777777" w:rsidR="001C648A" w:rsidRPr="001C648A" w:rsidRDefault="001C648A" w:rsidP="001C648A">
            <w:pPr>
              <w:spacing w:after="0" w:line="240" w:lineRule="auto"/>
              <w:ind w:left="-11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SUBPROCESO ASESORÍA JURÍDICA (3GJCS1)</w:t>
            </w:r>
          </w:p>
          <w:p w14:paraId="1786AF7A"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Emisión de conceptos Jurídicos</w:t>
            </w:r>
          </w:p>
          <w:p w14:paraId="2506880E"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Proyectar y/o revisar actos administrativos</w:t>
            </w:r>
          </w:p>
          <w:p w14:paraId="069E456D"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Atender consultas y asesorías</w:t>
            </w:r>
          </w:p>
          <w:p w14:paraId="00DA0CE4"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MX" w:eastAsia="es-ES"/>
              </w:rPr>
              <w:t>Revisión de proyectos de normalización y reglamentación</w:t>
            </w:r>
          </w:p>
          <w:p w14:paraId="482D3356"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MX" w:eastAsia="es-ES"/>
              </w:rPr>
              <w:t>Compilación y registro actualizado de la normatividad vigente</w:t>
            </w:r>
          </w:p>
          <w:p w14:paraId="0917400A" w14:textId="77777777" w:rsidR="001C648A" w:rsidRPr="001C648A" w:rsidRDefault="001C648A" w:rsidP="001C648A">
            <w:pPr>
              <w:numPr>
                <w:ilvl w:val="0"/>
                <w:numId w:val="113"/>
              </w:numPr>
              <w:spacing w:after="0" w:line="240" w:lineRule="auto"/>
              <w:ind w:left="122" w:hanging="12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MX" w:eastAsia="es-ES"/>
              </w:rPr>
              <w:t>Certificaciones contractuales</w:t>
            </w:r>
          </w:p>
          <w:p w14:paraId="5C007DBF" w14:textId="77777777" w:rsidR="001C648A" w:rsidRPr="001C648A" w:rsidRDefault="001C648A" w:rsidP="001C648A">
            <w:pPr>
              <w:spacing w:after="0" w:line="240" w:lineRule="auto"/>
              <w:ind w:left="171"/>
              <w:jc w:val="both"/>
              <w:rPr>
                <w:rFonts w:ascii="Arial" w:eastAsia="Times New Roman" w:hAnsi="Arial" w:cs="Arial"/>
                <w:bCs/>
                <w:sz w:val="16"/>
                <w:szCs w:val="16"/>
                <w:lang w:val="es-CO" w:eastAsia="es-ES"/>
              </w:rPr>
            </w:pPr>
          </w:p>
        </w:tc>
        <w:tc>
          <w:tcPr>
            <w:tcW w:w="954" w:type="pct"/>
            <w:gridSpan w:val="4"/>
            <w:tcBorders>
              <w:top w:val="single" w:sz="4" w:space="0" w:color="auto"/>
              <w:left w:val="single" w:sz="4" w:space="0" w:color="auto"/>
              <w:bottom w:val="single" w:sz="4" w:space="0" w:color="auto"/>
              <w:right w:val="single" w:sz="4" w:space="0" w:color="auto"/>
            </w:tcBorders>
          </w:tcPr>
          <w:p w14:paraId="19E4F87B"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001D5656"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Concepto Jurídico emitido </w:t>
            </w:r>
          </w:p>
          <w:p w14:paraId="0085D7F2"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Proyectos de Actos Administrativos revisados</w:t>
            </w:r>
          </w:p>
          <w:p w14:paraId="29BA02F5"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Consultas atendidas</w:t>
            </w:r>
          </w:p>
          <w:p w14:paraId="60104103"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Asesorías prestadas</w:t>
            </w:r>
          </w:p>
          <w:p w14:paraId="6A9B049A"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Proyectos de normalización y reglamentación</w:t>
            </w:r>
          </w:p>
          <w:p w14:paraId="580C7317" w14:textId="178A8926" w:rsidR="001C648A" w:rsidRPr="001C648A" w:rsidRDefault="00E541C3"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Nomograma</w:t>
            </w:r>
            <w:r w:rsidR="001C648A" w:rsidRPr="001C648A">
              <w:rPr>
                <w:rFonts w:ascii="Arial" w:eastAsia="Times New Roman" w:hAnsi="Arial" w:cs="Arial"/>
                <w:bCs/>
                <w:sz w:val="16"/>
                <w:szCs w:val="16"/>
                <w:lang w:val="es-CO" w:eastAsia="es-CO"/>
              </w:rPr>
              <w:t xml:space="preserve"> actualizado</w:t>
            </w:r>
          </w:p>
        </w:tc>
        <w:tc>
          <w:tcPr>
            <w:tcW w:w="744" w:type="pct"/>
            <w:gridSpan w:val="2"/>
            <w:tcBorders>
              <w:top w:val="single" w:sz="4" w:space="0" w:color="auto"/>
              <w:left w:val="single" w:sz="4" w:space="0" w:color="auto"/>
              <w:bottom w:val="single" w:sz="4" w:space="0" w:color="auto"/>
              <w:right w:val="single" w:sz="4" w:space="0" w:color="auto"/>
            </w:tcBorders>
          </w:tcPr>
          <w:p w14:paraId="70A82FD0"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7F3F456E"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39578B5E"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6E8A591B"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4C895758"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4BE8B298"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r>
      <w:tr w:rsidR="001C648A" w:rsidRPr="001C648A" w14:paraId="31DA04C7"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7537E248"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7BF0D0F3"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608CF096"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Todos los Procesos</w:t>
            </w:r>
          </w:p>
          <w:p w14:paraId="19F6A381"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Exfuncionarios</w:t>
            </w:r>
          </w:p>
          <w:p w14:paraId="25EB4CC1"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p>
          <w:p w14:paraId="4EEC4721"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59718D9C"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Organismos de Control</w:t>
            </w:r>
          </w:p>
          <w:p w14:paraId="74528497"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p w14:paraId="1CB59CC7"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Proveedores</w:t>
            </w:r>
          </w:p>
          <w:p w14:paraId="7E4C44F2"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Contratistas</w:t>
            </w:r>
          </w:p>
        </w:tc>
        <w:tc>
          <w:tcPr>
            <w:tcW w:w="834" w:type="pct"/>
            <w:gridSpan w:val="4"/>
            <w:tcBorders>
              <w:top w:val="single" w:sz="4" w:space="0" w:color="auto"/>
              <w:left w:val="single" w:sz="4" w:space="0" w:color="auto"/>
              <w:bottom w:val="single" w:sz="4" w:space="0" w:color="auto"/>
              <w:right w:val="single" w:sz="4" w:space="0" w:color="auto"/>
            </w:tcBorders>
          </w:tcPr>
          <w:p w14:paraId="4EFE0321"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01CAF5B7"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Demandas – Ex funcionarios, </w:t>
            </w:r>
            <w:r w:rsidRPr="001C648A">
              <w:rPr>
                <w:rFonts w:ascii="Arial" w:eastAsia="Times New Roman" w:hAnsi="Arial" w:cs="Arial"/>
                <w:bCs/>
                <w:sz w:val="16"/>
                <w:szCs w:val="16"/>
                <w:lang w:val="es-CO" w:eastAsia="es-CO"/>
              </w:rPr>
              <w:lastRenderedPageBreak/>
              <w:t xml:space="preserve">Solicitudes Reclamaciones </w:t>
            </w:r>
          </w:p>
          <w:p w14:paraId="62411018"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Recursos Organizacionales: Resoluciones reglamentarias internas,</w:t>
            </w:r>
          </w:p>
          <w:p w14:paraId="751365C6"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Memorandos circulares internos, -</w:t>
            </w:r>
          </w:p>
          <w:p w14:paraId="043453D8"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Procesos Judiciales,</w:t>
            </w:r>
          </w:p>
          <w:p w14:paraId="66814322"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Actuaciones Judiciales, Fallos de Sentencias, Tutelas, Acciones de Grupo, Acciones Populares - Despachos</w:t>
            </w:r>
          </w:p>
          <w:p w14:paraId="07F95C00" w14:textId="77777777" w:rsidR="001C648A" w:rsidRPr="001C648A" w:rsidRDefault="001C648A" w:rsidP="001C648A">
            <w:pPr>
              <w:numPr>
                <w:ilvl w:val="0"/>
                <w:numId w:val="115"/>
              </w:numPr>
              <w:autoSpaceDE w:val="0"/>
              <w:autoSpaceDN w:val="0"/>
              <w:adjustRightInd w:val="0"/>
              <w:spacing w:after="0" w:line="240" w:lineRule="auto"/>
              <w:ind w:left="141" w:hanging="141"/>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Judiciales, Expedientes, Recursos, Peticiones, Reclamaciones - Tribunales, Solicitudes de conceptos, Informes</w:t>
            </w:r>
          </w:p>
        </w:tc>
        <w:tc>
          <w:tcPr>
            <w:tcW w:w="1782" w:type="pct"/>
            <w:gridSpan w:val="6"/>
            <w:tcBorders>
              <w:top w:val="single" w:sz="4" w:space="0" w:color="auto"/>
              <w:left w:val="single" w:sz="4" w:space="0" w:color="auto"/>
              <w:bottom w:val="single" w:sz="4" w:space="0" w:color="auto"/>
              <w:right w:val="single" w:sz="4" w:space="0" w:color="auto"/>
            </w:tcBorders>
          </w:tcPr>
          <w:p w14:paraId="044B2E04"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SUBPROCESO REPRESENTACIÓN JUDICIAL (3GJCS2)</w:t>
            </w:r>
          </w:p>
          <w:p w14:paraId="533103E7"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y trámite de poderes de representación</w:t>
            </w:r>
          </w:p>
          <w:p w14:paraId="1A6F9474"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Coordinación e intervención en procesos jurisdiccionales</w:t>
            </w:r>
          </w:p>
          <w:p w14:paraId="459EF052"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Defensa judicial</w:t>
            </w:r>
          </w:p>
          <w:p w14:paraId="7D764CE2"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Coordinación e intervención en procesos conciliatorios</w:t>
            </w:r>
          </w:p>
          <w:p w14:paraId="3E7064CD"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Pagos de sentencias condenatorias y conciliatorios</w:t>
            </w:r>
          </w:p>
          <w:p w14:paraId="78D7D91F"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Conciliaciones</w:t>
            </w:r>
          </w:p>
        </w:tc>
        <w:tc>
          <w:tcPr>
            <w:tcW w:w="954" w:type="pct"/>
            <w:gridSpan w:val="4"/>
            <w:tcBorders>
              <w:top w:val="single" w:sz="4" w:space="0" w:color="auto"/>
              <w:left w:val="single" w:sz="4" w:space="0" w:color="auto"/>
              <w:bottom w:val="single" w:sz="4" w:space="0" w:color="auto"/>
              <w:right w:val="single" w:sz="4" w:space="0" w:color="auto"/>
            </w:tcBorders>
          </w:tcPr>
          <w:p w14:paraId="0BB17380"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31A8A515"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Memorandos, Oficios</w:t>
            </w:r>
          </w:p>
          <w:p w14:paraId="2DD1D73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Demandas contestadas- Contestaciones</w:t>
            </w:r>
          </w:p>
          <w:p w14:paraId="663A48D9"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Sentencias - Recursos Mandamientos de pago, </w:t>
            </w:r>
          </w:p>
          <w:p w14:paraId="65098DF0"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Actos Administrativos Sancionatorios </w:t>
            </w:r>
          </w:p>
          <w:p w14:paraId="3A97199D"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Auto de liquidación de deudas, Auto de remate de bienes, Demandas de acción de repetición, Actas de acuerdo de pagos Edictos, </w:t>
            </w:r>
          </w:p>
          <w:p w14:paraId="51BE6550"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Auto de embargo</w:t>
            </w:r>
          </w:p>
          <w:p w14:paraId="1041A0A2"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Alegatos de conclusión, Conciliaciones, </w:t>
            </w:r>
          </w:p>
          <w:p w14:paraId="40BC0FEA"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Autos de archivo, Actos judiciales,</w:t>
            </w:r>
          </w:p>
          <w:p w14:paraId="09BB4C2B"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Defensas Judiciales, </w:t>
            </w:r>
          </w:p>
          <w:p w14:paraId="7165BE06"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Consultas al Consejo de Estado</w:t>
            </w:r>
          </w:p>
          <w:p w14:paraId="6737D30E"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Sentencias</w:t>
            </w:r>
            <w:r w:rsidRPr="001C648A">
              <w:rPr>
                <w:rFonts w:ascii="Arial" w:eastAsia="Times New Roman" w:hAnsi="Arial" w:cs="Arial"/>
                <w:bCs/>
                <w:sz w:val="16"/>
                <w:szCs w:val="16"/>
                <w:lang w:val="es-CO" w:eastAsia="es-CO"/>
              </w:rPr>
              <w:t xml:space="preserve"> </w:t>
            </w:r>
          </w:p>
        </w:tc>
        <w:tc>
          <w:tcPr>
            <w:tcW w:w="744" w:type="pct"/>
            <w:gridSpan w:val="2"/>
            <w:tcBorders>
              <w:top w:val="single" w:sz="4" w:space="0" w:color="auto"/>
              <w:left w:val="single" w:sz="4" w:space="0" w:color="auto"/>
              <w:bottom w:val="single" w:sz="4" w:space="0" w:color="auto"/>
              <w:right w:val="single" w:sz="4" w:space="0" w:color="auto"/>
            </w:tcBorders>
          </w:tcPr>
          <w:p w14:paraId="63A8A90F"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Interno</w:t>
            </w:r>
          </w:p>
          <w:p w14:paraId="586A90A5"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0B3BEEE0"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Todos los Procesos</w:t>
            </w:r>
          </w:p>
          <w:p w14:paraId="1547AE31"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Sancionados</w:t>
            </w:r>
          </w:p>
          <w:p w14:paraId="79F244B8"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5E434C84"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56DB3F97"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Organismos de Control</w:t>
            </w:r>
          </w:p>
          <w:p w14:paraId="34236351"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Despachos Judiciales</w:t>
            </w:r>
          </w:p>
          <w:p w14:paraId="4CA5DDA3"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Demandantes,</w:t>
            </w:r>
          </w:p>
          <w:p w14:paraId="12348D6F"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Demandados</w:t>
            </w:r>
          </w:p>
          <w:p w14:paraId="05229F4A"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Proveedores / Contratistas</w:t>
            </w:r>
          </w:p>
          <w:p w14:paraId="1C4583B2"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7A2AB9DB"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13F61A37"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 xml:space="preserve">Internos: </w:t>
            </w:r>
          </w:p>
          <w:p w14:paraId="6358743D"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53703435"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128FAC40"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Servidores públicos</w:t>
            </w:r>
          </w:p>
          <w:p w14:paraId="2CCFC24E" w14:textId="77777777" w:rsidR="001C648A" w:rsidRPr="001C648A" w:rsidRDefault="001C648A" w:rsidP="001C648A">
            <w:pPr>
              <w:spacing w:after="0" w:line="240" w:lineRule="auto"/>
              <w:ind w:left="97"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395E06E0" w14:textId="77777777" w:rsidR="001C648A" w:rsidRPr="001C648A" w:rsidRDefault="001C648A" w:rsidP="001C648A">
            <w:pPr>
              <w:spacing w:after="0" w:line="240" w:lineRule="auto"/>
              <w:ind w:left="97" w:hanging="142"/>
              <w:rPr>
                <w:rFonts w:ascii="Arial" w:eastAsia="Times New Roman" w:hAnsi="Arial" w:cs="Arial"/>
                <w:bCs/>
                <w:sz w:val="16"/>
                <w:szCs w:val="16"/>
                <w:lang w:val="es-MX" w:eastAsia="es-ES"/>
              </w:rPr>
            </w:pPr>
            <w:r w:rsidRPr="001C648A">
              <w:rPr>
                <w:rFonts w:ascii="Arial" w:eastAsia="Times New Roman" w:hAnsi="Arial" w:cs="Arial"/>
                <w:bCs/>
                <w:sz w:val="16"/>
                <w:szCs w:val="16"/>
                <w:lang w:val="es-MX" w:eastAsia="es-ES"/>
              </w:rPr>
              <w:t>Denunciante/Quejoso</w:t>
            </w:r>
          </w:p>
        </w:tc>
        <w:tc>
          <w:tcPr>
            <w:tcW w:w="834" w:type="pct"/>
            <w:gridSpan w:val="4"/>
            <w:tcBorders>
              <w:top w:val="single" w:sz="4" w:space="0" w:color="auto"/>
              <w:left w:val="single" w:sz="4" w:space="0" w:color="auto"/>
              <w:bottom w:val="single" w:sz="4" w:space="0" w:color="auto"/>
              <w:right w:val="single" w:sz="4" w:space="0" w:color="auto"/>
            </w:tcBorders>
          </w:tcPr>
          <w:p w14:paraId="673A7F5D" w14:textId="77777777" w:rsidR="001C648A" w:rsidRPr="001C648A" w:rsidRDefault="001C648A" w:rsidP="001C648A">
            <w:pPr>
              <w:spacing w:after="0" w:line="240" w:lineRule="auto"/>
              <w:ind w:left="152"/>
              <w:rPr>
                <w:rFonts w:ascii="Arial" w:eastAsia="Times New Roman" w:hAnsi="Arial" w:cs="Arial"/>
                <w:bCs/>
                <w:sz w:val="16"/>
                <w:szCs w:val="16"/>
                <w:lang w:val="es-CO" w:eastAsia="es-ES"/>
              </w:rPr>
            </w:pPr>
          </w:p>
          <w:p w14:paraId="4A34F145" w14:textId="77777777" w:rsidR="001C648A" w:rsidRPr="001C648A" w:rsidRDefault="001C648A" w:rsidP="001C648A">
            <w:pPr>
              <w:numPr>
                <w:ilvl w:val="0"/>
                <w:numId w:val="78"/>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Denuncia</w:t>
            </w:r>
          </w:p>
          <w:p w14:paraId="6C18BFC7" w14:textId="77777777" w:rsidR="001C648A" w:rsidRPr="001C648A" w:rsidRDefault="001C648A" w:rsidP="001C648A">
            <w:pPr>
              <w:numPr>
                <w:ilvl w:val="0"/>
                <w:numId w:val="78"/>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Queja</w:t>
            </w:r>
          </w:p>
          <w:p w14:paraId="0C821BB9" w14:textId="77777777" w:rsidR="001C648A" w:rsidRPr="001C648A" w:rsidRDefault="001C648A" w:rsidP="001C648A">
            <w:pPr>
              <w:numPr>
                <w:ilvl w:val="0"/>
                <w:numId w:val="78"/>
              </w:numPr>
              <w:spacing w:after="0" w:line="240" w:lineRule="auto"/>
              <w:ind w:left="176" w:hanging="176"/>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Iniciación Oficiosa</w:t>
            </w:r>
          </w:p>
        </w:tc>
        <w:tc>
          <w:tcPr>
            <w:tcW w:w="1782" w:type="pct"/>
            <w:gridSpan w:val="6"/>
            <w:tcBorders>
              <w:top w:val="single" w:sz="4" w:space="0" w:color="auto"/>
              <w:left w:val="single" w:sz="4" w:space="0" w:color="auto"/>
              <w:bottom w:val="single" w:sz="4" w:space="0" w:color="auto"/>
              <w:right w:val="single" w:sz="4" w:space="0" w:color="auto"/>
            </w:tcBorders>
          </w:tcPr>
          <w:p w14:paraId="766E475E" w14:textId="77777777" w:rsidR="001C648A" w:rsidRPr="001C648A" w:rsidRDefault="001C648A" w:rsidP="001C648A">
            <w:pPr>
              <w:spacing w:after="0" w:line="240" w:lineRule="auto"/>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SUBPROCESO CONTROL INTERNO DISCIPLINARIO (3GJCS3)</w:t>
            </w:r>
          </w:p>
          <w:p w14:paraId="7FB4E611"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Control disciplinario verbal (Procedimiento Verbal)</w:t>
            </w:r>
          </w:p>
          <w:p w14:paraId="59EB235E"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color w:val="000000"/>
                <w:sz w:val="16"/>
                <w:szCs w:val="16"/>
                <w:lang w:val="es-CO" w:eastAsia="es-ES"/>
              </w:rPr>
            </w:pPr>
            <w:r w:rsidRPr="001C648A">
              <w:rPr>
                <w:rFonts w:ascii="Arial" w:eastAsia="Times New Roman" w:hAnsi="Arial" w:cs="Arial"/>
                <w:bCs/>
                <w:sz w:val="16"/>
                <w:szCs w:val="16"/>
                <w:lang w:val="es-CO" w:eastAsia="es-ES"/>
              </w:rPr>
              <w:t>Control disciplinario  ordinario (Procedimiento Ordinario)</w:t>
            </w:r>
          </w:p>
        </w:tc>
        <w:tc>
          <w:tcPr>
            <w:tcW w:w="954" w:type="pct"/>
            <w:gridSpan w:val="4"/>
            <w:tcBorders>
              <w:top w:val="single" w:sz="4" w:space="0" w:color="auto"/>
              <w:left w:val="single" w:sz="4" w:space="0" w:color="auto"/>
              <w:bottom w:val="single" w:sz="4" w:space="0" w:color="auto"/>
              <w:right w:val="single" w:sz="4" w:space="0" w:color="auto"/>
            </w:tcBorders>
          </w:tcPr>
          <w:p w14:paraId="2CB8BD7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 de acción del proceso</w:t>
            </w:r>
          </w:p>
          <w:p w14:paraId="464962C9"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Auto de terminación de la actuación</w:t>
            </w:r>
          </w:p>
          <w:p w14:paraId="085F89B9"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Auto formal de investigación</w:t>
            </w:r>
          </w:p>
          <w:p w14:paraId="5433235F"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Oficio</w:t>
            </w:r>
          </w:p>
          <w:p w14:paraId="48E0D0F2"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Auto sancionatorio, inhibitorio</w:t>
            </w:r>
          </w:p>
          <w:p w14:paraId="73BCC128" w14:textId="77777777" w:rsidR="001C648A" w:rsidRPr="001C648A" w:rsidRDefault="001C648A" w:rsidP="001C648A">
            <w:pPr>
              <w:spacing w:after="0" w:line="240" w:lineRule="auto"/>
              <w:ind w:left="123"/>
              <w:rPr>
                <w:rFonts w:ascii="Arial" w:eastAsia="Times New Roman" w:hAnsi="Arial" w:cs="Arial"/>
                <w:bCs/>
                <w:sz w:val="16"/>
                <w:szCs w:val="16"/>
                <w:lang w:val="es-CO" w:eastAsia="es-ES"/>
              </w:rPr>
            </w:pPr>
          </w:p>
          <w:p w14:paraId="2B4B154B"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744" w:type="pct"/>
            <w:gridSpan w:val="2"/>
            <w:tcBorders>
              <w:top w:val="single" w:sz="4" w:space="0" w:color="auto"/>
              <w:left w:val="single" w:sz="4" w:space="0" w:color="auto"/>
              <w:bottom w:val="single" w:sz="4" w:space="0" w:color="auto"/>
              <w:right w:val="single" w:sz="4" w:space="0" w:color="auto"/>
            </w:tcBorders>
          </w:tcPr>
          <w:p w14:paraId="7A7C982A"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18E66CC2"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5AE71EB9"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6F928DA6"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Servidores públicos</w:t>
            </w:r>
          </w:p>
          <w:p w14:paraId="64510F77"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14CB334E"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Denunciante</w:t>
            </w:r>
          </w:p>
          <w:p w14:paraId="527C0077"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Quejoso</w:t>
            </w:r>
          </w:p>
        </w:tc>
      </w:tr>
      <w:tr w:rsidR="001C648A" w:rsidRPr="001C648A" w14:paraId="14976F03"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54290496"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44A1DC69"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Miembros del Congreso</w:t>
            </w:r>
          </w:p>
          <w:p w14:paraId="109193E5"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Servidores públicos</w:t>
            </w:r>
          </w:p>
          <w:p w14:paraId="3BE3734F"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1FCB839B"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MX" w:eastAsia="es-ES"/>
              </w:rPr>
            </w:pPr>
            <w:r w:rsidRPr="001C648A">
              <w:rPr>
                <w:rFonts w:ascii="Arial" w:eastAsia="Times New Roman" w:hAnsi="Arial" w:cs="Arial"/>
                <w:bCs/>
                <w:sz w:val="16"/>
                <w:szCs w:val="16"/>
                <w:lang w:val="es-MX" w:eastAsia="es-ES"/>
              </w:rPr>
              <w:t>Partes interesadas</w:t>
            </w:r>
          </w:p>
        </w:tc>
        <w:tc>
          <w:tcPr>
            <w:tcW w:w="834" w:type="pct"/>
            <w:gridSpan w:val="4"/>
            <w:tcBorders>
              <w:top w:val="single" w:sz="4" w:space="0" w:color="auto"/>
              <w:left w:val="single" w:sz="4" w:space="0" w:color="auto"/>
              <w:bottom w:val="single" w:sz="4" w:space="0" w:color="auto"/>
              <w:right w:val="single" w:sz="4" w:space="0" w:color="auto"/>
            </w:tcBorders>
          </w:tcPr>
          <w:p w14:paraId="5D8485FB" w14:textId="77777777" w:rsidR="001C648A" w:rsidRPr="001C648A" w:rsidRDefault="001C648A" w:rsidP="001C648A">
            <w:pPr>
              <w:spacing w:after="0" w:line="240" w:lineRule="auto"/>
              <w:ind w:left="152"/>
              <w:jc w:val="both"/>
              <w:rPr>
                <w:rFonts w:ascii="Arial" w:eastAsia="Times New Roman" w:hAnsi="Arial" w:cs="Arial"/>
                <w:bCs/>
                <w:sz w:val="16"/>
                <w:szCs w:val="16"/>
                <w:lang w:val="es-CO" w:eastAsia="es-ES"/>
              </w:rPr>
            </w:pPr>
          </w:p>
        </w:tc>
        <w:tc>
          <w:tcPr>
            <w:tcW w:w="1782" w:type="pct"/>
            <w:gridSpan w:val="6"/>
            <w:tcBorders>
              <w:top w:val="single" w:sz="4" w:space="0" w:color="auto"/>
              <w:left w:val="single" w:sz="4" w:space="0" w:color="auto"/>
              <w:bottom w:val="single" w:sz="4" w:space="0" w:color="auto"/>
              <w:right w:val="single" w:sz="4" w:space="0" w:color="auto"/>
            </w:tcBorders>
          </w:tcPr>
          <w:p w14:paraId="4014E29F" w14:textId="77777777" w:rsidR="001C648A" w:rsidRPr="001C648A" w:rsidRDefault="001C648A" w:rsidP="001C648A">
            <w:pPr>
              <w:spacing w:after="0" w:line="240" w:lineRule="auto"/>
              <w:ind w:left="29"/>
              <w:jc w:val="both"/>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SUBPROCESO COBRO COACTIVO (3GJCS4)</w:t>
            </w:r>
          </w:p>
          <w:p w14:paraId="7C46D1F0"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Cobro persuasivo</w:t>
            </w:r>
          </w:p>
          <w:p w14:paraId="43F0DEC5"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Cobro coactivo</w:t>
            </w:r>
          </w:p>
          <w:p w14:paraId="0A9F0BB4" w14:textId="77777777" w:rsidR="001C648A" w:rsidRPr="001C648A" w:rsidRDefault="001C648A" w:rsidP="001C648A">
            <w:pPr>
              <w:spacing w:after="0" w:line="240" w:lineRule="auto"/>
              <w:ind w:left="-113"/>
              <w:jc w:val="both"/>
              <w:rPr>
                <w:rFonts w:ascii="Arial" w:eastAsia="Times New Roman" w:hAnsi="Arial" w:cs="Arial"/>
                <w:bCs/>
                <w:color w:val="000000"/>
                <w:sz w:val="16"/>
                <w:szCs w:val="16"/>
                <w:lang w:val="es-CO" w:eastAsia="es-ES"/>
              </w:rPr>
            </w:pPr>
          </w:p>
        </w:tc>
        <w:tc>
          <w:tcPr>
            <w:tcW w:w="954" w:type="pct"/>
            <w:gridSpan w:val="4"/>
            <w:tcBorders>
              <w:top w:val="single" w:sz="4" w:space="0" w:color="auto"/>
              <w:left w:val="single" w:sz="4" w:space="0" w:color="auto"/>
              <w:bottom w:val="single" w:sz="4" w:space="0" w:color="auto"/>
              <w:right w:val="single" w:sz="4" w:space="0" w:color="auto"/>
            </w:tcBorders>
          </w:tcPr>
          <w:p w14:paraId="1290AD9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Autos de mandamiento de pago, Autos de embargo, </w:t>
            </w:r>
          </w:p>
          <w:p w14:paraId="5360525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Investigación de bienes, </w:t>
            </w:r>
          </w:p>
          <w:p w14:paraId="3143E7AA" w14:textId="44F8536B"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Resolución de </w:t>
            </w:r>
            <w:r w:rsidR="00E541C3" w:rsidRPr="001C648A">
              <w:rPr>
                <w:rFonts w:ascii="Arial" w:eastAsia="Times New Roman" w:hAnsi="Arial" w:cs="Arial"/>
                <w:bCs/>
                <w:sz w:val="16"/>
                <w:szCs w:val="16"/>
                <w:lang w:val="es-CO" w:eastAsia="es-ES"/>
              </w:rPr>
              <w:t>previsibilidad</w:t>
            </w:r>
          </w:p>
          <w:p w14:paraId="151B3B9A"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Resolución de prescripción, Acuerdos de pago y recuperación de cartera</w:t>
            </w:r>
          </w:p>
        </w:tc>
        <w:tc>
          <w:tcPr>
            <w:tcW w:w="744" w:type="pct"/>
            <w:gridSpan w:val="2"/>
            <w:tcBorders>
              <w:top w:val="single" w:sz="4" w:space="0" w:color="auto"/>
              <w:left w:val="single" w:sz="4" w:space="0" w:color="auto"/>
              <w:bottom w:val="single" w:sz="4" w:space="0" w:color="auto"/>
              <w:right w:val="single" w:sz="4" w:space="0" w:color="auto"/>
            </w:tcBorders>
          </w:tcPr>
          <w:p w14:paraId="50CA4A6D"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7B961C5F"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Miembros del Congreso Dependencias</w:t>
            </w:r>
          </w:p>
          <w:p w14:paraId="48CB747A"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Servidores públicos</w:t>
            </w:r>
          </w:p>
          <w:p w14:paraId="404051D9"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7E90D063"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r>
      <w:tr w:rsidR="001C648A" w:rsidRPr="001C648A" w14:paraId="2CAE329B" w14:textId="77777777" w:rsidTr="003E16AF">
        <w:trPr>
          <w:trHeight w:val="270"/>
        </w:trPr>
        <w:tc>
          <w:tcPr>
            <w:tcW w:w="5000" w:type="pct"/>
            <w:gridSpan w:val="17"/>
            <w:tcBorders>
              <w:top w:val="single" w:sz="4" w:space="0" w:color="auto"/>
              <w:left w:val="single" w:sz="4" w:space="0" w:color="auto"/>
              <w:bottom w:val="single" w:sz="4" w:space="0" w:color="auto"/>
              <w:right w:val="single" w:sz="4" w:space="0" w:color="auto"/>
            </w:tcBorders>
            <w:shd w:val="clear" w:color="auto" w:fill="BFBFBF"/>
          </w:tcPr>
          <w:p w14:paraId="108A821C" w14:textId="77777777" w:rsidR="001C648A" w:rsidRPr="001C648A" w:rsidRDefault="001C648A" w:rsidP="001C648A">
            <w:pPr>
              <w:spacing w:after="0" w:line="240" w:lineRule="auto"/>
              <w:jc w:val="center"/>
              <w:rPr>
                <w:rFonts w:ascii="Arial" w:eastAsia="Times New Roman" w:hAnsi="Arial" w:cs="Arial"/>
                <w:bCs/>
                <w:i/>
                <w:sz w:val="20"/>
                <w:szCs w:val="20"/>
                <w:u w:val="single"/>
                <w:lang w:val="es-CO" w:eastAsia="es-ES"/>
              </w:rPr>
            </w:pPr>
            <w:r w:rsidRPr="001C648A">
              <w:rPr>
                <w:rFonts w:ascii="Arial" w:eastAsia="Times New Roman" w:hAnsi="Arial" w:cs="Arial"/>
                <w:bCs/>
                <w:i/>
                <w:sz w:val="20"/>
                <w:szCs w:val="20"/>
                <w:u w:val="single"/>
                <w:lang w:val="es-CO" w:eastAsia="es-ES"/>
              </w:rPr>
              <w:t>CONTRACTUAL</w:t>
            </w:r>
          </w:p>
        </w:tc>
      </w:tr>
      <w:tr w:rsidR="001C648A" w:rsidRPr="001C648A" w14:paraId="49B5C0E6"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31D83442"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4E599A8C" w14:textId="77777777" w:rsidR="001C648A" w:rsidRPr="001C648A" w:rsidRDefault="001C648A" w:rsidP="001C648A">
            <w:pPr>
              <w:numPr>
                <w:ilvl w:val="0"/>
                <w:numId w:val="118"/>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5E8ACD24" w14:textId="77777777" w:rsidR="001C648A" w:rsidRPr="001C648A" w:rsidRDefault="001C648A" w:rsidP="001C648A">
            <w:pPr>
              <w:numPr>
                <w:ilvl w:val="0"/>
                <w:numId w:val="118"/>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Todos los Procesos</w:t>
            </w:r>
          </w:p>
          <w:p w14:paraId="0DECC795" w14:textId="77777777" w:rsidR="001C648A" w:rsidRPr="001C648A" w:rsidRDefault="001C648A" w:rsidP="001C648A">
            <w:pPr>
              <w:spacing w:after="0" w:line="240" w:lineRule="auto"/>
              <w:ind w:left="176" w:hanging="142"/>
              <w:jc w:val="both"/>
              <w:rPr>
                <w:rFonts w:ascii="Arial" w:eastAsia="Times New Roman" w:hAnsi="Arial" w:cs="Arial"/>
                <w:bCs/>
                <w:sz w:val="16"/>
                <w:szCs w:val="16"/>
                <w:lang w:val="es-CO" w:eastAsia="es-ES"/>
              </w:rPr>
            </w:pPr>
          </w:p>
          <w:p w14:paraId="4FB14903"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5F4AE688" w14:textId="77777777" w:rsidR="001C648A" w:rsidRPr="001C648A" w:rsidRDefault="001C648A" w:rsidP="001C648A">
            <w:pPr>
              <w:numPr>
                <w:ilvl w:val="0"/>
                <w:numId w:val="119"/>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Colombia Compra Eficiente </w:t>
            </w:r>
          </w:p>
          <w:p w14:paraId="577AE591" w14:textId="77777777" w:rsidR="001C648A" w:rsidRPr="001C648A" w:rsidRDefault="001C648A" w:rsidP="001C648A">
            <w:pPr>
              <w:numPr>
                <w:ilvl w:val="0"/>
                <w:numId w:val="119"/>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Proponentes</w:t>
            </w:r>
          </w:p>
          <w:p w14:paraId="20C5D6AD" w14:textId="77777777" w:rsidR="001C648A" w:rsidRPr="001C648A" w:rsidRDefault="001C648A" w:rsidP="001C648A">
            <w:pPr>
              <w:numPr>
                <w:ilvl w:val="0"/>
                <w:numId w:val="119"/>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c>
          <w:tcPr>
            <w:tcW w:w="834" w:type="pct"/>
            <w:gridSpan w:val="4"/>
            <w:tcBorders>
              <w:top w:val="single" w:sz="4" w:space="0" w:color="auto"/>
              <w:left w:val="single" w:sz="4" w:space="0" w:color="auto"/>
              <w:bottom w:val="single" w:sz="4" w:space="0" w:color="auto"/>
              <w:right w:val="single" w:sz="4" w:space="0" w:color="auto"/>
            </w:tcBorders>
          </w:tcPr>
          <w:p w14:paraId="60C96D02"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2A67CE7A" w14:textId="77777777" w:rsidR="001C648A" w:rsidRPr="001C648A" w:rsidRDefault="001C648A" w:rsidP="001C648A">
            <w:pPr>
              <w:numPr>
                <w:ilvl w:val="0"/>
                <w:numId w:val="120"/>
              </w:numPr>
              <w:spacing w:after="0" w:line="240" w:lineRule="auto"/>
              <w:ind w:left="177" w:hanging="11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Requerimiento de bienes y servicios</w:t>
            </w:r>
          </w:p>
          <w:p w14:paraId="6B68F59C" w14:textId="77777777" w:rsidR="001C648A" w:rsidRPr="001C648A" w:rsidRDefault="001C648A" w:rsidP="001C648A">
            <w:pPr>
              <w:numPr>
                <w:ilvl w:val="0"/>
                <w:numId w:val="120"/>
              </w:numPr>
              <w:spacing w:after="0" w:line="240" w:lineRule="auto"/>
              <w:ind w:left="177" w:hanging="11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Presupuesto</w:t>
            </w:r>
          </w:p>
          <w:p w14:paraId="34A352F7" w14:textId="77777777" w:rsidR="001C648A" w:rsidRPr="001C648A" w:rsidRDefault="001C648A" w:rsidP="001C648A">
            <w:pPr>
              <w:numPr>
                <w:ilvl w:val="0"/>
                <w:numId w:val="120"/>
              </w:numPr>
              <w:spacing w:after="0" w:line="240" w:lineRule="auto"/>
              <w:ind w:left="177" w:hanging="11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Planes de acción</w:t>
            </w:r>
          </w:p>
          <w:p w14:paraId="78B299C8" w14:textId="77777777" w:rsidR="001C648A" w:rsidRPr="001C648A" w:rsidRDefault="001C648A" w:rsidP="001C648A">
            <w:pPr>
              <w:numPr>
                <w:ilvl w:val="0"/>
                <w:numId w:val="120"/>
              </w:numPr>
              <w:spacing w:after="0" w:line="240" w:lineRule="auto"/>
              <w:ind w:left="177" w:hanging="11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Planes, programas y proyectos</w:t>
            </w:r>
          </w:p>
          <w:p w14:paraId="76C27581" w14:textId="77777777" w:rsidR="001C648A" w:rsidRPr="001C648A" w:rsidRDefault="001C648A" w:rsidP="001C648A">
            <w:pPr>
              <w:widowControl w:val="0"/>
              <w:numPr>
                <w:ilvl w:val="0"/>
                <w:numId w:val="120"/>
              </w:numPr>
              <w:autoSpaceDE w:val="0"/>
              <w:autoSpaceDN w:val="0"/>
              <w:adjustRightInd w:val="0"/>
              <w:spacing w:after="0" w:line="240" w:lineRule="auto"/>
              <w:ind w:left="177" w:hanging="117"/>
              <w:contextualSpacing/>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Políticas de contratación pública</w:t>
            </w:r>
          </w:p>
          <w:p w14:paraId="1D22CCC7" w14:textId="77777777" w:rsidR="001C648A" w:rsidRPr="001C648A" w:rsidRDefault="001C648A" w:rsidP="001C648A">
            <w:pPr>
              <w:widowControl w:val="0"/>
              <w:numPr>
                <w:ilvl w:val="0"/>
                <w:numId w:val="120"/>
              </w:numPr>
              <w:autoSpaceDE w:val="0"/>
              <w:autoSpaceDN w:val="0"/>
              <w:adjustRightInd w:val="0"/>
              <w:spacing w:after="0" w:line="240" w:lineRule="auto"/>
              <w:ind w:left="177" w:hanging="117"/>
              <w:contextualSpacing/>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Normatividad vigente</w:t>
            </w:r>
          </w:p>
          <w:p w14:paraId="5B16ABF5" w14:textId="77777777" w:rsidR="001C648A" w:rsidRPr="001C648A" w:rsidRDefault="001C648A" w:rsidP="001C648A">
            <w:pPr>
              <w:numPr>
                <w:ilvl w:val="0"/>
                <w:numId w:val="120"/>
              </w:numPr>
              <w:spacing w:after="0" w:line="240" w:lineRule="auto"/>
              <w:ind w:left="177" w:hanging="117"/>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Propuestas/Ofertas</w:t>
            </w:r>
          </w:p>
        </w:tc>
        <w:tc>
          <w:tcPr>
            <w:tcW w:w="1782" w:type="pct"/>
            <w:gridSpan w:val="6"/>
            <w:tcBorders>
              <w:top w:val="single" w:sz="4" w:space="0" w:color="auto"/>
              <w:left w:val="single" w:sz="4" w:space="0" w:color="auto"/>
              <w:bottom w:val="single" w:sz="4" w:space="0" w:color="auto"/>
              <w:right w:val="single" w:sz="4" w:space="0" w:color="auto"/>
            </w:tcBorders>
          </w:tcPr>
          <w:p w14:paraId="0FCFC2A7"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SUBPROCESO ETAPA PRECONTRACTUAL (3GJCS5)</w:t>
            </w:r>
          </w:p>
          <w:p w14:paraId="306B42AE"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Elaboración del Plan Anual de Adquisiciones</w:t>
            </w:r>
          </w:p>
          <w:p w14:paraId="1DE9E807"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Elaboración de Estudios y documentos previos</w:t>
            </w:r>
          </w:p>
          <w:p w14:paraId="31770DB7"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Mínima Cuantía</w:t>
            </w:r>
          </w:p>
          <w:p w14:paraId="3F55EFA9"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Contratación Directa</w:t>
            </w:r>
          </w:p>
          <w:p w14:paraId="5ED7F97D"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Licitación Pública</w:t>
            </w:r>
          </w:p>
          <w:p w14:paraId="1E8B1B1C"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Concurso abierto</w:t>
            </w:r>
          </w:p>
          <w:p w14:paraId="599BCDD3"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Selección abreviada de menor cuantía</w:t>
            </w:r>
          </w:p>
        </w:tc>
        <w:tc>
          <w:tcPr>
            <w:tcW w:w="954" w:type="pct"/>
            <w:gridSpan w:val="4"/>
            <w:tcBorders>
              <w:top w:val="single" w:sz="4" w:space="0" w:color="auto"/>
              <w:left w:val="single" w:sz="4" w:space="0" w:color="auto"/>
              <w:bottom w:val="single" w:sz="4" w:space="0" w:color="auto"/>
              <w:right w:val="single" w:sz="4" w:space="0" w:color="auto"/>
            </w:tcBorders>
          </w:tcPr>
          <w:p w14:paraId="4933EA86"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p>
          <w:p w14:paraId="67B8EC7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 Anual de Adquisiciones publicado SECOP</w:t>
            </w:r>
          </w:p>
          <w:p w14:paraId="3C54B6F9"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Estudios y documentos previos</w:t>
            </w:r>
          </w:p>
          <w:p w14:paraId="18FC4035"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Proyecto Pliego de Condiciones</w:t>
            </w:r>
          </w:p>
          <w:p w14:paraId="2037EB40"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Pliego de Condiciones definitivo</w:t>
            </w:r>
          </w:p>
          <w:p w14:paraId="1C48C05B"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Respuesta a los oferentes</w:t>
            </w:r>
          </w:p>
          <w:p w14:paraId="2E082F30"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Adendas</w:t>
            </w:r>
          </w:p>
          <w:p w14:paraId="0B070CE6"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 de Evaluación (cuando aplique)</w:t>
            </w:r>
          </w:p>
          <w:p w14:paraId="2886797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Actas de adjudicación o Resolución de adjudicación o de declaratoria desierta.</w:t>
            </w:r>
          </w:p>
          <w:p w14:paraId="49EEC6FC"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Aprobación de pólizas.</w:t>
            </w:r>
          </w:p>
          <w:p w14:paraId="68549BF1"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Contrato, convenio, orden de aceptación de oferta, ordenes de Servicio. </w:t>
            </w:r>
          </w:p>
        </w:tc>
        <w:tc>
          <w:tcPr>
            <w:tcW w:w="744" w:type="pct"/>
            <w:gridSpan w:val="2"/>
            <w:tcBorders>
              <w:top w:val="single" w:sz="4" w:space="0" w:color="auto"/>
              <w:left w:val="single" w:sz="4" w:space="0" w:color="auto"/>
              <w:bottom w:val="single" w:sz="4" w:space="0" w:color="auto"/>
              <w:right w:val="single" w:sz="4" w:space="0" w:color="auto"/>
            </w:tcBorders>
          </w:tcPr>
          <w:p w14:paraId="10EF6A0F"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Interno</w:t>
            </w:r>
          </w:p>
          <w:p w14:paraId="4BC47E71"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4C338958"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Todos los Procesos</w:t>
            </w:r>
          </w:p>
          <w:p w14:paraId="7028DC11" w14:textId="77777777" w:rsidR="001C648A" w:rsidRPr="001C648A" w:rsidRDefault="001C648A" w:rsidP="001C648A">
            <w:pPr>
              <w:spacing w:after="0" w:line="240" w:lineRule="auto"/>
              <w:rPr>
                <w:rFonts w:ascii="Arial" w:eastAsia="Times New Roman" w:hAnsi="Arial" w:cs="Arial"/>
                <w:bCs/>
                <w:sz w:val="16"/>
                <w:szCs w:val="16"/>
                <w:lang w:val="es-CO" w:eastAsia="es-ES"/>
              </w:rPr>
            </w:pPr>
          </w:p>
          <w:p w14:paraId="6A8F75FA"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1CADF720"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Contratistas</w:t>
            </w:r>
          </w:p>
          <w:p w14:paraId="58EE5167"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r>
      <w:tr w:rsidR="001C648A" w:rsidRPr="001C648A" w14:paraId="053C44B3"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5CB60148"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 xml:space="preserve">Internos: </w:t>
            </w:r>
          </w:p>
          <w:p w14:paraId="4D5C1D2B"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61D7D7AE" w14:textId="77777777" w:rsidR="001C648A" w:rsidRPr="001C648A" w:rsidRDefault="001C648A" w:rsidP="001C648A">
            <w:pPr>
              <w:numPr>
                <w:ilvl w:val="0"/>
                <w:numId w:val="35"/>
              </w:numPr>
              <w:spacing w:after="0" w:line="240" w:lineRule="auto"/>
              <w:ind w:left="176"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307A1EFB"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580344D2" w14:textId="77777777" w:rsidR="001C648A" w:rsidRPr="001C648A" w:rsidRDefault="001C648A" w:rsidP="001C648A">
            <w:pPr>
              <w:numPr>
                <w:ilvl w:val="0"/>
                <w:numId w:val="122"/>
              </w:numPr>
              <w:spacing w:after="0" w:line="240" w:lineRule="auto"/>
              <w:ind w:left="176" w:hanging="15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p w14:paraId="10740AA1" w14:textId="77777777" w:rsidR="001C648A" w:rsidRPr="001C648A" w:rsidRDefault="001C648A" w:rsidP="001C648A">
            <w:pPr>
              <w:numPr>
                <w:ilvl w:val="0"/>
                <w:numId w:val="122"/>
              </w:numPr>
              <w:spacing w:after="0" w:line="240" w:lineRule="auto"/>
              <w:ind w:left="176" w:hanging="15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Contratistas</w:t>
            </w:r>
          </w:p>
        </w:tc>
        <w:tc>
          <w:tcPr>
            <w:tcW w:w="834" w:type="pct"/>
            <w:gridSpan w:val="4"/>
            <w:tcBorders>
              <w:top w:val="single" w:sz="4" w:space="0" w:color="auto"/>
              <w:left w:val="single" w:sz="4" w:space="0" w:color="auto"/>
              <w:bottom w:val="single" w:sz="4" w:space="0" w:color="auto"/>
              <w:right w:val="single" w:sz="4" w:space="0" w:color="auto"/>
            </w:tcBorders>
          </w:tcPr>
          <w:p w14:paraId="4EC869E6" w14:textId="77777777" w:rsidR="001C648A" w:rsidRPr="001C648A" w:rsidRDefault="001C648A" w:rsidP="001C648A">
            <w:pPr>
              <w:spacing w:after="0" w:line="240" w:lineRule="auto"/>
              <w:ind w:left="152" w:hanging="15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 </w:t>
            </w:r>
          </w:p>
          <w:p w14:paraId="79938B38" w14:textId="77777777" w:rsidR="001C648A" w:rsidRPr="001C648A" w:rsidRDefault="001C648A" w:rsidP="001C648A">
            <w:pPr>
              <w:numPr>
                <w:ilvl w:val="0"/>
                <w:numId w:val="123"/>
              </w:numPr>
              <w:spacing w:after="0" w:line="240" w:lineRule="auto"/>
              <w:ind w:left="152" w:hanging="153"/>
              <w:jc w:val="both"/>
              <w:rPr>
                <w:rFonts w:ascii="Arial" w:eastAsia="Times New Roman" w:hAnsi="Arial" w:cs="Arial"/>
                <w:bCs/>
                <w:color w:val="000000"/>
                <w:sz w:val="16"/>
                <w:szCs w:val="16"/>
                <w:lang w:val="es-CO" w:eastAsia="es-CO"/>
              </w:rPr>
            </w:pPr>
            <w:r w:rsidRPr="001C648A">
              <w:rPr>
                <w:rFonts w:ascii="Arial" w:eastAsia="Times New Roman" w:hAnsi="Arial" w:cs="Arial"/>
                <w:bCs/>
                <w:color w:val="000000"/>
                <w:sz w:val="16"/>
                <w:szCs w:val="16"/>
                <w:lang w:val="es-CO" w:eastAsia="es-CO"/>
              </w:rPr>
              <w:t>Contrato</w:t>
            </w:r>
          </w:p>
          <w:p w14:paraId="2C50EE6A" w14:textId="77777777" w:rsidR="001C648A" w:rsidRPr="001C648A" w:rsidRDefault="001C648A" w:rsidP="001C648A">
            <w:pPr>
              <w:numPr>
                <w:ilvl w:val="0"/>
                <w:numId w:val="123"/>
              </w:numPr>
              <w:spacing w:after="0" w:line="240" w:lineRule="auto"/>
              <w:ind w:left="152" w:hanging="153"/>
              <w:jc w:val="both"/>
              <w:rPr>
                <w:rFonts w:ascii="Arial" w:eastAsia="Times New Roman" w:hAnsi="Arial" w:cs="Arial"/>
                <w:bCs/>
                <w:sz w:val="16"/>
                <w:szCs w:val="16"/>
                <w:lang w:val="es-CO" w:eastAsia="es-ES"/>
              </w:rPr>
            </w:pPr>
            <w:r w:rsidRPr="001C648A">
              <w:rPr>
                <w:rFonts w:ascii="Arial" w:eastAsia="Times New Roman" w:hAnsi="Arial" w:cs="Arial"/>
                <w:bCs/>
                <w:color w:val="000000"/>
                <w:sz w:val="16"/>
                <w:szCs w:val="16"/>
                <w:lang w:val="es-CO" w:eastAsia="es-CO"/>
              </w:rPr>
              <w:t>Pólizas</w:t>
            </w:r>
          </w:p>
          <w:p w14:paraId="37D710C8" w14:textId="77777777" w:rsidR="001C648A" w:rsidRPr="001C648A" w:rsidRDefault="001C648A" w:rsidP="001C648A">
            <w:pPr>
              <w:numPr>
                <w:ilvl w:val="0"/>
                <w:numId w:val="123"/>
              </w:numPr>
              <w:spacing w:after="0" w:line="240" w:lineRule="auto"/>
              <w:ind w:left="152" w:hanging="153"/>
              <w:jc w:val="both"/>
              <w:rPr>
                <w:rFonts w:ascii="Arial" w:eastAsia="Times New Roman" w:hAnsi="Arial" w:cs="Arial"/>
                <w:bCs/>
                <w:sz w:val="16"/>
                <w:szCs w:val="16"/>
                <w:lang w:val="es-CO" w:eastAsia="es-ES"/>
              </w:rPr>
            </w:pPr>
            <w:r w:rsidRPr="001C648A">
              <w:rPr>
                <w:rFonts w:ascii="Arial" w:eastAsia="Times New Roman" w:hAnsi="Arial" w:cs="Arial"/>
                <w:bCs/>
                <w:color w:val="000000"/>
                <w:sz w:val="16"/>
                <w:szCs w:val="16"/>
                <w:lang w:val="es-CO" w:eastAsia="es-CO"/>
              </w:rPr>
              <w:t>Solicitudes de suspensión, modificación del contrato</w:t>
            </w:r>
          </w:p>
        </w:tc>
        <w:tc>
          <w:tcPr>
            <w:tcW w:w="1782" w:type="pct"/>
            <w:gridSpan w:val="6"/>
            <w:tcBorders>
              <w:top w:val="single" w:sz="4" w:space="0" w:color="auto"/>
              <w:left w:val="single" w:sz="4" w:space="0" w:color="auto"/>
              <w:bottom w:val="single" w:sz="4" w:space="0" w:color="auto"/>
              <w:right w:val="single" w:sz="4" w:space="0" w:color="auto"/>
            </w:tcBorders>
          </w:tcPr>
          <w:p w14:paraId="50AB8BF1"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SUBPROCESO ETAPA CONTRACTUAL (3GJCS6)</w:t>
            </w:r>
          </w:p>
          <w:p w14:paraId="60247ABC"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Supervisión del Contrato y/o interventoría</w:t>
            </w:r>
          </w:p>
          <w:p w14:paraId="7285647F"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Suspensión de contrato</w:t>
            </w:r>
          </w:p>
          <w:p w14:paraId="026D530D"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 de reinicio</w:t>
            </w:r>
          </w:p>
        </w:tc>
        <w:tc>
          <w:tcPr>
            <w:tcW w:w="954" w:type="pct"/>
            <w:gridSpan w:val="4"/>
            <w:tcBorders>
              <w:top w:val="single" w:sz="4" w:space="0" w:color="auto"/>
              <w:left w:val="single" w:sz="4" w:space="0" w:color="auto"/>
              <w:bottom w:val="single" w:sz="4" w:space="0" w:color="auto"/>
              <w:right w:val="single" w:sz="4" w:space="0" w:color="auto"/>
            </w:tcBorders>
          </w:tcPr>
          <w:p w14:paraId="3717D764"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Comunicación de designación de supervisión.</w:t>
            </w:r>
          </w:p>
          <w:p w14:paraId="28AEDD9D"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 de inicio</w:t>
            </w:r>
          </w:p>
          <w:p w14:paraId="5778A90D"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 de Suspensión</w:t>
            </w:r>
          </w:p>
          <w:p w14:paraId="4AFA2978"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 de Reinicio</w:t>
            </w:r>
          </w:p>
          <w:p w14:paraId="7A15C0F3"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Certificación de cumplimiento del objeto contractual</w:t>
            </w:r>
          </w:p>
          <w:p w14:paraId="2F981ABF"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Actas de entrega y recibo de obra, trabajos e informes</w:t>
            </w:r>
          </w:p>
        </w:tc>
        <w:tc>
          <w:tcPr>
            <w:tcW w:w="744" w:type="pct"/>
            <w:gridSpan w:val="2"/>
            <w:tcBorders>
              <w:top w:val="single" w:sz="4" w:space="0" w:color="auto"/>
              <w:left w:val="single" w:sz="4" w:space="0" w:color="auto"/>
              <w:bottom w:val="single" w:sz="4" w:space="0" w:color="auto"/>
              <w:right w:val="single" w:sz="4" w:space="0" w:color="auto"/>
            </w:tcBorders>
          </w:tcPr>
          <w:p w14:paraId="7946DD96"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2EAFB948"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2663C750"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5CE21ED4"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Supervisores</w:t>
            </w:r>
          </w:p>
          <w:p w14:paraId="69C591E4"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5B7AC0BA"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Proveedores / Contratistas</w:t>
            </w:r>
          </w:p>
          <w:p w14:paraId="0F4084CD"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p w14:paraId="39336F29"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546D2A52" w14:textId="77777777" w:rsidTr="003E16AF">
        <w:trPr>
          <w:trHeight w:val="270"/>
        </w:trPr>
        <w:tc>
          <w:tcPr>
            <w:tcW w:w="686" w:type="pct"/>
            <w:tcBorders>
              <w:top w:val="single" w:sz="4" w:space="0" w:color="auto"/>
              <w:left w:val="single" w:sz="4" w:space="0" w:color="auto"/>
              <w:bottom w:val="single" w:sz="4" w:space="0" w:color="auto"/>
              <w:right w:val="single" w:sz="4" w:space="0" w:color="auto"/>
            </w:tcBorders>
          </w:tcPr>
          <w:p w14:paraId="74244178"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Internos: </w:t>
            </w:r>
          </w:p>
          <w:p w14:paraId="2DF08C82" w14:textId="77777777" w:rsidR="001C648A" w:rsidRPr="001C648A" w:rsidRDefault="001C648A" w:rsidP="001C648A">
            <w:pPr>
              <w:numPr>
                <w:ilvl w:val="0"/>
                <w:numId w:val="124"/>
              </w:numPr>
              <w:spacing w:after="0" w:line="240" w:lineRule="auto"/>
              <w:ind w:left="176" w:hanging="119"/>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w:t>
            </w:r>
          </w:p>
          <w:p w14:paraId="004B3112" w14:textId="77777777" w:rsidR="001C648A" w:rsidRPr="001C648A" w:rsidRDefault="001C648A" w:rsidP="001C648A">
            <w:pPr>
              <w:numPr>
                <w:ilvl w:val="0"/>
                <w:numId w:val="124"/>
              </w:numPr>
              <w:spacing w:after="0" w:line="240" w:lineRule="auto"/>
              <w:ind w:left="176" w:hanging="119"/>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5FA62AD9"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Externos:</w:t>
            </w:r>
          </w:p>
          <w:p w14:paraId="04C6A03A"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MX" w:eastAsia="es-ES"/>
              </w:rPr>
            </w:pPr>
            <w:r w:rsidRPr="001C648A">
              <w:rPr>
                <w:rFonts w:ascii="Arial" w:eastAsia="Times New Roman" w:hAnsi="Arial" w:cs="Arial"/>
                <w:bCs/>
                <w:sz w:val="16"/>
                <w:szCs w:val="16"/>
                <w:lang w:val="es-MX" w:eastAsia="es-ES"/>
              </w:rPr>
              <w:t>Partes Interesadas</w:t>
            </w:r>
          </w:p>
          <w:p w14:paraId="52FD8751" w14:textId="77777777" w:rsidR="001C648A" w:rsidRPr="001C648A" w:rsidRDefault="001C648A" w:rsidP="001C648A">
            <w:pPr>
              <w:spacing w:after="0" w:line="240" w:lineRule="auto"/>
              <w:ind w:left="97" w:hanging="142"/>
              <w:jc w:val="both"/>
              <w:rPr>
                <w:rFonts w:ascii="Arial" w:eastAsia="Times New Roman" w:hAnsi="Arial" w:cs="Arial"/>
                <w:bCs/>
                <w:sz w:val="16"/>
                <w:szCs w:val="16"/>
                <w:lang w:val="es-MX" w:eastAsia="es-ES"/>
              </w:rPr>
            </w:pPr>
            <w:r w:rsidRPr="001C648A">
              <w:rPr>
                <w:rFonts w:ascii="Arial" w:eastAsia="Times New Roman" w:hAnsi="Arial" w:cs="Arial"/>
                <w:bCs/>
                <w:sz w:val="16"/>
                <w:szCs w:val="16"/>
                <w:lang w:val="es-MX" w:eastAsia="es-ES"/>
              </w:rPr>
              <w:t>Contratistas</w:t>
            </w:r>
          </w:p>
        </w:tc>
        <w:tc>
          <w:tcPr>
            <w:tcW w:w="834" w:type="pct"/>
            <w:gridSpan w:val="4"/>
            <w:tcBorders>
              <w:top w:val="single" w:sz="4" w:space="0" w:color="auto"/>
              <w:left w:val="single" w:sz="4" w:space="0" w:color="auto"/>
              <w:bottom w:val="single" w:sz="4" w:space="0" w:color="auto"/>
              <w:right w:val="single" w:sz="4" w:space="0" w:color="auto"/>
            </w:tcBorders>
          </w:tcPr>
          <w:p w14:paraId="633D1BBF" w14:textId="77777777" w:rsidR="001C648A" w:rsidRPr="001C648A" w:rsidRDefault="001C648A" w:rsidP="001C648A">
            <w:pPr>
              <w:spacing w:after="0" w:line="240" w:lineRule="auto"/>
              <w:ind w:left="152"/>
              <w:jc w:val="both"/>
              <w:rPr>
                <w:rFonts w:ascii="Arial" w:eastAsia="Times New Roman" w:hAnsi="Arial" w:cs="Arial"/>
                <w:bCs/>
                <w:sz w:val="16"/>
                <w:szCs w:val="16"/>
                <w:lang w:val="es-CO" w:eastAsia="es-ES"/>
              </w:rPr>
            </w:pPr>
          </w:p>
          <w:p w14:paraId="3A5E48C0" w14:textId="77777777" w:rsidR="001C648A" w:rsidRPr="001C648A" w:rsidRDefault="001C648A" w:rsidP="001C648A">
            <w:pPr>
              <w:numPr>
                <w:ilvl w:val="0"/>
                <w:numId w:val="121"/>
              </w:numPr>
              <w:spacing w:after="0" w:line="240" w:lineRule="auto"/>
              <w:ind w:left="125" w:hanging="141"/>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Certificación de cumplimiento del objeto contractual</w:t>
            </w:r>
          </w:p>
          <w:p w14:paraId="4E19C9D6" w14:textId="77777777" w:rsidR="001C648A" w:rsidRPr="001C648A" w:rsidRDefault="001C648A" w:rsidP="001C648A">
            <w:pPr>
              <w:spacing w:after="0" w:line="240" w:lineRule="auto"/>
              <w:ind w:left="152"/>
              <w:jc w:val="both"/>
              <w:rPr>
                <w:rFonts w:ascii="Arial" w:eastAsia="Times New Roman" w:hAnsi="Arial" w:cs="Arial"/>
                <w:bCs/>
                <w:sz w:val="16"/>
                <w:szCs w:val="16"/>
                <w:lang w:val="es-CO" w:eastAsia="es-ES"/>
              </w:rPr>
            </w:pPr>
          </w:p>
          <w:p w14:paraId="4E60F9A6" w14:textId="77777777" w:rsidR="001C648A" w:rsidRPr="001C648A" w:rsidRDefault="001C648A" w:rsidP="001C648A">
            <w:pPr>
              <w:spacing w:after="0" w:line="240" w:lineRule="auto"/>
              <w:ind w:left="176"/>
              <w:jc w:val="both"/>
              <w:rPr>
                <w:rFonts w:ascii="Arial" w:eastAsia="Times New Roman" w:hAnsi="Arial" w:cs="Arial"/>
                <w:bCs/>
                <w:sz w:val="16"/>
                <w:szCs w:val="16"/>
                <w:lang w:val="es-CO" w:eastAsia="es-ES"/>
              </w:rPr>
            </w:pPr>
          </w:p>
        </w:tc>
        <w:tc>
          <w:tcPr>
            <w:tcW w:w="1782" w:type="pct"/>
            <w:gridSpan w:val="6"/>
            <w:tcBorders>
              <w:top w:val="single" w:sz="4" w:space="0" w:color="auto"/>
              <w:left w:val="single" w:sz="4" w:space="0" w:color="auto"/>
              <w:bottom w:val="single" w:sz="4" w:space="0" w:color="auto"/>
              <w:right w:val="single" w:sz="4" w:space="0" w:color="auto"/>
            </w:tcBorders>
          </w:tcPr>
          <w:p w14:paraId="79562626" w14:textId="77777777" w:rsidR="001C648A" w:rsidRPr="001C648A" w:rsidRDefault="001C648A" w:rsidP="001C648A">
            <w:pPr>
              <w:spacing w:after="0" w:line="240" w:lineRule="auto"/>
              <w:jc w:val="both"/>
              <w:rPr>
                <w:rFonts w:ascii="Arial" w:eastAsia="Times New Roman" w:hAnsi="Arial" w:cs="Arial"/>
                <w:bCs/>
                <w:color w:val="000000"/>
                <w:sz w:val="16"/>
                <w:szCs w:val="16"/>
                <w:lang w:val="es-CO" w:eastAsia="es-ES"/>
              </w:rPr>
            </w:pPr>
            <w:r w:rsidRPr="001C648A">
              <w:rPr>
                <w:rFonts w:ascii="Arial" w:eastAsia="Times New Roman" w:hAnsi="Arial" w:cs="Arial"/>
                <w:bCs/>
                <w:color w:val="000000"/>
                <w:sz w:val="16"/>
                <w:szCs w:val="16"/>
                <w:lang w:val="es-CO" w:eastAsia="es-ES"/>
              </w:rPr>
              <w:t>SUBPROCESO ETAPA POSTCONTRACTUAL (3GJCS7)</w:t>
            </w:r>
          </w:p>
          <w:p w14:paraId="79027FA1"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Terminación Bilateral</w:t>
            </w:r>
          </w:p>
          <w:p w14:paraId="6FE73F31" w14:textId="77777777" w:rsidR="001C648A" w:rsidRPr="001C648A" w:rsidRDefault="001C648A" w:rsidP="001C648A">
            <w:pPr>
              <w:numPr>
                <w:ilvl w:val="0"/>
                <w:numId w:val="114"/>
              </w:numPr>
              <w:spacing w:after="0" w:line="240" w:lineRule="auto"/>
              <w:ind w:left="122" w:hanging="142"/>
              <w:jc w:val="both"/>
              <w:rPr>
                <w:rFonts w:ascii="Arial" w:eastAsia="Times New Roman" w:hAnsi="Arial" w:cs="Arial"/>
                <w:bCs/>
                <w:color w:val="000000"/>
                <w:sz w:val="16"/>
                <w:szCs w:val="16"/>
                <w:lang w:val="es-CO" w:eastAsia="es-ES"/>
              </w:rPr>
            </w:pPr>
            <w:r w:rsidRPr="001C648A">
              <w:rPr>
                <w:rFonts w:ascii="Arial" w:eastAsia="Times New Roman" w:hAnsi="Arial" w:cs="Arial"/>
                <w:bCs/>
                <w:sz w:val="16"/>
                <w:szCs w:val="16"/>
                <w:lang w:val="es-CO" w:eastAsia="es-ES"/>
              </w:rPr>
              <w:t>Liquidación de contrato</w:t>
            </w:r>
          </w:p>
        </w:tc>
        <w:tc>
          <w:tcPr>
            <w:tcW w:w="954" w:type="pct"/>
            <w:gridSpan w:val="4"/>
            <w:tcBorders>
              <w:top w:val="single" w:sz="4" w:space="0" w:color="auto"/>
              <w:left w:val="single" w:sz="4" w:space="0" w:color="auto"/>
              <w:bottom w:val="single" w:sz="4" w:space="0" w:color="auto"/>
              <w:right w:val="single" w:sz="4" w:space="0" w:color="auto"/>
            </w:tcBorders>
          </w:tcPr>
          <w:p w14:paraId="157036CF" w14:textId="77777777" w:rsidR="001C648A" w:rsidRPr="001C648A" w:rsidRDefault="001C648A" w:rsidP="001C648A">
            <w:pPr>
              <w:spacing w:after="0" w:line="240" w:lineRule="auto"/>
              <w:ind w:left="123"/>
              <w:jc w:val="both"/>
              <w:rPr>
                <w:rFonts w:ascii="Arial" w:eastAsia="Times New Roman" w:hAnsi="Arial" w:cs="Arial"/>
                <w:bCs/>
                <w:sz w:val="16"/>
                <w:szCs w:val="16"/>
                <w:lang w:val="es-CO" w:eastAsia="es-ES"/>
              </w:rPr>
            </w:pPr>
          </w:p>
          <w:p w14:paraId="0CF36E5B" w14:textId="77777777" w:rsidR="001C648A" w:rsidRPr="001C648A" w:rsidRDefault="001C648A" w:rsidP="001C648A">
            <w:pPr>
              <w:numPr>
                <w:ilvl w:val="0"/>
                <w:numId w:val="26"/>
              </w:numPr>
              <w:tabs>
                <w:tab w:val="clear" w:pos="380"/>
              </w:tabs>
              <w:spacing w:after="0" w:line="240" w:lineRule="auto"/>
              <w:ind w:left="123" w:hanging="123"/>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Contrato Liquidado</w:t>
            </w:r>
          </w:p>
        </w:tc>
        <w:tc>
          <w:tcPr>
            <w:tcW w:w="744" w:type="pct"/>
            <w:gridSpan w:val="2"/>
            <w:tcBorders>
              <w:top w:val="single" w:sz="4" w:space="0" w:color="auto"/>
              <w:left w:val="single" w:sz="4" w:space="0" w:color="auto"/>
              <w:bottom w:val="single" w:sz="4" w:space="0" w:color="auto"/>
              <w:right w:val="single" w:sz="4" w:space="0" w:color="auto"/>
            </w:tcBorders>
          </w:tcPr>
          <w:p w14:paraId="71DD53A6"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Interno</w:t>
            </w:r>
          </w:p>
          <w:p w14:paraId="52DF0928"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Todas las Dependencias</w:t>
            </w:r>
          </w:p>
          <w:p w14:paraId="516F1521"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Todos los Procesos</w:t>
            </w:r>
          </w:p>
          <w:p w14:paraId="2D8A6569"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Externo</w:t>
            </w:r>
          </w:p>
          <w:p w14:paraId="31613F7E"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Contratista</w:t>
            </w:r>
          </w:p>
          <w:p w14:paraId="7ACD9026"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Aseguradoras</w:t>
            </w:r>
          </w:p>
          <w:p w14:paraId="3B1FF7AB" w14:textId="77777777" w:rsidR="001C648A" w:rsidRPr="001C648A"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Partes Interesadas</w:t>
            </w:r>
          </w:p>
        </w:tc>
      </w:tr>
      <w:tr w:rsidR="001C648A" w:rsidRPr="001C648A" w14:paraId="281CF7B0" w14:textId="77777777" w:rsidTr="003E16AF">
        <w:tblPrEx>
          <w:tblCellMar>
            <w:left w:w="70" w:type="dxa"/>
            <w:right w:w="70" w:type="dxa"/>
          </w:tblCellMar>
          <w:tblLook w:val="0000" w:firstRow="0" w:lastRow="0" w:firstColumn="0" w:lastColumn="0" w:noHBand="0" w:noVBand="0"/>
        </w:tblPrEx>
        <w:trPr>
          <w:trHeight w:val="256"/>
        </w:trPr>
        <w:tc>
          <w:tcPr>
            <w:tcW w:w="2702" w:type="pct"/>
            <w:gridSpan w:val="8"/>
            <w:tcBorders>
              <w:bottom w:val="single" w:sz="4" w:space="0" w:color="auto"/>
            </w:tcBorders>
            <w:shd w:val="clear" w:color="auto" w:fill="E6E6E6"/>
          </w:tcPr>
          <w:p w14:paraId="7AFD6566"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10. REQUISITOS APLICABLES</w:t>
            </w:r>
          </w:p>
        </w:tc>
        <w:tc>
          <w:tcPr>
            <w:tcW w:w="2298" w:type="pct"/>
            <w:gridSpan w:val="9"/>
            <w:tcBorders>
              <w:bottom w:val="single" w:sz="4" w:space="0" w:color="auto"/>
            </w:tcBorders>
            <w:shd w:val="clear" w:color="auto" w:fill="E6E6E6"/>
          </w:tcPr>
          <w:p w14:paraId="6628038C"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                                            11. DOCUMENTACIÓN</w:t>
            </w:r>
          </w:p>
        </w:tc>
      </w:tr>
      <w:tr w:rsidR="001C648A" w:rsidRPr="001C648A" w14:paraId="3F2F3BD2" w14:textId="77777777" w:rsidTr="003E16AF">
        <w:tblPrEx>
          <w:tblCellMar>
            <w:left w:w="70" w:type="dxa"/>
            <w:right w:w="70" w:type="dxa"/>
          </w:tblCellMar>
          <w:tblLook w:val="0000" w:firstRow="0" w:lastRow="0" w:firstColumn="0" w:lastColumn="0" w:noHBand="0" w:noVBand="0"/>
        </w:tblPrEx>
        <w:tc>
          <w:tcPr>
            <w:tcW w:w="2702" w:type="pct"/>
            <w:gridSpan w:val="8"/>
            <w:shd w:val="clear" w:color="auto" w:fill="E6E6E6"/>
          </w:tcPr>
          <w:p w14:paraId="7A56EF01"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10.1 NTCGP 1000:2009;                 10.2 MECI 1000:2005;                  10.3 LEGALES</w:t>
            </w:r>
          </w:p>
        </w:tc>
        <w:tc>
          <w:tcPr>
            <w:tcW w:w="1022" w:type="pct"/>
            <w:gridSpan w:val="4"/>
            <w:shd w:val="clear" w:color="auto" w:fill="E6E6E6"/>
          </w:tcPr>
          <w:p w14:paraId="741BF1EC"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11.1 REGISTROS</w:t>
            </w:r>
          </w:p>
        </w:tc>
        <w:tc>
          <w:tcPr>
            <w:tcW w:w="1276" w:type="pct"/>
            <w:gridSpan w:val="5"/>
            <w:shd w:val="clear" w:color="auto" w:fill="E6E6E6"/>
          </w:tcPr>
          <w:p w14:paraId="6F1CCE9C" w14:textId="77777777" w:rsidR="001C648A" w:rsidRPr="001C648A"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DOCUMENTOS ASOCIADOS</w:t>
            </w:r>
          </w:p>
        </w:tc>
      </w:tr>
      <w:tr w:rsidR="001C648A" w:rsidRPr="001C648A" w14:paraId="7B459AEA" w14:textId="77777777" w:rsidTr="003E16AF">
        <w:tblPrEx>
          <w:tblCellMar>
            <w:left w:w="70" w:type="dxa"/>
            <w:right w:w="70" w:type="dxa"/>
          </w:tblCellMar>
          <w:tblLook w:val="0000" w:firstRow="0" w:lastRow="0" w:firstColumn="0" w:lastColumn="0" w:noHBand="0" w:noVBand="0"/>
        </w:tblPrEx>
        <w:tc>
          <w:tcPr>
            <w:tcW w:w="786" w:type="pct"/>
            <w:gridSpan w:val="2"/>
            <w:tcBorders>
              <w:bottom w:val="single" w:sz="4" w:space="0" w:color="auto"/>
            </w:tcBorders>
          </w:tcPr>
          <w:p w14:paraId="1216B897"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Principios de Gestión de la Calidad Numeral 1.2 literales a, b, c, d, e, g, j.</w:t>
            </w:r>
          </w:p>
          <w:p w14:paraId="0CB42F68"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 xml:space="preserve">Requisitos generales </w:t>
            </w:r>
            <w:r w:rsidRPr="001C648A">
              <w:rPr>
                <w:rFonts w:ascii="Arial" w:eastAsia="Times New Roman" w:hAnsi="Arial" w:cs="Arial"/>
                <w:bCs/>
                <w:sz w:val="16"/>
                <w:szCs w:val="16"/>
                <w:lang w:val="es-CO" w:eastAsia="es-ES"/>
              </w:rPr>
              <w:lastRenderedPageBreak/>
              <w:t>numeral 4.1. Literales a, b.</w:t>
            </w:r>
          </w:p>
          <w:p w14:paraId="778B653F"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Planificación del Sistema de gestión de calidad numeral 5.4.2. Literal a.</w:t>
            </w:r>
          </w:p>
          <w:p w14:paraId="39B81221"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Gestión de los recursos numeral 6.</w:t>
            </w:r>
          </w:p>
          <w:p w14:paraId="659C59B9" w14:textId="77777777" w:rsidR="001C648A" w:rsidRPr="001C648A" w:rsidRDefault="001C648A" w:rsidP="001C648A">
            <w:p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Numerales:</w:t>
            </w:r>
            <w:r w:rsidRPr="001C648A">
              <w:rPr>
                <w:rFonts w:ascii="Arial" w:eastAsia="Times New Roman" w:hAnsi="Arial" w:cs="Arial"/>
                <w:bCs/>
                <w:sz w:val="16"/>
                <w:szCs w:val="16"/>
                <w:lang w:val="es-CO" w:eastAsia="es-CO"/>
              </w:rPr>
              <w:t>7.4.1; 7.4.2; 7.4.3;</w:t>
            </w:r>
          </w:p>
          <w:p w14:paraId="3A2AF0F7"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Medición, análisis y mejora numeral 8.</w:t>
            </w:r>
          </w:p>
        </w:tc>
        <w:tc>
          <w:tcPr>
            <w:tcW w:w="660" w:type="pct"/>
            <w:gridSpan w:val="2"/>
            <w:tcBorders>
              <w:bottom w:val="single" w:sz="4" w:space="0" w:color="auto"/>
            </w:tcBorders>
          </w:tcPr>
          <w:p w14:paraId="1C6AF6A5" w14:textId="77777777" w:rsidR="001C648A" w:rsidRPr="001C648A" w:rsidRDefault="001C648A" w:rsidP="001C648A">
            <w:pPr>
              <w:numPr>
                <w:ilvl w:val="0"/>
                <w:numId w:val="26"/>
              </w:numPr>
              <w:tabs>
                <w:tab w:val="clear" w:pos="380"/>
                <w:tab w:val="num" w:pos="-12628"/>
              </w:tabs>
              <w:spacing w:after="0" w:line="240" w:lineRule="auto"/>
              <w:ind w:left="152" w:hanging="152"/>
              <w:rPr>
                <w:rFonts w:ascii="Arial" w:eastAsia="Times New Roman" w:hAnsi="Arial" w:cs="Arial"/>
                <w:bCs/>
                <w:sz w:val="16"/>
                <w:szCs w:val="16"/>
                <w:lang w:val="es-CO" w:eastAsia="es-ES"/>
              </w:rPr>
            </w:pPr>
          </w:p>
        </w:tc>
        <w:tc>
          <w:tcPr>
            <w:tcW w:w="1256" w:type="pct"/>
            <w:gridSpan w:val="4"/>
            <w:tcBorders>
              <w:bottom w:val="single" w:sz="4" w:space="0" w:color="auto"/>
            </w:tcBorders>
          </w:tcPr>
          <w:p w14:paraId="4E84D349"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Constitución Política</w:t>
            </w:r>
          </w:p>
          <w:p w14:paraId="58AA6BF6"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Código Contencioso Administrativo</w:t>
            </w:r>
            <w:r w:rsidRPr="001C648A">
              <w:rPr>
                <w:rFonts w:ascii="Arial" w:eastAsia="Times New Roman" w:hAnsi="Arial" w:cs="Arial"/>
                <w:bCs/>
                <w:sz w:val="16"/>
                <w:szCs w:val="16"/>
                <w:lang w:val="es-CO" w:eastAsia="es-ES"/>
              </w:rPr>
              <w:t xml:space="preserve"> </w:t>
            </w:r>
          </w:p>
          <w:p w14:paraId="1CFCB168"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Código Civil</w:t>
            </w:r>
          </w:p>
          <w:p w14:paraId="252EB1FB"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Código de Comercio</w:t>
            </w:r>
            <w:r w:rsidRPr="001C648A">
              <w:rPr>
                <w:rFonts w:ascii="Arial" w:eastAsia="Times New Roman" w:hAnsi="Arial" w:cs="Arial"/>
                <w:bCs/>
                <w:sz w:val="16"/>
                <w:szCs w:val="16"/>
                <w:lang w:val="es-CO" w:eastAsia="es-ES"/>
              </w:rPr>
              <w:t xml:space="preserve"> </w:t>
            </w:r>
          </w:p>
          <w:p w14:paraId="0B6EC3CD"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Estatuto Tributario</w:t>
            </w:r>
            <w:r w:rsidRPr="001C648A">
              <w:rPr>
                <w:rFonts w:ascii="Arial" w:eastAsia="Times New Roman" w:hAnsi="Arial" w:cs="Arial"/>
                <w:bCs/>
                <w:sz w:val="16"/>
                <w:szCs w:val="16"/>
                <w:lang w:val="es-CO" w:eastAsia="es-ES"/>
              </w:rPr>
              <w:t xml:space="preserve"> </w:t>
            </w:r>
          </w:p>
          <w:p w14:paraId="335A4C3E"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Ley 80 y decretos Reglamentarios</w:t>
            </w:r>
          </w:p>
          <w:p w14:paraId="2A2BA5EA" w14:textId="77777777" w:rsidR="001C648A" w:rsidRPr="001C648A" w:rsidRDefault="001C648A" w:rsidP="001C648A">
            <w:pPr>
              <w:autoSpaceDE w:val="0"/>
              <w:autoSpaceDN w:val="0"/>
              <w:adjustRightInd w:val="0"/>
              <w:spacing w:after="0" w:line="240" w:lineRule="auto"/>
              <w:rPr>
                <w:rFonts w:ascii="Arial" w:eastAsia="Times New Roman" w:hAnsi="Arial" w:cs="Arial"/>
                <w:bCs/>
                <w:color w:val="404040"/>
                <w:sz w:val="16"/>
                <w:szCs w:val="16"/>
                <w:lang w:val="es-CO" w:eastAsia="es-CO"/>
              </w:rPr>
            </w:pPr>
            <w:r w:rsidRPr="001C648A">
              <w:rPr>
                <w:rFonts w:ascii="Arial" w:eastAsia="Times New Roman" w:hAnsi="Arial" w:cs="Arial"/>
                <w:bCs/>
                <w:sz w:val="16"/>
                <w:szCs w:val="16"/>
                <w:lang w:val="es-CO" w:eastAsia="es-ES"/>
              </w:rPr>
              <w:t>Ley 734 de</w:t>
            </w:r>
            <w:r w:rsidRPr="001C648A">
              <w:rPr>
                <w:rFonts w:ascii="Arial" w:eastAsia="Times New Roman" w:hAnsi="Arial" w:cs="Arial"/>
                <w:bCs/>
                <w:color w:val="404040"/>
                <w:sz w:val="16"/>
                <w:szCs w:val="16"/>
                <w:lang w:val="es-CO" w:eastAsia="es-CO"/>
              </w:rPr>
              <w:t xml:space="preserve"> 2002</w:t>
            </w:r>
          </w:p>
          <w:p w14:paraId="6788CF1B"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Dec.2056 de 2003</w:t>
            </w:r>
          </w:p>
          <w:p w14:paraId="067E3B7E"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Ley 80 de 1993</w:t>
            </w:r>
          </w:p>
          <w:p w14:paraId="33BD0DD7"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Ley 115 1993</w:t>
            </w:r>
          </w:p>
          <w:p w14:paraId="76C8CC5D"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Ley 1150 de 2007</w:t>
            </w:r>
          </w:p>
          <w:p w14:paraId="10551522"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Resolución No. 707 de 1995 </w:t>
            </w:r>
          </w:p>
          <w:p w14:paraId="2B186AE1"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Resolución No. MD- 2169 de 2001 </w:t>
            </w:r>
          </w:p>
          <w:p w14:paraId="62C9160C"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Resolución No. MD- 0219 de 2005, </w:t>
            </w:r>
          </w:p>
          <w:p w14:paraId="575FC22B"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Resolución No. MD- 1349 de 1999</w:t>
            </w:r>
          </w:p>
          <w:p w14:paraId="0FA8D679" w14:textId="77777777" w:rsidR="001C648A" w:rsidRPr="001C648A" w:rsidRDefault="001C648A" w:rsidP="001C648A">
            <w:pPr>
              <w:autoSpaceDE w:val="0"/>
              <w:autoSpaceDN w:val="0"/>
              <w:adjustRightInd w:val="0"/>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ES_tradnl" w:eastAsia="es-ES_tradnl"/>
              </w:rPr>
              <w:t>Ley 29 del 27 de noviembre de 1990; Decreto 393 de 1991; Decreto 585 de 1991; Decreto 777 de 1992; Ley 30 de 1992; Decreto 1403 de 1992; Decreto 1421 de 1993; Ley 100 de 1993; Decreto 2495 de 1993; Decreto 94 de 1994; Decreto 856 de 1994; Decreto 1477 de 1995; Decreto 1550 de 1995; Decreto 1721 de 1995; Decreto 2150 de 1995; Decreto 2326 de 1995; Decreto 1463 de 1995; Decreto 287 de 1996; Decreto 1818  de 1998; Decreto 2540 de 2000; Ley 598 de 2000;  Resolución 613 de 2001; Ley 617 de 2000; Ley 640 de 2001; Decreto 626 de 2001; Decreto 1094 de 2001; Decreto 1537 de 2001; Ley 716 de 2001; Decreto 280 de 2002; Decreto 327 de 2002; Resolución 5314 de 2002; Decreto 941 de 2002; Ley 734 de 2002; Ley 510 de 2002; Directiva Presidencia 12 de 2002; Directiva Presidencial 4 de 2003; Decreto 2166 de 2004;  Acuerdo 08 de 2005;  Ley 1148 de 2007;   Resolución 297 de 2007; Ley 1150 de 2007; Decreto 2474 de 2008.</w:t>
            </w:r>
            <w:r w:rsidRPr="001C648A">
              <w:rPr>
                <w:rFonts w:ascii="Arial" w:eastAsia="Times New Roman" w:hAnsi="Arial" w:cs="Arial"/>
                <w:bCs/>
                <w:sz w:val="16"/>
                <w:szCs w:val="16"/>
                <w:lang w:val="es-CO" w:eastAsia="es-ES"/>
              </w:rPr>
              <w:t xml:space="preserve">              </w:t>
            </w:r>
          </w:p>
        </w:tc>
        <w:tc>
          <w:tcPr>
            <w:tcW w:w="1022" w:type="pct"/>
            <w:gridSpan w:val="4"/>
            <w:tcBorders>
              <w:bottom w:val="single" w:sz="4" w:space="0" w:color="auto"/>
            </w:tcBorders>
          </w:tcPr>
          <w:p w14:paraId="5B38942E"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lastRenderedPageBreak/>
              <w:t>Documentos/solicitudes recibidos radicados</w:t>
            </w:r>
          </w:p>
          <w:p w14:paraId="249999B4"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t>Respuestas/consultas/conceptos emitidos Radicados</w:t>
            </w:r>
          </w:p>
          <w:p w14:paraId="33AA64EF"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lastRenderedPageBreak/>
              <w:t xml:space="preserve">Proyectos actos administrativos revisados </w:t>
            </w:r>
          </w:p>
          <w:p w14:paraId="2AEEF6CC"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t>Documentos de Contratación radicados/revisados</w:t>
            </w:r>
          </w:p>
          <w:p w14:paraId="2C7EBF03"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t>Documentos de la representación judicial/ autos</w:t>
            </w:r>
          </w:p>
          <w:p w14:paraId="157293D5"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t>Documentos de control interno disciplinario/ autos</w:t>
            </w:r>
          </w:p>
          <w:p w14:paraId="679E1FA1" w14:textId="77777777" w:rsidR="001C648A" w:rsidRPr="001C648A" w:rsidRDefault="001C648A" w:rsidP="001C648A">
            <w:pPr>
              <w:spacing w:after="120" w:line="240" w:lineRule="auto"/>
              <w:ind w:left="68"/>
              <w:rPr>
                <w:rFonts w:ascii="Arial" w:eastAsia="Times New Roman" w:hAnsi="Arial" w:cs="Arial"/>
                <w:bCs/>
                <w:sz w:val="16"/>
                <w:szCs w:val="16"/>
                <w:lang w:eastAsia="es-ES"/>
              </w:rPr>
            </w:pPr>
            <w:r w:rsidRPr="001C648A">
              <w:rPr>
                <w:rFonts w:ascii="Arial" w:eastAsia="Times New Roman" w:hAnsi="Arial" w:cs="Arial"/>
                <w:bCs/>
                <w:sz w:val="16"/>
                <w:szCs w:val="16"/>
                <w:lang w:eastAsia="es-ES"/>
              </w:rPr>
              <w:t>Documentos de cobro coactivo/ autos</w:t>
            </w:r>
          </w:p>
        </w:tc>
        <w:tc>
          <w:tcPr>
            <w:tcW w:w="1276" w:type="pct"/>
            <w:gridSpan w:val="5"/>
            <w:tcBorders>
              <w:bottom w:val="single" w:sz="4" w:space="0" w:color="auto"/>
            </w:tcBorders>
          </w:tcPr>
          <w:p w14:paraId="383047BE" w14:textId="77777777" w:rsidR="001C648A" w:rsidRPr="001C648A" w:rsidRDefault="001C648A" w:rsidP="001C648A">
            <w:pPr>
              <w:spacing w:after="0" w:line="240" w:lineRule="auto"/>
              <w:ind w:left="43"/>
              <w:rPr>
                <w:rFonts w:ascii="Arial" w:eastAsia="Times New Roman" w:hAnsi="Arial" w:cs="Arial"/>
                <w:bCs/>
                <w:color w:val="404040"/>
                <w:sz w:val="16"/>
                <w:szCs w:val="16"/>
                <w:lang w:val="es-CO" w:eastAsia="es-CO"/>
              </w:rPr>
            </w:pPr>
          </w:p>
          <w:p w14:paraId="2F3D1F36" w14:textId="77777777" w:rsidR="001C648A" w:rsidRPr="001C648A" w:rsidRDefault="001C648A" w:rsidP="001C648A">
            <w:pPr>
              <w:autoSpaceDE w:val="0"/>
              <w:autoSpaceDN w:val="0"/>
              <w:adjustRightInd w:val="0"/>
              <w:spacing w:after="0" w:line="240" w:lineRule="auto"/>
              <w:ind w:left="74"/>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Manual de Contratación Resolución No. MD- 3076 del 26 de noviembre de 2008</w:t>
            </w:r>
          </w:p>
          <w:p w14:paraId="56E336A1" w14:textId="77777777" w:rsidR="001C648A" w:rsidRPr="001C648A" w:rsidRDefault="001C648A" w:rsidP="001C648A">
            <w:pPr>
              <w:autoSpaceDE w:val="0"/>
              <w:autoSpaceDN w:val="0"/>
              <w:adjustRightInd w:val="0"/>
              <w:spacing w:after="0" w:line="240" w:lineRule="auto"/>
              <w:ind w:left="74"/>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Documentos de la Contratación</w:t>
            </w:r>
          </w:p>
          <w:p w14:paraId="65B39A6C" w14:textId="77777777" w:rsidR="001C648A" w:rsidRPr="001C648A" w:rsidRDefault="001C648A" w:rsidP="001C648A">
            <w:pPr>
              <w:autoSpaceDE w:val="0"/>
              <w:autoSpaceDN w:val="0"/>
              <w:adjustRightInd w:val="0"/>
              <w:spacing w:after="0" w:line="240" w:lineRule="auto"/>
              <w:ind w:left="74"/>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lastRenderedPageBreak/>
              <w:t>Guía institucional de</w:t>
            </w:r>
          </w:p>
          <w:p w14:paraId="36381C91" w14:textId="77777777" w:rsidR="001C648A" w:rsidRPr="001C648A" w:rsidRDefault="001C648A" w:rsidP="001C648A">
            <w:pPr>
              <w:spacing w:after="0" w:line="240" w:lineRule="auto"/>
              <w:ind w:left="74"/>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conciliación en administrativo-  Min interior y de Justicia-2007</w:t>
            </w:r>
          </w:p>
          <w:p w14:paraId="21ACBFC5" w14:textId="77777777" w:rsidR="001C648A" w:rsidRPr="001C648A" w:rsidRDefault="001C648A" w:rsidP="001C648A">
            <w:pPr>
              <w:spacing w:after="0" w:line="240" w:lineRule="auto"/>
              <w:ind w:left="74"/>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Mapa de riesgos Resolución No. MD- 3138 del 28 de noviembre de 2008</w:t>
            </w:r>
          </w:p>
        </w:tc>
      </w:tr>
      <w:tr w:rsidR="001C648A" w:rsidRPr="001C648A" w14:paraId="100D0CA6" w14:textId="77777777" w:rsidTr="003E16AF">
        <w:tblPrEx>
          <w:tblCellMar>
            <w:left w:w="70" w:type="dxa"/>
            <w:right w:w="70" w:type="dxa"/>
          </w:tblCellMar>
          <w:tblLook w:val="0000" w:firstRow="0" w:lastRow="0" w:firstColumn="0" w:lastColumn="0" w:noHBand="0" w:noVBand="0"/>
        </w:tblPrEx>
        <w:trPr>
          <w:cantSplit/>
        </w:trPr>
        <w:tc>
          <w:tcPr>
            <w:tcW w:w="2702" w:type="pct"/>
            <w:gridSpan w:val="8"/>
            <w:shd w:val="clear" w:color="auto" w:fill="E6E6E6"/>
          </w:tcPr>
          <w:p w14:paraId="3855059C"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12. RIESGOS</w:t>
            </w:r>
          </w:p>
        </w:tc>
        <w:tc>
          <w:tcPr>
            <w:tcW w:w="2298" w:type="pct"/>
            <w:gridSpan w:val="9"/>
            <w:shd w:val="clear" w:color="auto" w:fill="E6E6E6"/>
          </w:tcPr>
          <w:p w14:paraId="30C4FC3A"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13. PUNTOS DE CONTROL</w:t>
            </w:r>
          </w:p>
        </w:tc>
      </w:tr>
      <w:tr w:rsidR="001C648A" w:rsidRPr="001C648A" w14:paraId="4D99A3D1" w14:textId="77777777" w:rsidTr="003E16AF">
        <w:tblPrEx>
          <w:tblCellMar>
            <w:left w:w="70" w:type="dxa"/>
            <w:right w:w="70" w:type="dxa"/>
          </w:tblCellMar>
          <w:tblLook w:val="0000" w:firstRow="0" w:lastRow="0" w:firstColumn="0" w:lastColumn="0" w:noHBand="0" w:noVBand="0"/>
        </w:tblPrEx>
        <w:trPr>
          <w:cantSplit/>
        </w:trPr>
        <w:tc>
          <w:tcPr>
            <w:tcW w:w="2702" w:type="pct"/>
            <w:gridSpan w:val="8"/>
          </w:tcPr>
          <w:p w14:paraId="5FAAEC08" w14:textId="77777777" w:rsidR="001C648A" w:rsidRPr="001C648A" w:rsidRDefault="001C648A" w:rsidP="001C648A">
            <w:pPr>
              <w:autoSpaceDE w:val="0"/>
              <w:autoSpaceDN w:val="0"/>
              <w:adjustRightInd w:val="0"/>
              <w:spacing w:after="0" w:line="240" w:lineRule="auto"/>
              <w:jc w:val="both"/>
              <w:rPr>
                <w:rFonts w:ascii="Arial" w:eastAsia="Times New Roman" w:hAnsi="Arial" w:cs="Arial"/>
                <w:bCs/>
                <w:i/>
                <w:sz w:val="16"/>
                <w:szCs w:val="16"/>
                <w:lang w:val="es-CO" w:eastAsia="es-CO"/>
              </w:rPr>
            </w:pPr>
            <w:r w:rsidRPr="001C648A">
              <w:rPr>
                <w:rFonts w:ascii="Arial" w:eastAsia="Times New Roman" w:hAnsi="Arial" w:cs="Arial"/>
                <w:bCs/>
                <w:i/>
                <w:sz w:val="16"/>
                <w:szCs w:val="16"/>
                <w:lang w:val="es-CO" w:eastAsia="es-CO"/>
              </w:rPr>
              <w:lastRenderedPageBreak/>
              <w:t>JURÍDICA:</w:t>
            </w:r>
          </w:p>
          <w:p w14:paraId="3B2DE3CC"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Posible falta de contestación de los derechos de petición dentro del término señalado por la ley</w:t>
            </w:r>
          </w:p>
          <w:p w14:paraId="6A88CA5F"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Probable vencimiento de términos en procesos judiciales</w:t>
            </w:r>
          </w:p>
          <w:p w14:paraId="1CC8805F"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Posible falta de conciliación cuando se deba, generando que el caso llegue a etapa judicial</w:t>
            </w:r>
          </w:p>
          <w:p w14:paraId="52F17887"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Potencial perdida de documentos en los procesos disciplinarios</w:t>
            </w:r>
          </w:p>
          <w:p w14:paraId="14A9BFD8"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Posibilidad de prescripción del título para efectos de cobro coactivo</w:t>
            </w:r>
          </w:p>
          <w:p w14:paraId="4F316B0E" w14:textId="77777777" w:rsidR="001C648A" w:rsidRPr="001C648A" w:rsidRDefault="001C648A" w:rsidP="001C648A">
            <w:p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i/>
                <w:sz w:val="16"/>
                <w:szCs w:val="16"/>
                <w:lang w:val="es-CO" w:eastAsia="es-CO"/>
              </w:rPr>
              <w:t>CONTRACTUAL</w:t>
            </w:r>
            <w:r w:rsidRPr="001C648A">
              <w:rPr>
                <w:rFonts w:ascii="Arial" w:eastAsia="Times New Roman" w:hAnsi="Arial" w:cs="Arial"/>
                <w:bCs/>
                <w:sz w:val="16"/>
                <w:szCs w:val="16"/>
                <w:lang w:val="es-CO" w:eastAsia="es-CO"/>
              </w:rPr>
              <w:t xml:space="preserve">: </w:t>
            </w:r>
          </w:p>
          <w:p w14:paraId="35E4CAA8"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Contrataciones innecesarias o insuficientes</w:t>
            </w:r>
          </w:p>
          <w:p w14:paraId="253F6F51"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Falta de objetividad en el momento de selección del oferente sin atender al principio de favorabilidad para la Entidad.</w:t>
            </w:r>
          </w:p>
          <w:p w14:paraId="0D9E3991"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Registro del contrato sin el lleno de los requisitos</w:t>
            </w:r>
          </w:p>
          <w:p w14:paraId="0A131990"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El No cumplimiento de la expectativa de contratación de la Entidad. - Hechos Cumplidos - Fallas en la ejecución contractual</w:t>
            </w:r>
          </w:p>
          <w:p w14:paraId="19C87165" w14:textId="77777777" w:rsidR="001C648A" w:rsidRPr="001C648A" w:rsidRDefault="001C648A" w:rsidP="001C648A">
            <w:pPr>
              <w:numPr>
                <w:ilvl w:val="0"/>
                <w:numId w:val="126"/>
              </w:numPr>
              <w:autoSpaceDE w:val="0"/>
              <w:autoSpaceDN w:val="0"/>
              <w:adjustRightInd w:val="0"/>
              <w:spacing w:after="0" w:line="240" w:lineRule="auto"/>
              <w:jc w:val="both"/>
              <w:rPr>
                <w:rFonts w:ascii="Arial" w:eastAsia="Times New Roman" w:hAnsi="Arial" w:cs="Arial"/>
                <w:bCs/>
                <w:color w:val="404040"/>
                <w:sz w:val="16"/>
                <w:szCs w:val="16"/>
                <w:lang w:val="es-CO" w:eastAsia="es-CO"/>
              </w:rPr>
            </w:pPr>
            <w:r w:rsidRPr="001C648A">
              <w:rPr>
                <w:rFonts w:ascii="Arial" w:eastAsia="Times New Roman" w:hAnsi="Arial" w:cs="Arial"/>
                <w:bCs/>
                <w:sz w:val="16"/>
                <w:szCs w:val="16"/>
                <w:lang w:val="es-CO" w:eastAsia="es-CO"/>
              </w:rPr>
              <w:t>Pérdida de memoria institucional</w:t>
            </w:r>
          </w:p>
        </w:tc>
        <w:tc>
          <w:tcPr>
            <w:tcW w:w="2298" w:type="pct"/>
            <w:gridSpan w:val="9"/>
          </w:tcPr>
          <w:p w14:paraId="39B2FF7E"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Seguimiento/Trayectoria de los procesos (hojas de ruta)</w:t>
            </w:r>
          </w:p>
          <w:p w14:paraId="23004969"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Verificación del cumplimiento de las etapas contractuales, especialmente la de adjudicación y plazo de ejecución</w:t>
            </w:r>
          </w:p>
          <w:p w14:paraId="5D0D034E"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Cumplimiento del código de ética</w:t>
            </w:r>
          </w:p>
          <w:p w14:paraId="5744B016"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Racionalización del trabajo/cargas de trabajo por proceso</w:t>
            </w:r>
          </w:p>
          <w:p w14:paraId="0124134A"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Acciones preventivas y correctivas de control disciplinario</w:t>
            </w:r>
          </w:p>
          <w:p w14:paraId="6004A272"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Control de asistencia parlamentaria</w:t>
            </w:r>
          </w:p>
          <w:p w14:paraId="2CD8E1D5"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Portal Único de Contratación: SECOP</w:t>
            </w:r>
          </w:p>
          <w:p w14:paraId="175C7555"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Revisión jurídica de cada uno de los elementos de las etapas de contratación.</w:t>
            </w:r>
          </w:p>
          <w:p w14:paraId="510E0642" w14:textId="77777777" w:rsidR="001C648A" w:rsidRPr="001C648A" w:rsidRDefault="001C648A" w:rsidP="001C648A">
            <w:pPr>
              <w:numPr>
                <w:ilvl w:val="0"/>
                <w:numId w:val="125"/>
              </w:numPr>
              <w:spacing w:after="0" w:line="240" w:lineRule="auto"/>
              <w:jc w:val="both"/>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Selección y/o Contratación (cuando aplique), de personas idóneas para realizar la ejecución de estudios técnicos y documentos previos, elaboración de pliegos de condiciones, evaluación de ofertas y la supervisión de los contratos</w:t>
            </w:r>
          </w:p>
          <w:p w14:paraId="2212FDA7" w14:textId="77777777" w:rsidR="001C648A" w:rsidRPr="001C648A" w:rsidRDefault="001C648A" w:rsidP="001C648A">
            <w:pPr>
              <w:spacing w:after="0" w:line="240" w:lineRule="auto"/>
              <w:ind w:left="241"/>
              <w:jc w:val="both"/>
              <w:rPr>
                <w:rFonts w:ascii="Arial" w:eastAsia="Times New Roman" w:hAnsi="Arial" w:cs="Arial"/>
                <w:bCs/>
                <w:sz w:val="16"/>
                <w:szCs w:val="16"/>
                <w:lang w:val="es-CO" w:eastAsia="es-ES"/>
              </w:rPr>
            </w:pPr>
          </w:p>
        </w:tc>
      </w:tr>
    </w:tbl>
    <w:p w14:paraId="1A2E72F4" w14:textId="77777777" w:rsidR="001C648A" w:rsidRPr="001C648A" w:rsidRDefault="001C648A" w:rsidP="001C648A">
      <w:pPr>
        <w:spacing w:after="0" w:line="240" w:lineRule="auto"/>
        <w:rPr>
          <w:rFonts w:ascii="Times New Roman" w:eastAsia="Times New Roman" w:hAnsi="Times New Roman" w:cs="Times New Roman"/>
          <w:bCs/>
          <w:sz w:val="24"/>
          <w:szCs w:val="24"/>
          <w:lang w:val="es-CO" w:eastAsia="es-ES"/>
        </w:rPr>
      </w:pPr>
      <w:r w:rsidRPr="001C648A">
        <w:rPr>
          <w:rFonts w:ascii="Times New Roman" w:eastAsia="Times New Roman" w:hAnsi="Times New Roman" w:cs="Times New Roman"/>
          <w:bCs/>
          <w:sz w:val="24"/>
          <w:szCs w:val="24"/>
          <w:lang w:val="es-CO" w:eastAsia="es-ES"/>
        </w:rPr>
        <w:br w:type="page"/>
      </w:r>
    </w:p>
    <w:tbl>
      <w:tblPr>
        <w:tblW w:w="4950"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1"/>
        <w:gridCol w:w="397"/>
        <w:gridCol w:w="4665"/>
        <w:gridCol w:w="1110"/>
        <w:gridCol w:w="948"/>
        <w:gridCol w:w="911"/>
      </w:tblGrid>
      <w:tr w:rsidR="001C648A" w:rsidRPr="001C648A" w14:paraId="32D02526" w14:textId="77777777" w:rsidTr="003E16AF">
        <w:trPr>
          <w:cantSplit/>
        </w:trPr>
        <w:tc>
          <w:tcPr>
            <w:tcW w:w="5000" w:type="pct"/>
            <w:gridSpan w:val="6"/>
            <w:shd w:val="clear" w:color="auto" w:fill="D9D9D9"/>
          </w:tcPr>
          <w:p w14:paraId="02FCAEF2" w14:textId="77777777" w:rsidR="001C648A" w:rsidRPr="001C648A" w:rsidRDefault="001C648A" w:rsidP="001C648A">
            <w:pPr>
              <w:spacing w:after="0" w:line="240" w:lineRule="auto"/>
              <w:ind w:left="214"/>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lastRenderedPageBreak/>
              <w:t>14. INDICADORES</w:t>
            </w:r>
          </w:p>
        </w:tc>
      </w:tr>
      <w:tr w:rsidR="001C648A" w:rsidRPr="001C648A" w14:paraId="2876B235" w14:textId="77777777" w:rsidTr="003E16AF">
        <w:trPr>
          <w:cantSplit/>
        </w:trPr>
        <w:tc>
          <w:tcPr>
            <w:tcW w:w="5000" w:type="pct"/>
            <w:gridSpan w:val="6"/>
            <w:shd w:val="clear" w:color="auto" w:fill="auto"/>
          </w:tcPr>
          <w:p w14:paraId="762DF53A" w14:textId="77777777" w:rsidR="001C648A" w:rsidRPr="001C648A" w:rsidRDefault="001C648A" w:rsidP="001C648A">
            <w:pPr>
              <w:autoSpaceDE w:val="0"/>
              <w:autoSpaceDN w:val="0"/>
              <w:adjustRightInd w:val="0"/>
              <w:spacing w:after="0" w:line="240" w:lineRule="auto"/>
              <w:rPr>
                <w:rFonts w:ascii="Arial" w:eastAsia="Times New Roman" w:hAnsi="Arial" w:cs="Arial"/>
                <w:bCs/>
                <w:i/>
                <w:sz w:val="16"/>
                <w:szCs w:val="16"/>
                <w:lang w:val="es-CO" w:eastAsia="es-CO"/>
              </w:rPr>
            </w:pPr>
            <w:r w:rsidRPr="001C648A">
              <w:rPr>
                <w:rFonts w:ascii="Arial" w:eastAsia="Times New Roman" w:hAnsi="Arial" w:cs="Arial"/>
                <w:bCs/>
                <w:i/>
                <w:sz w:val="16"/>
                <w:szCs w:val="16"/>
                <w:lang w:val="es-CO" w:eastAsia="es-CO"/>
              </w:rPr>
              <w:t>JURÍDICA:</w:t>
            </w:r>
          </w:p>
          <w:p w14:paraId="5C259B6B"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Numero de conceptos emitidos/Número de conceptos solicitados</w:t>
            </w:r>
          </w:p>
          <w:p w14:paraId="29C840B3"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Presupuesto de las reclamaciones pretendidas / presupuesto asignado</w:t>
            </w:r>
          </w:p>
          <w:p w14:paraId="0266CAEE"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Procesos Disciplinarios iniciados. / Total de denuncias presentadas</w:t>
            </w:r>
          </w:p>
          <w:p w14:paraId="3C83ACE8"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Cartera recuperada/ cartera por recuperar.</w:t>
            </w:r>
          </w:p>
          <w:p w14:paraId="228D0CB6" w14:textId="77777777" w:rsidR="001C648A" w:rsidRPr="001C648A" w:rsidRDefault="001C648A" w:rsidP="001C648A">
            <w:pPr>
              <w:autoSpaceDE w:val="0"/>
              <w:autoSpaceDN w:val="0"/>
              <w:adjustRightInd w:val="0"/>
              <w:spacing w:after="0" w:line="240" w:lineRule="auto"/>
              <w:rPr>
                <w:rFonts w:ascii="Arial" w:eastAsia="Times New Roman" w:hAnsi="Arial" w:cs="Arial"/>
                <w:bCs/>
                <w:i/>
                <w:sz w:val="16"/>
                <w:szCs w:val="16"/>
                <w:lang w:val="es-CO" w:eastAsia="es-CO"/>
              </w:rPr>
            </w:pPr>
            <w:r w:rsidRPr="001C648A">
              <w:rPr>
                <w:rFonts w:ascii="Arial" w:eastAsia="Times New Roman" w:hAnsi="Arial" w:cs="Arial"/>
                <w:bCs/>
                <w:i/>
                <w:sz w:val="16"/>
                <w:szCs w:val="16"/>
                <w:lang w:val="es-CO" w:eastAsia="es-CO"/>
              </w:rPr>
              <w:t>CONTRACTUAL:</w:t>
            </w:r>
          </w:p>
          <w:p w14:paraId="182D7717"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Cumplimiento del Plan Anual de Adquisiciones </w:t>
            </w:r>
          </w:p>
          <w:p w14:paraId="233E6016"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Nivel de ejecución Contractual.</w:t>
            </w:r>
          </w:p>
          <w:p w14:paraId="2AF8DE58"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color w:val="404040"/>
                <w:sz w:val="16"/>
                <w:szCs w:val="16"/>
                <w:lang w:val="es-CO" w:eastAsia="es-CO"/>
              </w:rPr>
            </w:pPr>
            <w:r w:rsidRPr="001C648A">
              <w:rPr>
                <w:rFonts w:ascii="Arial" w:eastAsia="Times New Roman" w:hAnsi="Arial" w:cs="Arial"/>
                <w:bCs/>
                <w:sz w:val="16"/>
                <w:szCs w:val="16"/>
                <w:lang w:val="es-CO" w:eastAsia="es-CO"/>
              </w:rPr>
              <w:t xml:space="preserve">Porcentaje de contratos liquidados/ Contratos ejecutados. </w:t>
            </w:r>
          </w:p>
        </w:tc>
      </w:tr>
      <w:tr w:rsidR="001C648A" w:rsidRPr="001C648A" w14:paraId="3A0EA5E7" w14:textId="77777777" w:rsidTr="003E16AF">
        <w:trPr>
          <w:cantSplit/>
        </w:trPr>
        <w:tc>
          <w:tcPr>
            <w:tcW w:w="5000" w:type="pct"/>
            <w:gridSpan w:val="6"/>
            <w:shd w:val="clear" w:color="auto" w:fill="D9D9D9"/>
          </w:tcPr>
          <w:p w14:paraId="6C9F65BB"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15. RECURSOS</w:t>
            </w:r>
          </w:p>
        </w:tc>
      </w:tr>
      <w:tr w:rsidR="001C648A" w:rsidRPr="001C648A" w14:paraId="08FFFA0C" w14:textId="77777777" w:rsidTr="003E16AF">
        <w:trPr>
          <w:cantSplit/>
        </w:trPr>
        <w:tc>
          <w:tcPr>
            <w:tcW w:w="5000" w:type="pct"/>
            <w:gridSpan w:val="6"/>
            <w:shd w:val="clear" w:color="auto" w:fill="auto"/>
          </w:tcPr>
          <w:p w14:paraId="5EFF6934"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Humanos: Personal de planta y/o contratistas </w:t>
            </w:r>
          </w:p>
          <w:p w14:paraId="0773EB60"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Financieros: Los definidos en el presupuesto de la entidad </w:t>
            </w:r>
            <w:r w:rsidRPr="001C648A">
              <w:rPr>
                <w:rFonts w:ascii="Arial" w:eastAsia="Times New Roman" w:hAnsi="Arial" w:cs="Arial"/>
                <w:bCs/>
                <w:sz w:val="16"/>
                <w:szCs w:val="16"/>
                <w:lang w:val="es-CO" w:eastAsia="es-ES"/>
              </w:rPr>
              <w:t>y funcionamiento de adquisiciones</w:t>
            </w:r>
          </w:p>
          <w:p w14:paraId="0519828B"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 xml:space="preserve">Tecnológicos: Hardware y software Sistemas de comunicación (Teléfono fijo, Internet, fax), </w:t>
            </w:r>
          </w:p>
          <w:p w14:paraId="3EB1B89B"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CO"/>
              </w:rPr>
            </w:pPr>
            <w:r w:rsidRPr="001C648A">
              <w:rPr>
                <w:rFonts w:ascii="Arial" w:eastAsia="Times New Roman" w:hAnsi="Arial" w:cs="Arial"/>
                <w:bCs/>
                <w:sz w:val="16"/>
                <w:szCs w:val="16"/>
                <w:lang w:val="es-CO" w:eastAsia="es-CO"/>
              </w:rPr>
              <w:t>Físicos: Infraestructura de oficinas y para el Archivo, Bienes muebles Computador, impresora, de acuerdo al plan de necesidades del proceso</w:t>
            </w:r>
          </w:p>
          <w:p w14:paraId="4303EF4B" w14:textId="77777777" w:rsidR="001C648A" w:rsidRPr="001C648A" w:rsidRDefault="001C648A" w:rsidP="001C648A">
            <w:pPr>
              <w:numPr>
                <w:ilvl w:val="0"/>
                <w:numId w:val="116"/>
              </w:numPr>
              <w:autoSpaceDE w:val="0"/>
              <w:autoSpaceDN w:val="0"/>
              <w:adjustRightInd w:val="0"/>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CO"/>
              </w:rPr>
              <w:t>Materiales: Formatos y papelería</w:t>
            </w:r>
          </w:p>
        </w:tc>
      </w:tr>
      <w:tr w:rsidR="001C648A" w:rsidRPr="001C648A" w14:paraId="2B95B0DC" w14:textId="77777777" w:rsidTr="003E16AF">
        <w:trPr>
          <w:cantSplit/>
        </w:trPr>
        <w:tc>
          <w:tcPr>
            <w:tcW w:w="5000" w:type="pct"/>
            <w:gridSpan w:val="6"/>
            <w:shd w:val="clear" w:color="auto" w:fill="D9D9D9"/>
          </w:tcPr>
          <w:p w14:paraId="5F28641E" w14:textId="77777777" w:rsidR="001C648A" w:rsidRPr="001C648A" w:rsidRDefault="001C648A" w:rsidP="001C648A">
            <w:pPr>
              <w:spacing w:after="0" w:line="240" w:lineRule="auto"/>
              <w:jc w:val="center"/>
              <w:rPr>
                <w:rFonts w:ascii="Arial" w:eastAsia="Times New Roman" w:hAnsi="Arial" w:cs="Arial"/>
                <w:bCs/>
                <w:sz w:val="16"/>
                <w:szCs w:val="16"/>
                <w:highlight w:val="lightGray"/>
                <w:lang w:val="es-CO" w:eastAsia="es-ES"/>
              </w:rPr>
            </w:pPr>
            <w:r w:rsidRPr="001C648A">
              <w:rPr>
                <w:rFonts w:ascii="Arial" w:eastAsia="Times New Roman" w:hAnsi="Arial" w:cs="Arial"/>
                <w:bCs/>
                <w:sz w:val="16"/>
                <w:szCs w:val="16"/>
                <w:lang w:val="es-CO" w:eastAsia="es-ES"/>
              </w:rPr>
              <w:t>16. CONTROL DE CAMBIOS</w:t>
            </w:r>
          </w:p>
        </w:tc>
      </w:tr>
      <w:tr w:rsidR="001C648A" w:rsidRPr="001C648A" w14:paraId="15360BD6" w14:textId="77777777" w:rsidTr="00E541C3">
        <w:trPr>
          <w:cantSplit/>
        </w:trPr>
        <w:tc>
          <w:tcPr>
            <w:tcW w:w="407" w:type="pct"/>
          </w:tcPr>
          <w:p w14:paraId="28AEB939"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VERSIÓN</w:t>
            </w:r>
          </w:p>
        </w:tc>
        <w:tc>
          <w:tcPr>
            <w:tcW w:w="3530" w:type="pct"/>
            <w:gridSpan w:val="3"/>
          </w:tcPr>
          <w:p w14:paraId="52047641"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DESCRIPCIÓN DEL CAMBIO</w:t>
            </w:r>
          </w:p>
        </w:tc>
        <w:tc>
          <w:tcPr>
            <w:tcW w:w="542" w:type="pct"/>
          </w:tcPr>
          <w:p w14:paraId="10397E72"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RESPONSABLE</w:t>
            </w:r>
          </w:p>
        </w:tc>
        <w:tc>
          <w:tcPr>
            <w:tcW w:w="521" w:type="pct"/>
          </w:tcPr>
          <w:p w14:paraId="08B4A54C"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FECHA</w:t>
            </w:r>
          </w:p>
        </w:tc>
      </w:tr>
      <w:tr w:rsidR="001C648A" w:rsidRPr="001C648A" w14:paraId="673EAAB1" w14:textId="77777777" w:rsidTr="00E541C3">
        <w:trPr>
          <w:cantSplit/>
        </w:trPr>
        <w:tc>
          <w:tcPr>
            <w:tcW w:w="407" w:type="pct"/>
          </w:tcPr>
          <w:p w14:paraId="5570BF32"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3530" w:type="pct"/>
            <w:gridSpan w:val="3"/>
          </w:tcPr>
          <w:p w14:paraId="6163D2AE"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542" w:type="pct"/>
          </w:tcPr>
          <w:p w14:paraId="4D963E2B"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521" w:type="pct"/>
          </w:tcPr>
          <w:p w14:paraId="17DBD31C"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0893C00B" w14:textId="77777777" w:rsidTr="00E541C3">
        <w:trPr>
          <w:cantSplit/>
        </w:trPr>
        <w:tc>
          <w:tcPr>
            <w:tcW w:w="407" w:type="pct"/>
          </w:tcPr>
          <w:p w14:paraId="6A273A1D"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3530" w:type="pct"/>
            <w:gridSpan w:val="3"/>
          </w:tcPr>
          <w:p w14:paraId="7DED675D"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542" w:type="pct"/>
          </w:tcPr>
          <w:p w14:paraId="17A34C28"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521" w:type="pct"/>
          </w:tcPr>
          <w:p w14:paraId="6EAD4743"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23DFB88B" w14:textId="77777777" w:rsidTr="00E541C3">
        <w:trPr>
          <w:cantSplit/>
        </w:trPr>
        <w:tc>
          <w:tcPr>
            <w:tcW w:w="407" w:type="pct"/>
          </w:tcPr>
          <w:p w14:paraId="273B0C49"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3</w:t>
            </w:r>
          </w:p>
        </w:tc>
        <w:tc>
          <w:tcPr>
            <w:tcW w:w="3530" w:type="pct"/>
            <w:gridSpan w:val="3"/>
          </w:tcPr>
          <w:p w14:paraId="1F531F64"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Actualización del documento, fusión del proceso contratación y jurídico, a partir del nuevo mapa de procesos, ajustes de contenido, actualización de  riesgos e indicadores</w:t>
            </w:r>
          </w:p>
        </w:tc>
        <w:tc>
          <w:tcPr>
            <w:tcW w:w="542" w:type="pct"/>
          </w:tcPr>
          <w:p w14:paraId="52E8151F"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Equipo de Calidad</w:t>
            </w:r>
          </w:p>
        </w:tc>
        <w:tc>
          <w:tcPr>
            <w:tcW w:w="521" w:type="pct"/>
          </w:tcPr>
          <w:p w14:paraId="2C7F1F47" w14:textId="77777777" w:rsidR="001C648A" w:rsidRPr="001C648A" w:rsidRDefault="001C648A" w:rsidP="001C648A">
            <w:pPr>
              <w:spacing w:after="0" w:line="240" w:lineRule="auto"/>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01/03/2018</w:t>
            </w:r>
          </w:p>
        </w:tc>
      </w:tr>
      <w:tr w:rsidR="001C648A" w:rsidRPr="001C648A" w14:paraId="0EE3B9E1" w14:textId="77777777" w:rsidTr="003E16AF">
        <w:trPr>
          <w:cantSplit/>
        </w:trPr>
        <w:tc>
          <w:tcPr>
            <w:tcW w:w="5000" w:type="pct"/>
            <w:gridSpan w:val="6"/>
            <w:shd w:val="clear" w:color="auto" w:fill="D9D9D9"/>
          </w:tcPr>
          <w:p w14:paraId="58B7667D" w14:textId="77777777" w:rsidR="001C648A" w:rsidRPr="001C648A" w:rsidRDefault="001C648A" w:rsidP="001C648A">
            <w:pPr>
              <w:spacing w:after="0" w:line="240" w:lineRule="auto"/>
              <w:jc w:val="center"/>
              <w:rPr>
                <w:rFonts w:ascii="Arial" w:eastAsia="Times New Roman" w:hAnsi="Arial" w:cs="Arial"/>
                <w:bCs/>
                <w:sz w:val="16"/>
                <w:szCs w:val="16"/>
                <w:highlight w:val="lightGray"/>
                <w:lang w:val="es-CO" w:eastAsia="es-ES"/>
              </w:rPr>
            </w:pPr>
            <w:r w:rsidRPr="001C648A">
              <w:rPr>
                <w:rFonts w:ascii="Arial" w:eastAsia="Times New Roman" w:hAnsi="Arial" w:cs="Arial"/>
                <w:bCs/>
                <w:sz w:val="16"/>
                <w:szCs w:val="16"/>
                <w:lang w:val="es-CO" w:eastAsia="es-ES"/>
              </w:rPr>
              <w:t>17. CUADRO DE DISTRIBUCIÓN</w:t>
            </w:r>
          </w:p>
        </w:tc>
      </w:tr>
      <w:tr w:rsidR="001C648A" w:rsidRPr="001C648A" w14:paraId="702004FF" w14:textId="77777777" w:rsidTr="00E541C3">
        <w:trPr>
          <w:cantSplit/>
        </w:trPr>
        <w:tc>
          <w:tcPr>
            <w:tcW w:w="634" w:type="pct"/>
            <w:gridSpan w:val="2"/>
          </w:tcPr>
          <w:p w14:paraId="515EB8DD"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No. Copia Controlada</w:t>
            </w:r>
          </w:p>
        </w:tc>
        <w:tc>
          <w:tcPr>
            <w:tcW w:w="2668" w:type="pct"/>
          </w:tcPr>
          <w:p w14:paraId="39E6E51B"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CARGO/PERSONA/DEPENDENCIA</w:t>
            </w:r>
          </w:p>
        </w:tc>
        <w:tc>
          <w:tcPr>
            <w:tcW w:w="635" w:type="pct"/>
          </w:tcPr>
          <w:p w14:paraId="69F00915"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FECHA RECIBIDO</w:t>
            </w:r>
          </w:p>
        </w:tc>
        <w:tc>
          <w:tcPr>
            <w:tcW w:w="1063" w:type="pct"/>
            <w:gridSpan w:val="2"/>
          </w:tcPr>
          <w:p w14:paraId="38996763" w14:textId="77777777" w:rsidR="001C648A" w:rsidRPr="001C648A" w:rsidRDefault="001C648A" w:rsidP="001C648A">
            <w:pPr>
              <w:spacing w:after="0" w:line="240" w:lineRule="auto"/>
              <w:jc w:val="center"/>
              <w:rPr>
                <w:rFonts w:ascii="Arial" w:eastAsia="Times New Roman" w:hAnsi="Arial" w:cs="Arial"/>
                <w:bCs/>
                <w:sz w:val="16"/>
                <w:szCs w:val="16"/>
                <w:lang w:val="es-CO" w:eastAsia="es-ES"/>
              </w:rPr>
            </w:pPr>
            <w:r w:rsidRPr="001C648A">
              <w:rPr>
                <w:rFonts w:ascii="Arial" w:eastAsia="Times New Roman" w:hAnsi="Arial" w:cs="Arial"/>
                <w:bCs/>
                <w:sz w:val="16"/>
                <w:szCs w:val="16"/>
                <w:lang w:val="es-CO" w:eastAsia="es-ES"/>
              </w:rPr>
              <w:t>FIRMA</w:t>
            </w:r>
          </w:p>
        </w:tc>
      </w:tr>
      <w:tr w:rsidR="001C648A" w:rsidRPr="001C648A" w14:paraId="7BD65024" w14:textId="77777777" w:rsidTr="00E541C3">
        <w:trPr>
          <w:cantSplit/>
        </w:trPr>
        <w:tc>
          <w:tcPr>
            <w:tcW w:w="634" w:type="pct"/>
            <w:gridSpan w:val="2"/>
          </w:tcPr>
          <w:p w14:paraId="176CA825"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2668" w:type="pct"/>
          </w:tcPr>
          <w:p w14:paraId="3E7B5082"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35" w:type="pct"/>
          </w:tcPr>
          <w:p w14:paraId="1BCC667E"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1063" w:type="pct"/>
            <w:gridSpan w:val="2"/>
          </w:tcPr>
          <w:p w14:paraId="0B84AC65"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0BDADC8C" w14:textId="77777777" w:rsidTr="00E541C3">
        <w:trPr>
          <w:cantSplit/>
        </w:trPr>
        <w:tc>
          <w:tcPr>
            <w:tcW w:w="634" w:type="pct"/>
            <w:gridSpan w:val="2"/>
          </w:tcPr>
          <w:p w14:paraId="67CD70C8"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2668" w:type="pct"/>
          </w:tcPr>
          <w:p w14:paraId="4F6CA4A9"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35" w:type="pct"/>
          </w:tcPr>
          <w:p w14:paraId="15F5D8D7"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1063" w:type="pct"/>
            <w:gridSpan w:val="2"/>
          </w:tcPr>
          <w:p w14:paraId="138C63BC"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r w:rsidR="001C648A" w:rsidRPr="001C648A" w14:paraId="140731FB" w14:textId="77777777" w:rsidTr="00E541C3">
        <w:trPr>
          <w:cantSplit/>
        </w:trPr>
        <w:tc>
          <w:tcPr>
            <w:tcW w:w="634" w:type="pct"/>
            <w:gridSpan w:val="2"/>
          </w:tcPr>
          <w:p w14:paraId="664B91A4"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2668" w:type="pct"/>
          </w:tcPr>
          <w:p w14:paraId="7C1F35EA"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635" w:type="pct"/>
          </w:tcPr>
          <w:p w14:paraId="54643D14"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c>
          <w:tcPr>
            <w:tcW w:w="1063" w:type="pct"/>
            <w:gridSpan w:val="2"/>
          </w:tcPr>
          <w:p w14:paraId="248817D6" w14:textId="77777777" w:rsidR="001C648A" w:rsidRPr="001C648A" w:rsidRDefault="001C648A" w:rsidP="001C648A">
            <w:pPr>
              <w:spacing w:after="0" w:line="240" w:lineRule="auto"/>
              <w:rPr>
                <w:rFonts w:ascii="Arial" w:eastAsia="Times New Roman" w:hAnsi="Arial" w:cs="Arial"/>
                <w:bCs/>
                <w:sz w:val="16"/>
                <w:szCs w:val="16"/>
                <w:lang w:val="es-CO" w:eastAsia="es-ES"/>
              </w:rPr>
            </w:pPr>
          </w:p>
        </w:tc>
      </w:tr>
    </w:tbl>
    <w:p w14:paraId="74FCB4C2" w14:textId="1DAF793B" w:rsidR="001C648A" w:rsidRDefault="001C648A" w:rsidP="00BF4C27">
      <w:pPr>
        <w:tabs>
          <w:tab w:val="left" w:pos="3543"/>
        </w:tabs>
        <w:rPr>
          <w:rFonts w:ascii="Arial" w:eastAsia="Times New Roman" w:hAnsi="Arial" w:cs="Arial"/>
          <w:lang w:val="es-CO" w:eastAsia="es-ES"/>
        </w:rPr>
      </w:pPr>
    </w:p>
    <w:p w14:paraId="6FCA7E8F" w14:textId="466621A5" w:rsidR="001C648A" w:rsidRDefault="001C648A" w:rsidP="00BF4C27">
      <w:pPr>
        <w:tabs>
          <w:tab w:val="left" w:pos="3543"/>
        </w:tabs>
        <w:rPr>
          <w:rFonts w:ascii="Arial" w:eastAsia="Times New Roman" w:hAnsi="Arial" w:cs="Arial"/>
          <w:lang w:val="es-CO" w:eastAsia="es-ES"/>
        </w:rPr>
      </w:pPr>
    </w:p>
    <w:p w14:paraId="57258DC8" w14:textId="56BD1F80" w:rsidR="001C648A" w:rsidRDefault="001C648A" w:rsidP="00BF4C27">
      <w:pPr>
        <w:tabs>
          <w:tab w:val="left" w:pos="3543"/>
        </w:tabs>
        <w:rPr>
          <w:rFonts w:ascii="Arial" w:eastAsia="Times New Roman" w:hAnsi="Arial" w:cs="Arial"/>
          <w:lang w:val="es-CO" w:eastAsia="es-ES"/>
        </w:rPr>
      </w:pPr>
    </w:p>
    <w:p w14:paraId="306E5648" w14:textId="77777777" w:rsidR="001C648A" w:rsidRDefault="001C648A" w:rsidP="00BF4C27">
      <w:pPr>
        <w:tabs>
          <w:tab w:val="left" w:pos="3543"/>
        </w:tabs>
        <w:rPr>
          <w:rFonts w:ascii="Arial" w:eastAsia="Times New Roman" w:hAnsi="Arial" w:cs="Arial"/>
          <w:lang w:val="es-CO" w:eastAsia="es-ES"/>
        </w:rPr>
      </w:pPr>
    </w:p>
    <w:p w14:paraId="49263723" w14:textId="77777777" w:rsidR="00E97BA2" w:rsidRDefault="00E97BA2" w:rsidP="00BF4C27">
      <w:pPr>
        <w:tabs>
          <w:tab w:val="left" w:pos="3543"/>
        </w:tabs>
        <w:rPr>
          <w:rFonts w:ascii="Arial" w:eastAsia="Times New Roman" w:hAnsi="Arial" w:cs="Arial"/>
          <w:lang w:val="es-CO" w:eastAsia="es-ES"/>
        </w:rPr>
      </w:pPr>
    </w:p>
    <w:p w14:paraId="2B9E7409" w14:textId="77777777" w:rsidR="00E97BA2" w:rsidRDefault="00E97BA2" w:rsidP="00BF4C27">
      <w:pPr>
        <w:tabs>
          <w:tab w:val="left" w:pos="3543"/>
        </w:tabs>
        <w:rPr>
          <w:rFonts w:ascii="Arial" w:eastAsia="Times New Roman" w:hAnsi="Arial" w:cs="Arial"/>
          <w:lang w:val="es-CO" w:eastAsia="es-ES"/>
        </w:rPr>
      </w:pPr>
    </w:p>
    <w:p w14:paraId="6D8CFA51" w14:textId="77777777" w:rsidR="001C648A" w:rsidRDefault="001C648A" w:rsidP="00BF4C27">
      <w:pPr>
        <w:tabs>
          <w:tab w:val="left" w:pos="3543"/>
        </w:tabs>
        <w:rPr>
          <w:rFonts w:ascii="Arial" w:eastAsia="Times New Roman" w:hAnsi="Arial" w:cs="Arial"/>
          <w:lang w:val="es-CO" w:eastAsia="es-ES"/>
        </w:rPr>
      </w:pPr>
    </w:p>
    <w:p w14:paraId="47CA2C23" w14:textId="77777777" w:rsidR="001C648A" w:rsidRDefault="001C648A" w:rsidP="00BF4C27">
      <w:pPr>
        <w:tabs>
          <w:tab w:val="left" w:pos="3543"/>
        </w:tabs>
        <w:rPr>
          <w:rFonts w:ascii="Arial" w:eastAsia="Times New Roman" w:hAnsi="Arial" w:cs="Arial"/>
          <w:lang w:val="es-CO" w:eastAsia="es-ES"/>
        </w:rPr>
      </w:pPr>
    </w:p>
    <w:p w14:paraId="16FE606C" w14:textId="77777777" w:rsidR="001C648A" w:rsidRDefault="001C648A" w:rsidP="00BF4C27">
      <w:pPr>
        <w:tabs>
          <w:tab w:val="left" w:pos="3543"/>
        </w:tabs>
        <w:rPr>
          <w:rFonts w:ascii="Arial" w:eastAsia="Times New Roman" w:hAnsi="Arial" w:cs="Arial"/>
          <w:lang w:val="es-CO" w:eastAsia="es-ES"/>
        </w:rPr>
      </w:pPr>
    </w:p>
    <w:p w14:paraId="38FC6F97" w14:textId="77777777" w:rsidR="001C648A" w:rsidRDefault="001C648A" w:rsidP="00BF4C27">
      <w:pPr>
        <w:tabs>
          <w:tab w:val="left" w:pos="3543"/>
        </w:tabs>
        <w:rPr>
          <w:rFonts w:ascii="Arial" w:eastAsia="Times New Roman" w:hAnsi="Arial" w:cs="Arial"/>
          <w:lang w:val="es-CO" w:eastAsia="es-ES"/>
        </w:rPr>
      </w:pPr>
    </w:p>
    <w:p w14:paraId="293B8C9B" w14:textId="77777777" w:rsidR="001C648A" w:rsidRDefault="001C648A" w:rsidP="00BF4C27">
      <w:pPr>
        <w:tabs>
          <w:tab w:val="left" w:pos="3543"/>
        </w:tabs>
        <w:rPr>
          <w:rFonts w:ascii="Arial" w:eastAsia="Times New Roman" w:hAnsi="Arial" w:cs="Arial"/>
          <w:lang w:val="es-CO" w:eastAsia="es-ES"/>
        </w:rPr>
      </w:pPr>
    </w:p>
    <w:p w14:paraId="16ED50E9" w14:textId="77777777" w:rsidR="001C648A" w:rsidRDefault="001C648A" w:rsidP="00BF4C27">
      <w:pPr>
        <w:tabs>
          <w:tab w:val="left" w:pos="3543"/>
        </w:tabs>
        <w:rPr>
          <w:rFonts w:ascii="Arial" w:eastAsia="Times New Roman" w:hAnsi="Arial" w:cs="Arial"/>
          <w:lang w:val="es-CO" w:eastAsia="es-ES"/>
        </w:rPr>
      </w:pPr>
    </w:p>
    <w:p w14:paraId="714CABE5" w14:textId="77777777" w:rsidR="001C648A" w:rsidRDefault="001C648A" w:rsidP="00BF4C27">
      <w:pPr>
        <w:tabs>
          <w:tab w:val="left" w:pos="3543"/>
        </w:tabs>
        <w:rPr>
          <w:rFonts w:ascii="Arial" w:eastAsia="Times New Roman" w:hAnsi="Arial" w:cs="Arial"/>
          <w:lang w:val="es-CO" w:eastAsia="es-ES"/>
        </w:rPr>
      </w:pPr>
    </w:p>
    <w:p w14:paraId="26815BE8" w14:textId="77777777" w:rsidR="001C648A" w:rsidRDefault="001C648A" w:rsidP="00BF4C27">
      <w:pPr>
        <w:tabs>
          <w:tab w:val="left" w:pos="3543"/>
        </w:tabs>
        <w:rPr>
          <w:rFonts w:ascii="Arial" w:eastAsia="Times New Roman" w:hAnsi="Arial" w:cs="Arial"/>
          <w:lang w:val="es-CO" w:eastAsia="es-ES"/>
        </w:rPr>
      </w:pPr>
    </w:p>
    <w:p w14:paraId="28476CD9" w14:textId="77777777" w:rsidR="001C648A" w:rsidRDefault="001C648A" w:rsidP="00BF4C27">
      <w:pPr>
        <w:tabs>
          <w:tab w:val="left" w:pos="3543"/>
        </w:tabs>
        <w:rPr>
          <w:rFonts w:ascii="Arial" w:eastAsia="Times New Roman" w:hAnsi="Arial" w:cs="Arial"/>
          <w:lang w:val="es-CO" w:eastAsia="es-ES"/>
        </w:rPr>
      </w:pPr>
    </w:p>
    <w:p w14:paraId="338FEB9B" w14:textId="77777777" w:rsidR="001C648A" w:rsidRPr="00DA49AB" w:rsidRDefault="001C648A" w:rsidP="001C648A">
      <w:pPr>
        <w:spacing w:after="0" w:line="240" w:lineRule="auto"/>
        <w:jc w:val="both"/>
        <w:outlineLvl w:val="2"/>
        <w:rPr>
          <w:rFonts w:ascii="Arial" w:eastAsia="Times New Roman" w:hAnsi="Arial" w:cs="Arial"/>
          <w:bCs/>
          <w:sz w:val="26"/>
          <w:szCs w:val="20"/>
          <w:lang w:eastAsia="es-ES"/>
        </w:rPr>
      </w:pPr>
      <w:bookmarkStart w:id="55" w:name="_Toc487120539"/>
      <w:bookmarkStart w:id="56" w:name="_Toc511380809"/>
      <w:r w:rsidRPr="00DA49AB">
        <w:rPr>
          <w:rFonts w:ascii="Arial" w:eastAsia="Times New Roman" w:hAnsi="Arial" w:cs="Arial"/>
          <w:bCs/>
          <w:sz w:val="26"/>
          <w:szCs w:val="20"/>
          <w:lang w:eastAsia="es-ES"/>
        </w:rPr>
        <w:t>7.2.5. CARACTERIZACIÓN PROCESO</w:t>
      </w:r>
      <w:r w:rsidRPr="00DA49AB">
        <w:rPr>
          <w:rFonts w:ascii="Arial" w:eastAsia="Times New Roman" w:hAnsi="Arial" w:cs="Arial"/>
          <w:bCs/>
          <w:sz w:val="26"/>
          <w:szCs w:val="26"/>
          <w:lang w:eastAsia="es-ES"/>
        </w:rPr>
        <w:t xml:space="preserve"> </w:t>
      </w:r>
      <w:bookmarkEnd w:id="55"/>
      <w:r w:rsidRPr="00DA49AB">
        <w:rPr>
          <w:rFonts w:ascii="Arial" w:eastAsia="Times New Roman" w:hAnsi="Arial" w:cs="Arial"/>
          <w:bCs/>
          <w:sz w:val="26"/>
          <w:szCs w:val="26"/>
          <w:lang w:val="es-CO" w:eastAsia="es-ES"/>
        </w:rPr>
        <w:t>GESTION FINANCIERA – CODIGO 3GF</w:t>
      </w:r>
      <w:bookmarkEnd w:id="56"/>
    </w:p>
    <w:p w14:paraId="334E77B8" w14:textId="77777777" w:rsidR="001C648A" w:rsidRPr="00DA49AB" w:rsidRDefault="001C648A" w:rsidP="001C648A">
      <w:pPr>
        <w:spacing w:after="0" w:line="240" w:lineRule="auto"/>
        <w:jc w:val="both"/>
        <w:outlineLvl w:val="0"/>
        <w:rPr>
          <w:rFonts w:ascii="Arial" w:eastAsia="Times New Roman" w:hAnsi="Arial" w:cs="Arial"/>
          <w:bCs/>
          <w:lang w:eastAsia="es-ES"/>
        </w:rPr>
      </w:pPr>
    </w:p>
    <w:p w14:paraId="6453A296" w14:textId="77777777" w:rsidR="001C648A" w:rsidRPr="00DA49AB" w:rsidRDefault="001C648A" w:rsidP="001C648A">
      <w:pPr>
        <w:spacing w:after="0" w:line="240" w:lineRule="auto"/>
        <w:rPr>
          <w:rFonts w:ascii="Arial" w:eastAsia="Times New Roman" w:hAnsi="Arial" w:cs="Arial"/>
          <w:bCs/>
          <w:noProof/>
          <w:sz w:val="24"/>
          <w:szCs w:val="24"/>
          <w:lang w:val="es-CO" w:eastAsia="es-CO"/>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114"/>
        <w:gridCol w:w="140"/>
        <w:gridCol w:w="1195"/>
        <w:gridCol w:w="341"/>
        <w:gridCol w:w="93"/>
        <w:gridCol w:w="251"/>
        <w:gridCol w:w="1457"/>
        <w:gridCol w:w="249"/>
        <w:gridCol w:w="236"/>
        <w:gridCol w:w="448"/>
        <w:gridCol w:w="856"/>
        <w:gridCol w:w="16"/>
        <w:gridCol w:w="236"/>
        <w:gridCol w:w="703"/>
        <w:gridCol w:w="1023"/>
        <w:gridCol w:w="274"/>
      </w:tblGrid>
      <w:tr w:rsidR="001C648A" w:rsidRPr="00DA49AB" w14:paraId="7572371E" w14:textId="77777777" w:rsidTr="003E16AF">
        <w:trPr>
          <w:trHeight w:val="100"/>
        </w:trPr>
        <w:tc>
          <w:tcPr>
            <w:tcW w:w="704" w:type="pct"/>
            <w:gridSpan w:val="2"/>
            <w:tcBorders>
              <w:top w:val="nil"/>
              <w:left w:val="nil"/>
              <w:bottom w:val="nil"/>
              <w:right w:val="nil"/>
            </w:tcBorders>
            <w:vAlign w:val="center"/>
          </w:tcPr>
          <w:p w14:paraId="77913F0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1019" w:type="pct"/>
            <w:gridSpan w:val="4"/>
            <w:tcBorders>
              <w:top w:val="nil"/>
              <w:left w:val="nil"/>
              <w:bottom w:val="nil"/>
              <w:right w:val="single" w:sz="2" w:space="0" w:color="auto"/>
            </w:tcBorders>
            <w:vAlign w:val="center"/>
          </w:tcPr>
          <w:p w14:paraId="1A2C47B7"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2FC7EC4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23C1485A"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49015A4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760" w:type="pct"/>
            <w:gridSpan w:val="3"/>
            <w:tcBorders>
              <w:top w:val="nil"/>
              <w:left w:val="single" w:sz="2" w:space="0" w:color="auto"/>
              <w:bottom w:val="nil"/>
              <w:right w:val="single" w:sz="2" w:space="0" w:color="auto"/>
            </w:tcBorders>
            <w:vAlign w:val="center"/>
          </w:tcPr>
          <w:p w14:paraId="53F0DE09"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5A82D85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990" w:type="pct"/>
            <w:gridSpan w:val="2"/>
            <w:tcBorders>
              <w:top w:val="nil"/>
              <w:left w:val="single" w:sz="2" w:space="0" w:color="auto"/>
              <w:bottom w:val="nil"/>
              <w:right w:val="single" w:sz="2" w:space="0" w:color="auto"/>
            </w:tcBorders>
            <w:vAlign w:val="center"/>
          </w:tcPr>
          <w:p w14:paraId="68B31A23"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8" w:type="pct"/>
            <w:tcBorders>
              <w:top w:val="single" w:sz="2" w:space="0" w:color="auto"/>
              <w:left w:val="single" w:sz="2" w:space="0" w:color="auto"/>
              <w:bottom w:val="single" w:sz="2" w:space="0" w:color="auto"/>
              <w:right w:val="single" w:sz="2" w:space="0" w:color="auto"/>
            </w:tcBorders>
            <w:vAlign w:val="center"/>
          </w:tcPr>
          <w:p w14:paraId="39FE8CF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18F8E6F1" w14:textId="77777777" w:rsidTr="003E16AF">
        <w:trPr>
          <w:trHeight w:val="75"/>
        </w:trPr>
        <w:tc>
          <w:tcPr>
            <w:tcW w:w="5000" w:type="pct"/>
            <w:gridSpan w:val="17"/>
            <w:tcBorders>
              <w:top w:val="nil"/>
              <w:left w:val="nil"/>
              <w:bottom w:val="single" w:sz="2" w:space="0" w:color="auto"/>
              <w:right w:val="nil"/>
            </w:tcBorders>
            <w:vAlign w:val="center"/>
          </w:tcPr>
          <w:p w14:paraId="39B968DE"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2FEC4542" w14:textId="77777777" w:rsidTr="003E16AF">
        <w:trPr>
          <w:trHeight w:val="270"/>
        </w:trPr>
        <w:tc>
          <w:tcPr>
            <w:tcW w:w="637" w:type="pct"/>
            <w:tcBorders>
              <w:top w:val="single" w:sz="2" w:space="0" w:color="auto"/>
              <w:left w:val="single" w:sz="2" w:space="0" w:color="auto"/>
              <w:bottom w:val="single" w:sz="2" w:space="0" w:color="auto"/>
              <w:right w:val="single" w:sz="2" w:space="0" w:color="auto"/>
            </w:tcBorders>
            <w:vAlign w:val="center"/>
          </w:tcPr>
          <w:p w14:paraId="1FC05A4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363" w:type="pct"/>
            <w:gridSpan w:val="16"/>
            <w:tcBorders>
              <w:top w:val="single" w:sz="2" w:space="0" w:color="auto"/>
              <w:left w:val="single" w:sz="2" w:space="0" w:color="auto"/>
              <w:bottom w:val="single" w:sz="2" w:space="0" w:color="auto"/>
              <w:right w:val="single" w:sz="2" w:space="0" w:color="auto"/>
            </w:tcBorders>
            <w:vAlign w:val="center"/>
          </w:tcPr>
          <w:p w14:paraId="3155495D" w14:textId="77777777" w:rsidR="001C648A" w:rsidRPr="00DA49AB" w:rsidRDefault="001C648A" w:rsidP="001C648A">
            <w:pPr>
              <w:numPr>
                <w:ilvl w:val="0"/>
                <w:numId w:val="131"/>
              </w:numPr>
              <w:spacing w:after="0" w:line="240" w:lineRule="auto"/>
              <w:ind w:left="134" w:hanging="14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Brindar información que refleje, de forma fidedigna la situación financiera de la Honorable Cámara de Representantes, que permita hacer evaluación de la gestión administrativa de las distintas áreas y sirva como base para controlar sus recursos y medir sus realizaciones y  tomar de decisiones por la Mesa Directiva.</w:t>
            </w:r>
          </w:p>
        </w:tc>
      </w:tr>
      <w:tr w:rsidR="001C648A" w:rsidRPr="00DA49AB" w14:paraId="7BAF93D2" w14:textId="77777777" w:rsidTr="003E16AF">
        <w:trPr>
          <w:trHeight w:val="270"/>
        </w:trPr>
        <w:tc>
          <w:tcPr>
            <w:tcW w:w="637" w:type="pct"/>
            <w:tcBorders>
              <w:top w:val="single" w:sz="2" w:space="0" w:color="auto"/>
              <w:left w:val="single" w:sz="2" w:space="0" w:color="auto"/>
              <w:bottom w:val="single" w:sz="2" w:space="0" w:color="auto"/>
              <w:right w:val="single" w:sz="2" w:space="0" w:color="auto"/>
            </w:tcBorders>
            <w:vAlign w:val="center"/>
          </w:tcPr>
          <w:p w14:paraId="1629D1F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597" w:type="pct"/>
            <w:gridSpan w:val="10"/>
            <w:tcBorders>
              <w:top w:val="single" w:sz="2" w:space="0" w:color="auto"/>
              <w:left w:val="single" w:sz="2" w:space="0" w:color="auto"/>
              <w:bottom w:val="single" w:sz="2" w:space="0" w:color="auto"/>
              <w:right w:val="single" w:sz="2" w:space="0" w:color="auto"/>
            </w:tcBorders>
            <w:vAlign w:val="center"/>
          </w:tcPr>
          <w:p w14:paraId="5D68B42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Jefe de División Financiera </w:t>
            </w:r>
          </w:p>
        </w:tc>
        <w:tc>
          <w:tcPr>
            <w:tcW w:w="1765" w:type="pct"/>
            <w:gridSpan w:val="6"/>
            <w:tcBorders>
              <w:top w:val="single" w:sz="2" w:space="0" w:color="auto"/>
              <w:left w:val="single" w:sz="2" w:space="0" w:color="auto"/>
              <w:bottom w:val="single" w:sz="2" w:space="0" w:color="auto"/>
              <w:right w:val="single" w:sz="2" w:space="0" w:color="auto"/>
            </w:tcBorders>
            <w:vAlign w:val="center"/>
          </w:tcPr>
          <w:p w14:paraId="14D49B62"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elaboración, aprobación e incorporación del presupuesto</w:t>
            </w:r>
          </w:p>
          <w:p w14:paraId="3B59B63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shd w:val="clear" w:color="auto" w:fill="FFFFFF"/>
                <w:lang w:val="es-CO" w:eastAsia="es-ES"/>
              </w:rPr>
              <w:t>Fin: Manejo del Archivo</w:t>
            </w:r>
          </w:p>
        </w:tc>
      </w:tr>
      <w:tr w:rsidR="001C648A" w:rsidRPr="00DA49AB" w14:paraId="212AEF9A" w14:textId="77777777" w:rsidTr="003E16AF">
        <w:trPr>
          <w:trHeight w:val="90"/>
        </w:trPr>
        <w:tc>
          <w:tcPr>
            <w:tcW w:w="637" w:type="pct"/>
            <w:tcBorders>
              <w:top w:val="single" w:sz="2" w:space="0" w:color="auto"/>
              <w:left w:val="single" w:sz="2" w:space="0" w:color="auto"/>
              <w:bottom w:val="single" w:sz="4" w:space="0" w:color="auto"/>
              <w:right w:val="single" w:sz="2" w:space="0" w:color="auto"/>
            </w:tcBorders>
            <w:shd w:val="clear" w:color="auto" w:fill="E6E6E6"/>
            <w:vAlign w:val="center"/>
          </w:tcPr>
          <w:p w14:paraId="19C6E29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834"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7DEE912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763"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4443025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1022"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59BCE18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43"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3E24B47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0847043E" w14:textId="77777777" w:rsidTr="003E16AF">
        <w:trPr>
          <w:trHeight w:val="270"/>
        </w:trPr>
        <w:tc>
          <w:tcPr>
            <w:tcW w:w="637" w:type="pct"/>
            <w:tcBorders>
              <w:top w:val="single" w:sz="4" w:space="0" w:color="auto"/>
              <w:left w:val="single" w:sz="4" w:space="0" w:color="auto"/>
              <w:bottom w:val="single" w:sz="4" w:space="0" w:color="auto"/>
              <w:right w:val="single" w:sz="4" w:space="0" w:color="auto"/>
            </w:tcBorders>
          </w:tcPr>
          <w:p w14:paraId="0736A24B"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5FCC553" w14:textId="77777777" w:rsidR="001C648A" w:rsidRPr="00DA49AB" w:rsidRDefault="001C648A" w:rsidP="001C648A">
            <w:pPr>
              <w:numPr>
                <w:ilvl w:val="0"/>
                <w:numId w:val="49"/>
              </w:numPr>
              <w:spacing w:after="0" w:line="240" w:lineRule="auto"/>
              <w:ind w:left="176" w:hanging="15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D2AF630" w14:textId="77777777" w:rsidR="001C648A" w:rsidRPr="00DA49AB" w:rsidRDefault="001C648A" w:rsidP="001C648A">
            <w:pPr>
              <w:numPr>
                <w:ilvl w:val="0"/>
                <w:numId w:val="49"/>
              </w:numPr>
              <w:spacing w:after="0" w:line="240" w:lineRule="auto"/>
              <w:ind w:left="176" w:hanging="15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54338500" w14:textId="77777777" w:rsidR="001C648A" w:rsidRPr="00DA49AB" w:rsidRDefault="001C648A" w:rsidP="001C648A">
            <w:pPr>
              <w:numPr>
                <w:ilvl w:val="0"/>
                <w:numId w:val="49"/>
              </w:numPr>
              <w:spacing w:after="0" w:line="240" w:lineRule="auto"/>
              <w:ind w:left="176" w:hanging="15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57822A9D"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37A9AC2B"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033EAD04" w14:textId="77777777" w:rsidR="001C648A" w:rsidRPr="00DA49AB" w:rsidRDefault="001C648A" w:rsidP="001C648A">
            <w:pPr>
              <w:numPr>
                <w:ilvl w:val="0"/>
                <w:numId w:val="50"/>
              </w:numPr>
              <w:spacing w:after="0" w:line="240" w:lineRule="auto"/>
              <w:ind w:left="176" w:hanging="119"/>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Min hacienda DNP</w:t>
            </w:r>
          </w:p>
          <w:p w14:paraId="16801932" w14:textId="77777777" w:rsidR="001C648A" w:rsidRPr="00DA49AB" w:rsidRDefault="001C648A" w:rsidP="001C648A">
            <w:pPr>
              <w:numPr>
                <w:ilvl w:val="0"/>
                <w:numId w:val="50"/>
              </w:numPr>
              <w:spacing w:after="0" w:line="240" w:lineRule="auto"/>
              <w:ind w:left="176" w:hanging="11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tc>
        <w:tc>
          <w:tcPr>
            <w:tcW w:w="834" w:type="pct"/>
            <w:gridSpan w:val="3"/>
            <w:tcBorders>
              <w:top w:val="single" w:sz="4" w:space="0" w:color="auto"/>
              <w:left w:val="single" w:sz="4" w:space="0" w:color="auto"/>
              <w:bottom w:val="single" w:sz="4" w:space="0" w:color="auto"/>
              <w:right w:val="single" w:sz="4" w:space="0" w:color="auto"/>
            </w:tcBorders>
          </w:tcPr>
          <w:p w14:paraId="4B53431F"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5442D055"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Necesidad de recursos de funcionamiento </w:t>
            </w:r>
          </w:p>
          <w:p w14:paraId="223F1F14"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Planes, programas y proyectos aprobados</w:t>
            </w:r>
          </w:p>
          <w:p w14:paraId="6A97FFB4"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CDP</w:t>
            </w:r>
          </w:p>
          <w:p w14:paraId="64399A7E"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Reserva</w:t>
            </w:r>
          </w:p>
          <w:p w14:paraId="10E8C884"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Obligación y/o cuenta por pagar</w:t>
            </w:r>
          </w:p>
          <w:p w14:paraId="4D612347"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traslado presupuestal</w:t>
            </w:r>
          </w:p>
          <w:p w14:paraId="229344E5" w14:textId="77777777" w:rsidR="001C648A" w:rsidRPr="00DA49AB" w:rsidRDefault="001C648A" w:rsidP="001C648A">
            <w:pPr>
              <w:numPr>
                <w:ilvl w:val="0"/>
                <w:numId w:val="58"/>
              </w:numPr>
              <w:spacing w:after="0" w:line="240" w:lineRule="auto"/>
              <w:ind w:left="176" w:hanging="11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vigencia futura</w:t>
            </w:r>
          </w:p>
          <w:p w14:paraId="06C6C077" w14:textId="77777777" w:rsidR="001C648A" w:rsidRPr="00DA49AB" w:rsidRDefault="001C648A" w:rsidP="001C648A">
            <w:pPr>
              <w:numPr>
                <w:ilvl w:val="0"/>
                <w:numId w:val="59"/>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Política presupuestal</w:t>
            </w:r>
          </w:p>
          <w:p w14:paraId="11D23C59" w14:textId="77777777" w:rsidR="001C648A" w:rsidRPr="00DA49AB" w:rsidRDefault="001C648A" w:rsidP="001C648A">
            <w:pPr>
              <w:numPr>
                <w:ilvl w:val="0"/>
                <w:numId w:val="59"/>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Cupos presupuestales</w:t>
            </w:r>
          </w:p>
          <w:p w14:paraId="4961CEC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763" w:type="pct"/>
            <w:gridSpan w:val="7"/>
            <w:tcBorders>
              <w:top w:val="single" w:sz="4" w:space="0" w:color="auto"/>
              <w:left w:val="single" w:sz="4" w:space="0" w:color="auto"/>
              <w:bottom w:val="single" w:sz="4" w:space="0" w:color="auto"/>
              <w:right w:val="single" w:sz="4" w:space="0" w:color="auto"/>
            </w:tcBorders>
          </w:tcPr>
          <w:p w14:paraId="4846040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PRESUPUESTO (3GFS1)</w:t>
            </w:r>
          </w:p>
          <w:p w14:paraId="41155DAE"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aprobación e incorporación del presupuesto</w:t>
            </w:r>
          </w:p>
          <w:p w14:paraId="6BB7AD95"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del Certificado de Disponibilidad Presupuestal</w:t>
            </w:r>
          </w:p>
          <w:p w14:paraId="008B1103"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Modificación del Certificado de Disponibilidad Presupuestal</w:t>
            </w:r>
          </w:p>
          <w:p w14:paraId="72185882"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 Registro de Compromiso Presupuestal</w:t>
            </w:r>
          </w:p>
          <w:p w14:paraId="2B086AD1"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Modificación del Registro de Compromiso Presupuestal </w:t>
            </w:r>
          </w:p>
          <w:p w14:paraId="7CF68F0A"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del documento de Obligación y Cuenta por Pagar</w:t>
            </w:r>
          </w:p>
          <w:p w14:paraId="19DA7EE7"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Constitución de Reservas Presupuestales </w:t>
            </w:r>
          </w:p>
          <w:p w14:paraId="6E431897"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Cancelación o Reducción de Reservas Presupuestales</w:t>
            </w:r>
          </w:p>
          <w:p w14:paraId="1F134D4C"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Traslados Presupuestales</w:t>
            </w:r>
          </w:p>
          <w:p w14:paraId="42891A93"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Constitución de Vigencias Futuras</w:t>
            </w:r>
          </w:p>
          <w:p w14:paraId="20CD5B90"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Ejecución Presupuestal</w:t>
            </w:r>
          </w:p>
          <w:p w14:paraId="013E54D8"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cuenta de cobro</w:t>
            </w:r>
          </w:p>
        </w:tc>
        <w:tc>
          <w:tcPr>
            <w:tcW w:w="1022" w:type="pct"/>
            <w:gridSpan w:val="4"/>
            <w:tcBorders>
              <w:top w:val="single" w:sz="4" w:space="0" w:color="auto"/>
              <w:left w:val="single" w:sz="4" w:space="0" w:color="auto"/>
              <w:bottom w:val="single" w:sz="4" w:space="0" w:color="auto"/>
              <w:right w:val="single" w:sz="4" w:space="0" w:color="auto"/>
            </w:tcBorders>
          </w:tcPr>
          <w:p w14:paraId="4F49986B"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Presupuesto aprobado incorporado</w:t>
            </w:r>
          </w:p>
          <w:p w14:paraId="55691251"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CDP expedido</w:t>
            </w:r>
          </w:p>
          <w:p w14:paraId="3AF0A3BD"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CDP modificado </w:t>
            </w:r>
          </w:p>
          <w:p w14:paraId="3CC65C3B"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 Presupuestal expedido</w:t>
            </w:r>
          </w:p>
          <w:p w14:paraId="20CD23B8"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 de compromiso presupuestal modificado</w:t>
            </w:r>
          </w:p>
          <w:p w14:paraId="78E00CFA"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 de obligación expedido</w:t>
            </w:r>
          </w:p>
          <w:p w14:paraId="465EC96F"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Reserva Presupuestal constituida</w:t>
            </w:r>
          </w:p>
          <w:p w14:paraId="3D626F7B"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Reserva presupuestal cancelada o reducida</w:t>
            </w:r>
          </w:p>
          <w:p w14:paraId="045B9874"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Traslado presupuestal</w:t>
            </w:r>
          </w:p>
          <w:p w14:paraId="48F45AA7"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Vigencia Futura constituida</w:t>
            </w:r>
          </w:p>
          <w:p w14:paraId="6146A191"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Informe de Ejecución Presupuestal </w:t>
            </w:r>
          </w:p>
        </w:tc>
        <w:tc>
          <w:tcPr>
            <w:tcW w:w="743" w:type="pct"/>
            <w:gridSpan w:val="2"/>
            <w:tcBorders>
              <w:top w:val="single" w:sz="4" w:space="0" w:color="auto"/>
              <w:left w:val="single" w:sz="4" w:space="0" w:color="auto"/>
              <w:bottom w:val="single" w:sz="4" w:space="0" w:color="auto"/>
              <w:right w:val="single" w:sz="4" w:space="0" w:color="auto"/>
            </w:tcBorders>
          </w:tcPr>
          <w:p w14:paraId="6DB11CE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3EAEB2F8" w14:textId="77777777" w:rsidR="001C648A" w:rsidRPr="00DA49AB" w:rsidRDefault="001C648A" w:rsidP="001C648A">
            <w:pPr>
              <w:numPr>
                <w:ilvl w:val="0"/>
                <w:numId w:val="47"/>
              </w:numPr>
              <w:spacing w:after="0" w:line="240" w:lineRule="auto"/>
              <w:ind w:left="56" w:hanging="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4F14A10B" w14:textId="77777777" w:rsidR="001C648A" w:rsidRPr="00DA49AB" w:rsidRDefault="001C648A" w:rsidP="001C648A">
            <w:pPr>
              <w:numPr>
                <w:ilvl w:val="0"/>
                <w:numId w:val="47"/>
              </w:numPr>
              <w:spacing w:after="0" w:line="240" w:lineRule="auto"/>
              <w:ind w:left="56" w:hanging="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657311BD" w14:textId="77777777" w:rsidR="001C648A" w:rsidRPr="00DA49AB" w:rsidRDefault="001C648A" w:rsidP="001C648A">
            <w:pPr>
              <w:numPr>
                <w:ilvl w:val="0"/>
                <w:numId w:val="47"/>
              </w:numPr>
              <w:spacing w:after="0" w:line="240" w:lineRule="auto"/>
              <w:ind w:left="56" w:hanging="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0A7C6B56"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p>
          <w:p w14:paraId="622E7664"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p>
          <w:p w14:paraId="2B80C45A"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05F98B5D" w14:textId="77777777" w:rsidR="001C648A" w:rsidRPr="00DA49AB" w:rsidRDefault="001C648A" w:rsidP="001C648A">
            <w:pPr>
              <w:numPr>
                <w:ilvl w:val="0"/>
                <w:numId w:val="48"/>
              </w:numPr>
              <w:spacing w:after="0" w:line="240" w:lineRule="auto"/>
              <w:ind w:left="184" w:hanging="17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51641A05" w14:textId="77777777" w:rsidR="001C648A" w:rsidRPr="00DA49AB" w:rsidRDefault="001C648A" w:rsidP="001C648A">
            <w:pPr>
              <w:numPr>
                <w:ilvl w:val="0"/>
                <w:numId w:val="48"/>
              </w:numPr>
              <w:spacing w:after="0" w:line="240" w:lineRule="auto"/>
              <w:ind w:left="197" w:hanging="18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Min hacienda-Dirección Nacional de Presupuesto</w:t>
            </w:r>
          </w:p>
        </w:tc>
      </w:tr>
      <w:tr w:rsidR="001C648A" w:rsidRPr="00DA49AB" w14:paraId="538239C1" w14:textId="77777777" w:rsidTr="003E16AF">
        <w:trPr>
          <w:trHeight w:val="270"/>
        </w:trPr>
        <w:tc>
          <w:tcPr>
            <w:tcW w:w="637" w:type="pct"/>
            <w:tcBorders>
              <w:top w:val="single" w:sz="4" w:space="0" w:color="auto"/>
              <w:left w:val="single" w:sz="4" w:space="0" w:color="auto"/>
              <w:bottom w:val="single" w:sz="4" w:space="0" w:color="auto"/>
              <w:right w:val="single" w:sz="4" w:space="0" w:color="auto"/>
            </w:tcBorders>
          </w:tcPr>
          <w:p w14:paraId="277A6A82"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1E54C89B"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35A0B1CF"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70D22152"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48553FCC"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097D5C70"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DIAN</w:t>
            </w:r>
          </w:p>
          <w:p w14:paraId="294FFAAC"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Distrito</w:t>
            </w:r>
          </w:p>
          <w:p w14:paraId="7C5064FC"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tc>
        <w:tc>
          <w:tcPr>
            <w:tcW w:w="834" w:type="pct"/>
            <w:gridSpan w:val="3"/>
            <w:tcBorders>
              <w:top w:val="single" w:sz="4" w:space="0" w:color="auto"/>
              <w:left w:val="single" w:sz="4" w:space="0" w:color="auto"/>
              <w:bottom w:val="single" w:sz="4" w:space="0" w:color="auto"/>
              <w:right w:val="single" w:sz="4" w:space="0" w:color="auto"/>
            </w:tcBorders>
          </w:tcPr>
          <w:p w14:paraId="333F02D8" w14:textId="77777777" w:rsidR="001C648A" w:rsidRPr="00DA49AB" w:rsidRDefault="001C648A" w:rsidP="003E16AF">
            <w:pPr>
              <w:spacing w:after="0" w:line="240" w:lineRule="auto"/>
              <w:ind w:left="176"/>
              <w:rPr>
                <w:rFonts w:ascii="Arial" w:eastAsia="Times New Roman" w:hAnsi="Arial" w:cs="Arial"/>
                <w:bCs/>
                <w:sz w:val="16"/>
                <w:szCs w:val="16"/>
                <w:lang w:val="es-CO" w:eastAsia="es-ES"/>
              </w:rPr>
            </w:pPr>
          </w:p>
          <w:p w14:paraId="135CF682" w14:textId="77777777" w:rsidR="001C648A" w:rsidRPr="00DA49AB" w:rsidRDefault="001C648A" w:rsidP="001C648A">
            <w:pPr>
              <w:numPr>
                <w:ilvl w:val="0"/>
                <w:numId w:val="59"/>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SIIF Nación II</w:t>
            </w:r>
          </w:p>
          <w:p w14:paraId="70698B20" w14:textId="77777777" w:rsidR="001C648A" w:rsidRPr="00DA49AB" w:rsidRDefault="001C648A" w:rsidP="001C648A">
            <w:pPr>
              <w:numPr>
                <w:ilvl w:val="0"/>
                <w:numId w:val="59"/>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Extractos</w:t>
            </w:r>
          </w:p>
          <w:p w14:paraId="1C0B49C8" w14:textId="77777777" w:rsidR="001C648A" w:rsidRPr="00DA49AB" w:rsidRDefault="001C648A" w:rsidP="001C648A">
            <w:pPr>
              <w:numPr>
                <w:ilvl w:val="0"/>
                <w:numId w:val="59"/>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CHIP</w:t>
            </w:r>
          </w:p>
        </w:tc>
        <w:tc>
          <w:tcPr>
            <w:tcW w:w="1763" w:type="pct"/>
            <w:gridSpan w:val="7"/>
            <w:tcBorders>
              <w:top w:val="single" w:sz="4" w:space="0" w:color="auto"/>
              <w:left w:val="single" w:sz="4" w:space="0" w:color="auto"/>
              <w:bottom w:val="single" w:sz="4" w:space="0" w:color="auto"/>
              <w:right w:val="single" w:sz="4" w:space="0" w:color="auto"/>
            </w:tcBorders>
          </w:tcPr>
          <w:p w14:paraId="781A3A92"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CONTABILIDAD (3GFS2)</w:t>
            </w:r>
          </w:p>
          <w:p w14:paraId="2145E6BB"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Presentación de información por envío de archivos (DIAN Y Distrito)</w:t>
            </w:r>
          </w:p>
          <w:p w14:paraId="11B158CC"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de conciliaciones bancarias</w:t>
            </w:r>
          </w:p>
          <w:p w14:paraId="5BA83AD0"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Diligenciamiento de declaraciones tributarias de retención</w:t>
            </w:r>
          </w:p>
          <w:p w14:paraId="5FE519F3"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de cierre contable anual</w:t>
            </w:r>
          </w:p>
          <w:p w14:paraId="732157B1"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 de cierre contable trimestral</w:t>
            </w:r>
          </w:p>
          <w:p w14:paraId="612E0807"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Envío de información financiera a la C.G.N a través del CHIP</w:t>
            </w:r>
          </w:p>
          <w:p w14:paraId="3DF6CF95"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Reporte de deudores morosos del Estado (BDME)</w:t>
            </w:r>
          </w:p>
          <w:p w14:paraId="40865534"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Conciliación mensual de cuentas no automática</w:t>
            </w:r>
          </w:p>
          <w:p w14:paraId="7C7F9011"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Conciliación mensual de cuentas automáticas</w:t>
            </w:r>
          </w:p>
          <w:p w14:paraId="44C6D6C2"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 de datos en el SIIF NACIÓN II</w:t>
            </w:r>
          </w:p>
        </w:tc>
        <w:tc>
          <w:tcPr>
            <w:tcW w:w="1022" w:type="pct"/>
            <w:gridSpan w:val="4"/>
            <w:tcBorders>
              <w:top w:val="single" w:sz="4" w:space="0" w:color="auto"/>
              <w:left w:val="single" w:sz="4" w:space="0" w:color="auto"/>
              <w:bottom w:val="single" w:sz="4" w:space="0" w:color="auto"/>
              <w:right w:val="single" w:sz="4" w:space="0" w:color="auto"/>
            </w:tcBorders>
          </w:tcPr>
          <w:p w14:paraId="1B29B09D"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9692C3C" w14:textId="77777777" w:rsidR="001C648A" w:rsidRPr="00DA49AB" w:rsidRDefault="001C648A" w:rsidP="001C648A">
            <w:pPr>
              <w:numPr>
                <w:ilvl w:val="0"/>
                <w:numId w:val="2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Catálogo de Estados Financieros y anexos (Balance general, estado de actividad económica y social, estados de cambio al patrimonio y notas a los estados financieros) Conciliaciones Bancarias </w:t>
            </w:r>
          </w:p>
          <w:p w14:paraId="42D2D24A"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Declaraciones Tributarias </w:t>
            </w:r>
          </w:p>
          <w:p w14:paraId="2CDA2837"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Cierre contable anual</w:t>
            </w:r>
          </w:p>
          <w:p w14:paraId="48459CD2"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Cierre contable trimestral</w:t>
            </w:r>
          </w:p>
          <w:p w14:paraId="319E1223"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Información Financiera</w:t>
            </w:r>
          </w:p>
          <w:p w14:paraId="182A8722"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Reporte de deudores morosos</w:t>
            </w:r>
          </w:p>
          <w:p w14:paraId="328EE298"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Cuentas mensuales no automática conciliadas</w:t>
            </w:r>
          </w:p>
          <w:p w14:paraId="2E97A062"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Cuentas mensuales automáticas conciliadas</w:t>
            </w:r>
          </w:p>
          <w:p w14:paraId="09F0AE2A" w14:textId="77777777" w:rsidR="001C648A" w:rsidRPr="00DA49AB" w:rsidRDefault="001C648A" w:rsidP="001C648A">
            <w:pPr>
              <w:numPr>
                <w:ilvl w:val="0"/>
                <w:numId w:val="51"/>
              </w:numPr>
              <w:spacing w:after="0" w:line="240" w:lineRule="auto"/>
              <w:ind w:left="178" w:hanging="11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Datos registrados en el SIIF</w:t>
            </w:r>
          </w:p>
        </w:tc>
        <w:tc>
          <w:tcPr>
            <w:tcW w:w="743" w:type="pct"/>
            <w:gridSpan w:val="2"/>
            <w:tcBorders>
              <w:top w:val="single" w:sz="4" w:space="0" w:color="auto"/>
              <w:left w:val="single" w:sz="4" w:space="0" w:color="auto"/>
              <w:bottom w:val="single" w:sz="4" w:space="0" w:color="auto"/>
              <w:right w:val="single" w:sz="4" w:space="0" w:color="auto"/>
            </w:tcBorders>
          </w:tcPr>
          <w:p w14:paraId="71563D9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Interno</w:t>
            </w:r>
          </w:p>
          <w:p w14:paraId="148512B6" w14:textId="77777777" w:rsidR="001C648A" w:rsidRPr="00DA49AB" w:rsidRDefault="001C648A" w:rsidP="001C648A">
            <w:pPr>
              <w:numPr>
                <w:ilvl w:val="0"/>
                <w:numId w:val="48"/>
              </w:numPr>
              <w:spacing w:after="0" w:line="240" w:lineRule="auto"/>
              <w:ind w:left="197" w:hanging="18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02B8F95" w14:textId="77777777" w:rsidR="001C648A" w:rsidRPr="00DA49AB" w:rsidRDefault="001C648A" w:rsidP="001C648A">
            <w:pPr>
              <w:numPr>
                <w:ilvl w:val="0"/>
                <w:numId w:val="48"/>
              </w:numPr>
              <w:spacing w:after="0" w:line="240" w:lineRule="auto"/>
              <w:ind w:left="197" w:hanging="18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32301B3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7A9045B8" w14:textId="77777777" w:rsidR="001C648A" w:rsidRPr="00DA49AB" w:rsidRDefault="001C648A" w:rsidP="001C648A">
            <w:pPr>
              <w:numPr>
                <w:ilvl w:val="0"/>
                <w:numId w:val="48"/>
              </w:numPr>
              <w:spacing w:after="0" w:line="240" w:lineRule="auto"/>
              <w:ind w:left="197" w:hanging="18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DIAN</w:t>
            </w:r>
          </w:p>
          <w:p w14:paraId="0BCFAE04" w14:textId="77777777" w:rsidR="001C648A" w:rsidRPr="00DA49AB" w:rsidRDefault="001C648A" w:rsidP="001C648A">
            <w:pPr>
              <w:numPr>
                <w:ilvl w:val="0"/>
                <w:numId w:val="48"/>
              </w:numPr>
              <w:spacing w:after="0" w:line="240" w:lineRule="auto"/>
              <w:ind w:left="197" w:hanging="18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Distrito</w:t>
            </w:r>
          </w:p>
          <w:p w14:paraId="395380D5" w14:textId="77777777" w:rsidR="001C648A" w:rsidRPr="00DA49AB" w:rsidRDefault="001C648A" w:rsidP="001C648A">
            <w:pPr>
              <w:numPr>
                <w:ilvl w:val="0"/>
                <w:numId w:val="48"/>
              </w:numPr>
              <w:spacing w:after="0" w:line="240" w:lineRule="auto"/>
              <w:ind w:left="197" w:hanging="18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Contraloría General de la República.</w:t>
            </w:r>
          </w:p>
        </w:tc>
      </w:tr>
      <w:tr w:rsidR="001C648A" w:rsidRPr="00DA49AB" w14:paraId="2551EF4A" w14:textId="77777777" w:rsidTr="003E16AF">
        <w:trPr>
          <w:trHeight w:val="270"/>
        </w:trPr>
        <w:tc>
          <w:tcPr>
            <w:tcW w:w="637" w:type="pct"/>
            <w:tcBorders>
              <w:top w:val="single" w:sz="4" w:space="0" w:color="auto"/>
              <w:left w:val="single" w:sz="4" w:space="0" w:color="auto"/>
              <w:bottom w:val="single" w:sz="4" w:space="0" w:color="auto"/>
              <w:right w:val="single" w:sz="4" w:space="0" w:color="auto"/>
            </w:tcBorders>
          </w:tcPr>
          <w:p w14:paraId="45EE7ACD"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Internos: </w:t>
            </w:r>
          </w:p>
          <w:p w14:paraId="68E9F492" w14:textId="77777777" w:rsidR="001C648A" w:rsidRPr="00DA49AB" w:rsidRDefault="001C648A" w:rsidP="001C648A">
            <w:pPr>
              <w:numPr>
                <w:ilvl w:val="0"/>
                <w:numId w:val="35"/>
              </w:numPr>
              <w:spacing w:after="0" w:line="240" w:lineRule="auto"/>
              <w:ind w:left="176" w:hanging="17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725866AB" w14:textId="77777777" w:rsidR="001C648A" w:rsidRPr="00DA49AB" w:rsidRDefault="001C648A" w:rsidP="001C648A">
            <w:pPr>
              <w:numPr>
                <w:ilvl w:val="0"/>
                <w:numId w:val="35"/>
              </w:numPr>
              <w:spacing w:after="0" w:line="240" w:lineRule="auto"/>
              <w:ind w:left="176" w:hanging="17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467A1F6"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56BD2D50"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328032D3"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7B2A9D8B" w14:textId="77777777" w:rsidR="001C648A" w:rsidRPr="00DA49AB" w:rsidRDefault="001C648A" w:rsidP="001C648A">
            <w:pPr>
              <w:numPr>
                <w:ilvl w:val="0"/>
                <w:numId w:val="132"/>
              </w:numPr>
              <w:spacing w:after="0" w:line="240" w:lineRule="auto"/>
              <w:ind w:left="209" w:hanging="209"/>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Partes Interesadas</w:t>
            </w:r>
          </w:p>
        </w:tc>
        <w:tc>
          <w:tcPr>
            <w:tcW w:w="834" w:type="pct"/>
            <w:gridSpan w:val="3"/>
            <w:tcBorders>
              <w:top w:val="single" w:sz="4" w:space="0" w:color="auto"/>
              <w:left w:val="single" w:sz="4" w:space="0" w:color="auto"/>
              <w:bottom w:val="single" w:sz="4" w:space="0" w:color="auto"/>
              <w:right w:val="single" w:sz="4" w:space="0" w:color="auto"/>
            </w:tcBorders>
          </w:tcPr>
          <w:p w14:paraId="2CEAD5FB" w14:textId="77777777" w:rsidR="001C648A" w:rsidRPr="00DA49AB" w:rsidRDefault="001C648A" w:rsidP="003E16AF">
            <w:pPr>
              <w:spacing w:after="0" w:line="240" w:lineRule="auto"/>
              <w:ind w:left="152"/>
              <w:jc w:val="both"/>
              <w:rPr>
                <w:rFonts w:ascii="Arial" w:eastAsia="Times New Roman" w:hAnsi="Arial" w:cs="Arial"/>
                <w:bCs/>
                <w:sz w:val="16"/>
                <w:szCs w:val="16"/>
                <w:lang w:val="es-CO" w:eastAsia="es-ES"/>
              </w:rPr>
            </w:pPr>
          </w:p>
          <w:p w14:paraId="481FDB05"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recursos</w:t>
            </w:r>
          </w:p>
          <w:p w14:paraId="09222AAF"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modificación del PAC</w:t>
            </w:r>
          </w:p>
          <w:p w14:paraId="7ECC2335"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pago de obligaciones</w:t>
            </w:r>
          </w:p>
          <w:p w14:paraId="786FABD3"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embargo</w:t>
            </w:r>
          </w:p>
          <w:p w14:paraId="6F1FBC5B"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Solicitud de certificados de factores salariales </w:t>
            </w:r>
          </w:p>
          <w:p w14:paraId="2F89CEE5"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reembolsos Caja menor</w:t>
            </w:r>
          </w:p>
        </w:tc>
        <w:tc>
          <w:tcPr>
            <w:tcW w:w="1763" w:type="pct"/>
            <w:gridSpan w:val="7"/>
            <w:tcBorders>
              <w:top w:val="single" w:sz="4" w:space="0" w:color="auto"/>
              <w:left w:val="single" w:sz="4" w:space="0" w:color="auto"/>
              <w:bottom w:val="single" w:sz="4" w:space="0" w:color="auto"/>
              <w:right w:val="single" w:sz="4" w:space="0" w:color="auto"/>
            </w:tcBorders>
          </w:tcPr>
          <w:p w14:paraId="54D2E6F4"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PAGADURÍA (3GFS3)</w:t>
            </w:r>
          </w:p>
          <w:p w14:paraId="39F30E96"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Programación del PAC (Plan Anual de Caja ejecución mensual).</w:t>
            </w:r>
          </w:p>
          <w:p w14:paraId="3C835234"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Verificación y Modificación del PAC</w:t>
            </w:r>
          </w:p>
          <w:p w14:paraId="14F57A32"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Pago de nóminas y obligaciones accesorias</w:t>
            </w:r>
          </w:p>
          <w:p w14:paraId="285D99D2"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Pago de obligaciones diferentes a nomina </w:t>
            </w:r>
          </w:p>
          <w:p w14:paraId="29E2D5F9"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del Boletín de Tesorería</w:t>
            </w:r>
          </w:p>
          <w:p w14:paraId="7E376C46"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Reintegro a la Dirección del Tesoro Nacional – DTN</w:t>
            </w:r>
          </w:p>
          <w:p w14:paraId="2F41A9D3"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Factores salariales</w:t>
            </w:r>
          </w:p>
          <w:p w14:paraId="051CC8D1"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 certificado de paz y salvo por factores salariales</w:t>
            </w:r>
          </w:p>
          <w:p w14:paraId="3C50A024"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Embargos</w:t>
            </w:r>
          </w:p>
          <w:p w14:paraId="7C1C50FA"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Administración de caja menor</w:t>
            </w:r>
          </w:p>
          <w:p w14:paraId="655B8718" w14:textId="77777777" w:rsidR="001C648A" w:rsidRPr="00DA49AB" w:rsidRDefault="001C648A" w:rsidP="001C648A">
            <w:pPr>
              <w:numPr>
                <w:ilvl w:val="0"/>
                <w:numId w:val="127"/>
              </w:numPr>
              <w:spacing w:after="0" w:line="240" w:lineRule="auto"/>
              <w:ind w:left="249" w:hanging="283"/>
              <w:jc w:val="both"/>
              <w:rPr>
                <w:rFonts w:ascii="Arial" w:eastAsia="Times New Roman" w:hAnsi="Arial" w:cs="Arial"/>
                <w:bCs/>
                <w:color w:val="000000"/>
                <w:sz w:val="16"/>
                <w:szCs w:val="16"/>
                <w:lang w:val="es-CO" w:eastAsia="es-ES"/>
              </w:rPr>
            </w:pPr>
            <w:r w:rsidRPr="00DA49AB">
              <w:rPr>
                <w:rFonts w:ascii="Arial" w:eastAsia="Times New Roman" w:hAnsi="Arial" w:cs="Arial"/>
                <w:bCs/>
                <w:sz w:val="16"/>
                <w:szCs w:val="16"/>
                <w:lang w:val="es-CO" w:eastAsia="es-ES"/>
              </w:rPr>
              <w:t>Expedición de Certificados de Ingresos y Retenciones</w:t>
            </w:r>
          </w:p>
        </w:tc>
        <w:tc>
          <w:tcPr>
            <w:tcW w:w="1022" w:type="pct"/>
            <w:gridSpan w:val="4"/>
            <w:tcBorders>
              <w:top w:val="single" w:sz="4" w:space="0" w:color="auto"/>
              <w:left w:val="single" w:sz="4" w:space="0" w:color="auto"/>
              <w:bottom w:val="single" w:sz="4" w:space="0" w:color="auto"/>
              <w:right w:val="single" w:sz="4" w:space="0" w:color="auto"/>
            </w:tcBorders>
          </w:tcPr>
          <w:p w14:paraId="035AA2BA"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721687A" w14:textId="77777777" w:rsidR="001C648A" w:rsidRPr="00DA49AB" w:rsidRDefault="001C648A" w:rsidP="001C648A">
            <w:pPr>
              <w:numPr>
                <w:ilvl w:val="0"/>
                <w:numId w:val="57"/>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PAC programado y ejecutado</w:t>
            </w:r>
          </w:p>
          <w:p w14:paraId="67B1DEEB" w14:textId="77777777" w:rsidR="001C648A" w:rsidRPr="00DA49AB" w:rsidRDefault="001C648A" w:rsidP="001C648A">
            <w:pPr>
              <w:numPr>
                <w:ilvl w:val="0"/>
                <w:numId w:val="57"/>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PAC modificado</w:t>
            </w:r>
          </w:p>
          <w:p w14:paraId="2DC1CBF7" w14:textId="77777777" w:rsidR="001C648A" w:rsidRPr="00DA49AB" w:rsidRDefault="001C648A" w:rsidP="001C648A">
            <w:pPr>
              <w:numPr>
                <w:ilvl w:val="0"/>
                <w:numId w:val="57"/>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Nomina pagada</w:t>
            </w:r>
          </w:p>
          <w:p w14:paraId="7EBAA076" w14:textId="77777777" w:rsidR="001C648A" w:rsidRPr="00DA49AB" w:rsidRDefault="001C648A" w:rsidP="001C648A">
            <w:pPr>
              <w:numPr>
                <w:ilvl w:val="0"/>
                <w:numId w:val="57"/>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Obligaciones diferentes a nómina pagadas</w:t>
            </w:r>
          </w:p>
          <w:p w14:paraId="58AAD7FC"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Boletín de Tesorería</w:t>
            </w:r>
          </w:p>
          <w:p w14:paraId="2D2CC7F9"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Factores salariales</w:t>
            </w:r>
          </w:p>
          <w:p w14:paraId="2A0064BD"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Certificado de Paz y Salvo por factores salariales expedido</w:t>
            </w:r>
          </w:p>
          <w:p w14:paraId="6C2572DC"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Embargo</w:t>
            </w:r>
          </w:p>
          <w:p w14:paraId="73B457B5"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Reembolso Caja menor</w:t>
            </w:r>
          </w:p>
          <w:p w14:paraId="6895A945" w14:textId="77777777" w:rsidR="001C648A" w:rsidRPr="00DA49AB" w:rsidRDefault="001C648A" w:rsidP="001C648A">
            <w:pPr>
              <w:numPr>
                <w:ilvl w:val="0"/>
                <w:numId w:val="46"/>
              </w:numPr>
              <w:spacing w:after="0" w:line="240" w:lineRule="auto"/>
              <w:ind w:left="123" w:hanging="12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Certificados de Ingresos y Retenciones expedidos</w:t>
            </w:r>
          </w:p>
        </w:tc>
        <w:tc>
          <w:tcPr>
            <w:tcW w:w="743" w:type="pct"/>
            <w:gridSpan w:val="2"/>
            <w:tcBorders>
              <w:top w:val="single" w:sz="4" w:space="0" w:color="auto"/>
              <w:left w:val="single" w:sz="4" w:space="0" w:color="auto"/>
              <w:bottom w:val="single" w:sz="4" w:space="0" w:color="auto"/>
              <w:right w:val="single" w:sz="4" w:space="0" w:color="auto"/>
            </w:tcBorders>
          </w:tcPr>
          <w:p w14:paraId="508BB94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1B4F79EA" w14:textId="77777777" w:rsidR="001C648A" w:rsidRPr="00DA49AB" w:rsidRDefault="001C648A" w:rsidP="001C648A">
            <w:pPr>
              <w:numPr>
                <w:ilvl w:val="0"/>
                <w:numId w:val="52"/>
              </w:numPr>
              <w:spacing w:after="0" w:line="240" w:lineRule="auto"/>
              <w:ind w:left="197" w:hanging="1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304C46C" w14:textId="77777777" w:rsidR="001C648A" w:rsidRPr="00DA49AB" w:rsidRDefault="001C648A" w:rsidP="001C648A">
            <w:pPr>
              <w:numPr>
                <w:ilvl w:val="0"/>
                <w:numId w:val="52"/>
              </w:numPr>
              <w:spacing w:after="0" w:line="240" w:lineRule="auto"/>
              <w:ind w:left="197" w:hanging="1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78F048D6" w14:textId="77777777" w:rsidR="001C648A" w:rsidRPr="00DA49AB" w:rsidRDefault="001C648A" w:rsidP="001C648A">
            <w:pPr>
              <w:numPr>
                <w:ilvl w:val="0"/>
                <w:numId w:val="52"/>
              </w:numPr>
              <w:spacing w:after="0" w:line="240" w:lineRule="auto"/>
              <w:ind w:left="197" w:hanging="1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35271F45"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38E778B4"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230E54AE" w14:textId="77777777" w:rsidR="001C648A" w:rsidRPr="00DA49AB" w:rsidRDefault="001C648A" w:rsidP="001C648A">
            <w:pPr>
              <w:numPr>
                <w:ilvl w:val="0"/>
                <w:numId w:val="53"/>
              </w:numPr>
              <w:spacing w:after="0" w:line="240" w:lineRule="auto"/>
              <w:ind w:left="197" w:hanging="19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DIAN</w:t>
            </w:r>
          </w:p>
          <w:p w14:paraId="77D34F08" w14:textId="77777777" w:rsidR="001C648A" w:rsidRPr="00DA49AB" w:rsidRDefault="001C648A" w:rsidP="001C648A">
            <w:pPr>
              <w:numPr>
                <w:ilvl w:val="0"/>
                <w:numId w:val="53"/>
              </w:numPr>
              <w:spacing w:after="0" w:line="240" w:lineRule="auto"/>
              <w:ind w:left="197" w:hanging="197"/>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Exfuncionarios</w:t>
            </w:r>
            <w:r w:rsidRPr="00DA49AB">
              <w:rPr>
                <w:rFonts w:ascii="Arial" w:eastAsia="Times New Roman" w:hAnsi="Arial" w:cs="Arial"/>
                <w:bCs/>
                <w:sz w:val="16"/>
                <w:szCs w:val="16"/>
                <w:lang w:val="es-CO" w:eastAsia="es-ES"/>
              </w:rPr>
              <w:t xml:space="preserve"> </w:t>
            </w:r>
            <w:r w:rsidRPr="00DA49AB">
              <w:rPr>
                <w:rFonts w:ascii="Arial" w:eastAsia="Times New Roman" w:hAnsi="Arial" w:cs="Arial"/>
                <w:bCs/>
                <w:iCs/>
                <w:sz w:val="16"/>
                <w:szCs w:val="16"/>
                <w:lang w:val="es-ES_tradnl" w:eastAsia="es-ES"/>
              </w:rPr>
              <w:t>Organismos de Control.</w:t>
            </w:r>
          </w:p>
          <w:p w14:paraId="008BCC1D" w14:textId="77777777" w:rsidR="001C648A" w:rsidRPr="00DA49AB" w:rsidRDefault="001C648A" w:rsidP="001C648A">
            <w:pPr>
              <w:numPr>
                <w:ilvl w:val="0"/>
                <w:numId w:val="53"/>
              </w:numPr>
              <w:spacing w:after="0" w:line="240" w:lineRule="auto"/>
              <w:ind w:left="197" w:hanging="197"/>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Ministerio de Hacienda.</w:t>
            </w:r>
          </w:p>
          <w:p w14:paraId="0E221EB9" w14:textId="77777777" w:rsidR="001C648A" w:rsidRPr="00DA49AB" w:rsidRDefault="001C648A" w:rsidP="001C648A">
            <w:pPr>
              <w:numPr>
                <w:ilvl w:val="0"/>
                <w:numId w:val="53"/>
              </w:numPr>
              <w:spacing w:after="0" w:line="240" w:lineRule="auto"/>
              <w:ind w:left="197" w:hanging="197"/>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 xml:space="preserve">Contaduría General de la Nación </w:t>
            </w:r>
          </w:p>
          <w:p w14:paraId="4E015CCC" w14:textId="77777777" w:rsidR="001C648A" w:rsidRPr="00DA49AB" w:rsidRDefault="001C648A" w:rsidP="001C648A">
            <w:pPr>
              <w:numPr>
                <w:ilvl w:val="0"/>
                <w:numId w:val="53"/>
              </w:numPr>
              <w:spacing w:after="0" w:line="240" w:lineRule="auto"/>
              <w:ind w:left="197" w:hanging="197"/>
              <w:jc w:val="both"/>
              <w:rPr>
                <w:rFonts w:ascii="Arial" w:eastAsia="Times New Roman" w:hAnsi="Arial" w:cs="Arial"/>
                <w:bCs/>
                <w:iCs/>
                <w:sz w:val="16"/>
                <w:szCs w:val="16"/>
                <w:lang w:val="es-ES_tradnl" w:eastAsia="es-ES"/>
              </w:rPr>
            </w:pPr>
            <w:r w:rsidRPr="00DA49AB">
              <w:rPr>
                <w:rFonts w:ascii="Arial" w:eastAsia="Times New Roman" w:hAnsi="Arial" w:cs="Arial"/>
                <w:bCs/>
                <w:sz w:val="16"/>
                <w:szCs w:val="16"/>
                <w:lang w:val="es-CO" w:eastAsia="es-ES"/>
              </w:rPr>
              <w:t>Grupos de interés externos</w:t>
            </w:r>
          </w:p>
        </w:tc>
      </w:tr>
      <w:tr w:rsidR="001C648A" w:rsidRPr="00DA49AB" w14:paraId="5D441774" w14:textId="77777777" w:rsidTr="003E16AF">
        <w:tblPrEx>
          <w:tblCellMar>
            <w:left w:w="70" w:type="dxa"/>
            <w:right w:w="70" w:type="dxa"/>
          </w:tblCellMar>
          <w:tblLook w:val="0000" w:firstRow="0" w:lastRow="0" w:firstColumn="0" w:lastColumn="0" w:noHBand="0" w:noVBand="0"/>
        </w:tblPrEx>
        <w:tc>
          <w:tcPr>
            <w:tcW w:w="2703" w:type="pct"/>
            <w:gridSpan w:val="8"/>
            <w:tcBorders>
              <w:bottom w:val="single" w:sz="4" w:space="0" w:color="auto"/>
            </w:tcBorders>
            <w:shd w:val="clear" w:color="auto" w:fill="E6E6E6"/>
          </w:tcPr>
          <w:p w14:paraId="5355BEB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 REQUISITOS APLICABLES</w:t>
            </w:r>
          </w:p>
        </w:tc>
        <w:tc>
          <w:tcPr>
            <w:tcW w:w="2297" w:type="pct"/>
            <w:gridSpan w:val="9"/>
            <w:tcBorders>
              <w:bottom w:val="single" w:sz="4" w:space="0" w:color="auto"/>
            </w:tcBorders>
            <w:shd w:val="clear" w:color="auto" w:fill="E6E6E6"/>
          </w:tcPr>
          <w:p w14:paraId="1B81CA8C" w14:textId="77777777" w:rsidR="001C648A" w:rsidRPr="00DA49AB" w:rsidRDefault="001C648A"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1C648A" w:rsidRPr="00DA49AB" w14:paraId="62E82AF6" w14:textId="77777777" w:rsidTr="003E16AF">
        <w:tblPrEx>
          <w:tblCellMar>
            <w:left w:w="70" w:type="dxa"/>
            <w:right w:w="70" w:type="dxa"/>
          </w:tblCellMar>
          <w:tblLook w:val="0000" w:firstRow="0" w:lastRow="0" w:firstColumn="0" w:lastColumn="0" w:noHBand="0" w:noVBand="0"/>
        </w:tblPrEx>
        <w:tc>
          <w:tcPr>
            <w:tcW w:w="2703" w:type="pct"/>
            <w:gridSpan w:val="8"/>
            <w:shd w:val="clear" w:color="auto" w:fill="E6E6E6"/>
          </w:tcPr>
          <w:p w14:paraId="184498A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NTCGP 1000:2009              10.2 MECI 1000:2005                  10.3 LEGALES</w:t>
            </w:r>
          </w:p>
        </w:tc>
        <w:tc>
          <w:tcPr>
            <w:tcW w:w="1022" w:type="pct"/>
            <w:gridSpan w:val="4"/>
            <w:shd w:val="clear" w:color="auto" w:fill="E6E6E6"/>
          </w:tcPr>
          <w:p w14:paraId="1AA02A0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5" w:type="pct"/>
            <w:gridSpan w:val="5"/>
            <w:shd w:val="clear" w:color="auto" w:fill="E6E6E6"/>
          </w:tcPr>
          <w:p w14:paraId="0D78808C" w14:textId="77777777" w:rsidR="001C648A" w:rsidRPr="00DA49AB"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3D60A4FC" w14:textId="77777777" w:rsidTr="003E16AF">
        <w:tblPrEx>
          <w:tblCellMar>
            <w:left w:w="70" w:type="dxa"/>
            <w:right w:w="70" w:type="dxa"/>
          </w:tblCellMar>
          <w:tblLook w:val="0000" w:firstRow="0" w:lastRow="0" w:firstColumn="0" w:lastColumn="0" w:noHBand="0" w:noVBand="0"/>
        </w:tblPrEx>
        <w:tc>
          <w:tcPr>
            <w:tcW w:w="786" w:type="pct"/>
            <w:gridSpan w:val="3"/>
            <w:tcBorders>
              <w:bottom w:val="single" w:sz="4" w:space="0" w:color="auto"/>
            </w:tcBorders>
          </w:tcPr>
          <w:p w14:paraId="7FC510BB"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461FCF51"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w:t>
            </w:r>
          </w:p>
          <w:p w14:paraId="4D613A2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Planificación del Sistema de gestión de calidad numeral 5.4.2. literal a.</w:t>
            </w:r>
          </w:p>
          <w:p w14:paraId="2600E14E"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Gestión de los recursos numeral 6. Medición, </w:t>
            </w:r>
            <w:r w:rsidRPr="00DA49AB">
              <w:rPr>
                <w:rFonts w:ascii="Arial" w:eastAsia="Times New Roman" w:hAnsi="Arial" w:cs="Arial"/>
                <w:bCs/>
                <w:sz w:val="16"/>
                <w:szCs w:val="16"/>
                <w:lang w:val="es-CO" w:eastAsia="es-ES"/>
              </w:rPr>
              <w:lastRenderedPageBreak/>
              <w:t>análisis y mejora numeral 8.</w:t>
            </w:r>
          </w:p>
        </w:tc>
        <w:tc>
          <w:tcPr>
            <w:tcW w:w="882" w:type="pct"/>
            <w:gridSpan w:val="2"/>
            <w:tcBorders>
              <w:bottom w:val="single" w:sz="4" w:space="0" w:color="auto"/>
            </w:tcBorders>
          </w:tcPr>
          <w:p w14:paraId="0AD03FD6"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tc>
        <w:tc>
          <w:tcPr>
            <w:tcW w:w="1034" w:type="pct"/>
            <w:gridSpan w:val="3"/>
            <w:tcBorders>
              <w:bottom w:val="single" w:sz="4" w:space="0" w:color="auto"/>
            </w:tcBorders>
          </w:tcPr>
          <w:p w14:paraId="722DA7B1"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Ley General del Presupuesto, Resolución 354 de 2007 de CGN, por la cual se adopta el Régimen de Contabilidad Pública: Resolución 356 de 2007 de CGN, por la cual se adopta el Manual de Procedimientos, Resolución 357 de 2007 de CGN, por la cual se adopta el Procedimiento de Control Interno Contable; Circular </w:t>
            </w:r>
            <w:r w:rsidRPr="00DA49AB">
              <w:rPr>
                <w:rFonts w:ascii="Arial" w:eastAsia="Times New Roman" w:hAnsi="Arial" w:cs="Arial"/>
                <w:bCs/>
                <w:sz w:val="16"/>
                <w:szCs w:val="16"/>
                <w:lang w:val="es-CO" w:eastAsia="es-ES"/>
              </w:rPr>
              <w:lastRenderedPageBreak/>
              <w:t>Externa 059 de 2004, expedida por la CGN; Resolución DIAN 12801 de 2005; Resolución DIAN 02435 de 2006; Estatuto Tributario.</w:t>
            </w:r>
          </w:p>
          <w:p w14:paraId="5C871EEB"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22" w:type="pct"/>
            <w:gridSpan w:val="4"/>
            <w:tcBorders>
              <w:bottom w:val="single" w:sz="4" w:space="0" w:color="auto"/>
            </w:tcBorders>
          </w:tcPr>
          <w:p w14:paraId="46BA13AF"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lastRenderedPageBreak/>
              <w:t>Registros presupuestales</w:t>
            </w:r>
          </w:p>
          <w:p w14:paraId="6B91F325"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t>Registros contables</w:t>
            </w:r>
          </w:p>
          <w:p w14:paraId="5929B2B9"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t>Registros de Pagos</w:t>
            </w:r>
          </w:p>
          <w:p w14:paraId="2FBA4CC8" w14:textId="77777777" w:rsidR="001C648A" w:rsidRPr="00DA49AB" w:rsidRDefault="001C648A" w:rsidP="003E16AF">
            <w:pPr>
              <w:spacing w:after="120" w:line="240" w:lineRule="auto"/>
              <w:ind w:left="68"/>
              <w:rPr>
                <w:rFonts w:ascii="Arial" w:eastAsia="Times New Roman" w:hAnsi="Arial" w:cs="Arial"/>
                <w:bCs/>
                <w:sz w:val="16"/>
                <w:szCs w:val="16"/>
                <w:lang w:eastAsia="es-ES"/>
              </w:rPr>
            </w:pPr>
          </w:p>
        </w:tc>
        <w:tc>
          <w:tcPr>
            <w:tcW w:w="1275" w:type="pct"/>
            <w:gridSpan w:val="5"/>
            <w:tcBorders>
              <w:bottom w:val="single" w:sz="4" w:space="0" w:color="auto"/>
            </w:tcBorders>
          </w:tcPr>
          <w:p w14:paraId="19206BE0" w14:textId="77777777" w:rsidR="001C648A" w:rsidRPr="00DA49AB" w:rsidRDefault="001C648A" w:rsidP="001C648A">
            <w:pPr>
              <w:numPr>
                <w:ilvl w:val="0"/>
                <w:numId w:val="54"/>
              </w:numPr>
              <w:tabs>
                <w:tab w:val="num" w:pos="200"/>
              </w:tabs>
              <w:spacing w:after="0" w:line="240" w:lineRule="auto"/>
              <w:ind w:left="200" w:hanging="200"/>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Procesos y Procedimientos</w:t>
            </w:r>
          </w:p>
          <w:p w14:paraId="0BD73457" w14:textId="77777777" w:rsidR="001C648A" w:rsidRPr="00DA49AB" w:rsidRDefault="001C648A" w:rsidP="001C648A">
            <w:pPr>
              <w:numPr>
                <w:ilvl w:val="0"/>
                <w:numId w:val="54"/>
              </w:numPr>
              <w:tabs>
                <w:tab w:val="num" w:pos="200"/>
              </w:tabs>
              <w:spacing w:after="0" w:line="240" w:lineRule="auto"/>
              <w:ind w:left="200" w:hanging="200"/>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Calidad.</w:t>
            </w:r>
          </w:p>
          <w:p w14:paraId="59FF976A" w14:textId="77777777" w:rsidR="001C648A" w:rsidRPr="00DA49AB" w:rsidRDefault="001C648A" w:rsidP="003E16AF">
            <w:pPr>
              <w:spacing w:after="0" w:line="240" w:lineRule="auto"/>
              <w:ind w:left="43"/>
              <w:rPr>
                <w:rFonts w:ascii="Arial" w:eastAsia="Times New Roman" w:hAnsi="Arial" w:cs="Arial"/>
                <w:bCs/>
                <w:sz w:val="16"/>
                <w:szCs w:val="16"/>
                <w:lang w:val="es-CO" w:eastAsia="es-ES"/>
              </w:rPr>
            </w:pPr>
          </w:p>
        </w:tc>
      </w:tr>
    </w:tbl>
    <w:p w14:paraId="3FA62B78" w14:textId="77777777" w:rsidR="001C648A" w:rsidRPr="00DA49AB" w:rsidRDefault="001C648A" w:rsidP="001C648A">
      <w:pPr>
        <w:spacing w:after="0" w:line="240" w:lineRule="auto"/>
        <w:rPr>
          <w:rFonts w:ascii="Times New Roman" w:eastAsia="Times New Roman" w:hAnsi="Times New Roman" w:cs="Times New Roman"/>
          <w:bCs/>
          <w:sz w:val="24"/>
          <w:szCs w:val="24"/>
          <w:lang w:val="es-CO" w:eastAsia="es-ES"/>
        </w:rPr>
      </w:pPr>
      <w:r w:rsidRPr="00DA49AB">
        <w:rPr>
          <w:rFonts w:ascii="Times New Roman" w:eastAsia="Times New Roman" w:hAnsi="Times New Roman" w:cs="Times New Roman"/>
          <w:bCs/>
          <w:sz w:val="24"/>
          <w:szCs w:val="24"/>
          <w:lang w:val="es-CO" w:eastAsia="es-ES"/>
        </w:rPr>
        <w:lastRenderedPageBreak/>
        <w:br w:type="page"/>
      </w:r>
    </w:p>
    <w:tbl>
      <w:tblPr>
        <w:tblW w:w="4950"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4"/>
        <w:gridCol w:w="395"/>
        <w:gridCol w:w="3617"/>
        <w:gridCol w:w="1046"/>
        <w:gridCol w:w="1105"/>
        <w:gridCol w:w="9"/>
        <w:gridCol w:w="1210"/>
        <w:gridCol w:w="636"/>
        <w:gridCol w:w="10"/>
      </w:tblGrid>
      <w:tr w:rsidR="001C648A" w:rsidRPr="00DA49AB" w14:paraId="3F0DCA84" w14:textId="77777777" w:rsidTr="003E16AF">
        <w:trPr>
          <w:cantSplit/>
        </w:trPr>
        <w:tc>
          <w:tcPr>
            <w:tcW w:w="2703" w:type="pct"/>
            <w:gridSpan w:val="3"/>
            <w:shd w:val="clear" w:color="auto" w:fill="E6E6E6"/>
          </w:tcPr>
          <w:p w14:paraId="64DE5ED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12. RIESGOS</w:t>
            </w:r>
          </w:p>
        </w:tc>
        <w:tc>
          <w:tcPr>
            <w:tcW w:w="2297" w:type="pct"/>
            <w:gridSpan w:val="6"/>
            <w:shd w:val="clear" w:color="auto" w:fill="E6E6E6"/>
          </w:tcPr>
          <w:p w14:paraId="41E9BD3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52FB71BB" w14:textId="77777777" w:rsidTr="003E16AF">
        <w:trPr>
          <w:cantSplit/>
        </w:trPr>
        <w:tc>
          <w:tcPr>
            <w:tcW w:w="2703" w:type="pct"/>
            <w:gridSpan w:val="3"/>
          </w:tcPr>
          <w:p w14:paraId="0F1EFF60" w14:textId="77777777" w:rsidR="001C648A" w:rsidRPr="00DA49AB" w:rsidRDefault="001C648A" w:rsidP="001C648A">
            <w:pPr>
              <w:numPr>
                <w:ilvl w:val="0"/>
                <w:numId w:val="12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Información incorrecta y en forma extemporánea enviada de las diferentes dependencias, para efectos de generar los pagos de gastos generales, transferencias y gastos personal.</w:t>
            </w:r>
          </w:p>
          <w:p w14:paraId="3337BC0D" w14:textId="77777777" w:rsidR="001C648A" w:rsidRPr="00DA49AB" w:rsidRDefault="001C648A" w:rsidP="003E16AF">
            <w:pPr>
              <w:spacing w:after="0" w:line="240" w:lineRule="auto"/>
              <w:ind w:left="720"/>
              <w:jc w:val="both"/>
              <w:rPr>
                <w:rFonts w:ascii="Arial" w:eastAsia="Times New Roman" w:hAnsi="Arial" w:cs="Arial"/>
                <w:bCs/>
                <w:sz w:val="16"/>
                <w:szCs w:val="16"/>
                <w:lang w:val="es-CO" w:eastAsia="es-ES"/>
              </w:rPr>
            </w:pPr>
          </w:p>
        </w:tc>
        <w:tc>
          <w:tcPr>
            <w:tcW w:w="2297" w:type="pct"/>
            <w:gridSpan w:val="6"/>
          </w:tcPr>
          <w:p w14:paraId="7C35FEB5" w14:textId="77777777" w:rsidR="001C648A" w:rsidRPr="00DA49AB" w:rsidRDefault="001C648A" w:rsidP="001C648A">
            <w:pPr>
              <w:numPr>
                <w:ilvl w:val="0"/>
                <w:numId w:val="128"/>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Verificación de cumplimiento de los pagos respecto de las programaciones, así como de los recaudos.</w:t>
            </w:r>
          </w:p>
          <w:p w14:paraId="3E796A9A" w14:textId="77777777" w:rsidR="001C648A" w:rsidRPr="00DA49AB" w:rsidRDefault="001C648A" w:rsidP="003E16AF">
            <w:pPr>
              <w:spacing w:after="0" w:line="240" w:lineRule="auto"/>
              <w:ind w:left="720"/>
              <w:jc w:val="both"/>
              <w:rPr>
                <w:rFonts w:ascii="Arial" w:eastAsia="Times New Roman" w:hAnsi="Arial" w:cs="Arial"/>
                <w:bCs/>
                <w:sz w:val="16"/>
                <w:szCs w:val="16"/>
                <w:lang w:val="es-CO" w:eastAsia="es-ES"/>
              </w:rPr>
            </w:pPr>
          </w:p>
        </w:tc>
      </w:tr>
      <w:tr w:rsidR="001C648A" w:rsidRPr="00DA49AB" w14:paraId="25E477D9" w14:textId="77777777" w:rsidTr="003E16AF">
        <w:trPr>
          <w:cantSplit/>
        </w:trPr>
        <w:tc>
          <w:tcPr>
            <w:tcW w:w="5000" w:type="pct"/>
            <w:gridSpan w:val="9"/>
            <w:shd w:val="clear" w:color="auto" w:fill="D9D9D9"/>
          </w:tcPr>
          <w:p w14:paraId="1347005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14. INDICADORES</w:t>
            </w:r>
          </w:p>
        </w:tc>
      </w:tr>
      <w:tr w:rsidR="001C648A" w:rsidRPr="00DA49AB" w14:paraId="06F90642" w14:textId="77777777" w:rsidTr="003E16AF">
        <w:trPr>
          <w:cantSplit/>
        </w:trPr>
        <w:tc>
          <w:tcPr>
            <w:tcW w:w="5000" w:type="pct"/>
            <w:gridSpan w:val="9"/>
            <w:shd w:val="clear" w:color="auto" w:fill="auto"/>
          </w:tcPr>
          <w:p w14:paraId="48D697CC"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Reservas presupuestales</w:t>
            </w:r>
          </w:p>
          <w:p w14:paraId="6B8A5063"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Cuentas por pagar canceladas </w:t>
            </w:r>
          </w:p>
          <w:p w14:paraId="343AD9A8"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Gastos de Inversión ejecutados</w:t>
            </w:r>
          </w:p>
          <w:p w14:paraId="50BCC6E4"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Gastos de personal ejecutado</w:t>
            </w:r>
          </w:p>
          <w:p w14:paraId="7526EFE4"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Gastos de funcionamiento ejecutados</w:t>
            </w:r>
          </w:p>
          <w:p w14:paraId="71CE0093" w14:textId="77777777" w:rsidR="001C648A" w:rsidRPr="00DA49AB" w:rsidRDefault="001C648A" w:rsidP="001C648A">
            <w:pPr>
              <w:numPr>
                <w:ilvl w:val="0"/>
                <w:numId w:val="12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Presupuesto ejecutado mensual.</w:t>
            </w:r>
          </w:p>
        </w:tc>
      </w:tr>
      <w:tr w:rsidR="001C648A" w:rsidRPr="00DA49AB" w14:paraId="1CAD626A" w14:textId="77777777" w:rsidTr="003E16AF">
        <w:trPr>
          <w:cantSplit/>
        </w:trPr>
        <w:tc>
          <w:tcPr>
            <w:tcW w:w="5000" w:type="pct"/>
            <w:gridSpan w:val="9"/>
            <w:shd w:val="clear" w:color="auto" w:fill="D9D9D9"/>
          </w:tcPr>
          <w:p w14:paraId="1A71D96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6D7DD977" w14:textId="77777777" w:rsidTr="003E16AF">
        <w:trPr>
          <w:cantSplit/>
        </w:trPr>
        <w:tc>
          <w:tcPr>
            <w:tcW w:w="5000" w:type="pct"/>
            <w:gridSpan w:val="9"/>
            <w:shd w:val="clear" w:color="auto" w:fill="auto"/>
          </w:tcPr>
          <w:p w14:paraId="42A53FDE" w14:textId="77777777" w:rsidR="001C648A" w:rsidRPr="00DA49AB" w:rsidRDefault="001C648A" w:rsidP="001C648A">
            <w:pPr>
              <w:numPr>
                <w:ilvl w:val="0"/>
                <w:numId w:val="13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58900CCD" w14:textId="77777777" w:rsidR="001C648A" w:rsidRPr="00DA49AB" w:rsidRDefault="001C648A" w:rsidP="001C648A">
            <w:pPr>
              <w:numPr>
                <w:ilvl w:val="0"/>
                <w:numId w:val="13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2947F68E" w14:textId="77777777" w:rsidR="001C648A" w:rsidRPr="00DA49AB" w:rsidRDefault="001C648A" w:rsidP="001C648A">
            <w:pPr>
              <w:numPr>
                <w:ilvl w:val="0"/>
                <w:numId w:val="130"/>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w:t>
            </w:r>
            <w:r w:rsidRPr="00DA49AB">
              <w:rPr>
                <w:rFonts w:ascii="Arial" w:eastAsia="Times New Roman" w:hAnsi="Arial" w:cs="Arial"/>
                <w:bCs/>
                <w:iCs/>
                <w:sz w:val="16"/>
                <w:szCs w:val="16"/>
                <w:lang w:val="es-CO" w:eastAsia="es-ES"/>
              </w:rPr>
              <w:t>SIIF, KACTUS, SEVEN, HULA, PRONTUS</w:t>
            </w:r>
          </w:p>
          <w:p w14:paraId="48CA7682" w14:textId="77777777" w:rsidR="001C648A" w:rsidRPr="00DA49AB" w:rsidRDefault="001C648A" w:rsidP="001C648A">
            <w:pPr>
              <w:numPr>
                <w:ilvl w:val="0"/>
                <w:numId w:val="13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 oficinas y para el Archivo, Bienes muebles de acuerdo al plan de necesidades del proceso</w:t>
            </w:r>
          </w:p>
          <w:p w14:paraId="1A3139A9" w14:textId="77777777" w:rsidR="001C648A" w:rsidRPr="00DA49AB" w:rsidRDefault="001C648A" w:rsidP="001C648A">
            <w:pPr>
              <w:numPr>
                <w:ilvl w:val="0"/>
                <w:numId w:val="13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Formatos y papelería</w:t>
            </w:r>
          </w:p>
        </w:tc>
      </w:tr>
      <w:tr w:rsidR="001C648A" w:rsidRPr="00DA49AB" w14:paraId="4E4714DA" w14:textId="77777777" w:rsidTr="003E16AF">
        <w:trPr>
          <w:cantSplit/>
        </w:trPr>
        <w:tc>
          <w:tcPr>
            <w:tcW w:w="5000" w:type="pct"/>
            <w:gridSpan w:val="9"/>
            <w:shd w:val="clear" w:color="auto" w:fill="D9D9D9"/>
          </w:tcPr>
          <w:p w14:paraId="100C989A"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62507B3B" w14:textId="77777777" w:rsidTr="003E16AF">
        <w:trPr>
          <w:cantSplit/>
        </w:trPr>
        <w:tc>
          <w:tcPr>
            <w:tcW w:w="408" w:type="pct"/>
          </w:tcPr>
          <w:p w14:paraId="17F7BEE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30" w:type="pct"/>
            <w:gridSpan w:val="5"/>
          </w:tcPr>
          <w:p w14:paraId="1664216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tcPr>
          <w:p w14:paraId="1A6232B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0" w:type="pct"/>
            <w:gridSpan w:val="2"/>
          </w:tcPr>
          <w:p w14:paraId="443FE56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03B301E5" w14:textId="77777777" w:rsidTr="003E16AF">
        <w:trPr>
          <w:cantSplit/>
        </w:trPr>
        <w:tc>
          <w:tcPr>
            <w:tcW w:w="408" w:type="pct"/>
          </w:tcPr>
          <w:p w14:paraId="449465F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5"/>
          </w:tcPr>
          <w:p w14:paraId="0C18A547"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tcPr>
          <w:p w14:paraId="28894187"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0" w:type="pct"/>
            <w:gridSpan w:val="2"/>
          </w:tcPr>
          <w:p w14:paraId="34A39C6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567D9AFC" w14:textId="77777777" w:rsidTr="003E16AF">
        <w:trPr>
          <w:cantSplit/>
        </w:trPr>
        <w:tc>
          <w:tcPr>
            <w:tcW w:w="408" w:type="pct"/>
          </w:tcPr>
          <w:p w14:paraId="055C5AB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5"/>
          </w:tcPr>
          <w:p w14:paraId="43105AD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tcPr>
          <w:p w14:paraId="6579034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0" w:type="pct"/>
            <w:gridSpan w:val="2"/>
          </w:tcPr>
          <w:p w14:paraId="6E80991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3238F3B3" w14:textId="77777777" w:rsidTr="003E16AF">
        <w:trPr>
          <w:cantSplit/>
        </w:trPr>
        <w:tc>
          <w:tcPr>
            <w:tcW w:w="408" w:type="pct"/>
          </w:tcPr>
          <w:p w14:paraId="2BAFA62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30" w:type="pct"/>
            <w:gridSpan w:val="5"/>
          </w:tcPr>
          <w:p w14:paraId="0C86735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actualización de  riesgos e indicadores</w:t>
            </w:r>
          </w:p>
        </w:tc>
        <w:tc>
          <w:tcPr>
            <w:tcW w:w="692" w:type="pct"/>
          </w:tcPr>
          <w:p w14:paraId="1D02F75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70" w:type="pct"/>
            <w:gridSpan w:val="2"/>
          </w:tcPr>
          <w:p w14:paraId="15D89E2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1F8BA7DF" w14:textId="77777777" w:rsidTr="003E16AF">
        <w:trPr>
          <w:cantSplit/>
        </w:trPr>
        <w:tc>
          <w:tcPr>
            <w:tcW w:w="5000" w:type="pct"/>
            <w:gridSpan w:val="9"/>
            <w:shd w:val="clear" w:color="auto" w:fill="D9D9D9"/>
          </w:tcPr>
          <w:p w14:paraId="4DE9DB37"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4A7B461C" w14:textId="77777777" w:rsidTr="003E16AF">
        <w:trPr>
          <w:gridAfter w:val="1"/>
          <w:wAfter w:w="6" w:type="pct"/>
          <w:cantSplit/>
        </w:trPr>
        <w:tc>
          <w:tcPr>
            <w:tcW w:w="634" w:type="pct"/>
            <w:gridSpan w:val="2"/>
          </w:tcPr>
          <w:p w14:paraId="4BB3D62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667" w:type="pct"/>
            <w:gridSpan w:val="2"/>
          </w:tcPr>
          <w:p w14:paraId="4D2B5C3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632" w:type="pct"/>
          </w:tcPr>
          <w:p w14:paraId="137DF08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1" w:type="pct"/>
            <w:gridSpan w:val="3"/>
          </w:tcPr>
          <w:p w14:paraId="6181C54F"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084FBED7" w14:textId="77777777" w:rsidTr="003E16AF">
        <w:trPr>
          <w:gridAfter w:val="1"/>
          <w:wAfter w:w="6" w:type="pct"/>
          <w:cantSplit/>
        </w:trPr>
        <w:tc>
          <w:tcPr>
            <w:tcW w:w="634" w:type="pct"/>
            <w:gridSpan w:val="2"/>
          </w:tcPr>
          <w:p w14:paraId="763D74E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7" w:type="pct"/>
            <w:gridSpan w:val="2"/>
          </w:tcPr>
          <w:p w14:paraId="2EBB1F8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5BB66FD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1" w:type="pct"/>
            <w:gridSpan w:val="3"/>
          </w:tcPr>
          <w:p w14:paraId="00EC679E"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55E6F9F" w14:textId="77777777" w:rsidTr="003E16AF">
        <w:trPr>
          <w:gridAfter w:val="1"/>
          <w:wAfter w:w="6" w:type="pct"/>
          <w:cantSplit/>
        </w:trPr>
        <w:tc>
          <w:tcPr>
            <w:tcW w:w="634" w:type="pct"/>
            <w:gridSpan w:val="2"/>
          </w:tcPr>
          <w:p w14:paraId="7658F88C"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7" w:type="pct"/>
            <w:gridSpan w:val="2"/>
          </w:tcPr>
          <w:p w14:paraId="4E441246"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247DEFF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1" w:type="pct"/>
            <w:gridSpan w:val="3"/>
          </w:tcPr>
          <w:p w14:paraId="0E6B4C6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584857FE" w14:textId="77777777" w:rsidTr="003E16AF">
        <w:trPr>
          <w:gridAfter w:val="1"/>
          <w:wAfter w:w="6" w:type="pct"/>
          <w:cantSplit/>
        </w:trPr>
        <w:tc>
          <w:tcPr>
            <w:tcW w:w="634" w:type="pct"/>
            <w:gridSpan w:val="2"/>
          </w:tcPr>
          <w:p w14:paraId="52ECF1B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7" w:type="pct"/>
            <w:gridSpan w:val="2"/>
          </w:tcPr>
          <w:p w14:paraId="6700DF5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2785678C"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1" w:type="pct"/>
            <w:gridSpan w:val="3"/>
          </w:tcPr>
          <w:p w14:paraId="43E2364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6A649931" w14:textId="77777777" w:rsidR="001C648A" w:rsidRPr="00DA49AB" w:rsidRDefault="001C648A" w:rsidP="001C648A">
      <w:pPr>
        <w:spacing w:after="0" w:line="240" w:lineRule="auto"/>
        <w:jc w:val="both"/>
        <w:outlineLvl w:val="0"/>
        <w:rPr>
          <w:rFonts w:ascii="Arial" w:eastAsia="Times New Roman" w:hAnsi="Arial" w:cs="Arial"/>
          <w:bCs/>
          <w:sz w:val="24"/>
          <w:szCs w:val="24"/>
          <w:lang w:val="es-CO" w:eastAsia="es-ES"/>
        </w:rPr>
      </w:pPr>
    </w:p>
    <w:p w14:paraId="3055D88D" w14:textId="77777777" w:rsidR="001C648A" w:rsidRPr="00DA49AB" w:rsidRDefault="001C648A" w:rsidP="001C648A">
      <w:pPr>
        <w:spacing w:after="0" w:line="240" w:lineRule="auto"/>
        <w:jc w:val="both"/>
        <w:outlineLvl w:val="0"/>
        <w:rPr>
          <w:rFonts w:ascii="Arial" w:eastAsia="Times New Roman" w:hAnsi="Arial" w:cs="Arial"/>
          <w:bCs/>
          <w:lang w:val="es-CO" w:eastAsia="es-ES"/>
        </w:rPr>
      </w:pPr>
    </w:p>
    <w:p w14:paraId="230145B4" w14:textId="68615457" w:rsidR="001C648A" w:rsidRDefault="001C648A" w:rsidP="001C648A">
      <w:pPr>
        <w:tabs>
          <w:tab w:val="left" w:pos="3543"/>
        </w:tabs>
        <w:rPr>
          <w:rFonts w:ascii="Arial" w:eastAsia="Times New Roman" w:hAnsi="Arial" w:cs="Arial"/>
          <w:lang w:val="es-CO" w:eastAsia="es-ES"/>
        </w:rPr>
      </w:pPr>
      <w:r w:rsidRPr="00DA49AB">
        <w:rPr>
          <w:rFonts w:ascii="Arial" w:eastAsia="Times New Roman" w:hAnsi="Arial" w:cs="Arial"/>
          <w:bCs/>
          <w:sz w:val="26"/>
          <w:szCs w:val="20"/>
          <w:lang w:eastAsia="es-ES"/>
        </w:rPr>
        <w:br w:type="page"/>
      </w:r>
    </w:p>
    <w:p w14:paraId="480EE5C5" w14:textId="77777777" w:rsidR="001C648A" w:rsidRDefault="001C648A" w:rsidP="00BF4C27">
      <w:pPr>
        <w:tabs>
          <w:tab w:val="left" w:pos="3543"/>
        </w:tabs>
        <w:rPr>
          <w:rFonts w:ascii="Arial" w:eastAsia="Times New Roman" w:hAnsi="Arial" w:cs="Arial"/>
          <w:lang w:val="es-CO" w:eastAsia="es-ES"/>
        </w:rPr>
      </w:pPr>
    </w:p>
    <w:p w14:paraId="65CE1350" w14:textId="77777777" w:rsidR="001C648A" w:rsidRPr="00DA49AB" w:rsidRDefault="001C648A" w:rsidP="001C648A">
      <w:pPr>
        <w:spacing w:after="0" w:line="240" w:lineRule="auto"/>
        <w:jc w:val="both"/>
        <w:outlineLvl w:val="2"/>
        <w:rPr>
          <w:rFonts w:ascii="Arial" w:eastAsia="Times New Roman" w:hAnsi="Arial" w:cs="Arial"/>
          <w:bCs/>
          <w:sz w:val="26"/>
          <w:szCs w:val="26"/>
          <w:lang w:val="es-CO" w:eastAsia="es-ES"/>
        </w:rPr>
      </w:pPr>
      <w:bookmarkStart w:id="57" w:name="_Toc511380810"/>
      <w:r w:rsidRPr="00DA49AB">
        <w:rPr>
          <w:rFonts w:ascii="Arial" w:eastAsia="Times New Roman" w:hAnsi="Arial" w:cs="Arial"/>
          <w:bCs/>
          <w:sz w:val="26"/>
          <w:szCs w:val="20"/>
          <w:lang w:eastAsia="es-ES"/>
        </w:rPr>
        <w:t xml:space="preserve">7.2.6. CARACTERIZACIÓN PROCESO </w:t>
      </w:r>
      <w:r w:rsidRPr="00DA49AB">
        <w:rPr>
          <w:rFonts w:ascii="Arial" w:eastAsia="Times New Roman" w:hAnsi="Arial" w:cs="Arial"/>
          <w:bCs/>
          <w:sz w:val="26"/>
          <w:szCs w:val="26"/>
          <w:lang w:val="es-CO" w:eastAsia="es-ES"/>
        </w:rPr>
        <w:t>GESTION DE SERVICIOS – CODIGO 3GS</w:t>
      </w:r>
      <w:bookmarkEnd w:id="57"/>
    </w:p>
    <w:p w14:paraId="2DC7D08F" w14:textId="77777777" w:rsidR="001C648A" w:rsidRPr="00DA49AB" w:rsidRDefault="001C648A" w:rsidP="001C648A">
      <w:pPr>
        <w:spacing w:after="0" w:line="240" w:lineRule="auto"/>
        <w:jc w:val="both"/>
        <w:outlineLvl w:val="0"/>
        <w:rPr>
          <w:rFonts w:ascii="Arial" w:eastAsia="Times New Roman" w:hAnsi="Arial" w:cs="Arial"/>
          <w:bCs/>
          <w:lang w:val="es-CO" w:eastAsia="es-ES"/>
        </w:rPr>
      </w:pPr>
    </w:p>
    <w:p w14:paraId="6598D863" w14:textId="77777777" w:rsidR="001C648A" w:rsidRPr="00DA49AB" w:rsidRDefault="001C648A" w:rsidP="001C648A">
      <w:pPr>
        <w:spacing w:after="0" w:line="240" w:lineRule="auto"/>
        <w:rPr>
          <w:rFonts w:ascii="Arial" w:eastAsia="Times New Roman" w:hAnsi="Arial" w:cs="Arial"/>
          <w:bCs/>
          <w:noProof/>
          <w:sz w:val="24"/>
          <w:szCs w:val="24"/>
          <w:lang w:val="es-CO" w:eastAsia="es-CO"/>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116"/>
        <w:gridCol w:w="147"/>
        <w:gridCol w:w="1279"/>
        <w:gridCol w:w="258"/>
        <w:gridCol w:w="91"/>
        <w:gridCol w:w="251"/>
        <w:gridCol w:w="1457"/>
        <w:gridCol w:w="249"/>
        <w:gridCol w:w="236"/>
        <w:gridCol w:w="527"/>
        <w:gridCol w:w="780"/>
        <w:gridCol w:w="14"/>
        <w:gridCol w:w="236"/>
        <w:gridCol w:w="710"/>
        <w:gridCol w:w="1016"/>
        <w:gridCol w:w="267"/>
      </w:tblGrid>
      <w:tr w:rsidR="001C648A" w:rsidRPr="00DA49AB" w14:paraId="5CB6329B" w14:textId="77777777" w:rsidTr="003E16AF">
        <w:trPr>
          <w:trHeight w:val="100"/>
        </w:trPr>
        <w:tc>
          <w:tcPr>
            <w:tcW w:w="704" w:type="pct"/>
            <w:gridSpan w:val="2"/>
            <w:tcBorders>
              <w:top w:val="nil"/>
              <w:left w:val="nil"/>
              <w:bottom w:val="nil"/>
              <w:right w:val="nil"/>
            </w:tcBorders>
            <w:vAlign w:val="center"/>
          </w:tcPr>
          <w:p w14:paraId="33B2310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1022" w:type="pct"/>
            <w:gridSpan w:val="4"/>
            <w:tcBorders>
              <w:top w:val="nil"/>
              <w:left w:val="nil"/>
              <w:bottom w:val="nil"/>
              <w:right w:val="single" w:sz="2" w:space="0" w:color="auto"/>
            </w:tcBorders>
            <w:vAlign w:val="center"/>
          </w:tcPr>
          <w:p w14:paraId="560F6B9A"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289FC42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14357B91"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62D22A4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761" w:type="pct"/>
            <w:gridSpan w:val="3"/>
            <w:tcBorders>
              <w:top w:val="nil"/>
              <w:left w:val="single" w:sz="2" w:space="0" w:color="auto"/>
              <w:bottom w:val="nil"/>
              <w:right w:val="single" w:sz="2" w:space="0" w:color="auto"/>
            </w:tcBorders>
            <w:vAlign w:val="center"/>
          </w:tcPr>
          <w:p w14:paraId="33AC3C35"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718E9E5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990" w:type="pct"/>
            <w:gridSpan w:val="2"/>
            <w:tcBorders>
              <w:top w:val="nil"/>
              <w:left w:val="single" w:sz="2" w:space="0" w:color="auto"/>
              <w:bottom w:val="nil"/>
              <w:right w:val="single" w:sz="2" w:space="0" w:color="auto"/>
            </w:tcBorders>
            <w:vAlign w:val="center"/>
          </w:tcPr>
          <w:p w14:paraId="075E18DA"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5" w:type="pct"/>
            <w:tcBorders>
              <w:top w:val="single" w:sz="2" w:space="0" w:color="auto"/>
              <w:left w:val="single" w:sz="2" w:space="0" w:color="auto"/>
              <w:bottom w:val="single" w:sz="2" w:space="0" w:color="auto"/>
              <w:right w:val="single" w:sz="2" w:space="0" w:color="auto"/>
            </w:tcBorders>
            <w:vAlign w:val="center"/>
          </w:tcPr>
          <w:p w14:paraId="3FEC063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71AF2059" w14:textId="77777777" w:rsidTr="003E16AF">
        <w:trPr>
          <w:trHeight w:val="75"/>
        </w:trPr>
        <w:tc>
          <w:tcPr>
            <w:tcW w:w="5000" w:type="pct"/>
            <w:gridSpan w:val="17"/>
            <w:tcBorders>
              <w:top w:val="nil"/>
              <w:left w:val="nil"/>
              <w:bottom w:val="single" w:sz="2" w:space="0" w:color="auto"/>
              <w:right w:val="nil"/>
            </w:tcBorders>
            <w:vAlign w:val="center"/>
          </w:tcPr>
          <w:p w14:paraId="54C055F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DD6BCEF" w14:textId="77777777" w:rsidTr="003E16AF">
        <w:trPr>
          <w:trHeight w:val="270"/>
        </w:trPr>
        <w:tc>
          <w:tcPr>
            <w:tcW w:w="636" w:type="pct"/>
            <w:tcBorders>
              <w:top w:val="single" w:sz="2" w:space="0" w:color="auto"/>
              <w:left w:val="single" w:sz="2" w:space="0" w:color="auto"/>
              <w:bottom w:val="single" w:sz="2" w:space="0" w:color="auto"/>
              <w:right w:val="single" w:sz="2" w:space="0" w:color="auto"/>
            </w:tcBorders>
            <w:vAlign w:val="center"/>
          </w:tcPr>
          <w:p w14:paraId="6678EFF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364" w:type="pct"/>
            <w:gridSpan w:val="16"/>
            <w:tcBorders>
              <w:top w:val="single" w:sz="2" w:space="0" w:color="auto"/>
              <w:left w:val="single" w:sz="2" w:space="0" w:color="auto"/>
              <w:bottom w:val="single" w:sz="2" w:space="0" w:color="auto"/>
              <w:right w:val="single" w:sz="2" w:space="0" w:color="auto"/>
            </w:tcBorders>
            <w:vAlign w:val="center"/>
          </w:tcPr>
          <w:p w14:paraId="4899C2E6"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Garantizar el suministro, el control y el mantenimiento oportuno de los bienes muebles e inmuebles y servicios requeridos para el desarrollo de los procesos institucionales, en cumplimiento de los objetivos de la Entidad</w:t>
            </w:r>
          </w:p>
        </w:tc>
      </w:tr>
      <w:tr w:rsidR="001C648A" w:rsidRPr="00DA49AB" w14:paraId="7921FC90" w14:textId="77777777" w:rsidTr="003E16AF">
        <w:trPr>
          <w:trHeight w:val="270"/>
        </w:trPr>
        <w:tc>
          <w:tcPr>
            <w:tcW w:w="636" w:type="pct"/>
            <w:tcBorders>
              <w:top w:val="single" w:sz="2" w:space="0" w:color="auto"/>
              <w:left w:val="single" w:sz="2" w:space="0" w:color="auto"/>
              <w:bottom w:val="single" w:sz="2" w:space="0" w:color="auto"/>
              <w:right w:val="single" w:sz="2" w:space="0" w:color="auto"/>
            </w:tcBorders>
            <w:vAlign w:val="center"/>
          </w:tcPr>
          <w:p w14:paraId="421AEC5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646" w:type="pct"/>
            <w:gridSpan w:val="10"/>
            <w:tcBorders>
              <w:top w:val="single" w:sz="2" w:space="0" w:color="auto"/>
              <w:left w:val="single" w:sz="2" w:space="0" w:color="auto"/>
              <w:bottom w:val="single" w:sz="2" w:space="0" w:color="auto"/>
              <w:right w:val="single" w:sz="2" w:space="0" w:color="auto"/>
            </w:tcBorders>
            <w:vAlign w:val="center"/>
          </w:tcPr>
          <w:p w14:paraId="1DE8FB4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Jefe División Servicios </w:t>
            </w:r>
          </w:p>
        </w:tc>
        <w:tc>
          <w:tcPr>
            <w:tcW w:w="1718" w:type="pct"/>
            <w:gridSpan w:val="6"/>
            <w:tcBorders>
              <w:top w:val="single" w:sz="2" w:space="0" w:color="auto"/>
              <w:left w:val="single" w:sz="2" w:space="0" w:color="auto"/>
              <w:bottom w:val="single" w:sz="2" w:space="0" w:color="auto"/>
              <w:right w:val="single" w:sz="2" w:space="0" w:color="auto"/>
            </w:tcBorders>
            <w:vAlign w:val="center"/>
          </w:tcPr>
          <w:p w14:paraId="0DFCA57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Plan anual de adquisiciones</w:t>
            </w:r>
          </w:p>
          <w:p w14:paraId="3063A0F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    Sistema de administración actualizado/Inventario actualizado</w:t>
            </w:r>
          </w:p>
        </w:tc>
      </w:tr>
      <w:tr w:rsidR="001C648A" w:rsidRPr="00DA49AB" w14:paraId="6B17D9B7" w14:textId="77777777" w:rsidTr="003E16AF">
        <w:trPr>
          <w:trHeight w:val="90"/>
        </w:trPr>
        <w:tc>
          <w:tcPr>
            <w:tcW w:w="636" w:type="pct"/>
            <w:tcBorders>
              <w:top w:val="single" w:sz="2" w:space="0" w:color="auto"/>
              <w:left w:val="single" w:sz="2" w:space="0" w:color="auto"/>
              <w:bottom w:val="single" w:sz="4" w:space="0" w:color="auto"/>
              <w:right w:val="single" w:sz="2" w:space="0" w:color="auto"/>
            </w:tcBorders>
            <w:shd w:val="clear" w:color="auto" w:fill="E6E6E6"/>
            <w:vAlign w:val="center"/>
          </w:tcPr>
          <w:p w14:paraId="27E3174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887"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4E01A988"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759"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30D1A7F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982"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7625753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36"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160F7C1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01532BF4" w14:textId="77777777" w:rsidTr="003E16AF">
        <w:trPr>
          <w:trHeight w:val="270"/>
        </w:trPr>
        <w:tc>
          <w:tcPr>
            <w:tcW w:w="636" w:type="pct"/>
            <w:tcBorders>
              <w:top w:val="single" w:sz="4" w:space="0" w:color="auto"/>
              <w:left w:val="single" w:sz="4" w:space="0" w:color="auto"/>
              <w:bottom w:val="single" w:sz="4" w:space="0" w:color="auto"/>
              <w:right w:val="single" w:sz="4" w:space="0" w:color="auto"/>
            </w:tcBorders>
          </w:tcPr>
          <w:p w14:paraId="0D082224"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0C127ED8" w14:textId="77777777" w:rsidR="001C648A" w:rsidRPr="00DA49AB"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3C98EE0D" w14:textId="77777777" w:rsidR="001C648A" w:rsidRPr="00DA49AB"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51F12A6F" w14:textId="77777777" w:rsidR="001C648A" w:rsidRPr="00DA49AB" w:rsidRDefault="001C648A" w:rsidP="001C648A">
            <w:pPr>
              <w:numPr>
                <w:ilvl w:val="0"/>
                <w:numId w:val="36"/>
              </w:numPr>
              <w:spacing w:after="0" w:line="240" w:lineRule="auto"/>
              <w:ind w:left="176" w:hanging="17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2BF5C9A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0F44EF25"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6297271F" w14:textId="77777777" w:rsidR="001C648A" w:rsidRPr="00DA49AB" w:rsidRDefault="001C648A" w:rsidP="001C648A">
            <w:pPr>
              <w:numPr>
                <w:ilvl w:val="0"/>
                <w:numId w:val="37"/>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Proveedores</w:t>
            </w:r>
          </w:p>
          <w:p w14:paraId="5BC4B171" w14:textId="77777777" w:rsidR="001C648A" w:rsidRPr="00DA49AB" w:rsidRDefault="001C648A" w:rsidP="001C648A">
            <w:pPr>
              <w:numPr>
                <w:ilvl w:val="0"/>
                <w:numId w:val="37"/>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p w14:paraId="23D82C72" w14:textId="77777777" w:rsidR="001C648A" w:rsidRPr="00DA49AB" w:rsidRDefault="001C648A" w:rsidP="001C648A">
            <w:pPr>
              <w:numPr>
                <w:ilvl w:val="0"/>
                <w:numId w:val="37"/>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UNP</w:t>
            </w:r>
          </w:p>
        </w:tc>
        <w:tc>
          <w:tcPr>
            <w:tcW w:w="887" w:type="pct"/>
            <w:gridSpan w:val="3"/>
            <w:tcBorders>
              <w:top w:val="single" w:sz="4" w:space="0" w:color="auto"/>
              <w:left w:val="single" w:sz="4" w:space="0" w:color="auto"/>
              <w:bottom w:val="single" w:sz="4" w:space="0" w:color="auto"/>
              <w:right w:val="single" w:sz="4" w:space="0" w:color="auto"/>
            </w:tcBorders>
          </w:tcPr>
          <w:p w14:paraId="372DD693"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748D91FA"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Liquidación de impuestos de vehículos</w:t>
            </w:r>
          </w:p>
          <w:p w14:paraId="76261615"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Oficio de solicitud de mantenimiento de vehículo</w:t>
            </w:r>
          </w:p>
          <w:p w14:paraId="2E2A23FC"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Facturas de servicios públicos</w:t>
            </w:r>
          </w:p>
          <w:p w14:paraId="21B333DF"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Comparendos radicados </w:t>
            </w:r>
          </w:p>
          <w:p w14:paraId="72D9A3C3"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Oficio de siniestro acompañada de los documentos pertinentes</w:t>
            </w:r>
          </w:p>
          <w:p w14:paraId="226C610F"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Oficio de requerimiento de mantenimiento.</w:t>
            </w:r>
          </w:p>
          <w:p w14:paraId="32D4419C"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Paz y Salvo</w:t>
            </w:r>
          </w:p>
          <w:p w14:paraId="13E5CA40" w14:textId="77777777" w:rsidR="001C648A" w:rsidRPr="00DA49AB" w:rsidRDefault="001C648A" w:rsidP="001C648A">
            <w:pPr>
              <w:numPr>
                <w:ilvl w:val="0"/>
                <w:numId w:val="38"/>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Valeras de suministro de gasolina</w:t>
            </w:r>
          </w:p>
        </w:tc>
        <w:tc>
          <w:tcPr>
            <w:tcW w:w="1759" w:type="pct"/>
            <w:gridSpan w:val="7"/>
            <w:tcBorders>
              <w:top w:val="single" w:sz="4" w:space="0" w:color="auto"/>
              <w:left w:val="single" w:sz="4" w:space="0" w:color="auto"/>
              <w:bottom w:val="single" w:sz="4" w:space="0" w:color="auto"/>
              <w:right w:val="single" w:sz="4" w:space="0" w:color="auto"/>
            </w:tcBorders>
          </w:tcPr>
          <w:p w14:paraId="718CC526" w14:textId="77777777" w:rsidR="001C648A" w:rsidRPr="00DA49AB" w:rsidRDefault="001C648A" w:rsidP="003E16AF">
            <w:pPr>
              <w:spacing w:after="0" w:line="240" w:lineRule="auto"/>
              <w:ind w:left="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ADMINISTRACIÓN DE SERVICIOS (3GSS1)</w:t>
            </w:r>
          </w:p>
          <w:p w14:paraId="40744315"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Liquidación, declaración y pago de impuestos vehiculares</w:t>
            </w:r>
          </w:p>
          <w:p w14:paraId="473E5545"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Mantenimiento de vehículos</w:t>
            </w:r>
          </w:p>
          <w:p w14:paraId="3D5A0D56"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Verificación de servicios públicos </w:t>
            </w:r>
          </w:p>
          <w:p w14:paraId="42BE6AD8"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Reclamo ante empresa aseguradora (Siniestralidad)</w:t>
            </w:r>
          </w:p>
          <w:p w14:paraId="1E15A8B4"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Trámite para mantenimiento de bienes muebles e inmuebles </w:t>
            </w:r>
          </w:p>
          <w:p w14:paraId="3FF5B8C3"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Expedición de paz y salvo </w:t>
            </w:r>
          </w:p>
          <w:p w14:paraId="50BDF398"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Comparendos</w:t>
            </w:r>
          </w:p>
          <w:p w14:paraId="2236F77F"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Entrega de valeras para suministro de combustible Asignación de Llantas</w:t>
            </w:r>
          </w:p>
          <w:p w14:paraId="31C17E7B" w14:textId="77777777" w:rsidR="001C648A" w:rsidRPr="00DA49AB" w:rsidRDefault="001C648A" w:rsidP="001C648A">
            <w:pPr>
              <w:numPr>
                <w:ilvl w:val="0"/>
                <w:numId w:val="134"/>
              </w:numPr>
              <w:spacing w:after="0" w:line="240" w:lineRule="auto"/>
              <w:ind w:left="406"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Proyección plan anual de adquisiciones</w:t>
            </w:r>
          </w:p>
          <w:p w14:paraId="671E0920" w14:textId="77777777" w:rsidR="001C648A" w:rsidRPr="00DA49AB" w:rsidRDefault="001C648A" w:rsidP="003E16AF">
            <w:pPr>
              <w:spacing w:after="0" w:line="240" w:lineRule="auto"/>
              <w:ind w:left="306"/>
              <w:rPr>
                <w:rFonts w:ascii="Arial" w:eastAsia="Times New Roman" w:hAnsi="Arial" w:cs="Arial"/>
                <w:bCs/>
                <w:sz w:val="16"/>
                <w:szCs w:val="16"/>
                <w:lang w:val="es-CO" w:eastAsia="es-ES"/>
              </w:rPr>
            </w:pPr>
          </w:p>
        </w:tc>
        <w:tc>
          <w:tcPr>
            <w:tcW w:w="982" w:type="pct"/>
            <w:gridSpan w:val="4"/>
            <w:tcBorders>
              <w:top w:val="single" w:sz="4" w:space="0" w:color="auto"/>
              <w:left w:val="single" w:sz="4" w:space="0" w:color="auto"/>
              <w:bottom w:val="single" w:sz="4" w:space="0" w:color="auto"/>
              <w:right w:val="single" w:sz="4" w:space="0" w:color="auto"/>
            </w:tcBorders>
          </w:tcPr>
          <w:p w14:paraId="065105AB" w14:textId="77777777" w:rsidR="001C648A" w:rsidRPr="00DA49AB" w:rsidRDefault="001C648A" w:rsidP="003E16AF">
            <w:pPr>
              <w:spacing w:after="0" w:line="240" w:lineRule="auto"/>
              <w:rPr>
                <w:rFonts w:ascii="Arial" w:eastAsia="Times New Roman" w:hAnsi="Arial" w:cs="Arial"/>
                <w:bCs/>
                <w:color w:val="000000"/>
                <w:sz w:val="16"/>
                <w:szCs w:val="16"/>
                <w:lang w:val="es-CO" w:eastAsia="es-CO"/>
              </w:rPr>
            </w:pPr>
          </w:p>
          <w:p w14:paraId="6D5319F4"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Impuestos de vehículos liquidados</w:t>
            </w:r>
          </w:p>
          <w:p w14:paraId="2817A59F"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Vehículo mantenido</w:t>
            </w:r>
          </w:p>
          <w:p w14:paraId="2E398188"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Servicios públicos verificados</w:t>
            </w:r>
          </w:p>
          <w:p w14:paraId="6F2AFDCB"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Siniestros reclamados</w:t>
            </w:r>
          </w:p>
          <w:p w14:paraId="5F574836"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Sistema de administración actualizado</w:t>
            </w:r>
          </w:p>
          <w:p w14:paraId="327A1603"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Soportes de mantenimiento</w:t>
            </w:r>
          </w:p>
          <w:p w14:paraId="10AB3521"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Paz y salvo expedido</w:t>
            </w:r>
          </w:p>
          <w:p w14:paraId="1321E3C5"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Comparendo cancelado</w:t>
            </w:r>
          </w:p>
          <w:p w14:paraId="162BB990" w14:textId="77777777" w:rsidR="001C648A" w:rsidRPr="00DA49AB" w:rsidRDefault="001C648A" w:rsidP="001C648A">
            <w:pPr>
              <w:numPr>
                <w:ilvl w:val="0"/>
                <w:numId w:val="61"/>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Valeras de combustible entregadas</w:t>
            </w:r>
          </w:p>
          <w:p w14:paraId="267A773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736" w:type="pct"/>
            <w:gridSpan w:val="2"/>
            <w:tcBorders>
              <w:top w:val="single" w:sz="4" w:space="0" w:color="auto"/>
              <w:left w:val="single" w:sz="4" w:space="0" w:color="auto"/>
              <w:bottom w:val="single" w:sz="4" w:space="0" w:color="auto"/>
              <w:right w:val="single" w:sz="4" w:space="0" w:color="auto"/>
            </w:tcBorders>
          </w:tcPr>
          <w:p w14:paraId="433D6CA0"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67D0D9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267E4C8B" w14:textId="77777777" w:rsidR="001C648A" w:rsidRPr="00DA49AB"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64B344E" w14:textId="77777777" w:rsidR="001C648A" w:rsidRPr="00DA49AB"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1E227CF0" w14:textId="77777777" w:rsidR="001C648A" w:rsidRPr="00DA49AB" w:rsidRDefault="001C648A" w:rsidP="001C648A">
            <w:pPr>
              <w:numPr>
                <w:ilvl w:val="0"/>
                <w:numId w:val="42"/>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2C1FCC8B"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5AF6C3AA"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7BD426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2AA1821" w14:textId="77777777" w:rsidR="001C648A" w:rsidRPr="00DA49AB" w:rsidRDefault="001C648A" w:rsidP="001C648A">
            <w:pPr>
              <w:numPr>
                <w:ilvl w:val="0"/>
                <w:numId w:val="41"/>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Proveedores</w:t>
            </w:r>
          </w:p>
          <w:p w14:paraId="126C7D3D" w14:textId="77777777" w:rsidR="001C648A" w:rsidRPr="00DA49AB" w:rsidRDefault="001C648A" w:rsidP="001C648A">
            <w:pPr>
              <w:numPr>
                <w:ilvl w:val="0"/>
                <w:numId w:val="41"/>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w:t>
            </w:r>
          </w:p>
          <w:p w14:paraId="670D3911" w14:textId="77777777" w:rsidR="001C648A" w:rsidRPr="00DA49AB" w:rsidRDefault="001C648A" w:rsidP="003E16AF">
            <w:pPr>
              <w:spacing w:after="0" w:line="240" w:lineRule="auto"/>
              <w:ind w:left="93"/>
              <w:rPr>
                <w:rFonts w:ascii="Arial" w:eastAsia="Times New Roman" w:hAnsi="Arial" w:cs="Arial"/>
                <w:bCs/>
                <w:sz w:val="16"/>
                <w:szCs w:val="16"/>
                <w:lang w:val="es-CO" w:eastAsia="es-ES"/>
              </w:rPr>
            </w:pPr>
          </w:p>
        </w:tc>
      </w:tr>
      <w:tr w:rsidR="001C648A" w:rsidRPr="00DA49AB" w14:paraId="570D8053" w14:textId="77777777" w:rsidTr="003E16AF">
        <w:trPr>
          <w:trHeight w:val="270"/>
        </w:trPr>
        <w:tc>
          <w:tcPr>
            <w:tcW w:w="636" w:type="pct"/>
            <w:tcBorders>
              <w:top w:val="single" w:sz="4" w:space="0" w:color="auto"/>
              <w:left w:val="single" w:sz="4" w:space="0" w:color="auto"/>
              <w:bottom w:val="single" w:sz="4" w:space="0" w:color="auto"/>
              <w:right w:val="single" w:sz="4" w:space="0" w:color="auto"/>
            </w:tcBorders>
          </w:tcPr>
          <w:p w14:paraId="6EC9DCE5"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12C324E"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2792BC1F"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347A650" w14:textId="77777777" w:rsidR="001C648A" w:rsidRPr="00DA49AB" w:rsidRDefault="001C648A" w:rsidP="001C648A">
            <w:pPr>
              <w:numPr>
                <w:ilvl w:val="0"/>
                <w:numId w:val="35"/>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2EC4159E"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337E1DF9"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0850AF8E" w14:textId="77777777" w:rsidR="001C648A" w:rsidRPr="00DA49AB" w:rsidRDefault="001C648A" w:rsidP="003E16AF">
            <w:pPr>
              <w:spacing w:after="0" w:line="240" w:lineRule="auto"/>
              <w:ind w:left="97" w:hanging="142"/>
              <w:rPr>
                <w:rFonts w:ascii="Arial" w:eastAsia="Times New Roman" w:hAnsi="Arial" w:cs="Arial"/>
                <w:bCs/>
                <w:sz w:val="16"/>
                <w:szCs w:val="16"/>
                <w:lang w:val="es-MX" w:eastAsia="es-ES"/>
              </w:rPr>
            </w:pPr>
            <w:r w:rsidRPr="00DA49AB">
              <w:rPr>
                <w:rFonts w:ascii="Arial" w:eastAsia="Times New Roman" w:hAnsi="Arial" w:cs="Arial"/>
                <w:bCs/>
                <w:sz w:val="16"/>
                <w:szCs w:val="16"/>
                <w:lang w:val="es-MX" w:eastAsia="es-ES"/>
              </w:rPr>
              <w:t>UNP</w:t>
            </w:r>
          </w:p>
          <w:p w14:paraId="1A6B82C0"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Partes Interesadas</w:t>
            </w:r>
          </w:p>
        </w:tc>
        <w:tc>
          <w:tcPr>
            <w:tcW w:w="887" w:type="pct"/>
            <w:gridSpan w:val="3"/>
            <w:tcBorders>
              <w:top w:val="single" w:sz="4" w:space="0" w:color="auto"/>
              <w:left w:val="single" w:sz="4" w:space="0" w:color="auto"/>
              <w:bottom w:val="single" w:sz="4" w:space="0" w:color="auto"/>
              <w:right w:val="single" w:sz="4" w:space="0" w:color="auto"/>
            </w:tcBorders>
          </w:tcPr>
          <w:p w14:paraId="2983C104"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3E9071F2" w14:textId="77777777" w:rsidR="001C648A" w:rsidRPr="00DA49AB" w:rsidRDefault="001C648A" w:rsidP="001C648A">
            <w:pPr>
              <w:numPr>
                <w:ilvl w:val="0"/>
                <w:numId w:val="40"/>
              </w:numPr>
              <w:spacing w:after="0" w:line="240" w:lineRule="auto"/>
              <w:ind w:left="165" w:hanging="1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anual de Adquisiciones</w:t>
            </w:r>
          </w:p>
          <w:p w14:paraId="4670334B" w14:textId="77777777" w:rsidR="001C648A" w:rsidRPr="00DA49AB" w:rsidRDefault="001C648A" w:rsidP="001C648A">
            <w:pPr>
              <w:numPr>
                <w:ilvl w:val="0"/>
                <w:numId w:val="40"/>
              </w:numPr>
              <w:spacing w:after="0" w:line="240" w:lineRule="auto"/>
              <w:ind w:left="165" w:hanging="1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Oficio de requerimiento de asignación de parque automotor </w:t>
            </w:r>
          </w:p>
          <w:p w14:paraId="596CB10A" w14:textId="77777777" w:rsidR="001C648A" w:rsidRPr="00DA49AB" w:rsidRDefault="001C648A" w:rsidP="001C648A">
            <w:pPr>
              <w:numPr>
                <w:ilvl w:val="0"/>
                <w:numId w:val="40"/>
              </w:numPr>
              <w:spacing w:after="0" w:line="240" w:lineRule="auto"/>
              <w:ind w:left="165" w:hanging="1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Oficio de solicitud de asignación de llantas </w:t>
            </w:r>
          </w:p>
          <w:p w14:paraId="39D0C2F2" w14:textId="77777777" w:rsidR="001C648A" w:rsidRPr="00DA49AB" w:rsidRDefault="001C648A" w:rsidP="001C648A">
            <w:pPr>
              <w:numPr>
                <w:ilvl w:val="0"/>
                <w:numId w:val="40"/>
              </w:numPr>
              <w:spacing w:after="0" w:line="240" w:lineRule="auto"/>
              <w:ind w:left="165" w:hanging="1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Soportes de ingreso y asignación de bienes</w:t>
            </w:r>
          </w:p>
          <w:p w14:paraId="18D3907D" w14:textId="77777777" w:rsidR="001C648A" w:rsidRPr="00DA49AB" w:rsidRDefault="001C648A" w:rsidP="001C648A">
            <w:pPr>
              <w:numPr>
                <w:ilvl w:val="0"/>
                <w:numId w:val="40"/>
              </w:numPr>
              <w:spacing w:after="0" w:line="240" w:lineRule="auto"/>
              <w:ind w:left="175" w:hanging="12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Acta transitoria de entrega al Almacén </w:t>
            </w:r>
          </w:p>
          <w:p w14:paraId="075AC555" w14:textId="77777777" w:rsidR="001C648A" w:rsidRPr="00DA49AB" w:rsidRDefault="001C648A" w:rsidP="001C648A">
            <w:pPr>
              <w:numPr>
                <w:ilvl w:val="0"/>
                <w:numId w:val="40"/>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Listado de bienes a cargo</w:t>
            </w:r>
          </w:p>
          <w:p w14:paraId="40511104" w14:textId="77777777" w:rsidR="001C648A" w:rsidRPr="00DA49AB" w:rsidRDefault="001C648A" w:rsidP="001C648A">
            <w:pPr>
              <w:numPr>
                <w:ilvl w:val="0"/>
                <w:numId w:val="40"/>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Inventario de bienes antes de inventario </w:t>
            </w:r>
          </w:p>
          <w:p w14:paraId="010696B5" w14:textId="77777777" w:rsidR="001C648A" w:rsidRPr="00DA49AB" w:rsidRDefault="001C648A" w:rsidP="001C648A">
            <w:pPr>
              <w:numPr>
                <w:ilvl w:val="0"/>
                <w:numId w:val="40"/>
              </w:numPr>
              <w:spacing w:after="0" w:line="240" w:lineRule="auto"/>
              <w:ind w:left="175"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Bienes a valorizar</w:t>
            </w:r>
          </w:p>
          <w:p w14:paraId="74D03F78" w14:textId="77777777" w:rsidR="001C648A" w:rsidRPr="00DA49AB" w:rsidRDefault="001C648A" w:rsidP="001C648A">
            <w:pPr>
              <w:numPr>
                <w:ilvl w:val="0"/>
                <w:numId w:val="40"/>
              </w:numPr>
              <w:spacing w:after="0" w:line="240" w:lineRule="auto"/>
              <w:ind w:left="175" w:hanging="12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Resultado de la toma física de inventario en terreno</w:t>
            </w:r>
          </w:p>
        </w:tc>
        <w:tc>
          <w:tcPr>
            <w:tcW w:w="1759" w:type="pct"/>
            <w:gridSpan w:val="7"/>
            <w:tcBorders>
              <w:top w:val="single" w:sz="4" w:space="0" w:color="auto"/>
              <w:left w:val="single" w:sz="4" w:space="0" w:color="auto"/>
              <w:bottom w:val="single" w:sz="4" w:space="0" w:color="auto"/>
              <w:right w:val="single" w:sz="4" w:space="0" w:color="auto"/>
            </w:tcBorders>
          </w:tcPr>
          <w:p w14:paraId="741FD4C1" w14:textId="77777777" w:rsidR="001C648A" w:rsidRPr="00DA49AB" w:rsidRDefault="001C648A" w:rsidP="003E16AF">
            <w:pPr>
              <w:spacing w:after="0" w:line="240" w:lineRule="auto"/>
              <w:ind w:left="302"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SUBPROCESO ALMACENAMIENTO Y SUMINISTROS (3GSS2)</w:t>
            </w:r>
          </w:p>
          <w:p w14:paraId="0431E6BB"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Asignación y entrega de parque automotor</w:t>
            </w:r>
          </w:p>
          <w:p w14:paraId="096D35BB"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Reintegro de parque automotor</w:t>
            </w:r>
          </w:p>
          <w:p w14:paraId="3DB2F756"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Recibo e incorporación de bienes devolutivos y elementos de consumo al inventario, asignación y entrega</w:t>
            </w:r>
          </w:p>
          <w:p w14:paraId="15C7851F"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Reintegro de bienes devolutivos al Almacén</w:t>
            </w:r>
          </w:p>
          <w:p w14:paraId="224AB8CD"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Realización de toma física de inventarios</w:t>
            </w:r>
          </w:p>
          <w:p w14:paraId="27A04F57"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Control de inventarios por parte del servidor público</w:t>
            </w:r>
          </w:p>
          <w:p w14:paraId="4C107F4B"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Valuación de bienes</w:t>
            </w:r>
          </w:p>
          <w:p w14:paraId="2FF02D0D"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Compensación de bienes</w:t>
            </w:r>
          </w:p>
          <w:p w14:paraId="2BFD062B"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Retiro de bienes devolutivos</w:t>
            </w:r>
          </w:p>
          <w:p w14:paraId="24E26D2D"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Retiro de bienes muebles causada por hurto, pérdida o faltante</w:t>
            </w:r>
          </w:p>
          <w:p w14:paraId="1D830AC0" w14:textId="77777777" w:rsidR="001C648A" w:rsidRPr="00DA49AB" w:rsidRDefault="001C648A" w:rsidP="001C648A">
            <w:pPr>
              <w:numPr>
                <w:ilvl w:val="0"/>
                <w:numId w:val="135"/>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Retiro de bienes muebles a través de enajenación directa </w:t>
            </w:r>
          </w:p>
          <w:p w14:paraId="47403274"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Retiro de bienes muebles por enajenación a través de promotores, banqueros de inversión, martillo, otros profesionales idóneos. </w:t>
            </w:r>
          </w:p>
          <w:p w14:paraId="04DC69A8"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Retiro de bienes muebles por enajenación a título gratuito entre entidades públicas </w:t>
            </w:r>
          </w:p>
          <w:p w14:paraId="16CDF985"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Retiro de bienes muebles por devolución en comodato</w:t>
            </w:r>
          </w:p>
          <w:p w14:paraId="76EA3296"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Retiro de bienes muebles por desmantelamiento</w:t>
            </w:r>
          </w:p>
          <w:p w14:paraId="11A3AB71"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Retiro de bienes de las instalaciones por bajas, y elementos de consumo para comercialización o destrucción </w:t>
            </w:r>
          </w:p>
          <w:p w14:paraId="4EF4C6C5"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Retiro temporal de bienes devolutivos de las instalaciones</w:t>
            </w:r>
          </w:p>
          <w:p w14:paraId="1F7A60AA"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Traslado de bienes usados, asignación y entrega</w:t>
            </w:r>
          </w:p>
          <w:p w14:paraId="34DB1F38" w14:textId="77777777" w:rsidR="001C648A" w:rsidRPr="00DA49AB" w:rsidRDefault="001C648A" w:rsidP="001C648A">
            <w:pPr>
              <w:numPr>
                <w:ilvl w:val="0"/>
                <w:numId w:val="136"/>
              </w:numPr>
              <w:spacing w:after="0" w:line="240" w:lineRule="auto"/>
              <w:ind w:left="406" w:hanging="28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Traslado de bienes usados, asignación y entrega</w:t>
            </w:r>
          </w:p>
        </w:tc>
        <w:tc>
          <w:tcPr>
            <w:tcW w:w="982" w:type="pct"/>
            <w:gridSpan w:val="4"/>
            <w:tcBorders>
              <w:top w:val="single" w:sz="4" w:space="0" w:color="auto"/>
              <w:left w:val="single" w:sz="4" w:space="0" w:color="auto"/>
              <w:bottom w:val="single" w:sz="4" w:space="0" w:color="auto"/>
              <w:right w:val="single" w:sz="4" w:space="0" w:color="auto"/>
            </w:tcBorders>
          </w:tcPr>
          <w:p w14:paraId="5549696E"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7C5E82BD"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Vehículo asignado y entregado</w:t>
            </w:r>
          </w:p>
          <w:p w14:paraId="50CA8E6F"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Llantas asignadas</w:t>
            </w:r>
          </w:p>
          <w:p w14:paraId="05C7293F"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Vehículo reintegrado</w:t>
            </w:r>
          </w:p>
          <w:p w14:paraId="4485FF19"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Inventario de bienes</w:t>
            </w:r>
          </w:p>
          <w:p w14:paraId="6398382C"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 inventarios</w:t>
            </w:r>
          </w:p>
          <w:p w14:paraId="61AFE4DF" w14:textId="77777777" w:rsidR="001C648A" w:rsidRPr="00DA49AB" w:rsidRDefault="001C648A" w:rsidP="001C648A">
            <w:pPr>
              <w:numPr>
                <w:ilvl w:val="0"/>
                <w:numId w:val="60"/>
              </w:numPr>
              <w:spacing w:after="0" w:line="240" w:lineRule="auto"/>
              <w:ind w:left="17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Bienes compensados</w:t>
            </w:r>
          </w:p>
          <w:p w14:paraId="33EC26A3"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tc>
        <w:tc>
          <w:tcPr>
            <w:tcW w:w="736" w:type="pct"/>
            <w:gridSpan w:val="2"/>
            <w:tcBorders>
              <w:top w:val="single" w:sz="4" w:space="0" w:color="auto"/>
              <w:left w:val="single" w:sz="4" w:space="0" w:color="auto"/>
              <w:bottom w:val="single" w:sz="4" w:space="0" w:color="auto"/>
              <w:right w:val="single" w:sz="4" w:space="0" w:color="auto"/>
            </w:tcBorders>
          </w:tcPr>
          <w:p w14:paraId="05931D1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77CF1DEB" w14:textId="77777777" w:rsidR="001C648A" w:rsidRPr="00DA49AB" w:rsidRDefault="001C648A" w:rsidP="001C648A">
            <w:pPr>
              <w:numPr>
                <w:ilvl w:val="0"/>
                <w:numId w:val="43"/>
              </w:numPr>
              <w:spacing w:after="0" w:line="240" w:lineRule="auto"/>
              <w:ind w:left="20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FBBAD2A" w14:textId="77777777" w:rsidR="001C648A" w:rsidRPr="00DA49AB" w:rsidRDefault="001C648A" w:rsidP="001C648A">
            <w:pPr>
              <w:numPr>
                <w:ilvl w:val="0"/>
                <w:numId w:val="43"/>
              </w:numPr>
              <w:spacing w:after="0" w:line="240" w:lineRule="auto"/>
              <w:ind w:left="20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3DEF1A92" w14:textId="77777777" w:rsidR="001C648A" w:rsidRPr="00DA49AB" w:rsidRDefault="001C648A" w:rsidP="001C648A">
            <w:pPr>
              <w:numPr>
                <w:ilvl w:val="0"/>
                <w:numId w:val="43"/>
              </w:numPr>
              <w:spacing w:after="0" w:line="240" w:lineRule="auto"/>
              <w:ind w:left="20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18DB259D"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A3EB1F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23DC724" w14:textId="77777777" w:rsidR="001C648A" w:rsidRPr="00DA49AB" w:rsidRDefault="001C648A" w:rsidP="001C648A">
            <w:pPr>
              <w:numPr>
                <w:ilvl w:val="0"/>
                <w:numId w:val="44"/>
              </w:numPr>
              <w:spacing w:after="0" w:line="240" w:lineRule="auto"/>
              <w:ind w:left="200" w:hanging="200"/>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w:t>
            </w:r>
          </w:p>
        </w:tc>
      </w:tr>
      <w:tr w:rsidR="001C648A" w:rsidRPr="00DA49AB" w14:paraId="27B96B3D" w14:textId="77777777" w:rsidTr="003E16AF">
        <w:tblPrEx>
          <w:tblCellMar>
            <w:left w:w="70" w:type="dxa"/>
            <w:right w:w="70" w:type="dxa"/>
          </w:tblCellMar>
          <w:tblLook w:val="0000" w:firstRow="0" w:lastRow="0" w:firstColumn="0" w:lastColumn="0" w:noHBand="0" w:noVBand="0"/>
        </w:tblPrEx>
        <w:tc>
          <w:tcPr>
            <w:tcW w:w="2705" w:type="pct"/>
            <w:gridSpan w:val="8"/>
            <w:tcBorders>
              <w:bottom w:val="single" w:sz="4" w:space="0" w:color="auto"/>
            </w:tcBorders>
            <w:shd w:val="clear" w:color="auto" w:fill="E6E6E6"/>
          </w:tcPr>
          <w:p w14:paraId="3C00DE9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10 REQUISITOS APLICABLES</w:t>
            </w:r>
          </w:p>
        </w:tc>
        <w:tc>
          <w:tcPr>
            <w:tcW w:w="2295" w:type="pct"/>
            <w:gridSpan w:val="9"/>
            <w:tcBorders>
              <w:bottom w:val="single" w:sz="4" w:space="0" w:color="auto"/>
            </w:tcBorders>
            <w:shd w:val="clear" w:color="auto" w:fill="E6E6E6"/>
          </w:tcPr>
          <w:p w14:paraId="08686362" w14:textId="77777777" w:rsidR="001C648A" w:rsidRPr="00DA49AB" w:rsidRDefault="001C648A"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1C648A" w:rsidRPr="00DA49AB" w14:paraId="3C458C87" w14:textId="77777777" w:rsidTr="003E16AF">
        <w:tblPrEx>
          <w:tblCellMar>
            <w:left w:w="70" w:type="dxa"/>
            <w:right w:w="70" w:type="dxa"/>
          </w:tblCellMar>
          <w:tblLook w:val="0000" w:firstRow="0" w:lastRow="0" w:firstColumn="0" w:lastColumn="0" w:noHBand="0" w:noVBand="0"/>
        </w:tblPrEx>
        <w:tc>
          <w:tcPr>
            <w:tcW w:w="2705" w:type="pct"/>
            <w:gridSpan w:val="8"/>
            <w:shd w:val="clear" w:color="auto" w:fill="E6E6E6"/>
          </w:tcPr>
          <w:p w14:paraId="0F53C55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 GP 1000:2009;                 10.2 MECI 1000:2005;                  10.3 LEGALES</w:t>
            </w:r>
          </w:p>
        </w:tc>
        <w:tc>
          <w:tcPr>
            <w:tcW w:w="1024" w:type="pct"/>
            <w:gridSpan w:val="4"/>
            <w:shd w:val="clear" w:color="auto" w:fill="E6E6E6"/>
          </w:tcPr>
          <w:p w14:paraId="1BC5C38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1" w:type="pct"/>
            <w:gridSpan w:val="5"/>
            <w:shd w:val="clear" w:color="auto" w:fill="E6E6E6"/>
          </w:tcPr>
          <w:p w14:paraId="0CEB5C6D" w14:textId="77777777" w:rsidR="001C648A" w:rsidRPr="00DA49AB"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24A00994" w14:textId="77777777" w:rsidTr="003E16AF">
        <w:tblPrEx>
          <w:tblCellMar>
            <w:left w:w="70" w:type="dxa"/>
            <w:right w:w="70" w:type="dxa"/>
          </w:tblCellMar>
          <w:tblLook w:val="0000" w:firstRow="0" w:lastRow="0" w:firstColumn="0" w:lastColumn="0" w:noHBand="0" w:noVBand="0"/>
        </w:tblPrEx>
        <w:tc>
          <w:tcPr>
            <w:tcW w:w="790" w:type="pct"/>
            <w:gridSpan w:val="3"/>
            <w:tcBorders>
              <w:bottom w:val="single" w:sz="4" w:space="0" w:color="auto"/>
            </w:tcBorders>
          </w:tcPr>
          <w:p w14:paraId="532CE31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7C10F791"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w:t>
            </w:r>
          </w:p>
          <w:p w14:paraId="31F66C70"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Planificación del Sistema de gestión de calidad numeral 5.4.2. literal a.</w:t>
            </w:r>
          </w:p>
          <w:p w14:paraId="55AADAC7"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de los recursos numeral 6.</w:t>
            </w:r>
          </w:p>
          <w:p w14:paraId="1697F92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Medición, análisis y mejora numeral 8.</w:t>
            </w:r>
          </w:p>
        </w:tc>
        <w:tc>
          <w:tcPr>
            <w:tcW w:w="882" w:type="pct"/>
            <w:gridSpan w:val="2"/>
            <w:tcBorders>
              <w:bottom w:val="single" w:sz="4" w:space="0" w:color="auto"/>
            </w:tcBorders>
          </w:tcPr>
          <w:p w14:paraId="5F3F4156"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Numerales: 2.2, 2.3, 3.3</w:t>
            </w:r>
          </w:p>
        </w:tc>
        <w:tc>
          <w:tcPr>
            <w:tcW w:w="1034" w:type="pct"/>
            <w:gridSpan w:val="3"/>
            <w:tcBorders>
              <w:bottom w:val="single" w:sz="4" w:space="0" w:color="auto"/>
            </w:tcBorders>
          </w:tcPr>
          <w:p w14:paraId="18BA621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Ley 80 de 1993, ley 1150 de 2007, ley 598 de 2000 y decretos reglamentarios, </w:t>
            </w:r>
          </w:p>
          <w:p w14:paraId="41523B7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(Circulares de la Contraloría General de la República y Contaduría General de la Nación), Resolución MD 1710 del 03 de noviembre de 2000 y la Resolución MD 0746 del 28 de abril de 2003.</w:t>
            </w:r>
          </w:p>
        </w:tc>
        <w:tc>
          <w:tcPr>
            <w:tcW w:w="1024" w:type="pct"/>
            <w:gridSpan w:val="4"/>
            <w:tcBorders>
              <w:bottom w:val="single" w:sz="4" w:space="0" w:color="auto"/>
            </w:tcBorders>
          </w:tcPr>
          <w:p w14:paraId="0AC00AAB" w14:textId="77777777" w:rsidR="001C648A" w:rsidRPr="00DA49AB"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Movimientos de almacén</w:t>
            </w:r>
          </w:p>
          <w:p w14:paraId="0465EBB6" w14:textId="77777777" w:rsidR="001C648A" w:rsidRPr="00DA49AB"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Movimientos de Inventarios</w:t>
            </w:r>
          </w:p>
          <w:p w14:paraId="55105153" w14:textId="77777777" w:rsidR="001C648A" w:rsidRPr="00DA49AB"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Registros de entradas y salidas</w:t>
            </w:r>
          </w:p>
          <w:p w14:paraId="6E0CBD6F" w14:textId="77777777" w:rsidR="001C648A" w:rsidRPr="00DA49AB" w:rsidRDefault="001C648A" w:rsidP="001C648A">
            <w:pPr>
              <w:numPr>
                <w:ilvl w:val="0"/>
                <w:numId w:val="45"/>
              </w:numPr>
              <w:spacing w:after="0" w:line="240" w:lineRule="auto"/>
              <w:ind w:left="186"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Registros en el sistema de administración</w:t>
            </w:r>
          </w:p>
          <w:p w14:paraId="79CC34D2" w14:textId="77777777" w:rsidR="001C648A" w:rsidRPr="00DA49AB" w:rsidRDefault="001C648A" w:rsidP="003E16AF">
            <w:pPr>
              <w:spacing w:after="0" w:line="240" w:lineRule="auto"/>
              <w:ind w:left="45"/>
              <w:rPr>
                <w:rFonts w:ascii="Arial" w:eastAsia="Times New Roman" w:hAnsi="Arial" w:cs="Arial"/>
                <w:bCs/>
                <w:sz w:val="16"/>
                <w:szCs w:val="16"/>
                <w:lang w:val="es-CO" w:eastAsia="es-ES"/>
              </w:rPr>
            </w:pPr>
          </w:p>
        </w:tc>
        <w:tc>
          <w:tcPr>
            <w:tcW w:w="1271" w:type="pct"/>
            <w:gridSpan w:val="5"/>
            <w:tcBorders>
              <w:bottom w:val="single" w:sz="4" w:space="0" w:color="auto"/>
            </w:tcBorders>
          </w:tcPr>
          <w:p w14:paraId="2A1352E7" w14:textId="77777777" w:rsidR="001C648A" w:rsidRPr="00DA49AB" w:rsidRDefault="001C648A" w:rsidP="001C648A">
            <w:pPr>
              <w:numPr>
                <w:ilvl w:val="0"/>
                <w:numId w:val="45"/>
              </w:numPr>
              <w:spacing w:after="0" w:line="240" w:lineRule="auto"/>
              <w:ind w:left="59" w:hanging="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Políticas de administración de Bienes muebles y vehículos</w:t>
            </w:r>
          </w:p>
          <w:p w14:paraId="42603013" w14:textId="77777777" w:rsidR="001C648A" w:rsidRPr="00DA49AB" w:rsidRDefault="001C648A" w:rsidP="001C648A">
            <w:pPr>
              <w:numPr>
                <w:ilvl w:val="0"/>
                <w:numId w:val="45"/>
              </w:numPr>
              <w:spacing w:after="0" w:line="240" w:lineRule="auto"/>
              <w:ind w:left="59" w:hanging="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de adquisiciones de bienes muebles e inmuebles y servicios</w:t>
            </w:r>
          </w:p>
          <w:p w14:paraId="7F211FAA" w14:textId="77777777" w:rsidR="001C648A" w:rsidRPr="00DA49AB" w:rsidRDefault="001C648A" w:rsidP="001C648A">
            <w:pPr>
              <w:numPr>
                <w:ilvl w:val="0"/>
                <w:numId w:val="45"/>
              </w:numPr>
              <w:spacing w:after="0" w:line="240" w:lineRule="auto"/>
              <w:ind w:left="59" w:hanging="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de mantenimiento de bienes muebles e inmuebles</w:t>
            </w:r>
          </w:p>
          <w:p w14:paraId="34C8CA00" w14:textId="77777777" w:rsidR="001C648A" w:rsidRPr="00DA49AB" w:rsidRDefault="001C648A" w:rsidP="001C648A">
            <w:pPr>
              <w:numPr>
                <w:ilvl w:val="0"/>
                <w:numId w:val="45"/>
              </w:numPr>
              <w:spacing w:after="0" w:line="240" w:lineRule="auto"/>
              <w:ind w:left="59" w:hanging="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Mapa de Riesgos</w:t>
            </w:r>
          </w:p>
          <w:p w14:paraId="15FA249D" w14:textId="77777777" w:rsidR="001C648A" w:rsidRPr="00DA49AB" w:rsidRDefault="001C648A" w:rsidP="003E16AF">
            <w:pPr>
              <w:spacing w:after="0" w:line="240" w:lineRule="auto"/>
              <w:ind w:left="-35"/>
              <w:rPr>
                <w:rFonts w:ascii="Arial" w:eastAsia="Times New Roman" w:hAnsi="Arial" w:cs="Arial"/>
                <w:bCs/>
                <w:color w:val="000000"/>
                <w:sz w:val="16"/>
                <w:szCs w:val="16"/>
                <w:lang w:val="es-CO" w:eastAsia="es-ES"/>
              </w:rPr>
            </w:pPr>
            <w:r w:rsidRPr="00DA49AB">
              <w:rPr>
                <w:rFonts w:ascii="Arial" w:eastAsia="Times New Roman" w:hAnsi="Arial" w:cs="Arial"/>
                <w:bCs/>
                <w:color w:val="000000"/>
                <w:sz w:val="16"/>
                <w:szCs w:val="16"/>
                <w:lang w:val="es-CO" w:eastAsia="es-ES"/>
              </w:rPr>
              <w:t xml:space="preserve">-Manual de Procesos Administrativos y Contables </w:t>
            </w:r>
          </w:p>
          <w:p w14:paraId="385B60DE" w14:textId="77777777" w:rsidR="001C648A" w:rsidRPr="00DA49AB" w:rsidRDefault="001C648A" w:rsidP="003E16AF">
            <w:pPr>
              <w:spacing w:after="0" w:line="240" w:lineRule="auto"/>
              <w:ind w:left="43"/>
              <w:rPr>
                <w:rFonts w:ascii="Arial" w:eastAsia="Times New Roman" w:hAnsi="Arial" w:cs="Arial"/>
                <w:bCs/>
                <w:sz w:val="16"/>
                <w:szCs w:val="16"/>
                <w:lang w:val="es-CO" w:eastAsia="es-ES"/>
              </w:rPr>
            </w:pPr>
          </w:p>
        </w:tc>
      </w:tr>
      <w:tr w:rsidR="001C648A" w:rsidRPr="00DA49AB" w14:paraId="11443A0E" w14:textId="77777777" w:rsidTr="003E16AF">
        <w:tblPrEx>
          <w:tblCellMar>
            <w:left w:w="70" w:type="dxa"/>
            <w:right w:w="70" w:type="dxa"/>
          </w:tblCellMar>
          <w:tblLook w:val="0000" w:firstRow="0" w:lastRow="0" w:firstColumn="0" w:lastColumn="0" w:noHBand="0" w:noVBand="0"/>
        </w:tblPrEx>
        <w:trPr>
          <w:cantSplit/>
        </w:trPr>
        <w:tc>
          <w:tcPr>
            <w:tcW w:w="2705" w:type="pct"/>
            <w:gridSpan w:val="8"/>
            <w:shd w:val="clear" w:color="auto" w:fill="E6E6E6"/>
          </w:tcPr>
          <w:p w14:paraId="2A9C3FF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12. RIESGOS</w:t>
            </w:r>
          </w:p>
        </w:tc>
        <w:tc>
          <w:tcPr>
            <w:tcW w:w="2295" w:type="pct"/>
            <w:gridSpan w:val="9"/>
            <w:shd w:val="clear" w:color="auto" w:fill="E6E6E6"/>
          </w:tcPr>
          <w:p w14:paraId="474DDDD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0D4899F2" w14:textId="77777777" w:rsidTr="003E16AF">
        <w:tblPrEx>
          <w:tblCellMar>
            <w:left w:w="70" w:type="dxa"/>
            <w:right w:w="70" w:type="dxa"/>
          </w:tblCellMar>
          <w:tblLook w:val="0000" w:firstRow="0" w:lastRow="0" w:firstColumn="0" w:lastColumn="0" w:noHBand="0" w:noVBand="0"/>
        </w:tblPrEx>
        <w:trPr>
          <w:cantSplit/>
        </w:trPr>
        <w:tc>
          <w:tcPr>
            <w:tcW w:w="2705" w:type="pct"/>
            <w:gridSpan w:val="8"/>
          </w:tcPr>
          <w:p w14:paraId="0173E05D"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Prescripción en el cobro de los siniestros</w:t>
            </w:r>
          </w:p>
          <w:p w14:paraId="557308E1"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Entrega y recibo de vehículos sin Registro</w:t>
            </w:r>
          </w:p>
          <w:p w14:paraId="39288950"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en el pago de multas de Transito</w:t>
            </w:r>
          </w:p>
          <w:p w14:paraId="6328A4BE"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Incumplimiento en el pago de Impuestos</w:t>
            </w:r>
          </w:p>
          <w:p w14:paraId="2944EF55"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Establecer un plan de compras sin programación</w:t>
            </w:r>
          </w:p>
          <w:p w14:paraId="549E4F58"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Falta de mantenimiento de inmuebles</w:t>
            </w:r>
          </w:p>
          <w:p w14:paraId="5856B70A"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Inconsistencia en los Inventarios de bienes en el almacén</w:t>
            </w:r>
          </w:p>
          <w:p w14:paraId="11B8CCD5" w14:textId="77777777" w:rsidR="001C648A" w:rsidRPr="00DA49AB" w:rsidRDefault="001C648A" w:rsidP="001C648A">
            <w:pPr>
              <w:numPr>
                <w:ilvl w:val="0"/>
                <w:numId w:val="137"/>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Pago de facturas sin requisitos de caja menor</w:t>
            </w:r>
          </w:p>
          <w:p w14:paraId="7996C4D1" w14:textId="77777777" w:rsidR="001C648A" w:rsidRPr="00DA49AB" w:rsidRDefault="001C648A" w:rsidP="003E16AF">
            <w:pPr>
              <w:spacing w:after="0" w:line="240" w:lineRule="auto"/>
              <w:ind w:left="720"/>
              <w:rPr>
                <w:rFonts w:ascii="Arial" w:eastAsia="Times New Roman" w:hAnsi="Arial" w:cs="Arial"/>
                <w:bCs/>
                <w:sz w:val="16"/>
                <w:szCs w:val="16"/>
                <w:lang w:val="es-CO" w:eastAsia="es-ES"/>
              </w:rPr>
            </w:pPr>
          </w:p>
        </w:tc>
        <w:tc>
          <w:tcPr>
            <w:tcW w:w="2295" w:type="pct"/>
            <w:gridSpan w:val="9"/>
          </w:tcPr>
          <w:p w14:paraId="28098408" w14:textId="77777777" w:rsidR="001C648A" w:rsidRPr="00DA49AB" w:rsidRDefault="001C648A" w:rsidP="001C648A">
            <w:pPr>
              <w:numPr>
                <w:ilvl w:val="0"/>
                <w:numId w:val="62"/>
              </w:numPr>
              <w:spacing w:after="0" w:line="240" w:lineRule="auto"/>
              <w:ind w:left="18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Verificar que los bienes solicitados se ajusten al plan anual de adquisiciones </w:t>
            </w:r>
          </w:p>
          <w:p w14:paraId="101AF55C" w14:textId="77777777" w:rsidR="001C648A" w:rsidRPr="00DA49AB" w:rsidRDefault="001C648A" w:rsidP="001C648A">
            <w:pPr>
              <w:numPr>
                <w:ilvl w:val="0"/>
                <w:numId w:val="62"/>
              </w:numPr>
              <w:spacing w:after="0" w:line="240" w:lineRule="auto"/>
              <w:ind w:left="18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Toma física de inventarios y actualización/control de inventarios.</w:t>
            </w:r>
          </w:p>
          <w:p w14:paraId="754384B7" w14:textId="77777777" w:rsidR="001C648A" w:rsidRPr="00DA49AB" w:rsidRDefault="001C648A" w:rsidP="001C648A">
            <w:pPr>
              <w:numPr>
                <w:ilvl w:val="0"/>
                <w:numId w:val="62"/>
              </w:numPr>
              <w:spacing w:after="0" w:line="240" w:lineRule="auto"/>
              <w:ind w:left="18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Hoja de vida de los vehículos actualizada</w:t>
            </w:r>
          </w:p>
          <w:p w14:paraId="3A474675" w14:textId="77777777" w:rsidR="001C648A" w:rsidRPr="00DA49AB" w:rsidRDefault="001C648A" w:rsidP="001C648A">
            <w:pPr>
              <w:numPr>
                <w:ilvl w:val="0"/>
                <w:numId w:val="62"/>
              </w:numPr>
              <w:spacing w:after="0" w:line="240" w:lineRule="auto"/>
              <w:ind w:left="180" w:hanging="141"/>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Paz y salvos por bienes devolutivos </w:t>
            </w:r>
          </w:p>
          <w:p w14:paraId="5B66D895" w14:textId="77777777" w:rsidR="001C648A" w:rsidRPr="00DA49AB" w:rsidRDefault="001C648A" w:rsidP="001C648A">
            <w:pPr>
              <w:numPr>
                <w:ilvl w:val="0"/>
                <w:numId w:val="62"/>
              </w:numPr>
              <w:spacing w:after="0" w:line="240" w:lineRule="auto"/>
              <w:ind w:left="180"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Verificación del cumplimiento de las políticas de administración de vehículos</w:t>
            </w:r>
          </w:p>
          <w:p w14:paraId="138FC36B" w14:textId="77777777" w:rsidR="001C648A" w:rsidRPr="00DA49AB" w:rsidRDefault="001C648A" w:rsidP="003E16AF">
            <w:pPr>
              <w:spacing w:after="0" w:line="240" w:lineRule="auto"/>
              <w:ind w:left="180"/>
              <w:rPr>
                <w:rFonts w:ascii="Arial" w:eastAsia="Times New Roman" w:hAnsi="Arial" w:cs="Arial"/>
                <w:bCs/>
                <w:sz w:val="16"/>
                <w:szCs w:val="16"/>
                <w:lang w:val="es-CO" w:eastAsia="es-ES"/>
              </w:rPr>
            </w:pPr>
          </w:p>
        </w:tc>
      </w:tr>
    </w:tbl>
    <w:p w14:paraId="354683A0" w14:textId="77777777" w:rsidR="001C648A" w:rsidRPr="00DA49AB" w:rsidRDefault="001C648A" w:rsidP="001C648A">
      <w:pPr>
        <w:spacing w:after="0" w:line="240" w:lineRule="auto"/>
        <w:rPr>
          <w:rFonts w:ascii="Times New Roman" w:eastAsia="Times New Roman" w:hAnsi="Times New Roman" w:cs="Times New Roman"/>
          <w:bCs/>
          <w:sz w:val="24"/>
          <w:szCs w:val="24"/>
          <w:lang w:val="es-CO" w:eastAsia="es-ES"/>
        </w:rPr>
      </w:pPr>
      <w:r w:rsidRPr="00DA49AB">
        <w:rPr>
          <w:rFonts w:ascii="Times New Roman" w:eastAsia="Times New Roman" w:hAnsi="Times New Roman" w:cs="Times New Roman"/>
          <w:bCs/>
          <w:sz w:val="24"/>
          <w:szCs w:val="24"/>
          <w:lang w:val="es-CO" w:eastAsia="es-ES"/>
        </w:rPr>
        <w:br w:type="page"/>
      </w:r>
    </w:p>
    <w:tbl>
      <w:tblPr>
        <w:tblW w:w="4950"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400"/>
        <w:gridCol w:w="4652"/>
        <w:gridCol w:w="1105"/>
        <w:gridCol w:w="14"/>
        <w:gridCol w:w="1210"/>
        <w:gridCol w:w="633"/>
        <w:gridCol w:w="16"/>
      </w:tblGrid>
      <w:tr w:rsidR="001C648A" w:rsidRPr="00DA49AB" w14:paraId="0C4C362F" w14:textId="77777777" w:rsidTr="003E16AF">
        <w:trPr>
          <w:cantSplit/>
        </w:trPr>
        <w:tc>
          <w:tcPr>
            <w:tcW w:w="5000" w:type="pct"/>
            <w:gridSpan w:val="8"/>
            <w:shd w:val="clear" w:color="auto" w:fill="D9D9D9"/>
          </w:tcPr>
          <w:p w14:paraId="6D34592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14. INDICADORES</w:t>
            </w:r>
          </w:p>
        </w:tc>
      </w:tr>
      <w:tr w:rsidR="001C648A" w:rsidRPr="00DA49AB" w14:paraId="65E2859B" w14:textId="77777777" w:rsidTr="003E16AF">
        <w:trPr>
          <w:cantSplit/>
        </w:trPr>
        <w:tc>
          <w:tcPr>
            <w:tcW w:w="5000" w:type="pct"/>
            <w:gridSpan w:val="8"/>
            <w:shd w:val="clear" w:color="auto" w:fill="auto"/>
          </w:tcPr>
          <w:p w14:paraId="62C771D4" w14:textId="77777777" w:rsidR="001C648A" w:rsidRPr="00DA49AB" w:rsidRDefault="001C648A" w:rsidP="001C648A">
            <w:pPr>
              <w:numPr>
                <w:ilvl w:val="0"/>
                <w:numId w:val="133"/>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Número de mantenimientos correctivos realizados/Total de Mantenimientos Vehículos. </w:t>
            </w:r>
          </w:p>
          <w:p w14:paraId="1866BA2B" w14:textId="77777777" w:rsidR="001C648A" w:rsidRPr="00DA49AB" w:rsidRDefault="001C648A" w:rsidP="001C648A">
            <w:pPr>
              <w:numPr>
                <w:ilvl w:val="0"/>
                <w:numId w:val="133"/>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Número de inventarios realizados/ Total de inventarios programados.</w:t>
            </w:r>
          </w:p>
          <w:p w14:paraId="3800C988" w14:textId="77777777" w:rsidR="001C648A" w:rsidRPr="00DA49AB" w:rsidRDefault="001C648A" w:rsidP="001C648A">
            <w:pPr>
              <w:numPr>
                <w:ilvl w:val="0"/>
                <w:numId w:val="133"/>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Solicitud de bienes tramitados/ Total de solicitudes. </w:t>
            </w:r>
          </w:p>
          <w:p w14:paraId="11402BF1" w14:textId="77777777" w:rsidR="001C648A" w:rsidRPr="00DA49AB" w:rsidRDefault="001C648A" w:rsidP="001C648A">
            <w:pPr>
              <w:numPr>
                <w:ilvl w:val="0"/>
                <w:numId w:val="133"/>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No. de Registros en Seven realizados/ Total de novedades por traslados de almacén. </w:t>
            </w:r>
          </w:p>
        </w:tc>
      </w:tr>
      <w:tr w:rsidR="001C648A" w:rsidRPr="00DA49AB" w14:paraId="48C3CDE1" w14:textId="77777777" w:rsidTr="003E16AF">
        <w:trPr>
          <w:cantSplit/>
        </w:trPr>
        <w:tc>
          <w:tcPr>
            <w:tcW w:w="5000" w:type="pct"/>
            <w:gridSpan w:val="8"/>
            <w:shd w:val="clear" w:color="auto" w:fill="D9D9D9"/>
          </w:tcPr>
          <w:p w14:paraId="3E2C68F8"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43EAA69A" w14:textId="77777777" w:rsidTr="003E16AF">
        <w:trPr>
          <w:cantSplit/>
        </w:trPr>
        <w:tc>
          <w:tcPr>
            <w:tcW w:w="5000" w:type="pct"/>
            <w:gridSpan w:val="8"/>
            <w:shd w:val="clear" w:color="auto" w:fill="auto"/>
          </w:tcPr>
          <w:p w14:paraId="1ABE1E23" w14:textId="77777777" w:rsidR="001C648A" w:rsidRPr="00DA49AB" w:rsidRDefault="001C648A" w:rsidP="001C648A">
            <w:pPr>
              <w:numPr>
                <w:ilvl w:val="0"/>
                <w:numId w:val="13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0A96DFB0" w14:textId="77777777" w:rsidR="001C648A" w:rsidRPr="00DA49AB" w:rsidRDefault="001C648A" w:rsidP="001C648A">
            <w:pPr>
              <w:numPr>
                <w:ilvl w:val="0"/>
                <w:numId w:val="13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5910148A" w14:textId="77777777" w:rsidR="001C648A" w:rsidRPr="00DA49AB" w:rsidRDefault="001C648A" w:rsidP="001C648A">
            <w:pPr>
              <w:numPr>
                <w:ilvl w:val="0"/>
                <w:numId w:val="138"/>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w:t>
            </w:r>
            <w:r w:rsidRPr="00DA49AB">
              <w:rPr>
                <w:rFonts w:ascii="Arial" w:eastAsia="Times New Roman" w:hAnsi="Arial" w:cs="Arial"/>
                <w:bCs/>
                <w:sz w:val="16"/>
                <w:szCs w:val="16"/>
                <w:lang w:val="es-CO" w:eastAsia="es-ES"/>
              </w:rPr>
              <w:t>sistema de manejo de activos fijos SEVEN.</w:t>
            </w:r>
          </w:p>
          <w:p w14:paraId="58F0D569" w14:textId="77777777" w:rsidR="001C648A" w:rsidRPr="00DA49AB" w:rsidRDefault="001C648A" w:rsidP="001C648A">
            <w:pPr>
              <w:numPr>
                <w:ilvl w:val="0"/>
                <w:numId w:val="138"/>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es-CO" w:eastAsia="es-ES"/>
              </w:rPr>
              <w:t>Físicos: Infraestructura física para oficinas y almacenamiento; bienes muebles de conformidad con necesidades del proceso</w:t>
            </w:r>
          </w:p>
          <w:p w14:paraId="2A3810D6" w14:textId="77777777" w:rsidR="001C648A" w:rsidRPr="00DA49AB" w:rsidRDefault="001C648A" w:rsidP="001C648A">
            <w:pPr>
              <w:numPr>
                <w:ilvl w:val="0"/>
                <w:numId w:val="138"/>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Fotocopias, formatos y papelería</w:t>
            </w:r>
          </w:p>
        </w:tc>
      </w:tr>
      <w:tr w:rsidR="001C648A" w:rsidRPr="00DA49AB" w14:paraId="35C6047A" w14:textId="77777777" w:rsidTr="003E16AF">
        <w:trPr>
          <w:cantSplit/>
        </w:trPr>
        <w:tc>
          <w:tcPr>
            <w:tcW w:w="5000" w:type="pct"/>
            <w:gridSpan w:val="8"/>
            <w:shd w:val="clear" w:color="auto" w:fill="D9D9D9"/>
          </w:tcPr>
          <w:p w14:paraId="1C063904"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6A7528E6" w14:textId="77777777" w:rsidTr="003E16AF">
        <w:trPr>
          <w:cantSplit/>
        </w:trPr>
        <w:tc>
          <w:tcPr>
            <w:tcW w:w="407" w:type="pct"/>
          </w:tcPr>
          <w:p w14:paraId="08A694B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30" w:type="pct"/>
            <w:gridSpan w:val="4"/>
          </w:tcPr>
          <w:p w14:paraId="79A4D70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tcPr>
          <w:p w14:paraId="43D9DC2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1" w:type="pct"/>
            <w:gridSpan w:val="2"/>
          </w:tcPr>
          <w:p w14:paraId="17DF3EB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50FD31D7" w14:textId="77777777" w:rsidTr="003E16AF">
        <w:trPr>
          <w:cantSplit/>
        </w:trPr>
        <w:tc>
          <w:tcPr>
            <w:tcW w:w="407" w:type="pct"/>
          </w:tcPr>
          <w:p w14:paraId="2BAEF186"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4"/>
          </w:tcPr>
          <w:p w14:paraId="71745FB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tcPr>
          <w:p w14:paraId="1888FEF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2"/>
          </w:tcPr>
          <w:p w14:paraId="5AAA43F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935643B" w14:textId="77777777" w:rsidTr="003E16AF">
        <w:trPr>
          <w:cantSplit/>
        </w:trPr>
        <w:tc>
          <w:tcPr>
            <w:tcW w:w="407" w:type="pct"/>
          </w:tcPr>
          <w:p w14:paraId="1C6DF547"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4"/>
          </w:tcPr>
          <w:p w14:paraId="4167550C"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tcPr>
          <w:p w14:paraId="3436864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2"/>
          </w:tcPr>
          <w:p w14:paraId="2ACB02C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35E5E683" w14:textId="77777777" w:rsidTr="003E16AF">
        <w:trPr>
          <w:cantSplit/>
        </w:trPr>
        <w:tc>
          <w:tcPr>
            <w:tcW w:w="407" w:type="pct"/>
          </w:tcPr>
          <w:p w14:paraId="2052F52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30" w:type="pct"/>
            <w:gridSpan w:val="4"/>
          </w:tcPr>
          <w:p w14:paraId="29941BE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actualización de  riesgos e indicadores</w:t>
            </w:r>
          </w:p>
        </w:tc>
        <w:tc>
          <w:tcPr>
            <w:tcW w:w="692" w:type="pct"/>
          </w:tcPr>
          <w:p w14:paraId="31FF705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71" w:type="pct"/>
            <w:gridSpan w:val="2"/>
          </w:tcPr>
          <w:p w14:paraId="2F85AA6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6F280ADF" w14:textId="77777777" w:rsidTr="003E16AF">
        <w:trPr>
          <w:cantSplit/>
        </w:trPr>
        <w:tc>
          <w:tcPr>
            <w:tcW w:w="5000" w:type="pct"/>
            <w:gridSpan w:val="8"/>
            <w:shd w:val="clear" w:color="auto" w:fill="D9D9D9"/>
          </w:tcPr>
          <w:p w14:paraId="4FC90DED"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26B4175A" w14:textId="77777777" w:rsidTr="003E16AF">
        <w:trPr>
          <w:gridAfter w:val="1"/>
          <w:wAfter w:w="9" w:type="pct"/>
          <w:cantSplit/>
        </w:trPr>
        <w:tc>
          <w:tcPr>
            <w:tcW w:w="636" w:type="pct"/>
            <w:gridSpan w:val="2"/>
          </w:tcPr>
          <w:p w14:paraId="6E35FBA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661" w:type="pct"/>
          </w:tcPr>
          <w:p w14:paraId="280526F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632" w:type="pct"/>
          </w:tcPr>
          <w:p w14:paraId="68B59D9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2" w:type="pct"/>
            <w:gridSpan w:val="3"/>
          </w:tcPr>
          <w:p w14:paraId="1A6B6FF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6C7C1C01" w14:textId="77777777" w:rsidTr="003E16AF">
        <w:trPr>
          <w:gridAfter w:val="1"/>
          <w:wAfter w:w="9" w:type="pct"/>
          <w:cantSplit/>
        </w:trPr>
        <w:tc>
          <w:tcPr>
            <w:tcW w:w="636" w:type="pct"/>
            <w:gridSpan w:val="2"/>
          </w:tcPr>
          <w:p w14:paraId="65F0946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1" w:type="pct"/>
          </w:tcPr>
          <w:p w14:paraId="597978B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241A2EF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2" w:type="pct"/>
            <w:gridSpan w:val="3"/>
          </w:tcPr>
          <w:p w14:paraId="1B88DC67"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1B4661BB" w14:textId="77777777" w:rsidTr="003E16AF">
        <w:trPr>
          <w:gridAfter w:val="1"/>
          <w:wAfter w:w="9" w:type="pct"/>
          <w:cantSplit/>
        </w:trPr>
        <w:tc>
          <w:tcPr>
            <w:tcW w:w="636" w:type="pct"/>
            <w:gridSpan w:val="2"/>
          </w:tcPr>
          <w:p w14:paraId="704B423B"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1" w:type="pct"/>
          </w:tcPr>
          <w:p w14:paraId="1238B29E"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2429218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2" w:type="pct"/>
            <w:gridSpan w:val="3"/>
          </w:tcPr>
          <w:p w14:paraId="58F71DF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66D9A73" w14:textId="77777777" w:rsidTr="003E16AF">
        <w:trPr>
          <w:gridAfter w:val="1"/>
          <w:wAfter w:w="9" w:type="pct"/>
          <w:cantSplit/>
        </w:trPr>
        <w:tc>
          <w:tcPr>
            <w:tcW w:w="636" w:type="pct"/>
            <w:gridSpan w:val="2"/>
          </w:tcPr>
          <w:p w14:paraId="76200F3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1" w:type="pct"/>
          </w:tcPr>
          <w:p w14:paraId="46F4610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tcPr>
          <w:p w14:paraId="283A743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2" w:type="pct"/>
            <w:gridSpan w:val="3"/>
          </w:tcPr>
          <w:p w14:paraId="6588A6A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75CB0271" w14:textId="77777777" w:rsidR="001C648A" w:rsidRPr="00DA49AB" w:rsidRDefault="001C648A" w:rsidP="001C648A">
      <w:pPr>
        <w:spacing w:after="0" w:line="240" w:lineRule="auto"/>
        <w:rPr>
          <w:rFonts w:ascii="Arial" w:eastAsia="Times New Roman" w:hAnsi="Arial" w:cs="Arial"/>
          <w:bCs/>
          <w:noProof/>
          <w:sz w:val="24"/>
          <w:szCs w:val="24"/>
          <w:lang w:val="es-CO" w:eastAsia="es-CO"/>
        </w:rPr>
      </w:pPr>
    </w:p>
    <w:p w14:paraId="326EE22C" w14:textId="77777777" w:rsidR="001C648A" w:rsidRDefault="001C648A" w:rsidP="00BF4C27">
      <w:pPr>
        <w:tabs>
          <w:tab w:val="left" w:pos="3543"/>
        </w:tabs>
        <w:rPr>
          <w:rFonts w:ascii="Arial" w:eastAsia="Times New Roman" w:hAnsi="Arial" w:cs="Arial"/>
          <w:lang w:val="es-CO" w:eastAsia="es-ES"/>
        </w:rPr>
      </w:pPr>
    </w:p>
    <w:p w14:paraId="65510D53" w14:textId="77777777" w:rsidR="001C648A" w:rsidRDefault="001C648A" w:rsidP="00BF4C27">
      <w:pPr>
        <w:tabs>
          <w:tab w:val="left" w:pos="3543"/>
        </w:tabs>
        <w:rPr>
          <w:rFonts w:ascii="Arial" w:eastAsia="Times New Roman" w:hAnsi="Arial" w:cs="Arial"/>
          <w:lang w:val="es-CO" w:eastAsia="es-ES"/>
        </w:rPr>
      </w:pPr>
    </w:p>
    <w:p w14:paraId="4FB01FAE" w14:textId="77777777" w:rsidR="001C648A" w:rsidRDefault="001C648A" w:rsidP="00BF4C27">
      <w:pPr>
        <w:tabs>
          <w:tab w:val="left" w:pos="3543"/>
        </w:tabs>
        <w:rPr>
          <w:rFonts w:ascii="Arial" w:eastAsia="Times New Roman" w:hAnsi="Arial" w:cs="Arial"/>
          <w:lang w:val="es-CO" w:eastAsia="es-ES"/>
        </w:rPr>
      </w:pPr>
    </w:p>
    <w:p w14:paraId="7824B90C" w14:textId="77777777" w:rsidR="001C648A" w:rsidRDefault="001C648A" w:rsidP="00BF4C27">
      <w:pPr>
        <w:tabs>
          <w:tab w:val="left" w:pos="3543"/>
        </w:tabs>
        <w:rPr>
          <w:rFonts w:ascii="Arial" w:eastAsia="Times New Roman" w:hAnsi="Arial" w:cs="Arial"/>
          <w:lang w:val="es-CO" w:eastAsia="es-ES"/>
        </w:rPr>
      </w:pPr>
    </w:p>
    <w:p w14:paraId="19600CA2" w14:textId="77777777" w:rsidR="001C648A" w:rsidRDefault="001C648A" w:rsidP="00BF4C27">
      <w:pPr>
        <w:tabs>
          <w:tab w:val="left" w:pos="3543"/>
        </w:tabs>
        <w:rPr>
          <w:rFonts w:ascii="Arial" w:eastAsia="Times New Roman" w:hAnsi="Arial" w:cs="Arial"/>
          <w:lang w:val="es-CO" w:eastAsia="es-ES"/>
        </w:rPr>
      </w:pPr>
    </w:p>
    <w:p w14:paraId="3E98FE4D" w14:textId="77777777" w:rsidR="001C648A" w:rsidRDefault="001C648A" w:rsidP="00BF4C27">
      <w:pPr>
        <w:tabs>
          <w:tab w:val="left" w:pos="3543"/>
        </w:tabs>
        <w:rPr>
          <w:rFonts w:ascii="Arial" w:eastAsia="Times New Roman" w:hAnsi="Arial" w:cs="Arial"/>
          <w:lang w:val="es-CO" w:eastAsia="es-ES"/>
        </w:rPr>
      </w:pPr>
    </w:p>
    <w:p w14:paraId="2A20A79C" w14:textId="77777777" w:rsidR="001C648A" w:rsidRDefault="001C648A" w:rsidP="00BF4C27">
      <w:pPr>
        <w:tabs>
          <w:tab w:val="left" w:pos="3543"/>
        </w:tabs>
        <w:rPr>
          <w:rFonts w:ascii="Arial" w:eastAsia="Times New Roman" w:hAnsi="Arial" w:cs="Arial"/>
          <w:lang w:val="es-CO" w:eastAsia="es-ES"/>
        </w:rPr>
      </w:pPr>
    </w:p>
    <w:p w14:paraId="20048211" w14:textId="77777777" w:rsidR="001C648A" w:rsidRDefault="001C648A" w:rsidP="00BF4C27">
      <w:pPr>
        <w:tabs>
          <w:tab w:val="left" w:pos="3543"/>
        </w:tabs>
        <w:rPr>
          <w:rFonts w:ascii="Arial" w:eastAsia="Times New Roman" w:hAnsi="Arial" w:cs="Arial"/>
          <w:lang w:val="es-CO" w:eastAsia="es-ES"/>
        </w:rPr>
      </w:pPr>
    </w:p>
    <w:p w14:paraId="297C629C" w14:textId="77777777" w:rsidR="001C648A" w:rsidRDefault="001C648A" w:rsidP="00BF4C27">
      <w:pPr>
        <w:tabs>
          <w:tab w:val="left" w:pos="3543"/>
        </w:tabs>
        <w:rPr>
          <w:rFonts w:ascii="Arial" w:eastAsia="Times New Roman" w:hAnsi="Arial" w:cs="Arial"/>
          <w:lang w:val="es-CO" w:eastAsia="es-ES"/>
        </w:rPr>
      </w:pPr>
    </w:p>
    <w:p w14:paraId="579314B1" w14:textId="77777777" w:rsidR="001C648A" w:rsidRDefault="001C648A" w:rsidP="00BF4C27">
      <w:pPr>
        <w:tabs>
          <w:tab w:val="left" w:pos="3543"/>
        </w:tabs>
        <w:rPr>
          <w:rFonts w:ascii="Arial" w:eastAsia="Times New Roman" w:hAnsi="Arial" w:cs="Arial"/>
          <w:lang w:val="es-CO" w:eastAsia="es-ES"/>
        </w:rPr>
      </w:pPr>
    </w:p>
    <w:p w14:paraId="3C05E3C4" w14:textId="23DFB0EC" w:rsidR="001C648A" w:rsidRPr="00BF4C27" w:rsidRDefault="001C648A" w:rsidP="00BF4C27">
      <w:pPr>
        <w:tabs>
          <w:tab w:val="left" w:pos="3543"/>
        </w:tabs>
        <w:rPr>
          <w:rFonts w:ascii="Arial" w:eastAsia="Times New Roman" w:hAnsi="Arial" w:cs="Arial"/>
          <w:lang w:val="es-CO" w:eastAsia="es-ES"/>
        </w:rPr>
        <w:sectPr w:rsidR="001C648A" w:rsidRPr="00BF4C27" w:rsidSect="00AD710F">
          <w:headerReference w:type="default" r:id="rId26"/>
          <w:footerReference w:type="default" r:id="rId27"/>
          <w:headerReference w:type="first" r:id="rId28"/>
          <w:pgSz w:w="12242" w:h="15842" w:code="1"/>
          <w:pgMar w:top="1134" w:right="1701" w:bottom="1134" w:left="1701" w:header="227" w:footer="0" w:gutter="0"/>
          <w:cols w:space="708"/>
          <w:titlePg/>
          <w:docGrid w:linePitch="360"/>
        </w:sectPr>
      </w:pPr>
    </w:p>
    <w:p w14:paraId="0E6CFCC8" w14:textId="77777777" w:rsidR="001C648A" w:rsidRDefault="001C648A" w:rsidP="00A850B3">
      <w:pPr>
        <w:spacing w:after="0" w:line="240" w:lineRule="auto"/>
        <w:jc w:val="both"/>
        <w:outlineLvl w:val="0"/>
        <w:rPr>
          <w:rFonts w:ascii="Arial" w:eastAsia="Times New Roman" w:hAnsi="Arial" w:cs="Arial"/>
          <w:b/>
          <w:lang w:val="es-CO" w:eastAsia="es-ES"/>
        </w:rPr>
      </w:pPr>
      <w:bookmarkStart w:id="58" w:name="_Toc487120557"/>
      <w:bookmarkStart w:id="59" w:name="_Toc511380814"/>
    </w:p>
    <w:p w14:paraId="1B4E1252" w14:textId="77777777" w:rsidR="001C648A" w:rsidRDefault="001C648A" w:rsidP="00A850B3">
      <w:pPr>
        <w:spacing w:after="0" w:line="240" w:lineRule="auto"/>
        <w:jc w:val="both"/>
        <w:outlineLvl w:val="0"/>
        <w:rPr>
          <w:rFonts w:ascii="Arial" w:eastAsia="Times New Roman" w:hAnsi="Arial" w:cs="Arial"/>
          <w:b/>
          <w:lang w:val="es-CO" w:eastAsia="es-ES"/>
        </w:rPr>
      </w:pPr>
    </w:p>
    <w:p w14:paraId="16E83BD2" w14:textId="77777777" w:rsidR="001C648A" w:rsidRPr="00DA49AB" w:rsidRDefault="001C648A" w:rsidP="001C648A">
      <w:pPr>
        <w:keepNext/>
        <w:spacing w:before="240" w:after="60" w:line="240" w:lineRule="auto"/>
        <w:outlineLvl w:val="2"/>
        <w:rPr>
          <w:rFonts w:ascii="Arial" w:eastAsia="Times New Roman" w:hAnsi="Arial" w:cs="Arial"/>
          <w:bCs/>
          <w:noProof/>
          <w:sz w:val="26"/>
          <w:szCs w:val="26"/>
          <w:lang w:val="es-CO" w:eastAsia="es-CO"/>
        </w:rPr>
      </w:pPr>
      <w:bookmarkStart w:id="60" w:name="_Toc511380811"/>
      <w:r w:rsidRPr="00DA49AB">
        <w:rPr>
          <w:rFonts w:ascii="Arial" w:eastAsia="Times New Roman" w:hAnsi="Arial" w:cs="Arial"/>
          <w:bCs/>
          <w:sz w:val="26"/>
          <w:szCs w:val="26"/>
          <w:lang w:eastAsia="es-ES"/>
        </w:rPr>
        <w:t>7.2.7. CARACTERIZACIÓN PROCESO DE GESTION DEL TALENTO HUMANO CODIGO 3GTH</w:t>
      </w:r>
      <w:bookmarkEnd w:id="60"/>
    </w:p>
    <w:p w14:paraId="664BB836" w14:textId="77777777" w:rsidR="001C648A" w:rsidRPr="00DA49AB" w:rsidRDefault="001C648A" w:rsidP="001C648A">
      <w:pPr>
        <w:spacing w:after="0" w:line="240" w:lineRule="auto"/>
        <w:jc w:val="both"/>
        <w:outlineLvl w:val="2"/>
        <w:rPr>
          <w:rFonts w:ascii="Arial" w:eastAsia="Times New Roman" w:hAnsi="Arial" w:cs="Arial"/>
          <w:bCs/>
          <w:sz w:val="26"/>
          <w:szCs w:val="20"/>
          <w:lang w:eastAsia="es-ES"/>
        </w:rPr>
      </w:pPr>
    </w:p>
    <w:tbl>
      <w:tblPr>
        <w:tblW w:w="49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444"/>
        <w:gridCol w:w="253"/>
        <w:gridCol w:w="407"/>
        <w:gridCol w:w="733"/>
        <w:gridCol w:w="334"/>
        <w:gridCol w:w="90"/>
        <w:gridCol w:w="241"/>
        <w:gridCol w:w="1399"/>
        <w:gridCol w:w="241"/>
        <w:gridCol w:w="236"/>
        <w:gridCol w:w="426"/>
        <w:gridCol w:w="112"/>
        <w:gridCol w:w="711"/>
        <w:gridCol w:w="17"/>
        <w:gridCol w:w="236"/>
        <w:gridCol w:w="131"/>
        <w:gridCol w:w="7"/>
        <w:gridCol w:w="528"/>
        <w:gridCol w:w="630"/>
        <w:gridCol w:w="355"/>
        <w:gridCol w:w="258"/>
        <w:gridCol w:w="7"/>
      </w:tblGrid>
      <w:tr w:rsidR="001C648A" w:rsidRPr="00DA49AB" w14:paraId="5DA3E435" w14:textId="77777777" w:rsidTr="003E16AF">
        <w:trPr>
          <w:trHeight w:val="100"/>
        </w:trPr>
        <w:tc>
          <w:tcPr>
            <w:tcW w:w="1062" w:type="pct"/>
            <w:gridSpan w:val="4"/>
            <w:tcBorders>
              <w:top w:val="nil"/>
              <w:left w:val="nil"/>
              <w:bottom w:val="nil"/>
              <w:right w:val="nil"/>
            </w:tcBorders>
            <w:vAlign w:val="center"/>
          </w:tcPr>
          <w:p w14:paraId="01E6D00E" w14:textId="77777777" w:rsidR="001C648A" w:rsidRPr="00DA49AB" w:rsidRDefault="001C648A" w:rsidP="001C648A">
            <w:pPr>
              <w:numPr>
                <w:ilvl w:val="0"/>
                <w:numId w:val="56"/>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TIPO DE PROCESO</w:t>
            </w:r>
          </w:p>
        </w:tc>
        <w:tc>
          <w:tcPr>
            <w:tcW w:w="688" w:type="pct"/>
            <w:gridSpan w:val="3"/>
            <w:tcBorders>
              <w:top w:val="nil"/>
              <w:left w:val="nil"/>
              <w:bottom w:val="nil"/>
              <w:right w:val="single" w:sz="2" w:space="0" w:color="auto"/>
            </w:tcBorders>
            <w:vAlign w:val="center"/>
          </w:tcPr>
          <w:p w14:paraId="0EC853CC"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4" w:type="pct"/>
            <w:tcBorders>
              <w:top w:val="single" w:sz="2" w:space="0" w:color="auto"/>
              <w:left w:val="single" w:sz="2" w:space="0" w:color="auto"/>
              <w:bottom w:val="single" w:sz="2" w:space="0" w:color="auto"/>
              <w:right w:val="single" w:sz="2" w:space="0" w:color="auto"/>
            </w:tcBorders>
            <w:vAlign w:val="center"/>
          </w:tcPr>
          <w:p w14:paraId="3643811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71" w:type="pct"/>
            <w:gridSpan w:val="2"/>
            <w:tcBorders>
              <w:top w:val="nil"/>
              <w:left w:val="single" w:sz="2" w:space="0" w:color="auto"/>
              <w:bottom w:val="nil"/>
              <w:right w:val="single" w:sz="2" w:space="0" w:color="auto"/>
            </w:tcBorders>
            <w:vAlign w:val="center"/>
          </w:tcPr>
          <w:p w14:paraId="56BD3BBB"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8" w:type="pct"/>
            <w:tcBorders>
              <w:top w:val="single" w:sz="2" w:space="0" w:color="auto"/>
              <w:left w:val="single" w:sz="2" w:space="0" w:color="auto"/>
              <w:bottom w:val="single" w:sz="2" w:space="0" w:color="auto"/>
              <w:right w:val="single" w:sz="2" w:space="0" w:color="auto"/>
            </w:tcBorders>
            <w:vAlign w:val="center"/>
          </w:tcPr>
          <w:p w14:paraId="34A95AF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754" w:type="pct"/>
            <w:gridSpan w:val="4"/>
            <w:tcBorders>
              <w:top w:val="nil"/>
              <w:left w:val="single" w:sz="2" w:space="0" w:color="auto"/>
              <w:bottom w:val="nil"/>
              <w:right w:val="single" w:sz="2" w:space="0" w:color="auto"/>
            </w:tcBorders>
            <w:vAlign w:val="center"/>
          </w:tcPr>
          <w:p w14:paraId="60145E85"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5" w:type="pct"/>
            <w:tcBorders>
              <w:top w:val="single" w:sz="2" w:space="0" w:color="auto"/>
              <w:left w:val="single" w:sz="2" w:space="0" w:color="auto"/>
              <w:bottom w:val="single" w:sz="2" w:space="0" w:color="auto"/>
              <w:right w:val="single" w:sz="2" w:space="0" w:color="auto"/>
            </w:tcBorders>
            <w:vAlign w:val="center"/>
          </w:tcPr>
          <w:p w14:paraId="087B008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982" w:type="pct"/>
            <w:gridSpan w:val="5"/>
            <w:tcBorders>
              <w:top w:val="nil"/>
              <w:left w:val="single" w:sz="2" w:space="0" w:color="auto"/>
              <w:bottom w:val="nil"/>
              <w:right w:val="single" w:sz="2" w:space="0" w:color="auto"/>
            </w:tcBorders>
            <w:vAlign w:val="center"/>
          </w:tcPr>
          <w:p w14:paraId="71CF8684"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7" w:type="pct"/>
            <w:gridSpan w:val="2"/>
            <w:tcBorders>
              <w:top w:val="single" w:sz="2" w:space="0" w:color="auto"/>
              <w:left w:val="single" w:sz="2" w:space="0" w:color="auto"/>
              <w:bottom w:val="single" w:sz="2" w:space="0" w:color="auto"/>
              <w:right w:val="single" w:sz="2" w:space="0" w:color="auto"/>
            </w:tcBorders>
            <w:vAlign w:val="center"/>
          </w:tcPr>
          <w:p w14:paraId="4168697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2BAAABE6" w14:textId="77777777" w:rsidTr="003E16AF">
        <w:trPr>
          <w:trHeight w:val="75"/>
        </w:trPr>
        <w:tc>
          <w:tcPr>
            <w:tcW w:w="5000" w:type="pct"/>
            <w:gridSpan w:val="23"/>
            <w:tcBorders>
              <w:top w:val="nil"/>
              <w:left w:val="nil"/>
              <w:bottom w:val="single" w:sz="2" w:space="0" w:color="auto"/>
              <w:right w:val="nil"/>
            </w:tcBorders>
            <w:vAlign w:val="center"/>
          </w:tcPr>
          <w:p w14:paraId="7376B27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702F27C0" w14:textId="77777777" w:rsidTr="003E16AF">
        <w:trPr>
          <w:gridAfter w:val="1"/>
          <w:wAfter w:w="3" w:type="pct"/>
          <w:trHeight w:val="270"/>
        </w:trPr>
        <w:tc>
          <w:tcPr>
            <w:tcW w:w="669" w:type="pct"/>
            <w:gridSpan w:val="2"/>
            <w:tcBorders>
              <w:top w:val="single" w:sz="2" w:space="0" w:color="auto"/>
              <w:left w:val="single" w:sz="2" w:space="0" w:color="auto"/>
              <w:bottom w:val="single" w:sz="2" w:space="0" w:color="auto"/>
              <w:right w:val="single" w:sz="2" w:space="0" w:color="auto"/>
            </w:tcBorders>
            <w:vAlign w:val="center"/>
          </w:tcPr>
          <w:p w14:paraId="4D91507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328" w:type="pct"/>
            <w:gridSpan w:val="20"/>
            <w:tcBorders>
              <w:top w:val="single" w:sz="2" w:space="0" w:color="auto"/>
              <w:left w:val="single" w:sz="2" w:space="0" w:color="auto"/>
              <w:bottom w:val="single" w:sz="2" w:space="0" w:color="auto"/>
              <w:right w:val="single" w:sz="2" w:space="0" w:color="auto"/>
            </w:tcBorders>
            <w:vAlign w:val="center"/>
          </w:tcPr>
          <w:p w14:paraId="5AC91B74"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ES"/>
              </w:rP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p>
        </w:tc>
      </w:tr>
      <w:tr w:rsidR="001C648A" w:rsidRPr="00DA49AB" w14:paraId="16906FDB" w14:textId="77777777" w:rsidTr="003E16AF">
        <w:trPr>
          <w:gridAfter w:val="1"/>
          <w:wAfter w:w="3" w:type="pct"/>
          <w:trHeight w:val="270"/>
        </w:trPr>
        <w:tc>
          <w:tcPr>
            <w:tcW w:w="669" w:type="pct"/>
            <w:gridSpan w:val="2"/>
            <w:tcBorders>
              <w:top w:val="single" w:sz="2" w:space="0" w:color="auto"/>
              <w:left w:val="single" w:sz="2" w:space="0" w:color="auto"/>
              <w:bottom w:val="single" w:sz="2" w:space="0" w:color="auto"/>
              <w:right w:val="single" w:sz="2" w:space="0" w:color="auto"/>
            </w:tcBorders>
            <w:vAlign w:val="center"/>
          </w:tcPr>
          <w:p w14:paraId="5C14DF3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577" w:type="pct"/>
            <w:gridSpan w:val="10"/>
            <w:tcBorders>
              <w:top w:val="single" w:sz="2" w:space="0" w:color="auto"/>
              <w:left w:val="single" w:sz="2" w:space="0" w:color="auto"/>
              <w:bottom w:val="single" w:sz="2" w:space="0" w:color="auto"/>
              <w:right w:val="single" w:sz="2" w:space="0" w:color="auto"/>
            </w:tcBorders>
            <w:vAlign w:val="center"/>
          </w:tcPr>
          <w:p w14:paraId="27C3511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Jefe División de Personal</w:t>
            </w:r>
          </w:p>
        </w:tc>
        <w:tc>
          <w:tcPr>
            <w:tcW w:w="1751" w:type="pct"/>
            <w:gridSpan w:val="10"/>
            <w:tcBorders>
              <w:top w:val="single" w:sz="2" w:space="0" w:color="auto"/>
              <w:left w:val="single" w:sz="2" w:space="0" w:color="auto"/>
              <w:bottom w:val="single" w:sz="2" w:space="0" w:color="auto"/>
              <w:right w:val="single" w:sz="2" w:space="0" w:color="auto"/>
            </w:tcBorders>
            <w:vAlign w:val="center"/>
          </w:tcPr>
          <w:p w14:paraId="0B0B981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Provisión de Cargos</w:t>
            </w:r>
          </w:p>
          <w:p w14:paraId="56D7241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 Evaluación del desempeño</w:t>
            </w:r>
          </w:p>
        </w:tc>
      </w:tr>
      <w:tr w:rsidR="001C648A" w:rsidRPr="00DA49AB" w14:paraId="6A46574C" w14:textId="77777777" w:rsidTr="003E16AF">
        <w:trPr>
          <w:gridAfter w:val="1"/>
          <w:wAfter w:w="3" w:type="pct"/>
          <w:trHeight w:val="90"/>
        </w:trPr>
        <w:tc>
          <w:tcPr>
            <w:tcW w:w="669"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3E1FF4CF"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827"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6AFF714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749"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64A9A6F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1014"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5B76C9B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38"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77253A9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212B5F3B" w14:textId="77777777" w:rsidTr="003E16AF">
        <w:trPr>
          <w:gridAfter w:val="1"/>
          <w:wAfter w:w="3" w:type="pct"/>
          <w:trHeight w:val="270"/>
        </w:trPr>
        <w:tc>
          <w:tcPr>
            <w:tcW w:w="669" w:type="pct"/>
            <w:gridSpan w:val="2"/>
            <w:tcBorders>
              <w:top w:val="single" w:sz="4" w:space="0" w:color="auto"/>
              <w:left w:val="single" w:sz="4" w:space="0" w:color="auto"/>
              <w:bottom w:val="single" w:sz="4" w:space="0" w:color="auto"/>
              <w:right w:val="single" w:sz="4" w:space="0" w:color="auto"/>
            </w:tcBorders>
          </w:tcPr>
          <w:p w14:paraId="278FFCB7"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9DEC6DB"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27F993F"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0426EFFD"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64D1782D"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52FC4A30"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33B6E63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tc>
        <w:tc>
          <w:tcPr>
            <w:tcW w:w="827" w:type="pct"/>
            <w:gridSpan w:val="3"/>
            <w:tcBorders>
              <w:top w:val="single" w:sz="4" w:space="0" w:color="auto"/>
              <w:left w:val="single" w:sz="4" w:space="0" w:color="auto"/>
              <w:bottom w:val="single" w:sz="4" w:space="0" w:color="auto"/>
              <w:right w:val="single" w:sz="4" w:space="0" w:color="auto"/>
            </w:tcBorders>
          </w:tcPr>
          <w:p w14:paraId="0AAB5AA0"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6AC062E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Solicitudes</w:t>
            </w:r>
          </w:p>
          <w:p w14:paraId="719EE2E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Requerimientos</w:t>
            </w:r>
          </w:p>
          <w:p w14:paraId="777481F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Novedades </w:t>
            </w:r>
          </w:p>
          <w:p w14:paraId="4BAB329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Incapacidades médicas</w:t>
            </w:r>
          </w:p>
        </w:tc>
        <w:tc>
          <w:tcPr>
            <w:tcW w:w="1749" w:type="pct"/>
            <w:gridSpan w:val="7"/>
            <w:tcBorders>
              <w:top w:val="single" w:sz="4" w:space="0" w:color="auto"/>
              <w:left w:val="single" w:sz="4" w:space="0" w:color="auto"/>
              <w:bottom w:val="single" w:sz="4" w:space="0" w:color="auto"/>
              <w:right w:val="single" w:sz="4" w:space="0" w:color="auto"/>
            </w:tcBorders>
          </w:tcPr>
          <w:p w14:paraId="01C1359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VINCULACIÓN Y RETIRO (3THS1)</w:t>
            </w:r>
          </w:p>
          <w:p w14:paraId="6C325838"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Provisión de cargos de carrera, provisionales y de libre nombramiento y remoción (Vinculación de personal)</w:t>
            </w:r>
          </w:p>
          <w:p w14:paraId="626F3F2D"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Nombramiento y posesión de empleados de planta central y de Unidades Técnicas Legislativas (Gestión de inducción)</w:t>
            </w:r>
          </w:p>
          <w:p w14:paraId="60D7823A"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Ingreso, permanencia y retiro de los funcionarios (traslado del SGSSS)</w:t>
            </w:r>
          </w:p>
          <w:p w14:paraId="46ABE5F4"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Trámite de situaciones administrativas de personal</w:t>
            </w:r>
          </w:p>
          <w:p w14:paraId="4BA19749"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 certificaciones de tiempo de servicio</w:t>
            </w:r>
          </w:p>
          <w:p w14:paraId="1135969A"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Expedición de certificaciones de tiempo de servicio para bonos pensionales</w:t>
            </w:r>
          </w:p>
          <w:p w14:paraId="4FDF4592"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Tramite de incapacidades medicas</w:t>
            </w:r>
          </w:p>
          <w:p w14:paraId="437CD1A6"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de Reinducción</w:t>
            </w:r>
          </w:p>
          <w:p w14:paraId="26839E74" w14:textId="77777777" w:rsidR="001C648A" w:rsidRPr="00DA49AB" w:rsidRDefault="001C648A" w:rsidP="001C648A">
            <w:pPr>
              <w:numPr>
                <w:ilvl w:val="0"/>
                <w:numId w:val="142"/>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contractual para Unidades Técnicas Legislativas</w:t>
            </w:r>
          </w:p>
        </w:tc>
        <w:tc>
          <w:tcPr>
            <w:tcW w:w="1014" w:type="pct"/>
            <w:gridSpan w:val="7"/>
            <w:tcBorders>
              <w:top w:val="single" w:sz="4" w:space="0" w:color="auto"/>
              <w:left w:val="single" w:sz="4" w:space="0" w:color="auto"/>
              <w:bottom w:val="single" w:sz="4" w:space="0" w:color="auto"/>
              <w:right w:val="single" w:sz="4" w:space="0" w:color="auto"/>
            </w:tcBorders>
          </w:tcPr>
          <w:p w14:paraId="2262971E"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3B4C1E9C"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Cargos provistos</w:t>
            </w:r>
          </w:p>
          <w:p w14:paraId="723F0FCD"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Cargos removidos</w:t>
            </w:r>
          </w:p>
          <w:p w14:paraId="784E1019"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Nombramientos</w:t>
            </w:r>
          </w:p>
          <w:p w14:paraId="65CC8D2F"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Resoluciones</w:t>
            </w:r>
          </w:p>
          <w:p w14:paraId="735138E2"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Posesiones</w:t>
            </w:r>
          </w:p>
          <w:p w14:paraId="0E003D20"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Traslados en Entidades prestadoras</w:t>
            </w:r>
            <w:r w:rsidRPr="00DA49AB">
              <w:rPr>
                <w:rFonts w:ascii="Arial" w:eastAsia="Times New Roman" w:hAnsi="Arial" w:cs="Arial"/>
                <w:bCs/>
                <w:iCs/>
                <w:sz w:val="16"/>
                <w:szCs w:val="16"/>
                <w:lang w:val="es-ES_tradnl" w:eastAsia="es-ES"/>
              </w:rPr>
              <w:t xml:space="preserve"> </w:t>
            </w:r>
          </w:p>
          <w:p w14:paraId="3A35B464"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iCs/>
                <w:sz w:val="16"/>
                <w:szCs w:val="16"/>
                <w:lang w:val="es-ES_tradnl" w:eastAsia="es-ES"/>
              </w:rPr>
              <w:t>Certificados de paz y salvo</w:t>
            </w:r>
          </w:p>
          <w:p w14:paraId="395629E9"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iCs/>
                <w:sz w:val="16"/>
                <w:szCs w:val="16"/>
                <w:lang w:val="es-ES_tradnl" w:eastAsia="es-ES"/>
              </w:rPr>
              <w:t xml:space="preserve">Contratos de prestación de servicios personales </w:t>
            </w:r>
          </w:p>
          <w:p w14:paraId="3992915B"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p>
          <w:p w14:paraId="46DF355D"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tc>
        <w:tc>
          <w:tcPr>
            <w:tcW w:w="738" w:type="pct"/>
            <w:gridSpan w:val="3"/>
            <w:tcBorders>
              <w:top w:val="single" w:sz="4" w:space="0" w:color="auto"/>
              <w:left w:val="single" w:sz="4" w:space="0" w:color="auto"/>
              <w:bottom w:val="single" w:sz="4" w:space="0" w:color="auto"/>
              <w:right w:val="single" w:sz="4" w:space="0" w:color="auto"/>
            </w:tcBorders>
          </w:tcPr>
          <w:p w14:paraId="7C0EFA7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65AA89BB"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A72AC44"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7C4784AA"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5EB97766"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0C2677D3"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3ACF7F1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54C74D8"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tc>
      </w:tr>
      <w:tr w:rsidR="001C648A" w:rsidRPr="00DA49AB" w14:paraId="0A6A5C1A" w14:textId="77777777" w:rsidTr="003E16AF">
        <w:trPr>
          <w:gridAfter w:val="1"/>
          <w:wAfter w:w="3" w:type="pct"/>
          <w:trHeight w:val="270"/>
        </w:trPr>
        <w:tc>
          <w:tcPr>
            <w:tcW w:w="669" w:type="pct"/>
            <w:gridSpan w:val="2"/>
            <w:tcBorders>
              <w:top w:val="single" w:sz="4" w:space="0" w:color="auto"/>
              <w:left w:val="single" w:sz="4" w:space="0" w:color="auto"/>
              <w:bottom w:val="single" w:sz="4" w:space="0" w:color="auto"/>
              <w:right w:val="single" w:sz="4" w:space="0" w:color="auto"/>
            </w:tcBorders>
          </w:tcPr>
          <w:p w14:paraId="17F12F55"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1AB17BA4"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25E0F90E"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2BF4396"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3E909F7E"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4D4381F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p w14:paraId="31DE78E3"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Juzgados</w:t>
            </w:r>
          </w:p>
        </w:tc>
        <w:tc>
          <w:tcPr>
            <w:tcW w:w="827" w:type="pct"/>
            <w:gridSpan w:val="3"/>
            <w:tcBorders>
              <w:top w:val="single" w:sz="4" w:space="0" w:color="auto"/>
              <w:left w:val="single" w:sz="4" w:space="0" w:color="auto"/>
              <w:bottom w:val="single" w:sz="4" w:space="0" w:color="auto"/>
              <w:right w:val="single" w:sz="4" w:space="0" w:color="auto"/>
            </w:tcBorders>
          </w:tcPr>
          <w:p w14:paraId="3ED07C39"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p w14:paraId="5F3A75C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Novedades de personal y situaciones administrativas</w:t>
            </w:r>
          </w:p>
          <w:p w14:paraId="60C5B37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Solicitudes morosas EPS </w:t>
            </w:r>
          </w:p>
          <w:p w14:paraId="1B833B2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certificaciones</w:t>
            </w:r>
          </w:p>
          <w:p w14:paraId="1480BC8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libranzas</w:t>
            </w:r>
          </w:p>
          <w:p w14:paraId="29CD68D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liquidaciones judiciales</w:t>
            </w:r>
          </w:p>
          <w:p w14:paraId="483B421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749" w:type="pct"/>
            <w:gridSpan w:val="7"/>
            <w:tcBorders>
              <w:top w:val="single" w:sz="4" w:space="0" w:color="auto"/>
              <w:left w:val="single" w:sz="4" w:space="0" w:color="auto"/>
              <w:bottom w:val="single" w:sz="4" w:space="0" w:color="auto"/>
              <w:right w:val="single" w:sz="4" w:space="0" w:color="auto"/>
            </w:tcBorders>
          </w:tcPr>
          <w:p w14:paraId="246250B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REGISTRO Y CONTROL (3THS2)</w:t>
            </w:r>
          </w:p>
          <w:p w14:paraId="6ABFE581"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Administración de nómina de la planta central, Unidades Técnicas Legislativas y Representantes</w:t>
            </w:r>
          </w:p>
          <w:p w14:paraId="5ED48251"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Depuración de cartera morosa administradores del sistema de seguridad social</w:t>
            </w:r>
          </w:p>
          <w:p w14:paraId="19985251"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Certificaciones de cesantías y aportes en seguridad social</w:t>
            </w:r>
          </w:p>
          <w:p w14:paraId="039AAEB1"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Aprobación de libranzas</w:t>
            </w:r>
          </w:p>
          <w:p w14:paraId="602C77CB"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Liquidaciones Judiciales</w:t>
            </w:r>
          </w:p>
          <w:p w14:paraId="24FC8921"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hojas de vida</w:t>
            </w:r>
          </w:p>
        </w:tc>
        <w:tc>
          <w:tcPr>
            <w:tcW w:w="1014" w:type="pct"/>
            <w:gridSpan w:val="7"/>
            <w:tcBorders>
              <w:top w:val="single" w:sz="4" w:space="0" w:color="auto"/>
              <w:left w:val="single" w:sz="4" w:space="0" w:color="auto"/>
              <w:bottom w:val="single" w:sz="4" w:space="0" w:color="auto"/>
              <w:right w:val="single" w:sz="4" w:space="0" w:color="auto"/>
            </w:tcBorders>
          </w:tcPr>
          <w:p w14:paraId="07257D6D"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449682F"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Nomina Generada</w:t>
            </w:r>
          </w:p>
          <w:p w14:paraId="4F2EA5A5"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Cartera depurada del Sistema de Seguridad social</w:t>
            </w:r>
          </w:p>
          <w:p w14:paraId="4B958B39"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Certificaciones expedidas de cesantías y aportes a la seguridad social</w:t>
            </w:r>
          </w:p>
          <w:p w14:paraId="430AF335"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Oficio de respuesta de liquidaciones</w:t>
            </w:r>
          </w:p>
          <w:p w14:paraId="16210881"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Libranzas aprobadas/actas</w:t>
            </w:r>
          </w:p>
          <w:p w14:paraId="0C5004F3" w14:textId="77777777" w:rsidR="001C648A" w:rsidRPr="00DA49AB" w:rsidRDefault="001C648A" w:rsidP="001C648A">
            <w:pPr>
              <w:numPr>
                <w:ilvl w:val="0"/>
                <w:numId w:val="51"/>
              </w:numPr>
              <w:spacing w:after="0" w:line="240" w:lineRule="auto"/>
              <w:ind w:left="178" w:hanging="11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Liquidaciones Judiciales</w:t>
            </w:r>
          </w:p>
        </w:tc>
        <w:tc>
          <w:tcPr>
            <w:tcW w:w="738" w:type="pct"/>
            <w:gridSpan w:val="3"/>
            <w:tcBorders>
              <w:top w:val="single" w:sz="4" w:space="0" w:color="auto"/>
              <w:left w:val="single" w:sz="4" w:space="0" w:color="auto"/>
              <w:bottom w:val="single" w:sz="4" w:space="0" w:color="auto"/>
              <w:right w:val="single" w:sz="4" w:space="0" w:color="auto"/>
            </w:tcBorders>
          </w:tcPr>
          <w:p w14:paraId="74DA87B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7E953C1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3E300D10"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5471E14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2FDC18B1"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Proveedores</w:t>
            </w:r>
          </w:p>
          <w:p w14:paraId="29AC051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EPS</w:t>
            </w:r>
          </w:p>
          <w:p w14:paraId="474CCF99"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FNA</w:t>
            </w:r>
          </w:p>
          <w:p w14:paraId="68C504E9"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Fondos de Pensiones</w:t>
            </w:r>
          </w:p>
          <w:p w14:paraId="695A40C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Colpensiones</w:t>
            </w:r>
          </w:p>
          <w:p w14:paraId="4674D05D"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Juzgados</w:t>
            </w:r>
          </w:p>
        </w:tc>
      </w:tr>
      <w:tr w:rsidR="001C648A" w:rsidRPr="00DA49AB" w14:paraId="0C356A85" w14:textId="77777777" w:rsidTr="003E16AF">
        <w:trPr>
          <w:gridAfter w:val="1"/>
          <w:wAfter w:w="3" w:type="pct"/>
          <w:trHeight w:val="270"/>
        </w:trPr>
        <w:tc>
          <w:tcPr>
            <w:tcW w:w="669" w:type="pct"/>
            <w:gridSpan w:val="2"/>
            <w:tcBorders>
              <w:top w:val="single" w:sz="4" w:space="0" w:color="auto"/>
              <w:left w:val="single" w:sz="4" w:space="0" w:color="auto"/>
              <w:bottom w:val="single" w:sz="4" w:space="0" w:color="auto"/>
              <w:right w:val="single" w:sz="4" w:space="0" w:color="auto"/>
            </w:tcBorders>
          </w:tcPr>
          <w:p w14:paraId="2D5BFC8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3CF3B1E4"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Todas las Dependencias</w:t>
            </w:r>
          </w:p>
          <w:p w14:paraId="6BFC526A"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9F29D80"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7B910E0A"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06D48DF9"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23573225"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Partes Interesadas</w:t>
            </w:r>
          </w:p>
        </w:tc>
        <w:tc>
          <w:tcPr>
            <w:tcW w:w="827" w:type="pct"/>
            <w:gridSpan w:val="3"/>
            <w:tcBorders>
              <w:top w:val="single" w:sz="4" w:space="0" w:color="auto"/>
              <w:left w:val="single" w:sz="4" w:space="0" w:color="auto"/>
              <w:bottom w:val="single" w:sz="4" w:space="0" w:color="auto"/>
              <w:right w:val="single" w:sz="4" w:space="0" w:color="auto"/>
            </w:tcBorders>
          </w:tcPr>
          <w:p w14:paraId="632B811E"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p w14:paraId="17054746"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Encuesta de Necesidades </w:t>
            </w:r>
            <w:r w:rsidRPr="00DA49AB">
              <w:rPr>
                <w:rFonts w:ascii="Arial" w:eastAsia="Times New Roman" w:hAnsi="Arial" w:cs="Arial"/>
                <w:bCs/>
                <w:sz w:val="16"/>
                <w:szCs w:val="16"/>
                <w:lang w:val="es-CO" w:eastAsia="es-ES"/>
              </w:rPr>
              <w:lastRenderedPageBreak/>
              <w:t>de Bienestar Social</w:t>
            </w:r>
          </w:p>
          <w:p w14:paraId="408C0712"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Panorama de Factores de Riesgos</w:t>
            </w:r>
          </w:p>
          <w:p w14:paraId="56F811AF"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Necesidades de Capacitación</w:t>
            </w:r>
          </w:p>
          <w:p w14:paraId="05CB3FBE"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del servicio de urgencias</w:t>
            </w:r>
          </w:p>
          <w:p w14:paraId="61591558"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Movimiento de inventarios médicos</w:t>
            </w:r>
          </w:p>
          <w:p w14:paraId="3194A916" w14:textId="77777777" w:rsidR="001C648A" w:rsidRPr="00DA49AB" w:rsidRDefault="001C648A" w:rsidP="001C648A">
            <w:pPr>
              <w:numPr>
                <w:ilvl w:val="0"/>
                <w:numId w:val="26"/>
              </w:numPr>
              <w:spacing w:after="0" w:line="240" w:lineRule="auto"/>
              <w:ind w:left="17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Evaluación/calificación del personal</w:t>
            </w:r>
          </w:p>
        </w:tc>
        <w:tc>
          <w:tcPr>
            <w:tcW w:w="1749" w:type="pct"/>
            <w:gridSpan w:val="7"/>
            <w:tcBorders>
              <w:top w:val="single" w:sz="4" w:space="0" w:color="auto"/>
              <w:left w:val="single" w:sz="4" w:space="0" w:color="auto"/>
              <w:bottom w:val="single" w:sz="4" w:space="0" w:color="auto"/>
              <w:right w:val="single" w:sz="4" w:space="0" w:color="auto"/>
            </w:tcBorders>
          </w:tcPr>
          <w:p w14:paraId="2F277BD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SUBPROCESO DESARROLLO Y BIENESTAR SOCIAL (3THS3)</w:t>
            </w:r>
          </w:p>
          <w:p w14:paraId="18C6F8EB"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Bienestar social e incentivos</w:t>
            </w:r>
          </w:p>
          <w:p w14:paraId="244814FB"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Seguridad y salud en el trabajo</w:t>
            </w:r>
          </w:p>
          <w:p w14:paraId="7C59B134"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institucional de Formación y Capacitación</w:t>
            </w:r>
          </w:p>
          <w:p w14:paraId="17F017CC"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Atención y urgencias medicas</w:t>
            </w:r>
          </w:p>
          <w:p w14:paraId="70CDA2FB"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Manejo de Inventarios médicos</w:t>
            </w:r>
          </w:p>
          <w:p w14:paraId="1BF26807"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Evaluación de desempeño</w:t>
            </w:r>
          </w:p>
          <w:p w14:paraId="3D8D9D4C"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Manual de Funciones</w:t>
            </w:r>
          </w:p>
          <w:p w14:paraId="7CD854C2" w14:textId="77777777" w:rsidR="001C648A" w:rsidRPr="00DA49AB" w:rsidRDefault="001C648A" w:rsidP="001C648A">
            <w:pPr>
              <w:numPr>
                <w:ilvl w:val="0"/>
                <w:numId w:val="143"/>
              </w:numPr>
              <w:spacing w:after="0" w:line="240" w:lineRule="auto"/>
              <w:ind w:left="257" w:hanging="257"/>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de reinducción</w:t>
            </w:r>
          </w:p>
        </w:tc>
        <w:tc>
          <w:tcPr>
            <w:tcW w:w="1014" w:type="pct"/>
            <w:gridSpan w:val="7"/>
            <w:tcBorders>
              <w:top w:val="single" w:sz="4" w:space="0" w:color="auto"/>
              <w:left w:val="single" w:sz="4" w:space="0" w:color="auto"/>
              <w:bottom w:val="single" w:sz="4" w:space="0" w:color="auto"/>
              <w:right w:val="single" w:sz="4" w:space="0" w:color="auto"/>
            </w:tcBorders>
          </w:tcPr>
          <w:p w14:paraId="123882C0"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1CFCC55C"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Actividades de Bienestar social</w:t>
            </w:r>
          </w:p>
          <w:p w14:paraId="282C2A72"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Programa de Seguridad y Salud en el Trabajo y reglamento de Higiene y Seguridad Industrial</w:t>
            </w:r>
          </w:p>
          <w:p w14:paraId="416530F4"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Institucional de Capacitación</w:t>
            </w:r>
          </w:p>
          <w:p w14:paraId="6213DCCD"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Remisiones a centros médicos</w:t>
            </w:r>
          </w:p>
          <w:p w14:paraId="2F0A8E59"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Cardes de inventarios actualizado</w:t>
            </w:r>
          </w:p>
          <w:p w14:paraId="4303B90F" w14:textId="77777777" w:rsidR="001C648A" w:rsidRPr="00DA49AB" w:rsidRDefault="001C648A" w:rsidP="001C648A">
            <w:pPr>
              <w:numPr>
                <w:ilvl w:val="0"/>
                <w:numId w:val="46"/>
              </w:numPr>
              <w:spacing w:after="0" w:line="240" w:lineRule="auto"/>
              <w:ind w:left="178"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Personal evaluado</w:t>
            </w:r>
          </w:p>
        </w:tc>
        <w:tc>
          <w:tcPr>
            <w:tcW w:w="738" w:type="pct"/>
            <w:gridSpan w:val="3"/>
            <w:tcBorders>
              <w:top w:val="single" w:sz="4" w:space="0" w:color="auto"/>
              <w:left w:val="single" w:sz="4" w:space="0" w:color="auto"/>
              <w:bottom w:val="single" w:sz="4" w:space="0" w:color="auto"/>
              <w:right w:val="single" w:sz="4" w:space="0" w:color="auto"/>
            </w:tcBorders>
          </w:tcPr>
          <w:p w14:paraId="00DF4E4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Interno</w:t>
            </w:r>
          </w:p>
          <w:p w14:paraId="11CB3E8F"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Todas las Dependencias</w:t>
            </w:r>
          </w:p>
          <w:p w14:paraId="3D2BA6FA"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EB19E8C"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Miembros del Congreso</w:t>
            </w:r>
          </w:p>
          <w:p w14:paraId="0F1C3B3A"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918D5C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r w:rsidRPr="00DA49AB">
              <w:rPr>
                <w:rFonts w:ascii="Arial" w:eastAsia="Times New Roman" w:hAnsi="Arial" w:cs="Arial"/>
                <w:bCs/>
                <w:iCs/>
                <w:sz w:val="16"/>
                <w:szCs w:val="16"/>
                <w:lang w:val="es-ES_tradnl" w:eastAsia="es-ES"/>
              </w:rPr>
              <w:t xml:space="preserve"> </w:t>
            </w:r>
          </w:p>
          <w:p w14:paraId="58CEAFA6" w14:textId="77777777" w:rsidR="001C648A" w:rsidRPr="00DA49AB" w:rsidRDefault="001C648A" w:rsidP="001C648A">
            <w:pPr>
              <w:numPr>
                <w:ilvl w:val="0"/>
                <w:numId w:val="144"/>
              </w:numPr>
              <w:spacing w:after="0" w:line="240" w:lineRule="auto"/>
              <w:ind w:left="209" w:hanging="209"/>
              <w:jc w:val="both"/>
              <w:rPr>
                <w:rFonts w:ascii="Arial" w:eastAsia="Times New Roman" w:hAnsi="Arial" w:cs="Arial"/>
                <w:bCs/>
                <w:iCs/>
                <w:sz w:val="16"/>
                <w:szCs w:val="16"/>
                <w:lang w:val="es-ES_tradnl" w:eastAsia="es-ES"/>
              </w:rPr>
            </w:pPr>
            <w:r w:rsidRPr="00DA49AB">
              <w:rPr>
                <w:rFonts w:ascii="Arial" w:eastAsia="Times New Roman" w:hAnsi="Arial" w:cs="Arial"/>
                <w:bCs/>
                <w:sz w:val="16"/>
                <w:szCs w:val="16"/>
                <w:lang w:val="es-CO" w:eastAsia="es-ES"/>
              </w:rPr>
              <w:t>Grupos de interés externos</w:t>
            </w:r>
          </w:p>
        </w:tc>
      </w:tr>
      <w:tr w:rsidR="001C648A" w:rsidRPr="00DA49AB" w14:paraId="15D674E3" w14:textId="77777777" w:rsidTr="003E16AF">
        <w:tblPrEx>
          <w:tblCellMar>
            <w:left w:w="70" w:type="dxa"/>
            <w:right w:w="70" w:type="dxa"/>
          </w:tblCellMar>
          <w:tblLook w:val="0000" w:firstRow="0" w:lastRow="0" w:firstColumn="0" w:lastColumn="0" w:noHBand="0" w:noVBand="0"/>
        </w:tblPrEx>
        <w:tc>
          <w:tcPr>
            <w:tcW w:w="2721" w:type="pct"/>
            <w:gridSpan w:val="9"/>
            <w:tcBorders>
              <w:bottom w:val="single" w:sz="4" w:space="0" w:color="auto"/>
            </w:tcBorders>
            <w:shd w:val="clear" w:color="auto" w:fill="E6E6E6"/>
          </w:tcPr>
          <w:p w14:paraId="7844236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10 REQUISITOS APLICABLES</w:t>
            </w:r>
          </w:p>
        </w:tc>
        <w:tc>
          <w:tcPr>
            <w:tcW w:w="2279" w:type="pct"/>
            <w:gridSpan w:val="14"/>
            <w:tcBorders>
              <w:bottom w:val="single" w:sz="4" w:space="0" w:color="auto"/>
            </w:tcBorders>
            <w:shd w:val="clear" w:color="auto" w:fill="E6E6E6"/>
          </w:tcPr>
          <w:p w14:paraId="690F9510" w14:textId="77777777" w:rsidR="001C648A" w:rsidRPr="00DA49AB" w:rsidRDefault="001C648A"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1C648A" w:rsidRPr="00DA49AB" w14:paraId="433F8DD1" w14:textId="77777777" w:rsidTr="003E16AF">
        <w:tblPrEx>
          <w:tblCellMar>
            <w:left w:w="70" w:type="dxa"/>
            <w:right w:w="70" w:type="dxa"/>
          </w:tblCellMar>
          <w:tblLook w:val="0000" w:firstRow="0" w:lastRow="0" w:firstColumn="0" w:lastColumn="0" w:noHBand="0" w:noVBand="0"/>
        </w:tblPrEx>
        <w:tc>
          <w:tcPr>
            <w:tcW w:w="2721" w:type="pct"/>
            <w:gridSpan w:val="9"/>
            <w:shd w:val="clear" w:color="auto" w:fill="E6E6E6"/>
          </w:tcPr>
          <w:p w14:paraId="5F4ED56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 GP 1000:2009;                 10.2 MECI 1000:2005;                  10.3 LEGALES</w:t>
            </w:r>
          </w:p>
        </w:tc>
        <w:tc>
          <w:tcPr>
            <w:tcW w:w="1014" w:type="pct"/>
            <w:gridSpan w:val="5"/>
            <w:shd w:val="clear" w:color="auto" w:fill="E6E6E6"/>
          </w:tcPr>
          <w:p w14:paraId="6E5E697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65" w:type="pct"/>
            <w:gridSpan w:val="9"/>
            <w:shd w:val="clear" w:color="auto" w:fill="E6E6E6"/>
          </w:tcPr>
          <w:p w14:paraId="37012D9C" w14:textId="77777777" w:rsidR="001C648A" w:rsidRPr="00DA49AB"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45391BED" w14:textId="77777777" w:rsidTr="003E16AF">
        <w:tblPrEx>
          <w:tblCellMar>
            <w:left w:w="70" w:type="dxa"/>
            <w:right w:w="70" w:type="dxa"/>
          </w:tblCellMar>
          <w:tblLook w:val="0000" w:firstRow="0" w:lastRow="0" w:firstColumn="0" w:lastColumn="0" w:noHBand="0" w:noVBand="0"/>
        </w:tblPrEx>
        <w:tc>
          <w:tcPr>
            <w:tcW w:w="820" w:type="pct"/>
            <w:gridSpan w:val="3"/>
            <w:tcBorders>
              <w:bottom w:val="single" w:sz="4" w:space="0" w:color="auto"/>
            </w:tcBorders>
          </w:tcPr>
          <w:p w14:paraId="78306416"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737CA609"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w:t>
            </w:r>
          </w:p>
          <w:p w14:paraId="0FFAA5D4"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Planificación del Sistema de gestión de calidad numeral 5.4.2. Literal a.</w:t>
            </w:r>
          </w:p>
          <w:p w14:paraId="1DB8618D"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de los recursos numeral 6.</w:t>
            </w:r>
          </w:p>
          <w:p w14:paraId="4583262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Medición, análisis y mejora numeral 8.</w:t>
            </w:r>
          </w:p>
        </w:tc>
        <w:tc>
          <w:tcPr>
            <w:tcW w:w="875" w:type="pct"/>
            <w:gridSpan w:val="3"/>
            <w:tcBorders>
              <w:bottom w:val="single" w:sz="4" w:space="0" w:color="auto"/>
            </w:tcBorders>
          </w:tcPr>
          <w:p w14:paraId="535B8E64"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tc>
        <w:tc>
          <w:tcPr>
            <w:tcW w:w="1026" w:type="pct"/>
            <w:gridSpan w:val="3"/>
            <w:tcBorders>
              <w:bottom w:val="single" w:sz="4" w:space="0" w:color="auto"/>
            </w:tcBorders>
          </w:tcPr>
          <w:p w14:paraId="7A728591" w14:textId="77777777" w:rsidR="001C648A" w:rsidRPr="00DA49AB" w:rsidRDefault="001C648A" w:rsidP="003E16AF">
            <w:pPr>
              <w:spacing w:after="0" w:line="240" w:lineRule="auto"/>
              <w:jc w:val="both"/>
              <w:rPr>
                <w:rFonts w:ascii="Arial" w:eastAsia="Times New Roman" w:hAnsi="Arial" w:cs="Arial"/>
                <w:bCs/>
                <w:iCs/>
                <w:sz w:val="16"/>
                <w:szCs w:val="16"/>
                <w:lang w:val="es-CO" w:eastAsia="es-ES"/>
              </w:rPr>
            </w:pPr>
            <w:r w:rsidRPr="00DA49AB">
              <w:rPr>
                <w:rFonts w:ascii="Arial" w:eastAsia="Times New Roman" w:hAnsi="Arial" w:cs="Arial"/>
                <w:bCs/>
                <w:iCs/>
                <w:sz w:val="16"/>
                <w:szCs w:val="16"/>
                <w:lang w:val="es-ES_tradnl" w:eastAsia="es-ES"/>
              </w:rPr>
              <w:t xml:space="preserve">Ley 5 de 1992, Resolución MD 137 de 1992, Ley 4 de 1992, </w:t>
            </w:r>
            <w:r w:rsidRPr="00DA49AB">
              <w:rPr>
                <w:rFonts w:ascii="Arial" w:eastAsia="Times New Roman" w:hAnsi="Arial" w:cs="Arial"/>
                <w:bCs/>
                <w:sz w:val="16"/>
                <w:szCs w:val="16"/>
                <w:lang w:val="es-ES_tradnl" w:eastAsia="es-ES"/>
              </w:rPr>
              <w:t xml:space="preserve">Decreto Ley 1567 de 1998, Ley 909 de 2004, Decreto 1227 de 2005, </w:t>
            </w:r>
            <w:r w:rsidRPr="00DA49AB">
              <w:rPr>
                <w:rFonts w:ascii="Arial" w:eastAsia="Times New Roman" w:hAnsi="Arial" w:cs="Arial"/>
                <w:bCs/>
                <w:sz w:val="16"/>
                <w:szCs w:val="16"/>
                <w:lang w:val="es-CO" w:eastAsia="es-ES"/>
              </w:rPr>
              <w:t>Decreto No. 4110 de 2004; Ley 1064 de 2006; Decreto 4661 de 2005.</w:t>
            </w:r>
          </w:p>
          <w:p w14:paraId="167AF37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14" w:type="pct"/>
            <w:gridSpan w:val="5"/>
            <w:tcBorders>
              <w:bottom w:val="single" w:sz="4" w:space="0" w:color="auto"/>
            </w:tcBorders>
          </w:tcPr>
          <w:p w14:paraId="05DA72A6"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Actos Administrativos</w:t>
            </w:r>
          </w:p>
          <w:p w14:paraId="286D050D"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Solicitudes</w:t>
            </w:r>
          </w:p>
          <w:p w14:paraId="796786C8"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Respuestas</w:t>
            </w:r>
          </w:p>
          <w:p w14:paraId="13AA964D"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Actas</w:t>
            </w:r>
          </w:p>
          <w:p w14:paraId="1254D454"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Posesiones</w:t>
            </w:r>
          </w:p>
          <w:p w14:paraId="5B625183"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Certificaciones</w:t>
            </w:r>
          </w:p>
          <w:p w14:paraId="65DDF4DD"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Afiliaciones y desafiliaciones a la Seguridad social</w:t>
            </w:r>
          </w:p>
          <w:p w14:paraId="0F07C02B"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Nómina Generada</w:t>
            </w:r>
          </w:p>
          <w:p w14:paraId="3763EB18"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Inventarios médicos</w:t>
            </w:r>
          </w:p>
          <w:p w14:paraId="0F3EB769"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Plan de Bienestar</w:t>
            </w:r>
          </w:p>
          <w:p w14:paraId="740EF9C1"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PIC</w:t>
            </w:r>
          </w:p>
          <w:p w14:paraId="7D904D4E" w14:textId="77777777" w:rsidR="001C648A" w:rsidRPr="00DA49AB" w:rsidRDefault="001C648A" w:rsidP="001C648A">
            <w:pPr>
              <w:numPr>
                <w:ilvl w:val="0"/>
                <w:numId w:val="55"/>
              </w:numPr>
              <w:spacing w:after="0" w:line="240" w:lineRule="auto"/>
              <w:ind w:left="194" w:hanging="1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Evaluaciones del Personal</w:t>
            </w:r>
          </w:p>
          <w:p w14:paraId="23F2B4A1" w14:textId="77777777" w:rsidR="001C648A" w:rsidRPr="00DA49AB" w:rsidRDefault="001C648A" w:rsidP="003E16AF">
            <w:pPr>
              <w:spacing w:after="0" w:line="240" w:lineRule="auto"/>
              <w:ind w:left="194"/>
              <w:jc w:val="both"/>
              <w:rPr>
                <w:rFonts w:ascii="Arial" w:eastAsia="Times New Roman" w:hAnsi="Arial" w:cs="Arial"/>
                <w:bCs/>
                <w:sz w:val="16"/>
                <w:szCs w:val="16"/>
                <w:lang w:eastAsia="es-ES"/>
              </w:rPr>
            </w:pPr>
          </w:p>
        </w:tc>
        <w:tc>
          <w:tcPr>
            <w:tcW w:w="1265" w:type="pct"/>
            <w:gridSpan w:val="9"/>
            <w:tcBorders>
              <w:bottom w:val="single" w:sz="4" w:space="0" w:color="auto"/>
            </w:tcBorders>
          </w:tcPr>
          <w:p w14:paraId="310851BE"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Programas de capacitación. </w:t>
            </w:r>
          </w:p>
          <w:p w14:paraId="2734A3EB"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Planes de Bienestar.</w:t>
            </w:r>
          </w:p>
          <w:p w14:paraId="29812332"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Procesos y procedimientos</w:t>
            </w:r>
          </w:p>
          <w:p w14:paraId="5A30112D"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Calidad.</w:t>
            </w:r>
          </w:p>
          <w:p w14:paraId="010FC74A"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Ejecución Presupuestal</w:t>
            </w:r>
          </w:p>
          <w:p w14:paraId="555D107D"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Gestión.</w:t>
            </w:r>
          </w:p>
          <w:p w14:paraId="6E4E6480"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Conceptos Técnicos.</w:t>
            </w:r>
          </w:p>
          <w:p w14:paraId="507266AE"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Calidad.</w:t>
            </w:r>
          </w:p>
          <w:p w14:paraId="4FD9F581"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Panorama de riesgos</w:t>
            </w:r>
          </w:p>
          <w:p w14:paraId="77AC3CF6"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Programa de Salud ocupacional</w:t>
            </w:r>
          </w:p>
          <w:p w14:paraId="25ABA72C" w14:textId="77777777" w:rsidR="001C648A" w:rsidRPr="00DA49AB" w:rsidRDefault="001C648A" w:rsidP="003E16AF">
            <w:pPr>
              <w:spacing w:after="0" w:line="240" w:lineRule="auto"/>
              <w:ind w:left="43"/>
              <w:rPr>
                <w:rFonts w:ascii="Arial" w:eastAsia="Times New Roman" w:hAnsi="Arial" w:cs="Arial"/>
                <w:bCs/>
                <w:sz w:val="16"/>
                <w:szCs w:val="16"/>
                <w:lang w:val="es-CO" w:eastAsia="es-ES"/>
              </w:rPr>
            </w:pPr>
          </w:p>
        </w:tc>
      </w:tr>
      <w:tr w:rsidR="001C648A" w:rsidRPr="00DA49AB" w14:paraId="4D24E14A" w14:textId="77777777" w:rsidTr="003E16AF">
        <w:tblPrEx>
          <w:tblCellMar>
            <w:left w:w="70" w:type="dxa"/>
            <w:right w:w="70" w:type="dxa"/>
          </w:tblCellMar>
          <w:tblLook w:val="0000" w:firstRow="0" w:lastRow="0" w:firstColumn="0" w:lastColumn="0" w:noHBand="0" w:noVBand="0"/>
        </w:tblPrEx>
        <w:trPr>
          <w:cantSplit/>
        </w:trPr>
        <w:tc>
          <w:tcPr>
            <w:tcW w:w="2721" w:type="pct"/>
            <w:gridSpan w:val="9"/>
            <w:shd w:val="clear" w:color="auto" w:fill="E6E6E6"/>
          </w:tcPr>
          <w:p w14:paraId="3AF11DE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12. RIESGOS</w:t>
            </w:r>
          </w:p>
        </w:tc>
        <w:tc>
          <w:tcPr>
            <w:tcW w:w="2279" w:type="pct"/>
            <w:gridSpan w:val="14"/>
            <w:shd w:val="clear" w:color="auto" w:fill="E6E6E6"/>
          </w:tcPr>
          <w:p w14:paraId="4F13FED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4CC60944" w14:textId="77777777" w:rsidTr="003E16AF">
        <w:tblPrEx>
          <w:tblCellMar>
            <w:left w:w="70" w:type="dxa"/>
            <w:right w:w="70" w:type="dxa"/>
          </w:tblCellMar>
          <w:tblLook w:val="0000" w:firstRow="0" w:lastRow="0" w:firstColumn="0" w:lastColumn="0" w:noHBand="0" w:noVBand="0"/>
        </w:tblPrEx>
        <w:trPr>
          <w:cantSplit/>
        </w:trPr>
        <w:tc>
          <w:tcPr>
            <w:tcW w:w="2721" w:type="pct"/>
            <w:gridSpan w:val="9"/>
          </w:tcPr>
          <w:p w14:paraId="1AE3A389" w14:textId="77777777" w:rsidR="001C648A" w:rsidRPr="00DA49AB" w:rsidRDefault="001C648A" w:rsidP="001C648A">
            <w:pPr>
              <w:numPr>
                <w:ilvl w:val="0"/>
                <w:numId w:val="14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Generación de reportes errados de novedades de nómina</w:t>
            </w:r>
          </w:p>
          <w:p w14:paraId="2A057578" w14:textId="77777777" w:rsidR="001C648A" w:rsidRPr="00DA49AB" w:rsidRDefault="001C648A" w:rsidP="001C648A">
            <w:pPr>
              <w:numPr>
                <w:ilvl w:val="0"/>
                <w:numId w:val="14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Pérdida del control del archivo de bonos pensionales</w:t>
            </w:r>
          </w:p>
          <w:p w14:paraId="2E784700" w14:textId="77777777" w:rsidR="001C648A" w:rsidRPr="00DA49AB" w:rsidRDefault="001C648A" w:rsidP="001C648A">
            <w:pPr>
              <w:numPr>
                <w:ilvl w:val="0"/>
                <w:numId w:val="14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Fallas en el manejo de las historias laborales y de la custodia del archivo de la dependencia</w:t>
            </w:r>
          </w:p>
          <w:p w14:paraId="57488CA3" w14:textId="77777777" w:rsidR="001C648A" w:rsidRPr="00DA49AB" w:rsidRDefault="001C648A" w:rsidP="001C648A">
            <w:pPr>
              <w:numPr>
                <w:ilvl w:val="0"/>
                <w:numId w:val="14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Deficiencias en los procesos</w:t>
            </w:r>
          </w:p>
          <w:p w14:paraId="1548278D" w14:textId="77777777" w:rsidR="001C648A" w:rsidRPr="00DA49AB" w:rsidRDefault="001C648A" w:rsidP="003E16AF">
            <w:pPr>
              <w:spacing w:after="0" w:line="240" w:lineRule="auto"/>
              <w:ind w:left="720"/>
              <w:rPr>
                <w:rFonts w:ascii="Arial" w:eastAsia="Times New Roman" w:hAnsi="Arial" w:cs="Arial"/>
                <w:bCs/>
                <w:sz w:val="16"/>
                <w:szCs w:val="16"/>
                <w:lang w:val="es-CO" w:eastAsia="es-ES"/>
              </w:rPr>
            </w:pPr>
          </w:p>
        </w:tc>
        <w:tc>
          <w:tcPr>
            <w:tcW w:w="2279" w:type="pct"/>
            <w:gridSpan w:val="14"/>
          </w:tcPr>
          <w:p w14:paraId="0C221A00"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Conocer el alcance del aplicativo para factores salariales y prestacionales.</w:t>
            </w:r>
          </w:p>
          <w:p w14:paraId="134C3A4F" w14:textId="77777777" w:rsidR="001C648A" w:rsidRPr="00DA49AB" w:rsidRDefault="001C648A" w:rsidP="001C648A">
            <w:pPr>
              <w:numPr>
                <w:ilvl w:val="0"/>
                <w:numId w:val="145"/>
              </w:numPr>
              <w:spacing w:after="0" w:line="240" w:lineRule="auto"/>
              <w:ind w:left="136" w:hanging="136"/>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novedades deben, ingresar a nómina sin ninguna falencia, previa revisión.</w:t>
            </w:r>
          </w:p>
          <w:p w14:paraId="6E65A709" w14:textId="77777777" w:rsidR="001C648A" w:rsidRPr="00DA49AB" w:rsidRDefault="001C648A" w:rsidP="001C648A">
            <w:pPr>
              <w:numPr>
                <w:ilvl w:val="0"/>
                <w:numId w:val="145"/>
              </w:numPr>
              <w:spacing w:after="0" w:line="240" w:lineRule="auto"/>
              <w:ind w:left="136" w:hanging="13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Realizar trabajo con autocontrol.</w:t>
            </w:r>
          </w:p>
        </w:tc>
      </w:tr>
      <w:tr w:rsidR="001C648A" w:rsidRPr="00DA49AB" w14:paraId="137FBDC1"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645E5F6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14. INDICADORES</w:t>
            </w:r>
          </w:p>
        </w:tc>
      </w:tr>
      <w:tr w:rsidR="001C648A" w:rsidRPr="00DA49AB" w14:paraId="3626BFB1"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269F50D5"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Plan de Capacitación. </w:t>
            </w:r>
          </w:p>
          <w:p w14:paraId="48ECCC4D"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Plan de Bienestar e Incentivos </w:t>
            </w:r>
          </w:p>
          <w:p w14:paraId="3F668668"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Tramite de certificados de tiempos de servicios y bonos pensionales </w:t>
            </w:r>
          </w:p>
          <w:p w14:paraId="5B3F14DA"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Numero de Novedades realizadas/ total de novedades solicitadas</w:t>
            </w:r>
          </w:p>
          <w:p w14:paraId="1E0FDD91"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Personas Posesionas/ total de Personas Notificadas </w:t>
            </w:r>
          </w:p>
          <w:p w14:paraId="61B3CC81"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Incapacidades Tramitadas/ Incapacidades Recibidas</w:t>
            </w:r>
          </w:p>
          <w:p w14:paraId="49B95FFB"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Solicitudes descuento nomina tramitada/ Solicitud descuento nomina solicitadas</w:t>
            </w:r>
          </w:p>
          <w:p w14:paraId="67A40855"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Modificaciones Tramitadas UTL/ Modificaciones Solicitadas UTL</w:t>
            </w:r>
          </w:p>
          <w:p w14:paraId="1AE09127"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Modificaciones Tramitadas en Planta/ modificaciones Solicitadas en Planta </w:t>
            </w:r>
          </w:p>
          <w:p w14:paraId="342D4AB4"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Modificaciones Tramitadas H.R./ Modificaciones Solicitadas H.R.</w:t>
            </w:r>
          </w:p>
          <w:p w14:paraId="4897A472" w14:textId="77777777" w:rsidR="001C648A" w:rsidRPr="00DA49AB" w:rsidRDefault="001C648A" w:rsidP="001C648A">
            <w:pPr>
              <w:numPr>
                <w:ilvl w:val="0"/>
                <w:numId w:val="139"/>
              </w:num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Consultas médicas realizadas/ Consultas médicas solicitadas</w:t>
            </w:r>
          </w:p>
          <w:p w14:paraId="7C8C8712" w14:textId="77777777" w:rsidR="001C648A" w:rsidRPr="00DA49AB" w:rsidRDefault="001C648A" w:rsidP="003E16AF">
            <w:pPr>
              <w:spacing w:after="0" w:line="240" w:lineRule="auto"/>
              <w:ind w:left="214"/>
              <w:jc w:val="both"/>
              <w:rPr>
                <w:rFonts w:ascii="Arial" w:eastAsia="Times New Roman" w:hAnsi="Arial" w:cs="Arial"/>
                <w:bCs/>
                <w:sz w:val="16"/>
                <w:szCs w:val="16"/>
                <w:lang w:val="es-CO" w:eastAsia="es-ES"/>
              </w:rPr>
            </w:pPr>
          </w:p>
        </w:tc>
      </w:tr>
      <w:tr w:rsidR="001C648A" w:rsidRPr="00DA49AB" w14:paraId="6E406E14"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0794B06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74206046"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38CBEF79" w14:textId="77777777" w:rsidR="001C648A" w:rsidRPr="00DA49AB" w:rsidRDefault="001C648A" w:rsidP="001C648A">
            <w:pPr>
              <w:numPr>
                <w:ilvl w:val="0"/>
                <w:numId w:val="14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Humanos: Personal de planta y/o contratistas </w:t>
            </w:r>
          </w:p>
          <w:p w14:paraId="02AED8B1" w14:textId="77777777" w:rsidR="001C648A" w:rsidRPr="00DA49AB" w:rsidRDefault="001C648A" w:rsidP="001C648A">
            <w:pPr>
              <w:numPr>
                <w:ilvl w:val="0"/>
                <w:numId w:val="14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08BBA8B7" w14:textId="77777777" w:rsidR="001C648A" w:rsidRPr="00DA49AB" w:rsidRDefault="001C648A" w:rsidP="001C648A">
            <w:pPr>
              <w:numPr>
                <w:ilvl w:val="0"/>
                <w:numId w:val="140"/>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w:t>
            </w:r>
            <w:r w:rsidRPr="00DA49AB">
              <w:rPr>
                <w:rFonts w:ascii="Arial" w:eastAsia="Times New Roman" w:hAnsi="Arial" w:cs="Arial"/>
                <w:bCs/>
                <w:iCs/>
                <w:sz w:val="16"/>
                <w:szCs w:val="16"/>
                <w:lang w:val="es-CO" w:eastAsia="es-ES"/>
              </w:rPr>
              <w:t>KACTUS</w:t>
            </w:r>
          </w:p>
          <w:p w14:paraId="2244209E" w14:textId="77777777" w:rsidR="001C648A" w:rsidRPr="00DA49AB" w:rsidRDefault="001C648A" w:rsidP="001C648A">
            <w:pPr>
              <w:numPr>
                <w:ilvl w:val="0"/>
                <w:numId w:val="14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 oficinas y bienes muebles de acuerdo al plan de necesidades del proceso</w:t>
            </w:r>
          </w:p>
          <w:p w14:paraId="2AA41758" w14:textId="77777777" w:rsidR="001C648A" w:rsidRPr="00DA49AB" w:rsidRDefault="001C648A" w:rsidP="001C648A">
            <w:pPr>
              <w:numPr>
                <w:ilvl w:val="0"/>
                <w:numId w:val="14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Formatos y papelería</w:t>
            </w:r>
          </w:p>
        </w:tc>
      </w:tr>
      <w:tr w:rsidR="001C648A" w:rsidRPr="00DA49AB" w14:paraId="1F7D800E"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191A42B3"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153316FF" w14:textId="77777777" w:rsidTr="003E16AF">
        <w:tblPrEx>
          <w:tblCellMar>
            <w:left w:w="70" w:type="dxa"/>
            <w:right w:w="70" w:type="dxa"/>
          </w:tblCellMar>
          <w:tblLook w:val="0000" w:firstRow="0" w:lastRow="0" w:firstColumn="0" w:lastColumn="0" w:noHBand="0" w:noVBand="0"/>
        </w:tblPrEx>
        <w:trPr>
          <w:cantSplit/>
        </w:trPr>
        <w:tc>
          <w:tcPr>
            <w:tcW w:w="405" w:type="pct"/>
          </w:tcPr>
          <w:p w14:paraId="2CA6675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42" w:type="pct"/>
            <w:gridSpan w:val="17"/>
          </w:tcPr>
          <w:p w14:paraId="06D633D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86" w:type="pct"/>
            <w:gridSpan w:val="2"/>
          </w:tcPr>
          <w:p w14:paraId="628EA4E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67" w:type="pct"/>
            <w:gridSpan w:val="3"/>
          </w:tcPr>
          <w:p w14:paraId="155912C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007B5CB7" w14:textId="77777777" w:rsidTr="003E16AF">
        <w:tblPrEx>
          <w:tblCellMar>
            <w:left w:w="70" w:type="dxa"/>
            <w:right w:w="70" w:type="dxa"/>
          </w:tblCellMar>
          <w:tblLook w:val="0000" w:firstRow="0" w:lastRow="0" w:firstColumn="0" w:lastColumn="0" w:noHBand="0" w:noVBand="0"/>
        </w:tblPrEx>
        <w:trPr>
          <w:cantSplit/>
        </w:trPr>
        <w:tc>
          <w:tcPr>
            <w:tcW w:w="405" w:type="pct"/>
          </w:tcPr>
          <w:p w14:paraId="6405E3E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42" w:type="pct"/>
            <w:gridSpan w:val="17"/>
          </w:tcPr>
          <w:p w14:paraId="5105797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86" w:type="pct"/>
            <w:gridSpan w:val="2"/>
          </w:tcPr>
          <w:p w14:paraId="5A110AC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67" w:type="pct"/>
            <w:gridSpan w:val="3"/>
          </w:tcPr>
          <w:p w14:paraId="5AD6E0C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51F4A66E" w14:textId="77777777" w:rsidTr="003E16AF">
        <w:tblPrEx>
          <w:tblCellMar>
            <w:left w:w="70" w:type="dxa"/>
            <w:right w:w="70" w:type="dxa"/>
          </w:tblCellMar>
          <w:tblLook w:val="0000" w:firstRow="0" w:lastRow="0" w:firstColumn="0" w:lastColumn="0" w:noHBand="0" w:noVBand="0"/>
        </w:tblPrEx>
        <w:trPr>
          <w:cantSplit/>
        </w:trPr>
        <w:tc>
          <w:tcPr>
            <w:tcW w:w="405" w:type="pct"/>
          </w:tcPr>
          <w:p w14:paraId="17A0811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42" w:type="pct"/>
            <w:gridSpan w:val="17"/>
          </w:tcPr>
          <w:p w14:paraId="03853A6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86" w:type="pct"/>
            <w:gridSpan w:val="2"/>
          </w:tcPr>
          <w:p w14:paraId="291F629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67" w:type="pct"/>
            <w:gridSpan w:val="3"/>
          </w:tcPr>
          <w:p w14:paraId="34162E2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6F0AA2B" w14:textId="77777777" w:rsidTr="003E16AF">
        <w:tblPrEx>
          <w:tblCellMar>
            <w:left w:w="70" w:type="dxa"/>
            <w:right w:w="70" w:type="dxa"/>
          </w:tblCellMar>
          <w:tblLook w:val="0000" w:firstRow="0" w:lastRow="0" w:firstColumn="0" w:lastColumn="0" w:noHBand="0" w:noVBand="0"/>
        </w:tblPrEx>
        <w:trPr>
          <w:cantSplit/>
        </w:trPr>
        <w:tc>
          <w:tcPr>
            <w:tcW w:w="405" w:type="pct"/>
          </w:tcPr>
          <w:p w14:paraId="31A1A48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42" w:type="pct"/>
            <w:gridSpan w:val="17"/>
          </w:tcPr>
          <w:p w14:paraId="21310FF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actualización de  riesgos e indicadores</w:t>
            </w:r>
          </w:p>
        </w:tc>
        <w:tc>
          <w:tcPr>
            <w:tcW w:w="686" w:type="pct"/>
            <w:gridSpan w:val="2"/>
          </w:tcPr>
          <w:p w14:paraId="723DDFB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67" w:type="pct"/>
            <w:gridSpan w:val="3"/>
          </w:tcPr>
          <w:p w14:paraId="4ABCC57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04ABDA31"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19BD0D17"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691F77FF"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69" w:type="pct"/>
            <w:gridSpan w:val="2"/>
          </w:tcPr>
          <w:p w14:paraId="4FDE2B1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645" w:type="pct"/>
            <w:gridSpan w:val="11"/>
          </w:tcPr>
          <w:p w14:paraId="19271DE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627" w:type="pct"/>
            <w:gridSpan w:val="4"/>
          </w:tcPr>
          <w:p w14:paraId="0CB2913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54" w:type="pct"/>
            <w:gridSpan w:val="5"/>
          </w:tcPr>
          <w:p w14:paraId="3978C4B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5B3B2499"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69" w:type="pct"/>
            <w:gridSpan w:val="2"/>
          </w:tcPr>
          <w:p w14:paraId="774B517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45" w:type="pct"/>
            <w:gridSpan w:val="11"/>
          </w:tcPr>
          <w:p w14:paraId="1F814EA6"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27" w:type="pct"/>
            <w:gridSpan w:val="4"/>
          </w:tcPr>
          <w:p w14:paraId="3EB2F91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54" w:type="pct"/>
            <w:gridSpan w:val="5"/>
          </w:tcPr>
          <w:p w14:paraId="7309D4F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77E3965D"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69" w:type="pct"/>
            <w:gridSpan w:val="2"/>
          </w:tcPr>
          <w:p w14:paraId="06F7F5F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45" w:type="pct"/>
            <w:gridSpan w:val="11"/>
          </w:tcPr>
          <w:p w14:paraId="71A3221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27" w:type="pct"/>
            <w:gridSpan w:val="4"/>
          </w:tcPr>
          <w:p w14:paraId="1A60FDF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54" w:type="pct"/>
            <w:gridSpan w:val="5"/>
          </w:tcPr>
          <w:p w14:paraId="15FBCC9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4CA8DE6B" w14:textId="77777777" w:rsidTr="003E16AF">
        <w:tblPrEx>
          <w:tblCellMar>
            <w:left w:w="70" w:type="dxa"/>
            <w:right w:w="70" w:type="dxa"/>
          </w:tblCellMar>
          <w:tblLook w:val="0000" w:firstRow="0" w:lastRow="0" w:firstColumn="0" w:lastColumn="0" w:noHBand="0" w:noVBand="0"/>
        </w:tblPrEx>
        <w:trPr>
          <w:gridAfter w:val="1"/>
          <w:wAfter w:w="5" w:type="pct"/>
          <w:cantSplit/>
        </w:trPr>
        <w:tc>
          <w:tcPr>
            <w:tcW w:w="669" w:type="pct"/>
            <w:gridSpan w:val="2"/>
          </w:tcPr>
          <w:p w14:paraId="710C56C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45" w:type="pct"/>
            <w:gridSpan w:val="11"/>
          </w:tcPr>
          <w:p w14:paraId="01693CC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27" w:type="pct"/>
            <w:gridSpan w:val="4"/>
          </w:tcPr>
          <w:p w14:paraId="3D4C575C"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54" w:type="pct"/>
            <w:gridSpan w:val="5"/>
          </w:tcPr>
          <w:p w14:paraId="34C0347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05698305" w14:textId="77777777" w:rsidR="001C648A" w:rsidRPr="00DA49AB" w:rsidRDefault="001C648A" w:rsidP="001C648A">
      <w:pPr>
        <w:spacing w:after="0" w:line="240" w:lineRule="auto"/>
        <w:jc w:val="both"/>
        <w:outlineLvl w:val="0"/>
        <w:rPr>
          <w:rFonts w:ascii="Arial" w:eastAsia="Times New Roman" w:hAnsi="Arial" w:cs="Arial"/>
          <w:bCs/>
          <w:lang w:eastAsia="es-ES"/>
        </w:rPr>
      </w:pPr>
    </w:p>
    <w:p w14:paraId="3BD4099E" w14:textId="77777777" w:rsidR="001C648A" w:rsidRPr="00DA49AB" w:rsidRDefault="001C648A" w:rsidP="001C648A">
      <w:pPr>
        <w:spacing w:after="0" w:line="240" w:lineRule="auto"/>
        <w:jc w:val="both"/>
        <w:outlineLvl w:val="0"/>
        <w:rPr>
          <w:rFonts w:ascii="Arial" w:eastAsia="Times New Roman" w:hAnsi="Arial" w:cs="Arial"/>
          <w:bCs/>
          <w:lang w:val="es-CO" w:eastAsia="es-ES"/>
        </w:rPr>
      </w:pPr>
    </w:p>
    <w:p w14:paraId="5081D215" w14:textId="77777777" w:rsidR="001C648A" w:rsidRPr="00DA49AB" w:rsidRDefault="001C648A" w:rsidP="001C648A">
      <w:pPr>
        <w:spacing w:after="0" w:line="240" w:lineRule="auto"/>
        <w:jc w:val="both"/>
        <w:outlineLvl w:val="0"/>
        <w:rPr>
          <w:rFonts w:ascii="Arial" w:eastAsia="Times New Roman" w:hAnsi="Arial" w:cs="Arial"/>
          <w:bCs/>
          <w:lang w:val="es-CO" w:eastAsia="es-ES"/>
        </w:rPr>
      </w:pPr>
    </w:p>
    <w:p w14:paraId="1F6547BF" w14:textId="77777777" w:rsidR="001C648A" w:rsidRPr="00DA49AB" w:rsidRDefault="001C648A" w:rsidP="001C648A">
      <w:pPr>
        <w:spacing w:after="0" w:line="240" w:lineRule="auto"/>
        <w:jc w:val="both"/>
        <w:outlineLvl w:val="0"/>
        <w:rPr>
          <w:rFonts w:ascii="Arial" w:eastAsia="Times New Roman" w:hAnsi="Arial" w:cs="Arial"/>
          <w:bCs/>
          <w:lang w:val="es-CO" w:eastAsia="es-ES"/>
        </w:rPr>
      </w:pPr>
    </w:p>
    <w:p w14:paraId="0B7E353E" w14:textId="77777777" w:rsidR="001C648A" w:rsidRPr="00DA49AB" w:rsidRDefault="001C648A" w:rsidP="001C648A">
      <w:pPr>
        <w:spacing w:after="0" w:line="240" w:lineRule="auto"/>
        <w:jc w:val="both"/>
        <w:outlineLvl w:val="2"/>
        <w:rPr>
          <w:rFonts w:ascii="Arial" w:eastAsia="Times New Roman" w:hAnsi="Arial" w:cs="Arial"/>
          <w:bCs/>
          <w:lang w:val="es-CO" w:eastAsia="es-ES"/>
        </w:rPr>
      </w:pPr>
      <w:r w:rsidRPr="00DA49AB">
        <w:rPr>
          <w:rFonts w:ascii="Arial" w:eastAsia="Times New Roman" w:hAnsi="Arial" w:cs="Arial"/>
          <w:bCs/>
          <w:lang w:val="es-CO" w:eastAsia="es-ES"/>
        </w:rPr>
        <w:br w:type="page"/>
      </w:r>
    </w:p>
    <w:p w14:paraId="076A96EF" w14:textId="77777777" w:rsidR="001C648A" w:rsidRPr="00DA49AB" w:rsidRDefault="001C648A" w:rsidP="001C648A">
      <w:pPr>
        <w:spacing w:after="0" w:line="240" w:lineRule="auto"/>
        <w:jc w:val="both"/>
        <w:outlineLvl w:val="2"/>
        <w:rPr>
          <w:rFonts w:ascii="Arial" w:eastAsia="Times New Roman" w:hAnsi="Arial" w:cs="Arial"/>
          <w:bCs/>
          <w:sz w:val="26"/>
          <w:szCs w:val="20"/>
          <w:lang w:eastAsia="es-ES"/>
        </w:rPr>
      </w:pPr>
      <w:bookmarkStart w:id="61" w:name="_Toc487120546"/>
      <w:bookmarkStart w:id="62" w:name="_Toc511380812"/>
      <w:r w:rsidRPr="00DA49AB">
        <w:rPr>
          <w:rFonts w:ascii="Arial" w:eastAsia="Times New Roman" w:hAnsi="Arial" w:cs="Arial"/>
          <w:bCs/>
          <w:sz w:val="26"/>
          <w:szCs w:val="20"/>
          <w:lang w:eastAsia="es-ES"/>
        </w:rPr>
        <w:lastRenderedPageBreak/>
        <w:t xml:space="preserve">7.2.8. CARACTERIZACIÓN PROCESO DE </w:t>
      </w:r>
      <w:bookmarkEnd w:id="61"/>
      <w:r w:rsidRPr="00DA49AB">
        <w:rPr>
          <w:rFonts w:ascii="Arial" w:eastAsia="Times New Roman" w:hAnsi="Arial" w:cs="Arial"/>
          <w:bCs/>
          <w:sz w:val="26"/>
          <w:szCs w:val="20"/>
          <w:lang w:eastAsia="es-ES"/>
        </w:rPr>
        <w:t>GESTION DOCUMENTAL – CODIGO 3GD</w:t>
      </w:r>
      <w:bookmarkEnd w:id="62"/>
    </w:p>
    <w:p w14:paraId="1F2D14E2" w14:textId="77777777" w:rsidR="001C648A" w:rsidRPr="00DA49AB" w:rsidRDefault="001C648A" w:rsidP="001C648A">
      <w:pPr>
        <w:spacing w:after="0" w:line="240" w:lineRule="auto"/>
        <w:jc w:val="both"/>
        <w:outlineLvl w:val="2"/>
        <w:rPr>
          <w:rFonts w:ascii="Arial" w:eastAsia="Times New Roman" w:hAnsi="Arial" w:cs="Arial"/>
          <w:bCs/>
          <w:sz w:val="26"/>
          <w:szCs w:val="20"/>
          <w:lang w:eastAsia="es-ES"/>
        </w:rPr>
      </w:pP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45"/>
        <w:gridCol w:w="47"/>
        <w:gridCol w:w="132"/>
        <w:gridCol w:w="1233"/>
        <w:gridCol w:w="244"/>
        <w:gridCol w:w="88"/>
        <w:gridCol w:w="241"/>
        <w:gridCol w:w="1402"/>
        <w:gridCol w:w="239"/>
        <w:gridCol w:w="236"/>
        <w:gridCol w:w="396"/>
        <w:gridCol w:w="858"/>
        <w:gridCol w:w="16"/>
        <w:gridCol w:w="236"/>
        <w:gridCol w:w="137"/>
        <w:gridCol w:w="6"/>
        <w:gridCol w:w="529"/>
        <w:gridCol w:w="628"/>
        <w:gridCol w:w="350"/>
        <w:gridCol w:w="259"/>
        <w:gridCol w:w="8"/>
      </w:tblGrid>
      <w:tr w:rsidR="001C648A" w:rsidRPr="00DA49AB" w14:paraId="41C16CD0" w14:textId="77777777" w:rsidTr="003E16AF">
        <w:trPr>
          <w:trHeight w:val="100"/>
        </w:trPr>
        <w:tc>
          <w:tcPr>
            <w:tcW w:w="704" w:type="pct"/>
            <w:gridSpan w:val="3"/>
            <w:tcBorders>
              <w:top w:val="nil"/>
              <w:left w:val="nil"/>
              <w:bottom w:val="nil"/>
              <w:right w:val="nil"/>
            </w:tcBorders>
            <w:vAlign w:val="center"/>
          </w:tcPr>
          <w:p w14:paraId="1F86F59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1016" w:type="pct"/>
            <w:gridSpan w:val="4"/>
            <w:tcBorders>
              <w:top w:val="nil"/>
              <w:left w:val="nil"/>
              <w:bottom w:val="nil"/>
              <w:right w:val="single" w:sz="2" w:space="0" w:color="auto"/>
            </w:tcBorders>
            <w:vAlign w:val="center"/>
          </w:tcPr>
          <w:p w14:paraId="1787C938"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5" w:type="pct"/>
            <w:tcBorders>
              <w:top w:val="single" w:sz="2" w:space="0" w:color="auto"/>
              <w:left w:val="single" w:sz="2" w:space="0" w:color="auto"/>
              <w:bottom w:val="single" w:sz="2" w:space="0" w:color="auto"/>
              <w:right w:val="single" w:sz="2" w:space="0" w:color="auto"/>
            </w:tcBorders>
            <w:vAlign w:val="center"/>
          </w:tcPr>
          <w:p w14:paraId="4F3F216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43F0CE12"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081E731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760" w:type="pct"/>
            <w:gridSpan w:val="3"/>
            <w:tcBorders>
              <w:top w:val="nil"/>
              <w:left w:val="single" w:sz="2" w:space="0" w:color="auto"/>
              <w:bottom w:val="nil"/>
              <w:right w:val="single" w:sz="2" w:space="0" w:color="auto"/>
            </w:tcBorders>
            <w:vAlign w:val="center"/>
          </w:tcPr>
          <w:p w14:paraId="1331F813"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7F06A5A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990" w:type="pct"/>
            <w:gridSpan w:val="5"/>
            <w:tcBorders>
              <w:top w:val="nil"/>
              <w:left w:val="single" w:sz="2" w:space="0" w:color="auto"/>
              <w:bottom w:val="nil"/>
              <w:right w:val="single" w:sz="2" w:space="0" w:color="auto"/>
            </w:tcBorders>
            <w:vAlign w:val="center"/>
          </w:tcPr>
          <w:p w14:paraId="3D0DCCB6"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62" w:type="pct"/>
            <w:gridSpan w:val="2"/>
            <w:tcBorders>
              <w:top w:val="single" w:sz="2" w:space="0" w:color="auto"/>
              <w:left w:val="single" w:sz="2" w:space="0" w:color="auto"/>
              <w:bottom w:val="single" w:sz="2" w:space="0" w:color="auto"/>
              <w:right w:val="single" w:sz="2" w:space="0" w:color="auto"/>
            </w:tcBorders>
            <w:vAlign w:val="center"/>
          </w:tcPr>
          <w:p w14:paraId="5573424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043E206C" w14:textId="77777777" w:rsidTr="003E16AF">
        <w:trPr>
          <w:trHeight w:val="75"/>
        </w:trPr>
        <w:tc>
          <w:tcPr>
            <w:tcW w:w="5000" w:type="pct"/>
            <w:gridSpan w:val="22"/>
            <w:tcBorders>
              <w:top w:val="nil"/>
              <w:left w:val="nil"/>
              <w:bottom w:val="single" w:sz="2" w:space="0" w:color="auto"/>
              <w:right w:val="nil"/>
            </w:tcBorders>
            <w:vAlign w:val="center"/>
          </w:tcPr>
          <w:p w14:paraId="3478400E"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69E30025" w14:textId="77777777" w:rsidTr="003E16AF">
        <w:trPr>
          <w:trHeight w:val="270"/>
        </w:trPr>
        <w:tc>
          <w:tcPr>
            <w:tcW w:w="674" w:type="pct"/>
            <w:gridSpan w:val="2"/>
            <w:tcBorders>
              <w:top w:val="single" w:sz="2" w:space="0" w:color="auto"/>
              <w:left w:val="single" w:sz="2" w:space="0" w:color="auto"/>
              <w:bottom w:val="single" w:sz="2" w:space="0" w:color="auto"/>
              <w:right w:val="single" w:sz="2" w:space="0" w:color="auto"/>
            </w:tcBorders>
            <w:vAlign w:val="center"/>
          </w:tcPr>
          <w:p w14:paraId="5E6E7FB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326" w:type="pct"/>
            <w:gridSpan w:val="20"/>
            <w:tcBorders>
              <w:top w:val="single" w:sz="2" w:space="0" w:color="auto"/>
              <w:left w:val="single" w:sz="2" w:space="0" w:color="auto"/>
              <w:bottom w:val="single" w:sz="2" w:space="0" w:color="auto"/>
              <w:right w:val="single" w:sz="2" w:space="0" w:color="auto"/>
            </w:tcBorders>
            <w:vAlign w:val="center"/>
          </w:tcPr>
          <w:p w14:paraId="502656F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Garantizar  la  recepción, distribución y trámite de la información primaria y secundaria recibida o generada por la Entidad, desde su origen hasta su disposición final, facilitando el acceso y uso de la información a los usuarios internos y externos, garantizando su custodia y conservación para contribuir a la gestión efectiva y eficiente de la Cámara de Representantes</w:t>
            </w:r>
          </w:p>
        </w:tc>
      </w:tr>
      <w:tr w:rsidR="001C648A" w:rsidRPr="00DA49AB" w14:paraId="79E40B68" w14:textId="77777777" w:rsidTr="003E16AF">
        <w:trPr>
          <w:trHeight w:val="270"/>
        </w:trPr>
        <w:tc>
          <w:tcPr>
            <w:tcW w:w="674" w:type="pct"/>
            <w:gridSpan w:val="2"/>
            <w:tcBorders>
              <w:top w:val="single" w:sz="2" w:space="0" w:color="auto"/>
              <w:left w:val="single" w:sz="2" w:space="0" w:color="auto"/>
              <w:bottom w:val="single" w:sz="2" w:space="0" w:color="auto"/>
              <w:right w:val="single" w:sz="2" w:space="0" w:color="auto"/>
            </w:tcBorders>
            <w:vAlign w:val="center"/>
          </w:tcPr>
          <w:p w14:paraId="4489710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536" w:type="pct"/>
            <w:gridSpan w:val="10"/>
            <w:tcBorders>
              <w:top w:val="single" w:sz="2" w:space="0" w:color="auto"/>
              <w:left w:val="single" w:sz="2" w:space="0" w:color="auto"/>
              <w:bottom w:val="single" w:sz="2" w:space="0" w:color="auto"/>
              <w:right w:val="single" w:sz="2" w:space="0" w:color="auto"/>
            </w:tcBorders>
            <w:vAlign w:val="center"/>
          </w:tcPr>
          <w:p w14:paraId="67C29886" w14:textId="18649906" w:rsidR="001C648A" w:rsidRPr="00DA49AB" w:rsidRDefault="001C648A" w:rsidP="00E541C3">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Jefe División de Servicios  </w:t>
            </w:r>
          </w:p>
        </w:tc>
        <w:tc>
          <w:tcPr>
            <w:tcW w:w="1790" w:type="pct"/>
            <w:gridSpan w:val="10"/>
            <w:tcBorders>
              <w:top w:val="single" w:sz="2" w:space="0" w:color="auto"/>
              <w:left w:val="single" w:sz="2" w:space="0" w:color="auto"/>
              <w:bottom w:val="single" w:sz="2" w:space="0" w:color="auto"/>
              <w:right w:val="single" w:sz="2" w:space="0" w:color="auto"/>
            </w:tcBorders>
            <w:vAlign w:val="center"/>
          </w:tcPr>
          <w:p w14:paraId="2F622B3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Planeación de la Gestión documental</w:t>
            </w:r>
          </w:p>
          <w:p w14:paraId="6421A5D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 Manejo del Archivo</w:t>
            </w:r>
          </w:p>
        </w:tc>
      </w:tr>
      <w:tr w:rsidR="001C648A" w:rsidRPr="00DA49AB" w14:paraId="6C8C6E7B" w14:textId="77777777" w:rsidTr="003E16AF">
        <w:trPr>
          <w:trHeight w:val="90"/>
        </w:trPr>
        <w:tc>
          <w:tcPr>
            <w:tcW w:w="674"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3C96A0F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845"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79AA449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691"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1416A11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1044"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432F8F0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47"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128DFF6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0B6324FB" w14:textId="77777777" w:rsidTr="003E16AF">
        <w:trPr>
          <w:trHeight w:val="270"/>
        </w:trPr>
        <w:tc>
          <w:tcPr>
            <w:tcW w:w="674" w:type="pct"/>
            <w:gridSpan w:val="2"/>
            <w:tcBorders>
              <w:top w:val="single" w:sz="4" w:space="0" w:color="auto"/>
              <w:left w:val="single" w:sz="4" w:space="0" w:color="auto"/>
              <w:bottom w:val="single" w:sz="4" w:space="0" w:color="auto"/>
              <w:right w:val="single" w:sz="4" w:space="0" w:color="auto"/>
            </w:tcBorders>
          </w:tcPr>
          <w:p w14:paraId="627750E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1666ACAB" w14:textId="77777777" w:rsidR="001C648A" w:rsidRPr="00DA49AB" w:rsidRDefault="001C648A" w:rsidP="001C648A">
            <w:pPr>
              <w:numPr>
                <w:ilvl w:val="0"/>
                <w:numId w:val="26"/>
              </w:numPr>
              <w:tabs>
                <w:tab w:val="num" w:pos="-12628"/>
              </w:tabs>
              <w:spacing w:after="0" w:line="240" w:lineRule="auto"/>
              <w:ind w:left="97"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Proceso Direccionamiento Estratégico </w:t>
            </w:r>
          </w:p>
          <w:p w14:paraId="7BFAE94B"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63D4E5E5"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79846192"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Archivo General de la Nación</w:t>
            </w:r>
          </w:p>
        </w:tc>
        <w:tc>
          <w:tcPr>
            <w:tcW w:w="845" w:type="pct"/>
            <w:gridSpan w:val="3"/>
            <w:tcBorders>
              <w:top w:val="single" w:sz="4" w:space="0" w:color="auto"/>
              <w:left w:val="single" w:sz="4" w:space="0" w:color="auto"/>
              <w:bottom w:val="single" w:sz="4" w:space="0" w:color="auto"/>
              <w:right w:val="single" w:sz="4" w:space="0" w:color="auto"/>
            </w:tcBorders>
          </w:tcPr>
          <w:p w14:paraId="66A02702"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9055311"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Políticas de Gestión Documental</w:t>
            </w:r>
          </w:p>
          <w:p w14:paraId="4C5076C3"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Estratégico Institucional</w:t>
            </w:r>
          </w:p>
          <w:p w14:paraId="45E8EA89"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Normatividad Interna</w:t>
            </w:r>
          </w:p>
          <w:p w14:paraId="137A5F7E"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p w14:paraId="58AE1075"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Normatividad externa</w:t>
            </w:r>
          </w:p>
          <w:p w14:paraId="28BA2E60"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Directrices</w:t>
            </w:r>
          </w:p>
        </w:tc>
        <w:tc>
          <w:tcPr>
            <w:tcW w:w="1691" w:type="pct"/>
            <w:gridSpan w:val="7"/>
            <w:tcBorders>
              <w:top w:val="single" w:sz="4" w:space="0" w:color="auto"/>
              <w:left w:val="single" w:sz="4" w:space="0" w:color="auto"/>
              <w:bottom w:val="single" w:sz="4" w:space="0" w:color="auto"/>
              <w:right w:val="single" w:sz="4" w:space="0" w:color="auto"/>
            </w:tcBorders>
          </w:tcPr>
          <w:p w14:paraId="0991D28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PLANEACIÓN DE LA GESTIÓN DOCUMENTAL (3GDS1)</w:t>
            </w:r>
          </w:p>
          <w:p w14:paraId="3A451FC3" w14:textId="77777777" w:rsidR="001C648A" w:rsidRPr="00DA49AB" w:rsidRDefault="001C648A" w:rsidP="001C648A">
            <w:pPr>
              <w:numPr>
                <w:ilvl w:val="0"/>
                <w:numId w:val="146"/>
              </w:numPr>
              <w:spacing w:after="0" w:line="240" w:lineRule="auto"/>
              <w:ind w:left="279"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Elaboración/actualización del Reglamento de Gestión documental </w:t>
            </w:r>
          </w:p>
          <w:p w14:paraId="08E05C93" w14:textId="77777777" w:rsidR="001C648A" w:rsidRPr="00DA49AB" w:rsidRDefault="001C648A" w:rsidP="001C648A">
            <w:pPr>
              <w:numPr>
                <w:ilvl w:val="0"/>
                <w:numId w:val="146"/>
              </w:numPr>
              <w:spacing w:after="0" w:line="240" w:lineRule="auto"/>
              <w:ind w:left="279"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Elaboración/actualización de Tablas de Valoración documental</w:t>
            </w:r>
          </w:p>
          <w:p w14:paraId="224C39FD" w14:textId="77777777" w:rsidR="001C648A" w:rsidRPr="00DA49AB" w:rsidRDefault="001C648A" w:rsidP="001C648A">
            <w:pPr>
              <w:numPr>
                <w:ilvl w:val="0"/>
                <w:numId w:val="146"/>
              </w:numPr>
              <w:spacing w:after="0" w:line="240" w:lineRule="auto"/>
              <w:ind w:left="279"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Elaboración/actualización de Tablas de Valoración documental</w:t>
            </w:r>
          </w:p>
          <w:p w14:paraId="6159566E" w14:textId="77777777" w:rsidR="001C648A" w:rsidRPr="00DA49AB" w:rsidRDefault="001C648A" w:rsidP="001C648A">
            <w:pPr>
              <w:numPr>
                <w:ilvl w:val="0"/>
                <w:numId w:val="146"/>
              </w:numPr>
              <w:spacing w:after="0" w:line="240" w:lineRule="auto"/>
              <w:ind w:left="279" w:hanging="28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y Clasificación de archivos</w:t>
            </w:r>
          </w:p>
        </w:tc>
        <w:tc>
          <w:tcPr>
            <w:tcW w:w="1044" w:type="pct"/>
            <w:gridSpan w:val="6"/>
            <w:tcBorders>
              <w:top w:val="single" w:sz="4" w:space="0" w:color="auto"/>
              <w:left w:val="single" w:sz="4" w:space="0" w:color="auto"/>
              <w:bottom w:val="single" w:sz="4" w:space="0" w:color="auto"/>
              <w:right w:val="single" w:sz="4" w:space="0" w:color="auto"/>
            </w:tcBorders>
          </w:tcPr>
          <w:p w14:paraId="3B55AAA7"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Reglamento de Gestión documental </w:t>
            </w:r>
          </w:p>
          <w:p w14:paraId="6080A9B3"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Tablas de Valoración documental</w:t>
            </w:r>
          </w:p>
          <w:p w14:paraId="42FB1A7C"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Tablas de Retención documental </w:t>
            </w:r>
          </w:p>
        </w:tc>
        <w:tc>
          <w:tcPr>
            <w:tcW w:w="747" w:type="pct"/>
            <w:gridSpan w:val="4"/>
            <w:tcBorders>
              <w:top w:val="single" w:sz="4" w:space="0" w:color="auto"/>
              <w:left w:val="single" w:sz="4" w:space="0" w:color="auto"/>
              <w:bottom w:val="single" w:sz="4" w:space="0" w:color="auto"/>
              <w:right w:val="single" w:sz="4" w:space="0" w:color="auto"/>
            </w:tcBorders>
          </w:tcPr>
          <w:p w14:paraId="3633D47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7D6A0B9A" w14:textId="77777777" w:rsidR="001C648A" w:rsidRPr="00DA49AB" w:rsidRDefault="001C648A" w:rsidP="001C648A">
            <w:pPr>
              <w:numPr>
                <w:ilvl w:val="0"/>
                <w:numId w:val="149"/>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684C0C41" w14:textId="77777777" w:rsidR="001C648A" w:rsidRPr="00DA49AB" w:rsidRDefault="001C648A" w:rsidP="001C648A">
            <w:pPr>
              <w:numPr>
                <w:ilvl w:val="0"/>
                <w:numId w:val="149"/>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87EF67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9C175A4" w14:textId="77777777" w:rsidR="001C648A" w:rsidRPr="00DA49AB" w:rsidRDefault="001C648A" w:rsidP="001C648A">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1DCAE295" w14:textId="77777777" w:rsidR="001C648A" w:rsidRPr="00DA49AB" w:rsidRDefault="001C648A" w:rsidP="001C648A">
            <w:pPr>
              <w:numPr>
                <w:ilvl w:val="0"/>
                <w:numId w:val="27"/>
              </w:numPr>
              <w:spacing w:after="0" w:line="240" w:lineRule="auto"/>
              <w:ind w:left="93"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Organismos de control</w:t>
            </w:r>
          </w:p>
        </w:tc>
      </w:tr>
      <w:tr w:rsidR="001C648A" w:rsidRPr="00DA49AB" w14:paraId="0CBE05BE" w14:textId="77777777" w:rsidTr="003E16AF">
        <w:trPr>
          <w:trHeight w:val="270"/>
        </w:trPr>
        <w:tc>
          <w:tcPr>
            <w:tcW w:w="674" w:type="pct"/>
            <w:gridSpan w:val="2"/>
            <w:tcBorders>
              <w:top w:val="single" w:sz="4" w:space="0" w:color="auto"/>
              <w:left w:val="single" w:sz="4" w:space="0" w:color="auto"/>
              <w:bottom w:val="single" w:sz="4" w:space="0" w:color="auto"/>
              <w:right w:val="single" w:sz="4" w:space="0" w:color="auto"/>
            </w:tcBorders>
          </w:tcPr>
          <w:p w14:paraId="758E632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727EFBA6"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MX" w:eastAsia="es-ES"/>
              </w:rPr>
            </w:pPr>
            <w:r w:rsidRPr="00DA49AB">
              <w:rPr>
                <w:rFonts w:ascii="Arial" w:eastAsia="Times New Roman" w:hAnsi="Arial" w:cs="Arial"/>
                <w:bCs/>
                <w:sz w:val="16"/>
                <w:szCs w:val="16"/>
                <w:lang w:val="es-MX" w:eastAsia="es-ES"/>
              </w:rPr>
              <w:t>Proceso Direccionamiento Estratégico</w:t>
            </w:r>
          </w:p>
          <w:p w14:paraId="0C8914E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01F3B6AA"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7DB35BF0"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Partes Interesadas</w:t>
            </w:r>
          </w:p>
        </w:tc>
        <w:tc>
          <w:tcPr>
            <w:tcW w:w="845" w:type="pct"/>
            <w:gridSpan w:val="3"/>
            <w:tcBorders>
              <w:top w:val="single" w:sz="4" w:space="0" w:color="auto"/>
              <w:left w:val="single" w:sz="4" w:space="0" w:color="auto"/>
              <w:bottom w:val="single" w:sz="4" w:space="0" w:color="auto"/>
              <w:right w:val="single" w:sz="4" w:space="0" w:color="auto"/>
            </w:tcBorders>
          </w:tcPr>
          <w:p w14:paraId="64DB11A1"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Reglamento de Gestión documental</w:t>
            </w:r>
          </w:p>
          <w:p w14:paraId="43403F9B"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Tablas de retención documental </w:t>
            </w:r>
          </w:p>
          <w:p w14:paraId="12D4E94A"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Correspondencia interna entrante y saliente</w:t>
            </w:r>
          </w:p>
          <w:p w14:paraId="0D067668" w14:textId="77777777" w:rsidR="001C648A" w:rsidRPr="00DA49AB" w:rsidRDefault="001C648A" w:rsidP="001C648A">
            <w:pPr>
              <w:numPr>
                <w:ilvl w:val="0"/>
                <w:numId w:val="63"/>
              </w:numPr>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Correspondencia externa entrante </w:t>
            </w:r>
          </w:p>
        </w:tc>
        <w:tc>
          <w:tcPr>
            <w:tcW w:w="1691" w:type="pct"/>
            <w:gridSpan w:val="7"/>
            <w:tcBorders>
              <w:top w:val="single" w:sz="4" w:space="0" w:color="auto"/>
              <w:left w:val="single" w:sz="4" w:space="0" w:color="auto"/>
              <w:bottom w:val="single" w:sz="4" w:space="0" w:color="auto"/>
              <w:right w:val="single" w:sz="4" w:space="0" w:color="auto"/>
            </w:tcBorders>
          </w:tcPr>
          <w:p w14:paraId="4BF921F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TRÁMITE DE LA CORRESPONDENCIA INTERNA Y EXTERNA (3GDS2)</w:t>
            </w:r>
          </w:p>
          <w:p w14:paraId="2F97C9D5" w14:textId="77777777" w:rsidR="001C648A" w:rsidRPr="00DA49AB" w:rsidRDefault="001C648A" w:rsidP="001C648A">
            <w:pPr>
              <w:numPr>
                <w:ilvl w:val="0"/>
                <w:numId w:val="147"/>
              </w:numPr>
              <w:spacing w:after="0" w:line="240" w:lineRule="auto"/>
              <w:ind w:left="279" w:hanging="27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Correspondencia entrante</w:t>
            </w:r>
          </w:p>
          <w:p w14:paraId="6D26BB74" w14:textId="77777777" w:rsidR="001C648A" w:rsidRPr="00DA49AB" w:rsidRDefault="001C648A" w:rsidP="001C648A">
            <w:pPr>
              <w:numPr>
                <w:ilvl w:val="0"/>
                <w:numId w:val="147"/>
              </w:numPr>
              <w:spacing w:after="0" w:line="240" w:lineRule="auto"/>
              <w:ind w:left="279" w:hanging="27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Correspondencia saliente</w:t>
            </w:r>
          </w:p>
        </w:tc>
        <w:tc>
          <w:tcPr>
            <w:tcW w:w="1044" w:type="pct"/>
            <w:gridSpan w:val="6"/>
            <w:tcBorders>
              <w:top w:val="single" w:sz="4" w:space="0" w:color="auto"/>
              <w:left w:val="single" w:sz="4" w:space="0" w:color="auto"/>
              <w:bottom w:val="single" w:sz="4" w:space="0" w:color="auto"/>
              <w:right w:val="single" w:sz="4" w:space="0" w:color="auto"/>
            </w:tcBorders>
          </w:tcPr>
          <w:p w14:paraId="01F2517F"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Correspondencia entrante registrada </w:t>
            </w:r>
          </w:p>
          <w:p w14:paraId="482D2E75"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Correspondencia saliente registrada </w:t>
            </w:r>
          </w:p>
          <w:p w14:paraId="085C16A0"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Trazabilidad Interna de correspondencia </w:t>
            </w:r>
          </w:p>
          <w:p w14:paraId="4FDCB39E"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seguimiento</w:t>
            </w:r>
          </w:p>
          <w:p w14:paraId="60E396C7" w14:textId="77777777" w:rsidR="001C648A" w:rsidRPr="00DA49AB" w:rsidRDefault="001C648A" w:rsidP="003E16AF">
            <w:pPr>
              <w:spacing w:after="0" w:line="240" w:lineRule="auto"/>
              <w:ind w:left="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Respuestas </w:t>
            </w:r>
          </w:p>
          <w:p w14:paraId="161C3D17"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747" w:type="pct"/>
            <w:gridSpan w:val="4"/>
            <w:tcBorders>
              <w:top w:val="single" w:sz="4" w:space="0" w:color="auto"/>
              <w:left w:val="single" w:sz="4" w:space="0" w:color="auto"/>
              <w:bottom w:val="single" w:sz="4" w:space="0" w:color="auto"/>
              <w:right w:val="single" w:sz="4" w:space="0" w:color="auto"/>
            </w:tcBorders>
          </w:tcPr>
          <w:p w14:paraId="54606B4E"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120161E9" w14:textId="77777777" w:rsidR="001C648A" w:rsidRPr="00DA49AB" w:rsidRDefault="001C648A" w:rsidP="001C648A">
            <w:pPr>
              <w:numPr>
                <w:ilvl w:val="0"/>
                <w:numId w:val="149"/>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A15E190" w14:textId="77777777" w:rsidR="001C648A" w:rsidRPr="00DA49AB" w:rsidRDefault="001C648A" w:rsidP="001C648A">
            <w:pPr>
              <w:numPr>
                <w:ilvl w:val="0"/>
                <w:numId w:val="149"/>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147B3AD1"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568C0DC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55FAACA4"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tc>
      </w:tr>
      <w:tr w:rsidR="001C648A" w:rsidRPr="00DA49AB" w14:paraId="3D3D3899" w14:textId="77777777" w:rsidTr="003E16AF">
        <w:trPr>
          <w:trHeight w:val="270"/>
        </w:trPr>
        <w:tc>
          <w:tcPr>
            <w:tcW w:w="674" w:type="pct"/>
            <w:gridSpan w:val="2"/>
            <w:tcBorders>
              <w:top w:val="single" w:sz="4" w:space="0" w:color="auto"/>
              <w:left w:val="single" w:sz="4" w:space="0" w:color="auto"/>
              <w:bottom w:val="single" w:sz="4" w:space="0" w:color="auto"/>
              <w:right w:val="single" w:sz="4" w:space="0" w:color="auto"/>
            </w:tcBorders>
          </w:tcPr>
          <w:p w14:paraId="70EF0EA8"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1E122B8F"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MX" w:eastAsia="es-ES"/>
              </w:rPr>
            </w:pPr>
            <w:r w:rsidRPr="00DA49AB">
              <w:rPr>
                <w:rFonts w:ascii="Arial" w:eastAsia="Times New Roman" w:hAnsi="Arial" w:cs="Arial"/>
                <w:bCs/>
                <w:sz w:val="16"/>
                <w:szCs w:val="16"/>
                <w:lang w:val="es-MX" w:eastAsia="es-ES"/>
              </w:rPr>
              <w:t>Todas las Dependencias</w:t>
            </w:r>
          </w:p>
          <w:p w14:paraId="3A1DCF69"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24AACD68"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Partes Interesadas</w:t>
            </w:r>
          </w:p>
        </w:tc>
        <w:tc>
          <w:tcPr>
            <w:tcW w:w="845" w:type="pct"/>
            <w:gridSpan w:val="3"/>
            <w:tcBorders>
              <w:top w:val="single" w:sz="4" w:space="0" w:color="auto"/>
              <w:left w:val="single" w:sz="4" w:space="0" w:color="auto"/>
              <w:bottom w:val="single" w:sz="4" w:space="0" w:color="auto"/>
              <w:right w:val="single" w:sz="4" w:space="0" w:color="auto"/>
            </w:tcBorders>
          </w:tcPr>
          <w:p w14:paraId="4796D597"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p w14:paraId="008CCE49"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PQR´S recibidas</w:t>
            </w:r>
          </w:p>
          <w:p w14:paraId="34D2847C"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p w14:paraId="0B316B35"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PQR´S presentadas</w:t>
            </w:r>
          </w:p>
        </w:tc>
        <w:tc>
          <w:tcPr>
            <w:tcW w:w="1691" w:type="pct"/>
            <w:gridSpan w:val="7"/>
            <w:tcBorders>
              <w:top w:val="single" w:sz="4" w:space="0" w:color="auto"/>
              <w:left w:val="single" w:sz="4" w:space="0" w:color="auto"/>
              <w:bottom w:val="single" w:sz="4" w:space="0" w:color="auto"/>
              <w:right w:val="single" w:sz="4" w:space="0" w:color="auto"/>
            </w:tcBorders>
          </w:tcPr>
          <w:p w14:paraId="01EA8D4A"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SUBPROCESO TRAMITE DE  PETICIONES, QUEJAS, RECLAMOS Y SUGERENCIAS (3GDS3)</w:t>
            </w:r>
          </w:p>
        </w:tc>
        <w:tc>
          <w:tcPr>
            <w:tcW w:w="1044" w:type="pct"/>
            <w:gridSpan w:val="6"/>
            <w:tcBorders>
              <w:top w:val="single" w:sz="4" w:space="0" w:color="auto"/>
              <w:left w:val="single" w:sz="4" w:space="0" w:color="auto"/>
              <w:bottom w:val="single" w:sz="4" w:space="0" w:color="auto"/>
              <w:right w:val="single" w:sz="4" w:space="0" w:color="auto"/>
            </w:tcBorders>
          </w:tcPr>
          <w:p w14:paraId="1E3AEE1E"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Registro y escalamiento de PQRS </w:t>
            </w:r>
          </w:p>
          <w:p w14:paraId="55CDC6C2"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Trazabilidad Interna de PQRS</w:t>
            </w:r>
          </w:p>
          <w:p w14:paraId="524EEF1B" w14:textId="77777777" w:rsidR="001C648A" w:rsidRPr="00DA49AB" w:rsidRDefault="001C648A" w:rsidP="001C648A">
            <w:pPr>
              <w:numPr>
                <w:ilvl w:val="0"/>
                <w:numId w:val="26"/>
              </w:numPr>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Respuestas a PQRS</w:t>
            </w:r>
          </w:p>
          <w:p w14:paraId="3937D33F" w14:textId="77777777" w:rsidR="001C648A" w:rsidRPr="00DA49AB" w:rsidRDefault="001C648A" w:rsidP="001C648A">
            <w:pPr>
              <w:numPr>
                <w:ilvl w:val="0"/>
                <w:numId w:val="26"/>
              </w:numPr>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gestión de PQRS</w:t>
            </w:r>
          </w:p>
        </w:tc>
        <w:tc>
          <w:tcPr>
            <w:tcW w:w="747" w:type="pct"/>
            <w:gridSpan w:val="4"/>
            <w:tcBorders>
              <w:top w:val="single" w:sz="4" w:space="0" w:color="auto"/>
              <w:left w:val="single" w:sz="4" w:space="0" w:color="auto"/>
              <w:bottom w:val="single" w:sz="4" w:space="0" w:color="auto"/>
              <w:right w:val="single" w:sz="4" w:space="0" w:color="auto"/>
            </w:tcBorders>
          </w:tcPr>
          <w:p w14:paraId="2DAFFC1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5365EC65"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082ABED4"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6AE7803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E2E9678"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DAFP</w:t>
            </w:r>
          </w:p>
          <w:p w14:paraId="6C4F675C"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tc>
      </w:tr>
      <w:tr w:rsidR="001C648A" w:rsidRPr="00DA49AB" w14:paraId="79A6617C" w14:textId="77777777" w:rsidTr="003E16AF">
        <w:trPr>
          <w:trHeight w:val="270"/>
        </w:trPr>
        <w:tc>
          <w:tcPr>
            <w:tcW w:w="674" w:type="pct"/>
            <w:gridSpan w:val="2"/>
            <w:tcBorders>
              <w:top w:val="single" w:sz="4" w:space="0" w:color="auto"/>
              <w:left w:val="single" w:sz="4" w:space="0" w:color="auto"/>
              <w:bottom w:val="single" w:sz="4" w:space="0" w:color="auto"/>
              <w:right w:val="single" w:sz="4" w:space="0" w:color="auto"/>
            </w:tcBorders>
          </w:tcPr>
          <w:p w14:paraId="70B108F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2B0EAB4"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MX" w:eastAsia="es-ES"/>
              </w:rPr>
            </w:pPr>
            <w:r w:rsidRPr="00DA49AB">
              <w:rPr>
                <w:rFonts w:ascii="Arial" w:eastAsia="Times New Roman" w:hAnsi="Arial" w:cs="Arial"/>
                <w:bCs/>
                <w:sz w:val="16"/>
                <w:szCs w:val="16"/>
                <w:lang w:val="es-MX" w:eastAsia="es-ES"/>
              </w:rPr>
              <w:t>Todas las Dependencias</w:t>
            </w:r>
          </w:p>
          <w:p w14:paraId="6828DD9F"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02CAFBA0"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4023DAF4"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3A939477"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MX" w:eastAsia="es-ES"/>
              </w:rPr>
            </w:pPr>
            <w:r w:rsidRPr="00DA49AB">
              <w:rPr>
                <w:rFonts w:ascii="Arial" w:eastAsia="Times New Roman" w:hAnsi="Arial" w:cs="Arial"/>
                <w:bCs/>
                <w:sz w:val="16"/>
                <w:szCs w:val="16"/>
                <w:lang w:val="es-MX" w:eastAsia="es-ES"/>
              </w:rPr>
              <w:lastRenderedPageBreak/>
              <w:t>Partes Interesadas</w:t>
            </w:r>
          </w:p>
          <w:p w14:paraId="4AB37132" w14:textId="77777777" w:rsidR="001C648A" w:rsidRPr="00DA49AB" w:rsidRDefault="001C648A" w:rsidP="001C648A">
            <w:pPr>
              <w:numPr>
                <w:ilvl w:val="0"/>
                <w:numId w:val="26"/>
              </w:numPr>
              <w:spacing w:after="0" w:line="240" w:lineRule="auto"/>
              <w:ind w:left="176" w:hanging="14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Archivo General de la Nación</w:t>
            </w:r>
          </w:p>
        </w:tc>
        <w:tc>
          <w:tcPr>
            <w:tcW w:w="845" w:type="pct"/>
            <w:gridSpan w:val="3"/>
            <w:tcBorders>
              <w:top w:val="single" w:sz="4" w:space="0" w:color="auto"/>
              <w:left w:val="single" w:sz="4" w:space="0" w:color="auto"/>
              <w:bottom w:val="single" w:sz="4" w:space="0" w:color="auto"/>
              <w:right w:val="single" w:sz="4" w:space="0" w:color="auto"/>
            </w:tcBorders>
          </w:tcPr>
          <w:p w14:paraId="610A6E71"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Reglamento de Gestión Documental</w:t>
            </w:r>
          </w:p>
          <w:p w14:paraId="683BD8BD"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Programa de gestión documental</w:t>
            </w:r>
          </w:p>
          <w:p w14:paraId="5AF6B5E2"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Tablas de retención </w:t>
            </w:r>
            <w:r w:rsidRPr="00DA49AB">
              <w:rPr>
                <w:rFonts w:ascii="Arial" w:eastAsia="Times New Roman" w:hAnsi="Arial" w:cs="Arial"/>
                <w:bCs/>
                <w:sz w:val="16"/>
                <w:szCs w:val="16"/>
                <w:lang w:val="es-CO" w:eastAsia="es-ES"/>
              </w:rPr>
              <w:lastRenderedPageBreak/>
              <w:t>documental actualizadas</w:t>
            </w:r>
          </w:p>
          <w:p w14:paraId="45AC762B"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 archivar</w:t>
            </w:r>
          </w:p>
          <w:p w14:paraId="043E2C03"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Consultas</w:t>
            </w:r>
          </w:p>
          <w:p w14:paraId="602B2124"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certificaciones</w:t>
            </w:r>
          </w:p>
          <w:p w14:paraId="71A348CD"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Normatividad</w:t>
            </w:r>
          </w:p>
          <w:p w14:paraId="202CE1C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691" w:type="pct"/>
            <w:gridSpan w:val="7"/>
            <w:tcBorders>
              <w:top w:val="single" w:sz="4" w:space="0" w:color="auto"/>
              <w:left w:val="single" w:sz="4" w:space="0" w:color="auto"/>
              <w:bottom w:val="single" w:sz="4" w:space="0" w:color="auto"/>
              <w:right w:val="single" w:sz="4" w:space="0" w:color="auto"/>
            </w:tcBorders>
          </w:tcPr>
          <w:p w14:paraId="74DF3CB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SUBPROCESO MANEJO DEL ARCHIVO (3GDS4)</w:t>
            </w:r>
          </w:p>
          <w:p w14:paraId="3329A1CF" w14:textId="77777777" w:rsidR="001C648A" w:rsidRPr="00DA49AB" w:rsidRDefault="001C648A" w:rsidP="001C648A">
            <w:pPr>
              <w:numPr>
                <w:ilvl w:val="0"/>
                <w:numId w:val="148"/>
              </w:numPr>
              <w:spacing w:after="0" w:line="240" w:lineRule="auto"/>
              <w:ind w:left="279" w:hanging="27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Organización del archivo de Gestión</w:t>
            </w:r>
          </w:p>
          <w:p w14:paraId="5F314DF3" w14:textId="77777777" w:rsidR="001C648A" w:rsidRPr="00DA49AB" w:rsidRDefault="001C648A" w:rsidP="001C648A">
            <w:pPr>
              <w:numPr>
                <w:ilvl w:val="0"/>
                <w:numId w:val="148"/>
              </w:numPr>
              <w:spacing w:after="0" w:line="240" w:lineRule="auto"/>
              <w:ind w:left="279" w:hanging="27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Transferencia al Archivo Central</w:t>
            </w:r>
          </w:p>
          <w:p w14:paraId="0188559F" w14:textId="77777777" w:rsidR="001C648A" w:rsidRPr="00DA49AB" w:rsidRDefault="001C648A" w:rsidP="001C648A">
            <w:pPr>
              <w:numPr>
                <w:ilvl w:val="0"/>
                <w:numId w:val="148"/>
              </w:numPr>
              <w:spacing w:after="0" w:line="240" w:lineRule="auto"/>
              <w:ind w:left="279" w:hanging="27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Consulta y préstamo o fotocopias de documentos del archivo de gestión</w:t>
            </w:r>
          </w:p>
          <w:p w14:paraId="66496F47" w14:textId="77777777" w:rsidR="001C648A" w:rsidRPr="00DA49AB" w:rsidRDefault="001C648A" w:rsidP="001C648A">
            <w:pPr>
              <w:numPr>
                <w:ilvl w:val="0"/>
                <w:numId w:val="148"/>
              </w:numPr>
              <w:spacing w:after="0" w:line="240" w:lineRule="auto"/>
              <w:ind w:left="279" w:hanging="27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Organización del Archivo Central</w:t>
            </w:r>
          </w:p>
          <w:p w14:paraId="2A3EF1AE" w14:textId="77777777" w:rsidR="001C648A" w:rsidRPr="00DA49AB" w:rsidRDefault="001C648A" w:rsidP="001C648A">
            <w:pPr>
              <w:numPr>
                <w:ilvl w:val="0"/>
                <w:numId w:val="148"/>
              </w:numPr>
              <w:spacing w:after="0" w:line="240" w:lineRule="auto"/>
              <w:ind w:left="279" w:hanging="279"/>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Consulta y préstamo o fotocopias de documentos del archivo Central</w:t>
            </w:r>
          </w:p>
          <w:p w14:paraId="4BCA5AF4" w14:textId="77777777" w:rsidR="001C648A" w:rsidRPr="00DA49AB" w:rsidRDefault="001C648A" w:rsidP="001C648A">
            <w:pPr>
              <w:numPr>
                <w:ilvl w:val="0"/>
                <w:numId w:val="148"/>
              </w:numPr>
              <w:spacing w:after="0" w:line="240" w:lineRule="auto"/>
              <w:ind w:left="279" w:hanging="27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Transferencia al archivo histórico</w:t>
            </w:r>
          </w:p>
          <w:p w14:paraId="2D102C11" w14:textId="77777777" w:rsidR="001C648A" w:rsidRPr="00DA49AB" w:rsidRDefault="001C648A" w:rsidP="001C648A">
            <w:pPr>
              <w:numPr>
                <w:ilvl w:val="0"/>
                <w:numId w:val="148"/>
              </w:numPr>
              <w:spacing w:after="0" w:line="240" w:lineRule="auto"/>
              <w:ind w:left="279" w:hanging="27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Expedición de certificaciones </w:t>
            </w:r>
          </w:p>
        </w:tc>
        <w:tc>
          <w:tcPr>
            <w:tcW w:w="1044" w:type="pct"/>
            <w:gridSpan w:val="6"/>
            <w:tcBorders>
              <w:top w:val="single" w:sz="4" w:space="0" w:color="auto"/>
              <w:left w:val="single" w:sz="4" w:space="0" w:color="auto"/>
              <w:bottom w:val="single" w:sz="4" w:space="0" w:color="auto"/>
              <w:right w:val="single" w:sz="4" w:space="0" w:color="auto"/>
            </w:tcBorders>
          </w:tcPr>
          <w:p w14:paraId="60775174"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lastRenderedPageBreak/>
              <w:t>Descripción y clasificación del archivo</w:t>
            </w:r>
          </w:p>
          <w:p w14:paraId="5C7CC1B4"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Inventarios Documentales </w:t>
            </w:r>
            <w:r w:rsidRPr="00DA49AB">
              <w:rPr>
                <w:rFonts w:ascii="Arial" w:eastAsia="Times New Roman" w:hAnsi="Arial" w:cs="Arial"/>
                <w:bCs/>
                <w:sz w:val="16"/>
                <w:szCs w:val="16"/>
                <w:lang w:val="es-MX" w:eastAsia="es-ES"/>
              </w:rPr>
              <w:t>Archivos de gestión transferidos</w:t>
            </w:r>
          </w:p>
          <w:p w14:paraId="39200C2E"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de gestión archivados</w:t>
            </w:r>
          </w:p>
          <w:p w14:paraId="1D8008DF"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Documentos de archivo central almacenados</w:t>
            </w:r>
          </w:p>
          <w:p w14:paraId="53E1036A"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históricos transferidos a AGN</w:t>
            </w:r>
          </w:p>
          <w:p w14:paraId="7A4CE062"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Material Bibliográfico, Hemerográfico y Audiovisual </w:t>
            </w:r>
          </w:p>
          <w:p w14:paraId="7248F880"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Consultas atendidas</w:t>
            </w:r>
          </w:p>
          <w:p w14:paraId="74722BBA"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Certificaciones expedidas</w:t>
            </w:r>
          </w:p>
          <w:p w14:paraId="5B0467B2" w14:textId="77777777" w:rsidR="001C648A" w:rsidRPr="00DA49AB" w:rsidRDefault="001C648A" w:rsidP="001C648A">
            <w:pPr>
              <w:numPr>
                <w:ilvl w:val="0"/>
                <w:numId w:val="26"/>
              </w:numPr>
              <w:tabs>
                <w:tab w:val="num" w:pos="-12628"/>
              </w:tabs>
              <w:spacing w:after="0" w:line="240" w:lineRule="auto"/>
              <w:ind w:left="152" w:hanging="152"/>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Registros de control de documentos</w:t>
            </w:r>
          </w:p>
        </w:tc>
        <w:tc>
          <w:tcPr>
            <w:tcW w:w="747" w:type="pct"/>
            <w:gridSpan w:val="4"/>
            <w:tcBorders>
              <w:top w:val="single" w:sz="4" w:space="0" w:color="auto"/>
              <w:left w:val="single" w:sz="4" w:space="0" w:color="auto"/>
              <w:bottom w:val="single" w:sz="4" w:space="0" w:color="auto"/>
              <w:right w:val="single" w:sz="4" w:space="0" w:color="auto"/>
            </w:tcBorders>
          </w:tcPr>
          <w:p w14:paraId="530AEB82"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Interno</w:t>
            </w:r>
          </w:p>
          <w:p w14:paraId="64F9BDE1"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BF650E8"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138AAAE7"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9CB127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0E915CEB" w14:textId="77777777" w:rsidR="001C648A" w:rsidRPr="00DA49AB" w:rsidRDefault="001C648A" w:rsidP="001C648A">
            <w:pPr>
              <w:numPr>
                <w:ilvl w:val="0"/>
                <w:numId w:val="150"/>
              </w:numPr>
              <w:spacing w:after="0" w:line="240" w:lineRule="auto"/>
              <w:ind w:left="175" w:hanging="175"/>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 xml:space="preserve">Grupos de interés </w:t>
            </w:r>
          </w:p>
        </w:tc>
      </w:tr>
      <w:tr w:rsidR="001C648A" w:rsidRPr="00DA49AB" w14:paraId="3F75F2B5" w14:textId="77777777" w:rsidTr="003E16AF">
        <w:tblPrEx>
          <w:tblCellMar>
            <w:left w:w="70" w:type="dxa"/>
            <w:right w:w="70" w:type="dxa"/>
          </w:tblCellMar>
          <w:tblLook w:val="0000" w:firstRow="0" w:lastRow="0" w:firstColumn="0" w:lastColumn="0" w:noHBand="0" w:noVBand="0"/>
        </w:tblPrEx>
        <w:tc>
          <w:tcPr>
            <w:tcW w:w="2700" w:type="pct"/>
            <w:gridSpan w:val="9"/>
            <w:tcBorders>
              <w:bottom w:val="single" w:sz="4" w:space="0" w:color="auto"/>
            </w:tcBorders>
            <w:shd w:val="clear" w:color="auto" w:fill="E6E6E6"/>
          </w:tcPr>
          <w:p w14:paraId="7EF6C22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10 REQUISITOS APLICABLES</w:t>
            </w:r>
          </w:p>
        </w:tc>
        <w:tc>
          <w:tcPr>
            <w:tcW w:w="2300" w:type="pct"/>
            <w:gridSpan w:val="13"/>
            <w:tcBorders>
              <w:bottom w:val="single" w:sz="4" w:space="0" w:color="auto"/>
            </w:tcBorders>
            <w:shd w:val="clear" w:color="auto" w:fill="E6E6E6"/>
          </w:tcPr>
          <w:p w14:paraId="5B82AEBA" w14:textId="77777777" w:rsidR="001C648A" w:rsidRPr="00DA49AB" w:rsidRDefault="001C648A"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1C648A" w:rsidRPr="00DA49AB" w14:paraId="003506A9" w14:textId="77777777" w:rsidTr="003E16AF">
        <w:tblPrEx>
          <w:tblCellMar>
            <w:left w:w="70" w:type="dxa"/>
            <w:right w:w="70" w:type="dxa"/>
          </w:tblCellMar>
          <w:tblLook w:val="0000" w:firstRow="0" w:lastRow="0" w:firstColumn="0" w:lastColumn="0" w:noHBand="0" w:noVBand="0"/>
        </w:tblPrEx>
        <w:tc>
          <w:tcPr>
            <w:tcW w:w="2700" w:type="pct"/>
            <w:gridSpan w:val="9"/>
            <w:shd w:val="clear" w:color="auto" w:fill="E6E6E6"/>
          </w:tcPr>
          <w:p w14:paraId="2AECDB2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 GP 1000:2009;                 10.2 MECI 1000:2005;                  10.3 LEGALES</w:t>
            </w:r>
          </w:p>
        </w:tc>
        <w:tc>
          <w:tcPr>
            <w:tcW w:w="1022" w:type="pct"/>
            <w:gridSpan w:val="4"/>
            <w:shd w:val="clear" w:color="auto" w:fill="E6E6E6"/>
          </w:tcPr>
          <w:p w14:paraId="5B9F3E8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8" w:type="pct"/>
            <w:gridSpan w:val="9"/>
            <w:shd w:val="clear" w:color="auto" w:fill="E6E6E6"/>
          </w:tcPr>
          <w:p w14:paraId="072DB994" w14:textId="77777777" w:rsidR="001C648A" w:rsidRPr="00DA49AB"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13E2CC0B" w14:textId="77777777" w:rsidTr="003E16AF">
        <w:tblPrEx>
          <w:tblCellMar>
            <w:left w:w="70" w:type="dxa"/>
            <w:right w:w="70" w:type="dxa"/>
          </w:tblCellMar>
          <w:tblLook w:val="0000" w:firstRow="0" w:lastRow="0" w:firstColumn="0" w:lastColumn="0" w:noHBand="0" w:noVBand="0"/>
        </w:tblPrEx>
        <w:tc>
          <w:tcPr>
            <w:tcW w:w="784" w:type="pct"/>
            <w:gridSpan w:val="4"/>
            <w:tcBorders>
              <w:bottom w:val="single" w:sz="4" w:space="0" w:color="auto"/>
            </w:tcBorders>
          </w:tcPr>
          <w:p w14:paraId="0D4D351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Numerales: 4.2.3, 4.2.4 </w:t>
            </w:r>
          </w:p>
          <w:p w14:paraId="65FAC04C"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8.2.3, 8.3,  8.5.1, 8.5.2, 8.5.3.</w:t>
            </w:r>
          </w:p>
        </w:tc>
        <w:tc>
          <w:tcPr>
            <w:tcW w:w="882" w:type="pct"/>
            <w:gridSpan w:val="2"/>
            <w:tcBorders>
              <w:bottom w:val="single" w:sz="4" w:space="0" w:color="auto"/>
            </w:tcBorders>
          </w:tcPr>
          <w:p w14:paraId="5FAFFF03" w14:textId="77777777" w:rsidR="001C648A" w:rsidRPr="00DA49AB" w:rsidRDefault="001C648A" w:rsidP="001C648A">
            <w:pPr>
              <w:numPr>
                <w:ilvl w:val="0"/>
                <w:numId w:val="26"/>
              </w:numPr>
              <w:tabs>
                <w:tab w:val="num" w:pos="-12628"/>
              </w:tabs>
              <w:spacing w:after="0" w:line="240" w:lineRule="auto"/>
              <w:ind w:left="152" w:hanging="15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Numerales: 2.2, 2.3, 3.3</w:t>
            </w:r>
          </w:p>
        </w:tc>
        <w:tc>
          <w:tcPr>
            <w:tcW w:w="1034" w:type="pct"/>
            <w:gridSpan w:val="3"/>
            <w:tcBorders>
              <w:bottom w:val="single" w:sz="4" w:space="0" w:color="auto"/>
            </w:tcBorders>
          </w:tcPr>
          <w:p w14:paraId="7DD6F7B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594 de 2000 y decretos reglamentarios</w:t>
            </w:r>
          </w:p>
          <w:p w14:paraId="3AEA41AF"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527 de 1999.</w:t>
            </w:r>
          </w:p>
          <w:p w14:paraId="47E6A985"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Decreto 514 de 2006</w:t>
            </w:r>
          </w:p>
          <w:p w14:paraId="77023013"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Circulares del Archivo General de la Nación Nos. 1 y 2 de 1997 </w:t>
            </w:r>
          </w:p>
          <w:p w14:paraId="29FB4429"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1474 de 2011</w:t>
            </w:r>
          </w:p>
          <w:p w14:paraId="2772AB1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Resolución MD 3135 de 2008</w:t>
            </w:r>
          </w:p>
          <w:p w14:paraId="751A7528"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CO"/>
              </w:rPr>
              <w:t>Resolución No. MD- 0238 de 1996</w:t>
            </w:r>
          </w:p>
        </w:tc>
        <w:tc>
          <w:tcPr>
            <w:tcW w:w="1022" w:type="pct"/>
            <w:gridSpan w:val="4"/>
            <w:tcBorders>
              <w:bottom w:val="single" w:sz="4" w:space="0" w:color="auto"/>
            </w:tcBorders>
          </w:tcPr>
          <w:p w14:paraId="130D7DA3" w14:textId="77777777" w:rsidR="001C648A" w:rsidRPr="00DA49AB" w:rsidRDefault="001C648A" w:rsidP="003E16AF">
            <w:pPr>
              <w:spacing w:after="120" w:line="240" w:lineRule="auto"/>
              <w:ind w:left="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Registros en el sistema de información de Correspondencia y/o libros</w:t>
            </w:r>
          </w:p>
          <w:p w14:paraId="0799A4AB" w14:textId="77777777" w:rsidR="001C648A" w:rsidRPr="00DA49AB" w:rsidRDefault="001C648A" w:rsidP="003E16AF">
            <w:pPr>
              <w:spacing w:after="120" w:line="240" w:lineRule="auto"/>
              <w:ind w:left="68"/>
              <w:jc w:val="both"/>
              <w:rPr>
                <w:rFonts w:ascii="Arial" w:eastAsia="Times New Roman" w:hAnsi="Arial" w:cs="Arial"/>
                <w:bCs/>
                <w:sz w:val="16"/>
                <w:szCs w:val="16"/>
                <w:lang w:eastAsia="es-ES"/>
              </w:rPr>
            </w:pPr>
            <w:r w:rsidRPr="00DA49AB">
              <w:rPr>
                <w:rFonts w:ascii="Arial" w:eastAsia="Times New Roman" w:hAnsi="Arial" w:cs="Arial"/>
                <w:bCs/>
                <w:sz w:val="16"/>
                <w:szCs w:val="16"/>
                <w:lang w:eastAsia="es-ES"/>
              </w:rPr>
              <w:t>Registros de control de documentos en el Archivo</w:t>
            </w:r>
          </w:p>
        </w:tc>
        <w:tc>
          <w:tcPr>
            <w:tcW w:w="1278" w:type="pct"/>
            <w:gridSpan w:val="9"/>
            <w:tcBorders>
              <w:bottom w:val="single" w:sz="4" w:space="0" w:color="auto"/>
            </w:tcBorders>
          </w:tcPr>
          <w:p w14:paraId="2C4EEE6B" w14:textId="77777777" w:rsidR="001C648A" w:rsidRPr="00DA49AB" w:rsidRDefault="001C648A" w:rsidP="003E16AF">
            <w:pPr>
              <w:spacing w:after="0" w:line="240" w:lineRule="auto"/>
              <w:ind w:left="4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Reglamento de Gestión Documental de la Cámara de Representantes</w:t>
            </w:r>
          </w:p>
          <w:p w14:paraId="6B1D3E7C" w14:textId="77777777" w:rsidR="001C648A" w:rsidRPr="00DA49AB" w:rsidRDefault="001C648A" w:rsidP="003E16AF">
            <w:pPr>
              <w:spacing w:after="0" w:line="240" w:lineRule="auto"/>
              <w:ind w:left="4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Delegación de la función de dar respuesta a las PQRS</w:t>
            </w:r>
          </w:p>
          <w:p w14:paraId="5BF2FD0D" w14:textId="77777777" w:rsidR="001C648A" w:rsidRPr="00DA49AB" w:rsidRDefault="001C648A" w:rsidP="003E16AF">
            <w:pPr>
              <w:spacing w:after="0" w:line="240" w:lineRule="auto"/>
              <w:ind w:left="4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Código del buen Gobierno</w:t>
            </w:r>
          </w:p>
        </w:tc>
      </w:tr>
      <w:tr w:rsidR="001C648A" w:rsidRPr="00DA49AB" w14:paraId="1A914452" w14:textId="77777777" w:rsidTr="003E16AF">
        <w:tblPrEx>
          <w:tblCellMar>
            <w:left w:w="70" w:type="dxa"/>
            <w:right w:w="70" w:type="dxa"/>
          </w:tblCellMar>
          <w:tblLook w:val="0000" w:firstRow="0" w:lastRow="0" w:firstColumn="0" w:lastColumn="0" w:noHBand="0" w:noVBand="0"/>
        </w:tblPrEx>
        <w:trPr>
          <w:cantSplit/>
        </w:trPr>
        <w:tc>
          <w:tcPr>
            <w:tcW w:w="2700" w:type="pct"/>
            <w:gridSpan w:val="9"/>
            <w:shd w:val="clear" w:color="auto" w:fill="E6E6E6"/>
          </w:tcPr>
          <w:p w14:paraId="7EBA802F"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12. RIESGOS</w:t>
            </w:r>
          </w:p>
        </w:tc>
        <w:tc>
          <w:tcPr>
            <w:tcW w:w="2300" w:type="pct"/>
            <w:gridSpan w:val="13"/>
            <w:shd w:val="clear" w:color="auto" w:fill="E6E6E6"/>
          </w:tcPr>
          <w:p w14:paraId="53D48222"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1D240DBF" w14:textId="77777777" w:rsidTr="003E16AF">
        <w:tblPrEx>
          <w:tblCellMar>
            <w:left w:w="70" w:type="dxa"/>
            <w:right w:w="70" w:type="dxa"/>
          </w:tblCellMar>
          <w:tblLook w:val="0000" w:firstRow="0" w:lastRow="0" w:firstColumn="0" w:lastColumn="0" w:noHBand="0" w:noVBand="0"/>
        </w:tblPrEx>
        <w:trPr>
          <w:cantSplit/>
        </w:trPr>
        <w:tc>
          <w:tcPr>
            <w:tcW w:w="2700" w:type="pct"/>
            <w:gridSpan w:val="9"/>
          </w:tcPr>
          <w:p w14:paraId="51F6BBD4"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w:t>
            </w:r>
          </w:p>
          <w:p w14:paraId="23E941DA" w14:textId="77777777" w:rsidR="001C648A" w:rsidRPr="00DA49AB" w:rsidRDefault="001C648A" w:rsidP="00E541C3">
            <w:pPr>
              <w:spacing w:after="0" w:line="240" w:lineRule="auto"/>
              <w:rPr>
                <w:rFonts w:ascii="Arial" w:eastAsia="Times New Roman" w:hAnsi="Arial" w:cs="Arial"/>
                <w:bCs/>
                <w:sz w:val="16"/>
                <w:szCs w:val="16"/>
                <w:lang w:val="es-CO" w:eastAsia="es-ES"/>
              </w:rPr>
            </w:pPr>
          </w:p>
        </w:tc>
        <w:tc>
          <w:tcPr>
            <w:tcW w:w="2300" w:type="pct"/>
            <w:gridSpan w:val="13"/>
          </w:tcPr>
          <w:p w14:paraId="468FFE85"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Registro de todos los documentos; autorizaciones; </w:t>
            </w:r>
          </w:p>
        </w:tc>
      </w:tr>
      <w:tr w:rsidR="001C648A" w:rsidRPr="00DA49AB" w14:paraId="4EEA7BF2"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D9D9D9"/>
          </w:tcPr>
          <w:p w14:paraId="0B3016E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14. INDICADORES</w:t>
            </w:r>
          </w:p>
        </w:tc>
      </w:tr>
      <w:tr w:rsidR="001C648A" w:rsidRPr="00DA49AB" w14:paraId="07CF945F"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auto"/>
          </w:tcPr>
          <w:p w14:paraId="1F5B2CB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3FE31788"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D9D9D9"/>
          </w:tcPr>
          <w:p w14:paraId="417BA7D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6935969D"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auto"/>
          </w:tcPr>
          <w:p w14:paraId="060AA53C" w14:textId="77777777" w:rsidR="001C648A" w:rsidRPr="00DA49AB" w:rsidRDefault="001C648A" w:rsidP="001C648A">
            <w:pPr>
              <w:numPr>
                <w:ilvl w:val="0"/>
                <w:numId w:val="15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6171A6B1" w14:textId="77777777" w:rsidR="001C648A" w:rsidRPr="00DA49AB" w:rsidRDefault="001C648A" w:rsidP="001C648A">
            <w:pPr>
              <w:numPr>
                <w:ilvl w:val="0"/>
                <w:numId w:val="15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6014C178" w14:textId="77777777" w:rsidR="001C648A" w:rsidRPr="00DA49AB" w:rsidRDefault="001C648A" w:rsidP="001C648A">
            <w:pPr>
              <w:numPr>
                <w:ilvl w:val="0"/>
                <w:numId w:val="151"/>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de </w:t>
            </w:r>
            <w:r w:rsidRPr="00DA49AB">
              <w:rPr>
                <w:rFonts w:ascii="Arial" w:eastAsia="Times New Roman" w:hAnsi="Arial" w:cs="Arial"/>
                <w:bCs/>
                <w:sz w:val="16"/>
                <w:szCs w:val="16"/>
                <w:lang w:val="es-CO" w:eastAsia="es-ES"/>
              </w:rPr>
              <w:t>acuerdo</w:t>
            </w:r>
            <w:r w:rsidRPr="00DA49AB">
              <w:rPr>
                <w:rFonts w:ascii="Arial" w:eastAsia="Times New Roman" w:hAnsi="Arial" w:cs="Arial"/>
                <w:bCs/>
                <w:sz w:val="16"/>
                <w:szCs w:val="16"/>
                <w:lang w:val="pt-BR" w:eastAsia="es-ES"/>
              </w:rPr>
              <w:t xml:space="preserve"> </w:t>
            </w:r>
            <w:r w:rsidRPr="00DA49AB">
              <w:rPr>
                <w:rFonts w:ascii="Arial" w:eastAsia="Times New Roman" w:hAnsi="Arial" w:cs="Arial"/>
                <w:bCs/>
                <w:sz w:val="16"/>
                <w:szCs w:val="16"/>
                <w:lang w:val="es-CO" w:eastAsia="es-ES"/>
              </w:rPr>
              <w:t>con</w:t>
            </w:r>
            <w:r w:rsidRPr="00DA49AB">
              <w:rPr>
                <w:rFonts w:ascii="Arial" w:eastAsia="Times New Roman" w:hAnsi="Arial" w:cs="Arial"/>
                <w:bCs/>
                <w:sz w:val="16"/>
                <w:szCs w:val="16"/>
                <w:lang w:val="pt-BR" w:eastAsia="es-ES"/>
              </w:rPr>
              <w:t xml:space="preserve"> </w:t>
            </w:r>
            <w:r w:rsidRPr="00DA49AB">
              <w:rPr>
                <w:rFonts w:ascii="Arial" w:eastAsia="Times New Roman" w:hAnsi="Arial" w:cs="Arial"/>
                <w:bCs/>
                <w:sz w:val="16"/>
                <w:szCs w:val="16"/>
                <w:lang w:val="es-CO" w:eastAsia="es-ES"/>
              </w:rPr>
              <w:t>las</w:t>
            </w:r>
            <w:r w:rsidRPr="00DA49AB">
              <w:rPr>
                <w:rFonts w:ascii="Arial" w:eastAsia="Times New Roman" w:hAnsi="Arial" w:cs="Arial"/>
                <w:bCs/>
                <w:sz w:val="16"/>
                <w:szCs w:val="16"/>
                <w:lang w:val="pt-BR" w:eastAsia="es-ES"/>
              </w:rPr>
              <w:t xml:space="preserve"> </w:t>
            </w:r>
            <w:r w:rsidRPr="00DA49AB">
              <w:rPr>
                <w:rFonts w:ascii="Arial" w:eastAsia="Times New Roman" w:hAnsi="Arial" w:cs="Arial"/>
                <w:bCs/>
                <w:sz w:val="16"/>
                <w:szCs w:val="16"/>
                <w:lang w:val="es-CO" w:eastAsia="es-ES"/>
              </w:rPr>
              <w:t>necesidades establecidas</w:t>
            </w:r>
          </w:p>
          <w:p w14:paraId="174F0B63" w14:textId="77777777" w:rsidR="001C648A" w:rsidRPr="00DA49AB" w:rsidRDefault="001C648A" w:rsidP="001C648A">
            <w:pPr>
              <w:numPr>
                <w:ilvl w:val="0"/>
                <w:numId w:val="15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 oficinas y para el Archivo, Bienes muebles de acuerdo al plan de necesidades del proceso</w:t>
            </w:r>
          </w:p>
          <w:p w14:paraId="4E7492EE" w14:textId="77777777" w:rsidR="001C648A" w:rsidRPr="00DA49AB" w:rsidRDefault="001C648A" w:rsidP="003E16AF">
            <w:pPr>
              <w:spacing w:after="0" w:line="240" w:lineRule="auto"/>
              <w:ind w:left="720"/>
              <w:rPr>
                <w:rFonts w:ascii="Arial" w:eastAsia="Times New Roman" w:hAnsi="Arial" w:cs="Arial"/>
                <w:bCs/>
                <w:sz w:val="16"/>
                <w:szCs w:val="16"/>
                <w:lang w:val="es-CO" w:eastAsia="es-ES"/>
              </w:rPr>
            </w:pPr>
          </w:p>
        </w:tc>
      </w:tr>
      <w:tr w:rsidR="001C648A" w:rsidRPr="00DA49AB" w14:paraId="77EB0A31"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D9D9D9"/>
          </w:tcPr>
          <w:p w14:paraId="47E0034A"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0CD6E765" w14:textId="77777777" w:rsidTr="003E16AF">
        <w:tblPrEx>
          <w:tblCellMar>
            <w:left w:w="70" w:type="dxa"/>
            <w:right w:w="70" w:type="dxa"/>
          </w:tblCellMar>
          <w:tblLook w:val="0000" w:firstRow="0" w:lastRow="0" w:firstColumn="0" w:lastColumn="0" w:noHBand="0" w:noVBand="0"/>
        </w:tblPrEx>
        <w:trPr>
          <w:cantSplit/>
        </w:trPr>
        <w:tc>
          <w:tcPr>
            <w:tcW w:w="407" w:type="pct"/>
          </w:tcPr>
          <w:p w14:paraId="0EF2F19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30" w:type="pct"/>
            <w:gridSpan w:val="16"/>
          </w:tcPr>
          <w:p w14:paraId="192BD89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gridSpan w:val="2"/>
          </w:tcPr>
          <w:p w14:paraId="422120C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1" w:type="pct"/>
            <w:gridSpan w:val="3"/>
          </w:tcPr>
          <w:p w14:paraId="0BF338C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1F316FB8" w14:textId="77777777" w:rsidTr="003E16AF">
        <w:tblPrEx>
          <w:tblCellMar>
            <w:left w:w="70" w:type="dxa"/>
            <w:right w:w="70" w:type="dxa"/>
          </w:tblCellMar>
          <w:tblLook w:val="0000" w:firstRow="0" w:lastRow="0" w:firstColumn="0" w:lastColumn="0" w:noHBand="0" w:noVBand="0"/>
        </w:tblPrEx>
        <w:trPr>
          <w:cantSplit/>
        </w:trPr>
        <w:tc>
          <w:tcPr>
            <w:tcW w:w="407" w:type="pct"/>
          </w:tcPr>
          <w:p w14:paraId="2B77B5C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16"/>
          </w:tcPr>
          <w:p w14:paraId="2A8573F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5CBE174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3"/>
          </w:tcPr>
          <w:p w14:paraId="038EFAA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77E0C668" w14:textId="77777777" w:rsidTr="003E16AF">
        <w:tblPrEx>
          <w:tblCellMar>
            <w:left w:w="70" w:type="dxa"/>
            <w:right w:w="70" w:type="dxa"/>
          </w:tblCellMar>
          <w:tblLook w:val="0000" w:firstRow="0" w:lastRow="0" w:firstColumn="0" w:lastColumn="0" w:noHBand="0" w:noVBand="0"/>
        </w:tblPrEx>
        <w:trPr>
          <w:cantSplit/>
        </w:trPr>
        <w:tc>
          <w:tcPr>
            <w:tcW w:w="407" w:type="pct"/>
          </w:tcPr>
          <w:p w14:paraId="4697A40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30" w:type="pct"/>
            <w:gridSpan w:val="16"/>
          </w:tcPr>
          <w:p w14:paraId="427CBDF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46909E9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3"/>
          </w:tcPr>
          <w:p w14:paraId="35221733"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0A4669E8" w14:textId="77777777" w:rsidTr="003E16AF">
        <w:tblPrEx>
          <w:tblCellMar>
            <w:left w:w="70" w:type="dxa"/>
            <w:right w:w="70" w:type="dxa"/>
          </w:tblCellMar>
          <w:tblLook w:val="0000" w:firstRow="0" w:lastRow="0" w:firstColumn="0" w:lastColumn="0" w:noHBand="0" w:noVBand="0"/>
        </w:tblPrEx>
        <w:trPr>
          <w:cantSplit/>
        </w:trPr>
        <w:tc>
          <w:tcPr>
            <w:tcW w:w="407" w:type="pct"/>
          </w:tcPr>
          <w:p w14:paraId="05287D8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30" w:type="pct"/>
            <w:gridSpan w:val="16"/>
          </w:tcPr>
          <w:p w14:paraId="7D64F76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w:t>
            </w:r>
          </w:p>
        </w:tc>
        <w:tc>
          <w:tcPr>
            <w:tcW w:w="692" w:type="pct"/>
            <w:gridSpan w:val="2"/>
          </w:tcPr>
          <w:p w14:paraId="25748702"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Equipo de Calidad </w:t>
            </w:r>
          </w:p>
        </w:tc>
        <w:tc>
          <w:tcPr>
            <w:tcW w:w="371" w:type="pct"/>
            <w:gridSpan w:val="3"/>
          </w:tcPr>
          <w:p w14:paraId="026C27FB"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695E7878" w14:textId="77777777" w:rsidTr="003E16AF">
        <w:tblPrEx>
          <w:tblCellMar>
            <w:left w:w="70" w:type="dxa"/>
            <w:right w:w="70" w:type="dxa"/>
          </w:tblCellMar>
          <w:tblLook w:val="0000" w:firstRow="0" w:lastRow="0" w:firstColumn="0" w:lastColumn="0" w:noHBand="0" w:noVBand="0"/>
        </w:tblPrEx>
        <w:trPr>
          <w:cantSplit/>
        </w:trPr>
        <w:tc>
          <w:tcPr>
            <w:tcW w:w="5000" w:type="pct"/>
            <w:gridSpan w:val="22"/>
            <w:shd w:val="clear" w:color="auto" w:fill="D9D9D9"/>
          </w:tcPr>
          <w:p w14:paraId="4A5992B8"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60F785A4" w14:textId="77777777" w:rsidTr="003E16AF">
        <w:tblPrEx>
          <w:tblCellMar>
            <w:left w:w="70" w:type="dxa"/>
            <w:right w:w="70" w:type="dxa"/>
          </w:tblCellMar>
          <w:tblLook w:val="0000" w:firstRow="0" w:lastRow="0" w:firstColumn="0" w:lastColumn="0" w:noHBand="0" w:noVBand="0"/>
        </w:tblPrEx>
        <w:trPr>
          <w:gridAfter w:val="1"/>
          <w:wAfter w:w="6" w:type="pct"/>
          <w:cantSplit/>
        </w:trPr>
        <w:tc>
          <w:tcPr>
            <w:tcW w:w="674" w:type="pct"/>
            <w:gridSpan w:val="2"/>
          </w:tcPr>
          <w:p w14:paraId="68408A2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536" w:type="pct"/>
            <w:gridSpan w:val="10"/>
          </w:tcPr>
          <w:p w14:paraId="0EFFFB78"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722" w:type="pct"/>
            <w:gridSpan w:val="4"/>
          </w:tcPr>
          <w:p w14:paraId="0D5ED827"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3" w:type="pct"/>
            <w:gridSpan w:val="5"/>
          </w:tcPr>
          <w:p w14:paraId="0A97146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7A6995F4" w14:textId="77777777" w:rsidTr="003E16AF">
        <w:tblPrEx>
          <w:tblCellMar>
            <w:left w:w="70" w:type="dxa"/>
            <w:right w:w="70" w:type="dxa"/>
          </w:tblCellMar>
          <w:tblLook w:val="0000" w:firstRow="0" w:lastRow="0" w:firstColumn="0" w:lastColumn="0" w:noHBand="0" w:noVBand="0"/>
        </w:tblPrEx>
        <w:trPr>
          <w:gridAfter w:val="1"/>
          <w:wAfter w:w="6" w:type="pct"/>
          <w:cantSplit/>
        </w:trPr>
        <w:tc>
          <w:tcPr>
            <w:tcW w:w="674" w:type="pct"/>
            <w:gridSpan w:val="2"/>
          </w:tcPr>
          <w:p w14:paraId="12CEE1F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536" w:type="pct"/>
            <w:gridSpan w:val="10"/>
          </w:tcPr>
          <w:p w14:paraId="25BE633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722" w:type="pct"/>
            <w:gridSpan w:val="4"/>
          </w:tcPr>
          <w:p w14:paraId="13F21E1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3" w:type="pct"/>
            <w:gridSpan w:val="5"/>
          </w:tcPr>
          <w:p w14:paraId="4A780BC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3FAAB3B7" w14:textId="77777777" w:rsidR="001C648A" w:rsidRPr="00DA49AB" w:rsidRDefault="001C648A" w:rsidP="001C648A">
      <w:pPr>
        <w:spacing w:after="0" w:line="240" w:lineRule="auto"/>
        <w:jc w:val="both"/>
        <w:outlineLvl w:val="2"/>
        <w:rPr>
          <w:rFonts w:ascii="Arial" w:eastAsia="Times New Roman" w:hAnsi="Arial" w:cs="Arial"/>
          <w:bCs/>
          <w:sz w:val="26"/>
          <w:szCs w:val="20"/>
          <w:lang w:eastAsia="es-ES"/>
        </w:rPr>
      </w:pPr>
    </w:p>
    <w:p w14:paraId="2D516AB8" w14:textId="77777777" w:rsidR="001C648A" w:rsidRDefault="001C648A" w:rsidP="00A850B3">
      <w:pPr>
        <w:spacing w:after="0" w:line="240" w:lineRule="auto"/>
        <w:jc w:val="both"/>
        <w:outlineLvl w:val="0"/>
        <w:rPr>
          <w:rFonts w:ascii="Arial" w:eastAsia="Times New Roman" w:hAnsi="Arial" w:cs="Arial"/>
          <w:b/>
          <w:lang w:val="es-CO" w:eastAsia="es-ES"/>
        </w:rPr>
      </w:pPr>
    </w:p>
    <w:p w14:paraId="3A71F645" w14:textId="77777777" w:rsidR="001C648A" w:rsidRDefault="001C648A" w:rsidP="00A850B3">
      <w:pPr>
        <w:spacing w:after="0" w:line="240" w:lineRule="auto"/>
        <w:jc w:val="both"/>
        <w:outlineLvl w:val="0"/>
        <w:rPr>
          <w:rFonts w:ascii="Arial" w:eastAsia="Times New Roman" w:hAnsi="Arial" w:cs="Arial"/>
          <w:b/>
          <w:lang w:val="es-CO" w:eastAsia="es-ES"/>
        </w:rPr>
      </w:pPr>
    </w:p>
    <w:p w14:paraId="740229E2" w14:textId="77777777" w:rsidR="001C648A" w:rsidRDefault="001C648A" w:rsidP="00A850B3">
      <w:pPr>
        <w:spacing w:after="0" w:line="240" w:lineRule="auto"/>
        <w:jc w:val="both"/>
        <w:outlineLvl w:val="0"/>
        <w:rPr>
          <w:rFonts w:ascii="Arial" w:eastAsia="Times New Roman" w:hAnsi="Arial" w:cs="Arial"/>
          <w:b/>
          <w:lang w:val="es-CO" w:eastAsia="es-ES"/>
        </w:rPr>
      </w:pPr>
    </w:p>
    <w:p w14:paraId="30D74974" w14:textId="77777777" w:rsidR="001C648A" w:rsidRDefault="001C648A" w:rsidP="00A850B3">
      <w:pPr>
        <w:spacing w:after="0" w:line="240" w:lineRule="auto"/>
        <w:jc w:val="both"/>
        <w:outlineLvl w:val="0"/>
        <w:rPr>
          <w:rFonts w:ascii="Arial" w:eastAsia="Times New Roman" w:hAnsi="Arial" w:cs="Arial"/>
          <w:b/>
          <w:lang w:val="es-CO" w:eastAsia="es-ES"/>
        </w:rPr>
      </w:pPr>
    </w:p>
    <w:p w14:paraId="2F1A3A2E" w14:textId="77777777" w:rsidR="001C648A" w:rsidRDefault="001C648A" w:rsidP="00A850B3">
      <w:pPr>
        <w:spacing w:after="0" w:line="240" w:lineRule="auto"/>
        <w:jc w:val="both"/>
        <w:outlineLvl w:val="0"/>
        <w:rPr>
          <w:rFonts w:ascii="Arial" w:eastAsia="Times New Roman" w:hAnsi="Arial" w:cs="Arial"/>
          <w:b/>
          <w:lang w:val="es-CO" w:eastAsia="es-ES"/>
        </w:rPr>
      </w:pPr>
    </w:p>
    <w:p w14:paraId="516CB0BA" w14:textId="77777777" w:rsidR="001C648A" w:rsidRPr="00DA49AB" w:rsidRDefault="001C648A" w:rsidP="001C648A">
      <w:pPr>
        <w:keepNext/>
        <w:spacing w:before="240" w:after="60" w:line="240" w:lineRule="auto"/>
        <w:outlineLvl w:val="2"/>
        <w:rPr>
          <w:rFonts w:ascii="Arial" w:eastAsia="Times New Roman" w:hAnsi="Arial" w:cs="Arial"/>
          <w:bCs/>
          <w:noProof/>
          <w:sz w:val="26"/>
          <w:szCs w:val="26"/>
          <w:lang w:val="es-CO" w:eastAsia="es-CO"/>
        </w:rPr>
      </w:pPr>
      <w:bookmarkStart w:id="63" w:name="_Toc511380813"/>
      <w:r w:rsidRPr="00DA49AB">
        <w:rPr>
          <w:rFonts w:ascii="Arial" w:eastAsia="Times New Roman" w:hAnsi="Arial" w:cs="Arial"/>
          <w:bCs/>
          <w:sz w:val="26"/>
          <w:szCs w:val="26"/>
          <w:lang w:eastAsia="es-ES"/>
        </w:rPr>
        <w:lastRenderedPageBreak/>
        <w:t xml:space="preserve">7.2.9. CARACTERIZACIÓN PROCESO </w:t>
      </w:r>
      <w:r w:rsidRPr="00DA49AB">
        <w:rPr>
          <w:rFonts w:ascii="Arial" w:eastAsia="Times New Roman" w:hAnsi="Arial" w:cs="Arial"/>
          <w:bCs/>
          <w:noProof/>
          <w:sz w:val="26"/>
          <w:szCs w:val="26"/>
          <w:lang w:val="es-CO" w:eastAsia="es-CO"/>
        </w:rPr>
        <w:t>GESTION DE LAS TIC – CODIGO TI</w:t>
      </w:r>
      <w:bookmarkEnd w:id="63"/>
      <w:r w:rsidRPr="00DA49AB">
        <w:rPr>
          <w:rFonts w:ascii="Arial" w:eastAsia="Times New Roman" w:hAnsi="Arial" w:cs="Arial"/>
          <w:bCs/>
          <w:noProof/>
          <w:sz w:val="26"/>
          <w:szCs w:val="26"/>
          <w:lang w:val="es-CO" w:eastAsia="es-CO"/>
        </w:rPr>
        <w:t xml:space="preserve"> </w:t>
      </w:r>
    </w:p>
    <w:p w14:paraId="51C4AC55" w14:textId="77777777" w:rsidR="001C648A" w:rsidRPr="00DA49AB" w:rsidRDefault="001C648A" w:rsidP="001C648A">
      <w:pPr>
        <w:spacing w:after="0" w:line="240" w:lineRule="auto"/>
        <w:rPr>
          <w:rFonts w:ascii="Arial" w:eastAsia="Times New Roman" w:hAnsi="Arial" w:cs="Arial"/>
          <w:bCs/>
          <w:noProof/>
          <w:sz w:val="26"/>
          <w:szCs w:val="26"/>
          <w:lang w:val="es-CO" w:eastAsia="es-CO"/>
        </w:rPr>
      </w:pPr>
    </w:p>
    <w:tbl>
      <w:tblPr>
        <w:tblW w:w="49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372"/>
        <w:gridCol w:w="88"/>
        <w:gridCol w:w="26"/>
        <w:gridCol w:w="132"/>
        <w:gridCol w:w="1237"/>
        <w:gridCol w:w="241"/>
        <w:gridCol w:w="95"/>
        <w:gridCol w:w="239"/>
        <w:gridCol w:w="1399"/>
        <w:gridCol w:w="244"/>
        <w:gridCol w:w="236"/>
        <w:gridCol w:w="541"/>
        <w:gridCol w:w="707"/>
        <w:gridCol w:w="22"/>
        <w:gridCol w:w="236"/>
        <w:gridCol w:w="130"/>
        <w:gridCol w:w="8"/>
        <w:gridCol w:w="528"/>
        <w:gridCol w:w="632"/>
        <w:gridCol w:w="356"/>
        <w:gridCol w:w="250"/>
        <w:gridCol w:w="11"/>
      </w:tblGrid>
      <w:tr w:rsidR="001C648A" w:rsidRPr="00DA49AB" w14:paraId="36D65916" w14:textId="77777777" w:rsidTr="003E16AF">
        <w:trPr>
          <w:trHeight w:val="100"/>
        </w:trPr>
        <w:tc>
          <w:tcPr>
            <w:tcW w:w="702" w:type="pct"/>
            <w:gridSpan w:val="4"/>
            <w:tcBorders>
              <w:top w:val="nil"/>
              <w:left w:val="nil"/>
              <w:bottom w:val="nil"/>
              <w:right w:val="nil"/>
            </w:tcBorders>
            <w:vAlign w:val="center"/>
          </w:tcPr>
          <w:p w14:paraId="01140DC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1020" w:type="pct"/>
            <w:gridSpan w:val="4"/>
            <w:tcBorders>
              <w:top w:val="nil"/>
              <w:left w:val="nil"/>
              <w:bottom w:val="nil"/>
              <w:right w:val="single" w:sz="2" w:space="0" w:color="auto"/>
            </w:tcBorders>
            <w:vAlign w:val="center"/>
          </w:tcPr>
          <w:p w14:paraId="7961370C"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4" w:type="pct"/>
            <w:tcBorders>
              <w:top w:val="single" w:sz="2" w:space="0" w:color="auto"/>
              <w:left w:val="single" w:sz="2" w:space="0" w:color="auto"/>
              <w:bottom w:val="single" w:sz="2" w:space="0" w:color="auto"/>
              <w:right w:val="single" w:sz="2" w:space="0" w:color="auto"/>
            </w:tcBorders>
            <w:vAlign w:val="center"/>
          </w:tcPr>
          <w:p w14:paraId="2189CA9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980" w:type="pct"/>
            <w:gridSpan w:val="2"/>
            <w:tcBorders>
              <w:top w:val="nil"/>
              <w:left w:val="single" w:sz="2" w:space="0" w:color="auto"/>
              <w:bottom w:val="nil"/>
              <w:right w:val="single" w:sz="2" w:space="0" w:color="auto"/>
            </w:tcBorders>
            <w:vAlign w:val="center"/>
          </w:tcPr>
          <w:p w14:paraId="3E2CB76D" w14:textId="77777777" w:rsidR="001C648A" w:rsidRPr="00DA49AB" w:rsidRDefault="001C648A"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30" w:type="pct"/>
            <w:tcBorders>
              <w:top w:val="single" w:sz="2" w:space="0" w:color="auto"/>
              <w:left w:val="single" w:sz="2" w:space="0" w:color="auto"/>
              <w:bottom w:val="single" w:sz="2" w:space="0" w:color="auto"/>
              <w:right w:val="single" w:sz="2" w:space="0" w:color="auto"/>
            </w:tcBorders>
            <w:vAlign w:val="center"/>
          </w:tcPr>
          <w:p w14:paraId="5485A48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c>
          <w:tcPr>
            <w:tcW w:w="760" w:type="pct"/>
            <w:gridSpan w:val="3"/>
            <w:tcBorders>
              <w:top w:val="nil"/>
              <w:left w:val="single" w:sz="2" w:space="0" w:color="auto"/>
              <w:bottom w:val="nil"/>
              <w:right w:val="single" w:sz="2" w:space="0" w:color="auto"/>
            </w:tcBorders>
            <w:vAlign w:val="center"/>
          </w:tcPr>
          <w:p w14:paraId="26054694" w14:textId="77777777" w:rsidR="001C648A" w:rsidRPr="00DA49AB" w:rsidRDefault="001C648A"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33716173"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c>
          <w:tcPr>
            <w:tcW w:w="990" w:type="pct"/>
            <w:gridSpan w:val="5"/>
            <w:tcBorders>
              <w:top w:val="nil"/>
              <w:left w:val="single" w:sz="2" w:space="0" w:color="auto"/>
              <w:bottom w:val="nil"/>
              <w:right w:val="single" w:sz="2" w:space="0" w:color="auto"/>
            </w:tcBorders>
            <w:vAlign w:val="center"/>
          </w:tcPr>
          <w:p w14:paraId="1FB44FC5" w14:textId="77777777" w:rsidR="001C648A" w:rsidRPr="00DA49AB" w:rsidRDefault="001C648A"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8" w:type="pct"/>
            <w:gridSpan w:val="2"/>
            <w:tcBorders>
              <w:top w:val="single" w:sz="2" w:space="0" w:color="auto"/>
              <w:left w:val="single" w:sz="2" w:space="0" w:color="auto"/>
              <w:bottom w:val="single" w:sz="2" w:space="0" w:color="auto"/>
              <w:right w:val="single" w:sz="2" w:space="0" w:color="auto"/>
            </w:tcBorders>
            <w:vAlign w:val="center"/>
          </w:tcPr>
          <w:p w14:paraId="63650DF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06A95BAC" w14:textId="77777777" w:rsidTr="003E16AF">
        <w:trPr>
          <w:trHeight w:val="75"/>
        </w:trPr>
        <w:tc>
          <w:tcPr>
            <w:tcW w:w="5000" w:type="pct"/>
            <w:gridSpan w:val="23"/>
            <w:tcBorders>
              <w:top w:val="nil"/>
              <w:left w:val="nil"/>
              <w:bottom w:val="single" w:sz="2" w:space="0" w:color="auto"/>
              <w:right w:val="nil"/>
            </w:tcBorders>
            <w:vAlign w:val="center"/>
          </w:tcPr>
          <w:p w14:paraId="582460FB"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11E60B4B" w14:textId="77777777" w:rsidTr="003E16AF">
        <w:trPr>
          <w:trHeight w:val="270"/>
        </w:trPr>
        <w:tc>
          <w:tcPr>
            <w:tcW w:w="685" w:type="pct"/>
            <w:gridSpan w:val="3"/>
            <w:tcBorders>
              <w:top w:val="single" w:sz="2" w:space="0" w:color="auto"/>
              <w:left w:val="single" w:sz="2" w:space="0" w:color="auto"/>
              <w:bottom w:val="single" w:sz="2" w:space="0" w:color="auto"/>
              <w:right w:val="single" w:sz="2" w:space="0" w:color="auto"/>
            </w:tcBorders>
            <w:vAlign w:val="center"/>
          </w:tcPr>
          <w:p w14:paraId="2A2E8AD6"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315" w:type="pct"/>
            <w:gridSpan w:val="20"/>
            <w:tcBorders>
              <w:top w:val="single" w:sz="2" w:space="0" w:color="auto"/>
              <w:left w:val="single" w:sz="2" w:space="0" w:color="auto"/>
              <w:bottom w:val="single" w:sz="2" w:space="0" w:color="auto"/>
              <w:right w:val="single" w:sz="2" w:space="0" w:color="auto"/>
            </w:tcBorders>
            <w:vAlign w:val="center"/>
          </w:tcPr>
          <w:p w14:paraId="5690F3CE"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 xml:space="preserve">Desarrollar la política informática  de la Cámara de Representantes acorde con los planes y programas que en esta materia tiene el gobierno nacional para las entidades del estado para garantizar la optimización de la operación mediante la disponibilidad </w:t>
            </w:r>
            <w:r w:rsidRPr="00DA49AB">
              <w:rPr>
                <w:rFonts w:ascii="Arial" w:eastAsia="Times New Roman" w:hAnsi="Arial" w:cs="Arial"/>
                <w:bCs/>
                <w:sz w:val="16"/>
                <w:szCs w:val="16"/>
                <w:lang w:val="es-CO" w:eastAsia="es-ES"/>
              </w:rPr>
              <w:t>de los recursos humanos y tecnológicos requeridos para la generación de información oportuna y confiable y a soportar de manera más eficiente la gestión de  las actividades de la Entidad.</w:t>
            </w:r>
          </w:p>
        </w:tc>
      </w:tr>
      <w:tr w:rsidR="001C648A" w:rsidRPr="00DA49AB" w14:paraId="618D36A9" w14:textId="77777777" w:rsidTr="003E16AF">
        <w:trPr>
          <w:trHeight w:val="270"/>
        </w:trPr>
        <w:tc>
          <w:tcPr>
            <w:tcW w:w="685" w:type="pct"/>
            <w:gridSpan w:val="3"/>
            <w:tcBorders>
              <w:top w:val="single" w:sz="2" w:space="0" w:color="auto"/>
              <w:left w:val="single" w:sz="2" w:space="0" w:color="auto"/>
              <w:bottom w:val="single" w:sz="2" w:space="0" w:color="auto"/>
              <w:right w:val="single" w:sz="2" w:space="0" w:color="auto"/>
            </w:tcBorders>
            <w:vAlign w:val="center"/>
          </w:tcPr>
          <w:p w14:paraId="414BED7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614" w:type="pct"/>
            <w:gridSpan w:val="10"/>
            <w:tcBorders>
              <w:top w:val="single" w:sz="2" w:space="0" w:color="auto"/>
              <w:left w:val="single" w:sz="2" w:space="0" w:color="auto"/>
              <w:bottom w:val="single" w:sz="2" w:space="0" w:color="auto"/>
              <w:right w:val="single" w:sz="2" w:space="0" w:color="auto"/>
            </w:tcBorders>
            <w:vAlign w:val="center"/>
          </w:tcPr>
          <w:p w14:paraId="18E221C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Jefe Oficina de Planeación y Sistemas </w:t>
            </w:r>
          </w:p>
        </w:tc>
        <w:tc>
          <w:tcPr>
            <w:tcW w:w="1701" w:type="pct"/>
            <w:gridSpan w:val="10"/>
            <w:tcBorders>
              <w:top w:val="single" w:sz="2" w:space="0" w:color="auto"/>
              <w:left w:val="single" w:sz="2" w:space="0" w:color="auto"/>
              <w:bottom w:val="single" w:sz="2" w:space="0" w:color="auto"/>
              <w:right w:val="single" w:sz="2" w:space="0" w:color="auto"/>
            </w:tcBorders>
            <w:vAlign w:val="center"/>
          </w:tcPr>
          <w:p w14:paraId="3635F169"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4. ALCANCE Inicio: Desarrollo estrategia de Tics</w:t>
            </w:r>
          </w:p>
          <w:p w14:paraId="4E7B0C21"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 Verificar el cumplimiento de los acuerdos de niveles de servicio por parte de los proveedores</w:t>
            </w:r>
          </w:p>
        </w:tc>
      </w:tr>
      <w:tr w:rsidR="001C648A" w:rsidRPr="00DA49AB" w14:paraId="1E3E13E1" w14:textId="77777777" w:rsidTr="003E16AF">
        <w:trPr>
          <w:trHeight w:val="90"/>
        </w:trPr>
        <w:tc>
          <w:tcPr>
            <w:tcW w:w="685"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0176E81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834"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49B23CA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780" w:type="pct"/>
            <w:gridSpan w:val="7"/>
            <w:tcBorders>
              <w:top w:val="single" w:sz="2" w:space="0" w:color="auto"/>
              <w:left w:val="single" w:sz="2" w:space="0" w:color="auto"/>
              <w:bottom w:val="single" w:sz="4" w:space="0" w:color="auto"/>
              <w:right w:val="single" w:sz="2" w:space="0" w:color="auto"/>
            </w:tcBorders>
            <w:shd w:val="clear" w:color="auto" w:fill="E6E6E6"/>
            <w:vAlign w:val="center"/>
          </w:tcPr>
          <w:p w14:paraId="55CEAAE4"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953"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747EBD4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48" w:type="pct"/>
            <w:gridSpan w:val="4"/>
            <w:tcBorders>
              <w:top w:val="single" w:sz="2" w:space="0" w:color="auto"/>
              <w:left w:val="single" w:sz="2" w:space="0" w:color="auto"/>
              <w:bottom w:val="single" w:sz="4" w:space="0" w:color="auto"/>
              <w:right w:val="single" w:sz="2" w:space="0" w:color="auto"/>
            </w:tcBorders>
            <w:shd w:val="clear" w:color="auto" w:fill="E6E6E6"/>
            <w:vAlign w:val="center"/>
          </w:tcPr>
          <w:p w14:paraId="3D310FF6"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1C648A" w:rsidRPr="00DA49AB" w14:paraId="4858387C" w14:textId="77777777" w:rsidTr="003E16AF">
        <w:trPr>
          <w:trHeight w:val="270"/>
        </w:trPr>
        <w:tc>
          <w:tcPr>
            <w:tcW w:w="685" w:type="pct"/>
            <w:gridSpan w:val="3"/>
            <w:tcBorders>
              <w:top w:val="single" w:sz="4" w:space="0" w:color="auto"/>
              <w:left w:val="single" w:sz="4" w:space="0" w:color="auto"/>
              <w:bottom w:val="single" w:sz="4" w:space="0" w:color="auto"/>
              <w:right w:val="single" w:sz="4" w:space="0" w:color="auto"/>
            </w:tcBorders>
          </w:tcPr>
          <w:p w14:paraId="4E8D6B77"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22608E12" w14:textId="77777777" w:rsidR="001C648A" w:rsidRPr="00DA49AB" w:rsidRDefault="001C648A" w:rsidP="001C648A">
            <w:pPr>
              <w:numPr>
                <w:ilvl w:val="0"/>
                <w:numId w:val="70"/>
              </w:numPr>
              <w:spacing w:after="0" w:line="240" w:lineRule="auto"/>
              <w:ind w:left="176"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6D371A35" w14:textId="77777777" w:rsidR="001C648A" w:rsidRPr="00DA49AB" w:rsidRDefault="001C648A" w:rsidP="001C648A">
            <w:pPr>
              <w:numPr>
                <w:ilvl w:val="0"/>
                <w:numId w:val="70"/>
              </w:numPr>
              <w:spacing w:after="0" w:line="240" w:lineRule="auto"/>
              <w:ind w:left="176"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75F56301"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61E41206"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05946958" w14:textId="77777777" w:rsidR="001C648A" w:rsidRPr="00DA49AB" w:rsidRDefault="001C648A" w:rsidP="003E16AF">
            <w:pPr>
              <w:spacing w:after="0" w:line="240" w:lineRule="auto"/>
              <w:ind w:left="176"/>
              <w:rPr>
                <w:rFonts w:ascii="Arial" w:eastAsia="Times New Roman" w:hAnsi="Arial" w:cs="Arial"/>
                <w:bCs/>
                <w:sz w:val="16"/>
                <w:szCs w:val="16"/>
                <w:lang w:val="es-CO" w:eastAsia="es-ES"/>
              </w:rPr>
            </w:pPr>
          </w:p>
        </w:tc>
        <w:tc>
          <w:tcPr>
            <w:tcW w:w="834" w:type="pct"/>
            <w:gridSpan w:val="3"/>
            <w:tcBorders>
              <w:top w:val="single" w:sz="4" w:space="0" w:color="auto"/>
              <w:left w:val="single" w:sz="4" w:space="0" w:color="auto"/>
              <w:bottom w:val="single" w:sz="4" w:space="0" w:color="auto"/>
              <w:right w:val="single" w:sz="4" w:space="0" w:color="auto"/>
            </w:tcBorders>
          </w:tcPr>
          <w:p w14:paraId="2999FD6F"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139C421A" w14:textId="77777777" w:rsidR="001C648A" w:rsidRPr="00DA49AB" w:rsidRDefault="001C648A" w:rsidP="001C648A">
            <w:pPr>
              <w:numPr>
                <w:ilvl w:val="0"/>
                <w:numId w:val="6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Estratégico</w:t>
            </w:r>
          </w:p>
          <w:p w14:paraId="6CA08A74" w14:textId="77777777" w:rsidR="001C648A" w:rsidRPr="00DA49AB" w:rsidRDefault="001C648A" w:rsidP="001C648A">
            <w:pPr>
              <w:numPr>
                <w:ilvl w:val="0"/>
                <w:numId w:val="6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 de soporte técnico</w:t>
            </w:r>
          </w:p>
          <w:p w14:paraId="65EC6805" w14:textId="77777777" w:rsidR="001C648A" w:rsidRPr="00DA49AB" w:rsidRDefault="001C648A" w:rsidP="001C648A">
            <w:pPr>
              <w:numPr>
                <w:ilvl w:val="0"/>
                <w:numId w:val="6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Reporte de daño</w:t>
            </w:r>
          </w:p>
        </w:tc>
        <w:tc>
          <w:tcPr>
            <w:tcW w:w="1780" w:type="pct"/>
            <w:gridSpan w:val="7"/>
            <w:tcBorders>
              <w:top w:val="single" w:sz="4" w:space="0" w:color="auto"/>
              <w:left w:val="single" w:sz="4" w:space="0" w:color="auto"/>
              <w:bottom w:val="single" w:sz="4" w:space="0" w:color="auto"/>
              <w:right w:val="single" w:sz="4" w:space="0" w:color="auto"/>
            </w:tcBorders>
          </w:tcPr>
          <w:p w14:paraId="395F669A" w14:textId="77777777" w:rsidR="001C648A" w:rsidRPr="00DA49AB" w:rsidRDefault="001C648A" w:rsidP="003E16AF">
            <w:pPr>
              <w:spacing w:after="0" w:line="240" w:lineRule="auto"/>
              <w:ind w:left="2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PLANEACIÓN Y SOPORTE (3TIS1)</w:t>
            </w:r>
          </w:p>
          <w:p w14:paraId="1BEFF32C" w14:textId="77777777" w:rsidR="001C648A" w:rsidRPr="00DA49AB" w:rsidRDefault="001C648A" w:rsidP="001C648A">
            <w:pPr>
              <w:numPr>
                <w:ilvl w:val="0"/>
                <w:numId w:val="156"/>
              </w:numPr>
              <w:spacing w:after="0" w:line="240" w:lineRule="auto"/>
              <w:ind w:left="264" w:hanging="26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Desarrollo Estrategia de TIC´S</w:t>
            </w:r>
          </w:p>
          <w:p w14:paraId="5F508E90" w14:textId="77777777" w:rsidR="001C648A" w:rsidRPr="00DA49AB" w:rsidRDefault="001C648A" w:rsidP="001C648A">
            <w:pPr>
              <w:numPr>
                <w:ilvl w:val="0"/>
                <w:numId w:val="156"/>
              </w:numPr>
              <w:spacing w:after="0" w:line="240" w:lineRule="auto"/>
              <w:ind w:left="264" w:hanging="26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Implementación de la Estrategia TIC´S</w:t>
            </w:r>
          </w:p>
          <w:p w14:paraId="307A1144" w14:textId="77777777" w:rsidR="001C648A" w:rsidRPr="00DA49AB" w:rsidRDefault="001C648A" w:rsidP="001C648A">
            <w:pPr>
              <w:numPr>
                <w:ilvl w:val="0"/>
                <w:numId w:val="156"/>
              </w:numPr>
              <w:spacing w:after="0" w:line="240" w:lineRule="auto"/>
              <w:ind w:left="264" w:hanging="26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Soporte Técnico - Mesa de Ayuda</w:t>
            </w:r>
          </w:p>
          <w:p w14:paraId="55F52735" w14:textId="77777777" w:rsidR="001C648A" w:rsidRPr="00DA49AB" w:rsidRDefault="001C648A" w:rsidP="001C648A">
            <w:pPr>
              <w:numPr>
                <w:ilvl w:val="0"/>
                <w:numId w:val="156"/>
              </w:numPr>
              <w:spacing w:after="0" w:line="240" w:lineRule="auto"/>
              <w:ind w:left="264" w:hanging="26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Mantenimiento y actualización de páginas WEB</w:t>
            </w:r>
          </w:p>
          <w:p w14:paraId="38EDFD5D" w14:textId="77777777" w:rsidR="001C648A" w:rsidRPr="00DA49AB" w:rsidRDefault="001C648A" w:rsidP="001C648A">
            <w:pPr>
              <w:numPr>
                <w:ilvl w:val="0"/>
                <w:numId w:val="156"/>
              </w:numPr>
              <w:spacing w:after="0" w:line="240" w:lineRule="auto"/>
              <w:ind w:left="264" w:hanging="264"/>
              <w:jc w:val="both"/>
              <w:rPr>
                <w:rFonts w:ascii="Arial" w:eastAsia="Times New Roman" w:hAnsi="Arial" w:cs="Arial"/>
                <w:bCs/>
                <w:sz w:val="16"/>
                <w:szCs w:val="16"/>
                <w:lang w:val="es-CO" w:eastAsia="es-ES"/>
              </w:rPr>
            </w:pPr>
            <w:r w:rsidRPr="00DA49AB">
              <w:rPr>
                <w:rFonts w:ascii="Arial" w:eastAsia="Times New Roman" w:hAnsi="Arial" w:cs="Arial"/>
                <w:bCs/>
                <w:iCs/>
                <w:sz w:val="16"/>
                <w:szCs w:val="16"/>
                <w:lang w:val="es-ES_tradnl" w:eastAsia="es-ES"/>
              </w:rPr>
              <w:t>Mantenimiento de cuentas de acceso y correo electrónicos de Internet</w:t>
            </w:r>
          </w:p>
          <w:p w14:paraId="1D1D9BD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953" w:type="pct"/>
            <w:gridSpan w:val="6"/>
            <w:tcBorders>
              <w:top w:val="single" w:sz="4" w:space="0" w:color="auto"/>
              <w:left w:val="single" w:sz="4" w:space="0" w:color="auto"/>
              <w:bottom w:val="single" w:sz="4" w:space="0" w:color="auto"/>
              <w:right w:val="single" w:sz="4" w:space="0" w:color="auto"/>
            </w:tcBorders>
          </w:tcPr>
          <w:p w14:paraId="13F09D1D"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10C82DBE" w14:textId="77777777" w:rsidR="001C648A" w:rsidRPr="00DA49AB" w:rsidRDefault="001C648A" w:rsidP="001C648A">
            <w:pPr>
              <w:numPr>
                <w:ilvl w:val="0"/>
                <w:numId w:val="64"/>
              </w:numPr>
              <w:spacing w:after="0" w:line="240" w:lineRule="auto"/>
              <w:ind w:left="125" w:hanging="16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Estrategia Tics</w:t>
            </w:r>
          </w:p>
          <w:p w14:paraId="6A8F7B15" w14:textId="77777777" w:rsidR="001C648A" w:rsidRPr="00DA49AB" w:rsidRDefault="001C648A" w:rsidP="001C648A">
            <w:pPr>
              <w:numPr>
                <w:ilvl w:val="0"/>
                <w:numId w:val="64"/>
              </w:numPr>
              <w:spacing w:after="0" w:line="240" w:lineRule="auto"/>
              <w:ind w:left="125" w:hanging="16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Soporte técnico prestado</w:t>
            </w:r>
          </w:p>
          <w:p w14:paraId="1D71C327" w14:textId="77777777" w:rsidR="001C648A" w:rsidRPr="00DA49AB" w:rsidRDefault="001C648A" w:rsidP="001C648A">
            <w:pPr>
              <w:numPr>
                <w:ilvl w:val="0"/>
                <w:numId w:val="64"/>
              </w:numPr>
              <w:spacing w:after="0" w:line="240" w:lineRule="auto"/>
              <w:ind w:left="125" w:hanging="16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Web operando</w:t>
            </w:r>
          </w:p>
          <w:p w14:paraId="30585F93" w14:textId="77777777" w:rsidR="001C648A" w:rsidRPr="00DA49AB" w:rsidRDefault="001C648A" w:rsidP="001C648A">
            <w:pPr>
              <w:numPr>
                <w:ilvl w:val="0"/>
                <w:numId w:val="64"/>
              </w:numPr>
              <w:spacing w:after="0" w:line="240" w:lineRule="auto"/>
              <w:ind w:left="125" w:hanging="169"/>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Cuentas de accesos y correos electrónicos mantenidos</w:t>
            </w:r>
          </w:p>
        </w:tc>
        <w:tc>
          <w:tcPr>
            <w:tcW w:w="748" w:type="pct"/>
            <w:gridSpan w:val="4"/>
            <w:tcBorders>
              <w:top w:val="single" w:sz="4" w:space="0" w:color="auto"/>
              <w:left w:val="single" w:sz="4" w:space="0" w:color="auto"/>
              <w:bottom w:val="single" w:sz="4" w:space="0" w:color="auto"/>
              <w:right w:val="single" w:sz="4" w:space="0" w:color="auto"/>
            </w:tcBorders>
          </w:tcPr>
          <w:p w14:paraId="49574AE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34E1DBE9" w14:textId="77777777" w:rsidR="001C648A" w:rsidRPr="00DA49AB" w:rsidRDefault="001C648A" w:rsidP="001C648A">
            <w:pPr>
              <w:numPr>
                <w:ilvl w:val="0"/>
                <w:numId w:val="71"/>
              </w:numPr>
              <w:spacing w:after="0" w:line="240" w:lineRule="auto"/>
              <w:ind w:left="197"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7BE3882" w14:textId="77777777" w:rsidR="001C648A" w:rsidRPr="00DA49AB" w:rsidRDefault="001C648A" w:rsidP="001C648A">
            <w:pPr>
              <w:numPr>
                <w:ilvl w:val="0"/>
                <w:numId w:val="71"/>
              </w:numPr>
              <w:spacing w:after="0" w:line="240" w:lineRule="auto"/>
              <w:ind w:left="197"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378ABC47" w14:textId="77777777" w:rsidR="001C648A" w:rsidRPr="00DA49AB" w:rsidRDefault="001C648A" w:rsidP="003E16AF">
            <w:pPr>
              <w:spacing w:after="0" w:line="240" w:lineRule="auto"/>
              <w:ind w:left="197" w:hanging="283"/>
              <w:rPr>
                <w:rFonts w:ascii="Arial" w:eastAsia="Times New Roman" w:hAnsi="Arial" w:cs="Arial"/>
                <w:bCs/>
                <w:sz w:val="16"/>
                <w:szCs w:val="16"/>
                <w:lang w:val="es-CO" w:eastAsia="es-ES"/>
              </w:rPr>
            </w:pPr>
          </w:p>
          <w:p w14:paraId="6065BC9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3A00F407" w14:textId="77777777" w:rsidR="001C648A" w:rsidRPr="00DA49AB" w:rsidRDefault="001C648A" w:rsidP="001C648A">
            <w:pPr>
              <w:numPr>
                <w:ilvl w:val="0"/>
                <w:numId w:val="72"/>
              </w:numPr>
              <w:spacing w:after="0" w:line="240" w:lineRule="auto"/>
              <w:ind w:left="5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Contratistas</w:t>
            </w:r>
          </w:p>
          <w:p w14:paraId="519E7E18" w14:textId="77777777" w:rsidR="001C648A" w:rsidRPr="00DA49AB" w:rsidRDefault="001C648A" w:rsidP="001C648A">
            <w:pPr>
              <w:numPr>
                <w:ilvl w:val="0"/>
                <w:numId w:val="72"/>
              </w:numPr>
              <w:spacing w:after="0" w:line="240" w:lineRule="auto"/>
              <w:ind w:left="56"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tc>
      </w:tr>
      <w:tr w:rsidR="001C648A" w:rsidRPr="00DA49AB" w14:paraId="222DD2BA" w14:textId="77777777" w:rsidTr="003E16AF">
        <w:trPr>
          <w:trHeight w:val="270"/>
        </w:trPr>
        <w:tc>
          <w:tcPr>
            <w:tcW w:w="685" w:type="pct"/>
            <w:gridSpan w:val="3"/>
            <w:tcBorders>
              <w:top w:val="single" w:sz="4" w:space="0" w:color="auto"/>
              <w:left w:val="single" w:sz="4" w:space="0" w:color="auto"/>
              <w:bottom w:val="single" w:sz="4" w:space="0" w:color="auto"/>
              <w:right w:val="single" w:sz="4" w:space="0" w:color="auto"/>
            </w:tcBorders>
          </w:tcPr>
          <w:p w14:paraId="7B7BB7BF"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4451E42" w14:textId="77777777" w:rsidR="001C648A" w:rsidRPr="00DA49AB" w:rsidRDefault="001C648A" w:rsidP="001C648A">
            <w:pPr>
              <w:numPr>
                <w:ilvl w:val="0"/>
                <w:numId w:val="66"/>
              </w:numPr>
              <w:spacing w:after="0" w:line="240" w:lineRule="auto"/>
              <w:ind w:left="176" w:hanging="15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7AA6BE30" w14:textId="77777777" w:rsidR="001C648A" w:rsidRPr="00DA49AB" w:rsidRDefault="001C648A" w:rsidP="001C648A">
            <w:pPr>
              <w:numPr>
                <w:ilvl w:val="0"/>
                <w:numId w:val="66"/>
              </w:numPr>
              <w:spacing w:after="0" w:line="240" w:lineRule="auto"/>
              <w:ind w:left="176" w:hanging="15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69DB2D13"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p w14:paraId="185D12A3"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45A0BDCC" w14:textId="77777777" w:rsidR="001C648A" w:rsidRPr="00DA49AB" w:rsidRDefault="001C648A" w:rsidP="001C648A">
            <w:pPr>
              <w:numPr>
                <w:ilvl w:val="0"/>
                <w:numId w:val="67"/>
              </w:numPr>
              <w:spacing w:after="0" w:line="240" w:lineRule="auto"/>
              <w:ind w:left="176" w:hanging="17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Proveedores</w:t>
            </w:r>
          </w:p>
          <w:p w14:paraId="429E18FF" w14:textId="77777777" w:rsidR="001C648A" w:rsidRPr="00DA49AB" w:rsidRDefault="001C648A" w:rsidP="001C648A">
            <w:pPr>
              <w:numPr>
                <w:ilvl w:val="0"/>
                <w:numId w:val="67"/>
              </w:numPr>
              <w:spacing w:after="0" w:line="240" w:lineRule="auto"/>
              <w:ind w:left="176" w:hanging="176"/>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Min hacienda</w:t>
            </w:r>
          </w:p>
          <w:p w14:paraId="4631B8F7" w14:textId="77777777" w:rsidR="001C648A" w:rsidRPr="00DA49AB" w:rsidRDefault="001C648A" w:rsidP="003E16AF">
            <w:pPr>
              <w:spacing w:after="0" w:line="240" w:lineRule="auto"/>
              <w:ind w:left="97" w:hanging="142"/>
              <w:rPr>
                <w:rFonts w:ascii="Arial" w:eastAsia="Times New Roman" w:hAnsi="Arial" w:cs="Arial"/>
                <w:bCs/>
                <w:sz w:val="16"/>
                <w:szCs w:val="16"/>
                <w:lang w:val="es-CO" w:eastAsia="es-ES"/>
              </w:rPr>
            </w:pPr>
          </w:p>
        </w:tc>
        <w:tc>
          <w:tcPr>
            <w:tcW w:w="834" w:type="pct"/>
            <w:gridSpan w:val="3"/>
            <w:tcBorders>
              <w:top w:val="single" w:sz="4" w:space="0" w:color="auto"/>
              <w:left w:val="single" w:sz="4" w:space="0" w:color="auto"/>
              <w:bottom w:val="single" w:sz="4" w:space="0" w:color="auto"/>
              <w:right w:val="single" w:sz="4" w:space="0" w:color="auto"/>
            </w:tcBorders>
          </w:tcPr>
          <w:p w14:paraId="7C91BCC2"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7E03674B" w14:textId="77777777" w:rsidR="001C648A" w:rsidRPr="00DA49AB" w:rsidRDefault="001C648A" w:rsidP="001C648A">
            <w:pPr>
              <w:numPr>
                <w:ilvl w:val="0"/>
                <w:numId w:val="68"/>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Solicitudes</w:t>
            </w:r>
          </w:p>
          <w:p w14:paraId="639E9C29" w14:textId="77777777" w:rsidR="001C648A" w:rsidRPr="00DA49AB" w:rsidRDefault="001C648A" w:rsidP="001C648A">
            <w:pPr>
              <w:numPr>
                <w:ilvl w:val="0"/>
                <w:numId w:val="68"/>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Infraestructura capacidad/demanda, disponibilidad y continuidad</w:t>
            </w:r>
          </w:p>
          <w:p w14:paraId="56D9AABC" w14:textId="77777777" w:rsidR="001C648A" w:rsidRPr="00DA49AB" w:rsidRDefault="001C648A" w:rsidP="001C648A">
            <w:pPr>
              <w:numPr>
                <w:ilvl w:val="0"/>
                <w:numId w:val="68"/>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Parches</w:t>
            </w:r>
          </w:p>
          <w:p w14:paraId="7777BFF7" w14:textId="77777777" w:rsidR="001C648A" w:rsidRPr="00DA49AB" w:rsidRDefault="001C648A" w:rsidP="001C648A">
            <w:pPr>
              <w:numPr>
                <w:ilvl w:val="0"/>
                <w:numId w:val="68"/>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Mapa de riesgos</w:t>
            </w:r>
          </w:p>
          <w:p w14:paraId="480C667C" w14:textId="77777777" w:rsidR="001C648A" w:rsidRPr="00DA49AB" w:rsidRDefault="001C648A" w:rsidP="001C648A">
            <w:pPr>
              <w:numPr>
                <w:ilvl w:val="0"/>
                <w:numId w:val="68"/>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Contratos/Niveles de servicio</w:t>
            </w:r>
          </w:p>
          <w:p w14:paraId="1EC4715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780" w:type="pct"/>
            <w:gridSpan w:val="7"/>
            <w:tcBorders>
              <w:top w:val="single" w:sz="4" w:space="0" w:color="auto"/>
              <w:left w:val="single" w:sz="4" w:space="0" w:color="auto"/>
              <w:bottom w:val="single" w:sz="4" w:space="0" w:color="auto"/>
              <w:right w:val="single" w:sz="4" w:space="0" w:color="auto"/>
            </w:tcBorders>
          </w:tcPr>
          <w:p w14:paraId="713D360D" w14:textId="77777777" w:rsidR="001C648A" w:rsidRPr="00DA49AB" w:rsidRDefault="001C648A" w:rsidP="003E16AF">
            <w:pPr>
              <w:tabs>
                <w:tab w:val="left" w:pos="3960"/>
                <w:tab w:val="left" w:pos="4080"/>
              </w:tabs>
              <w:spacing w:after="0" w:line="240" w:lineRule="auto"/>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SISTEMAS DE INFORMACIÓN. (3TIS2)</w:t>
            </w:r>
          </w:p>
          <w:p w14:paraId="544F7EF1" w14:textId="77777777" w:rsidR="001C648A" w:rsidRPr="00DA49AB" w:rsidRDefault="001C648A" w:rsidP="001C648A">
            <w:pPr>
              <w:numPr>
                <w:ilvl w:val="0"/>
                <w:numId w:val="157"/>
              </w:numPr>
              <w:tabs>
                <w:tab w:val="left" w:pos="3960"/>
                <w:tab w:val="left" w:pos="4080"/>
              </w:tabs>
              <w:spacing w:after="0" w:line="240" w:lineRule="auto"/>
              <w:ind w:left="264" w:hanging="264"/>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Back Up a los Archivos de los aplicativos utilizados por la Cámara.</w:t>
            </w:r>
          </w:p>
          <w:p w14:paraId="08C5C4E3" w14:textId="77777777" w:rsidR="001C648A" w:rsidRPr="00DA49AB" w:rsidRDefault="001C648A" w:rsidP="001C648A">
            <w:pPr>
              <w:numPr>
                <w:ilvl w:val="0"/>
                <w:numId w:val="157"/>
              </w:numPr>
              <w:tabs>
                <w:tab w:val="left" w:pos="3960"/>
                <w:tab w:val="left" w:pos="4080"/>
              </w:tabs>
              <w:spacing w:after="0" w:line="240" w:lineRule="auto"/>
              <w:ind w:left="264" w:hanging="264"/>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Liberación de nuevas versiones o parches y actualizaciones de SIIF.</w:t>
            </w:r>
          </w:p>
          <w:p w14:paraId="261EEA12" w14:textId="77777777" w:rsidR="001C648A" w:rsidRPr="00DA49AB" w:rsidRDefault="001C648A" w:rsidP="001C648A">
            <w:pPr>
              <w:numPr>
                <w:ilvl w:val="0"/>
                <w:numId w:val="157"/>
              </w:numPr>
              <w:tabs>
                <w:tab w:val="left" w:pos="3960"/>
                <w:tab w:val="left" w:pos="4080"/>
              </w:tabs>
              <w:spacing w:after="0" w:line="240" w:lineRule="auto"/>
              <w:ind w:left="264" w:hanging="264"/>
              <w:jc w:val="both"/>
              <w:rPr>
                <w:rFonts w:ascii="Arial" w:eastAsia="Times New Roman" w:hAnsi="Arial" w:cs="Arial"/>
                <w:bCs/>
                <w:iCs/>
                <w:sz w:val="16"/>
                <w:szCs w:val="16"/>
                <w:lang w:val="es-ES_tradnl" w:eastAsia="es-ES"/>
              </w:rPr>
            </w:pPr>
            <w:r w:rsidRPr="00DA49AB">
              <w:rPr>
                <w:rFonts w:ascii="Arial" w:eastAsia="Times New Roman" w:hAnsi="Arial" w:cs="Arial"/>
                <w:bCs/>
                <w:iCs/>
                <w:sz w:val="16"/>
                <w:szCs w:val="16"/>
                <w:lang w:val="es-ES_tradnl" w:eastAsia="es-ES"/>
              </w:rPr>
              <w:t>Gestionar los sistemas de información o aplicativos: Desarrollo, actualización, mantenimiento, soporte</w:t>
            </w:r>
            <w:r w:rsidRPr="00DA49AB">
              <w:rPr>
                <w:rFonts w:ascii="Arial" w:eastAsia="Times New Roman" w:hAnsi="Arial" w:cs="Arial"/>
                <w:bCs/>
                <w:color w:val="000000"/>
                <w:sz w:val="16"/>
                <w:szCs w:val="16"/>
                <w:lang w:val="es-CO" w:eastAsia="es-CO"/>
              </w:rPr>
              <w:t xml:space="preserve"> </w:t>
            </w:r>
          </w:p>
          <w:p w14:paraId="0B067176" w14:textId="77777777" w:rsidR="001C648A" w:rsidRPr="00DA49AB" w:rsidRDefault="001C648A" w:rsidP="001C648A">
            <w:pPr>
              <w:numPr>
                <w:ilvl w:val="0"/>
                <w:numId w:val="157"/>
              </w:numPr>
              <w:spacing w:after="0" w:line="240" w:lineRule="auto"/>
              <w:ind w:left="264" w:hanging="264"/>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Aplicación de los controles para la seguridad de los sistemas de información y aplicativos</w:t>
            </w:r>
          </w:p>
          <w:p w14:paraId="113B62D5" w14:textId="77777777" w:rsidR="001C648A" w:rsidRPr="00DA49AB" w:rsidRDefault="001C648A" w:rsidP="001C648A">
            <w:pPr>
              <w:numPr>
                <w:ilvl w:val="0"/>
                <w:numId w:val="157"/>
              </w:numPr>
              <w:spacing w:after="0" w:line="240" w:lineRule="auto"/>
              <w:ind w:left="264" w:hanging="264"/>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Verificar el cumplimiento de los acuerdos de niveles de servicio por parte de los proveedores de TIC´S</w:t>
            </w:r>
          </w:p>
          <w:p w14:paraId="2E4B4A3D" w14:textId="77777777" w:rsidR="001C648A" w:rsidRPr="00DA49AB" w:rsidRDefault="001C648A" w:rsidP="003E16AF">
            <w:pPr>
              <w:spacing w:after="0" w:line="240" w:lineRule="auto"/>
              <w:ind w:left="264"/>
              <w:rPr>
                <w:rFonts w:ascii="Arial" w:eastAsia="Times New Roman" w:hAnsi="Arial" w:cs="Arial"/>
                <w:bCs/>
                <w:color w:val="000000"/>
                <w:sz w:val="16"/>
                <w:szCs w:val="16"/>
                <w:lang w:val="es-CO" w:eastAsia="es-CO"/>
              </w:rPr>
            </w:pPr>
          </w:p>
        </w:tc>
        <w:tc>
          <w:tcPr>
            <w:tcW w:w="953" w:type="pct"/>
            <w:gridSpan w:val="6"/>
            <w:tcBorders>
              <w:top w:val="single" w:sz="4" w:space="0" w:color="auto"/>
              <w:left w:val="single" w:sz="4" w:space="0" w:color="auto"/>
              <w:bottom w:val="single" w:sz="4" w:space="0" w:color="auto"/>
              <w:right w:val="single" w:sz="4" w:space="0" w:color="auto"/>
            </w:tcBorders>
          </w:tcPr>
          <w:p w14:paraId="196BDD3B"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5A12D675" w14:textId="77777777" w:rsidR="001C648A" w:rsidRPr="00DA49AB" w:rsidRDefault="001C648A" w:rsidP="001C648A">
            <w:pPr>
              <w:numPr>
                <w:ilvl w:val="0"/>
                <w:numId w:val="69"/>
              </w:numPr>
              <w:spacing w:after="0" w:line="240" w:lineRule="auto"/>
              <w:ind w:left="125"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Backups realizados</w:t>
            </w:r>
          </w:p>
          <w:p w14:paraId="1FBA1EEC" w14:textId="77777777" w:rsidR="001C648A" w:rsidRPr="00DA49AB" w:rsidRDefault="001C648A" w:rsidP="001C648A">
            <w:pPr>
              <w:numPr>
                <w:ilvl w:val="0"/>
                <w:numId w:val="69"/>
              </w:numPr>
              <w:spacing w:after="0" w:line="240" w:lineRule="auto"/>
              <w:ind w:left="125"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Versiones liberadas</w:t>
            </w:r>
          </w:p>
          <w:p w14:paraId="42410419" w14:textId="77777777" w:rsidR="001C648A" w:rsidRPr="00DA49AB" w:rsidRDefault="001C648A" w:rsidP="001C648A">
            <w:pPr>
              <w:numPr>
                <w:ilvl w:val="0"/>
                <w:numId w:val="69"/>
              </w:numPr>
              <w:spacing w:after="0" w:line="240" w:lineRule="auto"/>
              <w:ind w:left="125"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Sistemas de información, aplicativos y bases de datos operando</w:t>
            </w:r>
          </w:p>
          <w:p w14:paraId="53470E0B" w14:textId="77777777" w:rsidR="001C648A" w:rsidRPr="00DA49AB" w:rsidRDefault="001C648A" w:rsidP="001C648A">
            <w:pPr>
              <w:numPr>
                <w:ilvl w:val="0"/>
                <w:numId w:val="69"/>
              </w:numPr>
              <w:spacing w:after="0" w:line="240" w:lineRule="auto"/>
              <w:ind w:left="125"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Controles aplicados</w:t>
            </w:r>
          </w:p>
          <w:p w14:paraId="67F2A977" w14:textId="77777777" w:rsidR="001C648A" w:rsidRPr="00DA49AB" w:rsidRDefault="001C648A" w:rsidP="001C648A">
            <w:pPr>
              <w:numPr>
                <w:ilvl w:val="0"/>
                <w:numId w:val="69"/>
              </w:numPr>
              <w:spacing w:after="0" w:line="240" w:lineRule="auto"/>
              <w:ind w:left="125"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reuniones con proveedores</w:t>
            </w:r>
          </w:p>
        </w:tc>
        <w:tc>
          <w:tcPr>
            <w:tcW w:w="748" w:type="pct"/>
            <w:gridSpan w:val="4"/>
            <w:tcBorders>
              <w:top w:val="single" w:sz="4" w:space="0" w:color="auto"/>
              <w:left w:val="single" w:sz="4" w:space="0" w:color="auto"/>
              <w:bottom w:val="single" w:sz="4" w:space="0" w:color="auto"/>
              <w:right w:val="single" w:sz="4" w:space="0" w:color="auto"/>
            </w:tcBorders>
          </w:tcPr>
          <w:p w14:paraId="635C2287"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60A58F40" w14:textId="77777777" w:rsidR="001C648A" w:rsidRPr="00DA49AB" w:rsidRDefault="001C648A" w:rsidP="001C648A">
            <w:pPr>
              <w:numPr>
                <w:ilvl w:val="0"/>
                <w:numId w:val="73"/>
              </w:numPr>
              <w:spacing w:after="0" w:line="240" w:lineRule="auto"/>
              <w:ind w:left="56" w:hanging="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4A756DE8" w14:textId="77777777" w:rsidR="001C648A" w:rsidRPr="00DA49AB" w:rsidRDefault="001C648A" w:rsidP="001C648A">
            <w:pPr>
              <w:numPr>
                <w:ilvl w:val="0"/>
                <w:numId w:val="73"/>
              </w:numPr>
              <w:spacing w:after="0" w:line="240" w:lineRule="auto"/>
              <w:ind w:left="56" w:hanging="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16062717"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05164D9D"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43AC329D"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401E7BD0" w14:textId="77777777" w:rsidR="001C648A" w:rsidRPr="00DA49AB" w:rsidRDefault="001C648A" w:rsidP="001C648A">
            <w:pPr>
              <w:numPr>
                <w:ilvl w:val="0"/>
                <w:numId w:val="74"/>
              </w:numPr>
              <w:spacing w:after="0" w:line="240" w:lineRule="auto"/>
              <w:ind w:left="56" w:hanging="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Contratistas</w:t>
            </w:r>
          </w:p>
          <w:p w14:paraId="6C80BF0A" w14:textId="77777777" w:rsidR="001C648A" w:rsidRPr="00DA49AB" w:rsidRDefault="001C648A" w:rsidP="001C648A">
            <w:pPr>
              <w:numPr>
                <w:ilvl w:val="0"/>
                <w:numId w:val="74"/>
              </w:numPr>
              <w:spacing w:after="0" w:line="240" w:lineRule="auto"/>
              <w:ind w:left="56" w:hanging="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tc>
      </w:tr>
      <w:tr w:rsidR="001C648A" w:rsidRPr="00DA49AB" w14:paraId="13947E30" w14:textId="77777777" w:rsidTr="003E16AF">
        <w:tblPrEx>
          <w:tblCellMar>
            <w:left w:w="70" w:type="dxa"/>
            <w:right w:w="70" w:type="dxa"/>
          </w:tblCellMar>
          <w:tblLook w:val="0000" w:firstRow="0" w:lastRow="0" w:firstColumn="0" w:lastColumn="0" w:noHBand="0" w:noVBand="0"/>
        </w:tblPrEx>
        <w:tc>
          <w:tcPr>
            <w:tcW w:w="2699" w:type="pct"/>
            <w:gridSpan w:val="10"/>
            <w:tcBorders>
              <w:bottom w:val="single" w:sz="4" w:space="0" w:color="auto"/>
            </w:tcBorders>
            <w:shd w:val="clear" w:color="auto" w:fill="E6E6E6"/>
          </w:tcPr>
          <w:p w14:paraId="52F9F938"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 REQUISITOS APLICABLES</w:t>
            </w:r>
          </w:p>
        </w:tc>
        <w:tc>
          <w:tcPr>
            <w:tcW w:w="2301" w:type="pct"/>
            <w:gridSpan w:val="13"/>
            <w:tcBorders>
              <w:bottom w:val="single" w:sz="4" w:space="0" w:color="auto"/>
            </w:tcBorders>
            <w:shd w:val="clear" w:color="auto" w:fill="E6E6E6"/>
          </w:tcPr>
          <w:p w14:paraId="5ADAB667" w14:textId="77777777" w:rsidR="001C648A" w:rsidRPr="00DA49AB" w:rsidRDefault="001C648A"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1C648A" w:rsidRPr="00DA49AB" w14:paraId="7789987E" w14:textId="77777777" w:rsidTr="003E16AF">
        <w:tblPrEx>
          <w:tblCellMar>
            <w:left w:w="70" w:type="dxa"/>
            <w:right w:w="70" w:type="dxa"/>
          </w:tblCellMar>
          <w:tblLook w:val="0000" w:firstRow="0" w:lastRow="0" w:firstColumn="0" w:lastColumn="0" w:noHBand="0" w:noVBand="0"/>
        </w:tblPrEx>
        <w:tc>
          <w:tcPr>
            <w:tcW w:w="2699" w:type="pct"/>
            <w:gridSpan w:val="10"/>
            <w:shd w:val="clear" w:color="auto" w:fill="E6E6E6"/>
          </w:tcPr>
          <w:p w14:paraId="42B9B913"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10.1 NTC GP 1000:2009;                 10.2 MECI 1000:2005;                  10.3 LEGALES</w:t>
            </w:r>
          </w:p>
        </w:tc>
        <w:tc>
          <w:tcPr>
            <w:tcW w:w="1022" w:type="pct"/>
            <w:gridSpan w:val="4"/>
            <w:shd w:val="clear" w:color="auto" w:fill="E6E6E6"/>
          </w:tcPr>
          <w:p w14:paraId="69FDEC3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9" w:type="pct"/>
            <w:gridSpan w:val="9"/>
            <w:shd w:val="clear" w:color="auto" w:fill="E6E6E6"/>
          </w:tcPr>
          <w:p w14:paraId="4D5CADEF" w14:textId="77777777" w:rsidR="001C648A" w:rsidRPr="00DA49AB" w:rsidRDefault="001C648A" w:rsidP="001C648A">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1C648A" w:rsidRPr="00DA49AB" w14:paraId="372FFBD2" w14:textId="77777777" w:rsidTr="003E16AF">
        <w:tblPrEx>
          <w:tblCellMar>
            <w:left w:w="70" w:type="dxa"/>
            <w:right w:w="70" w:type="dxa"/>
          </w:tblCellMar>
          <w:tblLook w:val="0000" w:firstRow="0" w:lastRow="0" w:firstColumn="0" w:lastColumn="0" w:noHBand="0" w:noVBand="0"/>
        </w:tblPrEx>
        <w:tc>
          <w:tcPr>
            <w:tcW w:w="782" w:type="pct"/>
            <w:gridSpan w:val="5"/>
            <w:tcBorders>
              <w:bottom w:val="single" w:sz="4" w:space="0" w:color="auto"/>
            </w:tcBorders>
          </w:tcPr>
          <w:p w14:paraId="74ABFE79"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054E6CF5"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w:t>
            </w:r>
          </w:p>
          <w:p w14:paraId="2CB6B65E"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Planificación del Sistema de gestión de calidad numeral 5.4.2. Literal a.</w:t>
            </w:r>
          </w:p>
          <w:p w14:paraId="787EF2EF"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Gestión de los recursos numeral 6.</w:t>
            </w:r>
          </w:p>
          <w:p w14:paraId="393AC345" w14:textId="77777777" w:rsidR="001C648A" w:rsidRPr="00DA49AB" w:rsidRDefault="001C648A"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Medición, análisis y mejora numeral 8.</w:t>
            </w:r>
          </w:p>
        </w:tc>
        <w:tc>
          <w:tcPr>
            <w:tcW w:w="882" w:type="pct"/>
            <w:gridSpan w:val="2"/>
            <w:tcBorders>
              <w:bottom w:val="single" w:sz="4" w:space="0" w:color="auto"/>
            </w:tcBorders>
          </w:tcPr>
          <w:p w14:paraId="1E61FF1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35" w:type="pct"/>
            <w:gridSpan w:val="3"/>
            <w:tcBorders>
              <w:bottom w:val="single" w:sz="4" w:space="0" w:color="auto"/>
            </w:tcBorders>
          </w:tcPr>
          <w:p w14:paraId="3082F037" w14:textId="77777777" w:rsidR="001C648A" w:rsidRPr="00DA49AB" w:rsidRDefault="001C648A" w:rsidP="003E16AF">
            <w:pPr>
              <w:spacing w:after="0" w:line="240" w:lineRule="auto"/>
              <w:rPr>
                <w:rFonts w:ascii="Arial" w:eastAsia="Times New Roman" w:hAnsi="Arial" w:cs="Arial"/>
                <w:bCs/>
                <w:sz w:val="16"/>
                <w:szCs w:val="16"/>
                <w:lang w:val="es-CO" w:eastAsia="es-ES"/>
              </w:rPr>
            </w:pPr>
          </w:p>
          <w:p w14:paraId="2A463AE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w:t>
            </w:r>
          </w:p>
          <w:p w14:paraId="634FAB34"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p>
          <w:p w14:paraId="0267D591"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p>
        </w:tc>
        <w:tc>
          <w:tcPr>
            <w:tcW w:w="1022" w:type="pct"/>
            <w:gridSpan w:val="4"/>
            <w:tcBorders>
              <w:bottom w:val="single" w:sz="4" w:space="0" w:color="auto"/>
            </w:tcBorders>
          </w:tcPr>
          <w:p w14:paraId="6478CFD3" w14:textId="77777777" w:rsidR="001C648A" w:rsidRPr="00DA49AB" w:rsidRDefault="001C648A" w:rsidP="003E16AF">
            <w:pPr>
              <w:spacing w:after="0" w:line="240" w:lineRule="auto"/>
              <w:ind w:left="68"/>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t>Estrategia Tics</w:t>
            </w:r>
          </w:p>
          <w:p w14:paraId="09C9BBAF" w14:textId="77777777" w:rsidR="001C648A" w:rsidRPr="00DA49AB" w:rsidRDefault="001C648A" w:rsidP="003E16AF">
            <w:pPr>
              <w:spacing w:after="0" w:line="240" w:lineRule="auto"/>
              <w:ind w:left="68"/>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t>Registros de soporte técnico prestado- estadísticas</w:t>
            </w:r>
          </w:p>
          <w:p w14:paraId="1B31CD84" w14:textId="77777777" w:rsidR="001C648A" w:rsidRPr="00DA49AB" w:rsidRDefault="001C648A" w:rsidP="003E16AF">
            <w:pPr>
              <w:spacing w:after="0" w:line="240" w:lineRule="auto"/>
              <w:ind w:left="68"/>
              <w:rPr>
                <w:rFonts w:ascii="Arial" w:eastAsia="Times New Roman" w:hAnsi="Arial" w:cs="Arial"/>
                <w:bCs/>
                <w:color w:val="000000"/>
                <w:sz w:val="16"/>
                <w:szCs w:val="16"/>
                <w:lang w:eastAsia="es-ES"/>
              </w:rPr>
            </w:pPr>
            <w:r w:rsidRPr="00DA49AB">
              <w:rPr>
                <w:rFonts w:ascii="Arial" w:eastAsia="Times New Roman" w:hAnsi="Arial" w:cs="Arial"/>
                <w:bCs/>
                <w:color w:val="000000"/>
                <w:sz w:val="16"/>
                <w:szCs w:val="16"/>
                <w:lang w:eastAsia="es-ES"/>
              </w:rPr>
              <w:t>Acuerdos de niveles de servicio</w:t>
            </w:r>
          </w:p>
          <w:p w14:paraId="60A6097B" w14:textId="77777777" w:rsidR="001C648A" w:rsidRPr="00DA49AB" w:rsidRDefault="001C648A" w:rsidP="003E16AF">
            <w:pPr>
              <w:spacing w:after="120" w:line="240" w:lineRule="auto"/>
              <w:ind w:left="68"/>
              <w:rPr>
                <w:rFonts w:ascii="Arial" w:eastAsia="Times New Roman" w:hAnsi="Arial" w:cs="Arial"/>
                <w:bCs/>
                <w:sz w:val="16"/>
                <w:szCs w:val="16"/>
                <w:lang w:eastAsia="es-ES"/>
              </w:rPr>
            </w:pPr>
          </w:p>
        </w:tc>
        <w:tc>
          <w:tcPr>
            <w:tcW w:w="1279" w:type="pct"/>
            <w:gridSpan w:val="9"/>
            <w:tcBorders>
              <w:bottom w:val="single" w:sz="4" w:space="0" w:color="auto"/>
            </w:tcBorders>
          </w:tcPr>
          <w:p w14:paraId="5CC6AD4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Estrategias para el mejoramiento de los sistemas de información en la Honorable Cámara de Representantes</w:t>
            </w:r>
          </w:p>
          <w:p w14:paraId="4CF2E884"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Manual para la Implementación de la estrategia del Gobierno en Línea de la República de Colombia – Ministerio de comunicaciones – 2008</w:t>
            </w:r>
          </w:p>
          <w:p w14:paraId="1DCEFABA"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lastRenderedPageBreak/>
              <w:t xml:space="preserve">Políticas de Seguridad para la Honorable Cámara de Representantes – C.E. Parra Ulloa, S. L. Pedreros Espitia – Universidad Distrital Francisco José de Paula – 2008. </w:t>
            </w:r>
          </w:p>
          <w:p w14:paraId="28758531"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Estrategia de TICS </w:t>
            </w:r>
          </w:p>
          <w:p w14:paraId="3F83778D"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Guía de Administración del Riesgo NTCISO 31000 Gestión del Riesgo</w:t>
            </w:r>
          </w:p>
          <w:p w14:paraId="318E3264" w14:textId="77777777" w:rsidR="001C648A" w:rsidRPr="00DA49AB" w:rsidRDefault="001C648A" w:rsidP="003E16AF">
            <w:p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Mapa de Riesgo</w:t>
            </w:r>
          </w:p>
        </w:tc>
      </w:tr>
      <w:tr w:rsidR="001C648A" w:rsidRPr="00DA49AB" w14:paraId="5265A8AE" w14:textId="77777777" w:rsidTr="003E16AF">
        <w:tblPrEx>
          <w:tblCellMar>
            <w:left w:w="70" w:type="dxa"/>
            <w:right w:w="70" w:type="dxa"/>
          </w:tblCellMar>
          <w:tblLook w:val="0000" w:firstRow="0" w:lastRow="0" w:firstColumn="0" w:lastColumn="0" w:noHBand="0" w:noVBand="0"/>
        </w:tblPrEx>
        <w:trPr>
          <w:cantSplit/>
        </w:trPr>
        <w:tc>
          <w:tcPr>
            <w:tcW w:w="2699" w:type="pct"/>
            <w:gridSpan w:val="10"/>
            <w:shd w:val="clear" w:color="auto" w:fill="E6E6E6"/>
          </w:tcPr>
          <w:p w14:paraId="46DC8AC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12. RIESGOS</w:t>
            </w:r>
          </w:p>
        </w:tc>
        <w:tc>
          <w:tcPr>
            <w:tcW w:w="2301" w:type="pct"/>
            <w:gridSpan w:val="13"/>
            <w:shd w:val="clear" w:color="auto" w:fill="E6E6E6"/>
          </w:tcPr>
          <w:p w14:paraId="15C56FFB"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1C648A" w:rsidRPr="00DA49AB" w14:paraId="3F1E6E2A" w14:textId="77777777" w:rsidTr="003E16AF">
        <w:tblPrEx>
          <w:tblCellMar>
            <w:left w:w="70" w:type="dxa"/>
            <w:right w:w="70" w:type="dxa"/>
          </w:tblCellMar>
          <w:tblLook w:val="0000" w:firstRow="0" w:lastRow="0" w:firstColumn="0" w:lastColumn="0" w:noHBand="0" w:noVBand="0"/>
        </w:tblPrEx>
        <w:trPr>
          <w:cantSplit/>
        </w:trPr>
        <w:tc>
          <w:tcPr>
            <w:tcW w:w="2699" w:type="pct"/>
            <w:gridSpan w:val="10"/>
          </w:tcPr>
          <w:p w14:paraId="2104F367" w14:textId="77777777" w:rsidR="001C648A" w:rsidRPr="00DA49AB" w:rsidRDefault="001C648A" w:rsidP="001C648A">
            <w:pPr>
              <w:numPr>
                <w:ilvl w:val="0"/>
                <w:numId w:val="152"/>
              </w:numPr>
              <w:autoSpaceDE w:val="0"/>
              <w:autoSpaceDN w:val="0"/>
              <w:adjustRightInd w:val="0"/>
              <w:spacing w:after="0" w:line="240" w:lineRule="auto"/>
              <w:ind w:left="536" w:hanging="283"/>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Incumplimiento del mantenimiento preventivo</w:t>
            </w:r>
          </w:p>
          <w:p w14:paraId="55FA883D" w14:textId="77777777" w:rsidR="001C648A" w:rsidRPr="00DA49AB" w:rsidRDefault="001C648A" w:rsidP="001C648A">
            <w:pPr>
              <w:numPr>
                <w:ilvl w:val="0"/>
                <w:numId w:val="152"/>
              </w:numPr>
              <w:autoSpaceDE w:val="0"/>
              <w:autoSpaceDN w:val="0"/>
              <w:adjustRightInd w:val="0"/>
              <w:spacing w:after="0" w:line="240" w:lineRule="auto"/>
              <w:ind w:left="536" w:hanging="283"/>
              <w:jc w:val="both"/>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Pérdida de la confidencialidad, integridad y  disponibilidad de la información soportada a través de las tecnologías de la información</w:t>
            </w:r>
          </w:p>
        </w:tc>
        <w:tc>
          <w:tcPr>
            <w:tcW w:w="2301" w:type="pct"/>
            <w:gridSpan w:val="13"/>
          </w:tcPr>
          <w:p w14:paraId="0749737D" w14:textId="77777777" w:rsidR="001C648A" w:rsidRPr="00DA49AB" w:rsidRDefault="001C648A" w:rsidP="001C648A">
            <w:pPr>
              <w:numPr>
                <w:ilvl w:val="0"/>
                <w:numId w:val="155"/>
              </w:numPr>
              <w:spacing w:after="0" w:line="240" w:lineRule="auto"/>
              <w:ind w:left="393"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Planeación estratégica de TICS y Seguimiento</w:t>
            </w:r>
          </w:p>
          <w:p w14:paraId="27E04865" w14:textId="77777777" w:rsidR="001C648A" w:rsidRPr="00DA49AB" w:rsidRDefault="001C648A" w:rsidP="001C648A">
            <w:pPr>
              <w:numPr>
                <w:ilvl w:val="0"/>
                <w:numId w:val="155"/>
              </w:numPr>
              <w:spacing w:after="0" w:line="240" w:lineRule="auto"/>
              <w:ind w:left="393"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Autorización y control unificado en la Oficina de Planeación y Sistemas para las adquisiciones relacionadas con Tics.</w:t>
            </w:r>
          </w:p>
          <w:p w14:paraId="62461731" w14:textId="77777777" w:rsidR="001C648A" w:rsidRPr="00DA49AB" w:rsidRDefault="001C648A" w:rsidP="001C648A">
            <w:pPr>
              <w:numPr>
                <w:ilvl w:val="0"/>
                <w:numId w:val="155"/>
              </w:numPr>
              <w:spacing w:after="0" w:line="240" w:lineRule="auto"/>
              <w:ind w:left="393"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de Contingencias</w:t>
            </w:r>
          </w:p>
          <w:p w14:paraId="35F49E19" w14:textId="77777777" w:rsidR="001C648A" w:rsidRPr="00DA49AB" w:rsidRDefault="001C648A" w:rsidP="001C648A">
            <w:pPr>
              <w:numPr>
                <w:ilvl w:val="0"/>
                <w:numId w:val="155"/>
              </w:numPr>
              <w:spacing w:after="0" w:line="240" w:lineRule="auto"/>
              <w:ind w:left="393"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Planes de mantenimiento preventivo, disponibilidad, capacidad y disponibilidad</w:t>
            </w:r>
          </w:p>
          <w:p w14:paraId="0462031F" w14:textId="77777777" w:rsidR="001C648A" w:rsidRPr="00DA49AB" w:rsidRDefault="001C648A" w:rsidP="001C648A">
            <w:pPr>
              <w:numPr>
                <w:ilvl w:val="0"/>
                <w:numId w:val="155"/>
              </w:numPr>
              <w:spacing w:after="0" w:line="240" w:lineRule="auto"/>
              <w:ind w:left="393" w:hanging="283"/>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Back-Ups</w:t>
            </w:r>
          </w:p>
        </w:tc>
      </w:tr>
      <w:tr w:rsidR="001C648A" w:rsidRPr="00DA49AB" w14:paraId="60752190"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0D751A0D"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14. INDICADORES</w:t>
            </w:r>
          </w:p>
        </w:tc>
      </w:tr>
      <w:tr w:rsidR="001C648A" w:rsidRPr="00DA49AB" w14:paraId="512A55FA"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08957E0A" w14:textId="77777777" w:rsidR="001C648A" w:rsidRPr="00DA49AB" w:rsidRDefault="001C648A" w:rsidP="001C648A">
            <w:pPr>
              <w:numPr>
                <w:ilvl w:val="0"/>
                <w:numId w:val="153"/>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de tiempo de servicio de redes</w:t>
            </w:r>
          </w:p>
          <w:p w14:paraId="6A10E83F" w14:textId="77777777" w:rsidR="001C648A" w:rsidRPr="00DA49AB" w:rsidRDefault="001C648A" w:rsidP="001C648A">
            <w:pPr>
              <w:numPr>
                <w:ilvl w:val="0"/>
                <w:numId w:val="153"/>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de tiempo disponibilidad servidor de correo electrónico</w:t>
            </w:r>
          </w:p>
          <w:p w14:paraId="25AAB5F2" w14:textId="77777777" w:rsidR="001C648A" w:rsidRPr="00DA49AB" w:rsidRDefault="001C648A" w:rsidP="001C648A">
            <w:pPr>
              <w:numPr>
                <w:ilvl w:val="0"/>
                <w:numId w:val="153"/>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de tiempo al aire servidor web institucional</w:t>
            </w:r>
          </w:p>
          <w:p w14:paraId="2112BE76" w14:textId="77777777" w:rsidR="001C648A" w:rsidRPr="00DA49AB" w:rsidRDefault="001C648A" w:rsidP="001C648A">
            <w:pPr>
              <w:numPr>
                <w:ilvl w:val="0"/>
                <w:numId w:val="153"/>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solicitudes TICS atendidas</w:t>
            </w:r>
          </w:p>
          <w:p w14:paraId="67217B86" w14:textId="77777777" w:rsidR="001C648A" w:rsidRPr="00DA49AB" w:rsidRDefault="001C648A" w:rsidP="001C648A">
            <w:pPr>
              <w:numPr>
                <w:ilvl w:val="0"/>
                <w:numId w:val="153"/>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Actividades de backup programadas realizadas satisfactoriamente</w:t>
            </w:r>
          </w:p>
          <w:p w14:paraId="0A8CA889"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p>
        </w:tc>
      </w:tr>
      <w:tr w:rsidR="001C648A" w:rsidRPr="00DA49AB" w14:paraId="5B6D4501"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6031393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1C648A" w:rsidRPr="00DA49AB" w14:paraId="348FAB2F"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auto"/>
          </w:tcPr>
          <w:p w14:paraId="09FD1687" w14:textId="77777777" w:rsidR="001C648A" w:rsidRPr="00DA49AB" w:rsidRDefault="001C648A" w:rsidP="001C648A">
            <w:pPr>
              <w:numPr>
                <w:ilvl w:val="0"/>
                <w:numId w:val="154"/>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4D55E061" w14:textId="77777777" w:rsidR="001C648A" w:rsidRPr="00DA49AB" w:rsidRDefault="001C648A" w:rsidP="001C648A">
            <w:pPr>
              <w:numPr>
                <w:ilvl w:val="0"/>
                <w:numId w:val="154"/>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728DD0F0" w14:textId="77777777" w:rsidR="001C648A" w:rsidRPr="00DA49AB" w:rsidRDefault="001C648A" w:rsidP="001C648A">
            <w:pPr>
              <w:numPr>
                <w:ilvl w:val="0"/>
                <w:numId w:val="154"/>
              </w:numPr>
              <w:spacing w:after="0" w:line="240" w:lineRule="auto"/>
              <w:ind w:left="536" w:hanging="283"/>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w:t>
            </w:r>
            <w:r w:rsidRPr="00DA49AB">
              <w:rPr>
                <w:rFonts w:ascii="Arial" w:eastAsia="Times New Roman" w:hAnsi="Arial" w:cs="Arial"/>
                <w:bCs/>
                <w:iCs/>
                <w:sz w:val="16"/>
                <w:szCs w:val="16"/>
                <w:lang w:val="es-CO" w:eastAsia="es-ES"/>
              </w:rPr>
              <w:t>SIIF, KACTUS, SEVEN, HULA, PRONTUS redes WAN, LAN</w:t>
            </w:r>
          </w:p>
          <w:p w14:paraId="45957003" w14:textId="77777777" w:rsidR="001C648A" w:rsidRPr="00DA49AB" w:rsidRDefault="001C648A" w:rsidP="001C648A">
            <w:pPr>
              <w:numPr>
                <w:ilvl w:val="0"/>
                <w:numId w:val="154"/>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 oficinas y para el Archivo, Bienes muebles de acuerdo al plan de necesidades del proceso</w:t>
            </w:r>
          </w:p>
          <w:p w14:paraId="10F7016E" w14:textId="77777777" w:rsidR="001C648A" w:rsidRPr="00DA49AB" w:rsidRDefault="001C648A" w:rsidP="001C648A">
            <w:pPr>
              <w:numPr>
                <w:ilvl w:val="0"/>
                <w:numId w:val="154"/>
              </w:numPr>
              <w:spacing w:after="0" w:line="240" w:lineRule="auto"/>
              <w:ind w:left="536" w:hanging="283"/>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Formatos y papelería</w:t>
            </w:r>
          </w:p>
          <w:p w14:paraId="6EFE805F" w14:textId="77777777" w:rsidR="001C648A" w:rsidRPr="00DA49AB" w:rsidRDefault="001C648A" w:rsidP="003E16AF">
            <w:pPr>
              <w:spacing w:after="0" w:line="240" w:lineRule="auto"/>
              <w:ind w:left="152"/>
              <w:rPr>
                <w:rFonts w:ascii="Arial" w:eastAsia="Times New Roman" w:hAnsi="Arial" w:cs="Arial"/>
                <w:bCs/>
                <w:sz w:val="16"/>
                <w:szCs w:val="16"/>
                <w:lang w:val="es-CO" w:eastAsia="es-ES"/>
              </w:rPr>
            </w:pPr>
          </w:p>
        </w:tc>
      </w:tr>
      <w:tr w:rsidR="001C648A" w:rsidRPr="00DA49AB" w14:paraId="4C31E903"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06A6E87E"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1C648A" w:rsidRPr="00DA49AB" w14:paraId="0E3AB171" w14:textId="77777777" w:rsidTr="003E16AF">
        <w:tblPrEx>
          <w:tblCellMar>
            <w:left w:w="70" w:type="dxa"/>
            <w:right w:w="70" w:type="dxa"/>
          </w:tblCellMar>
          <w:tblLook w:val="0000" w:firstRow="0" w:lastRow="0" w:firstColumn="0" w:lastColumn="0" w:noHBand="0" w:noVBand="0"/>
        </w:tblPrEx>
        <w:trPr>
          <w:cantSplit/>
        </w:trPr>
        <w:tc>
          <w:tcPr>
            <w:tcW w:w="408" w:type="pct"/>
          </w:tcPr>
          <w:p w14:paraId="31C4FD9E"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29" w:type="pct"/>
            <w:gridSpan w:val="17"/>
          </w:tcPr>
          <w:p w14:paraId="6D4274F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gridSpan w:val="2"/>
          </w:tcPr>
          <w:p w14:paraId="298DBDB0"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1" w:type="pct"/>
            <w:gridSpan w:val="3"/>
          </w:tcPr>
          <w:p w14:paraId="3DB2C4F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1C648A" w:rsidRPr="00DA49AB" w14:paraId="7239F3FC" w14:textId="77777777" w:rsidTr="003E16AF">
        <w:tblPrEx>
          <w:tblCellMar>
            <w:left w:w="70" w:type="dxa"/>
            <w:right w:w="70" w:type="dxa"/>
          </w:tblCellMar>
          <w:tblLook w:val="0000" w:firstRow="0" w:lastRow="0" w:firstColumn="0" w:lastColumn="0" w:noHBand="0" w:noVBand="0"/>
        </w:tblPrEx>
        <w:trPr>
          <w:cantSplit/>
        </w:trPr>
        <w:tc>
          <w:tcPr>
            <w:tcW w:w="408" w:type="pct"/>
          </w:tcPr>
          <w:p w14:paraId="7CB5E5A2"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29" w:type="pct"/>
            <w:gridSpan w:val="17"/>
          </w:tcPr>
          <w:p w14:paraId="693770C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0EEEAF75"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3"/>
          </w:tcPr>
          <w:p w14:paraId="75CDC636"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3AF08442" w14:textId="77777777" w:rsidTr="003E16AF">
        <w:tblPrEx>
          <w:tblCellMar>
            <w:left w:w="70" w:type="dxa"/>
            <w:right w:w="70" w:type="dxa"/>
          </w:tblCellMar>
          <w:tblLook w:val="0000" w:firstRow="0" w:lastRow="0" w:firstColumn="0" w:lastColumn="0" w:noHBand="0" w:noVBand="0"/>
        </w:tblPrEx>
        <w:trPr>
          <w:cantSplit/>
        </w:trPr>
        <w:tc>
          <w:tcPr>
            <w:tcW w:w="408" w:type="pct"/>
          </w:tcPr>
          <w:p w14:paraId="3451F9D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529" w:type="pct"/>
            <w:gridSpan w:val="17"/>
          </w:tcPr>
          <w:p w14:paraId="47E996B9"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92" w:type="pct"/>
            <w:gridSpan w:val="2"/>
          </w:tcPr>
          <w:p w14:paraId="6748223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371" w:type="pct"/>
            <w:gridSpan w:val="3"/>
          </w:tcPr>
          <w:p w14:paraId="55550D6A"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2721F6C8" w14:textId="77777777" w:rsidTr="003E16AF">
        <w:tblPrEx>
          <w:tblCellMar>
            <w:left w:w="70" w:type="dxa"/>
            <w:right w:w="70" w:type="dxa"/>
          </w:tblCellMar>
          <w:tblLook w:val="0000" w:firstRow="0" w:lastRow="0" w:firstColumn="0" w:lastColumn="0" w:noHBand="0" w:noVBand="0"/>
        </w:tblPrEx>
        <w:trPr>
          <w:cantSplit/>
        </w:trPr>
        <w:tc>
          <w:tcPr>
            <w:tcW w:w="408" w:type="pct"/>
          </w:tcPr>
          <w:p w14:paraId="380EAF45"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29" w:type="pct"/>
            <w:gridSpan w:val="17"/>
          </w:tcPr>
          <w:p w14:paraId="2666B4FF"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actualización de  riesgos e indicadores</w:t>
            </w:r>
          </w:p>
        </w:tc>
        <w:tc>
          <w:tcPr>
            <w:tcW w:w="692" w:type="pct"/>
            <w:gridSpan w:val="2"/>
          </w:tcPr>
          <w:p w14:paraId="4D3A66B0"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71" w:type="pct"/>
            <w:gridSpan w:val="3"/>
          </w:tcPr>
          <w:p w14:paraId="548255CA" w14:textId="77777777" w:rsidR="001C648A" w:rsidRPr="00DA49AB" w:rsidRDefault="001C648A"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1C648A" w:rsidRPr="00DA49AB" w14:paraId="2A8FB068" w14:textId="77777777" w:rsidTr="003E16AF">
        <w:tblPrEx>
          <w:tblCellMar>
            <w:left w:w="70" w:type="dxa"/>
            <w:right w:w="70" w:type="dxa"/>
          </w:tblCellMar>
          <w:tblLook w:val="0000" w:firstRow="0" w:lastRow="0" w:firstColumn="0" w:lastColumn="0" w:noHBand="0" w:noVBand="0"/>
        </w:tblPrEx>
        <w:trPr>
          <w:cantSplit/>
        </w:trPr>
        <w:tc>
          <w:tcPr>
            <w:tcW w:w="5000" w:type="pct"/>
            <w:gridSpan w:val="23"/>
            <w:shd w:val="clear" w:color="auto" w:fill="D9D9D9"/>
          </w:tcPr>
          <w:p w14:paraId="5D052CAC" w14:textId="77777777" w:rsidR="001C648A" w:rsidRPr="00DA49AB" w:rsidRDefault="001C648A"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1C648A" w:rsidRPr="00DA49AB" w14:paraId="5994ACC5" w14:textId="77777777" w:rsidTr="003E16AF">
        <w:tblPrEx>
          <w:tblCellMar>
            <w:left w:w="70" w:type="dxa"/>
            <w:right w:w="70" w:type="dxa"/>
          </w:tblCellMar>
          <w:tblLook w:val="0000" w:firstRow="0" w:lastRow="0" w:firstColumn="0" w:lastColumn="0" w:noHBand="0" w:noVBand="0"/>
        </w:tblPrEx>
        <w:trPr>
          <w:gridAfter w:val="1"/>
          <w:wAfter w:w="8" w:type="pct"/>
          <w:cantSplit/>
        </w:trPr>
        <w:tc>
          <w:tcPr>
            <w:tcW w:w="631" w:type="pct"/>
            <w:gridSpan w:val="2"/>
          </w:tcPr>
          <w:p w14:paraId="656F4B2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668" w:type="pct"/>
            <w:gridSpan w:val="11"/>
          </w:tcPr>
          <w:p w14:paraId="79A36BBC"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632" w:type="pct"/>
            <w:gridSpan w:val="4"/>
          </w:tcPr>
          <w:p w14:paraId="0D691791"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1" w:type="pct"/>
            <w:gridSpan w:val="5"/>
          </w:tcPr>
          <w:p w14:paraId="13B9CA5A" w14:textId="77777777" w:rsidR="001C648A" w:rsidRPr="00DA49AB" w:rsidRDefault="001C648A"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1C648A" w:rsidRPr="00DA49AB" w14:paraId="52F65F86" w14:textId="77777777" w:rsidTr="003E16AF">
        <w:tblPrEx>
          <w:tblCellMar>
            <w:left w:w="70" w:type="dxa"/>
            <w:right w:w="70" w:type="dxa"/>
          </w:tblCellMar>
          <w:tblLook w:val="0000" w:firstRow="0" w:lastRow="0" w:firstColumn="0" w:lastColumn="0" w:noHBand="0" w:noVBand="0"/>
        </w:tblPrEx>
        <w:trPr>
          <w:gridAfter w:val="1"/>
          <w:wAfter w:w="8" w:type="pct"/>
          <w:cantSplit/>
        </w:trPr>
        <w:tc>
          <w:tcPr>
            <w:tcW w:w="631" w:type="pct"/>
            <w:gridSpan w:val="2"/>
          </w:tcPr>
          <w:p w14:paraId="37B4E5B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8" w:type="pct"/>
            <w:gridSpan w:val="11"/>
          </w:tcPr>
          <w:p w14:paraId="31DEA49B"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gridSpan w:val="4"/>
          </w:tcPr>
          <w:p w14:paraId="455DAE71"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1" w:type="pct"/>
            <w:gridSpan w:val="5"/>
          </w:tcPr>
          <w:p w14:paraId="35FA009D"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r w:rsidR="001C648A" w:rsidRPr="00DA49AB" w14:paraId="3BA77010" w14:textId="77777777" w:rsidTr="003E16AF">
        <w:tblPrEx>
          <w:tblCellMar>
            <w:left w:w="70" w:type="dxa"/>
            <w:right w:w="70" w:type="dxa"/>
          </w:tblCellMar>
          <w:tblLook w:val="0000" w:firstRow="0" w:lastRow="0" w:firstColumn="0" w:lastColumn="0" w:noHBand="0" w:noVBand="0"/>
        </w:tblPrEx>
        <w:trPr>
          <w:gridAfter w:val="1"/>
          <w:wAfter w:w="8" w:type="pct"/>
          <w:cantSplit/>
        </w:trPr>
        <w:tc>
          <w:tcPr>
            <w:tcW w:w="631" w:type="pct"/>
            <w:gridSpan w:val="2"/>
          </w:tcPr>
          <w:p w14:paraId="50BB8560"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2668" w:type="pct"/>
            <w:gridSpan w:val="11"/>
          </w:tcPr>
          <w:p w14:paraId="44F88AB8"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632" w:type="pct"/>
            <w:gridSpan w:val="4"/>
          </w:tcPr>
          <w:p w14:paraId="0DEE7C54"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c>
          <w:tcPr>
            <w:tcW w:w="1061" w:type="pct"/>
            <w:gridSpan w:val="5"/>
          </w:tcPr>
          <w:p w14:paraId="112460EF" w14:textId="77777777" w:rsidR="001C648A" w:rsidRPr="00DA49AB" w:rsidRDefault="001C648A" w:rsidP="003E16AF">
            <w:pPr>
              <w:spacing w:after="0" w:line="240" w:lineRule="auto"/>
              <w:rPr>
                <w:rFonts w:ascii="Arial" w:eastAsia="Times New Roman" w:hAnsi="Arial" w:cs="Arial"/>
                <w:bCs/>
                <w:sz w:val="16"/>
                <w:szCs w:val="16"/>
                <w:lang w:val="es-CO" w:eastAsia="es-ES"/>
              </w:rPr>
            </w:pPr>
          </w:p>
        </w:tc>
      </w:tr>
    </w:tbl>
    <w:p w14:paraId="2182FB58" w14:textId="77777777" w:rsidR="001C648A" w:rsidRPr="00DA49AB" w:rsidRDefault="001C648A" w:rsidP="001C648A">
      <w:pPr>
        <w:spacing w:after="0" w:line="240" w:lineRule="auto"/>
        <w:rPr>
          <w:rFonts w:ascii="Arial" w:eastAsia="Times New Roman" w:hAnsi="Arial" w:cs="Arial"/>
          <w:bCs/>
          <w:noProof/>
          <w:sz w:val="26"/>
          <w:szCs w:val="26"/>
          <w:lang w:val="es-CO" w:eastAsia="es-CO"/>
        </w:rPr>
      </w:pPr>
    </w:p>
    <w:p w14:paraId="38F1172A" w14:textId="77777777" w:rsidR="001C648A" w:rsidRPr="00DA49AB" w:rsidRDefault="001C648A" w:rsidP="001C648A">
      <w:pPr>
        <w:spacing w:after="0" w:line="240" w:lineRule="auto"/>
        <w:rPr>
          <w:rFonts w:ascii="Arial" w:eastAsia="Times New Roman" w:hAnsi="Arial" w:cs="Arial"/>
          <w:bCs/>
          <w:noProof/>
          <w:sz w:val="26"/>
          <w:szCs w:val="26"/>
          <w:lang w:val="es-CO" w:eastAsia="es-CO"/>
        </w:rPr>
      </w:pPr>
    </w:p>
    <w:p w14:paraId="7DC62493" w14:textId="77777777" w:rsidR="001C648A" w:rsidRDefault="001C648A" w:rsidP="00A850B3">
      <w:pPr>
        <w:spacing w:after="0" w:line="240" w:lineRule="auto"/>
        <w:jc w:val="both"/>
        <w:outlineLvl w:val="0"/>
        <w:rPr>
          <w:rFonts w:ascii="Arial" w:eastAsia="Times New Roman" w:hAnsi="Arial" w:cs="Arial"/>
          <w:b/>
          <w:lang w:val="es-CO" w:eastAsia="es-ES"/>
        </w:rPr>
      </w:pPr>
    </w:p>
    <w:p w14:paraId="0B8463B9" w14:textId="77777777" w:rsidR="001C648A" w:rsidRDefault="001C648A" w:rsidP="00A850B3">
      <w:pPr>
        <w:spacing w:after="0" w:line="240" w:lineRule="auto"/>
        <w:jc w:val="both"/>
        <w:outlineLvl w:val="0"/>
        <w:rPr>
          <w:rFonts w:ascii="Arial" w:eastAsia="Times New Roman" w:hAnsi="Arial" w:cs="Arial"/>
          <w:b/>
          <w:lang w:val="es-CO" w:eastAsia="es-ES"/>
        </w:rPr>
      </w:pPr>
    </w:p>
    <w:p w14:paraId="1CE72DC2" w14:textId="77777777" w:rsidR="001C648A" w:rsidRDefault="001C648A" w:rsidP="00A850B3">
      <w:pPr>
        <w:spacing w:after="0" w:line="240" w:lineRule="auto"/>
        <w:jc w:val="both"/>
        <w:outlineLvl w:val="0"/>
        <w:rPr>
          <w:rFonts w:ascii="Arial" w:eastAsia="Times New Roman" w:hAnsi="Arial" w:cs="Arial"/>
          <w:b/>
          <w:lang w:val="es-CO" w:eastAsia="es-ES"/>
        </w:rPr>
      </w:pPr>
    </w:p>
    <w:p w14:paraId="2081E3D8" w14:textId="77777777" w:rsidR="001C648A" w:rsidRDefault="001C648A" w:rsidP="00A850B3">
      <w:pPr>
        <w:spacing w:after="0" w:line="240" w:lineRule="auto"/>
        <w:jc w:val="both"/>
        <w:outlineLvl w:val="0"/>
        <w:rPr>
          <w:rFonts w:ascii="Arial" w:eastAsia="Times New Roman" w:hAnsi="Arial" w:cs="Arial"/>
          <w:b/>
          <w:lang w:val="es-CO" w:eastAsia="es-ES"/>
        </w:rPr>
      </w:pPr>
    </w:p>
    <w:p w14:paraId="76A7CF8B" w14:textId="77777777" w:rsidR="001C648A" w:rsidRDefault="001C648A" w:rsidP="00A850B3">
      <w:pPr>
        <w:spacing w:after="0" w:line="240" w:lineRule="auto"/>
        <w:jc w:val="both"/>
        <w:outlineLvl w:val="0"/>
        <w:rPr>
          <w:rFonts w:ascii="Arial" w:eastAsia="Times New Roman" w:hAnsi="Arial" w:cs="Arial"/>
          <w:b/>
          <w:lang w:val="es-CO" w:eastAsia="es-ES"/>
        </w:rPr>
      </w:pPr>
    </w:p>
    <w:p w14:paraId="79088095" w14:textId="77777777" w:rsidR="001C648A" w:rsidRDefault="001C648A" w:rsidP="00A850B3">
      <w:pPr>
        <w:spacing w:after="0" w:line="240" w:lineRule="auto"/>
        <w:jc w:val="both"/>
        <w:outlineLvl w:val="0"/>
        <w:rPr>
          <w:rFonts w:ascii="Arial" w:eastAsia="Times New Roman" w:hAnsi="Arial" w:cs="Arial"/>
          <w:b/>
          <w:lang w:val="es-CO" w:eastAsia="es-ES"/>
        </w:rPr>
      </w:pPr>
    </w:p>
    <w:p w14:paraId="0459E9A2" w14:textId="77777777" w:rsidR="001C648A" w:rsidRDefault="001C648A" w:rsidP="00A850B3">
      <w:pPr>
        <w:spacing w:after="0" w:line="240" w:lineRule="auto"/>
        <w:jc w:val="both"/>
        <w:outlineLvl w:val="0"/>
        <w:rPr>
          <w:rFonts w:ascii="Arial" w:eastAsia="Times New Roman" w:hAnsi="Arial" w:cs="Arial"/>
          <w:b/>
          <w:lang w:val="es-CO" w:eastAsia="es-ES"/>
        </w:rPr>
      </w:pPr>
    </w:p>
    <w:p w14:paraId="14D16741" w14:textId="77777777" w:rsidR="001C648A" w:rsidRDefault="001C648A" w:rsidP="00A850B3">
      <w:pPr>
        <w:spacing w:after="0" w:line="240" w:lineRule="auto"/>
        <w:jc w:val="both"/>
        <w:outlineLvl w:val="0"/>
        <w:rPr>
          <w:rFonts w:ascii="Arial" w:eastAsia="Times New Roman" w:hAnsi="Arial" w:cs="Arial"/>
          <w:b/>
          <w:lang w:val="es-CO" w:eastAsia="es-ES"/>
        </w:rPr>
      </w:pPr>
    </w:p>
    <w:p w14:paraId="390A7524" w14:textId="77777777" w:rsidR="00647AEC" w:rsidRPr="00DA49AB" w:rsidRDefault="00647AEC" w:rsidP="00647AEC">
      <w:pPr>
        <w:spacing w:after="0" w:line="240" w:lineRule="auto"/>
        <w:rPr>
          <w:rFonts w:ascii="Arial" w:eastAsia="Times New Roman" w:hAnsi="Arial" w:cs="Arial"/>
          <w:bCs/>
          <w:noProof/>
          <w:sz w:val="26"/>
          <w:szCs w:val="26"/>
          <w:lang w:val="es-CO" w:eastAsia="es-CO"/>
        </w:rPr>
      </w:pPr>
      <w:r w:rsidRPr="00DA49AB">
        <w:rPr>
          <w:rFonts w:ascii="Arial" w:eastAsia="Times New Roman" w:hAnsi="Arial" w:cs="Arial"/>
          <w:bCs/>
          <w:sz w:val="26"/>
          <w:szCs w:val="24"/>
          <w:lang w:eastAsia="es-ES"/>
        </w:rPr>
        <w:lastRenderedPageBreak/>
        <w:t xml:space="preserve">7.2.10. CARACTERIZACIÓN PROCESO </w:t>
      </w:r>
      <w:r w:rsidRPr="00DA49AB">
        <w:rPr>
          <w:rFonts w:ascii="Arial" w:eastAsia="Times New Roman" w:hAnsi="Arial" w:cs="Arial"/>
          <w:bCs/>
          <w:noProof/>
          <w:sz w:val="26"/>
          <w:szCs w:val="26"/>
          <w:lang w:val="es-CO" w:eastAsia="es-CO"/>
        </w:rPr>
        <w:t>DE CONTROL, EVALUACION Y SEGUIMIENTO – CODIGO 4C</w:t>
      </w:r>
    </w:p>
    <w:tbl>
      <w:tblPr>
        <w:tblW w:w="494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588"/>
        <w:gridCol w:w="40"/>
        <w:gridCol w:w="1576"/>
        <w:gridCol w:w="85"/>
        <w:gridCol w:w="151"/>
        <w:gridCol w:w="1600"/>
        <w:gridCol w:w="38"/>
        <w:gridCol w:w="236"/>
        <w:gridCol w:w="543"/>
        <w:gridCol w:w="706"/>
        <w:gridCol w:w="18"/>
        <w:gridCol w:w="236"/>
        <w:gridCol w:w="132"/>
        <w:gridCol w:w="6"/>
        <w:gridCol w:w="536"/>
        <w:gridCol w:w="620"/>
        <w:gridCol w:w="358"/>
        <w:gridCol w:w="261"/>
      </w:tblGrid>
      <w:tr w:rsidR="00647AEC" w:rsidRPr="00DA49AB" w14:paraId="35902B62" w14:textId="77777777" w:rsidTr="003E16AF">
        <w:trPr>
          <w:trHeight w:val="100"/>
        </w:trPr>
        <w:tc>
          <w:tcPr>
            <w:tcW w:w="759" w:type="pct"/>
            <w:gridSpan w:val="2"/>
            <w:tcBorders>
              <w:top w:val="nil"/>
              <w:left w:val="nil"/>
              <w:bottom w:val="nil"/>
              <w:right w:val="nil"/>
            </w:tcBorders>
            <w:vAlign w:val="center"/>
          </w:tcPr>
          <w:p w14:paraId="613CC04A"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1.TIPO DE PROCESO</w:t>
            </w:r>
          </w:p>
        </w:tc>
        <w:tc>
          <w:tcPr>
            <w:tcW w:w="965" w:type="pct"/>
            <w:gridSpan w:val="2"/>
            <w:tcBorders>
              <w:top w:val="nil"/>
              <w:left w:val="nil"/>
              <w:bottom w:val="nil"/>
              <w:right w:val="single" w:sz="2" w:space="0" w:color="auto"/>
            </w:tcBorders>
            <w:vAlign w:val="center"/>
          </w:tcPr>
          <w:p w14:paraId="72A9CB65" w14:textId="77777777" w:rsidR="00647AEC" w:rsidRPr="00DA49AB" w:rsidRDefault="00647AEC"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ESTRATÉGICO</w:t>
            </w:r>
          </w:p>
        </w:tc>
        <w:tc>
          <w:tcPr>
            <w:tcW w:w="145" w:type="pct"/>
            <w:gridSpan w:val="2"/>
            <w:tcBorders>
              <w:top w:val="single" w:sz="2" w:space="0" w:color="auto"/>
              <w:left w:val="single" w:sz="2" w:space="0" w:color="auto"/>
              <w:bottom w:val="single" w:sz="2" w:space="0" w:color="auto"/>
              <w:right w:val="single" w:sz="2" w:space="0" w:color="auto"/>
            </w:tcBorders>
            <w:vAlign w:val="center"/>
          </w:tcPr>
          <w:p w14:paraId="76ECCCD6"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p>
        </w:tc>
        <w:tc>
          <w:tcPr>
            <w:tcW w:w="979" w:type="pct"/>
            <w:gridSpan w:val="2"/>
            <w:tcBorders>
              <w:top w:val="nil"/>
              <w:left w:val="single" w:sz="2" w:space="0" w:color="auto"/>
              <w:bottom w:val="nil"/>
              <w:right w:val="single" w:sz="2" w:space="0" w:color="auto"/>
            </w:tcBorders>
            <w:vAlign w:val="center"/>
          </w:tcPr>
          <w:p w14:paraId="757B245A" w14:textId="77777777" w:rsidR="00647AEC" w:rsidRPr="00DA49AB" w:rsidRDefault="00647AEC" w:rsidP="003E16AF">
            <w:pPr>
              <w:spacing w:after="0" w:line="240" w:lineRule="auto"/>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MISIONAL</w:t>
            </w:r>
          </w:p>
        </w:tc>
        <w:tc>
          <w:tcPr>
            <w:tcW w:w="129" w:type="pct"/>
            <w:tcBorders>
              <w:top w:val="single" w:sz="2" w:space="0" w:color="auto"/>
              <w:left w:val="single" w:sz="2" w:space="0" w:color="auto"/>
              <w:bottom w:val="single" w:sz="2" w:space="0" w:color="auto"/>
              <w:right w:val="single" w:sz="2" w:space="0" w:color="auto"/>
            </w:tcBorders>
            <w:vAlign w:val="center"/>
          </w:tcPr>
          <w:p w14:paraId="102E7F38"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p>
        </w:tc>
        <w:tc>
          <w:tcPr>
            <w:tcW w:w="760" w:type="pct"/>
            <w:gridSpan w:val="3"/>
            <w:tcBorders>
              <w:top w:val="nil"/>
              <w:left w:val="single" w:sz="2" w:space="0" w:color="auto"/>
              <w:bottom w:val="nil"/>
              <w:right w:val="single" w:sz="2" w:space="0" w:color="auto"/>
            </w:tcBorders>
            <w:vAlign w:val="center"/>
          </w:tcPr>
          <w:p w14:paraId="62D337D2" w14:textId="77777777" w:rsidR="00647AEC" w:rsidRPr="00DA49AB" w:rsidRDefault="00647AEC" w:rsidP="003E16AF">
            <w:pPr>
              <w:spacing w:after="0" w:line="240" w:lineRule="auto"/>
              <w:ind w:right="8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APOYO</w:t>
            </w:r>
          </w:p>
        </w:tc>
        <w:tc>
          <w:tcPr>
            <w:tcW w:w="116" w:type="pct"/>
            <w:tcBorders>
              <w:top w:val="single" w:sz="2" w:space="0" w:color="auto"/>
              <w:left w:val="single" w:sz="2" w:space="0" w:color="auto"/>
              <w:bottom w:val="single" w:sz="2" w:space="0" w:color="auto"/>
              <w:right w:val="single" w:sz="2" w:space="0" w:color="auto"/>
            </w:tcBorders>
            <w:vAlign w:val="center"/>
          </w:tcPr>
          <w:p w14:paraId="5C116122"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p>
        </w:tc>
        <w:tc>
          <w:tcPr>
            <w:tcW w:w="990" w:type="pct"/>
            <w:gridSpan w:val="5"/>
            <w:tcBorders>
              <w:top w:val="nil"/>
              <w:left w:val="single" w:sz="2" w:space="0" w:color="auto"/>
              <w:bottom w:val="nil"/>
              <w:right w:val="single" w:sz="2" w:space="0" w:color="auto"/>
            </w:tcBorders>
            <w:vAlign w:val="center"/>
          </w:tcPr>
          <w:p w14:paraId="21C83A22" w14:textId="77777777" w:rsidR="00647AEC" w:rsidRPr="00DA49AB" w:rsidRDefault="00647AEC" w:rsidP="003E16AF">
            <w:pPr>
              <w:spacing w:after="0" w:line="240" w:lineRule="auto"/>
              <w:ind w:right="160"/>
              <w:jc w:val="right"/>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        CONTROL Y EVALUACIÓN</w:t>
            </w:r>
          </w:p>
        </w:tc>
        <w:tc>
          <w:tcPr>
            <w:tcW w:w="157" w:type="pct"/>
            <w:tcBorders>
              <w:top w:val="single" w:sz="2" w:space="0" w:color="auto"/>
              <w:left w:val="single" w:sz="2" w:space="0" w:color="auto"/>
              <w:bottom w:val="single" w:sz="2" w:space="0" w:color="auto"/>
              <w:right w:val="single" w:sz="2" w:space="0" w:color="auto"/>
            </w:tcBorders>
            <w:vAlign w:val="center"/>
          </w:tcPr>
          <w:p w14:paraId="196AE998"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X</w:t>
            </w:r>
          </w:p>
        </w:tc>
      </w:tr>
      <w:tr w:rsidR="00647AEC" w:rsidRPr="00DA49AB" w14:paraId="1E1A6094" w14:textId="77777777" w:rsidTr="003E16AF">
        <w:trPr>
          <w:trHeight w:val="75"/>
        </w:trPr>
        <w:tc>
          <w:tcPr>
            <w:tcW w:w="5000" w:type="pct"/>
            <w:gridSpan w:val="19"/>
            <w:tcBorders>
              <w:top w:val="nil"/>
              <w:left w:val="nil"/>
              <w:bottom w:val="single" w:sz="2" w:space="0" w:color="auto"/>
              <w:right w:val="nil"/>
            </w:tcBorders>
            <w:vAlign w:val="center"/>
          </w:tcPr>
          <w:p w14:paraId="76DD2D28"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r w:rsidR="00647AEC" w:rsidRPr="00DA49AB" w14:paraId="14A33418" w14:textId="77777777" w:rsidTr="003E16AF">
        <w:trPr>
          <w:trHeight w:val="270"/>
        </w:trPr>
        <w:tc>
          <w:tcPr>
            <w:tcW w:w="785" w:type="pct"/>
            <w:gridSpan w:val="3"/>
            <w:tcBorders>
              <w:top w:val="single" w:sz="2" w:space="0" w:color="auto"/>
              <w:left w:val="single" w:sz="2" w:space="0" w:color="auto"/>
              <w:bottom w:val="single" w:sz="2" w:space="0" w:color="auto"/>
              <w:right w:val="single" w:sz="2" w:space="0" w:color="auto"/>
            </w:tcBorders>
            <w:vAlign w:val="center"/>
          </w:tcPr>
          <w:p w14:paraId="74F7C9C8"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2. OBJETIVO</w:t>
            </w:r>
          </w:p>
        </w:tc>
        <w:tc>
          <w:tcPr>
            <w:tcW w:w="4215" w:type="pct"/>
            <w:gridSpan w:val="16"/>
            <w:tcBorders>
              <w:top w:val="single" w:sz="2" w:space="0" w:color="auto"/>
              <w:left w:val="single" w:sz="2" w:space="0" w:color="auto"/>
              <w:bottom w:val="single" w:sz="2" w:space="0" w:color="auto"/>
              <w:right w:val="single" w:sz="2" w:space="0" w:color="auto"/>
            </w:tcBorders>
            <w:vAlign w:val="center"/>
          </w:tcPr>
          <w:p w14:paraId="6104EA73"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MX" w:eastAsia="es-ES"/>
              </w:rPr>
              <w:t xml:space="preserve">Evaluar sistemáticamente el sistema de control interno y la gestión de la entidad, así como la evaluación independiente a través de auditorías internas como mecanismo de verificación de la efectividad del control interno, propiciando el mejoramiento continuo del control y de la gestión de la Cámara de Representantes y fomentando </w:t>
            </w:r>
            <w:r w:rsidRPr="00DA49AB">
              <w:rPr>
                <w:rFonts w:ascii="Arial" w:eastAsia="Times New Roman" w:hAnsi="Arial" w:cs="Arial"/>
                <w:bCs/>
                <w:sz w:val="16"/>
                <w:szCs w:val="16"/>
                <w:lang w:val="es-CO" w:eastAsia="es-ES"/>
              </w:rPr>
              <w:t xml:space="preserve">el cambio de actitud del servidor público hacia el autocontrol. </w:t>
            </w:r>
          </w:p>
        </w:tc>
      </w:tr>
      <w:tr w:rsidR="00647AEC" w:rsidRPr="00DA49AB" w14:paraId="60E02ACC" w14:textId="77777777" w:rsidTr="003E16AF">
        <w:trPr>
          <w:trHeight w:val="270"/>
        </w:trPr>
        <w:tc>
          <w:tcPr>
            <w:tcW w:w="785" w:type="pct"/>
            <w:gridSpan w:val="3"/>
            <w:tcBorders>
              <w:top w:val="single" w:sz="2" w:space="0" w:color="auto"/>
              <w:left w:val="single" w:sz="2" w:space="0" w:color="auto"/>
              <w:bottom w:val="single" w:sz="2" w:space="0" w:color="auto"/>
              <w:right w:val="single" w:sz="2" w:space="0" w:color="auto"/>
            </w:tcBorders>
            <w:vAlign w:val="center"/>
          </w:tcPr>
          <w:p w14:paraId="541228ED"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 RESPONSABLE</w:t>
            </w:r>
          </w:p>
        </w:tc>
        <w:tc>
          <w:tcPr>
            <w:tcW w:w="2517" w:type="pct"/>
            <w:gridSpan w:val="7"/>
            <w:tcBorders>
              <w:top w:val="single" w:sz="2" w:space="0" w:color="auto"/>
              <w:left w:val="single" w:sz="2" w:space="0" w:color="auto"/>
              <w:bottom w:val="single" w:sz="2" w:space="0" w:color="auto"/>
              <w:right w:val="single" w:sz="2" w:space="0" w:color="auto"/>
            </w:tcBorders>
            <w:vAlign w:val="center"/>
          </w:tcPr>
          <w:p w14:paraId="57B8EC61"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Coordinador de Control Interno </w:t>
            </w:r>
          </w:p>
        </w:tc>
        <w:tc>
          <w:tcPr>
            <w:tcW w:w="1698" w:type="pct"/>
            <w:gridSpan w:val="9"/>
            <w:tcBorders>
              <w:top w:val="single" w:sz="2" w:space="0" w:color="auto"/>
              <w:left w:val="single" w:sz="2" w:space="0" w:color="auto"/>
              <w:bottom w:val="single" w:sz="2" w:space="0" w:color="auto"/>
              <w:right w:val="single" w:sz="2" w:space="0" w:color="auto"/>
            </w:tcBorders>
            <w:vAlign w:val="center"/>
          </w:tcPr>
          <w:p w14:paraId="6C512EBC" w14:textId="77777777" w:rsidR="00647AEC" w:rsidRPr="00E541C3"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4. </w:t>
            </w:r>
            <w:r w:rsidRPr="00E541C3">
              <w:rPr>
                <w:rFonts w:ascii="Arial" w:eastAsia="Times New Roman" w:hAnsi="Arial" w:cs="Arial"/>
                <w:bCs/>
                <w:sz w:val="16"/>
                <w:szCs w:val="16"/>
                <w:lang w:val="es-CO" w:eastAsia="es-ES"/>
              </w:rPr>
              <w:t xml:space="preserve">ALCANCE Inicio: </w:t>
            </w:r>
          </w:p>
          <w:p w14:paraId="017AD8EA"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E541C3">
              <w:rPr>
                <w:rFonts w:ascii="Arial" w:eastAsia="Times New Roman" w:hAnsi="Arial" w:cs="Arial"/>
                <w:bCs/>
                <w:sz w:val="16"/>
                <w:szCs w:val="16"/>
                <w:lang w:val="es-CO" w:eastAsia="es-ES"/>
              </w:rPr>
              <w:t xml:space="preserve">                       Fin:</w:t>
            </w:r>
          </w:p>
        </w:tc>
      </w:tr>
      <w:tr w:rsidR="00647AEC" w:rsidRPr="00DA49AB" w14:paraId="0E49435D" w14:textId="77777777" w:rsidTr="003E16AF">
        <w:trPr>
          <w:trHeight w:val="90"/>
        </w:trPr>
        <w:tc>
          <w:tcPr>
            <w:tcW w:w="785"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12D6D13E"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5. PROVEEDOR</w:t>
            </w:r>
          </w:p>
        </w:tc>
        <w:tc>
          <w:tcPr>
            <w:tcW w:w="991" w:type="pct"/>
            <w:gridSpan w:val="2"/>
            <w:tcBorders>
              <w:top w:val="single" w:sz="2" w:space="0" w:color="auto"/>
              <w:left w:val="single" w:sz="2" w:space="0" w:color="auto"/>
              <w:bottom w:val="single" w:sz="4" w:space="0" w:color="auto"/>
              <w:right w:val="single" w:sz="2" w:space="0" w:color="auto"/>
            </w:tcBorders>
            <w:shd w:val="clear" w:color="auto" w:fill="E6E6E6"/>
            <w:vAlign w:val="center"/>
          </w:tcPr>
          <w:p w14:paraId="56260380"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6. ENTRADAS</w:t>
            </w:r>
          </w:p>
        </w:tc>
        <w:tc>
          <w:tcPr>
            <w:tcW w:w="1526" w:type="pct"/>
            <w:gridSpan w:val="5"/>
            <w:tcBorders>
              <w:top w:val="single" w:sz="2" w:space="0" w:color="auto"/>
              <w:left w:val="single" w:sz="2" w:space="0" w:color="auto"/>
              <w:bottom w:val="single" w:sz="4" w:space="0" w:color="auto"/>
              <w:right w:val="single" w:sz="2" w:space="0" w:color="auto"/>
            </w:tcBorders>
            <w:shd w:val="clear" w:color="auto" w:fill="E6E6E6"/>
            <w:vAlign w:val="center"/>
          </w:tcPr>
          <w:p w14:paraId="0B612663"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7. CICLO DEL PROCESO-ACTIVIDADES</w:t>
            </w:r>
          </w:p>
        </w:tc>
        <w:tc>
          <w:tcPr>
            <w:tcW w:w="955" w:type="pct"/>
            <w:gridSpan w:val="6"/>
            <w:tcBorders>
              <w:top w:val="single" w:sz="2" w:space="0" w:color="auto"/>
              <w:left w:val="single" w:sz="2" w:space="0" w:color="auto"/>
              <w:bottom w:val="single" w:sz="4" w:space="0" w:color="auto"/>
              <w:right w:val="single" w:sz="2" w:space="0" w:color="auto"/>
            </w:tcBorders>
            <w:shd w:val="clear" w:color="auto" w:fill="E6E6E6"/>
            <w:vAlign w:val="center"/>
          </w:tcPr>
          <w:p w14:paraId="290A521F"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8. SALIDAS</w:t>
            </w:r>
          </w:p>
        </w:tc>
        <w:tc>
          <w:tcPr>
            <w:tcW w:w="743" w:type="pct"/>
            <w:gridSpan w:val="3"/>
            <w:tcBorders>
              <w:top w:val="single" w:sz="2" w:space="0" w:color="auto"/>
              <w:left w:val="single" w:sz="2" w:space="0" w:color="auto"/>
              <w:bottom w:val="single" w:sz="4" w:space="0" w:color="auto"/>
              <w:right w:val="single" w:sz="2" w:space="0" w:color="auto"/>
            </w:tcBorders>
            <w:shd w:val="clear" w:color="auto" w:fill="E6E6E6"/>
            <w:vAlign w:val="center"/>
          </w:tcPr>
          <w:p w14:paraId="0BFD44E9"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9. CLIENTE</w:t>
            </w:r>
          </w:p>
        </w:tc>
      </w:tr>
      <w:tr w:rsidR="00647AEC" w:rsidRPr="00DA49AB" w14:paraId="064168BA" w14:textId="77777777" w:rsidTr="003E16AF">
        <w:trPr>
          <w:trHeight w:val="270"/>
        </w:trPr>
        <w:tc>
          <w:tcPr>
            <w:tcW w:w="785" w:type="pct"/>
            <w:gridSpan w:val="3"/>
            <w:tcBorders>
              <w:top w:val="single" w:sz="4" w:space="0" w:color="auto"/>
              <w:left w:val="single" w:sz="4" w:space="0" w:color="auto"/>
              <w:bottom w:val="single" w:sz="4" w:space="0" w:color="auto"/>
              <w:right w:val="single" w:sz="4" w:space="0" w:color="auto"/>
            </w:tcBorders>
          </w:tcPr>
          <w:p w14:paraId="2BA9FA6A"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p w14:paraId="32F86DC1"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p w14:paraId="7F975642"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6BD51750"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68EC4348"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4ADE1EA9"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Mesa Directiva</w:t>
            </w:r>
          </w:p>
          <w:p w14:paraId="464B1CC0"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p w14:paraId="4A9AC60B"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2EAC7B19" w14:textId="77777777" w:rsidR="00647AEC" w:rsidRPr="00DA49AB" w:rsidRDefault="00647AEC" w:rsidP="00647AEC">
            <w:pPr>
              <w:numPr>
                <w:ilvl w:val="0"/>
                <w:numId w:val="27"/>
              </w:numPr>
              <w:spacing w:after="0" w:line="240" w:lineRule="auto"/>
              <w:ind w:left="93"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29FB4586" w14:textId="77777777" w:rsidR="00647AEC" w:rsidRPr="00DA49AB" w:rsidRDefault="00647AEC" w:rsidP="00647AEC">
            <w:pPr>
              <w:numPr>
                <w:ilvl w:val="0"/>
                <w:numId w:val="27"/>
              </w:numPr>
              <w:spacing w:after="0" w:line="240" w:lineRule="auto"/>
              <w:ind w:left="93"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Organismos de Control</w:t>
            </w:r>
          </w:p>
          <w:p w14:paraId="27A6FE8C" w14:textId="77777777" w:rsidR="00647AEC" w:rsidRPr="00DA49AB" w:rsidRDefault="00647AEC" w:rsidP="003E16AF">
            <w:pPr>
              <w:spacing w:after="0" w:line="240" w:lineRule="auto"/>
              <w:ind w:left="93"/>
              <w:rPr>
                <w:rFonts w:ascii="Arial" w:eastAsia="Times New Roman" w:hAnsi="Arial" w:cs="Arial"/>
                <w:bCs/>
                <w:sz w:val="16"/>
                <w:szCs w:val="16"/>
                <w:lang w:val="es-CO" w:eastAsia="es-ES"/>
              </w:rPr>
            </w:pPr>
          </w:p>
        </w:tc>
        <w:tc>
          <w:tcPr>
            <w:tcW w:w="991" w:type="pct"/>
            <w:gridSpan w:val="2"/>
            <w:tcBorders>
              <w:top w:val="single" w:sz="4" w:space="0" w:color="auto"/>
              <w:left w:val="single" w:sz="4" w:space="0" w:color="auto"/>
              <w:bottom w:val="single" w:sz="4" w:space="0" w:color="auto"/>
              <w:right w:val="single" w:sz="4" w:space="0" w:color="auto"/>
            </w:tcBorders>
          </w:tcPr>
          <w:p w14:paraId="4C8004AB"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663FFCB8"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Plan Anual de auditoría</w:t>
            </w:r>
          </w:p>
          <w:p w14:paraId="3FCF0E90"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Procesos y Procedimientos</w:t>
            </w:r>
          </w:p>
          <w:p w14:paraId="056E7D7D"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Plan de Acción por dependencia </w:t>
            </w:r>
          </w:p>
          <w:p w14:paraId="7AD0C959"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Proyectos de Inversión </w:t>
            </w:r>
          </w:p>
          <w:p w14:paraId="36C94A3A"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Mapa de Riesgos</w:t>
            </w:r>
          </w:p>
          <w:p w14:paraId="63316650"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Metodologías de evaluación y auditorías</w:t>
            </w:r>
          </w:p>
          <w:p w14:paraId="792F03B2"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Instructivos </w:t>
            </w:r>
          </w:p>
          <w:p w14:paraId="1BADAE70"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Estados contables y financieros </w:t>
            </w:r>
          </w:p>
          <w:p w14:paraId="7109D261"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Directrices de la Contaduría General de la Nación</w:t>
            </w:r>
          </w:p>
          <w:p w14:paraId="20D8CF52"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Final de Auditoría Regular de la Contraloría</w:t>
            </w:r>
          </w:p>
          <w:p w14:paraId="38964ED6"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de actividades de fomento de la cultura de control y autocontrol</w:t>
            </w:r>
          </w:p>
        </w:tc>
        <w:tc>
          <w:tcPr>
            <w:tcW w:w="1526" w:type="pct"/>
            <w:gridSpan w:val="5"/>
            <w:tcBorders>
              <w:top w:val="single" w:sz="4" w:space="0" w:color="auto"/>
              <w:left w:val="single" w:sz="4" w:space="0" w:color="auto"/>
              <w:bottom w:val="single" w:sz="4" w:space="0" w:color="auto"/>
              <w:right w:val="single" w:sz="4" w:space="0" w:color="auto"/>
            </w:tcBorders>
          </w:tcPr>
          <w:p w14:paraId="795B3D9B"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3C5769A8"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 xml:space="preserve">Auditoría </w:t>
            </w:r>
          </w:p>
          <w:p w14:paraId="007D1FBC"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Seguimiento</w:t>
            </w:r>
          </w:p>
          <w:p w14:paraId="5B3730A2"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Fomento de la cultura de control y autocontrol</w:t>
            </w:r>
          </w:p>
          <w:p w14:paraId="6F519FAD"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Gestión de mapas de riesgos consolidación y acompañamiento</w:t>
            </w:r>
          </w:p>
          <w:p w14:paraId="29679993"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Formulación y seguimiento de planes de mejoramiento</w:t>
            </w:r>
          </w:p>
          <w:p w14:paraId="067B5B45" w14:textId="77777777" w:rsidR="00647AEC" w:rsidRPr="00DA49AB" w:rsidRDefault="00647AEC" w:rsidP="003E16AF">
            <w:pPr>
              <w:autoSpaceDE w:val="0"/>
              <w:autoSpaceDN w:val="0"/>
              <w:adjustRightInd w:val="0"/>
              <w:spacing w:after="0" w:line="240" w:lineRule="auto"/>
              <w:ind w:left="309"/>
              <w:rPr>
                <w:rFonts w:ascii="Arial" w:eastAsia="Times New Roman" w:hAnsi="Arial" w:cs="Arial"/>
                <w:bCs/>
                <w:color w:val="000000"/>
                <w:sz w:val="16"/>
                <w:szCs w:val="16"/>
                <w:lang w:val="es-CO" w:eastAsia="es-CO"/>
              </w:rPr>
            </w:pPr>
          </w:p>
        </w:tc>
        <w:tc>
          <w:tcPr>
            <w:tcW w:w="955" w:type="pct"/>
            <w:gridSpan w:val="6"/>
            <w:tcBorders>
              <w:top w:val="single" w:sz="4" w:space="0" w:color="auto"/>
              <w:left w:val="single" w:sz="4" w:space="0" w:color="auto"/>
              <w:bottom w:val="single" w:sz="4" w:space="0" w:color="auto"/>
              <w:right w:val="single" w:sz="4" w:space="0" w:color="auto"/>
            </w:tcBorders>
          </w:tcPr>
          <w:p w14:paraId="456928C1"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6E4D40EA" w14:textId="77777777" w:rsidR="00647AEC" w:rsidRPr="00DA49AB" w:rsidRDefault="00647AEC" w:rsidP="00647AEC">
            <w:pPr>
              <w:numPr>
                <w:ilvl w:val="0"/>
                <w:numId w:val="26"/>
              </w:numPr>
              <w:spacing w:after="0" w:line="240" w:lineRule="auto"/>
              <w:ind w:left="267" w:hanging="27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Auditorías realizadas</w:t>
            </w:r>
          </w:p>
          <w:p w14:paraId="24C031D1" w14:textId="77777777" w:rsidR="00647AEC" w:rsidRPr="00DA49AB" w:rsidRDefault="00647AEC" w:rsidP="00647AEC">
            <w:pPr>
              <w:numPr>
                <w:ilvl w:val="0"/>
                <w:numId w:val="26"/>
              </w:numPr>
              <w:spacing w:after="0" w:line="240" w:lineRule="auto"/>
              <w:ind w:left="267" w:hanging="272"/>
              <w:jc w:val="both"/>
              <w:rPr>
                <w:rFonts w:ascii="Arial" w:eastAsia="Times New Roman" w:hAnsi="Arial" w:cs="Arial"/>
                <w:bCs/>
                <w:sz w:val="16"/>
                <w:szCs w:val="16"/>
                <w:lang w:val="es-CO" w:eastAsia="es-ES"/>
              </w:rPr>
            </w:pPr>
            <w:r w:rsidRPr="00DA49AB">
              <w:rPr>
                <w:rFonts w:ascii="Arial" w:eastAsia="Times New Roman" w:hAnsi="Arial" w:cs="Arial"/>
                <w:bCs/>
                <w:color w:val="000000"/>
                <w:sz w:val="16"/>
                <w:szCs w:val="16"/>
                <w:lang w:val="es-CO" w:eastAsia="es-CO"/>
              </w:rPr>
              <w:t>informes de las revisiones permanentes o el cumplimiento de las actividades planteadas en el plan de mejoramiento</w:t>
            </w:r>
          </w:p>
          <w:p w14:paraId="7C43EC79" w14:textId="77777777" w:rsidR="00647AEC" w:rsidRPr="00DA49AB" w:rsidRDefault="00647AEC" w:rsidP="00647AEC">
            <w:pPr>
              <w:numPr>
                <w:ilvl w:val="0"/>
                <w:numId w:val="26"/>
              </w:numPr>
              <w:spacing w:after="0" w:line="240" w:lineRule="auto"/>
              <w:ind w:left="267" w:hanging="272"/>
              <w:jc w:val="both"/>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ES"/>
              </w:rPr>
              <w:t>Actividades de fomento de la cultura de control y autocontrol realizadas</w:t>
            </w:r>
          </w:p>
        </w:tc>
        <w:tc>
          <w:tcPr>
            <w:tcW w:w="743" w:type="pct"/>
            <w:gridSpan w:val="3"/>
            <w:tcBorders>
              <w:top w:val="single" w:sz="4" w:space="0" w:color="auto"/>
              <w:left w:val="single" w:sz="4" w:space="0" w:color="auto"/>
              <w:bottom w:val="single" w:sz="4" w:space="0" w:color="auto"/>
              <w:right w:val="single" w:sz="4" w:space="0" w:color="auto"/>
            </w:tcBorders>
          </w:tcPr>
          <w:p w14:paraId="54D3DE15"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5EFBBCD8"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7A8895EA"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64EC1DFA"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Mesa Directiva</w:t>
            </w:r>
          </w:p>
          <w:p w14:paraId="5146F648"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2A6308AA"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345039CD"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04C6315D" w14:textId="77777777" w:rsidR="00647AEC" w:rsidRPr="00DA49AB" w:rsidRDefault="00647AEC" w:rsidP="00647AEC">
            <w:pPr>
              <w:numPr>
                <w:ilvl w:val="0"/>
                <w:numId w:val="32"/>
              </w:numPr>
              <w:spacing w:after="0" w:line="240" w:lineRule="auto"/>
              <w:ind w:left="197" w:hanging="1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42605FA1" w14:textId="77777777" w:rsidR="00647AEC" w:rsidRPr="00DA49AB" w:rsidRDefault="00647AEC" w:rsidP="00647AEC">
            <w:pPr>
              <w:numPr>
                <w:ilvl w:val="0"/>
                <w:numId w:val="32"/>
              </w:numPr>
              <w:spacing w:after="0" w:line="240" w:lineRule="auto"/>
              <w:ind w:left="197" w:hanging="1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Organismos de Control</w:t>
            </w:r>
          </w:p>
        </w:tc>
      </w:tr>
      <w:tr w:rsidR="00647AEC" w:rsidRPr="00DA49AB" w14:paraId="6FEB8984" w14:textId="77777777" w:rsidTr="003E16AF">
        <w:trPr>
          <w:trHeight w:val="270"/>
        </w:trPr>
        <w:tc>
          <w:tcPr>
            <w:tcW w:w="785" w:type="pct"/>
            <w:gridSpan w:val="3"/>
            <w:tcBorders>
              <w:top w:val="single" w:sz="4" w:space="0" w:color="auto"/>
              <w:left w:val="single" w:sz="4" w:space="0" w:color="auto"/>
              <w:bottom w:val="single" w:sz="4" w:space="0" w:color="auto"/>
              <w:right w:val="single" w:sz="4" w:space="0" w:color="auto"/>
            </w:tcBorders>
          </w:tcPr>
          <w:p w14:paraId="165B54C1"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p w14:paraId="48CF37E5"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Internos: </w:t>
            </w:r>
          </w:p>
          <w:p w14:paraId="50A0267B"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2AF111CE"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7D44CC7F"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Mesa Directiva</w:t>
            </w:r>
          </w:p>
          <w:p w14:paraId="53661AF9"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p w14:paraId="0F259F99"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Externos:</w:t>
            </w:r>
          </w:p>
          <w:p w14:paraId="31685B98" w14:textId="77777777" w:rsidR="00647AEC" w:rsidRPr="00DA49AB" w:rsidRDefault="00647AEC" w:rsidP="00647AEC">
            <w:pPr>
              <w:numPr>
                <w:ilvl w:val="0"/>
                <w:numId w:val="27"/>
              </w:numPr>
              <w:spacing w:after="0" w:line="240" w:lineRule="auto"/>
              <w:ind w:left="93"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0B8E93BD" w14:textId="77777777" w:rsidR="00647AEC" w:rsidRPr="00DA49AB" w:rsidRDefault="00647AEC" w:rsidP="00647AEC">
            <w:pPr>
              <w:numPr>
                <w:ilvl w:val="0"/>
                <w:numId w:val="27"/>
              </w:numPr>
              <w:spacing w:after="0" w:line="240" w:lineRule="auto"/>
              <w:ind w:left="93" w:hanging="14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Organismos de Control</w:t>
            </w:r>
          </w:p>
          <w:p w14:paraId="77C67201" w14:textId="77777777" w:rsidR="00647AEC" w:rsidRPr="00DA49AB" w:rsidRDefault="00647AEC" w:rsidP="003E16AF">
            <w:pPr>
              <w:spacing w:after="0" w:line="240" w:lineRule="auto"/>
              <w:ind w:left="97" w:hanging="142"/>
              <w:rPr>
                <w:rFonts w:ascii="Arial" w:eastAsia="Times New Roman" w:hAnsi="Arial" w:cs="Arial"/>
                <w:bCs/>
                <w:sz w:val="16"/>
                <w:szCs w:val="16"/>
                <w:lang w:val="es-CO" w:eastAsia="es-ES"/>
              </w:rPr>
            </w:pPr>
          </w:p>
        </w:tc>
        <w:tc>
          <w:tcPr>
            <w:tcW w:w="991" w:type="pct"/>
            <w:gridSpan w:val="2"/>
            <w:tcBorders>
              <w:top w:val="single" w:sz="4" w:space="0" w:color="auto"/>
              <w:left w:val="single" w:sz="4" w:space="0" w:color="auto"/>
              <w:bottom w:val="single" w:sz="4" w:space="0" w:color="auto"/>
              <w:right w:val="single" w:sz="4" w:space="0" w:color="auto"/>
            </w:tcBorders>
          </w:tcPr>
          <w:p w14:paraId="131080FC" w14:textId="77777777" w:rsidR="00647AEC" w:rsidRPr="00DA49AB" w:rsidRDefault="00647AEC" w:rsidP="003E16AF">
            <w:pPr>
              <w:spacing w:after="0" w:line="240" w:lineRule="auto"/>
              <w:ind w:left="173"/>
              <w:rPr>
                <w:rFonts w:ascii="Arial" w:eastAsia="Times New Roman" w:hAnsi="Arial" w:cs="Arial"/>
                <w:bCs/>
                <w:sz w:val="16"/>
                <w:szCs w:val="16"/>
                <w:lang w:val="es-CO" w:eastAsia="es-ES"/>
              </w:rPr>
            </w:pPr>
          </w:p>
          <w:p w14:paraId="7B30F752" w14:textId="77777777" w:rsidR="00647AEC" w:rsidRPr="00DA49AB" w:rsidRDefault="00647AEC" w:rsidP="00647AEC">
            <w:pPr>
              <w:numPr>
                <w:ilvl w:val="0"/>
                <w:numId w:val="30"/>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legislativos de comisiones.</w:t>
            </w:r>
          </w:p>
          <w:p w14:paraId="208CF256"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administrativos de los procesos.</w:t>
            </w:r>
          </w:p>
          <w:p w14:paraId="5A39964C" w14:textId="77777777" w:rsidR="00647AEC" w:rsidRPr="00DA49AB" w:rsidRDefault="00647AEC" w:rsidP="00647AEC">
            <w:pPr>
              <w:numPr>
                <w:ilvl w:val="0"/>
                <w:numId w:val="75"/>
              </w:numPr>
              <w:spacing w:after="0" w:line="240" w:lineRule="auto"/>
              <w:ind w:left="173" w:hanging="122"/>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consulta de organismos de control.</w:t>
            </w:r>
          </w:p>
          <w:p w14:paraId="6E47BF44"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 Estratégico y Plan de Acción.</w:t>
            </w:r>
          </w:p>
        </w:tc>
        <w:tc>
          <w:tcPr>
            <w:tcW w:w="1526" w:type="pct"/>
            <w:gridSpan w:val="5"/>
            <w:tcBorders>
              <w:top w:val="single" w:sz="4" w:space="0" w:color="auto"/>
              <w:left w:val="single" w:sz="4" w:space="0" w:color="auto"/>
              <w:bottom w:val="single" w:sz="4" w:space="0" w:color="auto"/>
              <w:right w:val="single" w:sz="4" w:space="0" w:color="auto"/>
            </w:tcBorders>
          </w:tcPr>
          <w:p w14:paraId="518195DA"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E541C3">
              <w:rPr>
                <w:rFonts w:ascii="Arial" w:eastAsia="Times New Roman" w:hAnsi="Arial" w:cs="Arial"/>
                <w:bCs/>
                <w:sz w:val="16"/>
                <w:szCs w:val="16"/>
                <w:lang w:val="es-CO" w:eastAsia="es-ES"/>
              </w:rPr>
              <w:t>RENDICIÓN DE CUENTAS</w:t>
            </w:r>
            <w:r w:rsidRPr="00DA49AB">
              <w:rPr>
                <w:rFonts w:ascii="Arial" w:eastAsia="Times New Roman" w:hAnsi="Arial" w:cs="Arial"/>
                <w:bCs/>
                <w:sz w:val="16"/>
                <w:szCs w:val="16"/>
                <w:lang w:val="es-CO" w:eastAsia="es-ES"/>
              </w:rPr>
              <w:t xml:space="preserve"> (4CES1)</w:t>
            </w:r>
          </w:p>
          <w:p w14:paraId="735EB9AA"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14059710"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Realización de Mesas de trabajo y establecer equipo que adelantara el proceso.</w:t>
            </w:r>
          </w:p>
          <w:p w14:paraId="3580EE4C"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Solicitud de la Información.</w:t>
            </w:r>
          </w:p>
          <w:p w14:paraId="2E4296E7"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Elaboración del Cronograma.</w:t>
            </w:r>
          </w:p>
          <w:p w14:paraId="4BA3E5B9"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Consolidación de la Información</w:t>
            </w:r>
          </w:p>
          <w:p w14:paraId="69B0C0D2"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Preparación del informe preliminar.</w:t>
            </w:r>
          </w:p>
          <w:p w14:paraId="3CE23798"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Relación de grupos de interés y veedurías.</w:t>
            </w:r>
          </w:p>
          <w:p w14:paraId="4D7B8CFF"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Preparación del informe final.</w:t>
            </w:r>
          </w:p>
          <w:p w14:paraId="17DCF71E" w14:textId="77777777" w:rsidR="00647AEC" w:rsidRPr="00DA49AB" w:rsidRDefault="00647AEC" w:rsidP="00647AEC">
            <w:pPr>
              <w:numPr>
                <w:ilvl w:val="0"/>
                <w:numId w:val="158"/>
              </w:numPr>
              <w:autoSpaceDE w:val="0"/>
              <w:autoSpaceDN w:val="0"/>
              <w:adjustRightInd w:val="0"/>
              <w:spacing w:after="0" w:line="240" w:lineRule="auto"/>
              <w:ind w:left="265" w:hanging="265"/>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Organización de las audiencias publicas</w:t>
            </w:r>
          </w:p>
        </w:tc>
        <w:tc>
          <w:tcPr>
            <w:tcW w:w="955" w:type="pct"/>
            <w:gridSpan w:val="6"/>
            <w:tcBorders>
              <w:top w:val="single" w:sz="4" w:space="0" w:color="auto"/>
              <w:left w:val="single" w:sz="4" w:space="0" w:color="auto"/>
              <w:bottom w:val="single" w:sz="4" w:space="0" w:color="auto"/>
              <w:right w:val="single" w:sz="4" w:space="0" w:color="auto"/>
            </w:tcBorders>
          </w:tcPr>
          <w:p w14:paraId="130103A2"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28F50724" w14:textId="77777777" w:rsidR="00647AEC" w:rsidRPr="00DA49AB" w:rsidRDefault="00647AEC" w:rsidP="00647AEC">
            <w:pPr>
              <w:numPr>
                <w:ilvl w:val="0"/>
                <w:numId w:val="26"/>
              </w:numPr>
              <w:spacing w:after="0" w:line="240" w:lineRule="auto"/>
              <w:ind w:left="267" w:hanging="272"/>
              <w:jc w:val="both"/>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Informe final de la Rendición de cuentas del área legislativa y Administrativa.</w:t>
            </w:r>
          </w:p>
          <w:p w14:paraId="5B1FA6C6" w14:textId="77777777" w:rsidR="00647AEC" w:rsidRPr="00DA49AB" w:rsidRDefault="00647AEC" w:rsidP="00647AEC">
            <w:pPr>
              <w:numPr>
                <w:ilvl w:val="0"/>
                <w:numId w:val="26"/>
              </w:numPr>
              <w:spacing w:after="0" w:line="240" w:lineRule="auto"/>
              <w:ind w:left="267" w:hanging="272"/>
              <w:jc w:val="both"/>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Acta de las audiencias publicas</w:t>
            </w:r>
          </w:p>
        </w:tc>
        <w:tc>
          <w:tcPr>
            <w:tcW w:w="743" w:type="pct"/>
            <w:gridSpan w:val="3"/>
            <w:tcBorders>
              <w:top w:val="single" w:sz="4" w:space="0" w:color="auto"/>
              <w:left w:val="single" w:sz="4" w:space="0" w:color="auto"/>
              <w:bottom w:val="single" w:sz="4" w:space="0" w:color="auto"/>
              <w:right w:val="single" w:sz="4" w:space="0" w:color="auto"/>
            </w:tcBorders>
          </w:tcPr>
          <w:p w14:paraId="684DEAB2"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Interno</w:t>
            </w:r>
          </w:p>
          <w:p w14:paraId="103196AB"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Todas las Dependencias</w:t>
            </w:r>
          </w:p>
          <w:p w14:paraId="596DD617"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Todos los Procesos</w:t>
            </w:r>
          </w:p>
          <w:p w14:paraId="65BB247E" w14:textId="77777777" w:rsidR="00647AEC" w:rsidRPr="00DA49AB" w:rsidRDefault="00647AEC" w:rsidP="00647AEC">
            <w:pPr>
              <w:numPr>
                <w:ilvl w:val="0"/>
                <w:numId w:val="31"/>
              </w:numPr>
              <w:spacing w:after="0" w:line="240" w:lineRule="auto"/>
              <w:ind w:left="197" w:hanging="141"/>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Mesa Directiva</w:t>
            </w:r>
          </w:p>
          <w:p w14:paraId="5773E471" w14:textId="77777777" w:rsidR="00647AEC" w:rsidRPr="00DA49AB" w:rsidRDefault="00647AEC" w:rsidP="003E16AF">
            <w:pPr>
              <w:spacing w:after="0" w:line="240" w:lineRule="auto"/>
              <w:rPr>
                <w:rFonts w:ascii="Arial" w:eastAsia="Times New Roman" w:hAnsi="Arial" w:cs="Arial"/>
                <w:bCs/>
                <w:sz w:val="16"/>
                <w:szCs w:val="16"/>
                <w:lang w:val="es-CO" w:eastAsia="es-ES"/>
              </w:rPr>
            </w:pPr>
          </w:p>
          <w:p w14:paraId="140FA7C2"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Externo</w:t>
            </w:r>
          </w:p>
          <w:p w14:paraId="37A375C0" w14:textId="77777777" w:rsidR="00647AEC" w:rsidRPr="00DA49AB" w:rsidRDefault="00647AEC" w:rsidP="00647AEC">
            <w:pPr>
              <w:numPr>
                <w:ilvl w:val="0"/>
                <w:numId w:val="32"/>
              </w:numPr>
              <w:spacing w:after="0" w:line="240" w:lineRule="auto"/>
              <w:ind w:left="197" w:hanging="1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Grupos de interés externos</w:t>
            </w:r>
          </w:p>
          <w:p w14:paraId="14E90A0A" w14:textId="77777777" w:rsidR="00647AEC" w:rsidRPr="00DA49AB" w:rsidRDefault="00647AEC" w:rsidP="00647AEC">
            <w:pPr>
              <w:numPr>
                <w:ilvl w:val="0"/>
                <w:numId w:val="32"/>
              </w:numPr>
              <w:spacing w:after="0" w:line="240" w:lineRule="auto"/>
              <w:ind w:left="197" w:hanging="1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Organismos de Control </w:t>
            </w:r>
          </w:p>
          <w:p w14:paraId="4B32D974" w14:textId="77777777" w:rsidR="00647AEC" w:rsidRPr="00DA49AB" w:rsidRDefault="00647AEC" w:rsidP="00647AEC">
            <w:pPr>
              <w:numPr>
                <w:ilvl w:val="0"/>
                <w:numId w:val="32"/>
              </w:numPr>
              <w:spacing w:after="0" w:line="240" w:lineRule="auto"/>
              <w:ind w:left="197" w:hanging="197"/>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Ciudadanía</w:t>
            </w:r>
          </w:p>
          <w:p w14:paraId="78CD1D57"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r w:rsidR="00647AEC" w:rsidRPr="00DA49AB" w14:paraId="1A684244" w14:textId="77777777" w:rsidTr="003E16AF">
        <w:tblPrEx>
          <w:tblCellMar>
            <w:left w:w="70" w:type="dxa"/>
            <w:right w:w="70" w:type="dxa"/>
          </w:tblCellMar>
          <w:tblLook w:val="0000" w:firstRow="0" w:lastRow="0" w:firstColumn="0" w:lastColumn="0" w:noHBand="0" w:noVBand="0"/>
        </w:tblPrEx>
        <w:tc>
          <w:tcPr>
            <w:tcW w:w="2823" w:type="pct"/>
            <w:gridSpan w:val="7"/>
            <w:tcBorders>
              <w:bottom w:val="single" w:sz="4" w:space="0" w:color="auto"/>
            </w:tcBorders>
            <w:shd w:val="clear" w:color="auto" w:fill="E6E6E6"/>
          </w:tcPr>
          <w:p w14:paraId="3A0770FC"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10 REQUISITOS APLICABLES</w:t>
            </w:r>
          </w:p>
        </w:tc>
        <w:tc>
          <w:tcPr>
            <w:tcW w:w="2177" w:type="pct"/>
            <w:gridSpan w:val="12"/>
            <w:tcBorders>
              <w:bottom w:val="single" w:sz="4" w:space="0" w:color="auto"/>
            </w:tcBorders>
            <w:shd w:val="clear" w:color="auto" w:fill="E6E6E6"/>
          </w:tcPr>
          <w:p w14:paraId="4A8639E7" w14:textId="77777777" w:rsidR="00647AEC" w:rsidRPr="00DA49AB" w:rsidRDefault="00647AEC" w:rsidP="003E16AF">
            <w:pPr>
              <w:spacing w:after="0" w:line="240" w:lineRule="auto"/>
              <w:rPr>
                <w:rFonts w:ascii="Arial" w:eastAsia="Times New Roman" w:hAnsi="Arial" w:cs="Arial"/>
                <w:bCs/>
                <w:kern w:val="32"/>
                <w:sz w:val="16"/>
                <w:szCs w:val="16"/>
                <w:lang w:val="es-CO" w:eastAsia="es-ES"/>
              </w:rPr>
            </w:pPr>
            <w:r w:rsidRPr="00DA49AB">
              <w:rPr>
                <w:rFonts w:ascii="Arial" w:eastAsia="Times New Roman" w:hAnsi="Arial" w:cs="Arial"/>
                <w:bCs/>
                <w:kern w:val="32"/>
                <w:sz w:val="16"/>
                <w:szCs w:val="16"/>
                <w:lang w:val="es-CO" w:eastAsia="es-ES"/>
              </w:rPr>
              <w:t>11. DOCUMENTACIÓN</w:t>
            </w:r>
          </w:p>
        </w:tc>
      </w:tr>
      <w:tr w:rsidR="00647AEC" w:rsidRPr="00DA49AB" w14:paraId="30F459FC" w14:textId="77777777" w:rsidTr="003E16AF">
        <w:tblPrEx>
          <w:tblCellMar>
            <w:left w:w="70" w:type="dxa"/>
            <w:right w:w="70" w:type="dxa"/>
          </w:tblCellMar>
          <w:tblLook w:val="0000" w:firstRow="0" w:lastRow="0" w:firstColumn="0" w:lastColumn="0" w:noHBand="0" w:noVBand="0"/>
        </w:tblPrEx>
        <w:tc>
          <w:tcPr>
            <w:tcW w:w="2823" w:type="pct"/>
            <w:gridSpan w:val="7"/>
            <w:shd w:val="clear" w:color="auto" w:fill="E6E6E6"/>
          </w:tcPr>
          <w:p w14:paraId="2CC2DB09"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lastRenderedPageBreak/>
              <w:t>10.1 NTC GP 1000:2009              10.2 MECI 1000:2005                           10.3 LEGALES</w:t>
            </w:r>
          </w:p>
        </w:tc>
        <w:tc>
          <w:tcPr>
            <w:tcW w:w="901" w:type="pct"/>
            <w:gridSpan w:val="4"/>
            <w:shd w:val="clear" w:color="auto" w:fill="E6E6E6"/>
          </w:tcPr>
          <w:p w14:paraId="4A59A1D0"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11.1 REGISTROS</w:t>
            </w:r>
          </w:p>
        </w:tc>
        <w:tc>
          <w:tcPr>
            <w:tcW w:w="1276" w:type="pct"/>
            <w:gridSpan w:val="8"/>
            <w:shd w:val="clear" w:color="auto" w:fill="E6E6E6"/>
          </w:tcPr>
          <w:p w14:paraId="6BA19595" w14:textId="77777777" w:rsidR="00647AEC" w:rsidRPr="00DA49AB" w:rsidRDefault="00647AEC" w:rsidP="00647AEC">
            <w:pPr>
              <w:numPr>
                <w:ilvl w:val="1"/>
                <w:numId w:val="28"/>
              </w:num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ASOCIADOS</w:t>
            </w:r>
          </w:p>
        </w:tc>
      </w:tr>
      <w:tr w:rsidR="00647AEC" w:rsidRPr="00DA49AB" w14:paraId="627636CE" w14:textId="77777777" w:rsidTr="003E16AF">
        <w:tblPrEx>
          <w:tblCellMar>
            <w:left w:w="70" w:type="dxa"/>
            <w:right w:w="70" w:type="dxa"/>
          </w:tblCellMar>
          <w:tblLook w:val="0000" w:firstRow="0" w:lastRow="0" w:firstColumn="0" w:lastColumn="0" w:noHBand="0" w:noVBand="0"/>
        </w:tblPrEx>
        <w:tc>
          <w:tcPr>
            <w:tcW w:w="785" w:type="pct"/>
            <w:gridSpan w:val="3"/>
            <w:tcBorders>
              <w:bottom w:val="single" w:sz="4" w:space="0" w:color="auto"/>
            </w:tcBorders>
          </w:tcPr>
          <w:p w14:paraId="292CDEE8" w14:textId="77777777" w:rsidR="00647AEC" w:rsidRPr="00DA49AB" w:rsidRDefault="00647AEC"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Principios de Gestión de la Calidad Numeral 1.2 literales a, b, c, d, e, g, j.</w:t>
            </w:r>
          </w:p>
          <w:p w14:paraId="39703343" w14:textId="77777777" w:rsidR="00647AEC" w:rsidRPr="00DA49AB" w:rsidRDefault="00647AEC"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Requisitos generales numeral 4.1. Literales a, b.</w:t>
            </w:r>
          </w:p>
          <w:p w14:paraId="206B6809" w14:textId="77777777" w:rsidR="00647AEC" w:rsidRPr="00DA49AB" w:rsidRDefault="00647AEC" w:rsidP="003E16AF">
            <w:pPr>
              <w:spacing w:after="0" w:line="240" w:lineRule="auto"/>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Planificación del Sistema de gestión de calidad numeral 5.4.2. literal a.</w:t>
            </w:r>
          </w:p>
        </w:tc>
        <w:tc>
          <w:tcPr>
            <w:tcW w:w="991" w:type="pct"/>
            <w:gridSpan w:val="2"/>
            <w:tcBorders>
              <w:bottom w:val="single" w:sz="4" w:space="0" w:color="auto"/>
            </w:tcBorders>
          </w:tcPr>
          <w:p w14:paraId="5382DAD0"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Componente del subsistema de Evaluación</w:t>
            </w:r>
          </w:p>
        </w:tc>
        <w:tc>
          <w:tcPr>
            <w:tcW w:w="1047" w:type="pct"/>
            <w:gridSpan w:val="2"/>
            <w:tcBorders>
              <w:bottom w:val="single" w:sz="4" w:space="0" w:color="auto"/>
            </w:tcBorders>
          </w:tcPr>
          <w:p w14:paraId="5E114A95"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Constitución Política de Colombia </w:t>
            </w:r>
          </w:p>
          <w:p w14:paraId="58671AFB"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Ley 5ª. de 1992, Ley 3ª. de 1992. </w:t>
            </w:r>
          </w:p>
          <w:p w14:paraId="0682FBC2"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1318 de 2009</w:t>
            </w:r>
          </w:p>
          <w:p w14:paraId="6A00FC85"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Ley 87 de 1993 y decretos reglamentarios </w:t>
            </w:r>
          </w:p>
          <w:p w14:paraId="42E45940"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Decreto 2145 de 1999, </w:t>
            </w:r>
          </w:p>
          <w:p w14:paraId="4D40CB69"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Decreto 2539 de 2000 </w:t>
            </w:r>
          </w:p>
          <w:p w14:paraId="49C848D8"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Circulares</w:t>
            </w:r>
          </w:p>
          <w:p w14:paraId="239F6E2C"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Directrices</w:t>
            </w:r>
          </w:p>
          <w:p w14:paraId="36525072"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Circular No. 042 de 2001, (Contaduría General de la Nación)</w:t>
            </w:r>
          </w:p>
          <w:p w14:paraId="0EE503AD"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Documentos CONPES 3654 de 2010</w:t>
            </w:r>
          </w:p>
          <w:p w14:paraId="02CACAA9"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Ley 1474 de 2011.</w:t>
            </w:r>
          </w:p>
        </w:tc>
        <w:tc>
          <w:tcPr>
            <w:tcW w:w="901" w:type="pct"/>
            <w:gridSpan w:val="4"/>
            <w:tcBorders>
              <w:bottom w:val="single" w:sz="4" w:space="0" w:color="auto"/>
            </w:tcBorders>
          </w:tcPr>
          <w:p w14:paraId="38CD5B75" w14:textId="77777777" w:rsidR="00647AEC" w:rsidRPr="00DA49AB" w:rsidRDefault="00647AEC" w:rsidP="00647AEC">
            <w:pPr>
              <w:numPr>
                <w:ilvl w:val="0"/>
                <w:numId w:val="76"/>
              </w:numPr>
              <w:spacing w:after="0" w:line="240" w:lineRule="auto"/>
              <w:ind w:left="194" w:hanging="1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 de Evaluación</w:t>
            </w:r>
          </w:p>
          <w:p w14:paraId="393A7BD6" w14:textId="77777777" w:rsidR="00647AEC" w:rsidRPr="00DA49AB" w:rsidRDefault="00647AEC" w:rsidP="00647AEC">
            <w:pPr>
              <w:numPr>
                <w:ilvl w:val="0"/>
                <w:numId w:val="76"/>
              </w:numPr>
              <w:spacing w:after="0" w:line="240" w:lineRule="auto"/>
              <w:ind w:left="194" w:hanging="1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 de Auditoría</w:t>
            </w:r>
          </w:p>
          <w:p w14:paraId="13AD938A" w14:textId="77777777" w:rsidR="00647AEC" w:rsidRPr="00DA49AB" w:rsidRDefault="00647AEC" w:rsidP="00647AEC">
            <w:pPr>
              <w:numPr>
                <w:ilvl w:val="0"/>
                <w:numId w:val="76"/>
              </w:numPr>
              <w:spacing w:after="0" w:line="240" w:lineRule="auto"/>
              <w:ind w:left="194" w:hanging="194"/>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Informes de Seguimiento </w:t>
            </w:r>
          </w:p>
          <w:p w14:paraId="0501E3F6" w14:textId="77777777" w:rsidR="00647AEC" w:rsidRPr="00DA49AB" w:rsidRDefault="00647AEC" w:rsidP="00647AEC">
            <w:pPr>
              <w:numPr>
                <w:ilvl w:val="0"/>
                <w:numId w:val="76"/>
              </w:numPr>
              <w:spacing w:after="0" w:line="240" w:lineRule="auto"/>
              <w:ind w:left="194" w:hanging="19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Evaluación del Auditor</w:t>
            </w:r>
          </w:p>
          <w:p w14:paraId="34930B24" w14:textId="77777777" w:rsidR="00647AEC" w:rsidRPr="00DA49AB" w:rsidRDefault="00647AEC" w:rsidP="00647AEC">
            <w:pPr>
              <w:numPr>
                <w:ilvl w:val="0"/>
                <w:numId w:val="76"/>
              </w:numPr>
              <w:spacing w:after="0" w:line="240" w:lineRule="auto"/>
              <w:ind w:left="194" w:hanging="19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mesa de trabajo</w:t>
            </w:r>
          </w:p>
          <w:p w14:paraId="081F3574" w14:textId="77777777" w:rsidR="00647AEC" w:rsidRPr="00DA49AB" w:rsidRDefault="00647AEC" w:rsidP="00647AEC">
            <w:pPr>
              <w:numPr>
                <w:ilvl w:val="0"/>
                <w:numId w:val="76"/>
              </w:numPr>
              <w:spacing w:after="0" w:line="240" w:lineRule="auto"/>
              <w:ind w:left="194" w:hanging="19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Formatos de recolección de información.</w:t>
            </w:r>
          </w:p>
          <w:p w14:paraId="305260A8" w14:textId="77777777" w:rsidR="00647AEC" w:rsidRPr="00DA49AB" w:rsidRDefault="00647AEC" w:rsidP="00647AEC">
            <w:pPr>
              <w:numPr>
                <w:ilvl w:val="0"/>
                <w:numId w:val="76"/>
              </w:numPr>
              <w:spacing w:after="0" w:line="240" w:lineRule="auto"/>
              <w:ind w:left="194" w:hanging="19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Actas de audiencias publicas</w:t>
            </w:r>
          </w:p>
          <w:p w14:paraId="6352EBBD" w14:textId="77777777" w:rsidR="00647AEC" w:rsidRPr="00DA49AB" w:rsidRDefault="00647AEC" w:rsidP="00647AEC">
            <w:pPr>
              <w:numPr>
                <w:ilvl w:val="0"/>
                <w:numId w:val="76"/>
              </w:numPr>
              <w:spacing w:after="0" w:line="240" w:lineRule="auto"/>
              <w:ind w:left="194" w:hanging="194"/>
              <w:jc w:val="both"/>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Informes de diseño de estrategias de comunicación</w:t>
            </w:r>
          </w:p>
        </w:tc>
        <w:tc>
          <w:tcPr>
            <w:tcW w:w="1276" w:type="pct"/>
            <w:gridSpan w:val="8"/>
            <w:tcBorders>
              <w:bottom w:val="single" w:sz="4" w:space="0" w:color="auto"/>
            </w:tcBorders>
          </w:tcPr>
          <w:p w14:paraId="7F2AA246"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Calidad</w:t>
            </w:r>
          </w:p>
          <w:p w14:paraId="21A057DC"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Tablero de indicadores</w:t>
            </w:r>
          </w:p>
          <w:p w14:paraId="1F57534A"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Manual de Procesos y Procedimientos</w:t>
            </w:r>
          </w:p>
          <w:p w14:paraId="7422F27B"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Programación de evaluaciones</w:t>
            </w:r>
          </w:p>
          <w:p w14:paraId="7BBD4627"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Y de auditoría</w:t>
            </w:r>
          </w:p>
          <w:p w14:paraId="27392E8C"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Documento para evaluar la adecuación y eficacia de los mecanismos de control</w:t>
            </w:r>
          </w:p>
          <w:p w14:paraId="57BB6562"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Plan Estratégico</w:t>
            </w:r>
          </w:p>
          <w:p w14:paraId="4B2D471A"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CO"/>
              </w:rPr>
              <w:t>Planes de Acción</w:t>
            </w:r>
          </w:p>
          <w:p w14:paraId="230D9CDE"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Informes de organismos de Control</w:t>
            </w:r>
          </w:p>
          <w:p w14:paraId="5C47C41E"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Informes de Gestión</w:t>
            </w:r>
          </w:p>
          <w:p w14:paraId="483B9A13"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Informes de Control Interno</w:t>
            </w:r>
          </w:p>
          <w:p w14:paraId="3192A950" w14:textId="77777777" w:rsidR="00647AEC" w:rsidRPr="00DA49AB" w:rsidRDefault="00647AEC" w:rsidP="00647AEC">
            <w:pPr>
              <w:numPr>
                <w:ilvl w:val="0"/>
                <w:numId w:val="77"/>
              </w:numPr>
              <w:spacing w:after="0" w:line="240" w:lineRule="auto"/>
              <w:ind w:left="215" w:hanging="215"/>
              <w:rPr>
                <w:rFonts w:ascii="Arial" w:eastAsia="Times New Roman" w:hAnsi="Arial" w:cs="Arial"/>
                <w:bCs/>
                <w:sz w:val="16"/>
                <w:szCs w:val="16"/>
                <w:lang w:val="es-CO" w:eastAsia="es-CO"/>
              </w:rPr>
            </w:pPr>
            <w:r w:rsidRPr="00DA49AB">
              <w:rPr>
                <w:rFonts w:ascii="Arial" w:eastAsia="Times New Roman" w:hAnsi="Arial" w:cs="Arial"/>
                <w:bCs/>
                <w:sz w:val="16"/>
                <w:szCs w:val="16"/>
                <w:lang w:val="es-CO" w:eastAsia="es-CO"/>
              </w:rPr>
              <w:t>Guía de la Secretaria de Transparencia- Plan anticorrupción.</w:t>
            </w:r>
          </w:p>
        </w:tc>
      </w:tr>
      <w:tr w:rsidR="00647AEC" w:rsidRPr="00DA49AB" w14:paraId="74689165" w14:textId="77777777" w:rsidTr="003E16AF">
        <w:tblPrEx>
          <w:tblCellMar>
            <w:left w:w="70" w:type="dxa"/>
            <w:right w:w="70" w:type="dxa"/>
          </w:tblCellMar>
          <w:tblLook w:val="0000" w:firstRow="0" w:lastRow="0" w:firstColumn="0" w:lastColumn="0" w:noHBand="0" w:noVBand="0"/>
        </w:tblPrEx>
        <w:trPr>
          <w:cantSplit/>
        </w:trPr>
        <w:tc>
          <w:tcPr>
            <w:tcW w:w="2823" w:type="pct"/>
            <w:gridSpan w:val="7"/>
            <w:shd w:val="clear" w:color="auto" w:fill="E6E6E6"/>
          </w:tcPr>
          <w:p w14:paraId="6C216762"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12. RIESGOS</w:t>
            </w:r>
          </w:p>
        </w:tc>
        <w:tc>
          <w:tcPr>
            <w:tcW w:w="2177" w:type="pct"/>
            <w:gridSpan w:val="12"/>
            <w:shd w:val="clear" w:color="auto" w:fill="E6E6E6"/>
          </w:tcPr>
          <w:p w14:paraId="5887FFAE"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13. PUNTOS DE CONTROL</w:t>
            </w:r>
          </w:p>
        </w:tc>
      </w:tr>
      <w:tr w:rsidR="00647AEC" w:rsidRPr="00DA49AB" w14:paraId="0D922A17" w14:textId="77777777" w:rsidTr="003E16AF">
        <w:tblPrEx>
          <w:tblCellMar>
            <w:left w:w="70" w:type="dxa"/>
            <w:right w:w="70" w:type="dxa"/>
          </w:tblCellMar>
          <w:tblLook w:val="0000" w:firstRow="0" w:lastRow="0" w:firstColumn="0" w:lastColumn="0" w:noHBand="0" w:noVBand="0"/>
        </w:tblPrEx>
        <w:trPr>
          <w:cantSplit/>
        </w:trPr>
        <w:tc>
          <w:tcPr>
            <w:tcW w:w="2823" w:type="pct"/>
            <w:gridSpan w:val="7"/>
          </w:tcPr>
          <w:p w14:paraId="6A9ED210" w14:textId="77777777" w:rsidR="00647AEC" w:rsidRPr="00DA49AB" w:rsidRDefault="00647AEC" w:rsidP="00647AEC">
            <w:pPr>
              <w:numPr>
                <w:ilvl w:val="0"/>
                <w:numId w:val="159"/>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Incumplimiento en la ejecución del Programa Anual de Auditorías</w:t>
            </w:r>
          </w:p>
          <w:p w14:paraId="69EDB21C" w14:textId="77777777" w:rsidR="00647AEC" w:rsidRPr="00DA49AB" w:rsidRDefault="00647AEC" w:rsidP="00647AEC">
            <w:pPr>
              <w:numPr>
                <w:ilvl w:val="0"/>
                <w:numId w:val="159"/>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Deficiencias en el desarrollo del Proceso de Evaluación y Seguimiento</w:t>
            </w:r>
          </w:p>
        </w:tc>
        <w:tc>
          <w:tcPr>
            <w:tcW w:w="2177" w:type="pct"/>
            <w:gridSpan w:val="12"/>
          </w:tcPr>
          <w:p w14:paraId="5ED6D781" w14:textId="77777777" w:rsidR="00647AEC" w:rsidRPr="00DA49AB" w:rsidRDefault="00647AEC" w:rsidP="00647AEC">
            <w:pPr>
              <w:numPr>
                <w:ilvl w:val="0"/>
                <w:numId w:val="162"/>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Actualización del Manual de Procesos y Procedimientos</w:t>
            </w:r>
          </w:p>
          <w:p w14:paraId="731648F3" w14:textId="77777777" w:rsidR="00647AEC" w:rsidRPr="00DA49AB" w:rsidRDefault="00647AEC" w:rsidP="00647AEC">
            <w:pPr>
              <w:numPr>
                <w:ilvl w:val="0"/>
                <w:numId w:val="162"/>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Fortalecimiento del Control, autocontrol y autogestión</w:t>
            </w:r>
          </w:p>
          <w:p w14:paraId="38F9915B" w14:textId="77777777" w:rsidR="00647AEC" w:rsidRPr="00DA49AB" w:rsidRDefault="00647AEC" w:rsidP="00647AEC">
            <w:pPr>
              <w:numPr>
                <w:ilvl w:val="0"/>
                <w:numId w:val="162"/>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Actas del Comité de Coordinación de Control Interno</w:t>
            </w:r>
          </w:p>
          <w:p w14:paraId="594A2C4B" w14:textId="77777777" w:rsidR="00647AEC" w:rsidRPr="00DA49AB" w:rsidRDefault="00647AEC" w:rsidP="00647AEC">
            <w:pPr>
              <w:numPr>
                <w:ilvl w:val="0"/>
                <w:numId w:val="162"/>
              </w:numPr>
              <w:autoSpaceDE w:val="0"/>
              <w:autoSpaceDN w:val="0"/>
              <w:adjustRightInd w:val="0"/>
              <w:spacing w:after="0" w:line="240" w:lineRule="auto"/>
              <w:rPr>
                <w:rFonts w:ascii="Arial" w:eastAsia="Times New Roman" w:hAnsi="Arial" w:cs="Arial"/>
                <w:bCs/>
                <w:color w:val="000000"/>
                <w:sz w:val="16"/>
                <w:szCs w:val="16"/>
                <w:lang w:val="es-CO" w:eastAsia="es-CO"/>
              </w:rPr>
            </w:pPr>
            <w:r w:rsidRPr="00DA49AB">
              <w:rPr>
                <w:rFonts w:ascii="Arial" w:eastAsia="Times New Roman" w:hAnsi="Arial" w:cs="Arial"/>
                <w:bCs/>
                <w:color w:val="000000"/>
                <w:sz w:val="16"/>
                <w:szCs w:val="16"/>
                <w:lang w:val="es-CO" w:eastAsia="es-CO"/>
              </w:rPr>
              <w:t>Concertación de los planes de mejoramiento</w:t>
            </w:r>
          </w:p>
        </w:tc>
      </w:tr>
      <w:tr w:rsidR="00647AEC" w:rsidRPr="00DA49AB" w14:paraId="3F77C395"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D9D9D9"/>
          </w:tcPr>
          <w:p w14:paraId="3B657CF6"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14. INDICADORES</w:t>
            </w:r>
          </w:p>
        </w:tc>
      </w:tr>
      <w:tr w:rsidR="00647AEC" w:rsidRPr="00DA49AB" w14:paraId="2FEFF37E"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auto"/>
          </w:tcPr>
          <w:p w14:paraId="7096F947" w14:textId="77777777" w:rsidR="00647AEC" w:rsidRPr="00DA49AB" w:rsidRDefault="00647AEC" w:rsidP="00647AEC">
            <w:pPr>
              <w:numPr>
                <w:ilvl w:val="0"/>
                <w:numId w:val="16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Cantidad de seguimientos realizados / Cantidad de seguimientos programados</w:t>
            </w:r>
          </w:p>
          <w:p w14:paraId="6AE603F0" w14:textId="77777777" w:rsidR="00647AEC" w:rsidRPr="00DA49AB" w:rsidRDefault="00647AEC" w:rsidP="00647AEC">
            <w:pPr>
              <w:numPr>
                <w:ilvl w:val="0"/>
                <w:numId w:val="16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Cantidad de auditorías ejecutadas / Cantidad de auditorías programadas </w:t>
            </w:r>
          </w:p>
          <w:p w14:paraId="153204CD" w14:textId="77777777" w:rsidR="00647AEC" w:rsidRPr="00DA49AB" w:rsidRDefault="00647AEC" w:rsidP="00647AEC">
            <w:pPr>
              <w:numPr>
                <w:ilvl w:val="0"/>
                <w:numId w:val="16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Cantidad de Informes de Ley formuladas/ Total Informes de Ley </w:t>
            </w:r>
          </w:p>
          <w:p w14:paraId="3AEEF4A1" w14:textId="77777777" w:rsidR="00647AEC" w:rsidRPr="00DA49AB" w:rsidRDefault="00647AEC" w:rsidP="00647AEC">
            <w:pPr>
              <w:numPr>
                <w:ilvl w:val="0"/>
                <w:numId w:val="16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Cantidad de audiencias públicas realizadas / Total de audiencias públicas</w:t>
            </w:r>
          </w:p>
          <w:p w14:paraId="7C2B9B40" w14:textId="77777777" w:rsidR="00647AEC" w:rsidRPr="00DA49AB" w:rsidRDefault="00647AEC" w:rsidP="00647AEC">
            <w:pPr>
              <w:numPr>
                <w:ilvl w:val="0"/>
                <w:numId w:val="160"/>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Cantidad de grupos de interés asistentes / Cantidad de grupos de interés invitados.</w:t>
            </w:r>
          </w:p>
        </w:tc>
      </w:tr>
      <w:tr w:rsidR="00647AEC" w:rsidRPr="00DA49AB" w14:paraId="3EBEFACC"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D9D9D9"/>
          </w:tcPr>
          <w:p w14:paraId="235CEB63"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15. RECURSOS</w:t>
            </w:r>
          </w:p>
        </w:tc>
      </w:tr>
      <w:tr w:rsidR="00647AEC" w:rsidRPr="00DA49AB" w14:paraId="10D49BD7"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auto"/>
          </w:tcPr>
          <w:p w14:paraId="3FA8490A"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 xml:space="preserve">Humanos: Personal de planta y/o contratistas </w:t>
            </w:r>
          </w:p>
          <w:p w14:paraId="3606D1CF"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Financieros: Los definidos en el presupuesto de la entidad</w:t>
            </w:r>
          </w:p>
          <w:p w14:paraId="3EABCF7C"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pt-BR" w:eastAsia="es-ES"/>
              </w:rPr>
            </w:pPr>
            <w:r w:rsidRPr="00DA49AB">
              <w:rPr>
                <w:rFonts w:ascii="Arial" w:eastAsia="Times New Roman" w:hAnsi="Arial" w:cs="Arial"/>
                <w:bCs/>
                <w:sz w:val="16"/>
                <w:szCs w:val="16"/>
                <w:lang w:val="pt-BR" w:eastAsia="es-ES"/>
              </w:rPr>
              <w:t xml:space="preserve">Tecnológicos: Hardware y software </w:t>
            </w:r>
          </w:p>
          <w:p w14:paraId="6043A75B"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Físicos: Infraestructura de oficinas y bienes muebles de acuerdo al plan de necesidades del proceso</w:t>
            </w:r>
          </w:p>
          <w:p w14:paraId="1E7829B3"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Virtuales: Internet, Intranet, página web, correo electrónico, plataforma informática</w:t>
            </w:r>
          </w:p>
          <w:p w14:paraId="02E47120" w14:textId="77777777" w:rsidR="00647AEC" w:rsidRPr="00DA49AB" w:rsidRDefault="00647AEC" w:rsidP="00647AEC">
            <w:pPr>
              <w:numPr>
                <w:ilvl w:val="0"/>
                <w:numId w:val="161"/>
              </w:num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Materiales: Formatos y papelería</w:t>
            </w:r>
          </w:p>
        </w:tc>
      </w:tr>
      <w:tr w:rsidR="00647AEC" w:rsidRPr="00DA49AB" w14:paraId="774EB354"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D9D9D9"/>
          </w:tcPr>
          <w:p w14:paraId="476B37F6" w14:textId="77777777" w:rsidR="00647AEC" w:rsidRPr="00DA49AB" w:rsidRDefault="00647AEC"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16. CONTROL DE CAMBIOS</w:t>
            </w:r>
          </w:p>
        </w:tc>
      </w:tr>
      <w:tr w:rsidR="00647AEC" w:rsidRPr="00DA49AB" w14:paraId="726617DE" w14:textId="77777777" w:rsidTr="003E16AF">
        <w:tblPrEx>
          <w:tblCellMar>
            <w:left w:w="70" w:type="dxa"/>
            <w:right w:w="70" w:type="dxa"/>
          </w:tblCellMar>
          <w:tblLook w:val="0000" w:firstRow="0" w:lastRow="0" w:firstColumn="0" w:lastColumn="0" w:noHBand="0" w:noVBand="0"/>
        </w:tblPrEx>
        <w:trPr>
          <w:cantSplit/>
        </w:trPr>
        <w:tc>
          <w:tcPr>
            <w:tcW w:w="407" w:type="pct"/>
          </w:tcPr>
          <w:p w14:paraId="21428AFD"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VERSIÓN</w:t>
            </w:r>
          </w:p>
        </w:tc>
        <w:tc>
          <w:tcPr>
            <w:tcW w:w="3529" w:type="pct"/>
            <w:gridSpan w:val="14"/>
          </w:tcPr>
          <w:p w14:paraId="10DACDED"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DESCRIPCIÓN DEL CAMBIO</w:t>
            </w:r>
          </w:p>
        </w:tc>
        <w:tc>
          <w:tcPr>
            <w:tcW w:w="692" w:type="pct"/>
            <w:gridSpan w:val="2"/>
          </w:tcPr>
          <w:p w14:paraId="351AB18C"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RESPONSABLE</w:t>
            </w:r>
          </w:p>
        </w:tc>
        <w:tc>
          <w:tcPr>
            <w:tcW w:w="372" w:type="pct"/>
            <w:gridSpan w:val="2"/>
          </w:tcPr>
          <w:p w14:paraId="5C1A2764"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w:t>
            </w:r>
          </w:p>
        </w:tc>
      </w:tr>
      <w:tr w:rsidR="00647AEC" w:rsidRPr="00DA49AB" w14:paraId="19361EAC" w14:textId="77777777" w:rsidTr="003E16AF">
        <w:tblPrEx>
          <w:tblCellMar>
            <w:left w:w="70" w:type="dxa"/>
            <w:right w:w="70" w:type="dxa"/>
          </w:tblCellMar>
          <w:tblLook w:val="0000" w:firstRow="0" w:lastRow="0" w:firstColumn="0" w:lastColumn="0" w:noHBand="0" w:noVBand="0"/>
        </w:tblPrEx>
        <w:trPr>
          <w:cantSplit/>
          <w:trHeight w:val="83"/>
        </w:trPr>
        <w:tc>
          <w:tcPr>
            <w:tcW w:w="407" w:type="pct"/>
          </w:tcPr>
          <w:p w14:paraId="51AE991B"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3529" w:type="pct"/>
            <w:gridSpan w:val="14"/>
          </w:tcPr>
          <w:p w14:paraId="32348B95"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692" w:type="pct"/>
            <w:gridSpan w:val="2"/>
          </w:tcPr>
          <w:p w14:paraId="24DBA6C0"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372" w:type="pct"/>
            <w:gridSpan w:val="2"/>
          </w:tcPr>
          <w:p w14:paraId="1998E281"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r w:rsidR="00647AEC" w:rsidRPr="00DA49AB" w14:paraId="0840D523" w14:textId="77777777" w:rsidTr="003E16AF">
        <w:tblPrEx>
          <w:tblCellMar>
            <w:left w:w="70" w:type="dxa"/>
            <w:right w:w="70" w:type="dxa"/>
          </w:tblCellMar>
          <w:tblLook w:val="0000" w:firstRow="0" w:lastRow="0" w:firstColumn="0" w:lastColumn="0" w:noHBand="0" w:noVBand="0"/>
        </w:tblPrEx>
        <w:trPr>
          <w:cantSplit/>
        </w:trPr>
        <w:tc>
          <w:tcPr>
            <w:tcW w:w="407" w:type="pct"/>
          </w:tcPr>
          <w:p w14:paraId="4C435B9D"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3529" w:type="pct"/>
            <w:gridSpan w:val="14"/>
          </w:tcPr>
          <w:p w14:paraId="4F1E798A"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692" w:type="pct"/>
            <w:gridSpan w:val="2"/>
          </w:tcPr>
          <w:p w14:paraId="5F29855D"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372" w:type="pct"/>
            <w:gridSpan w:val="2"/>
          </w:tcPr>
          <w:p w14:paraId="56EE1FA5"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r w:rsidR="00647AEC" w:rsidRPr="00DA49AB" w14:paraId="2A43EC39" w14:textId="77777777" w:rsidTr="003E16AF">
        <w:tblPrEx>
          <w:tblCellMar>
            <w:left w:w="70" w:type="dxa"/>
            <w:right w:w="70" w:type="dxa"/>
          </w:tblCellMar>
          <w:tblLook w:val="0000" w:firstRow="0" w:lastRow="0" w:firstColumn="0" w:lastColumn="0" w:noHBand="0" w:noVBand="0"/>
        </w:tblPrEx>
        <w:trPr>
          <w:cantSplit/>
        </w:trPr>
        <w:tc>
          <w:tcPr>
            <w:tcW w:w="407" w:type="pct"/>
          </w:tcPr>
          <w:p w14:paraId="3A3D4B2D"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3</w:t>
            </w:r>
          </w:p>
        </w:tc>
        <w:tc>
          <w:tcPr>
            <w:tcW w:w="3529" w:type="pct"/>
            <w:gridSpan w:val="14"/>
          </w:tcPr>
          <w:p w14:paraId="5C79BE4F"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Actualización del documento, ajustes de contenido, actualización de  riesgos e indicadores</w:t>
            </w:r>
          </w:p>
        </w:tc>
        <w:tc>
          <w:tcPr>
            <w:tcW w:w="692" w:type="pct"/>
            <w:gridSpan w:val="2"/>
          </w:tcPr>
          <w:p w14:paraId="4586C90C"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Equipo de Calidad</w:t>
            </w:r>
          </w:p>
        </w:tc>
        <w:tc>
          <w:tcPr>
            <w:tcW w:w="372" w:type="pct"/>
            <w:gridSpan w:val="2"/>
          </w:tcPr>
          <w:p w14:paraId="5EDB9DDC" w14:textId="77777777" w:rsidR="00647AEC" w:rsidRPr="00DA49AB" w:rsidRDefault="00647AEC" w:rsidP="003E16AF">
            <w:pPr>
              <w:spacing w:after="0" w:line="240" w:lineRule="auto"/>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01/03/2018</w:t>
            </w:r>
          </w:p>
        </w:tc>
      </w:tr>
      <w:tr w:rsidR="00647AEC" w:rsidRPr="00DA49AB" w14:paraId="0230A782" w14:textId="77777777" w:rsidTr="003E16AF">
        <w:tblPrEx>
          <w:tblCellMar>
            <w:left w:w="70" w:type="dxa"/>
            <w:right w:w="70" w:type="dxa"/>
          </w:tblCellMar>
          <w:tblLook w:val="0000" w:firstRow="0" w:lastRow="0" w:firstColumn="0" w:lastColumn="0" w:noHBand="0" w:noVBand="0"/>
        </w:tblPrEx>
        <w:trPr>
          <w:cantSplit/>
        </w:trPr>
        <w:tc>
          <w:tcPr>
            <w:tcW w:w="5000" w:type="pct"/>
            <w:gridSpan w:val="19"/>
            <w:shd w:val="clear" w:color="auto" w:fill="D9D9D9"/>
          </w:tcPr>
          <w:p w14:paraId="0AC9FE62" w14:textId="77777777" w:rsidR="00647AEC" w:rsidRPr="00DA49AB" w:rsidRDefault="00647AEC" w:rsidP="003E16AF">
            <w:pPr>
              <w:spacing w:after="0" w:line="240" w:lineRule="auto"/>
              <w:jc w:val="center"/>
              <w:rPr>
                <w:rFonts w:ascii="Arial" w:eastAsia="Times New Roman" w:hAnsi="Arial" w:cs="Arial"/>
                <w:bCs/>
                <w:sz w:val="16"/>
                <w:szCs w:val="16"/>
                <w:highlight w:val="lightGray"/>
                <w:lang w:val="es-CO" w:eastAsia="es-ES"/>
              </w:rPr>
            </w:pPr>
            <w:r w:rsidRPr="00DA49AB">
              <w:rPr>
                <w:rFonts w:ascii="Arial" w:eastAsia="Times New Roman" w:hAnsi="Arial" w:cs="Arial"/>
                <w:bCs/>
                <w:sz w:val="16"/>
                <w:szCs w:val="16"/>
                <w:lang w:val="es-CO" w:eastAsia="es-ES"/>
              </w:rPr>
              <w:t>17. CUADRO DE DISTRIBUCIÓN</w:t>
            </w:r>
          </w:p>
        </w:tc>
      </w:tr>
      <w:tr w:rsidR="00647AEC" w:rsidRPr="00DA49AB" w14:paraId="6E3E6BBB" w14:textId="77777777" w:rsidTr="003E16AF">
        <w:tblPrEx>
          <w:tblCellMar>
            <w:left w:w="70" w:type="dxa"/>
            <w:right w:w="70" w:type="dxa"/>
          </w:tblCellMar>
          <w:tblLook w:val="0000" w:firstRow="0" w:lastRow="0" w:firstColumn="0" w:lastColumn="0" w:noHBand="0" w:noVBand="0"/>
        </w:tblPrEx>
        <w:trPr>
          <w:cantSplit/>
        </w:trPr>
        <w:tc>
          <w:tcPr>
            <w:tcW w:w="785" w:type="pct"/>
            <w:gridSpan w:val="3"/>
          </w:tcPr>
          <w:p w14:paraId="1F96D8A8"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No. Copia Controlada</w:t>
            </w:r>
          </w:p>
        </w:tc>
        <w:tc>
          <w:tcPr>
            <w:tcW w:w="2517" w:type="pct"/>
            <w:gridSpan w:val="7"/>
          </w:tcPr>
          <w:p w14:paraId="790261DF"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CARGO/PERSONA/DEPENDENCIA</w:t>
            </w:r>
          </w:p>
        </w:tc>
        <w:tc>
          <w:tcPr>
            <w:tcW w:w="632" w:type="pct"/>
            <w:gridSpan w:val="4"/>
          </w:tcPr>
          <w:p w14:paraId="6B71ABBC"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FECHA RECIBIDO</w:t>
            </w:r>
          </w:p>
        </w:tc>
        <w:tc>
          <w:tcPr>
            <w:tcW w:w="1063" w:type="pct"/>
            <w:gridSpan w:val="5"/>
          </w:tcPr>
          <w:p w14:paraId="02D631BA" w14:textId="77777777" w:rsidR="00647AEC" w:rsidRPr="00DA49AB" w:rsidRDefault="00647AEC" w:rsidP="003E16AF">
            <w:pPr>
              <w:spacing w:after="0" w:line="240" w:lineRule="auto"/>
              <w:jc w:val="center"/>
              <w:rPr>
                <w:rFonts w:ascii="Arial" w:eastAsia="Times New Roman" w:hAnsi="Arial" w:cs="Arial"/>
                <w:bCs/>
                <w:sz w:val="16"/>
                <w:szCs w:val="16"/>
                <w:lang w:val="es-CO" w:eastAsia="es-ES"/>
              </w:rPr>
            </w:pPr>
            <w:r w:rsidRPr="00DA49AB">
              <w:rPr>
                <w:rFonts w:ascii="Arial" w:eastAsia="Times New Roman" w:hAnsi="Arial" w:cs="Arial"/>
                <w:bCs/>
                <w:sz w:val="16"/>
                <w:szCs w:val="16"/>
                <w:lang w:val="es-CO" w:eastAsia="es-ES"/>
              </w:rPr>
              <w:t>FIRMA</w:t>
            </w:r>
          </w:p>
        </w:tc>
      </w:tr>
      <w:tr w:rsidR="00647AEC" w:rsidRPr="00DA49AB" w14:paraId="14335DDD" w14:textId="77777777" w:rsidTr="003E16AF">
        <w:tblPrEx>
          <w:tblCellMar>
            <w:left w:w="70" w:type="dxa"/>
            <w:right w:w="70" w:type="dxa"/>
          </w:tblCellMar>
          <w:tblLook w:val="0000" w:firstRow="0" w:lastRow="0" w:firstColumn="0" w:lastColumn="0" w:noHBand="0" w:noVBand="0"/>
        </w:tblPrEx>
        <w:trPr>
          <w:cantSplit/>
          <w:trHeight w:val="98"/>
        </w:trPr>
        <w:tc>
          <w:tcPr>
            <w:tcW w:w="785" w:type="pct"/>
            <w:gridSpan w:val="3"/>
          </w:tcPr>
          <w:p w14:paraId="6BB7E9DB"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2517" w:type="pct"/>
            <w:gridSpan w:val="7"/>
          </w:tcPr>
          <w:p w14:paraId="09937052"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632" w:type="pct"/>
            <w:gridSpan w:val="4"/>
          </w:tcPr>
          <w:p w14:paraId="7848B3B5"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1063" w:type="pct"/>
            <w:gridSpan w:val="5"/>
          </w:tcPr>
          <w:p w14:paraId="18231041"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r w:rsidR="00647AEC" w:rsidRPr="00DA49AB" w14:paraId="62A27772" w14:textId="77777777" w:rsidTr="003E16AF">
        <w:tblPrEx>
          <w:tblCellMar>
            <w:left w:w="70" w:type="dxa"/>
            <w:right w:w="70" w:type="dxa"/>
          </w:tblCellMar>
          <w:tblLook w:val="0000" w:firstRow="0" w:lastRow="0" w:firstColumn="0" w:lastColumn="0" w:noHBand="0" w:noVBand="0"/>
        </w:tblPrEx>
        <w:trPr>
          <w:cantSplit/>
          <w:trHeight w:val="185"/>
        </w:trPr>
        <w:tc>
          <w:tcPr>
            <w:tcW w:w="785" w:type="pct"/>
            <w:gridSpan w:val="3"/>
          </w:tcPr>
          <w:p w14:paraId="11A4AF5F"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2517" w:type="pct"/>
            <w:gridSpan w:val="7"/>
          </w:tcPr>
          <w:p w14:paraId="75E878F2"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632" w:type="pct"/>
            <w:gridSpan w:val="4"/>
          </w:tcPr>
          <w:p w14:paraId="7274C6E9"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c>
          <w:tcPr>
            <w:tcW w:w="1063" w:type="pct"/>
            <w:gridSpan w:val="5"/>
          </w:tcPr>
          <w:p w14:paraId="04FFC12C" w14:textId="77777777" w:rsidR="00647AEC" w:rsidRPr="00DA49AB" w:rsidRDefault="00647AEC" w:rsidP="003E16AF">
            <w:pPr>
              <w:spacing w:after="0" w:line="240" w:lineRule="auto"/>
              <w:rPr>
                <w:rFonts w:ascii="Arial" w:eastAsia="Times New Roman" w:hAnsi="Arial" w:cs="Arial"/>
                <w:bCs/>
                <w:sz w:val="16"/>
                <w:szCs w:val="16"/>
                <w:lang w:val="es-CO" w:eastAsia="es-ES"/>
              </w:rPr>
            </w:pPr>
          </w:p>
        </w:tc>
      </w:tr>
    </w:tbl>
    <w:p w14:paraId="1329FC3E" w14:textId="77777777" w:rsidR="001C648A" w:rsidRDefault="001C648A" w:rsidP="00A850B3">
      <w:pPr>
        <w:spacing w:after="0" w:line="240" w:lineRule="auto"/>
        <w:jc w:val="both"/>
        <w:outlineLvl w:val="0"/>
        <w:rPr>
          <w:rFonts w:ascii="Arial" w:eastAsia="Times New Roman" w:hAnsi="Arial" w:cs="Arial"/>
          <w:b/>
          <w:lang w:val="es-CO" w:eastAsia="es-ES"/>
        </w:rPr>
      </w:pPr>
    </w:p>
    <w:p w14:paraId="47EE6F13" w14:textId="77777777" w:rsidR="001C648A" w:rsidRDefault="001C648A" w:rsidP="00A850B3">
      <w:pPr>
        <w:spacing w:after="0" w:line="240" w:lineRule="auto"/>
        <w:jc w:val="both"/>
        <w:outlineLvl w:val="0"/>
        <w:rPr>
          <w:rFonts w:ascii="Arial" w:eastAsia="Times New Roman" w:hAnsi="Arial" w:cs="Arial"/>
          <w:b/>
          <w:lang w:val="es-CO" w:eastAsia="es-ES"/>
        </w:rPr>
      </w:pPr>
    </w:p>
    <w:p w14:paraId="151296FC" w14:textId="77777777" w:rsidR="001C648A" w:rsidRDefault="001C648A" w:rsidP="00A850B3">
      <w:pPr>
        <w:spacing w:after="0" w:line="240" w:lineRule="auto"/>
        <w:jc w:val="both"/>
        <w:outlineLvl w:val="0"/>
        <w:rPr>
          <w:rFonts w:ascii="Arial" w:eastAsia="Times New Roman" w:hAnsi="Arial" w:cs="Arial"/>
          <w:b/>
          <w:lang w:val="es-CO" w:eastAsia="es-ES"/>
        </w:rPr>
      </w:pPr>
    </w:p>
    <w:p w14:paraId="48FFAC72" w14:textId="2C386D79" w:rsidR="00DA49AB" w:rsidRPr="00A850B3" w:rsidRDefault="00DC6BE8" w:rsidP="00A850B3">
      <w:pPr>
        <w:spacing w:after="0" w:line="240" w:lineRule="auto"/>
        <w:jc w:val="both"/>
        <w:outlineLvl w:val="0"/>
        <w:rPr>
          <w:rFonts w:ascii="Arial" w:eastAsia="Times New Roman" w:hAnsi="Arial" w:cs="Arial"/>
          <w:b/>
          <w:lang w:val="es-CO" w:eastAsia="es-ES"/>
        </w:rPr>
      </w:pPr>
      <w:r w:rsidRPr="00A850B3">
        <w:rPr>
          <w:rFonts w:ascii="Arial" w:eastAsia="Times New Roman" w:hAnsi="Arial" w:cs="Arial"/>
          <w:b/>
          <w:lang w:val="es-CO" w:eastAsia="es-ES"/>
        </w:rPr>
        <w:t>9. GESTIÓN DE CALIDAD.</w:t>
      </w:r>
      <w:bookmarkEnd w:id="58"/>
      <w:bookmarkEnd w:id="59"/>
    </w:p>
    <w:p w14:paraId="13876DE1" w14:textId="77777777" w:rsidR="00DA49AB" w:rsidRPr="00A850B3" w:rsidRDefault="00DA49AB" w:rsidP="00A850B3">
      <w:pPr>
        <w:spacing w:after="0" w:line="240" w:lineRule="auto"/>
        <w:jc w:val="both"/>
        <w:rPr>
          <w:rFonts w:ascii="Arial" w:eastAsia="Times New Roman" w:hAnsi="Arial" w:cs="Arial"/>
          <w:bCs/>
          <w:lang w:val="es-CO" w:eastAsia="es-ES"/>
        </w:rPr>
      </w:pPr>
    </w:p>
    <w:p w14:paraId="4D8F09C2" w14:textId="15A123C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E</w:t>
      </w:r>
      <w:r w:rsidR="00A850B3" w:rsidRPr="00A850B3">
        <w:rPr>
          <w:rFonts w:ascii="Arial" w:eastAsia="Times New Roman" w:hAnsi="Arial" w:cs="Arial"/>
          <w:bCs/>
          <w:lang w:val="es-CO" w:eastAsia="es-ES"/>
        </w:rPr>
        <w:t xml:space="preserve">l </w:t>
      </w:r>
      <w:r w:rsidR="00D63FB7">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D63FB7">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D63FB7">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diseñado y desarrollado para la </w:t>
      </w:r>
      <w:r w:rsidR="00D63FB7">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63FB7">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en su </w:t>
      </w:r>
      <w:r w:rsidRPr="00A850B3">
        <w:rPr>
          <w:rFonts w:ascii="Arial" w:eastAsia="Times New Roman" w:hAnsi="Arial" w:cs="Arial"/>
          <w:bCs/>
          <w:lang w:val="es-CO" w:eastAsia="es-ES"/>
        </w:rPr>
        <w:t>implementación</w:t>
      </w:r>
      <w:r w:rsidR="00A850B3" w:rsidRPr="00A850B3">
        <w:rPr>
          <w:rFonts w:ascii="Arial" w:eastAsia="Times New Roman" w:hAnsi="Arial" w:cs="Arial"/>
          <w:bCs/>
          <w:lang w:val="es-CO" w:eastAsia="es-ES"/>
        </w:rPr>
        <w:t xml:space="preserve"> está acorde con los requisitos establecidos en la </w:t>
      </w:r>
      <w:r w:rsidR="008D0EE2">
        <w:rPr>
          <w:rFonts w:ascii="Arial" w:eastAsia="Times New Roman" w:hAnsi="Arial" w:cs="Arial"/>
          <w:bCs/>
          <w:lang w:val="es-CO" w:eastAsia="es-ES"/>
        </w:rPr>
        <w:t>N</w:t>
      </w:r>
      <w:r w:rsidR="00A850B3" w:rsidRPr="00A850B3">
        <w:rPr>
          <w:rFonts w:ascii="Arial" w:eastAsia="Times New Roman" w:hAnsi="Arial" w:cs="Arial"/>
          <w:bCs/>
          <w:lang w:val="es-CO" w:eastAsia="es-ES"/>
        </w:rPr>
        <w:t>orma</w:t>
      </w:r>
      <w:r w:rsidR="008D0EE2">
        <w:rPr>
          <w:rFonts w:ascii="Arial" w:eastAsia="Times New Roman" w:hAnsi="Arial" w:cs="Arial"/>
          <w:bCs/>
          <w:lang w:val="es-CO" w:eastAsia="es-ES"/>
        </w:rPr>
        <w:t xml:space="preserve"> T</w:t>
      </w:r>
      <w:r w:rsidR="00A850B3" w:rsidRPr="00A850B3">
        <w:rPr>
          <w:rFonts w:ascii="Arial" w:eastAsia="Times New Roman" w:hAnsi="Arial" w:cs="Arial"/>
          <w:bCs/>
          <w:lang w:val="es-CO" w:eastAsia="es-ES"/>
        </w:rPr>
        <w:t xml:space="preserve">écnica de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para la </w:t>
      </w:r>
      <w:r w:rsidR="008D0EE2">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w:t>
      </w:r>
      <w:r w:rsidR="008D0EE2">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ública </w:t>
      </w:r>
      <w:r w:rsidR="008D0EE2">
        <w:rPr>
          <w:rFonts w:ascii="Arial" w:eastAsia="Times New Roman" w:hAnsi="Arial" w:cs="Arial"/>
          <w:bCs/>
          <w:lang w:val="es-CO" w:eastAsia="es-ES"/>
        </w:rPr>
        <w:t>NTCGP</w:t>
      </w:r>
      <w:r w:rsidR="00A850B3" w:rsidRPr="00A850B3">
        <w:rPr>
          <w:rFonts w:ascii="Arial" w:eastAsia="Times New Roman" w:hAnsi="Arial" w:cs="Arial"/>
          <w:bCs/>
          <w:lang w:val="es-CO" w:eastAsia="es-ES"/>
        </w:rPr>
        <w:t xml:space="preserve"> 1000:2009.</w:t>
      </w:r>
    </w:p>
    <w:p w14:paraId="03763A16" w14:textId="77777777" w:rsidR="00DA49AB" w:rsidRPr="00A850B3" w:rsidRDefault="00DA49AB" w:rsidP="00A850B3">
      <w:pPr>
        <w:spacing w:after="0" w:line="240" w:lineRule="auto"/>
        <w:jc w:val="both"/>
        <w:rPr>
          <w:rFonts w:ascii="Arial" w:eastAsia="Times New Roman" w:hAnsi="Arial" w:cs="Arial"/>
          <w:bCs/>
          <w:lang w:val="es-CO" w:eastAsia="es-ES"/>
        </w:rPr>
      </w:pPr>
    </w:p>
    <w:p w14:paraId="699F12F7" w14:textId="5FC31C21" w:rsidR="00DA49AB" w:rsidRPr="00A850B3" w:rsidRDefault="00DC6BE8" w:rsidP="00A850B3">
      <w:pPr>
        <w:spacing w:after="0" w:line="240" w:lineRule="auto"/>
        <w:jc w:val="both"/>
        <w:outlineLvl w:val="1"/>
        <w:rPr>
          <w:rFonts w:ascii="Arial" w:eastAsia="Times New Roman" w:hAnsi="Arial" w:cs="Arial"/>
          <w:b/>
          <w:lang w:val="es-CO" w:eastAsia="es-ES"/>
        </w:rPr>
      </w:pPr>
      <w:bookmarkStart w:id="64" w:name="_Toc487120558"/>
      <w:bookmarkStart w:id="65" w:name="_Toc511380815"/>
      <w:r w:rsidRPr="00A850B3">
        <w:rPr>
          <w:rFonts w:ascii="Arial" w:eastAsia="Times New Roman" w:hAnsi="Arial" w:cs="Arial"/>
          <w:b/>
          <w:lang w:val="es-CO" w:eastAsia="es-ES"/>
        </w:rPr>
        <w:t>9.1. REQUISITOS GENERALES.</w:t>
      </w:r>
      <w:bookmarkEnd w:id="64"/>
      <w:bookmarkEnd w:id="65"/>
    </w:p>
    <w:p w14:paraId="16A777AF" w14:textId="77777777" w:rsidR="00DA49AB" w:rsidRPr="00A850B3" w:rsidRDefault="00DA49AB" w:rsidP="00A850B3">
      <w:pPr>
        <w:spacing w:after="0" w:line="240" w:lineRule="auto"/>
        <w:jc w:val="both"/>
        <w:rPr>
          <w:rFonts w:ascii="Arial" w:eastAsia="Times New Roman" w:hAnsi="Arial" w:cs="Arial"/>
          <w:bCs/>
          <w:lang w:val="es-CO" w:eastAsia="es-ES"/>
        </w:rPr>
      </w:pPr>
    </w:p>
    <w:p w14:paraId="31A721E8" w14:textId="321E967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8D0EE2">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w:t>
      </w:r>
      <w:r w:rsidR="008D0EE2">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dministrativa de la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D0EE2">
        <w:rPr>
          <w:rFonts w:ascii="Arial" w:eastAsia="Times New Roman" w:hAnsi="Arial" w:cs="Arial"/>
          <w:bCs/>
          <w:lang w:val="es-CO" w:eastAsia="es-ES"/>
        </w:rPr>
        <w:t>R</w:t>
      </w:r>
      <w:r w:rsidRPr="00A850B3">
        <w:rPr>
          <w:rFonts w:ascii="Arial" w:eastAsia="Times New Roman" w:hAnsi="Arial" w:cs="Arial"/>
          <w:bCs/>
          <w:lang w:val="es-CO" w:eastAsia="es-ES"/>
        </w:rPr>
        <w:t>epresentantes</w:t>
      </w:r>
      <w:r w:rsidR="00A850B3" w:rsidRPr="00A850B3">
        <w:rPr>
          <w:rFonts w:ascii="Arial" w:eastAsia="Times New Roman" w:hAnsi="Arial" w:cs="Arial"/>
          <w:bCs/>
          <w:lang w:val="es-CO" w:eastAsia="es-ES"/>
        </w:rPr>
        <w:t xml:space="preserve"> asegura que sus funciones y procesos se ejecutan de acuerdo con lo estipulado en el </w:t>
      </w:r>
      <w:r w:rsidR="0085639C">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85639C">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85639C">
        <w:rPr>
          <w:rFonts w:ascii="Arial" w:eastAsia="Times New Roman" w:hAnsi="Arial" w:cs="Arial"/>
          <w:bCs/>
          <w:lang w:val="es-CO" w:eastAsia="es-ES"/>
        </w:rPr>
        <w:t>C</w:t>
      </w:r>
      <w:r w:rsidR="00A850B3" w:rsidRPr="00A850B3">
        <w:rPr>
          <w:rFonts w:ascii="Arial" w:eastAsia="Times New Roman" w:hAnsi="Arial" w:cs="Arial"/>
          <w:bCs/>
          <w:lang w:val="es-CO" w:eastAsia="es-ES"/>
        </w:rPr>
        <w:t>alidad definido y el alcance del mismo; dicho sistema se establece, documenta, implementa, mantiene y mejora continuamente en procura de satisfacer las necesidades y expectativas de los clientes internos (otros procesos) y clientes externos ciudadanía y otros grupos de interés.</w:t>
      </w:r>
    </w:p>
    <w:p w14:paraId="73CC96FF" w14:textId="77777777" w:rsidR="00DA49AB" w:rsidRPr="00A850B3" w:rsidRDefault="00DA49AB" w:rsidP="00A850B3">
      <w:pPr>
        <w:spacing w:after="0" w:line="240" w:lineRule="auto"/>
        <w:jc w:val="both"/>
        <w:rPr>
          <w:rFonts w:ascii="Arial" w:eastAsia="Times New Roman" w:hAnsi="Arial" w:cs="Arial"/>
          <w:bCs/>
          <w:lang w:val="es-CO" w:eastAsia="es-ES"/>
        </w:rPr>
      </w:pPr>
    </w:p>
    <w:p w14:paraId="0AC9AD0D" w14:textId="2CAD22E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ara mantener y mejorar la eficacia del sistema, la alta dirección de la corporación:</w:t>
      </w:r>
    </w:p>
    <w:p w14:paraId="76007B4D" w14:textId="77777777" w:rsidR="00DA49AB" w:rsidRPr="00A850B3" w:rsidRDefault="00DA49AB" w:rsidP="00A850B3">
      <w:pPr>
        <w:spacing w:after="0" w:line="240" w:lineRule="auto"/>
        <w:jc w:val="both"/>
        <w:rPr>
          <w:rFonts w:ascii="Arial" w:eastAsia="Times New Roman" w:hAnsi="Arial" w:cs="Arial"/>
          <w:bCs/>
          <w:lang w:val="es-CO" w:eastAsia="es-ES"/>
        </w:rPr>
      </w:pPr>
    </w:p>
    <w:p w14:paraId="0B871FED" w14:textId="2AC05F09"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dentifica los procesos necesarios para dar cumplimiento a su misión, conforme lo registrado en el numeral 6 de este manual, mapa de procesos de la </w:t>
      </w:r>
      <w:r w:rsidR="0085639C">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5639C">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w:t>
      </w:r>
    </w:p>
    <w:p w14:paraId="59E090C0" w14:textId="77777777" w:rsidR="00DA49AB" w:rsidRPr="00A850B3" w:rsidRDefault="00DA49AB" w:rsidP="00A850B3">
      <w:pPr>
        <w:spacing w:after="0" w:line="240" w:lineRule="auto"/>
        <w:jc w:val="both"/>
        <w:rPr>
          <w:rFonts w:ascii="Arial" w:eastAsia="Times New Roman" w:hAnsi="Arial" w:cs="Arial"/>
          <w:bCs/>
          <w:lang w:val="es-CO" w:eastAsia="es-ES"/>
        </w:rPr>
      </w:pPr>
    </w:p>
    <w:p w14:paraId="171E04CC" w14:textId="1BBB4A2F"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escribe la caracterización e interacción de los procesos según lo establecido en el numeral 7 de este manual.</w:t>
      </w:r>
    </w:p>
    <w:p w14:paraId="75AAC0ED" w14:textId="77777777" w:rsidR="00DA49AB" w:rsidRPr="00A850B3" w:rsidRDefault="00DA49AB" w:rsidP="00A850B3">
      <w:pPr>
        <w:spacing w:after="0" w:line="240" w:lineRule="auto"/>
        <w:jc w:val="both"/>
        <w:rPr>
          <w:rFonts w:ascii="Arial" w:eastAsia="Times New Roman" w:hAnsi="Arial" w:cs="Arial"/>
          <w:bCs/>
          <w:lang w:val="es-CO" w:eastAsia="es-ES"/>
        </w:rPr>
      </w:pPr>
    </w:p>
    <w:p w14:paraId="32B8347E" w14:textId="20621C35"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segura la disponibilidad de recursos e información para apoyar la operación y control de los procesos.</w:t>
      </w:r>
    </w:p>
    <w:p w14:paraId="5FC28AEE" w14:textId="77777777" w:rsidR="00DA49AB" w:rsidRPr="00A850B3" w:rsidRDefault="00DA49AB" w:rsidP="00A850B3">
      <w:pPr>
        <w:spacing w:after="0" w:line="240" w:lineRule="auto"/>
        <w:jc w:val="both"/>
        <w:rPr>
          <w:rFonts w:ascii="Arial" w:eastAsia="Times New Roman" w:hAnsi="Arial" w:cs="Arial"/>
          <w:bCs/>
          <w:lang w:val="es-CO" w:eastAsia="es-ES"/>
        </w:rPr>
      </w:pPr>
    </w:p>
    <w:p w14:paraId="4558BF67" w14:textId="45E1B77F"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ealiza el seguimiento, medición y análisis de los procesos mediante los resultados del programa de auditoría para el mejoramiento de la calidad y las revisiones por la dirección </w:t>
      </w:r>
    </w:p>
    <w:p w14:paraId="78B39E51"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1DCD89B5" w14:textId="3CAEB26C"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mplementa las acciones necesarias para alcanzar los resultados planificados y la mejora continua de los procesos.</w:t>
      </w:r>
    </w:p>
    <w:p w14:paraId="71289707"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3D36E32D" w14:textId="77777777" w:rsidR="00DA49AB" w:rsidRPr="00A850B3" w:rsidRDefault="00DA49AB" w:rsidP="00A850B3">
      <w:pPr>
        <w:spacing w:after="0" w:line="240" w:lineRule="auto"/>
        <w:jc w:val="both"/>
        <w:rPr>
          <w:rFonts w:ascii="Arial" w:eastAsia="Times New Roman" w:hAnsi="Arial" w:cs="Arial"/>
          <w:bCs/>
          <w:lang w:val="es-CO" w:eastAsia="es-ES"/>
        </w:rPr>
      </w:pPr>
    </w:p>
    <w:p w14:paraId="7DB60418" w14:textId="51EB04F0" w:rsidR="00DA49AB" w:rsidRPr="00A850B3" w:rsidRDefault="00DC6BE8" w:rsidP="00A850B3">
      <w:pPr>
        <w:spacing w:after="0" w:line="240" w:lineRule="auto"/>
        <w:jc w:val="both"/>
        <w:outlineLvl w:val="1"/>
        <w:rPr>
          <w:rFonts w:ascii="Arial" w:eastAsia="Times New Roman" w:hAnsi="Arial" w:cs="Arial"/>
          <w:b/>
          <w:lang w:val="es-CO" w:eastAsia="es-ES"/>
        </w:rPr>
      </w:pPr>
      <w:bookmarkStart w:id="66" w:name="_Toc487120559"/>
      <w:bookmarkStart w:id="67" w:name="_Toc511380816"/>
      <w:r w:rsidRPr="00A850B3">
        <w:rPr>
          <w:rFonts w:ascii="Arial" w:eastAsia="Times New Roman" w:hAnsi="Arial" w:cs="Arial"/>
          <w:b/>
          <w:lang w:val="es-CO" w:eastAsia="es-ES"/>
        </w:rPr>
        <w:t>9.2. GESTIÓN DOCUMENTAL.</w:t>
      </w:r>
      <w:bookmarkEnd w:id="66"/>
      <w:bookmarkEnd w:id="67"/>
    </w:p>
    <w:p w14:paraId="4AC80940" w14:textId="77777777" w:rsidR="00DA49AB" w:rsidRPr="00A850B3" w:rsidRDefault="00DA49AB" w:rsidP="00A850B3">
      <w:pPr>
        <w:spacing w:after="0" w:line="240" w:lineRule="auto"/>
        <w:jc w:val="both"/>
        <w:rPr>
          <w:rFonts w:ascii="Arial" w:eastAsia="Times New Roman" w:hAnsi="Arial" w:cs="Arial"/>
          <w:bCs/>
          <w:lang w:val="es-CO" w:eastAsia="es-ES"/>
        </w:rPr>
      </w:pPr>
    </w:p>
    <w:p w14:paraId="7717B1E4" w14:textId="35B6CE6A" w:rsidR="00DA49AB" w:rsidRPr="00A850B3" w:rsidRDefault="00DC6BE8" w:rsidP="00A850B3">
      <w:pPr>
        <w:spacing w:after="0" w:line="240" w:lineRule="auto"/>
        <w:jc w:val="both"/>
        <w:outlineLvl w:val="2"/>
        <w:rPr>
          <w:rFonts w:ascii="Arial" w:eastAsia="Times New Roman" w:hAnsi="Arial" w:cs="Arial"/>
          <w:b/>
          <w:lang w:val="es-CO" w:eastAsia="es-ES"/>
        </w:rPr>
      </w:pPr>
      <w:bookmarkStart w:id="68" w:name="_Toc487120560"/>
      <w:bookmarkStart w:id="69" w:name="_Toc511380817"/>
      <w:r w:rsidRPr="00A850B3">
        <w:rPr>
          <w:rFonts w:ascii="Arial" w:eastAsia="Times New Roman" w:hAnsi="Arial" w:cs="Arial"/>
          <w:b/>
          <w:lang w:val="es-CO" w:eastAsia="es-ES"/>
        </w:rPr>
        <w:t>9.2.1. GENERALIDADES.</w:t>
      </w:r>
      <w:bookmarkEnd w:id="68"/>
      <w:bookmarkEnd w:id="69"/>
    </w:p>
    <w:p w14:paraId="63106945" w14:textId="77777777" w:rsidR="00DA49AB" w:rsidRPr="00A850B3" w:rsidRDefault="00DA49AB" w:rsidP="00A850B3">
      <w:pPr>
        <w:spacing w:after="0" w:line="240" w:lineRule="auto"/>
        <w:jc w:val="both"/>
        <w:rPr>
          <w:rFonts w:ascii="Arial" w:eastAsia="Times New Roman" w:hAnsi="Arial" w:cs="Arial"/>
          <w:bCs/>
          <w:lang w:val="es-CO" w:eastAsia="es-ES"/>
        </w:rPr>
      </w:pPr>
    </w:p>
    <w:p w14:paraId="07A35635" w14:textId="39A1EB7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documentación del </w:t>
      </w:r>
      <w:r w:rsidR="00E6320F">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E6320F">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E6320F">
        <w:rPr>
          <w:rFonts w:ascii="Arial" w:eastAsia="Times New Roman" w:hAnsi="Arial" w:cs="Arial"/>
          <w:bCs/>
          <w:lang w:val="es-CO" w:eastAsia="es-ES"/>
        </w:rPr>
        <w:t>C</w:t>
      </w:r>
      <w:r w:rsidR="00A850B3" w:rsidRPr="00A850B3">
        <w:rPr>
          <w:rFonts w:ascii="Arial" w:eastAsia="Times New Roman" w:hAnsi="Arial" w:cs="Arial"/>
          <w:bCs/>
          <w:lang w:val="es-CO" w:eastAsia="es-ES"/>
        </w:rPr>
        <w:t>alidad está elaborada y adecuada a las características y necesidades de la organización y sus usuarios, la complejidad de su función y la competencia de sus servidores, e incluye:</w:t>
      </w:r>
    </w:p>
    <w:p w14:paraId="202EF670" w14:textId="77777777" w:rsidR="00DA49AB" w:rsidRPr="00A850B3" w:rsidRDefault="00DA49AB" w:rsidP="00A850B3">
      <w:pPr>
        <w:spacing w:after="0" w:line="240" w:lineRule="auto"/>
        <w:jc w:val="both"/>
        <w:rPr>
          <w:rFonts w:ascii="Arial" w:eastAsia="Times New Roman" w:hAnsi="Arial" w:cs="Arial"/>
          <w:bCs/>
          <w:lang w:val="es-CO" w:eastAsia="es-ES"/>
        </w:rPr>
      </w:pPr>
    </w:p>
    <w:p w14:paraId="44B0EF98" w14:textId="4D776F5C"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política y los objetivos de calidad </w:t>
      </w:r>
    </w:p>
    <w:p w14:paraId="52E469F1"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FC12695" w14:textId="376D487F"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manual de calidad </w:t>
      </w:r>
    </w:p>
    <w:p w14:paraId="4FF1E869" w14:textId="77777777" w:rsidR="00DA49AB" w:rsidRPr="00A850B3" w:rsidRDefault="00DA49AB" w:rsidP="00A850B3">
      <w:pPr>
        <w:spacing w:after="0" w:line="240" w:lineRule="auto"/>
        <w:jc w:val="both"/>
        <w:rPr>
          <w:rFonts w:ascii="Arial" w:eastAsia="Times New Roman" w:hAnsi="Arial" w:cs="Arial"/>
          <w:bCs/>
          <w:lang w:val="es-CO" w:eastAsia="es-ES"/>
        </w:rPr>
      </w:pPr>
    </w:p>
    <w:p w14:paraId="0E6DEC86" w14:textId="1C450BF1"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procedimientos documentados requeridos por el sistema. </w:t>
      </w:r>
    </w:p>
    <w:p w14:paraId="2A178522" w14:textId="77777777" w:rsidR="00DA49AB" w:rsidRPr="00A850B3" w:rsidRDefault="00DA49AB" w:rsidP="00A850B3">
      <w:pPr>
        <w:spacing w:after="0" w:line="240" w:lineRule="auto"/>
        <w:jc w:val="both"/>
        <w:rPr>
          <w:rFonts w:ascii="Arial" w:eastAsia="Times New Roman" w:hAnsi="Arial" w:cs="Arial"/>
          <w:bCs/>
          <w:lang w:val="es-CO" w:eastAsia="es-ES"/>
        </w:rPr>
      </w:pPr>
    </w:p>
    <w:p w14:paraId="3A4838DC" w14:textId="1F2F3FA9"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registros requeridos por la norma y el propio sistema. </w:t>
      </w:r>
    </w:p>
    <w:p w14:paraId="4B595FEC" w14:textId="77777777" w:rsidR="00A53A75" w:rsidRPr="00A850B3" w:rsidRDefault="00A53A75" w:rsidP="00A850B3">
      <w:pPr>
        <w:pStyle w:val="Prrafodelista"/>
        <w:jc w:val="both"/>
        <w:rPr>
          <w:rFonts w:ascii="Arial" w:hAnsi="Arial" w:cs="Arial"/>
          <w:bCs/>
          <w:sz w:val="22"/>
          <w:szCs w:val="22"/>
        </w:rPr>
      </w:pPr>
    </w:p>
    <w:p w14:paraId="136CADEF" w14:textId="77777777" w:rsidR="00A53A75" w:rsidRPr="00A850B3" w:rsidRDefault="00A53A75" w:rsidP="00A850B3">
      <w:pPr>
        <w:spacing w:after="0" w:line="240" w:lineRule="auto"/>
        <w:jc w:val="both"/>
        <w:rPr>
          <w:rFonts w:ascii="Arial" w:eastAsia="Times New Roman" w:hAnsi="Arial" w:cs="Arial"/>
          <w:bCs/>
          <w:lang w:val="es-CO" w:eastAsia="es-ES"/>
        </w:rPr>
      </w:pPr>
    </w:p>
    <w:p w14:paraId="7FBA2304" w14:textId="77508A1C"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e soporta la evidencia del cumplimiento de los requisitos y la eficacia del funcionamiento del </w:t>
      </w:r>
      <w:r w:rsidR="0032786E">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32786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32786E">
        <w:rPr>
          <w:rFonts w:ascii="Arial" w:eastAsia="Times New Roman" w:hAnsi="Arial" w:cs="Arial"/>
          <w:bCs/>
          <w:lang w:val="es-CO" w:eastAsia="es-ES"/>
        </w:rPr>
        <w:t>C</w:t>
      </w:r>
      <w:r w:rsidR="00A850B3" w:rsidRPr="00A850B3">
        <w:rPr>
          <w:rFonts w:ascii="Arial" w:eastAsia="Times New Roman" w:hAnsi="Arial" w:cs="Arial"/>
          <w:bCs/>
          <w:lang w:val="es-CO" w:eastAsia="es-ES"/>
        </w:rPr>
        <w:t>alidad con los registros que cada proceso genera.</w:t>
      </w:r>
    </w:p>
    <w:p w14:paraId="22DE3B27" w14:textId="77777777" w:rsidR="00DA49AB" w:rsidRPr="00A850B3" w:rsidRDefault="00DA49AB" w:rsidP="00A850B3">
      <w:pPr>
        <w:spacing w:after="0" w:line="240" w:lineRule="auto"/>
        <w:jc w:val="both"/>
        <w:rPr>
          <w:rFonts w:ascii="Arial" w:eastAsia="Times New Roman" w:hAnsi="Arial" w:cs="Arial"/>
          <w:bCs/>
          <w:lang w:val="es-CO" w:eastAsia="es-ES"/>
        </w:rPr>
      </w:pPr>
    </w:p>
    <w:p w14:paraId="429013D2" w14:textId="52207E24" w:rsidR="00DA49AB" w:rsidRPr="00A850B3" w:rsidRDefault="00DC6BE8" w:rsidP="00A850B3">
      <w:pPr>
        <w:spacing w:after="0" w:line="240" w:lineRule="auto"/>
        <w:jc w:val="both"/>
        <w:outlineLvl w:val="2"/>
        <w:rPr>
          <w:rFonts w:ascii="Arial" w:eastAsia="Times New Roman" w:hAnsi="Arial" w:cs="Arial"/>
          <w:b/>
          <w:lang w:val="es-CO" w:eastAsia="es-ES"/>
        </w:rPr>
      </w:pPr>
      <w:bookmarkStart w:id="70" w:name="_Toc487120561"/>
      <w:bookmarkStart w:id="71" w:name="_Toc511380818"/>
      <w:r w:rsidRPr="00A850B3">
        <w:rPr>
          <w:rFonts w:ascii="Arial" w:eastAsia="Times New Roman" w:hAnsi="Arial" w:cs="Arial"/>
          <w:b/>
          <w:lang w:val="es-CO" w:eastAsia="es-ES"/>
        </w:rPr>
        <w:t>9.2.2. MANUAL DE CALIDAD.</w:t>
      </w:r>
      <w:bookmarkEnd w:id="70"/>
      <w:bookmarkEnd w:id="71"/>
    </w:p>
    <w:p w14:paraId="2C553229" w14:textId="77777777" w:rsidR="00DA49AB" w:rsidRPr="00A850B3" w:rsidRDefault="00DA49AB" w:rsidP="00A850B3">
      <w:pPr>
        <w:spacing w:after="0" w:line="240" w:lineRule="auto"/>
        <w:jc w:val="both"/>
        <w:rPr>
          <w:rFonts w:ascii="Arial" w:eastAsia="Times New Roman" w:hAnsi="Arial" w:cs="Arial"/>
          <w:bCs/>
          <w:lang w:val="es-CO" w:eastAsia="es-ES"/>
        </w:rPr>
      </w:pPr>
    </w:p>
    <w:p w14:paraId="5B7224B0" w14:textId="09670BE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este documento se registra la política y objetivos de la calidad, así como el alcance y requisitos del </w:t>
      </w:r>
      <w:r w:rsidR="00076A7A">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6A7A">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6A7A">
        <w:rPr>
          <w:rFonts w:ascii="Arial" w:eastAsia="Times New Roman" w:hAnsi="Arial" w:cs="Arial"/>
          <w:bCs/>
          <w:lang w:val="es-CO" w:eastAsia="es-ES"/>
        </w:rPr>
        <w:t>C</w:t>
      </w:r>
      <w:r w:rsidR="00A850B3" w:rsidRPr="00A850B3">
        <w:rPr>
          <w:rFonts w:ascii="Arial" w:eastAsia="Times New Roman" w:hAnsi="Arial" w:cs="Arial"/>
          <w:bCs/>
          <w:lang w:val="es-CO" w:eastAsia="es-ES"/>
        </w:rPr>
        <w:t>alidad, también se justifican las exclusiones.</w:t>
      </w:r>
    </w:p>
    <w:p w14:paraId="44F64CF4" w14:textId="77777777" w:rsidR="00DA49AB" w:rsidRPr="00A850B3" w:rsidRDefault="00DA49AB" w:rsidP="00A850B3">
      <w:pPr>
        <w:spacing w:after="0" w:line="240" w:lineRule="auto"/>
        <w:jc w:val="both"/>
        <w:rPr>
          <w:rFonts w:ascii="Arial" w:eastAsia="Times New Roman" w:hAnsi="Arial" w:cs="Arial"/>
          <w:bCs/>
          <w:lang w:val="es-CO" w:eastAsia="es-ES"/>
        </w:rPr>
      </w:pPr>
    </w:p>
    <w:p w14:paraId="37F2FE63" w14:textId="131616C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e hace referencia a los procedimientos documentados establecidos para el </w:t>
      </w:r>
      <w:r w:rsidR="00076A7A">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76A7A">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76A7A">
        <w:rPr>
          <w:rFonts w:ascii="Arial" w:eastAsia="Times New Roman" w:hAnsi="Arial" w:cs="Arial"/>
          <w:bCs/>
          <w:lang w:val="es-CO" w:eastAsia="es-ES"/>
        </w:rPr>
        <w:t>C</w:t>
      </w:r>
      <w:r w:rsidR="00A850B3" w:rsidRPr="00A850B3">
        <w:rPr>
          <w:rFonts w:ascii="Arial" w:eastAsia="Times New Roman" w:hAnsi="Arial" w:cs="Arial"/>
          <w:bCs/>
          <w:lang w:val="es-CO" w:eastAsia="es-ES"/>
        </w:rPr>
        <w:t>alidad, así como una descripción de la interacción entre los procesos.</w:t>
      </w:r>
    </w:p>
    <w:p w14:paraId="0015FC54" w14:textId="77777777" w:rsidR="00DA49AB" w:rsidRPr="00A850B3" w:rsidRDefault="00DA49AB" w:rsidP="00A850B3">
      <w:pPr>
        <w:spacing w:after="0" w:line="240" w:lineRule="auto"/>
        <w:jc w:val="both"/>
        <w:rPr>
          <w:rFonts w:ascii="Arial" w:eastAsia="Times New Roman" w:hAnsi="Arial" w:cs="Arial"/>
          <w:bCs/>
          <w:lang w:val="es-CO" w:eastAsia="es-ES"/>
        </w:rPr>
      </w:pPr>
    </w:p>
    <w:p w14:paraId="667DC641" w14:textId="6A2AF517" w:rsidR="00DA49AB" w:rsidRPr="00A850B3" w:rsidRDefault="00DC6BE8" w:rsidP="00A850B3">
      <w:pPr>
        <w:spacing w:after="0" w:line="240" w:lineRule="auto"/>
        <w:jc w:val="both"/>
        <w:outlineLvl w:val="2"/>
        <w:rPr>
          <w:rFonts w:ascii="Arial" w:eastAsia="Times New Roman" w:hAnsi="Arial" w:cs="Arial"/>
          <w:b/>
          <w:lang w:val="es-CO" w:eastAsia="es-ES"/>
        </w:rPr>
      </w:pPr>
      <w:bookmarkStart w:id="72" w:name="_Toc487120562"/>
      <w:bookmarkStart w:id="73" w:name="_Toc511380819"/>
      <w:r w:rsidRPr="00A850B3">
        <w:rPr>
          <w:rFonts w:ascii="Arial" w:eastAsia="Times New Roman" w:hAnsi="Arial" w:cs="Arial"/>
          <w:b/>
          <w:lang w:val="es-CO" w:eastAsia="es-ES"/>
        </w:rPr>
        <w:t>9.2.3. CONTROL DE LOS DOCUMENTOS.</w:t>
      </w:r>
      <w:bookmarkEnd w:id="72"/>
      <w:bookmarkEnd w:id="73"/>
    </w:p>
    <w:p w14:paraId="022B9E1C" w14:textId="77777777" w:rsidR="00DA49AB" w:rsidRPr="00A850B3" w:rsidRDefault="00DA49AB" w:rsidP="00A850B3">
      <w:pPr>
        <w:spacing w:after="0" w:line="240" w:lineRule="auto"/>
        <w:jc w:val="both"/>
        <w:rPr>
          <w:rFonts w:ascii="Arial" w:eastAsia="Times New Roman" w:hAnsi="Arial" w:cs="Arial"/>
          <w:bCs/>
          <w:lang w:val="es-CO" w:eastAsia="es-ES"/>
        </w:rPr>
      </w:pPr>
    </w:p>
    <w:p w14:paraId="5E5D47E6" w14:textId="56EA967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corporación elaboró y mantiene actualizada la “guía para elaborar y presentar documentos en la </w:t>
      </w:r>
      <w:r w:rsidR="00076A7A">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076A7A">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en la que se establecen las pautas para la emisión, aprobación, revisión, actualización, identificación de cambios, distribución y disponibilidad de los documentos requeridos por el sistema de gestión de la calidad en los puntos de uso, en condiciones legibles y fácilmente identificables, previniendo el uso de documentos obsoletos. esta guía está en total articulación con el proceso de gestión documental de la corporación. ubicar la guía o relacionar el link</w:t>
      </w:r>
      <w:r w:rsidR="008D0EE2">
        <w:rPr>
          <w:rFonts w:ascii="Arial" w:eastAsia="Times New Roman" w:hAnsi="Arial" w:cs="Arial"/>
          <w:bCs/>
          <w:lang w:val="es-CO" w:eastAsia="es-ES"/>
        </w:rPr>
        <w:t>.</w:t>
      </w:r>
    </w:p>
    <w:p w14:paraId="3B9C3772" w14:textId="77777777" w:rsidR="00DA49AB" w:rsidRPr="00A850B3" w:rsidRDefault="00DA49AB" w:rsidP="00A850B3">
      <w:pPr>
        <w:spacing w:after="0" w:line="240" w:lineRule="auto"/>
        <w:jc w:val="both"/>
        <w:rPr>
          <w:rFonts w:ascii="Arial" w:eastAsia="Times New Roman" w:hAnsi="Arial" w:cs="Arial"/>
          <w:bCs/>
          <w:lang w:val="es-CO" w:eastAsia="es-ES"/>
        </w:rPr>
      </w:pPr>
    </w:p>
    <w:p w14:paraId="7307E8AD" w14:textId="77777777" w:rsidR="00DA49AB" w:rsidRPr="00A850B3" w:rsidRDefault="00DA49AB" w:rsidP="00A850B3">
      <w:pPr>
        <w:spacing w:after="0" w:line="240" w:lineRule="auto"/>
        <w:jc w:val="both"/>
        <w:rPr>
          <w:rFonts w:ascii="Arial" w:eastAsia="Times New Roman" w:hAnsi="Arial" w:cs="Arial"/>
          <w:bCs/>
          <w:lang w:val="es-CO" w:eastAsia="es-ES"/>
        </w:rPr>
      </w:pPr>
    </w:p>
    <w:p w14:paraId="11763401" w14:textId="5B096C36" w:rsidR="00DA49AB" w:rsidRPr="00A850B3" w:rsidRDefault="00DC6BE8" w:rsidP="00A850B3">
      <w:pPr>
        <w:spacing w:after="0" w:line="240" w:lineRule="auto"/>
        <w:jc w:val="both"/>
        <w:outlineLvl w:val="2"/>
        <w:rPr>
          <w:rFonts w:ascii="Arial" w:eastAsia="Times New Roman" w:hAnsi="Arial" w:cs="Arial"/>
          <w:b/>
          <w:lang w:val="es-CO" w:eastAsia="es-ES"/>
        </w:rPr>
      </w:pPr>
      <w:bookmarkStart w:id="74" w:name="_Toc487120563"/>
      <w:bookmarkStart w:id="75" w:name="_Toc511380820"/>
      <w:r w:rsidRPr="00A850B3">
        <w:rPr>
          <w:rFonts w:ascii="Arial" w:eastAsia="Times New Roman" w:hAnsi="Arial" w:cs="Arial"/>
          <w:b/>
          <w:lang w:val="es-CO" w:eastAsia="es-ES"/>
        </w:rPr>
        <w:t>9.2.4. CONTROL DE LOS REGISTROS.</w:t>
      </w:r>
      <w:bookmarkEnd w:id="74"/>
      <w:bookmarkEnd w:id="75"/>
    </w:p>
    <w:p w14:paraId="7EB5C747" w14:textId="77777777" w:rsidR="00DA49AB" w:rsidRPr="00A850B3" w:rsidRDefault="00DA49AB" w:rsidP="00A850B3">
      <w:pPr>
        <w:spacing w:after="0" w:line="240" w:lineRule="auto"/>
        <w:jc w:val="both"/>
        <w:rPr>
          <w:rFonts w:ascii="Arial" w:eastAsia="Times New Roman" w:hAnsi="Arial" w:cs="Arial"/>
          <w:bCs/>
          <w:lang w:val="es-CO" w:eastAsia="es-ES"/>
        </w:rPr>
      </w:pPr>
    </w:p>
    <w:p w14:paraId="1EAAE27C" w14:textId="42149F5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 necesario revisar esto la norma </w:t>
      </w:r>
      <w:r w:rsidR="008D0EE2">
        <w:rPr>
          <w:rFonts w:ascii="Arial" w:eastAsia="Times New Roman" w:hAnsi="Arial" w:cs="Arial"/>
          <w:bCs/>
          <w:lang w:val="es-CO" w:eastAsia="es-ES"/>
        </w:rPr>
        <w:t>NTCGP</w:t>
      </w:r>
      <w:r w:rsidR="003B6603">
        <w:rPr>
          <w:rFonts w:ascii="Arial" w:eastAsia="Times New Roman" w:hAnsi="Arial" w:cs="Arial"/>
          <w:bCs/>
          <w:lang w:val="es-CO" w:eastAsia="es-ES"/>
        </w:rPr>
        <w:t xml:space="preserve"> </w:t>
      </w:r>
      <w:r w:rsidR="00A850B3" w:rsidRPr="00A850B3">
        <w:rPr>
          <w:rFonts w:ascii="Arial" w:eastAsia="Times New Roman" w:hAnsi="Arial" w:cs="Arial"/>
          <w:bCs/>
          <w:lang w:val="es-CO" w:eastAsia="es-ES"/>
        </w:rPr>
        <w:t>1000:2009 exige un procedimiento documentado para el control especifico de los registros.</w:t>
      </w:r>
    </w:p>
    <w:p w14:paraId="1CBF73E9"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77CE6258" w14:textId="55F6B81C"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corporación elaboró y mantiene actualizada la “guía para la elaborar y presentar documentos en la honorable </w:t>
      </w:r>
      <w:r w:rsidR="00E40A65">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E40A65">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en la cual se incluye el control sobre los documentos que proporcionan evidencia de la conformidad con los requisitos, así como de la operación eficaz del sistema.</w:t>
      </w:r>
    </w:p>
    <w:p w14:paraId="439FCCB8" w14:textId="77777777" w:rsidR="00DA49AB" w:rsidRPr="00A850B3" w:rsidRDefault="00DA49AB" w:rsidP="00A850B3">
      <w:pPr>
        <w:spacing w:after="0" w:line="240" w:lineRule="auto"/>
        <w:jc w:val="both"/>
        <w:rPr>
          <w:rFonts w:ascii="Arial" w:eastAsia="Times New Roman" w:hAnsi="Arial" w:cs="Arial"/>
          <w:bCs/>
          <w:lang w:val="es-CO" w:eastAsia="es-ES"/>
        </w:rPr>
      </w:pPr>
    </w:p>
    <w:p w14:paraId="647D8755" w14:textId="46B15A0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dicha guía se consideran las acciones necesarias para la identificación, almacenamiento, protección, recuperación y disposición de los registros acorde con las normas vigentes.</w:t>
      </w:r>
    </w:p>
    <w:p w14:paraId="3EBDB593" w14:textId="77777777" w:rsidR="00DA49AB" w:rsidRPr="00A850B3" w:rsidRDefault="00DA49AB" w:rsidP="00A850B3">
      <w:pPr>
        <w:spacing w:after="0" w:line="240" w:lineRule="auto"/>
        <w:jc w:val="both"/>
        <w:rPr>
          <w:rFonts w:ascii="Arial" w:eastAsia="Times New Roman" w:hAnsi="Arial" w:cs="Arial"/>
          <w:bCs/>
          <w:lang w:val="es-CO" w:eastAsia="es-ES"/>
        </w:rPr>
      </w:pPr>
    </w:p>
    <w:p w14:paraId="0EEB9F3F" w14:textId="77777777" w:rsidR="00DA49AB" w:rsidRPr="00A850B3" w:rsidRDefault="00DA49AB" w:rsidP="00A850B3">
      <w:pPr>
        <w:spacing w:after="0" w:line="240" w:lineRule="auto"/>
        <w:jc w:val="both"/>
        <w:rPr>
          <w:rFonts w:ascii="Arial" w:eastAsia="Times New Roman" w:hAnsi="Arial" w:cs="Arial"/>
          <w:bCs/>
          <w:lang w:val="es-CO" w:eastAsia="es-ES"/>
        </w:rPr>
      </w:pPr>
    </w:p>
    <w:p w14:paraId="0048FB5F" w14:textId="5D425EDA" w:rsidR="00DA49AB" w:rsidRDefault="00DC6BE8"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9.2.5 RIESGOS Y OPORTUNIDADES</w:t>
      </w:r>
    </w:p>
    <w:p w14:paraId="10E98FF2" w14:textId="77777777" w:rsidR="00DC6BE8" w:rsidRPr="00A850B3" w:rsidRDefault="00DC6BE8" w:rsidP="00A850B3">
      <w:pPr>
        <w:spacing w:after="0" w:line="240" w:lineRule="auto"/>
        <w:jc w:val="both"/>
        <w:rPr>
          <w:rFonts w:ascii="Arial" w:eastAsia="Times New Roman" w:hAnsi="Arial" w:cs="Arial"/>
          <w:b/>
          <w:lang w:val="es-CO" w:eastAsia="es-ES"/>
        </w:rPr>
      </w:pPr>
    </w:p>
    <w:p w14:paraId="11158F5E" w14:textId="7BD5BA0A" w:rsidR="003C487D"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entidad ha realizado de manera clara y explicita la identificación de los riesgos como también, las acciones correspondientes para minimizar los mismos en cada uno de los procesos a partir del “análisis del contexto estratégico de la entidad” los cuales se evidencian en cada una de las caracterizaciones. es de mencionar que, para la identificación de dichos riesgos la corporación ha tenido en cuenta y ha implementado </w:t>
      </w:r>
      <w:r w:rsidR="00A850B3" w:rsidRPr="00A850B3">
        <w:rPr>
          <w:rFonts w:ascii="Arial" w:eastAsia="Times New Roman" w:hAnsi="Arial" w:cs="Arial"/>
          <w:bCs/>
          <w:lang w:val="es-CO" w:eastAsia="es-ES"/>
        </w:rPr>
        <w:lastRenderedPageBreak/>
        <w:t xml:space="preserve">la norma </w:t>
      </w:r>
      <w:r w:rsidR="008D0EE2">
        <w:rPr>
          <w:rFonts w:ascii="Arial" w:eastAsia="Times New Roman" w:hAnsi="Arial" w:cs="Arial"/>
          <w:bCs/>
          <w:lang w:val="es-CO" w:eastAsia="es-ES"/>
        </w:rPr>
        <w:t>MECI</w:t>
      </w:r>
      <w:r w:rsidR="00A850B3" w:rsidRPr="00A850B3">
        <w:rPr>
          <w:rFonts w:ascii="Arial" w:eastAsia="Times New Roman" w:hAnsi="Arial" w:cs="Arial"/>
          <w:bCs/>
          <w:lang w:val="es-CO" w:eastAsia="es-ES"/>
        </w:rPr>
        <w:t xml:space="preserve"> 1000, la “guía para la administración del riesgo y el diseño de controles en entidades públicas” del departamento administrativo de la función pública.   </w:t>
      </w:r>
    </w:p>
    <w:p w14:paraId="0AE029EE" w14:textId="77777777" w:rsidR="00DA49AB" w:rsidRPr="00A850B3" w:rsidRDefault="00DA49AB" w:rsidP="00A850B3">
      <w:pPr>
        <w:spacing w:after="0" w:line="240" w:lineRule="auto"/>
        <w:jc w:val="both"/>
        <w:rPr>
          <w:rFonts w:ascii="Arial" w:eastAsia="Times New Roman" w:hAnsi="Arial" w:cs="Arial"/>
          <w:bCs/>
          <w:lang w:val="es-CO" w:eastAsia="es-ES"/>
        </w:rPr>
      </w:pPr>
    </w:p>
    <w:p w14:paraId="54B54EB3" w14:textId="437C58C4" w:rsidR="00DA49AB" w:rsidRDefault="00DC6BE8" w:rsidP="00A850B3">
      <w:pPr>
        <w:spacing w:after="0" w:line="240" w:lineRule="auto"/>
        <w:jc w:val="both"/>
        <w:outlineLvl w:val="1"/>
        <w:rPr>
          <w:rFonts w:ascii="Arial" w:eastAsia="Times New Roman" w:hAnsi="Arial" w:cs="Arial"/>
          <w:b/>
          <w:lang w:val="es-CO" w:eastAsia="es-ES"/>
        </w:rPr>
      </w:pPr>
      <w:bookmarkStart w:id="76" w:name="_Toc487120564"/>
      <w:bookmarkStart w:id="77" w:name="_Toc511380821"/>
      <w:r w:rsidRPr="00A850B3">
        <w:rPr>
          <w:rFonts w:ascii="Arial" w:eastAsia="Times New Roman" w:hAnsi="Arial" w:cs="Arial"/>
          <w:b/>
          <w:lang w:val="es-CO" w:eastAsia="es-ES"/>
        </w:rPr>
        <w:t>9.3. RESPONSABILIDAD DE LA DIRECCIÓN.</w:t>
      </w:r>
      <w:bookmarkEnd w:id="76"/>
      <w:bookmarkEnd w:id="77"/>
    </w:p>
    <w:p w14:paraId="4BCBB2BE" w14:textId="77777777" w:rsidR="00AE1AEF" w:rsidRPr="00A850B3" w:rsidRDefault="00AE1AEF" w:rsidP="00A850B3">
      <w:pPr>
        <w:spacing w:after="0" w:line="240" w:lineRule="auto"/>
        <w:jc w:val="both"/>
        <w:outlineLvl w:val="1"/>
        <w:rPr>
          <w:rFonts w:ascii="Arial" w:eastAsia="Times New Roman" w:hAnsi="Arial" w:cs="Arial"/>
          <w:b/>
          <w:lang w:val="es-CO" w:eastAsia="es-ES"/>
        </w:rPr>
      </w:pPr>
    </w:p>
    <w:p w14:paraId="4A991CEF" w14:textId="77777777" w:rsidR="00DA49AB" w:rsidRPr="00A850B3" w:rsidRDefault="00DA49AB" w:rsidP="00A850B3">
      <w:pPr>
        <w:spacing w:after="0" w:line="240" w:lineRule="auto"/>
        <w:jc w:val="both"/>
        <w:rPr>
          <w:rFonts w:ascii="Arial" w:eastAsia="Times New Roman" w:hAnsi="Arial" w:cs="Arial"/>
          <w:bCs/>
          <w:lang w:val="es-CO" w:eastAsia="es-ES"/>
        </w:rPr>
      </w:pPr>
    </w:p>
    <w:p w14:paraId="6EF7C74D" w14:textId="3B12F9FB" w:rsidR="00DA49AB" w:rsidRPr="00A850B3" w:rsidRDefault="00AE1AEF" w:rsidP="00A850B3">
      <w:pPr>
        <w:spacing w:after="0" w:line="240" w:lineRule="auto"/>
        <w:jc w:val="both"/>
        <w:outlineLvl w:val="2"/>
        <w:rPr>
          <w:rFonts w:ascii="Arial" w:eastAsia="Times New Roman" w:hAnsi="Arial" w:cs="Arial"/>
          <w:b/>
          <w:lang w:val="es-CO" w:eastAsia="es-ES"/>
        </w:rPr>
      </w:pPr>
      <w:bookmarkStart w:id="78" w:name="_Toc487120565"/>
      <w:bookmarkStart w:id="79" w:name="_Toc511380822"/>
      <w:r w:rsidRPr="00A850B3">
        <w:rPr>
          <w:rFonts w:ascii="Arial" w:eastAsia="Times New Roman" w:hAnsi="Arial" w:cs="Arial"/>
          <w:b/>
          <w:lang w:val="es-CO" w:eastAsia="es-ES"/>
        </w:rPr>
        <w:t>9.3.1. COMPROMISO DE LA DIRECCIÓN.</w:t>
      </w:r>
      <w:bookmarkEnd w:id="78"/>
      <w:bookmarkEnd w:id="79"/>
    </w:p>
    <w:p w14:paraId="32A5C3F1" w14:textId="77777777" w:rsidR="00DA49AB" w:rsidRPr="00A850B3" w:rsidRDefault="00DA49AB" w:rsidP="00A850B3">
      <w:pPr>
        <w:spacing w:after="0" w:line="240" w:lineRule="auto"/>
        <w:jc w:val="both"/>
        <w:rPr>
          <w:rFonts w:ascii="Arial" w:eastAsia="Times New Roman" w:hAnsi="Arial" w:cs="Arial"/>
          <w:bCs/>
          <w:lang w:val="es-CO" w:eastAsia="es-ES"/>
        </w:rPr>
      </w:pPr>
    </w:p>
    <w:p w14:paraId="1C5ACED8" w14:textId="41F7F6BD"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A605DD">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A605DD">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(mesa directiva, secretaría general, presidentes de comisiones, jefes de oficinas asesoras, dirección administrativa y sus jefes de división), se aseguran </w:t>
      </w:r>
      <w:r w:rsidR="005010C1" w:rsidRPr="00A850B3">
        <w:rPr>
          <w:rFonts w:ascii="Arial" w:eastAsia="Times New Roman" w:hAnsi="Arial" w:cs="Arial"/>
          <w:bCs/>
          <w:lang w:val="es-CO" w:eastAsia="es-ES"/>
        </w:rPr>
        <w:t>de que</w:t>
      </w:r>
      <w:r w:rsidR="00A850B3" w:rsidRPr="00A850B3">
        <w:rPr>
          <w:rFonts w:ascii="Arial" w:eastAsia="Times New Roman" w:hAnsi="Arial" w:cs="Arial"/>
          <w:bCs/>
          <w:lang w:val="es-CO" w:eastAsia="es-ES"/>
        </w:rPr>
        <w:t xml:space="preserve"> se establece, documenta, mantiene y mejora continuamente el sistema de gestión de la calidad en el honorable </w:t>
      </w:r>
      <w:r w:rsidR="00A605DD">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A605DD">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este compromiso se evidencia mediante acciones como el establecimiento de la política y objetivos de calidad, así </w:t>
      </w: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omo su difusión, las revisiones periódicas del sistema, la identificación y gestión de los recursos necesarios y el enfoque hacia el mejoramiento de la satisfacción de los usuarios, plan de </w:t>
      </w:r>
      <w:r w:rsidRPr="00A850B3">
        <w:rPr>
          <w:rFonts w:ascii="Arial" w:eastAsia="Times New Roman" w:hAnsi="Arial" w:cs="Arial"/>
          <w:bCs/>
          <w:lang w:val="es-CO" w:eastAsia="es-ES"/>
        </w:rPr>
        <w:t>mejoramiento y</w:t>
      </w:r>
      <w:r w:rsidR="00A850B3" w:rsidRPr="00A850B3">
        <w:rPr>
          <w:rFonts w:ascii="Arial" w:eastAsia="Times New Roman" w:hAnsi="Arial" w:cs="Arial"/>
          <w:bCs/>
          <w:lang w:val="es-CO" w:eastAsia="es-ES"/>
        </w:rPr>
        <w:t xml:space="preserve"> los instrumentos </w:t>
      </w:r>
      <w:r w:rsidRPr="00A850B3">
        <w:rPr>
          <w:rFonts w:ascii="Arial" w:eastAsia="Times New Roman" w:hAnsi="Arial" w:cs="Arial"/>
          <w:bCs/>
          <w:lang w:val="es-CO" w:eastAsia="es-ES"/>
        </w:rPr>
        <w:t>de</w:t>
      </w:r>
      <w:r w:rsidR="00A850B3" w:rsidRPr="00A850B3">
        <w:rPr>
          <w:rFonts w:ascii="Arial" w:eastAsia="Times New Roman" w:hAnsi="Arial" w:cs="Arial"/>
          <w:bCs/>
          <w:lang w:val="es-CO" w:eastAsia="es-ES"/>
        </w:rPr>
        <w:t xml:space="preserve"> gestión aprobados, socializados, y divulgado en la página web   entre otras.</w:t>
      </w:r>
    </w:p>
    <w:p w14:paraId="62BDE339" w14:textId="77777777" w:rsidR="00DA49AB" w:rsidRPr="00A850B3" w:rsidRDefault="00DA49AB" w:rsidP="00A850B3">
      <w:pPr>
        <w:spacing w:after="0" w:line="240" w:lineRule="auto"/>
        <w:jc w:val="both"/>
        <w:rPr>
          <w:rFonts w:ascii="Arial" w:eastAsia="Times New Roman" w:hAnsi="Arial" w:cs="Arial"/>
          <w:bCs/>
          <w:lang w:val="es-CO" w:eastAsia="es-ES"/>
        </w:rPr>
      </w:pPr>
    </w:p>
    <w:p w14:paraId="29C2E8BC" w14:textId="5AECE029" w:rsidR="00DA49AB" w:rsidRPr="00A850B3" w:rsidRDefault="00AE1AEF"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el desarrollo de estas actividades, cada integrante, según su competencia, mantiene registros que proporcionan evidencia de este compromiso. </w:t>
      </w:r>
    </w:p>
    <w:p w14:paraId="356744C5" w14:textId="77777777" w:rsidR="00DA49AB" w:rsidRPr="00A850B3" w:rsidRDefault="00DA49AB" w:rsidP="00A850B3">
      <w:pPr>
        <w:spacing w:after="0" w:line="240" w:lineRule="auto"/>
        <w:jc w:val="both"/>
        <w:rPr>
          <w:rFonts w:ascii="Arial" w:eastAsia="Times New Roman" w:hAnsi="Arial" w:cs="Arial"/>
          <w:bCs/>
          <w:lang w:val="es-CO" w:eastAsia="es-ES"/>
        </w:rPr>
      </w:pPr>
    </w:p>
    <w:p w14:paraId="55C6168D" w14:textId="7F8E6C67" w:rsidR="00DA49AB" w:rsidRPr="00A850B3" w:rsidRDefault="00AE1AEF" w:rsidP="00A850B3">
      <w:pPr>
        <w:spacing w:after="0" w:line="240" w:lineRule="auto"/>
        <w:jc w:val="both"/>
        <w:outlineLvl w:val="2"/>
        <w:rPr>
          <w:rFonts w:ascii="Arial" w:eastAsia="Times New Roman" w:hAnsi="Arial" w:cs="Arial"/>
          <w:b/>
          <w:lang w:val="es-CO" w:eastAsia="es-ES"/>
        </w:rPr>
      </w:pPr>
      <w:bookmarkStart w:id="80" w:name="_Toc487120566"/>
      <w:bookmarkStart w:id="81" w:name="_Toc511380823"/>
      <w:r w:rsidRPr="00A850B3">
        <w:rPr>
          <w:rFonts w:ascii="Arial" w:eastAsia="Times New Roman" w:hAnsi="Arial" w:cs="Arial"/>
          <w:b/>
          <w:lang w:val="es-CO" w:eastAsia="es-ES"/>
        </w:rPr>
        <w:t>9.3.2. ENFOQUE AL USUARIO.</w:t>
      </w:r>
      <w:bookmarkEnd w:id="80"/>
      <w:bookmarkEnd w:id="81"/>
    </w:p>
    <w:p w14:paraId="2B5C0906" w14:textId="77777777" w:rsidR="00DA49AB" w:rsidRPr="00A850B3" w:rsidRDefault="00DA49AB" w:rsidP="00A850B3">
      <w:pPr>
        <w:spacing w:after="0" w:line="240" w:lineRule="auto"/>
        <w:jc w:val="both"/>
        <w:rPr>
          <w:rFonts w:ascii="Arial" w:eastAsia="Times New Roman" w:hAnsi="Arial" w:cs="Arial"/>
          <w:bCs/>
          <w:lang w:val="es-CO" w:eastAsia="es-ES"/>
        </w:rPr>
      </w:pPr>
    </w:p>
    <w:p w14:paraId="04D2F0F1" w14:textId="0D0909F2"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través de la definición de los procesos, se asegura el óptimo ejercicio de las funciones constitucionales y legales, como una de las premisas del sistema, cumpliendo los requisitos exigidos para la prestación y buscando exceder las expectativas de quienes acuden a la cámara de representantes a ser atendidos. </w:t>
      </w:r>
    </w:p>
    <w:p w14:paraId="2B720526"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503C541A" w14:textId="3A6BB3D5" w:rsidR="00DA49AB" w:rsidRPr="00A850B3" w:rsidRDefault="00AE1AEF" w:rsidP="00A850B3">
      <w:pPr>
        <w:spacing w:after="0" w:line="240" w:lineRule="auto"/>
        <w:jc w:val="both"/>
        <w:outlineLvl w:val="2"/>
        <w:rPr>
          <w:rFonts w:ascii="Arial" w:eastAsia="Times New Roman" w:hAnsi="Arial" w:cs="Arial"/>
          <w:b/>
          <w:lang w:val="es-CO" w:eastAsia="es-ES"/>
        </w:rPr>
      </w:pPr>
      <w:bookmarkStart w:id="82" w:name="_Toc487120567"/>
      <w:bookmarkStart w:id="83" w:name="_Toc511380824"/>
      <w:r w:rsidRPr="00A850B3">
        <w:rPr>
          <w:rFonts w:ascii="Arial" w:eastAsia="Times New Roman" w:hAnsi="Arial" w:cs="Arial"/>
          <w:b/>
          <w:lang w:val="es-CO" w:eastAsia="es-ES"/>
        </w:rPr>
        <w:t>9.3.3. POLÍTICA DE LA CALIDAD.</w:t>
      </w:r>
      <w:bookmarkEnd w:id="82"/>
      <w:bookmarkEnd w:id="83"/>
    </w:p>
    <w:p w14:paraId="3573465B" w14:textId="77777777" w:rsidR="00DA49AB" w:rsidRPr="00A850B3" w:rsidRDefault="00DA49AB" w:rsidP="00A850B3">
      <w:pPr>
        <w:spacing w:after="0" w:line="240" w:lineRule="auto"/>
        <w:jc w:val="both"/>
        <w:rPr>
          <w:rFonts w:ascii="Arial" w:eastAsia="Times New Roman" w:hAnsi="Arial" w:cs="Arial"/>
          <w:bCs/>
          <w:lang w:val="es-CO" w:eastAsia="es-ES"/>
        </w:rPr>
      </w:pPr>
    </w:p>
    <w:p w14:paraId="225EF3E4" w14:textId="23B2F30C"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ha asegurado el establecimiento de una política de la calidad, adecuada a la misión institucional, aplicable, coherente con el plan estratégico institucional, los planes operativos y de gestión, así como con los lineamientos del </w:t>
      </w:r>
      <w:r w:rsidR="008D0EE2">
        <w:rPr>
          <w:rFonts w:ascii="Arial" w:eastAsia="Times New Roman" w:hAnsi="Arial" w:cs="Arial"/>
          <w:bCs/>
          <w:lang w:val="es-CO" w:eastAsia="es-ES"/>
        </w:rPr>
        <w:t>M</w:t>
      </w:r>
      <w:r w:rsidR="00A850B3" w:rsidRPr="00A850B3">
        <w:rPr>
          <w:rFonts w:ascii="Arial" w:eastAsia="Times New Roman" w:hAnsi="Arial" w:cs="Arial"/>
          <w:bCs/>
          <w:lang w:val="es-CO" w:eastAsia="es-ES"/>
        </w:rPr>
        <w:t xml:space="preserve">odelo </w:t>
      </w:r>
      <w:r w:rsidR="008D0EE2">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stándar de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ontrol </w:t>
      </w:r>
      <w:r w:rsidR="008D0EE2">
        <w:rPr>
          <w:rFonts w:ascii="Arial" w:eastAsia="Times New Roman" w:hAnsi="Arial" w:cs="Arial"/>
          <w:bCs/>
          <w:lang w:val="es-CO" w:eastAsia="es-ES"/>
        </w:rPr>
        <w:t>I</w:t>
      </w:r>
      <w:r w:rsidR="00A850B3" w:rsidRPr="00A850B3">
        <w:rPr>
          <w:rFonts w:ascii="Arial" w:eastAsia="Times New Roman" w:hAnsi="Arial" w:cs="Arial"/>
          <w:bCs/>
          <w:lang w:val="es-CO" w:eastAsia="es-ES"/>
        </w:rPr>
        <w:t>nterno (</w:t>
      </w:r>
      <w:r w:rsidR="008D0EE2">
        <w:rPr>
          <w:rFonts w:ascii="Arial" w:eastAsia="Times New Roman" w:hAnsi="Arial" w:cs="Arial"/>
          <w:bCs/>
          <w:lang w:val="es-CO" w:eastAsia="es-ES"/>
        </w:rPr>
        <w:t>MECI</w:t>
      </w:r>
      <w:r w:rsidR="00A850B3" w:rsidRPr="00A850B3">
        <w:rPr>
          <w:rFonts w:ascii="Arial" w:eastAsia="Times New Roman" w:hAnsi="Arial" w:cs="Arial"/>
          <w:bCs/>
          <w:lang w:val="es-CO" w:eastAsia="es-ES"/>
        </w:rPr>
        <w:t>).</w:t>
      </w:r>
    </w:p>
    <w:p w14:paraId="2FBF3BB5" w14:textId="77777777" w:rsidR="00DA49AB" w:rsidRPr="00A850B3" w:rsidRDefault="00DA49AB" w:rsidP="00A850B3">
      <w:pPr>
        <w:spacing w:after="0" w:line="240" w:lineRule="auto"/>
        <w:jc w:val="both"/>
        <w:rPr>
          <w:rFonts w:ascii="Arial" w:eastAsia="Times New Roman" w:hAnsi="Arial" w:cs="Arial"/>
          <w:bCs/>
          <w:lang w:val="es-CO" w:eastAsia="es-ES"/>
        </w:rPr>
      </w:pPr>
    </w:p>
    <w:p w14:paraId="56626C57" w14:textId="67830003" w:rsidR="00DA49AB" w:rsidRPr="00A850B3" w:rsidRDefault="00AE1AEF"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icha declaración se puede ver en el numeral 4.1. de este manual, evidenciándose que proporciona un marco de referencia para establecer y revisar los objetivos de la calidad. la política es analizada para su continua adecuación a través de las revisiones por la dirección. </w:t>
      </w:r>
    </w:p>
    <w:p w14:paraId="18E31A6D" w14:textId="77777777" w:rsidR="00DA49AB" w:rsidRPr="00A850B3" w:rsidRDefault="00DA49AB" w:rsidP="00A850B3">
      <w:pPr>
        <w:spacing w:after="0" w:line="240" w:lineRule="auto"/>
        <w:jc w:val="both"/>
        <w:rPr>
          <w:rFonts w:ascii="Arial" w:eastAsia="Times New Roman" w:hAnsi="Arial" w:cs="Arial"/>
          <w:bCs/>
          <w:lang w:val="es-CO" w:eastAsia="es-ES"/>
        </w:rPr>
      </w:pPr>
    </w:p>
    <w:p w14:paraId="414994F5" w14:textId="77777777" w:rsidR="00AE1AEF" w:rsidRDefault="00AE1AEF" w:rsidP="00A850B3">
      <w:pPr>
        <w:spacing w:after="0" w:line="240" w:lineRule="auto"/>
        <w:jc w:val="both"/>
        <w:outlineLvl w:val="1"/>
        <w:rPr>
          <w:rFonts w:ascii="Arial" w:eastAsia="Times New Roman" w:hAnsi="Arial" w:cs="Arial"/>
          <w:b/>
          <w:lang w:val="es-CO" w:eastAsia="es-ES"/>
        </w:rPr>
      </w:pPr>
      <w:bookmarkStart w:id="84" w:name="_Toc487120568"/>
      <w:bookmarkStart w:id="85" w:name="_Toc511380825"/>
    </w:p>
    <w:p w14:paraId="5B7992C0" w14:textId="2B42EB4C" w:rsidR="00DA49AB" w:rsidRPr="00A850B3" w:rsidRDefault="00DC6BE8" w:rsidP="00A850B3">
      <w:pPr>
        <w:spacing w:after="0" w:line="240" w:lineRule="auto"/>
        <w:jc w:val="both"/>
        <w:outlineLvl w:val="1"/>
        <w:rPr>
          <w:rFonts w:ascii="Arial" w:eastAsia="Times New Roman" w:hAnsi="Arial" w:cs="Arial"/>
          <w:b/>
          <w:lang w:val="es-CO" w:eastAsia="es-ES"/>
        </w:rPr>
      </w:pPr>
      <w:r w:rsidRPr="00A850B3">
        <w:rPr>
          <w:rFonts w:ascii="Arial" w:eastAsia="Times New Roman" w:hAnsi="Arial" w:cs="Arial"/>
          <w:b/>
          <w:lang w:val="es-CO" w:eastAsia="es-ES"/>
        </w:rPr>
        <w:t>9.4. PLANIFICACIÓN.</w:t>
      </w:r>
      <w:bookmarkEnd w:id="84"/>
      <w:bookmarkEnd w:id="85"/>
    </w:p>
    <w:p w14:paraId="61FFB0B5" w14:textId="77777777" w:rsidR="00DA49AB" w:rsidRPr="00A850B3" w:rsidRDefault="00DA49AB" w:rsidP="00A850B3">
      <w:pPr>
        <w:spacing w:after="0" w:line="240" w:lineRule="auto"/>
        <w:jc w:val="both"/>
        <w:rPr>
          <w:rFonts w:ascii="Arial" w:eastAsia="Times New Roman" w:hAnsi="Arial" w:cs="Arial"/>
          <w:bCs/>
          <w:lang w:val="es-CO" w:eastAsia="es-ES"/>
        </w:rPr>
      </w:pPr>
    </w:p>
    <w:p w14:paraId="292AEB3E" w14:textId="7B95A874" w:rsidR="00DA49AB" w:rsidRPr="00A850B3" w:rsidRDefault="00DC6BE8" w:rsidP="00A850B3">
      <w:pPr>
        <w:spacing w:after="0" w:line="240" w:lineRule="auto"/>
        <w:jc w:val="both"/>
        <w:outlineLvl w:val="2"/>
        <w:rPr>
          <w:rFonts w:ascii="Arial" w:eastAsia="Times New Roman" w:hAnsi="Arial" w:cs="Arial"/>
          <w:b/>
          <w:lang w:val="es-CO" w:eastAsia="es-ES"/>
        </w:rPr>
      </w:pPr>
      <w:bookmarkStart w:id="86" w:name="_Toc487120569"/>
      <w:bookmarkStart w:id="87" w:name="_Toc511380826"/>
      <w:r w:rsidRPr="00A850B3">
        <w:rPr>
          <w:rFonts w:ascii="Arial" w:eastAsia="Times New Roman" w:hAnsi="Arial" w:cs="Arial"/>
          <w:b/>
          <w:lang w:val="es-CO" w:eastAsia="es-ES"/>
        </w:rPr>
        <w:t>9.4.1. OBJETIVOS DE LA CALIDAD.</w:t>
      </w:r>
      <w:bookmarkEnd w:id="86"/>
      <w:bookmarkEnd w:id="87"/>
    </w:p>
    <w:p w14:paraId="6E8F7B0B" w14:textId="77777777" w:rsidR="00DA49AB" w:rsidRPr="00A850B3" w:rsidRDefault="00DA49AB" w:rsidP="00A850B3">
      <w:pPr>
        <w:spacing w:after="0" w:line="240" w:lineRule="auto"/>
        <w:jc w:val="both"/>
        <w:rPr>
          <w:rFonts w:ascii="Arial" w:eastAsia="Times New Roman" w:hAnsi="Arial" w:cs="Arial"/>
          <w:bCs/>
          <w:lang w:val="es-CO" w:eastAsia="es-ES"/>
        </w:rPr>
      </w:pPr>
    </w:p>
    <w:p w14:paraId="117046D1" w14:textId="12245C6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de la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D0EE2">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asegura que los objetivos de la calidad se establecen en las funciones y niveles pertinentes de la organización.</w:t>
      </w:r>
    </w:p>
    <w:p w14:paraId="1B59701B" w14:textId="77777777" w:rsidR="00DA49AB" w:rsidRPr="00A850B3" w:rsidRDefault="00DA49AB" w:rsidP="00A850B3">
      <w:pPr>
        <w:spacing w:after="0" w:line="240" w:lineRule="auto"/>
        <w:jc w:val="both"/>
        <w:rPr>
          <w:rFonts w:ascii="Arial" w:eastAsia="Times New Roman" w:hAnsi="Arial" w:cs="Arial"/>
          <w:bCs/>
          <w:lang w:val="es-CO" w:eastAsia="es-ES"/>
        </w:rPr>
      </w:pPr>
    </w:p>
    <w:p w14:paraId="512E8DC8" w14:textId="427E142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L</w:t>
      </w:r>
      <w:r w:rsidR="00A850B3" w:rsidRPr="00A850B3">
        <w:rPr>
          <w:rFonts w:ascii="Arial" w:eastAsia="Times New Roman" w:hAnsi="Arial" w:cs="Arial"/>
          <w:bCs/>
          <w:lang w:val="es-CO" w:eastAsia="es-ES"/>
        </w:rPr>
        <w:t>os objetivos de la calidad son coherentes con el plan estratégico institucional y con la política de la calidad y se encuentran documentados en el presente manual.</w:t>
      </w:r>
    </w:p>
    <w:p w14:paraId="0202008F" w14:textId="77777777" w:rsidR="00DA49AB" w:rsidRPr="00A850B3" w:rsidRDefault="00DA49AB" w:rsidP="00A850B3">
      <w:pPr>
        <w:spacing w:after="0" w:line="240" w:lineRule="auto"/>
        <w:jc w:val="both"/>
        <w:rPr>
          <w:rFonts w:ascii="Arial" w:eastAsia="Times New Roman" w:hAnsi="Arial" w:cs="Arial"/>
          <w:bCs/>
          <w:lang w:val="es-CO" w:eastAsia="es-ES"/>
        </w:rPr>
      </w:pPr>
    </w:p>
    <w:p w14:paraId="21DC2BB1" w14:textId="77777777" w:rsidR="00DA49AB" w:rsidRPr="00A850B3" w:rsidRDefault="00DA49AB" w:rsidP="00A850B3">
      <w:pPr>
        <w:spacing w:after="0" w:line="240" w:lineRule="auto"/>
        <w:jc w:val="both"/>
        <w:rPr>
          <w:rFonts w:ascii="Arial" w:eastAsia="Times New Roman" w:hAnsi="Arial" w:cs="Arial"/>
          <w:bCs/>
          <w:lang w:val="es-CO" w:eastAsia="es-ES"/>
        </w:rPr>
      </w:pPr>
    </w:p>
    <w:p w14:paraId="1684F28F" w14:textId="2FEEBB15" w:rsidR="00DA49AB" w:rsidRPr="00A850B3" w:rsidRDefault="00DC6BE8" w:rsidP="00A850B3">
      <w:pPr>
        <w:spacing w:after="0" w:line="240" w:lineRule="auto"/>
        <w:jc w:val="both"/>
        <w:outlineLvl w:val="2"/>
        <w:rPr>
          <w:rFonts w:ascii="Arial" w:eastAsia="Times New Roman" w:hAnsi="Arial" w:cs="Arial"/>
          <w:b/>
          <w:lang w:val="es-CO" w:eastAsia="es-ES"/>
        </w:rPr>
      </w:pPr>
      <w:bookmarkStart w:id="88" w:name="_Toc487120570"/>
      <w:bookmarkStart w:id="89" w:name="_Toc511380827"/>
      <w:r w:rsidRPr="00A850B3">
        <w:rPr>
          <w:rFonts w:ascii="Arial" w:eastAsia="Times New Roman" w:hAnsi="Arial" w:cs="Arial"/>
          <w:b/>
          <w:lang w:val="es-CO" w:eastAsia="es-ES"/>
        </w:rPr>
        <w:t>9.4.2. PLANIFICACIÓN DEL SISTEMA DE GESTIÓN DE LA CALIDAD.</w:t>
      </w:r>
      <w:bookmarkEnd w:id="88"/>
      <w:bookmarkEnd w:id="89"/>
    </w:p>
    <w:p w14:paraId="055A067C" w14:textId="77777777" w:rsidR="00DA49AB" w:rsidRPr="00A850B3" w:rsidRDefault="00DA49AB" w:rsidP="00A850B3">
      <w:pPr>
        <w:spacing w:after="0" w:line="240" w:lineRule="auto"/>
        <w:jc w:val="both"/>
        <w:rPr>
          <w:rFonts w:ascii="Arial" w:eastAsia="Times New Roman" w:hAnsi="Arial" w:cs="Arial"/>
          <w:bCs/>
          <w:lang w:val="es-CO" w:eastAsia="es-ES"/>
        </w:rPr>
      </w:pPr>
    </w:p>
    <w:p w14:paraId="69B76ECE" w14:textId="431D1E1D"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planificación y caracterización de los procesos del</w:t>
      </w:r>
      <w:r w:rsidR="002C747E">
        <w:rPr>
          <w:rFonts w:ascii="Arial" w:eastAsia="Times New Roman" w:hAnsi="Arial" w:cs="Arial"/>
          <w:bCs/>
          <w:lang w:val="es-CO" w:eastAsia="es-ES"/>
        </w:rPr>
        <w:t xml:space="preserve"> S</w:t>
      </w:r>
      <w:r w:rsidR="00A850B3" w:rsidRPr="00A850B3">
        <w:rPr>
          <w:rFonts w:ascii="Arial" w:eastAsia="Times New Roman" w:hAnsi="Arial" w:cs="Arial"/>
          <w:bCs/>
          <w:lang w:val="es-CO" w:eastAsia="es-ES"/>
        </w:rPr>
        <w:t xml:space="preserve">istema de </w:t>
      </w:r>
      <w:r w:rsidR="002C747E">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2C747E">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D0EE2">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realiza con el fin de cumplir con los requisitos de la norma y los objetivos de calidad y el cumplimiento de los requisitos de los clientes internos y externos.</w:t>
      </w:r>
    </w:p>
    <w:p w14:paraId="3D22B1AC" w14:textId="77777777" w:rsidR="00DA49AB" w:rsidRPr="00A850B3" w:rsidRDefault="00DA49AB" w:rsidP="00A850B3">
      <w:pPr>
        <w:spacing w:after="0" w:line="240" w:lineRule="auto"/>
        <w:jc w:val="both"/>
        <w:rPr>
          <w:rFonts w:ascii="Arial" w:eastAsia="Times New Roman" w:hAnsi="Arial" w:cs="Arial"/>
          <w:bCs/>
          <w:lang w:val="es-CO" w:eastAsia="es-ES"/>
        </w:rPr>
      </w:pPr>
    </w:p>
    <w:p w14:paraId="7706EF58" w14:textId="771DC65C" w:rsidR="00DA49AB"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uando se implementan cambios en el sistema se realizan de forma planificada, designando responsabilidades, asegurando la asignación de recursos e información, con lo que se garantiza el mantenimiento de la integridad del mismo.</w:t>
      </w:r>
    </w:p>
    <w:p w14:paraId="30488001" w14:textId="77777777" w:rsidR="005010C1" w:rsidRDefault="005010C1" w:rsidP="00A850B3">
      <w:pPr>
        <w:spacing w:after="0" w:line="240" w:lineRule="auto"/>
        <w:jc w:val="both"/>
        <w:rPr>
          <w:rFonts w:ascii="Arial" w:eastAsia="Times New Roman" w:hAnsi="Arial" w:cs="Arial"/>
          <w:bCs/>
          <w:lang w:val="es-CO" w:eastAsia="es-ES"/>
        </w:rPr>
      </w:pPr>
    </w:p>
    <w:p w14:paraId="6018F755" w14:textId="77777777" w:rsidR="00DA49AB" w:rsidRPr="00A850B3" w:rsidRDefault="00DA49AB" w:rsidP="00A850B3">
      <w:pPr>
        <w:spacing w:after="0" w:line="240" w:lineRule="auto"/>
        <w:jc w:val="both"/>
        <w:rPr>
          <w:rFonts w:ascii="Arial" w:eastAsia="Times New Roman" w:hAnsi="Arial" w:cs="Arial"/>
          <w:bCs/>
          <w:lang w:val="es-CO" w:eastAsia="es-ES"/>
        </w:rPr>
      </w:pPr>
    </w:p>
    <w:p w14:paraId="38D5552A" w14:textId="37243C77" w:rsidR="00DA49AB" w:rsidRPr="00A850B3" w:rsidRDefault="00DC6BE8" w:rsidP="00A850B3">
      <w:pPr>
        <w:spacing w:after="0" w:line="240" w:lineRule="auto"/>
        <w:jc w:val="both"/>
        <w:outlineLvl w:val="1"/>
        <w:rPr>
          <w:rFonts w:ascii="Arial" w:eastAsia="Times New Roman" w:hAnsi="Arial" w:cs="Arial"/>
          <w:b/>
          <w:lang w:val="es-CO" w:eastAsia="es-ES"/>
        </w:rPr>
      </w:pPr>
      <w:bookmarkStart w:id="90" w:name="_Toc487120571"/>
      <w:bookmarkStart w:id="91" w:name="_Toc511380828"/>
      <w:r w:rsidRPr="00A850B3">
        <w:rPr>
          <w:rFonts w:ascii="Arial" w:eastAsia="Times New Roman" w:hAnsi="Arial" w:cs="Arial"/>
          <w:b/>
          <w:lang w:val="es-CO" w:eastAsia="es-ES"/>
        </w:rPr>
        <w:t>9.5. RESPONSABILIDAD, AUTORIDAD Y COMUNICACIÓN.</w:t>
      </w:r>
      <w:bookmarkEnd w:id="90"/>
      <w:bookmarkEnd w:id="91"/>
    </w:p>
    <w:p w14:paraId="6B310B90" w14:textId="77777777" w:rsidR="00DA49AB" w:rsidRPr="00A850B3" w:rsidRDefault="00DA49AB" w:rsidP="00A850B3">
      <w:pPr>
        <w:spacing w:after="0" w:line="240" w:lineRule="auto"/>
        <w:jc w:val="both"/>
        <w:rPr>
          <w:rFonts w:ascii="Arial" w:eastAsia="Times New Roman" w:hAnsi="Arial" w:cs="Arial"/>
          <w:bCs/>
          <w:lang w:val="es-CO" w:eastAsia="es-ES"/>
        </w:rPr>
      </w:pPr>
    </w:p>
    <w:p w14:paraId="53959550" w14:textId="5F971F86" w:rsidR="00DA49AB" w:rsidRPr="00A850B3" w:rsidRDefault="00DC6BE8" w:rsidP="00A850B3">
      <w:pPr>
        <w:spacing w:after="0" w:line="240" w:lineRule="auto"/>
        <w:jc w:val="both"/>
        <w:outlineLvl w:val="2"/>
        <w:rPr>
          <w:rFonts w:ascii="Arial" w:eastAsia="Times New Roman" w:hAnsi="Arial" w:cs="Arial"/>
          <w:b/>
          <w:lang w:val="es-CO" w:eastAsia="es-ES"/>
        </w:rPr>
      </w:pPr>
      <w:bookmarkStart w:id="92" w:name="_Toc487120572"/>
      <w:bookmarkStart w:id="93" w:name="_Toc511380829"/>
      <w:r w:rsidRPr="00A850B3">
        <w:rPr>
          <w:rFonts w:ascii="Arial" w:eastAsia="Times New Roman" w:hAnsi="Arial" w:cs="Arial"/>
          <w:b/>
          <w:lang w:val="es-CO" w:eastAsia="es-ES"/>
        </w:rPr>
        <w:t>9.5.1. RESPONSABILIDAD Y AUTORIDAD.</w:t>
      </w:r>
      <w:bookmarkEnd w:id="92"/>
      <w:bookmarkEnd w:id="93"/>
    </w:p>
    <w:p w14:paraId="2C8DFD99" w14:textId="77777777" w:rsidR="00DA49AB" w:rsidRPr="00A850B3" w:rsidRDefault="00DA49AB" w:rsidP="00A850B3">
      <w:pPr>
        <w:spacing w:after="0" w:line="240" w:lineRule="auto"/>
        <w:jc w:val="both"/>
        <w:rPr>
          <w:rFonts w:ascii="Arial" w:eastAsia="Times New Roman" w:hAnsi="Arial" w:cs="Arial"/>
          <w:bCs/>
          <w:lang w:val="es-CO" w:eastAsia="es-ES"/>
        </w:rPr>
      </w:pPr>
    </w:p>
    <w:p w14:paraId="5E46A0C2" w14:textId="611D07F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5A4763">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5A4763">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del </w:t>
      </w:r>
      <w:r w:rsidR="005A4763">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5A4763">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5A4763">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de la </w:t>
      </w:r>
      <w:r w:rsidR="00D5479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54799">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asegura que la responsabilidad y autoridad del personal que desarrolla las actividades se encuentran descritas en este manual (ver numeral 7.2.), en los procedimientos, guías, instructivos y demás documentos del sistema y son comunicadas al personal en los procesos de inducción y otros mecanismos como comités, oficios, publicaciones, talleres de trabajo y reuniones.</w:t>
      </w:r>
    </w:p>
    <w:p w14:paraId="56922BEF" w14:textId="77777777" w:rsidR="00DA49AB" w:rsidRPr="00A850B3" w:rsidRDefault="00DA49AB" w:rsidP="00A850B3">
      <w:pPr>
        <w:spacing w:after="0" w:line="240" w:lineRule="auto"/>
        <w:jc w:val="both"/>
        <w:rPr>
          <w:rFonts w:ascii="Arial" w:eastAsia="Times New Roman" w:hAnsi="Arial" w:cs="Arial"/>
          <w:bCs/>
          <w:lang w:val="es-CO" w:eastAsia="es-ES"/>
        </w:rPr>
      </w:pPr>
    </w:p>
    <w:p w14:paraId="40AC5A86" w14:textId="681B049F" w:rsidR="00DA49AB" w:rsidRPr="00A850B3" w:rsidRDefault="00DC6BE8" w:rsidP="00A850B3">
      <w:pPr>
        <w:spacing w:after="0" w:line="240" w:lineRule="auto"/>
        <w:jc w:val="both"/>
        <w:outlineLvl w:val="2"/>
        <w:rPr>
          <w:rFonts w:ascii="Arial" w:eastAsia="Times New Roman" w:hAnsi="Arial" w:cs="Arial"/>
          <w:b/>
          <w:lang w:val="es-CO" w:eastAsia="es-ES"/>
        </w:rPr>
      </w:pPr>
      <w:bookmarkStart w:id="94" w:name="_Toc487120573"/>
      <w:bookmarkStart w:id="95" w:name="_Toc511380830"/>
      <w:r w:rsidRPr="00A850B3">
        <w:rPr>
          <w:rFonts w:ascii="Arial" w:eastAsia="Times New Roman" w:hAnsi="Arial" w:cs="Arial"/>
          <w:b/>
          <w:lang w:val="es-CO" w:eastAsia="es-ES"/>
        </w:rPr>
        <w:t>9.5.2. REPRESENTANTE DE LA DIRECCIÓN.</w:t>
      </w:r>
      <w:bookmarkEnd w:id="94"/>
      <w:bookmarkEnd w:id="95"/>
    </w:p>
    <w:p w14:paraId="2F199355" w14:textId="77777777" w:rsidR="00DA49AB" w:rsidRPr="00A850B3" w:rsidRDefault="00DA49AB" w:rsidP="00A850B3">
      <w:pPr>
        <w:spacing w:after="0" w:line="240" w:lineRule="auto"/>
        <w:jc w:val="both"/>
        <w:rPr>
          <w:rFonts w:ascii="Arial" w:eastAsia="Times New Roman" w:hAnsi="Arial" w:cs="Arial"/>
          <w:bCs/>
          <w:lang w:val="es-CO" w:eastAsia="es-ES"/>
        </w:rPr>
      </w:pPr>
    </w:p>
    <w:p w14:paraId="0335F6C1" w14:textId="4680756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2E035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2E035E">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designó como su representante para el </w:t>
      </w:r>
      <w:r w:rsidR="009B3194">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9B3194">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9B3194">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al jefe de la oficina planeación y sistemas, quien independientemente de las responsabilidades que tiene en su cargo, cuenta con la responsabilidad y autoridad necesarias para impulsar, coordinar y desarrollar el </w:t>
      </w:r>
      <w:r w:rsidR="00B56850">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B56850">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B56850">
        <w:rPr>
          <w:rFonts w:ascii="Arial" w:eastAsia="Times New Roman" w:hAnsi="Arial" w:cs="Arial"/>
          <w:bCs/>
          <w:lang w:val="es-CO" w:eastAsia="es-ES"/>
        </w:rPr>
        <w:t>C</w:t>
      </w:r>
      <w:r w:rsidR="00A850B3" w:rsidRPr="00A850B3">
        <w:rPr>
          <w:rFonts w:ascii="Arial" w:eastAsia="Times New Roman" w:hAnsi="Arial" w:cs="Arial"/>
          <w:bCs/>
          <w:lang w:val="es-CO" w:eastAsia="es-ES"/>
        </w:rPr>
        <w:t>alidad diseñado para la cámara de representantes. como funciones específicas tendrá las siguientes:</w:t>
      </w:r>
    </w:p>
    <w:p w14:paraId="4847F98B" w14:textId="77777777" w:rsidR="00DA49AB" w:rsidRPr="00A850B3" w:rsidRDefault="00DA49AB" w:rsidP="00A850B3">
      <w:pPr>
        <w:spacing w:after="0" w:line="240" w:lineRule="auto"/>
        <w:jc w:val="both"/>
        <w:rPr>
          <w:rFonts w:ascii="Arial" w:eastAsia="Times New Roman" w:hAnsi="Arial" w:cs="Arial"/>
          <w:bCs/>
          <w:lang w:val="es-CO" w:eastAsia="es-ES"/>
        </w:rPr>
      </w:pPr>
    </w:p>
    <w:p w14:paraId="0C3D2284" w14:textId="7DBAFF94"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segurar que se establezcan, documenten, socialicen, implementen y mantengan los procesos necesarios para el sistema de gestión de la calidad.</w:t>
      </w:r>
    </w:p>
    <w:p w14:paraId="2061E458"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6681B4E5" w14:textId="650ACC08"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nformar periódicamente (una vez al año) a la alta dirección sobre el desempeño del </w:t>
      </w:r>
      <w:r w:rsidR="007615D5">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7615D5">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7615D5">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incluyendo las necesidades para la mejora, a partir de entre otros mecanismos, el desarrollo de las revisiones por la dirección. </w:t>
      </w:r>
    </w:p>
    <w:p w14:paraId="1905A67C" w14:textId="77777777" w:rsidR="00DA49AB" w:rsidRPr="00A850B3" w:rsidRDefault="00DA49AB" w:rsidP="00A850B3">
      <w:pPr>
        <w:spacing w:after="0" w:line="240" w:lineRule="auto"/>
        <w:jc w:val="both"/>
        <w:rPr>
          <w:rFonts w:ascii="Arial" w:eastAsia="Times New Roman" w:hAnsi="Arial" w:cs="Arial"/>
          <w:bCs/>
          <w:lang w:val="es-CO" w:eastAsia="es-ES"/>
        </w:rPr>
      </w:pPr>
    </w:p>
    <w:p w14:paraId="08D0AF1A" w14:textId="73518DFD"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romover la concientización en todos los niveles de la organización, a fin de cumplir con los requisitos establecidos por los clientes internos (otros procesos) y los clientes externos (ciudadanía y otros grupos de interés).</w:t>
      </w:r>
    </w:p>
    <w:p w14:paraId="48DA39EF" w14:textId="77777777" w:rsidR="00DA49AB" w:rsidRPr="00A850B3" w:rsidRDefault="00DA49AB" w:rsidP="00A850B3">
      <w:pPr>
        <w:spacing w:after="0" w:line="240" w:lineRule="auto"/>
        <w:jc w:val="both"/>
        <w:rPr>
          <w:rFonts w:ascii="Arial" w:eastAsia="Times New Roman" w:hAnsi="Arial" w:cs="Arial"/>
          <w:bCs/>
          <w:lang w:val="es-CO" w:eastAsia="es-ES"/>
        </w:rPr>
      </w:pPr>
    </w:p>
    <w:p w14:paraId="76ED5638" w14:textId="1D2AD8E2"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A</w:t>
      </w:r>
      <w:r w:rsidR="00A850B3" w:rsidRPr="00A850B3">
        <w:rPr>
          <w:rFonts w:ascii="Arial" w:eastAsia="Times New Roman" w:hAnsi="Arial" w:cs="Arial"/>
          <w:bCs/>
          <w:lang w:val="es-CO" w:eastAsia="es-ES"/>
        </w:rPr>
        <w:t xml:space="preserve"> petición de la </w:t>
      </w:r>
      <w:r w:rsidR="002C747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2C747E">
        <w:rPr>
          <w:rFonts w:ascii="Arial" w:eastAsia="Times New Roman" w:hAnsi="Arial" w:cs="Arial"/>
          <w:bCs/>
          <w:lang w:val="es-CO" w:eastAsia="es-ES"/>
        </w:rPr>
        <w:t>D</w:t>
      </w:r>
      <w:r w:rsidR="00A850B3" w:rsidRPr="00A850B3">
        <w:rPr>
          <w:rFonts w:ascii="Arial" w:eastAsia="Times New Roman" w:hAnsi="Arial" w:cs="Arial"/>
          <w:bCs/>
          <w:lang w:val="es-CO" w:eastAsia="es-ES"/>
        </w:rPr>
        <w:t>irección, actuar como su representante ante las instancias que requieran conocer el estado que guarda la implementación del sistema.</w:t>
      </w:r>
    </w:p>
    <w:p w14:paraId="0A119EBA" w14:textId="77777777" w:rsidR="00DA49AB" w:rsidRPr="00A850B3" w:rsidRDefault="00DA49AB" w:rsidP="00A850B3">
      <w:pPr>
        <w:spacing w:after="0" w:line="240" w:lineRule="auto"/>
        <w:jc w:val="both"/>
        <w:rPr>
          <w:rFonts w:ascii="Arial" w:eastAsia="Times New Roman" w:hAnsi="Arial" w:cs="Arial"/>
          <w:bCs/>
          <w:lang w:val="es-CO" w:eastAsia="es-ES"/>
        </w:rPr>
      </w:pPr>
    </w:p>
    <w:p w14:paraId="61030D20" w14:textId="40CB6121"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as demás que se encuentren descritas en los procedimientos del </w:t>
      </w:r>
      <w:r w:rsidR="00263E96">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263E96">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263E96">
        <w:rPr>
          <w:rFonts w:ascii="Arial" w:eastAsia="Times New Roman" w:hAnsi="Arial" w:cs="Arial"/>
          <w:bCs/>
          <w:lang w:val="es-CO" w:eastAsia="es-ES"/>
        </w:rPr>
        <w:t>C</w:t>
      </w:r>
      <w:r w:rsidR="00A850B3" w:rsidRPr="00A850B3">
        <w:rPr>
          <w:rFonts w:ascii="Arial" w:eastAsia="Times New Roman" w:hAnsi="Arial" w:cs="Arial"/>
          <w:bCs/>
          <w:lang w:val="es-CO" w:eastAsia="es-ES"/>
        </w:rPr>
        <w:t>alidad.</w:t>
      </w:r>
    </w:p>
    <w:p w14:paraId="4D1B705F" w14:textId="77777777" w:rsidR="00DA49AB" w:rsidRPr="00A850B3" w:rsidRDefault="00DA49AB" w:rsidP="00A850B3">
      <w:pPr>
        <w:spacing w:after="0" w:line="240" w:lineRule="auto"/>
        <w:jc w:val="both"/>
        <w:rPr>
          <w:rFonts w:ascii="Arial" w:eastAsia="Times New Roman" w:hAnsi="Arial" w:cs="Arial"/>
          <w:bCs/>
          <w:lang w:val="es-CO" w:eastAsia="es-ES"/>
        </w:rPr>
      </w:pPr>
    </w:p>
    <w:p w14:paraId="30B2CDFF" w14:textId="33DE830E" w:rsidR="00DA49AB" w:rsidRPr="00A850B3" w:rsidRDefault="00DC6BE8" w:rsidP="00A850B3">
      <w:pPr>
        <w:spacing w:after="0" w:line="240" w:lineRule="auto"/>
        <w:jc w:val="both"/>
        <w:outlineLvl w:val="2"/>
        <w:rPr>
          <w:rFonts w:ascii="Arial" w:eastAsia="Times New Roman" w:hAnsi="Arial" w:cs="Arial"/>
          <w:b/>
          <w:lang w:val="es-CO" w:eastAsia="es-ES"/>
        </w:rPr>
      </w:pPr>
      <w:bookmarkStart w:id="96" w:name="_Toc487120574"/>
      <w:bookmarkStart w:id="97" w:name="_Toc511380831"/>
      <w:r w:rsidRPr="00A850B3">
        <w:rPr>
          <w:rFonts w:ascii="Arial" w:eastAsia="Times New Roman" w:hAnsi="Arial" w:cs="Arial"/>
          <w:b/>
          <w:lang w:val="es-CO" w:eastAsia="es-ES"/>
        </w:rPr>
        <w:t>9.5.3. COMUNICACIÓN INTERNA.</w:t>
      </w:r>
      <w:bookmarkEnd w:id="96"/>
      <w:bookmarkEnd w:id="97"/>
    </w:p>
    <w:p w14:paraId="56956F2D" w14:textId="77777777" w:rsidR="00DA49AB" w:rsidRPr="00A850B3" w:rsidRDefault="00DA49AB" w:rsidP="00A850B3">
      <w:pPr>
        <w:spacing w:after="0" w:line="240" w:lineRule="auto"/>
        <w:jc w:val="both"/>
        <w:rPr>
          <w:rFonts w:ascii="Arial" w:eastAsia="Times New Roman" w:hAnsi="Arial" w:cs="Arial"/>
          <w:bCs/>
          <w:lang w:val="es-CO" w:eastAsia="es-ES"/>
        </w:rPr>
      </w:pPr>
    </w:p>
    <w:p w14:paraId="3DD6EC63" w14:textId="1F60301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2E035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2E035E">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del sistema asegura la aplicación de mecanismos de comunicación eficaces y apropiados al personal que participa en él, a través del  comité del </w:t>
      </w:r>
      <w:r w:rsidR="00105A9F">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105A9F">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105A9F">
        <w:rPr>
          <w:rFonts w:ascii="Arial" w:eastAsia="Times New Roman" w:hAnsi="Arial" w:cs="Arial"/>
          <w:bCs/>
          <w:lang w:val="es-CO" w:eastAsia="es-ES"/>
        </w:rPr>
        <w:t>C</w:t>
      </w:r>
      <w:r w:rsidR="00A850B3" w:rsidRPr="00A850B3">
        <w:rPr>
          <w:rFonts w:ascii="Arial" w:eastAsia="Times New Roman" w:hAnsi="Arial" w:cs="Arial"/>
          <w:bCs/>
          <w:lang w:val="es-CO" w:eastAsia="es-ES"/>
        </w:rPr>
        <w:t>alidad,(comité  institucional de gestión y desempeño) comunicados por escrito, reuniones de trabajo periódicas, comunicación directa a todos los niveles de la organización, publicaciones, boletines, correos electrónicos, carteleras digitales, entre otros, en los que se informa sobre temas tales como cumplimiento de objetivos, quejas de los usuarios, documentación, cambios en el sistema y en general aspectos de su desarrollo e implementación.</w:t>
      </w:r>
    </w:p>
    <w:p w14:paraId="79376009" w14:textId="77777777" w:rsidR="00DA49AB" w:rsidRPr="00A850B3" w:rsidRDefault="00DA49AB" w:rsidP="00A850B3">
      <w:pPr>
        <w:spacing w:after="0" w:line="240" w:lineRule="auto"/>
        <w:jc w:val="both"/>
        <w:rPr>
          <w:rFonts w:ascii="Arial" w:eastAsia="Times New Roman" w:hAnsi="Arial" w:cs="Arial"/>
          <w:bCs/>
          <w:lang w:val="es-CO" w:eastAsia="es-ES"/>
        </w:rPr>
      </w:pPr>
    </w:p>
    <w:p w14:paraId="5C6C43CF" w14:textId="27D4E532" w:rsidR="00DA49AB" w:rsidRPr="00A850B3" w:rsidRDefault="00DC6BE8" w:rsidP="00A850B3">
      <w:pPr>
        <w:spacing w:after="0" w:line="240" w:lineRule="auto"/>
        <w:jc w:val="both"/>
        <w:outlineLvl w:val="1"/>
        <w:rPr>
          <w:rFonts w:ascii="Arial" w:eastAsia="Times New Roman" w:hAnsi="Arial" w:cs="Arial"/>
          <w:b/>
          <w:lang w:val="es-CO" w:eastAsia="es-ES"/>
        </w:rPr>
      </w:pPr>
      <w:bookmarkStart w:id="98" w:name="_Toc487120575"/>
      <w:bookmarkStart w:id="99" w:name="_Toc511380832"/>
      <w:r w:rsidRPr="00A850B3">
        <w:rPr>
          <w:rFonts w:ascii="Arial" w:eastAsia="Times New Roman" w:hAnsi="Arial" w:cs="Arial"/>
          <w:b/>
          <w:lang w:val="es-CO" w:eastAsia="es-ES"/>
        </w:rPr>
        <w:t>9.6. REVISIÓN POR LA DIRECCIÓN.</w:t>
      </w:r>
      <w:bookmarkEnd w:id="98"/>
      <w:bookmarkEnd w:id="99"/>
    </w:p>
    <w:p w14:paraId="407256DB" w14:textId="77777777" w:rsidR="00DA49AB" w:rsidRPr="00A850B3" w:rsidRDefault="00DA49AB" w:rsidP="00A850B3">
      <w:pPr>
        <w:spacing w:after="0" w:line="240" w:lineRule="auto"/>
        <w:jc w:val="both"/>
        <w:rPr>
          <w:rFonts w:ascii="Arial" w:eastAsia="Times New Roman" w:hAnsi="Arial" w:cs="Arial"/>
          <w:bCs/>
          <w:lang w:val="es-CO" w:eastAsia="es-ES"/>
        </w:rPr>
      </w:pPr>
    </w:p>
    <w:p w14:paraId="7D7AF6A8" w14:textId="08CC3083" w:rsidR="00DA49AB" w:rsidRPr="00A850B3" w:rsidRDefault="00DC6BE8" w:rsidP="00A850B3">
      <w:pPr>
        <w:spacing w:after="0" w:line="240" w:lineRule="auto"/>
        <w:jc w:val="both"/>
        <w:outlineLvl w:val="2"/>
        <w:rPr>
          <w:rFonts w:ascii="Arial" w:eastAsia="Times New Roman" w:hAnsi="Arial" w:cs="Arial"/>
          <w:b/>
          <w:lang w:val="es-CO" w:eastAsia="es-ES"/>
        </w:rPr>
      </w:pPr>
      <w:bookmarkStart w:id="100" w:name="_Toc487120576"/>
      <w:bookmarkStart w:id="101" w:name="_Toc511380833"/>
      <w:r w:rsidRPr="00A850B3">
        <w:rPr>
          <w:rFonts w:ascii="Arial" w:eastAsia="Times New Roman" w:hAnsi="Arial" w:cs="Arial"/>
          <w:b/>
          <w:lang w:val="es-CO" w:eastAsia="es-ES"/>
        </w:rPr>
        <w:t>9.6.1. GENERALIDADES.</w:t>
      </w:r>
      <w:bookmarkEnd w:id="100"/>
      <w:bookmarkEnd w:id="101"/>
    </w:p>
    <w:p w14:paraId="715588D5" w14:textId="77777777" w:rsidR="00DA49AB" w:rsidRPr="00A850B3" w:rsidRDefault="00DA49AB" w:rsidP="00A850B3">
      <w:pPr>
        <w:spacing w:after="0" w:line="240" w:lineRule="auto"/>
        <w:jc w:val="both"/>
        <w:rPr>
          <w:rFonts w:ascii="Arial" w:eastAsia="Times New Roman" w:hAnsi="Arial" w:cs="Arial"/>
          <w:bCs/>
          <w:lang w:val="es-CO" w:eastAsia="es-ES"/>
        </w:rPr>
      </w:pPr>
    </w:p>
    <w:p w14:paraId="796F52AE" w14:textId="03A1FD41" w:rsidR="00DA49AB" w:rsidRPr="00A850B3" w:rsidRDefault="00CE2053"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2E035E">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2E035E">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del sistema establece la revisión al mismo por los menos una vez al año, para asegurar su pertinencia, adecuación y eficacia continua. la revisión incluye las oportunidades de mejora y la necesidad de efectuar cambios en el sistema de gestión de la calidad, incluyendo la política y los objetivos de la calidad. se mantienen registros de dichas previsiones. </w:t>
      </w:r>
    </w:p>
    <w:p w14:paraId="3EC3CE6E" w14:textId="77777777" w:rsidR="00DA49AB" w:rsidRPr="00A850B3" w:rsidRDefault="00DA49AB" w:rsidP="00A850B3">
      <w:pPr>
        <w:spacing w:after="0" w:line="240" w:lineRule="auto"/>
        <w:jc w:val="both"/>
        <w:rPr>
          <w:rFonts w:ascii="Arial" w:eastAsia="Times New Roman" w:hAnsi="Arial" w:cs="Arial"/>
          <w:bCs/>
          <w:lang w:val="es-CO" w:eastAsia="es-ES"/>
        </w:rPr>
      </w:pPr>
    </w:p>
    <w:p w14:paraId="78D3171E" w14:textId="59F22C57" w:rsidR="00DA49AB" w:rsidRPr="00A850B3" w:rsidRDefault="00DC6BE8" w:rsidP="00A850B3">
      <w:pPr>
        <w:spacing w:after="0" w:line="240" w:lineRule="auto"/>
        <w:jc w:val="both"/>
        <w:outlineLvl w:val="2"/>
        <w:rPr>
          <w:rFonts w:ascii="Arial" w:eastAsia="Times New Roman" w:hAnsi="Arial" w:cs="Arial"/>
          <w:b/>
          <w:lang w:val="es-CO" w:eastAsia="es-ES"/>
        </w:rPr>
      </w:pPr>
      <w:bookmarkStart w:id="102" w:name="_Toc487120577"/>
      <w:bookmarkStart w:id="103" w:name="_Toc511380834"/>
      <w:r w:rsidRPr="00A850B3">
        <w:rPr>
          <w:rFonts w:ascii="Arial" w:eastAsia="Times New Roman" w:hAnsi="Arial" w:cs="Arial"/>
          <w:b/>
          <w:lang w:val="es-CO" w:eastAsia="es-ES"/>
        </w:rPr>
        <w:t>9.6.2. INFORMACIÓN PARA LA REVISIÓN.</w:t>
      </w:r>
      <w:bookmarkEnd w:id="102"/>
      <w:bookmarkEnd w:id="103"/>
    </w:p>
    <w:p w14:paraId="552ACCD6" w14:textId="77777777" w:rsidR="00DA49AB" w:rsidRPr="00A850B3" w:rsidRDefault="00DA49AB" w:rsidP="00A850B3">
      <w:pPr>
        <w:spacing w:after="0" w:line="240" w:lineRule="auto"/>
        <w:jc w:val="both"/>
        <w:rPr>
          <w:rFonts w:ascii="Arial" w:eastAsia="Times New Roman" w:hAnsi="Arial" w:cs="Arial"/>
          <w:bCs/>
          <w:lang w:val="es-CO" w:eastAsia="es-ES"/>
        </w:rPr>
      </w:pPr>
    </w:p>
    <w:p w14:paraId="66012028" w14:textId="5A319C1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información para la revisión es solicitada por el representante de la dirección a quienes se desempeñen </w:t>
      </w:r>
      <w:r w:rsidR="00DC6BE8" w:rsidRPr="00A850B3">
        <w:rPr>
          <w:rFonts w:ascii="Arial" w:eastAsia="Times New Roman" w:hAnsi="Arial" w:cs="Arial"/>
          <w:bCs/>
          <w:lang w:val="es-CO" w:eastAsia="es-ES"/>
        </w:rPr>
        <w:t>como responsables</w:t>
      </w:r>
      <w:r w:rsidR="00A850B3" w:rsidRPr="00A850B3">
        <w:rPr>
          <w:rFonts w:ascii="Arial" w:eastAsia="Times New Roman" w:hAnsi="Arial" w:cs="Arial"/>
          <w:bCs/>
          <w:lang w:val="es-CO" w:eastAsia="es-ES"/>
        </w:rPr>
        <w:t xml:space="preserve"> de los procesos y/o de las líneas de defensa en el marco de la dimensión de control interno </w:t>
      </w:r>
      <w:r w:rsidR="004F24B9" w:rsidRPr="00A850B3">
        <w:rPr>
          <w:rFonts w:ascii="Arial" w:eastAsia="Times New Roman" w:hAnsi="Arial" w:cs="Arial"/>
          <w:bCs/>
          <w:lang w:val="es-CO" w:eastAsia="es-ES"/>
        </w:rPr>
        <w:t>del MIPG</w:t>
      </w:r>
      <w:r w:rsidR="00A850B3" w:rsidRPr="00A850B3">
        <w:rPr>
          <w:rFonts w:ascii="Arial" w:eastAsia="Times New Roman" w:hAnsi="Arial" w:cs="Arial"/>
          <w:bCs/>
          <w:lang w:val="es-CO" w:eastAsia="es-ES"/>
        </w:rPr>
        <w:t xml:space="preserve"> a revisar e incluye:</w:t>
      </w:r>
    </w:p>
    <w:p w14:paraId="543B8662" w14:textId="77777777" w:rsidR="00DA49AB" w:rsidRPr="00A850B3" w:rsidRDefault="00DA49AB" w:rsidP="00A850B3">
      <w:pPr>
        <w:spacing w:after="0" w:line="240" w:lineRule="auto"/>
        <w:jc w:val="both"/>
        <w:rPr>
          <w:rFonts w:ascii="Arial" w:eastAsia="Times New Roman" w:hAnsi="Arial" w:cs="Arial"/>
          <w:bCs/>
          <w:lang w:val="es-CO" w:eastAsia="es-ES"/>
        </w:rPr>
      </w:pPr>
    </w:p>
    <w:p w14:paraId="0A9F2E01" w14:textId="35CC903A"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esultados de auditorías de calidad.</w:t>
      </w:r>
    </w:p>
    <w:p w14:paraId="17B48C05" w14:textId="5743DBA3"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etroalimentación de los grupos de interés.</w:t>
      </w:r>
    </w:p>
    <w:p w14:paraId="046C6360" w14:textId="02674545"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esempeño de los procesos y conformidad de los servicios.</w:t>
      </w:r>
    </w:p>
    <w:p w14:paraId="4D2D1F42" w14:textId="7A83CF59"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stado de las acciones correctivas y preventivas.</w:t>
      </w:r>
    </w:p>
    <w:p w14:paraId="57150875" w14:textId="4D5CEED0"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cciones de seguimiento de revisiones previas por la dirección.</w:t>
      </w:r>
    </w:p>
    <w:p w14:paraId="5CF25668" w14:textId="6CD2E39E"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ambios que podrían afectar al sistema de gestión de la calidad.</w:t>
      </w:r>
    </w:p>
    <w:p w14:paraId="57E9AED1" w14:textId="64C3D988"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ecomendaciones para la mejora.</w:t>
      </w:r>
    </w:p>
    <w:p w14:paraId="3AE47C5D" w14:textId="0396F386"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stado de la política y objetivos de la calidad.</w:t>
      </w:r>
    </w:p>
    <w:p w14:paraId="6A83DFF6" w14:textId="64C7F57E"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del desempeño de proveedores.</w:t>
      </w:r>
    </w:p>
    <w:p w14:paraId="6033DAF3" w14:textId="3AC2FCE0"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omunicación interna y ambiente laboral.</w:t>
      </w:r>
    </w:p>
    <w:p w14:paraId="40637C69" w14:textId="77777777" w:rsidR="00DA49AB" w:rsidRPr="00A850B3" w:rsidRDefault="00DA49AB" w:rsidP="00A850B3">
      <w:pPr>
        <w:spacing w:after="0" w:line="240" w:lineRule="auto"/>
        <w:jc w:val="both"/>
        <w:rPr>
          <w:rFonts w:ascii="Arial" w:eastAsia="Times New Roman" w:hAnsi="Arial" w:cs="Arial"/>
          <w:bCs/>
          <w:lang w:val="es-CO" w:eastAsia="es-ES"/>
        </w:rPr>
      </w:pPr>
    </w:p>
    <w:p w14:paraId="5A07BBAF" w14:textId="77777777" w:rsidR="00643B7F" w:rsidRDefault="00643B7F" w:rsidP="00A850B3">
      <w:pPr>
        <w:spacing w:after="0" w:line="240" w:lineRule="auto"/>
        <w:jc w:val="both"/>
        <w:outlineLvl w:val="2"/>
        <w:rPr>
          <w:rFonts w:ascii="Arial" w:eastAsia="Times New Roman" w:hAnsi="Arial" w:cs="Arial"/>
          <w:b/>
          <w:lang w:val="es-CO" w:eastAsia="es-ES"/>
        </w:rPr>
      </w:pPr>
      <w:bookmarkStart w:id="104" w:name="_Toc487120578"/>
      <w:bookmarkStart w:id="105" w:name="_Toc511380835"/>
    </w:p>
    <w:p w14:paraId="33913C85" w14:textId="77777777" w:rsidR="00643B7F" w:rsidRDefault="00643B7F" w:rsidP="00A850B3">
      <w:pPr>
        <w:spacing w:after="0" w:line="240" w:lineRule="auto"/>
        <w:jc w:val="both"/>
        <w:outlineLvl w:val="2"/>
        <w:rPr>
          <w:rFonts w:ascii="Arial" w:eastAsia="Times New Roman" w:hAnsi="Arial" w:cs="Arial"/>
          <w:b/>
          <w:lang w:val="es-CO" w:eastAsia="es-ES"/>
        </w:rPr>
      </w:pPr>
    </w:p>
    <w:p w14:paraId="4C842546" w14:textId="77777777" w:rsidR="00643B7F" w:rsidRDefault="00643B7F" w:rsidP="00A850B3">
      <w:pPr>
        <w:spacing w:after="0" w:line="240" w:lineRule="auto"/>
        <w:jc w:val="both"/>
        <w:outlineLvl w:val="2"/>
        <w:rPr>
          <w:rFonts w:ascii="Arial" w:eastAsia="Times New Roman" w:hAnsi="Arial" w:cs="Arial"/>
          <w:b/>
          <w:lang w:val="es-CO" w:eastAsia="es-ES"/>
        </w:rPr>
      </w:pPr>
    </w:p>
    <w:p w14:paraId="43A8A3B5" w14:textId="65CB8A43" w:rsidR="00DA49AB" w:rsidRPr="00A850B3" w:rsidRDefault="00DC6BE8" w:rsidP="00A850B3">
      <w:pPr>
        <w:spacing w:after="0" w:line="240" w:lineRule="auto"/>
        <w:jc w:val="both"/>
        <w:outlineLvl w:val="2"/>
        <w:rPr>
          <w:rFonts w:ascii="Arial" w:eastAsia="Times New Roman" w:hAnsi="Arial" w:cs="Arial"/>
          <w:b/>
          <w:lang w:val="es-CO" w:eastAsia="es-ES"/>
        </w:rPr>
      </w:pPr>
      <w:r w:rsidRPr="00A850B3">
        <w:rPr>
          <w:rFonts w:ascii="Arial" w:eastAsia="Times New Roman" w:hAnsi="Arial" w:cs="Arial"/>
          <w:b/>
          <w:lang w:val="es-CO" w:eastAsia="es-ES"/>
        </w:rPr>
        <w:t>9.6.3. RESULTADOS DE LA REVISIÓN.</w:t>
      </w:r>
      <w:bookmarkEnd w:id="104"/>
      <w:bookmarkEnd w:id="105"/>
    </w:p>
    <w:p w14:paraId="379D2F3F" w14:textId="77777777" w:rsidR="00DA49AB" w:rsidRPr="00A850B3" w:rsidRDefault="00DA49AB" w:rsidP="00A850B3">
      <w:pPr>
        <w:spacing w:after="0" w:line="240" w:lineRule="auto"/>
        <w:jc w:val="both"/>
        <w:rPr>
          <w:rFonts w:ascii="Arial" w:eastAsia="Times New Roman" w:hAnsi="Arial" w:cs="Arial"/>
          <w:bCs/>
          <w:lang w:val="es-CO" w:eastAsia="es-ES"/>
        </w:rPr>
      </w:pPr>
    </w:p>
    <w:p w14:paraId="242A4B38" w14:textId="7968111E"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 cada revisión se elaborará un informe que debe proporcionar declaración relevante sobre los aspectos revisados, por ello hará referencia al objetivo del plan, su alcance, las herramientas y métodos empleados, los hallazgos, las conclusiones y las recomendaciones de primera instancia. dicha información servirá para:</w:t>
      </w:r>
    </w:p>
    <w:p w14:paraId="05947A31" w14:textId="0FCF17EB"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mejora de la eficacia del </w:t>
      </w:r>
      <w:r w:rsidR="000B6C71">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istema de </w:t>
      </w:r>
      <w:r w:rsidR="000B6C71">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de la </w:t>
      </w:r>
      <w:r w:rsidR="000B6C71">
        <w:rPr>
          <w:rFonts w:ascii="Arial" w:eastAsia="Times New Roman" w:hAnsi="Arial" w:cs="Arial"/>
          <w:bCs/>
          <w:lang w:val="es-CO" w:eastAsia="es-ES"/>
        </w:rPr>
        <w:t>C</w:t>
      </w:r>
      <w:r w:rsidR="00A850B3" w:rsidRPr="00A850B3">
        <w:rPr>
          <w:rFonts w:ascii="Arial" w:eastAsia="Times New Roman" w:hAnsi="Arial" w:cs="Arial"/>
          <w:bCs/>
          <w:lang w:val="es-CO" w:eastAsia="es-ES"/>
        </w:rPr>
        <w:t>alidad y sus procesos.</w:t>
      </w:r>
    </w:p>
    <w:p w14:paraId="2C204AEC" w14:textId="548B8F7E"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mejora de los servicios, en relación con las necesidades y expectativas de los usuarios.</w:t>
      </w:r>
    </w:p>
    <w:p w14:paraId="6DE6FE26" w14:textId="45267F22"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evaluación de necesidades de recursos.</w:t>
      </w:r>
    </w:p>
    <w:p w14:paraId="51B0DD68"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F366BA9" w14:textId="7C0C48DB" w:rsidR="00DA49AB" w:rsidRDefault="00DC6BE8" w:rsidP="00A850B3">
      <w:pPr>
        <w:spacing w:after="120" w:line="240" w:lineRule="auto"/>
        <w:jc w:val="both"/>
        <w:outlineLvl w:val="1"/>
        <w:rPr>
          <w:rFonts w:ascii="Arial" w:eastAsia="Times New Roman" w:hAnsi="Arial" w:cs="Arial"/>
          <w:b/>
          <w:lang w:val="es-CO" w:eastAsia="es-ES"/>
        </w:rPr>
      </w:pPr>
      <w:bookmarkStart w:id="106" w:name="_Toc487120579"/>
      <w:bookmarkStart w:id="107" w:name="_Toc511380836"/>
      <w:r w:rsidRPr="00A850B3">
        <w:rPr>
          <w:rFonts w:ascii="Arial" w:eastAsia="Times New Roman" w:hAnsi="Arial" w:cs="Arial"/>
          <w:b/>
          <w:lang w:val="es-CO" w:eastAsia="es-ES"/>
        </w:rPr>
        <w:t>9.7. GESTIÓN DE LOS RECURSOS.</w:t>
      </w:r>
      <w:bookmarkEnd w:id="106"/>
      <w:bookmarkEnd w:id="107"/>
    </w:p>
    <w:p w14:paraId="71825F44" w14:textId="77777777" w:rsidR="00D01C6A" w:rsidRPr="00A850B3" w:rsidRDefault="00D01C6A" w:rsidP="00A850B3">
      <w:pPr>
        <w:spacing w:after="120" w:line="240" w:lineRule="auto"/>
        <w:jc w:val="both"/>
        <w:outlineLvl w:val="1"/>
        <w:rPr>
          <w:rFonts w:ascii="Arial" w:eastAsia="Times New Roman" w:hAnsi="Arial" w:cs="Arial"/>
          <w:b/>
          <w:lang w:val="es-CO" w:eastAsia="es-ES"/>
        </w:rPr>
      </w:pPr>
    </w:p>
    <w:p w14:paraId="05CCEE57" w14:textId="14D24188" w:rsidR="00DA49AB" w:rsidRPr="00A850B3" w:rsidRDefault="00DC6BE8" w:rsidP="00A850B3">
      <w:pPr>
        <w:spacing w:after="120" w:line="240" w:lineRule="auto"/>
        <w:jc w:val="both"/>
        <w:outlineLvl w:val="2"/>
        <w:rPr>
          <w:rFonts w:ascii="Arial" w:eastAsia="Times New Roman" w:hAnsi="Arial" w:cs="Arial"/>
          <w:b/>
          <w:lang w:val="es-CO" w:eastAsia="es-ES"/>
        </w:rPr>
      </w:pPr>
      <w:bookmarkStart w:id="108" w:name="_Toc487120580"/>
      <w:bookmarkStart w:id="109" w:name="_Toc511380837"/>
      <w:r w:rsidRPr="00A850B3">
        <w:rPr>
          <w:rFonts w:ascii="Arial" w:eastAsia="Times New Roman" w:hAnsi="Arial" w:cs="Arial"/>
          <w:b/>
          <w:lang w:val="es-CO" w:eastAsia="es-ES"/>
        </w:rPr>
        <w:t>9.7.1. PROVISIÓN DE RECURSOS.</w:t>
      </w:r>
      <w:bookmarkEnd w:id="108"/>
      <w:bookmarkEnd w:id="109"/>
    </w:p>
    <w:p w14:paraId="21E03F12" w14:textId="51062A39"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8D0EE2">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8D0EE2">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determina los recursos necesarios para operar su sistema de gestión de la calidad con base en las necesidades y expectativas de los usuarios, su proceso financiero y el presupuesto aprobado para cada vigencia.</w:t>
      </w:r>
    </w:p>
    <w:p w14:paraId="024A1EEE" w14:textId="77777777" w:rsidR="00A462A3" w:rsidRPr="00A850B3" w:rsidRDefault="00A462A3" w:rsidP="00A850B3">
      <w:pPr>
        <w:spacing w:after="120" w:line="240" w:lineRule="auto"/>
        <w:jc w:val="both"/>
        <w:rPr>
          <w:rFonts w:ascii="Arial" w:eastAsia="Times New Roman" w:hAnsi="Arial" w:cs="Arial"/>
          <w:bCs/>
          <w:lang w:val="es-CO" w:eastAsia="es-ES"/>
        </w:rPr>
      </w:pPr>
    </w:p>
    <w:p w14:paraId="32E0699C" w14:textId="0C2A3A9B" w:rsidR="00DA49AB" w:rsidRDefault="00DC6BE8" w:rsidP="00A850B3">
      <w:pPr>
        <w:spacing w:after="120" w:line="240" w:lineRule="auto"/>
        <w:jc w:val="both"/>
        <w:outlineLvl w:val="2"/>
        <w:rPr>
          <w:rFonts w:ascii="Arial" w:eastAsia="Times New Roman" w:hAnsi="Arial" w:cs="Arial"/>
          <w:b/>
          <w:lang w:val="es-CO" w:eastAsia="es-ES"/>
        </w:rPr>
      </w:pPr>
      <w:bookmarkStart w:id="110" w:name="_Toc487120581"/>
      <w:bookmarkStart w:id="111" w:name="_Toc511380838"/>
      <w:r w:rsidRPr="00A850B3">
        <w:rPr>
          <w:rFonts w:ascii="Arial" w:eastAsia="Times New Roman" w:hAnsi="Arial" w:cs="Arial"/>
          <w:b/>
          <w:lang w:val="es-CO" w:eastAsia="es-ES"/>
        </w:rPr>
        <w:t>9.7.2. TALENTO HUMANO.</w:t>
      </w:r>
      <w:bookmarkEnd w:id="110"/>
      <w:bookmarkEnd w:id="111"/>
    </w:p>
    <w:p w14:paraId="248EF934"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64057DE" w14:textId="7A611307"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11160D">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11160D">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reconoce que su capital humano es primordial para llevar a cabo lo planteado para su sistema de gestión de la calidad y volver realidad su política y objetivos de la calidad</w:t>
      </w:r>
      <w:r w:rsidR="002E035E">
        <w:rPr>
          <w:rFonts w:ascii="Arial" w:eastAsia="Times New Roman" w:hAnsi="Arial" w:cs="Arial"/>
          <w:bCs/>
          <w:lang w:val="es-CO" w:eastAsia="es-ES"/>
        </w:rPr>
        <w:t xml:space="preserve"> </w:t>
      </w:r>
      <w:r w:rsidR="00A850B3" w:rsidRPr="00A850B3">
        <w:rPr>
          <w:rFonts w:ascii="Arial" w:eastAsia="Times New Roman" w:hAnsi="Arial" w:cs="Arial"/>
          <w:bCs/>
          <w:lang w:val="es-CO" w:eastAsia="es-ES"/>
        </w:rPr>
        <w:t xml:space="preserve">por ello se asegura que el personal que participa en los procesos, sea competente de acuerdo con lo establecido en cuanto a requisitos de educación, formación y experiencia conforme lo estipulado por la </w:t>
      </w:r>
      <w:r w:rsidR="0011160D">
        <w:rPr>
          <w:rFonts w:ascii="Arial" w:eastAsia="Times New Roman" w:hAnsi="Arial" w:cs="Arial"/>
          <w:bCs/>
          <w:lang w:val="es-CO" w:eastAsia="es-ES"/>
        </w:rPr>
        <w:t>N</w:t>
      </w:r>
      <w:r w:rsidR="00A850B3" w:rsidRPr="00A850B3">
        <w:rPr>
          <w:rFonts w:ascii="Arial" w:eastAsia="Times New Roman" w:hAnsi="Arial" w:cs="Arial"/>
          <w:bCs/>
          <w:lang w:val="es-CO" w:eastAsia="es-ES"/>
        </w:rPr>
        <w:t xml:space="preserve">orma </w:t>
      </w:r>
      <w:r w:rsidR="0011160D">
        <w:rPr>
          <w:rFonts w:ascii="Arial" w:eastAsia="Times New Roman" w:hAnsi="Arial" w:cs="Arial"/>
          <w:bCs/>
          <w:lang w:val="es-CO" w:eastAsia="es-ES"/>
        </w:rPr>
        <w:t>T</w:t>
      </w:r>
      <w:r w:rsidR="00A850B3" w:rsidRPr="00A850B3">
        <w:rPr>
          <w:rFonts w:ascii="Arial" w:eastAsia="Times New Roman" w:hAnsi="Arial" w:cs="Arial"/>
          <w:bCs/>
          <w:lang w:val="es-CO" w:eastAsia="es-ES"/>
        </w:rPr>
        <w:t xml:space="preserve">écnica de </w:t>
      </w:r>
      <w:r w:rsidR="0011160D">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alidad para la </w:t>
      </w:r>
      <w:r w:rsidR="0011160D">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estión </w:t>
      </w:r>
      <w:r w:rsidR="0011160D">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ública </w:t>
      </w:r>
      <w:r w:rsidR="0011160D">
        <w:rPr>
          <w:rFonts w:ascii="Arial" w:eastAsia="Times New Roman" w:hAnsi="Arial" w:cs="Arial"/>
          <w:bCs/>
          <w:lang w:val="es-CO" w:eastAsia="es-ES"/>
        </w:rPr>
        <w:t>NTCGP</w:t>
      </w:r>
      <w:r w:rsidR="00A850B3" w:rsidRPr="00A850B3">
        <w:rPr>
          <w:rFonts w:ascii="Arial" w:eastAsia="Times New Roman" w:hAnsi="Arial" w:cs="Arial"/>
          <w:bCs/>
          <w:lang w:val="es-CO" w:eastAsia="es-ES"/>
        </w:rPr>
        <w:t xml:space="preserve"> 1000:2009.</w:t>
      </w:r>
    </w:p>
    <w:p w14:paraId="30EF7713" w14:textId="77777777" w:rsidR="00D01C6A" w:rsidRDefault="00D01C6A" w:rsidP="00A850B3">
      <w:pPr>
        <w:spacing w:after="120" w:line="240" w:lineRule="auto"/>
        <w:jc w:val="both"/>
        <w:rPr>
          <w:rFonts w:ascii="Arial" w:eastAsia="Times New Roman" w:hAnsi="Arial" w:cs="Arial"/>
          <w:bCs/>
          <w:lang w:val="es-CO" w:eastAsia="es-ES"/>
        </w:rPr>
      </w:pPr>
    </w:p>
    <w:p w14:paraId="4D77C374" w14:textId="297728E1" w:rsidR="00DA49AB" w:rsidRDefault="00A462A3" w:rsidP="00A850B3">
      <w:pPr>
        <w:spacing w:after="120" w:line="240" w:lineRule="auto"/>
        <w:jc w:val="both"/>
        <w:outlineLvl w:val="2"/>
        <w:rPr>
          <w:rFonts w:ascii="Arial" w:eastAsia="Times New Roman" w:hAnsi="Arial" w:cs="Arial"/>
          <w:b/>
          <w:lang w:val="es-CO" w:eastAsia="es-ES"/>
        </w:rPr>
      </w:pPr>
      <w:bookmarkStart w:id="112" w:name="_Toc487120582"/>
      <w:bookmarkStart w:id="113" w:name="_Toc511380839"/>
      <w:r w:rsidRPr="00A850B3">
        <w:rPr>
          <w:rFonts w:ascii="Arial" w:eastAsia="Times New Roman" w:hAnsi="Arial" w:cs="Arial"/>
          <w:b/>
          <w:lang w:val="es-CO" w:eastAsia="es-ES"/>
        </w:rPr>
        <w:t>9.7.3. COMPETENCIA, TOMA DE CONCIENCIA Y FORMACIÓN.</w:t>
      </w:r>
      <w:bookmarkEnd w:id="112"/>
      <w:bookmarkEnd w:id="113"/>
    </w:p>
    <w:p w14:paraId="41DB1E35"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069210E3" w14:textId="69D28A39"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9C2F64">
        <w:rPr>
          <w:rFonts w:ascii="Arial" w:eastAsia="Times New Roman" w:hAnsi="Arial" w:cs="Arial"/>
          <w:bCs/>
          <w:lang w:val="es-CO" w:eastAsia="es-ES"/>
        </w:rPr>
        <w:t>MIPG</w:t>
      </w:r>
      <w:r w:rsidR="00A850B3" w:rsidRPr="00A850B3">
        <w:rPr>
          <w:rFonts w:ascii="Arial" w:eastAsia="Times New Roman" w:hAnsi="Arial" w:cs="Arial"/>
          <w:bCs/>
          <w:lang w:val="es-CO" w:eastAsia="es-ES"/>
        </w:rPr>
        <w:t>, determinan según la evaluación, si el personal a su cargo es competente; en caso que no lo sea, solicitan a las instancias correspondientes se lleven a cabo los procesos de inducción, reinducción o capacitación que permitan cubrir el diferencial detectado.</w:t>
      </w:r>
    </w:p>
    <w:p w14:paraId="2C9E7C7A" w14:textId="0AD7A1DE"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registros de la competencia del personal se encuentran en el fólder de hoja de vida de cada uno, en ellos se demuestra la educación, capacitación, habilidades y experiencia adecuadas a cada puesto.</w:t>
      </w:r>
    </w:p>
    <w:p w14:paraId="571A2E02" w14:textId="24AA7CAD"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Q</w:t>
      </w:r>
      <w:r w:rsidR="00A850B3" w:rsidRPr="00A850B3">
        <w:rPr>
          <w:rFonts w:ascii="Arial" w:eastAsia="Times New Roman" w:hAnsi="Arial" w:cs="Arial"/>
          <w:bCs/>
          <w:lang w:val="es-CO" w:eastAsia="es-ES"/>
        </w:rPr>
        <w:t>uienes están al frente de los procesos se aseguran que el personal que participa en los procesos conoce la pertinencia e importancia de sus actividades y la forma en que contribuyen al logro de los objetivos de la calidad.</w:t>
      </w:r>
    </w:p>
    <w:p w14:paraId="61C75249" w14:textId="77777777" w:rsidR="00D01C6A" w:rsidRPr="00A850B3" w:rsidRDefault="00D01C6A" w:rsidP="00A850B3">
      <w:pPr>
        <w:spacing w:after="120" w:line="240" w:lineRule="auto"/>
        <w:jc w:val="both"/>
        <w:rPr>
          <w:rFonts w:ascii="Arial" w:eastAsia="Times New Roman" w:hAnsi="Arial" w:cs="Arial"/>
          <w:bCs/>
          <w:lang w:val="es-CO" w:eastAsia="es-ES"/>
        </w:rPr>
      </w:pPr>
    </w:p>
    <w:p w14:paraId="2263ECD4" w14:textId="41A808C6" w:rsidR="00DA49AB" w:rsidRDefault="00A462A3" w:rsidP="00A850B3">
      <w:pPr>
        <w:spacing w:after="120" w:line="240" w:lineRule="auto"/>
        <w:jc w:val="both"/>
        <w:outlineLvl w:val="2"/>
        <w:rPr>
          <w:rFonts w:ascii="Arial" w:eastAsia="Times New Roman" w:hAnsi="Arial" w:cs="Arial"/>
          <w:b/>
          <w:lang w:val="es-CO" w:eastAsia="es-ES"/>
        </w:rPr>
      </w:pPr>
      <w:bookmarkStart w:id="114" w:name="_Toc487120583"/>
      <w:bookmarkStart w:id="115" w:name="_Toc511380840"/>
      <w:r w:rsidRPr="00A850B3">
        <w:rPr>
          <w:rFonts w:ascii="Arial" w:eastAsia="Times New Roman" w:hAnsi="Arial" w:cs="Arial"/>
          <w:b/>
          <w:lang w:val="es-CO" w:eastAsia="es-ES"/>
        </w:rPr>
        <w:t>9.7.4. INFRAESTRUCTURA.</w:t>
      </w:r>
      <w:bookmarkEnd w:id="114"/>
      <w:bookmarkEnd w:id="115"/>
    </w:p>
    <w:p w14:paraId="163D19AA"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E813C48" w14:textId="22EFF697"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9C2F64">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9C2F64">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con base en las necesidades y las normas establecidas, programa los requerimientos de infraestructura </w:t>
      </w:r>
      <w:r w:rsidR="00A850B3" w:rsidRPr="00A850B3">
        <w:rPr>
          <w:rFonts w:ascii="Arial" w:hAnsi="Arial" w:cs="Arial"/>
        </w:rPr>
        <w:t>para la correspondiente operación</w:t>
      </w:r>
      <w:r w:rsidR="00A850B3" w:rsidRPr="00A850B3">
        <w:rPr>
          <w:rFonts w:ascii="Arial" w:eastAsia="Times New Roman" w:hAnsi="Arial" w:cs="Arial"/>
          <w:bCs/>
          <w:lang w:val="es-CO" w:eastAsia="es-ES"/>
        </w:rPr>
        <w:t xml:space="preserve"> (planta física, equipos, servicios de apoyo, entre otros), los que se gestionan a través de la división de servicios y la oficina </w:t>
      </w:r>
      <w:r w:rsidR="00D01C6A" w:rsidRPr="00A850B3">
        <w:rPr>
          <w:rFonts w:ascii="Arial" w:eastAsia="Times New Roman" w:hAnsi="Arial" w:cs="Arial"/>
          <w:bCs/>
          <w:lang w:val="es-CO" w:eastAsia="es-ES"/>
        </w:rPr>
        <w:t>de planeación</w:t>
      </w:r>
      <w:r w:rsidR="00A850B3" w:rsidRPr="00A850B3">
        <w:rPr>
          <w:rFonts w:ascii="Arial" w:eastAsia="Times New Roman" w:hAnsi="Arial" w:cs="Arial"/>
          <w:bCs/>
          <w:lang w:val="es-CO" w:eastAsia="es-ES"/>
        </w:rPr>
        <w:t xml:space="preserve"> y sistemas adscrita</w:t>
      </w:r>
      <w:r w:rsidR="009C2F64">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 a la dirección administrativa de la organización.</w:t>
      </w:r>
    </w:p>
    <w:p w14:paraId="4B63D83F" w14:textId="77777777" w:rsidR="00D01C6A" w:rsidRPr="00A850B3" w:rsidRDefault="00D01C6A" w:rsidP="00A850B3">
      <w:pPr>
        <w:spacing w:after="120" w:line="240" w:lineRule="auto"/>
        <w:jc w:val="both"/>
        <w:rPr>
          <w:rFonts w:ascii="Arial" w:eastAsia="Times New Roman" w:hAnsi="Arial" w:cs="Arial"/>
          <w:bCs/>
          <w:lang w:val="es-CO" w:eastAsia="es-ES"/>
        </w:rPr>
      </w:pPr>
    </w:p>
    <w:p w14:paraId="6EF289FE" w14:textId="106C846F" w:rsidR="00DA49AB" w:rsidRDefault="00A462A3" w:rsidP="00A850B3">
      <w:pPr>
        <w:spacing w:after="120" w:line="240" w:lineRule="auto"/>
        <w:jc w:val="both"/>
        <w:outlineLvl w:val="2"/>
        <w:rPr>
          <w:rFonts w:ascii="Arial" w:eastAsia="Times New Roman" w:hAnsi="Arial" w:cs="Arial"/>
          <w:b/>
          <w:lang w:val="es-CO" w:eastAsia="es-ES"/>
        </w:rPr>
      </w:pPr>
      <w:bookmarkStart w:id="116" w:name="_Toc487120584"/>
      <w:bookmarkStart w:id="117" w:name="_Toc511380841"/>
      <w:r w:rsidRPr="00A850B3">
        <w:rPr>
          <w:rFonts w:ascii="Arial" w:eastAsia="Times New Roman" w:hAnsi="Arial" w:cs="Arial"/>
          <w:b/>
          <w:lang w:val="es-CO" w:eastAsia="es-ES"/>
        </w:rPr>
        <w:t>9.7.5. AMBIENTE DE TRABAJO.</w:t>
      </w:r>
      <w:bookmarkEnd w:id="116"/>
      <w:bookmarkEnd w:id="117"/>
    </w:p>
    <w:p w14:paraId="5B7CF190"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9A4CE95" w14:textId="2D76A09E"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A53280">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A53280">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irección determina las condiciones del ambiente de trabajo, mediante la aplicación de encuestas de clima laboral. </w:t>
      </w:r>
    </w:p>
    <w:p w14:paraId="1DC89803" w14:textId="06DD3EE7" w:rsidR="00AD710F"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on base en los resultados de la evaluación del clima laboral en un periodo determinado, se diseñan planes de mejoramiento que impacten positivamente en el ambiente de trabajo, de tal forma que se mejore la satisfacción del cliente interno y ello se refleje en que el desempeño del personal satisfaga las necesidades y expectativas de los usuarios.</w:t>
      </w:r>
    </w:p>
    <w:p w14:paraId="034B4776" w14:textId="77777777" w:rsidR="00AD710F" w:rsidRPr="00A850B3" w:rsidRDefault="00AD710F" w:rsidP="00A850B3">
      <w:pPr>
        <w:spacing w:after="120" w:line="240" w:lineRule="auto"/>
        <w:jc w:val="both"/>
        <w:rPr>
          <w:rFonts w:ascii="Arial" w:eastAsia="Times New Roman" w:hAnsi="Arial" w:cs="Arial"/>
          <w:bCs/>
          <w:lang w:val="es-CO" w:eastAsia="es-ES"/>
        </w:rPr>
      </w:pPr>
    </w:p>
    <w:p w14:paraId="17944E5F" w14:textId="731530F4" w:rsidR="00DA49AB" w:rsidRDefault="00A462A3" w:rsidP="00A850B3">
      <w:pPr>
        <w:spacing w:after="120" w:line="240" w:lineRule="auto"/>
        <w:jc w:val="both"/>
        <w:outlineLvl w:val="1"/>
        <w:rPr>
          <w:rFonts w:ascii="Arial" w:eastAsia="Times New Roman" w:hAnsi="Arial" w:cs="Arial"/>
          <w:b/>
          <w:lang w:val="es-CO" w:eastAsia="es-ES"/>
        </w:rPr>
      </w:pPr>
      <w:bookmarkStart w:id="118" w:name="_Toc487120585"/>
      <w:bookmarkStart w:id="119" w:name="_Toc511380842"/>
      <w:r w:rsidRPr="00A850B3">
        <w:rPr>
          <w:rFonts w:ascii="Arial" w:eastAsia="Times New Roman" w:hAnsi="Arial" w:cs="Arial"/>
          <w:b/>
          <w:lang w:val="es-CO" w:eastAsia="es-ES"/>
        </w:rPr>
        <w:t>9.8. PRESTACIÓN DEL SERVICIO.</w:t>
      </w:r>
      <w:bookmarkEnd w:id="118"/>
      <w:bookmarkEnd w:id="119"/>
    </w:p>
    <w:p w14:paraId="0A379B84" w14:textId="77777777" w:rsidR="00D01C6A" w:rsidRPr="00A850B3" w:rsidRDefault="00D01C6A" w:rsidP="00A850B3">
      <w:pPr>
        <w:spacing w:after="120" w:line="240" w:lineRule="auto"/>
        <w:jc w:val="both"/>
        <w:outlineLvl w:val="1"/>
        <w:rPr>
          <w:rFonts w:ascii="Arial" w:eastAsia="Times New Roman" w:hAnsi="Arial" w:cs="Arial"/>
          <w:b/>
          <w:lang w:val="es-CO" w:eastAsia="es-ES"/>
        </w:rPr>
      </w:pPr>
    </w:p>
    <w:p w14:paraId="2F8F574C" w14:textId="51B65FE7" w:rsidR="00DA49AB" w:rsidRPr="00A850B3" w:rsidRDefault="00A462A3" w:rsidP="00A850B3">
      <w:pPr>
        <w:spacing w:after="120" w:line="240" w:lineRule="auto"/>
        <w:jc w:val="both"/>
        <w:outlineLvl w:val="2"/>
        <w:rPr>
          <w:rFonts w:ascii="Arial" w:eastAsia="Times New Roman" w:hAnsi="Arial" w:cs="Arial"/>
          <w:b/>
          <w:lang w:val="es-CO" w:eastAsia="es-ES"/>
        </w:rPr>
      </w:pPr>
      <w:bookmarkStart w:id="120" w:name="_Toc487120586"/>
      <w:bookmarkStart w:id="121" w:name="_Toc511380843"/>
      <w:r w:rsidRPr="00A850B3">
        <w:rPr>
          <w:rFonts w:ascii="Arial" w:eastAsia="Times New Roman" w:hAnsi="Arial" w:cs="Arial"/>
          <w:b/>
          <w:lang w:val="es-CO" w:eastAsia="es-ES"/>
        </w:rPr>
        <w:t>9.8.1. PLANIFICACIÓN DE LA PRESTACIÓN DEL SERVICIO.</w:t>
      </w:r>
      <w:bookmarkEnd w:id="120"/>
      <w:bookmarkEnd w:id="121"/>
    </w:p>
    <w:p w14:paraId="2914DA36" w14:textId="2A996809"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A53280">
        <w:rPr>
          <w:rFonts w:ascii="Arial" w:eastAsia="Times New Roman" w:hAnsi="Arial" w:cs="Arial"/>
          <w:bCs/>
          <w:lang w:val="es-CO" w:eastAsia="es-ES"/>
        </w:rPr>
        <w:t>MIPG</w:t>
      </w:r>
      <w:r w:rsidR="00A850B3" w:rsidRPr="00A850B3">
        <w:rPr>
          <w:rFonts w:ascii="Arial" w:eastAsia="Times New Roman" w:hAnsi="Arial" w:cs="Arial"/>
          <w:bCs/>
          <w:lang w:val="es-CO" w:eastAsia="es-ES"/>
        </w:rPr>
        <w:t>,</w:t>
      </w:r>
      <w:r w:rsidR="003649A5">
        <w:rPr>
          <w:rFonts w:ascii="Arial" w:eastAsia="Times New Roman" w:hAnsi="Arial" w:cs="Arial"/>
          <w:bCs/>
          <w:lang w:val="es-CO" w:eastAsia="es-ES"/>
        </w:rPr>
        <w:t xml:space="preserve"> y</w:t>
      </w:r>
      <w:r w:rsidR="00A850B3" w:rsidRPr="00A850B3">
        <w:rPr>
          <w:rFonts w:ascii="Arial" w:eastAsia="Times New Roman" w:hAnsi="Arial" w:cs="Arial"/>
          <w:bCs/>
          <w:lang w:val="es-CO" w:eastAsia="es-ES"/>
        </w:rPr>
        <w:t xml:space="preserve"> otros aspectos que conforman el </w:t>
      </w:r>
      <w:r w:rsidR="00A53280">
        <w:rPr>
          <w:rFonts w:ascii="Arial" w:eastAsia="Times New Roman" w:hAnsi="Arial" w:cs="Arial"/>
          <w:bCs/>
          <w:lang w:val="es-CO" w:eastAsia="es-ES"/>
        </w:rPr>
        <w:t>s</w:t>
      </w:r>
      <w:r w:rsidR="00A850B3" w:rsidRPr="00A850B3">
        <w:rPr>
          <w:rFonts w:ascii="Arial" w:eastAsia="Times New Roman" w:hAnsi="Arial" w:cs="Arial"/>
          <w:bCs/>
          <w:lang w:val="es-CO" w:eastAsia="es-ES"/>
        </w:rPr>
        <w:t>istema de gestión de la calidad, desarrollan las acciones determinadas en los respectivos procedimientos para planificar y desarrollar las actividades tendientes a garantizar una adecuada ejecución de las funciones asignadas.</w:t>
      </w:r>
    </w:p>
    <w:p w14:paraId="2004126A" w14:textId="0A9DF348"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resultado de estas actividades se evidencia en los planes operativos y de gestión de los procesos involucrados, los cuales se ajustan a las necesidades y permiten a dichas áreas contar con una metodología de operación para la prestación del servicio de forma coherente.</w:t>
      </w:r>
    </w:p>
    <w:p w14:paraId="44F9AA9C" w14:textId="313B6EC8"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urante la planificación del ejercicio de las funciones de la organización se incluye:</w:t>
      </w:r>
    </w:p>
    <w:p w14:paraId="39130EB8" w14:textId="77777777" w:rsidR="00DA49AB" w:rsidRPr="00A850B3" w:rsidRDefault="00DA49AB" w:rsidP="00A850B3">
      <w:pPr>
        <w:spacing w:after="120" w:line="240" w:lineRule="auto"/>
        <w:jc w:val="both"/>
        <w:rPr>
          <w:rFonts w:ascii="Arial" w:eastAsia="Times New Roman" w:hAnsi="Arial" w:cs="Arial"/>
          <w:bCs/>
          <w:lang w:val="es-CO" w:eastAsia="es-ES"/>
        </w:rPr>
      </w:pPr>
    </w:p>
    <w:p w14:paraId="2B287FD6" w14:textId="6A97B166"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objetivos de la calidad y los requisitos de la función legislativa según la normatividad vigente.</w:t>
      </w:r>
    </w:p>
    <w:p w14:paraId="4BBD0A29" w14:textId="77777777" w:rsidR="00DA49AB" w:rsidRPr="00A850B3" w:rsidRDefault="00DA49AB" w:rsidP="00A850B3">
      <w:pPr>
        <w:spacing w:after="120" w:line="240" w:lineRule="auto"/>
        <w:jc w:val="both"/>
        <w:rPr>
          <w:rFonts w:ascii="Arial" w:eastAsia="Times New Roman" w:hAnsi="Arial" w:cs="Arial"/>
          <w:bCs/>
          <w:lang w:val="es-CO" w:eastAsia="es-ES"/>
        </w:rPr>
      </w:pPr>
    </w:p>
    <w:p w14:paraId="2E3BA36F" w14:textId="62371376"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necesidad del establecimiento de procesos documentados adicionales a los ya existentes y de apropiar los recursos necesarios específicos para la función legislativa, según los presupuestos aprobados.</w:t>
      </w:r>
    </w:p>
    <w:p w14:paraId="40F99950" w14:textId="77777777" w:rsidR="00DA49AB" w:rsidRPr="00A850B3" w:rsidRDefault="00DA49AB" w:rsidP="00A850B3">
      <w:pPr>
        <w:spacing w:after="120" w:line="240" w:lineRule="auto"/>
        <w:jc w:val="both"/>
        <w:rPr>
          <w:rFonts w:ascii="Arial" w:eastAsia="Times New Roman" w:hAnsi="Arial" w:cs="Arial"/>
          <w:bCs/>
          <w:lang w:val="es-CO" w:eastAsia="es-ES"/>
        </w:rPr>
      </w:pPr>
    </w:p>
    <w:p w14:paraId="427B708C" w14:textId="7315A902"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registros que sean necesarios para proporcionar evidencia de que los procesos de prestación del servicio cumplen los requisitos.</w:t>
      </w:r>
    </w:p>
    <w:p w14:paraId="14998693" w14:textId="77777777" w:rsidR="00DA49AB" w:rsidRPr="00A850B3" w:rsidRDefault="00DA49AB" w:rsidP="00A850B3">
      <w:pPr>
        <w:spacing w:after="120" w:line="240" w:lineRule="auto"/>
        <w:jc w:val="both"/>
        <w:outlineLvl w:val="2"/>
        <w:rPr>
          <w:rFonts w:ascii="Arial" w:eastAsia="Times New Roman" w:hAnsi="Arial" w:cs="Arial"/>
          <w:bCs/>
          <w:lang w:val="es-CO" w:eastAsia="es-ES"/>
        </w:rPr>
      </w:pPr>
      <w:bookmarkStart w:id="122" w:name="_Toc487120587"/>
    </w:p>
    <w:p w14:paraId="60CC7577" w14:textId="5A567AC8" w:rsidR="00DA49AB" w:rsidRPr="00A850B3" w:rsidRDefault="00A462A3" w:rsidP="00A850B3">
      <w:pPr>
        <w:spacing w:after="120" w:line="240" w:lineRule="auto"/>
        <w:jc w:val="both"/>
        <w:outlineLvl w:val="2"/>
        <w:rPr>
          <w:rFonts w:ascii="Arial" w:eastAsia="Times New Roman" w:hAnsi="Arial" w:cs="Arial"/>
          <w:b/>
          <w:lang w:val="es-CO" w:eastAsia="es-ES"/>
        </w:rPr>
      </w:pPr>
      <w:bookmarkStart w:id="123" w:name="_Toc511380844"/>
      <w:r w:rsidRPr="00A850B3">
        <w:rPr>
          <w:rFonts w:ascii="Arial" w:eastAsia="Times New Roman" w:hAnsi="Arial" w:cs="Arial"/>
          <w:b/>
          <w:lang w:val="es-CO" w:eastAsia="es-ES"/>
        </w:rPr>
        <w:t>9.8.2. PROCESOS RELACIONADOS CON LOS USUARIOS.</w:t>
      </w:r>
      <w:bookmarkEnd w:id="122"/>
      <w:bookmarkEnd w:id="123"/>
    </w:p>
    <w:p w14:paraId="1EC33BB0" w14:textId="212DE9AC" w:rsidR="00DA49AB" w:rsidRPr="00A850B3" w:rsidRDefault="00A462A3" w:rsidP="00A850B3">
      <w:pPr>
        <w:spacing w:after="12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9.8.2.1. REVISIÓN DE LOS REQUISITOS RELACIONADOS CON EL SERVICIO.</w:t>
      </w:r>
    </w:p>
    <w:p w14:paraId="42D5802A" w14:textId="209FE038"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A5328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A53280">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efectúa en forma periódica la revisión de los requisitos relacionados con el ejercicio de su función, lo cual incluye los momentos previos a la contratación y ejecución de la misma.</w:t>
      </w:r>
    </w:p>
    <w:p w14:paraId="13A2B210" w14:textId="77777777" w:rsidR="00DA49AB" w:rsidRPr="00A850B3" w:rsidRDefault="00DA49AB" w:rsidP="00A850B3">
      <w:pPr>
        <w:spacing w:after="0" w:line="240" w:lineRule="auto"/>
        <w:jc w:val="both"/>
        <w:rPr>
          <w:rFonts w:ascii="Arial" w:eastAsia="Times New Roman" w:hAnsi="Arial" w:cs="Arial"/>
          <w:bCs/>
          <w:lang w:val="es-CO" w:eastAsia="es-ES"/>
        </w:rPr>
      </w:pPr>
    </w:p>
    <w:p w14:paraId="6395CB61" w14:textId="65D1A79D"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e revisa que el ejercicio de su función cumpla los requisitos estipulados en las normas. </w:t>
      </w:r>
    </w:p>
    <w:p w14:paraId="04A83197" w14:textId="77777777" w:rsidR="00DA49AB" w:rsidRPr="00A850B3" w:rsidRDefault="00DA49AB" w:rsidP="00A850B3">
      <w:pPr>
        <w:spacing w:after="0" w:line="240" w:lineRule="auto"/>
        <w:jc w:val="both"/>
        <w:rPr>
          <w:rFonts w:ascii="Arial" w:eastAsia="Times New Roman" w:hAnsi="Arial" w:cs="Arial"/>
          <w:bCs/>
          <w:highlight w:val="yellow"/>
          <w:lang w:val="es-CO" w:eastAsia="es-ES"/>
        </w:rPr>
      </w:pPr>
    </w:p>
    <w:p w14:paraId="4383302B" w14:textId="5C95A6C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mantienen registros de la revisión de los requisitos relacionados con el ejercicio de su función y de las acciones originadas por este efecto; cuando existen cambios en los requisitos, los responsables de los procesos se aseguran que sea modificada la documentación correspondiente y que los servidores públicos y/o particulares que ejerzan funciones públicas involucrados, sean informados y entiendan los cambios. la documentación actualizada permanece en la intranet y la página web de la entidad, la comunicación se realiza por medio de reuniones, oficios, circulares entre otros.</w:t>
      </w:r>
    </w:p>
    <w:p w14:paraId="1BDC5269" w14:textId="77777777" w:rsidR="00DA49AB" w:rsidRPr="00A850B3" w:rsidRDefault="00DA49AB" w:rsidP="00A850B3">
      <w:pPr>
        <w:spacing w:after="0" w:line="240" w:lineRule="auto"/>
        <w:jc w:val="both"/>
        <w:rPr>
          <w:rFonts w:ascii="Arial" w:eastAsia="Times New Roman" w:hAnsi="Arial" w:cs="Arial"/>
          <w:bCs/>
          <w:lang w:val="es-CO" w:eastAsia="es-ES"/>
        </w:rPr>
      </w:pPr>
    </w:p>
    <w:p w14:paraId="6E524B4D" w14:textId="4C425FA9" w:rsidR="00DA49AB" w:rsidRPr="00A850B3" w:rsidRDefault="00A462A3" w:rsidP="00A850B3">
      <w:pPr>
        <w:spacing w:after="0" w:line="240" w:lineRule="auto"/>
        <w:jc w:val="both"/>
        <w:outlineLvl w:val="3"/>
        <w:rPr>
          <w:rFonts w:ascii="Arial" w:eastAsia="Times New Roman" w:hAnsi="Arial" w:cs="Arial"/>
          <w:bCs/>
          <w:lang w:val="es-CO" w:eastAsia="es-ES"/>
        </w:rPr>
      </w:pPr>
      <w:r w:rsidRPr="00A850B3">
        <w:rPr>
          <w:rFonts w:ascii="Arial" w:eastAsia="Times New Roman" w:hAnsi="Arial" w:cs="Arial"/>
          <w:b/>
          <w:lang w:val="es-CO" w:eastAsia="es-ES"/>
        </w:rPr>
        <w:t>9.8.2.2. COMUNICACIÓN CON LOS USUARIOS</w:t>
      </w:r>
      <w:r w:rsidRPr="00A850B3">
        <w:rPr>
          <w:rFonts w:ascii="Arial" w:eastAsia="Times New Roman" w:hAnsi="Arial" w:cs="Arial"/>
          <w:bCs/>
          <w:lang w:val="es-CO" w:eastAsia="es-ES"/>
        </w:rPr>
        <w:t>.</w:t>
      </w:r>
    </w:p>
    <w:p w14:paraId="661FBBE9" w14:textId="77777777" w:rsidR="00DA49AB" w:rsidRPr="00A850B3" w:rsidRDefault="00DA49AB" w:rsidP="00A850B3">
      <w:pPr>
        <w:spacing w:after="0" w:line="240" w:lineRule="auto"/>
        <w:jc w:val="both"/>
        <w:rPr>
          <w:rFonts w:ascii="Arial" w:eastAsia="Times New Roman" w:hAnsi="Arial" w:cs="Arial"/>
          <w:bCs/>
          <w:lang w:val="es-CO" w:eastAsia="es-ES"/>
        </w:rPr>
      </w:pPr>
    </w:p>
    <w:p w14:paraId="6A78CC0F" w14:textId="775B755A"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A5328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A53280">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epresentantes establece distintos medios para la comunicación eficaz con los usuarios tales como: buzones de quejas, sugerencias y felicitaciones, reuniones de comités, atención personalizada, correo electrónico, reuniones convocadas por la comunidad, entre otros, que permitan efectuar una retroalimentación a sus dudas, quejas, comentarios y sugerencias con respecto al servicio o consultas sobre el resultado de sus peticiones. link página web? y bajo de que proceso es la responsabilidad </w:t>
      </w:r>
    </w:p>
    <w:p w14:paraId="3739434D" w14:textId="77777777" w:rsidR="00DA49AB" w:rsidRPr="00A850B3" w:rsidRDefault="00DA49AB" w:rsidP="00A850B3">
      <w:pPr>
        <w:spacing w:after="0" w:line="240" w:lineRule="auto"/>
        <w:jc w:val="both"/>
        <w:rPr>
          <w:rFonts w:ascii="Arial" w:eastAsia="Times New Roman" w:hAnsi="Arial" w:cs="Arial"/>
          <w:bCs/>
          <w:lang w:val="es-CO" w:eastAsia="es-ES"/>
        </w:rPr>
      </w:pPr>
    </w:p>
    <w:p w14:paraId="2AD7B15F" w14:textId="2617F546" w:rsidR="00DA49AB" w:rsidRPr="00A850B3" w:rsidRDefault="00A462A3" w:rsidP="00A850B3">
      <w:pPr>
        <w:spacing w:after="0" w:line="240" w:lineRule="auto"/>
        <w:jc w:val="both"/>
        <w:outlineLvl w:val="2"/>
        <w:rPr>
          <w:rFonts w:ascii="Arial" w:eastAsia="Times New Roman" w:hAnsi="Arial" w:cs="Arial"/>
          <w:b/>
          <w:lang w:val="es-CO" w:eastAsia="es-ES"/>
        </w:rPr>
      </w:pPr>
      <w:bookmarkStart w:id="124" w:name="_Toc487120588"/>
      <w:bookmarkStart w:id="125" w:name="_Toc511380845"/>
      <w:r w:rsidRPr="00A850B3">
        <w:rPr>
          <w:rFonts w:ascii="Arial" w:eastAsia="Times New Roman" w:hAnsi="Arial" w:cs="Arial"/>
          <w:b/>
          <w:lang w:val="es-CO" w:eastAsia="es-ES"/>
        </w:rPr>
        <w:t>9.8.3. ADQUISICIÓN DE BIENES Y SERVICIOS.</w:t>
      </w:r>
      <w:bookmarkEnd w:id="124"/>
      <w:bookmarkEnd w:id="125"/>
    </w:p>
    <w:p w14:paraId="2FBC5F88" w14:textId="77777777" w:rsidR="00DA49AB" w:rsidRPr="00A850B3" w:rsidRDefault="00DA49AB" w:rsidP="00A850B3">
      <w:pPr>
        <w:spacing w:after="0" w:line="240" w:lineRule="auto"/>
        <w:jc w:val="both"/>
        <w:rPr>
          <w:rFonts w:ascii="Arial" w:eastAsia="Times New Roman" w:hAnsi="Arial" w:cs="Arial"/>
          <w:bCs/>
          <w:lang w:val="es-CO" w:eastAsia="es-ES"/>
        </w:rPr>
      </w:pPr>
    </w:p>
    <w:p w14:paraId="68A9ABF6" w14:textId="3CF586C3"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9.8.3.1. PROCESO DE ADQUISICIÓN DE BIENES Y SERVICIOS.</w:t>
      </w:r>
    </w:p>
    <w:p w14:paraId="5036E81D" w14:textId="77777777" w:rsidR="00DA49AB" w:rsidRPr="00A850B3" w:rsidRDefault="00DA49AB" w:rsidP="00A850B3">
      <w:pPr>
        <w:spacing w:after="0" w:line="240" w:lineRule="auto"/>
        <w:jc w:val="both"/>
        <w:rPr>
          <w:rFonts w:ascii="Arial" w:eastAsia="Times New Roman" w:hAnsi="Arial" w:cs="Arial"/>
          <w:bCs/>
          <w:lang w:val="es-CO" w:eastAsia="es-ES"/>
        </w:rPr>
      </w:pPr>
    </w:p>
    <w:p w14:paraId="65738204" w14:textId="636A652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adquisiciones de bienes y servicios se surten a través de los procesos de contratación, servicios, talento humano y asesoría jurídica. link de procedimiento y el. link del plan de adquisiciones</w:t>
      </w:r>
    </w:p>
    <w:p w14:paraId="1B4FB95C" w14:textId="77777777" w:rsidR="00DA49AB" w:rsidRPr="00A850B3" w:rsidRDefault="00DA49AB" w:rsidP="00A850B3">
      <w:pPr>
        <w:spacing w:after="0" w:line="240" w:lineRule="auto"/>
        <w:jc w:val="both"/>
        <w:rPr>
          <w:rFonts w:ascii="Arial" w:eastAsia="Times New Roman" w:hAnsi="Arial" w:cs="Arial"/>
          <w:bCs/>
          <w:lang w:val="es-CO" w:eastAsia="es-ES"/>
        </w:rPr>
      </w:pPr>
    </w:p>
    <w:p w14:paraId="5C86B318" w14:textId="458DBED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stos procesos ejecutan compras de bienes y contratación de servicios de acuerdo con lo determinado en sus procedimientos, en los que se establece la forma en que se asegura que los productos o servicios cumplen con los requisitos de los usuarios, fijados en los requerimientos y términos de referencia o disposiciones aplicables.</w:t>
      </w:r>
    </w:p>
    <w:p w14:paraId="36919429" w14:textId="77777777" w:rsidR="00DA49AB" w:rsidRPr="00A850B3" w:rsidRDefault="00DA49AB" w:rsidP="00A850B3">
      <w:pPr>
        <w:spacing w:after="0" w:line="240" w:lineRule="auto"/>
        <w:jc w:val="both"/>
        <w:rPr>
          <w:rFonts w:ascii="Arial" w:eastAsia="Times New Roman" w:hAnsi="Arial" w:cs="Arial"/>
          <w:bCs/>
          <w:lang w:val="es-CO" w:eastAsia="es-ES"/>
        </w:rPr>
      </w:pPr>
    </w:p>
    <w:p w14:paraId="09EDA6B7" w14:textId="74A30A5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 otro lado, determinan cual será el alcance y control que se aplique a los productos o servicios y proveedores que los suministren, dependiendo del impacto que estos tienen en la prestación de los servicios.</w:t>
      </w:r>
    </w:p>
    <w:p w14:paraId="7D216855" w14:textId="77777777" w:rsidR="00DA49AB" w:rsidRPr="00A850B3" w:rsidRDefault="00DA49AB" w:rsidP="00A850B3">
      <w:pPr>
        <w:spacing w:after="0" w:line="240" w:lineRule="auto"/>
        <w:jc w:val="both"/>
        <w:rPr>
          <w:rFonts w:ascii="Arial" w:eastAsia="Times New Roman" w:hAnsi="Arial" w:cs="Arial"/>
          <w:bCs/>
          <w:lang w:val="es-CO" w:eastAsia="es-ES"/>
        </w:rPr>
      </w:pPr>
    </w:p>
    <w:p w14:paraId="05AC8B61" w14:textId="6B0C49D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procedimientos definen los criterios para la selección, evaluación y </w:t>
      </w:r>
      <w:r w:rsidR="00A53280" w:rsidRPr="00A850B3">
        <w:rPr>
          <w:rFonts w:ascii="Arial" w:eastAsia="Times New Roman" w:hAnsi="Arial" w:cs="Arial"/>
          <w:bCs/>
          <w:lang w:val="es-CO" w:eastAsia="es-ES"/>
        </w:rPr>
        <w:t>reevaluación</w:t>
      </w:r>
      <w:r w:rsidR="00A850B3" w:rsidRPr="00A850B3">
        <w:rPr>
          <w:rFonts w:ascii="Arial" w:eastAsia="Times New Roman" w:hAnsi="Arial" w:cs="Arial"/>
          <w:bCs/>
          <w:lang w:val="es-CO" w:eastAsia="es-ES"/>
        </w:rPr>
        <w:t xml:space="preserve"> de los proveedores conforme las disposiciones vigentes con base en la información que </w:t>
      </w:r>
      <w:r w:rsidR="00A850B3" w:rsidRPr="00A850B3">
        <w:rPr>
          <w:rFonts w:ascii="Arial" w:eastAsia="Times New Roman" w:hAnsi="Arial" w:cs="Arial"/>
          <w:bCs/>
          <w:lang w:val="es-CO" w:eastAsia="es-ES"/>
        </w:rPr>
        <w:lastRenderedPageBreak/>
        <w:t>genera el análisis del comportamiento de los proveedores, se toman las acciones pertinentes y se dejan los registros correspondientes.</w:t>
      </w:r>
    </w:p>
    <w:p w14:paraId="476BBD83" w14:textId="77777777" w:rsidR="00DA49AB" w:rsidRPr="00A850B3" w:rsidRDefault="00DA49AB" w:rsidP="00A850B3">
      <w:pPr>
        <w:spacing w:after="0" w:line="240" w:lineRule="auto"/>
        <w:jc w:val="both"/>
        <w:rPr>
          <w:rFonts w:ascii="Arial" w:eastAsia="Times New Roman" w:hAnsi="Arial" w:cs="Arial"/>
          <w:bCs/>
          <w:lang w:val="es-CO" w:eastAsia="es-ES"/>
        </w:rPr>
      </w:pPr>
    </w:p>
    <w:p w14:paraId="690120C4" w14:textId="7BB5BE93" w:rsidR="00E43D32" w:rsidRPr="00A850B3" w:rsidRDefault="00CE2053" w:rsidP="00A850B3">
      <w:pPr>
        <w:spacing w:line="240" w:lineRule="auto"/>
        <w:jc w:val="both"/>
        <w:rPr>
          <w:rFonts w:ascii="Arial" w:hAnsi="Arial" w:cs="Arial"/>
        </w:rPr>
      </w:pPr>
      <w:r>
        <w:rPr>
          <w:rFonts w:ascii="Arial" w:hAnsi="Arial" w:cs="Arial"/>
        </w:rPr>
        <w:t>A</w:t>
      </w:r>
      <w:r w:rsidR="00A850B3" w:rsidRPr="00A850B3">
        <w:rPr>
          <w:rFonts w:ascii="Arial" w:hAnsi="Arial" w:cs="Arial"/>
        </w:rPr>
        <w:t xml:space="preserve">dicionalmente, la entidad cuenta y se reglamenta mediante el manual de contratación en donde se da a conocer los procesos y procedimientos que se requieren para obtener una adecuada contratación. así mismo, se estipulan los lineamientos y directrices para un correcto proceso de contratación con el fin óptimo de garantizar la transparencia en la misma.  </w:t>
      </w:r>
    </w:p>
    <w:p w14:paraId="3FF7B7E1" w14:textId="77777777" w:rsidR="00E43D32" w:rsidRPr="00A850B3" w:rsidRDefault="00E43D32" w:rsidP="00A850B3">
      <w:pPr>
        <w:spacing w:after="0" w:line="240" w:lineRule="auto"/>
        <w:jc w:val="both"/>
        <w:rPr>
          <w:rFonts w:ascii="Arial" w:eastAsia="Times New Roman" w:hAnsi="Arial" w:cs="Arial"/>
          <w:bCs/>
          <w:lang w:eastAsia="es-ES"/>
        </w:rPr>
      </w:pPr>
    </w:p>
    <w:p w14:paraId="0B522A0D" w14:textId="5309224C"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9.8.3.2. INFORMACIÓN PARA LA ADQUISICIÓN DE BIENES Y SERVICIOS.</w:t>
      </w:r>
    </w:p>
    <w:p w14:paraId="6A23F7EE" w14:textId="77777777" w:rsidR="00DA49AB" w:rsidRPr="00A850B3" w:rsidRDefault="00DA49AB" w:rsidP="00A850B3">
      <w:pPr>
        <w:spacing w:after="0" w:line="240" w:lineRule="auto"/>
        <w:jc w:val="both"/>
        <w:rPr>
          <w:rFonts w:ascii="Arial" w:eastAsia="Times New Roman" w:hAnsi="Arial" w:cs="Arial"/>
          <w:bCs/>
          <w:lang w:val="es-CO" w:eastAsia="es-ES"/>
        </w:rPr>
      </w:pPr>
    </w:p>
    <w:p w14:paraId="00EB630C" w14:textId="3972B56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información descrita en los términos de referencia, pliegos de condiciones o en las disposiciones aplicables del producto y/o servicio por adquirir, incluye, cuando es apropiado:</w:t>
      </w:r>
    </w:p>
    <w:p w14:paraId="614360F4" w14:textId="77777777" w:rsidR="00DA49AB" w:rsidRPr="00A850B3" w:rsidRDefault="00DA49AB" w:rsidP="00A850B3">
      <w:pPr>
        <w:spacing w:after="0" w:line="240" w:lineRule="auto"/>
        <w:jc w:val="both"/>
        <w:rPr>
          <w:rFonts w:ascii="Arial" w:eastAsia="Times New Roman" w:hAnsi="Arial" w:cs="Arial"/>
          <w:bCs/>
          <w:lang w:val="es-CO" w:eastAsia="es-ES"/>
        </w:rPr>
      </w:pPr>
    </w:p>
    <w:p w14:paraId="70EB672D" w14:textId="0084CDE1"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equisitos para la aprobación del producto y/o servicio, procedimientos, procesos y equipos.</w:t>
      </w:r>
    </w:p>
    <w:p w14:paraId="11E21C4A" w14:textId="77777777" w:rsidR="00DA49AB" w:rsidRPr="00A850B3" w:rsidRDefault="00DA49AB" w:rsidP="00A850B3">
      <w:pPr>
        <w:spacing w:after="0" w:line="240" w:lineRule="auto"/>
        <w:jc w:val="both"/>
        <w:rPr>
          <w:rFonts w:ascii="Arial" w:eastAsia="Times New Roman" w:hAnsi="Arial" w:cs="Arial"/>
          <w:bCs/>
          <w:lang w:val="es-CO" w:eastAsia="es-ES"/>
        </w:rPr>
      </w:pPr>
    </w:p>
    <w:p w14:paraId="2A640EF0" w14:textId="471E3BE2"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equisitos para la calificación del personal, y </w:t>
      </w:r>
    </w:p>
    <w:p w14:paraId="5B9DCEAC" w14:textId="77777777" w:rsidR="00DA49AB" w:rsidRPr="00A850B3" w:rsidRDefault="00DA49AB" w:rsidP="00A850B3">
      <w:pPr>
        <w:spacing w:after="0" w:line="240" w:lineRule="auto"/>
        <w:jc w:val="both"/>
        <w:rPr>
          <w:rFonts w:ascii="Arial" w:eastAsia="Times New Roman" w:hAnsi="Arial" w:cs="Arial"/>
          <w:bCs/>
          <w:lang w:val="es-CO" w:eastAsia="es-ES"/>
        </w:rPr>
      </w:pPr>
    </w:p>
    <w:p w14:paraId="500E933F" w14:textId="1644B8C9"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equisitos del sistema de gestión de la calidad del proveedor.</w:t>
      </w:r>
    </w:p>
    <w:p w14:paraId="5A33ADE7" w14:textId="77777777" w:rsidR="00DA49AB" w:rsidRPr="00A850B3" w:rsidRDefault="00DA49AB" w:rsidP="00A850B3">
      <w:pPr>
        <w:spacing w:after="0" w:line="240" w:lineRule="auto"/>
        <w:jc w:val="both"/>
        <w:rPr>
          <w:rFonts w:ascii="Arial" w:eastAsia="Times New Roman" w:hAnsi="Arial" w:cs="Arial"/>
          <w:bCs/>
          <w:lang w:val="es-CO" w:eastAsia="es-ES"/>
        </w:rPr>
      </w:pPr>
    </w:p>
    <w:p w14:paraId="0BA364D7" w14:textId="5411228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asegura la adecuación de los requisitos para la adquisición de bienes y servicios especificados, antes de comunicárselos al proveedor.</w:t>
      </w:r>
    </w:p>
    <w:p w14:paraId="1660517E" w14:textId="77777777" w:rsidR="00DA49AB" w:rsidRPr="00A850B3" w:rsidRDefault="00DA49AB" w:rsidP="00A850B3">
      <w:pPr>
        <w:spacing w:after="0" w:line="240" w:lineRule="auto"/>
        <w:jc w:val="both"/>
        <w:rPr>
          <w:rFonts w:ascii="Arial" w:eastAsia="Times New Roman" w:hAnsi="Arial" w:cs="Arial"/>
          <w:bCs/>
          <w:lang w:val="es-CO" w:eastAsia="es-ES"/>
        </w:rPr>
      </w:pPr>
    </w:p>
    <w:p w14:paraId="082309E5" w14:textId="77777777" w:rsidR="00DA49AB" w:rsidRPr="00A850B3" w:rsidRDefault="00DA49AB" w:rsidP="00A850B3">
      <w:pPr>
        <w:spacing w:after="0" w:line="240" w:lineRule="auto"/>
        <w:jc w:val="both"/>
        <w:rPr>
          <w:rFonts w:ascii="Arial" w:eastAsia="Times New Roman" w:hAnsi="Arial" w:cs="Arial"/>
          <w:bCs/>
          <w:lang w:val="es-CO" w:eastAsia="es-ES"/>
        </w:rPr>
      </w:pPr>
    </w:p>
    <w:p w14:paraId="433F55BB" w14:textId="5954330D"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 xml:space="preserve">9.8.3.3. </w:t>
      </w:r>
      <w:bookmarkStart w:id="126" w:name="_Hlk138426360"/>
      <w:r w:rsidRPr="00A850B3">
        <w:rPr>
          <w:rFonts w:ascii="Arial" w:eastAsia="Times New Roman" w:hAnsi="Arial" w:cs="Arial"/>
          <w:b/>
          <w:lang w:val="es-CO" w:eastAsia="es-ES"/>
        </w:rPr>
        <w:t>VERIFICACIÓN DE LOS PRODUCTOS Y/O SERVICIOS ADQUIRIDOS.</w:t>
      </w:r>
    </w:p>
    <w:bookmarkEnd w:id="126"/>
    <w:p w14:paraId="6FC8C1F8" w14:textId="77777777" w:rsidR="00DA49AB" w:rsidRPr="00A850B3" w:rsidRDefault="00DA49AB" w:rsidP="00A850B3">
      <w:pPr>
        <w:spacing w:after="0" w:line="240" w:lineRule="auto"/>
        <w:jc w:val="both"/>
        <w:rPr>
          <w:rFonts w:ascii="Arial" w:eastAsia="Times New Roman" w:hAnsi="Arial" w:cs="Arial"/>
          <w:bCs/>
          <w:lang w:val="es-CO" w:eastAsia="es-ES"/>
        </w:rPr>
      </w:pPr>
    </w:p>
    <w:p w14:paraId="03C63B89" w14:textId="6DC57D8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los procedimientos de los procesos de adquisición de bienes y/o servicios, se tienen establecidos los criterios, acciones de inspección u otras actividades necesarias para asegurar que el producto o servicio adquirido cumple con lo especificado en los términos de referencia, pliegos de condiciones o en las disposiciones aplicables.</w:t>
      </w:r>
    </w:p>
    <w:p w14:paraId="66E6B4BC" w14:textId="77777777" w:rsidR="00DA49AB" w:rsidRPr="00A850B3" w:rsidRDefault="00DA49AB" w:rsidP="00A850B3">
      <w:pPr>
        <w:spacing w:after="0" w:line="240" w:lineRule="auto"/>
        <w:jc w:val="both"/>
        <w:rPr>
          <w:rFonts w:ascii="Arial" w:eastAsia="Times New Roman" w:hAnsi="Arial" w:cs="Arial"/>
          <w:bCs/>
          <w:lang w:val="es-CO" w:eastAsia="es-ES"/>
        </w:rPr>
      </w:pPr>
    </w:p>
    <w:p w14:paraId="3BB07274" w14:textId="2D58798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uando sea necesario, la entidad lleva a cabo la verificación en las instalaciones del proveedor, lo cual queda establecido en los términos de referencia, pliegos de condiciones o en las disposiciones aplicables.</w:t>
      </w:r>
    </w:p>
    <w:p w14:paraId="7B23A407"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2158A338" w14:textId="37DA3025" w:rsidR="00DA49AB" w:rsidRPr="00A850B3" w:rsidRDefault="00A462A3" w:rsidP="00A850B3">
      <w:pPr>
        <w:spacing w:after="0" w:line="240" w:lineRule="auto"/>
        <w:jc w:val="both"/>
        <w:outlineLvl w:val="2"/>
        <w:rPr>
          <w:rFonts w:ascii="Arial" w:eastAsia="Times New Roman" w:hAnsi="Arial" w:cs="Arial"/>
          <w:bCs/>
          <w:lang w:val="es-CO" w:eastAsia="es-ES"/>
        </w:rPr>
      </w:pPr>
      <w:bookmarkStart w:id="127" w:name="_Toc487120589"/>
      <w:bookmarkStart w:id="128" w:name="_Toc511380846"/>
      <w:r w:rsidRPr="00A850B3">
        <w:rPr>
          <w:rFonts w:ascii="Arial" w:eastAsia="Times New Roman" w:hAnsi="Arial" w:cs="Arial"/>
          <w:b/>
          <w:lang w:val="es-CO" w:eastAsia="es-ES"/>
        </w:rPr>
        <w:t>9.8.4. EJERCICIO DE LAS FUNCIONES</w:t>
      </w:r>
      <w:r w:rsidRPr="00A850B3">
        <w:rPr>
          <w:rFonts w:ascii="Arial" w:eastAsia="Times New Roman" w:hAnsi="Arial" w:cs="Arial"/>
          <w:bCs/>
          <w:lang w:val="es-CO" w:eastAsia="es-ES"/>
        </w:rPr>
        <w:t>.</w:t>
      </w:r>
      <w:bookmarkEnd w:id="127"/>
      <w:bookmarkEnd w:id="128"/>
    </w:p>
    <w:p w14:paraId="607A6CCA" w14:textId="77777777" w:rsidR="00DA49AB" w:rsidRPr="00A850B3" w:rsidRDefault="00DA49AB" w:rsidP="00A850B3">
      <w:pPr>
        <w:spacing w:after="0" w:line="240" w:lineRule="auto"/>
        <w:jc w:val="both"/>
        <w:rPr>
          <w:rFonts w:ascii="Arial" w:eastAsia="Times New Roman" w:hAnsi="Arial" w:cs="Arial"/>
          <w:bCs/>
          <w:lang w:val="es-CO" w:eastAsia="es-ES"/>
        </w:rPr>
      </w:pPr>
    </w:p>
    <w:p w14:paraId="53AC6C3B" w14:textId="3EEFB1FE"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9.8.4.1. CONTROL DEL EJERCICIO DE LAS FUNCIONES.</w:t>
      </w:r>
    </w:p>
    <w:p w14:paraId="18C0EE06" w14:textId="77777777" w:rsidR="00DA49AB" w:rsidRPr="00A850B3" w:rsidRDefault="00DA49AB" w:rsidP="00A850B3">
      <w:pPr>
        <w:spacing w:after="0" w:line="240" w:lineRule="auto"/>
        <w:jc w:val="both"/>
        <w:rPr>
          <w:rFonts w:ascii="Arial" w:eastAsia="Times New Roman" w:hAnsi="Arial" w:cs="Arial"/>
          <w:bCs/>
          <w:lang w:val="es-CO" w:eastAsia="es-ES"/>
        </w:rPr>
      </w:pPr>
    </w:p>
    <w:p w14:paraId="3C7826CF" w14:textId="7C7C0AC2"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responsables de los procesos y/o de las líneas de defensa en el marco de la dimensión de control interno del</w:t>
      </w:r>
      <w:r w:rsidR="009F2DF1">
        <w:rPr>
          <w:rFonts w:ascii="Arial" w:eastAsia="Times New Roman" w:hAnsi="Arial" w:cs="Arial"/>
          <w:bCs/>
          <w:lang w:val="es-CO" w:eastAsia="es-ES"/>
        </w:rPr>
        <w:t xml:space="preserve"> MIPG</w:t>
      </w:r>
      <w:r w:rsidR="00A850B3" w:rsidRPr="00A850B3">
        <w:rPr>
          <w:rFonts w:ascii="Arial" w:eastAsia="Times New Roman" w:hAnsi="Arial" w:cs="Arial"/>
          <w:bCs/>
          <w:lang w:val="es-CO" w:eastAsia="es-ES"/>
        </w:rPr>
        <w:t>, planifican y mantienen bajo circunstancias controladas el ejercicio de las funciones de la cámara de representantes, según lo estipulado en la constitución y las leyes. las condiciones controladas incluyen cuando es necesario:</w:t>
      </w:r>
    </w:p>
    <w:p w14:paraId="6875A9BD" w14:textId="77777777" w:rsidR="00DA49AB" w:rsidRPr="00A850B3" w:rsidRDefault="00DA49AB" w:rsidP="00A850B3">
      <w:pPr>
        <w:spacing w:after="0" w:line="240" w:lineRule="auto"/>
        <w:jc w:val="both"/>
        <w:rPr>
          <w:rFonts w:ascii="Arial" w:eastAsia="Times New Roman" w:hAnsi="Arial" w:cs="Arial"/>
          <w:bCs/>
          <w:lang w:val="es-CO" w:eastAsia="es-ES"/>
        </w:rPr>
      </w:pPr>
    </w:p>
    <w:p w14:paraId="04FDB000" w14:textId="64726F54"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lastRenderedPageBreak/>
        <w:t>L</w:t>
      </w:r>
      <w:r w:rsidR="00A850B3" w:rsidRPr="00A850B3">
        <w:rPr>
          <w:rFonts w:ascii="Arial" w:eastAsia="Times New Roman" w:hAnsi="Arial" w:cs="Arial"/>
          <w:bCs/>
          <w:lang w:val="es-CO" w:eastAsia="es-ES"/>
        </w:rPr>
        <w:t xml:space="preserve">a información que registra las características del ejercicio de las funciones de la </w:t>
      </w:r>
      <w:r w:rsidR="00A53280">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A53280">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encuentra descrita en la constitución y la ley 5 de 1992.</w:t>
      </w:r>
    </w:p>
    <w:p w14:paraId="1355988A" w14:textId="77777777" w:rsidR="00DA49AB" w:rsidRPr="00A850B3" w:rsidRDefault="00DA49AB" w:rsidP="00A850B3">
      <w:pPr>
        <w:spacing w:after="0" w:line="240" w:lineRule="auto"/>
        <w:jc w:val="both"/>
        <w:rPr>
          <w:rFonts w:ascii="Arial" w:eastAsia="Times New Roman" w:hAnsi="Arial" w:cs="Arial"/>
          <w:bCs/>
          <w:lang w:val="es-CO" w:eastAsia="es-ES"/>
        </w:rPr>
      </w:pPr>
    </w:p>
    <w:p w14:paraId="55C9A3DF" w14:textId="42493083"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disponibilidad de instrucciones de trabajo en procedimientos, guías, instructivos, entre otros.</w:t>
      </w:r>
    </w:p>
    <w:p w14:paraId="33A095A1" w14:textId="77777777" w:rsidR="00DA49AB" w:rsidRPr="00A850B3" w:rsidRDefault="00DA49AB" w:rsidP="00A850B3">
      <w:pPr>
        <w:spacing w:after="0" w:line="240" w:lineRule="auto"/>
        <w:jc w:val="both"/>
        <w:rPr>
          <w:rFonts w:ascii="Arial" w:eastAsia="Times New Roman" w:hAnsi="Arial" w:cs="Arial"/>
          <w:bCs/>
          <w:lang w:val="es-CO" w:eastAsia="es-ES"/>
        </w:rPr>
      </w:pPr>
    </w:p>
    <w:p w14:paraId="3298FF61" w14:textId="2D3ABF50"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riesgos de mayor probabilidad de ocurrencia.</w:t>
      </w:r>
    </w:p>
    <w:p w14:paraId="328A076D" w14:textId="77777777" w:rsidR="00DA49AB" w:rsidRPr="00A850B3" w:rsidRDefault="00DA49AB" w:rsidP="00A850B3">
      <w:pPr>
        <w:spacing w:after="0" w:line="240" w:lineRule="auto"/>
        <w:jc w:val="both"/>
        <w:rPr>
          <w:rFonts w:ascii="Arial" w:eastAsia="Times New Roman" w:hAnsi="Arial" w:cs="Arial"/>
          <w:bCs/>
          <w:lang w:val="es-CO" w:eastAsia="es-ES"/>
        </w:rPr>
      </w:pPr>
    </w:p>
    <w:p w14:paraId="744BBC9B" w14:textId="7A75E1D7"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9.8.4.2. VALIDACIÓN DEL EJERCICIO DE LAS FUNCIONES.</w:t>
      </w:r>
    </w:p>
    <w:p w14:paraId="188F889D" w14:textId="77777777" w:rsidR="00DA49AB" w:rsidRPr="00A850B3" w:rsidRDefault="00DA49AB" w:rsidP="00A850B3">
      <w:pPr>
        <w:spacing w:after="0" w:line="240" w:lineRule="auto"/>
        <w:jc w:val="both"/>
        <w:rPr>
          <w:rFonts w:ascii="Arial" w:eastAsia="Times New Roman" w:hAnsi="Arial" w:cs="Arial"/>
          <w:bCs/>
          <w:lang w:val="es-CO" w:eastAsia="es-ES"/>
        </w:rPr>
      </w:pPr>
    </w:p>
    <w:p w14:paraId="55789DB7" w14:textId="2A4DAA2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003EE6">
        <w:rPr>
          <w:rFonts w:ascii="Arial" w:eastAsia="Times New Roman" w:hAnsi="Arial" w:cs="Arial"/>
          <w:bCs/>
          <w:lang w:val="es-CO" w:eastAsia="es-ES"/>
        </w:rPr>
        <w:t>MIPG</w:t>
      </w:r>
      <w:r w:rsidR="00A850B3" w:rsidRPr="00A850B3">
        <w:rPr>
          <w:rFonts w:ascii="Arial" w:eastAsia="Times New Roman" w:hAnsi="Arial" w:cs="Arial"/>
          <w:bCs/>
          <w:lang w:val="es-CO" w:eastAsia="es-ES"/>
        </w:rPr>
        <w:t xml:space="preserve">, que conforman el sistema de gestión de la calidad, validan los procesos el ejercicio de las funciones de la </w:t>
      </w:r>
      <w:r w:rsidR="00632204">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632204">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mediante actividades de seguimiento. las técnicas incluyen, cuando sea aplicable:</w:t>
      </w:r>
    </w:p>
    <w:p w14:paraId="0F47558B" w14:textId="77777777" w:rsidR="00DA49AB" w:rsidRPr="00A850B3" w:rsidRDefault="00DA49AB" w:rsidP="00A850B3">
      <w:pPr>
        <w:spacing w:after="0" w:line="240" w:lineRule="auto"/>
        <w:jc w:val="both"/>
        <w:rPr>
          <w:rFonts w:ascii="Arial" w:eastAsia="Times New Roman" w:hAnsi="Arial" w:cs="Arial"/>
          <w:bCs/>
          <w:lang w:val="es-CO" w:eastAsia="es-ES"/>
        </w:rPr>
      </w:pPr>
    </w:p>
    <w:p w14:paraId="3EA963BA" w14:textId="29219D35"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criterios definidos para la revisión y aprobación de los procesos,</w:t>
      </w:r>
    </w:p>
    <w:p w14:paraId="0363B330" w14:textId="77777777" w:rsidR="00DA49AB" w:rsidRPr="00A850B3" w:rsidRDefault="00DA49AB" w:rsidP="00A850B3">
      <w:pPr>
        <w:spacing w:after="0" w:line="240" w:lineRule="auto"/>
        <w:jc w:val="both"/>
        <w:rPr>
          <w:rFonts w:ascii="Arial" w:eastAsia="Times New Roman" w:hAnsi="Arial" w:cs="Arial"/>
          <w:bCs/>
          <w:lang w:val="es-CO" w:eastAsia="es-ES"/>
        </w:rPr>
      </w:pPr>
    </w:p>
    <w:p w14:paraId="22DDD909" w14:textId="42870282"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aprobación de equipos y calificación de los servidores públicos y/o particulares que ejercen funciones públicas,</w:t>
      </w:r>
    </w:p>
    <w:p w14:paraId="33DBE245" w14:textId="77777777" w:rsidR="00DA49AB" w:rsidRPr="00A850B3" w:rsidRDefault="00DA49AB" w:rsidP="00A850B3">
      <w:pPr>
        <w:spacing w:after="0" w:line="240" w:lineRule="auto"/>
        <w:jc w:val="both"/>
        <w:rPr>
          <w:rFonts w:ascii="Arial" w:eastAsia="Times New Roman" w:hAnsi="Arial" w:cs="Arial"/>
          <w:bCs/>
          <w:lang w:val="es-CO" w:eastAsia="es-ES"/>
        </w:rPr>
      </w:pPr>
    </w:p>
    <w:p w14:paraId="15844D28" w14:textId="2A81DE5B"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uso de métodos y procedimientos específicos,</w:t>
      </w:r>
    </w:p>
    <w:p w14:paraId="0F90B414" w14:textId="77777777" w:rsidR="00DA49AB" w:rsidRPr="00A850B3" w:rsidRDefault="00DA49AB" w:rsidP="00A850B3">
      <w:pPr>
        <w:spacing w:after="0" w:line="240" w:lineRule="auto"/>
        <w:jc w:val="both"/>
        <w:rPr>
          <w:rFonts w:ascii="Arial" w:eastAsia="Times New Roman" w:hAnsi="Arial" w:cs="Arial"/>
          <w:bCs/>
          <w:lang w:val="es-CO" w:eastAsia="es-ES"/>
        </w:rPr>
      </w:pPr>
    </w:p>
    <w:p w14:paraId="3D590DC0" w14:textId="42EE9BEE"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requisitos de los registros.</w:t>
      </w:r>
    </w:p>
    <w:p w14:paraId="79915D88" w14:textId="77777777" w:rsidR="00DA49AB" w:rsidRPr="00A850B3" w:rsidRDefault="00DA49AB" w:rsidP="00A850B3">
      <w:pPr>
        <w:spacing w:after="0" w:line="240" w:lineRule="auto"/>
        <w:jc w:val="both"/>
        <w:rPr>
          <w:rFonts w:ascii="Arial" w:eastAsia="Times New Roman" w:hAnsi="Arial" w:cs="Arial"/>
          <w:bCs/>
          <w:lang w:val="es-CO" w:eastAsia="es-ES"/>
        </w:rPr>
      </w:pPr>
    </w:p>
    <w:p w14:paraId="58BE2E21" w14:textId="77777777" w:rsidR="00DA49AB" w:rsidRPr="00A850B3" w:rsidRDefault="00DA49AB" w:rsidP="00A850B3">
      <w:pPr>
        <w:spacing w:after="0" w:line="240" w:lineRule="auto"/>
        <w:jc w:val="both"/>
        <w:rPr>
          <w:rFonts w:ascii="Arial" w:eastAsia="Times New Roman" w:hAnsi="Arial" w:cs="Arial"/>
          <w:bCs/>
          <w:lang w:val="es-CO" w:eastAsia="es-ES"/>
        </w:rPr>
      </w:pPr>
    </w:p>
    <w:p w14:paraId="12FC8E6B" w14:textId="3EA01C84"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9.8.4.3. IDENTIFICACIÓN Y TRAZABILIDAD.</w:t>
      </w:r>
    </w:p>
    <w:p w14:paraId="7DF05DF5" w14:textId="77777777" w:rsidR="00DA49AB" w:rsidRPr="00A850B3" w:rsidRDefault="00DA49AB" w:rsidP="00A850B3">
      <w:pPr>
        <w:spacing w:after="0" w:line="240" w:lineRule="auto"/>
        <w:jc w:val="both"/>
        <w:rPr>
          <w:rFonts w:ascii="Arial" w:eastAsia="Times New Roman" w:hAnsi="Arial" w:cs="Arial"/>
          <w:bCs/>
          <w:lang w:val="es-CO" w:eastAsia="es-ES"/>
        </w:rPr>
      </w:pPr>
    </w:p>
    <w:p w14:paraId="09517DF6" w14:textId="6E7A5EC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563B8D">
        <w:rPr>
          <w:rFonts w:ascii="Arial" w:eastAsia="Times New Roman" w:hAnsi="Arial" w:cs="Arial"/>
          <w:bCs/>
          <w:lang w:val="es-CO" w:eastAsia="es-ES"/>
        </w:rPr>
        <w:t>MIPG</w:t>
      </w:r>
      <w:r w:rsidR="00A850B3" w:rsidRPr="00A850B3">
        <w:rPr>
          <w:rFonts w:ascii="Arial" w:eastAsia="Times New Roman" w:hAnsi="Arial" w:cs="Arial"/>
          <w:bCs/>
          <w:lang w:val="es-CO" w:eastAsia="es-ES"/>
        </w:rPr>
        <w:t xml:space="preserve">, cuando es apropiado, identifican el ejercicio de las funciones de la </w:t>
      </w:r>
      <w:r w:rsidR="00632204">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632204">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por medios adecuados, a través de toda la ejecución de las mismas.</w:t>
      </w:r>
    </w:p>
    <w:p w14:paraId="165A06E2" w14:textId="77777777" w:rsidR="00DA49AB" w:rsidRPr="00A850B3" w:rsidRDefault="00DA49AB" w:rsidP="00A850B3">
      <w:pPr>
        <w:spacing w:after="0" w:line="240" w:lineRule="auto"/>
        <w:jc w:val="both"/>
        <w:rPr>
          <w:rFonts w:ascii="Arial" w:eastAsia="Times New Roman" w:hAnsi="Arial" w:cs="Arial"/>
          <w:bCs/>
          <w:lang w:val="es-CO" w:eastAsia="es-ES"/>
        </w:rPr>
      </w:pPr>
    </w:p>
    <w:p w14:paraId="2DED21C6" w14:textId="4B6AE5A2" w:rsidR="00AD710F" w:rsidRPr="00A850B3" w:rsidRDefault="00CE2053" w:rsidP="00A850B3">
      <w:pPr>
        <w:spacing w:line="240" w:lineRule="auto"/>
        <w:jc w:val="both"/>
        <w:rPr>
          <w:rFonts w:ascii="Arial" w:hAnsi="Arial" w:cs="Arial"/>
          <w:color w:val="FF0000"/>
        </w:rPr>
      </w:pPr>
      <w:r>
        <w:rPr>
          <w:rFonts w:ascii="Arial" w:hAnsi="Arial" w:cs="Arial"/>
        </w:rPr>
        <w:t>P</w:t>
      </w:r>
      <w:r w:rsidR="00A850B3" w:rsidRPr="00A850B3">
        <w:rPr>
          <w:rFonts w:ascii="Arial" w:hAnsi="Arial" w:cs="Arial"/>
        </w:rPr>
        <w:t>ara el caso de los procesos misionales, las actividades desarrolladas en cada una de ellas se identifican de acuerdo con lo establecido en las leyes colombianas, más específicamente en la ley 5 de 1992</w:t>
      </w:r>
      <w:r w:rsidR="00A850B3" w:rsidRPr="00A850B3">
        <w:rPr>
          <w:rFonts w:ascii="Arial" w:hAnsi="Arial" w:cs="Arial"/>
          <w:color w:val="FF0000"/>
        </w:rPr>
        <w:t>.</w:t>
      </w:r>
    </w:p>
    <w:p w14:paraId="379B4029" w14:textId="77777777" w:rsidR="00E43D32" w:rsidRPr="00A850B3" w:rsidRDefault="00E43D32" w:rsidP="00A850B3">
      <w:pPr>
        <w:spacing w:after="0" w:line="240" w:lineRule="auto"/>
        <w:jc w:val="both"/>
        <w:rPr>
          <w:rFonts w:ascii="Arial" w:eastAsia="Times New Roman" w:hAnsi="Arial" w:cs="Arial"/>
          <w:bCs/>
          <w:lang w:eastAsia="es-ES"/>
        </w:rPr>
      </w:pPr>
    </w:p>
    <w:p w14:paraId="16C6CEA4" w14:textId="0F037C50"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9.8.4.4. PROPIEDAD DEL USUARIO.</w:t>
      </w:r>
    </w:p>
    <w:p w14:paraId="63F22871" w14:textId="77777777" w:rsidR="00DA49AB" w:rsidRPr="00A850B3" w:rsidRDefault="00DA49AB" w:rsidP="00A850B3">
      <w:pPr>
        <w:spacing w:after="0" w:line="240" w:lineRule="auto"/>
        <w:jc w:val="both"/>
        <w:rPr>
          <w:rFonts w:ascii="Arial" w:eastAsia="Times New Roman" w:hAnsi="Arial" w:cs="Arial"/>
          <w:bCs/>
          <w:lang w:val="es-CO" w:eastAsia="es-ES"/>
        </w:rPr>
      </w:pPr>
    </w:p>
    <w:p w14:paraId="5C066019" w14:textId="4E958ED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563B8D">
        <w:rPr>
          <w:rFonts w:ascii="Arial" w:eastAsia="Times New Roman" w:hAnsi="Arial" w:cs="Arial"/>
          <w:bCs/>
          <w:lang w:val="es-CO" w:eastAsia="es-ES"/>
        </w:rPr>
        <w:t>MIPG</w:t>
      </w:r>
      <w:r w:rsidR="00A850B3" w:rsidRPr="00A850B3">
        <w:rPr>
          <w:rFonts w:ascii="Arial" w:eastAsia="Times New Roman" w:hAnsi="Arial" w:cs="Arial"/>
          <w:bCs/>
          <w:lang w:val="es-CO" w:eastAsia="es-ES"/>
        </w:rPr>
        <w:t>, que reciben bienes que son de propiedad del usuario, cuidan mientras que estén bajo su control o estén siendo utilizados por ellos, se identifican, verifican, protegen y salvaguardan incluyendo aquellos que son suministrados para su utilización e incorporación dentro del ejercicio de las funciones de la corporación.</w:t>
      </w:r>
    </w:p>
    <w:p w14:paraId="7BA1923E" w14:textId="77777777" w:rsidR="00DA49AB" w:rsidRPr="00A850B3" w:rsidRDefault="00DA49AB" w:rsidP="00A850B3">
      <w:pPr>
        <w:spacing w:after="0" w:line="240" w:lineRule="auto"/>
        <w:jc w:val="both"/>
        <w:rPr>
          <w:rFonts w:ascii="Arial" w:eastAsia="Times New Roman" w:hAnsi="Arial" w:cs="Arial"/>
          <w:bCs/>
          <w:lang w:val="es-CO" w:eastAsia="es-ES"/>
        </w:rPr>
      </w:pPr>
    </w:p>
    <w:p w14:paraId="00745BB3" w14:textId="57B4FA5A" w:rsidR="00DA49AB" w:rsidRPr="00A850B3" w:rsidRDefault="00A462A3" w:rsidP="00A850B3">
      <w:pPr>
        <w:spacing w:after="0" w:line="240" w:lineRule="auto"/>
        <w:jc w:val="both"/>
        <w:outlineLvl w:val="2"/>
        <w:rPr>
          <w:rFonts w:ascii="Arial" w:eastAsia="Times New Roman" w:hAnsi="Arial" w:cs="Arial"/>
          <w:b/>
          <w:lang w:val="es-CO" w:eastAsia="es-ES"/>
        </w:rPr>
      </w:pPr>
      <w:bookmarkStart w:id="129" w:name="_Toc487120590"/>
      <w:bookmarkStart w:id="130" w:name="_Toc511380847"/>
      <w:r w:rsidRPr="00A850B3">
        <w:rPr>
          <w:rFonts w:ascii="Arial" w:eastAsia="Times New Roman" w:hAnsi="Arial" w:cs="Arial"/>
          <w:b/>
          <w:lang w:val="es-CO" w:eastAsia="es-ES"/>
        </w:rPr>
        <w:lastRenderedPageBreak/>
        <w:t>9.8.5. CONTROL DE LOS DISPOSITIVOS DE SEGUIMIENTO Y DE MEDICIÓN.</w:t>
      </w:r>
      <w:bookmarkEnd w:id="129"/>
      <w:bookmarkEnd w:id="130"/>
    </w:p>
    <w:p w14:paraId="0AEE8938" w14:textId="77777777" w:rsidR="00DA49AB" w:rsidRPr="00A850B3" w:rsidRDefault="00DA49AB" w:rsidP="00A850B3">
      <w:pPr>
        <w:spacing w:after="0" w:line="240" w:lineRule="auto"/>
        <w:jc w:val="both"/>
        <w:rPr>
          <w:rFonts w:ascii="Arial" w:eastAsia="Times New Roman" w:hAnsi="Arial" w:cs="Arial"/>
          <w:bCs/>
          <w:lang w:val="es-CO" w:eastAsia="es-ES"/>
        </w:rPr>
      </w:pPr>
    </w:p>
    <w:p w14:paraId="7C12DCBE" w14:textId="56447E7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632204">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632204">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determina en los procedimientos internos, el seguimiento y la medición por realizar y los dispositivos de medición y seguimiento necesarios para proporcionar evidencia de la conformidad del ejercicio de las funciones de la corporación con los requisitos determinados, para asegurar la validez de los resultados.</w:t>
      </w:r>
    </w:p>
    <w:p w14:paraId="7AAB6197" w14:textId="77777777" w:rsidR="00DA49AB" w:rsidRDefault="00DA49AB" w:rsidP="00A850B3">
      <w:pPr>
        <w:spacing w:after="0" w:line="240" w:lineRule="auto"/>
        <w:jc w:val="both"/>
        <w:rPr>
          <w:rFonts w:ascii="Arial" w:eastAsia="Times New Roman" w:hAnsi="Arial" w:cs="Arial"/>
          <w:bCs/>
          <w:lang w:val="es-CO" w:eastAsia="es-ES"/>
        </w:rPr>
      </w:pPr>
    </w:p>
    <w:p w14:paraId="3B827397" w14:textId="77777777" w:rsidR="005010C1" w:rsidRPr="00A850B3" w:rsidRDefault="005010C1" w:rsidP="00A850B3">
      <w:pPr>
        <w:spacing w:after="0" w:line="240" w:lineRule="auto"/>
        <w:jc w:val="both"/>
        <w:rPr>
          <w:rFonts w:ascii="Arial" w:eastAsia="Times New Roman" w:hAnsi="Arial" w:cs="Arial"/>
          <w:bCs/>
          <w:lang w:val="es-CO" w:eastAsia="es-ES"/>
        </w:rPr>
      </w:pPr>
    </w:p>
    <w:p w14:paraId="1BCBCA21" w14:textId="7FBFFEDA" w:rsidR="00DA49AB" w:rsidRPr="00A850B3" w:rsidRDefault="00A462A3" w:rsidP="00A850B3">
      <w:pPr>
        <w:spacing w:after="0" w:line="240" w:lineRule="auto"/>
        <w:jc w:val="both"/>
        <w:outlineLvl w:val="2"/>
        <w:rPr>
          <w:rFonts w:ascii="Arial" w:eastAsia="Times New Roman" w:hAnsi="Arial" w:cs="Arial"/>
          <w:b/>
          <w:lang w:val="es-CO" w:eastAsia="es-ES"/>
        </w:rPr>
      </w:pPr>
      <w:bookmarkStart w:id="131" w:name="_Toc487120591"/>
      <w:bookmarkStart w:id="132" w:name="_Toc511380848"/>
      <w:r w:rsidRPr="00A850B3">
        <w:rPr>
          <w:rFonts w:ascii="Arial" w:eastAsia="Times New Roman" w:hAnsi="Arial" w:cs="Arial"/>
          <w:b/>
          <w:lang w:val="es-CO" w:eastAsia="es-ES"/>
        </w:rPr>
        <w:t>9.8.6. MEDICIÓN, ANÁLISIS Y MEJORA.</w:t>
      </w:r>
      <w:bookmarkEnd w:id="131"/>
      <w:bookmarkEnd w:id="132"/>
    </w:p>
    <w:p w14:paraId="74161998" w14:textId="77777777" w:rsidR="00DA49AB" w:rsidRPr="00A850B3" w:rsidRDefault="00DA49AB" w:rsidP="00A850B3">
      <w:pPr>
        <w:spacing w:after="0" w:line="240" w:lineRule="auto"/>
        <w:jc w:val="both"/>
        <w:rPr>
          <w:rFonts w:ascii="Arial" w:eastAsia="Times New Roman" w:hAnsi="Arial" w:cs="Arial"/>
          <w:bCs/>
          <w:lang w:val="es-CO" w:eastAsia="es-ES"/>
        </w:rPr>
      </w:pPr>
    </w:p>
    <w:p w14:paraId="0EE0D29C" w14:textId="1C3C996D" w:rsidR="00DA49AB" w:rsidRPr="00A850B3" w:rsidRDefault="00A462A3" w:rsidP="00A850B3">
      <w:pPr>
        <w:spacing w:after="0" w:line="240" w:lineRule="auto"/>
        <w:jc w:val="both"/>
        <w:outlineLvl w:val="2"/>
        <w:rPr>
          <w:rFonts w:ascii="Arial" w:eastAsia="Times New Roman" w:hAnsi="Arial" w:cs="Arial"/>
          <w:b/>
          <w:lang w:val="es-CO" w:eastAsia="es-ES"/>
        </w:rPr>
      </w:pPr>
      <w:bookmarkStart w:id="133" w:name="_Toc511380849"/>
      <w:r w:rsidRPr="00A850B3">
        <w:rPr>
          <w:rFonts w:ascii="Arial" w:eastAsia="Times New Roman" w:hAnsi="Arial" w:cs="Arial"/>
          <w:b/>
          <w:lang w:val="es-CO" w:eastAsia="es-ES"/>
        </w:rPr>
        <w:t>9.8.6.1. GENERALIDADES.</w:t>
      </w:r>
      <w:bookmarkEnd w:id="133"/>
    </w:p>
    <w:p w14:paraId="61FC5DD9"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29A929FF" w14:textId="0ADB145D"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286B1B">
        <w:rPr>
          <w:rFonts w:ascii="Arial" w:eastAsia="Times New Roman" w:hAnsi="Arial" w:cs="Arial"/>
          <w:bCs/>
          <w:lang w:val="es-CO" w:eastAsia="es-ES"/>
        </w:rPr>
        <w:t>MIPG</w:t>
      </w:r>
      <w:r w:rsidR="00A850B3" w:rsidRPr="00A850B3">
        <w:rPr>
          <w:rFonts w:ascii="Arial" w:eastAsia="Times New Roman" w:hAnsi="Arial" w:cs="Arial"/>
          <w:bCs/>
          <w:lang w:val="es-CO" w:eastAsia="es-ES"/>
        </w:rPr>
        <w:t xml:space="preserve">, definen, planifican e implementan las actividades de medición, análisis y mejora, así como las de seguimiento necesarias para asegurar la conformidad del ejercicio de las funciones de la </w:t>
      </w:r>
      <w:r w:rsidR="00CA2404">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CA2404">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la conformidad del sistema de gestión de la calidad y la consecución de la mejora continua de su eficacia.</w:t>
      </w:r>
    </w:p>
    <w:p w14:paraId="59BCDF25" w14:textId="77777777" w:rsidR="00DA49AB" w:rsidRPr="00A850B3" w:rsidRDefault="00DA49AB" w:rsidP="00A850B3">
      <w:pPr>
        <w:spacing w:after="0" w:line="240" w:lineRule="auto"/>
        <w:jc w:val="both"/>
        <w:rPr>
          <w:rFonts w:ascii="Arial" w:eastAsia="Times New Roman" w:hAnsi="Arial" w:cs="Arial"/>
          <w:bCs/>
          <w:lang w:val="es-CO" w:eastAsia="es-ES"/>
        </w:rPr>
      </w:pPr>
    </w:p>
    <w:p w14:paraId="3DC98188" w14:textId="44F5B628" w:rsidR="00DA49AB" w:rsidRPr="00A850B3" w:rsidRDefault="00A462A3" w:rsidP="00A850B3">
      <w:pPr>
        <w:spacing w:after="0" w:line="240" w:lineRule="auto"/>
        <w:jc w:val="both"/>
        <w:outlineLvl w:val="2"/>
        <w:rPr>
          <w:rFonts w:ascii="Arial" w:eastAsia="Times New Roman" w:hAnsi="Arial" w:cs="Arial"/>
          <w:b/>
          <w:lang w:val="es-CO" w:eastAsia="es-ES"/>
        </w:rPr>
      </w:pPr>
      <w:bookmarkStart w:id="134" w:name="_Toc511380850"/>
      <w:r w:rsidRPr="00A850B3">
        <w:rPr>
          <w:rFonts w:ascii="Arial" w:eastAsia="Times New Roman" w:hAnsi="Arial" w:cs="Arial"/>
          <w:b/>
          <w:lang w:val="es-CO" w:eastAsia="es-ES"/>
        </w:rPr>
        <w:t>9.8.6.2. SEGUIMIENTO Y MEDICIÓN.</w:t>
      </w:r>
      <w:bookmarkEnd w:id="134"/>
    </w:p>
    <w:p w14:paraId="767B183E"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6B5DFA8E" w14:textId="7355E646" w:rsidR="00DA49AB" w:rsidRPr="00A850B3" w:rsidRDefault="00A462A3" w:rsidP="00A850B3">
      <w:pPr>
        <w:spacing w:after="0" w:line="240" w:lineRule="auto"/>
        <w:jc w:val="both"/>
        <w:outlineLvl w:val="2"/>
        <w:rPr>
          <w:rFonts w:ascii="Arial" w:eastAsia="Times New Roman" w:hAnsi="Arial" w:cs="Arial"/>
          <w:b/>
          <w:lang w:val="es-CO" w:eastAsia="es-ES"/>
        </w:rPr>
      </w:pPr>
      <w:bookmarkStart w:id="135" w:name="OLE_LINK4"/>
      <w:bookmarkStart w:id="136" w:name="_Toc511380851"/>
      <w:r w:rsidRPr="00A850B3">
        <w:rPr>
          <w:rFonts w:ascii="Arial" w:eastAsia="Times New Roman" w:hAnsi="Arial" w:cs="Arial"/>
          <w:b/>
          <w:lang w:val="es-CO" w:eastAsia="es-ES"/>
        </w:rPr>
        <w:t xml:space="preserve">9.8.6.2.1. </w:t>
      </w:r>
      <w:bookmarkEnd w:id="135"/>
      <w:r w:rsidRPr="00A850B3">
        <w:rPr>
          <w:rFonts w:ascii="Arial" w:eastAsia="Times New Roman" w:hAnsi="Arial" w:cs="Arial"/>
          <w:b/>
          <w:lang w:val="es-CO" w:eastAsia="es-ES"/>
        </w:rPr>
        <w:t>SATISFACCIÓN DEL CLIENTE.</w:t>
      </w:r>
      <w:bookmarkEnd w:id="136"/>
    </w:p>
    <w:p w14:paraId="0F62197E"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4178ACA6" w14:textId="11A8EFC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las áreas de prestación de servicios, los responsables de los procesos y/o de las líneas de defensa en el marco de la dimensión de control interno del </w:t>
      </w:r>
      <w:r w:rsidR="00286B1B">
        <w:rPr>
          <w:rFonts w:ascii="Arial" w:eastAsia="Times New Roman" w:hAnsi="Arial" w:cs="Arial"/>
          <w:bCs/>
          <w:lang w:val="es-CO" w:eastAsia="es-ES"/>
        </w:rPr>
        <w:t>MIPG</w:t>
      </w:r>
      <w:r w:rsidR="00A850B3" w:rsidRPr="00A850B3">
        <w:rPr>
          <w:rFonts w:ascii="Arial" w:eastAsia="Times New Roman" w:hAnsi="Arial" w:cs="Arial"/>
          <w:bCs/>
          <w:lang w:val="es-CO" w:eastAsia="es-ES"/>
        </w:rPr>
        <w:t>, obtienen información relativa a la percepción con respecto a satisfacción de sus necesidades y expectativas, a través de medios como los que se mencionan:</w:t>
      </w:r>
    </w:p>
    <w:p w14:paraId="4D8426C8" w14:textId="77777777" w:rsidR="00DA49AB" w:rsidRPr="00A850B3" w:rsidRDefault="00DA49AB" w:rsidP="00A850B3">
      <w:pPr>
        <w:spacing w:after="0" w:line="240" w:lineRule="auto"/>
        <w:jc w:val="both"/>
        <w:rPr>
          <w:rFonts w:ascii="Arial" w:eastAsia="Times New Roman" w:hAnsi="Arial" w:cs="Arial"/>
          <w:bCs/>
          <w:lang w:val="es-CO" w:eastAsia="es-ES"/>
        </w:rPr>
      </w:pPr>
    </w:p>
    <w:p w14:paraId="1ED49557" w14:textId="77777777" w:rsidR="00DA49AB" w:rsidRPr="00A850B3" w:rsidRDefault="00DA49AB" w:rsidP="00A850B3">
      <w:pPr>
        <w:spacing w:after="0" w:line="240" w:lineRule="auto"/>
        <w:jc w:val="both"/>
        <w:rPr>
          <w:rFonts w:ascii="Arial" w:eastAsia="Times New Roman" w:hAnsi="Arial" w:cs="Arial"/>
          <w:bCs/>
          <w:lang w:val="es-CO" w:eastAsia="es-ES"/>
        </w:rPr>
      </w:pPr>
    </w:p>
    <w:p w14:paraId="5C71F8C1" w14:textId="4EA81666"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B</w:t>
      </w:r>
      <w:r w:rsidR="00A850B3" w:rsidRPr="00A850B3">
        <w:rPr>
          <w:rFonts w:ascii="Arial" w:eastAsia="Times New Roman" w:hAnsi="Arial" w:cs="Arial"/>
          <w:bCs/>
          <w:lang w:val="es-CO" w:eastAsia="es-ES"/>
        </w:rPr>
        <w:t>uzones de quejas, sugerencias y felicitaciones.</w:t>
      </w:r>
    </w:p>
    <w:p w14:paraId="1B60EF43" w14:textId="77777777" w:rsidR="00DA49AB" w:rsidRPr="00A850B3" w:rsidRDefault="00DA49AB" w:rsidP="00A850B3">
      <w:pPr>
        <w:spacing w:after="0" w:line="240" w:lineRule="auto"/>
        <w:jc w:val="both"/>
        <w:rPr>
          <w:rFonts w:ascii="Arial" w:eastAsia="Times New Roman" w:hAnsi="Arial" w:cs="Arial"/>
          <w:bCs/>
          <w:lang w:val="es-CO" w:eastAsia="es-ES"/>
        </w:rPr>
      </w:pPr>
    </w:p>
    <w:p w14:paraId="70C7AD6F" w14:textId="6420F494"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euniones de comités y/o comisiones. </w:t>
      </w:r>
    </w:p>
    <w:p w14:paraId="37558232" w14:textId="77777777" w:rsidR="00DA49AB" w:rsidRPr="00A850B3" w:rsidRDefault="00DA49AB" w:rsidP="00A850B3">
      <w:pPr>
        <w:spacing w:after="0" w:line="240" w:lineRule="auto"/>
        <w:jc w:val="both"/>
        <w:rPr>
          <w:rFonts w:ascii="Arial" w:eastAsia="Times New Roman" w:hAnsi="Arial" w:cs="Arial"/>
          <w:bCs/>
          <w:lang w:val="es-CO" w:eastAsia="es-ES"/>
        </w:rPr>
      </w:pPr>
    </w:p>
    <w:p w14:paraId="66709034" w14:textId="2BF8DC4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tención personalizada.</w:t>
      </w:r>
    </w:p>
    <w:p w14:paraId="07590525" w14:textId="77777777" w:rsidR="00DA49AB" w:rsidRPr="00A850B3" w:rsidRDefault="00DA49AB" w:rsidP="00A850B3">
      <w:pPr>
        <w:spacing w:after="0" w:line="240" w:lineRule="auto"/>
        <w:jc w:val="both"/>
        <w:rPr>
          <w:rFonts w:ascii="Arial" w:eastAsia="Times New Roman" w:hAnsi="Arial" w:cs="Arial"/>
          <w:bCs/>
          <w:lang w:val="es-CO" w:eastAsia="es-ES"/>
        </w:rPr>
      </w:pPr>
    </w:p>
    <w:p w14:paraId="7D26FF48" w14:textId="6C3EC6D3"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orreo electrónico.</w:t>
      </w:r>
    </w:p>
    <w:p w14:paraId="5C1C58C0" w14:textId="77777777" w:rsidR="00DA49AB" w:rsidRPr="00A850B3" w:rsidRDefault="00DA49AB" w:rsidP="00A850B3">
      <w:pPr>
        <w:spacing w:after="0" w:line="240" w:lineRule="auto"/>
        <w:jc w:val="both"/>
        <w:rPr>
          <w:rFonts w:ascii="Arial" w:eastAsia="Times New Roman" w:hAnsi="Arial" w:cs="Arial"/>
          <w:bCs/>
          <w:lang w:val="es-CO" w:eastAsia="es-ES"/>
        </w:rPr>
      </w:pPr>
    </w:p>
    <w:p w14:paraId="4685B7A9" w14:textId="266600BA"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euniones convocadas por la comunidad.</w:t>
      </w:r>
    </w:p>
    <w:p w14:paraId="12E3962E" w14:textId="77777777" w:rsidR="00DA49AB" w:rsidRPr="00A850B3" w:rsidRDefault="00DA49AB" w:rsidP="00A850B3">
      <w:pPr>
        <w:spacing w:after="0" w:line="240" w:lineRule="auto"/>
        <w:jc w:val="both"/>
        <w:rPr>
          <w:rFonts w:ascii="Arial" w:eastAsia="Times New Roman" w:hAnsi="Arial" w:cs="Arial"/>
          <w:bCs/>
          <w:lang w:val="es-CO" w:eastAsia="es-ES"/>
        </w:rPr>
      </w:pPr>
    </w:p>
    <w:p w14:paraId="400516A3" w14:textId="775CEF5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nformes de auditorías y revisiones por la dirección.</w:t>
      </w:r>
    </w:p>
    <w:p w14:paraId="1E424056"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6EAAE3E7" w14:textId="0FB97EF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ncuesta de satisfacción de los clientes.</w:t>
      </w:r>
    </w:p>
    <w:p w14:paraId="2CF60BC1" w14:textId="77777777" w:rsidR="00DA49AB" w:rsidRPr="00A850B3" w:rsidRDefault="00DA49AB" w:rsidP="00A850B3">
      <w:pPr>
        <w:spacing w:after="0" w:line="240" w:lineRule="auto"/>
        <w:jc w:val="both"/>
        <w:rPr>
          <w:rFonts w:ascii="Arial" w:eastAsia="Times New Roman" w:hAnsi="Arial" w:cs="Arial"/>
          <w:bCs/>
          <w:lang w:val="es-CO" w:eastAsia="es-ES"/>
        </w:rPr>
      </w:pPr>
    </w:p>
    <w:p w14:paraId="5568109F" w14:textId="7D356EFC" w:rsidR="00DA49AB"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información recopilada se emplea para la mejora de los procesos y para asegurar el cumplimiento de los requisitos de calidad de los productos y/o servicios que establecieron los clientes.</w:t>
      </w:r>
    </w:p>
    <w:p w14:paraId="478ED83E" w14:textId="77777777" w:rsidR="00035B39" w:rsidRPr="00AD710F" w:rsidRDefault="00035B39" w:rsidP="00A850B3">
      <w:pPr>
        <w:spacing w:after="0" w:line="240" w:lineRule="auto"/>
        <w:jc w:val="both"/>
        <w:rPr>
          <w:rFonts w:ascii="Arial" w:eastAsia="Times New Roman" w:hAnsi="Arial" w:cs="Arial"/>
          <w:bCs/>
          <w:lang w:val="es-CO" w:eastAsia="es-ES"/>
        </w:rPr>
      </w:pPr>
    </w:p>
    <w:p w14:paraId="145287CB" w14:textId="0D6A9FFC" w:rsidR="00DA49AB" w:rsidRPr="00A850B3" w:rsidRDefault="00A462A3" w:rsidP="00A850B3">
      <w:pPr>
        <w:spacing w:after="0" w:line="240" w:lineRule="auto"/>
        <w:jc w:val="both"/>
        <w:outlineLvl w:val="2"/>
        <w:rPr>
          <w:rFonts w:ascii="Arial" w:eastAsia="Times New Roman" w:hAnsi="Arial" w:cs="Arial"/>
          <w:b/>
          <w:lang w:val="es-CO" w:eastAsia="es-ES"/>
        </w:rPr>
      </w:pPr>
      <w:bookmarkStart w:id="137" w:name="_Toc511380852"/>
      <w:r w:rsidRPr="00A850B3">
        <w:rPr>
          <w:rFonts w:ascii="Arial" w:eastAsia="Times New Roman" w:hAnsi="Arial" w:cs="Arial"/>
          <w:b/>
          <w:lang w:val="es-CO" w:eastAsia="es-ES"/>
        </w:rPr>
        <w:t>9.8.6.2.2. AUDITORÍA INTERNA.</w:t>
      </w:r>
      <w:bookmarkEnd w:id="137"/>
    </w:p>
    <w:p w14:paraId="3D303D08"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7EA21DEA" w14:textId="4C94697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D27779">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D27779">
        <w:rPr>
          <w:rFonts w:ascii="Arial" w:eastAsia="Times New Roman" w:hAnsi="Arial" w:cs="Arial"/>
          <w:bCs/>
          <w:lang w:val="es-CO" w:eastAsia="es-ES"/>
        </w:rPr>
        <w:t>G</w:t>
      </w:r>
      <w:r w:rsidR="00A850B3" w:rsidRPr="00A850B3">
        <w:rPr>
          <w:rFonts w:ascii="Arial" w:eastAsia="Times New Roman" w:hAnsi="Arial" w:cs="Arial"/>
          <w:bCs/>
          <w:lang w:val="es-CO" w:eastAsia="es-ES"/>
        </w:rPr>
        <w:t>erencia se asegura de llevar a cabo auditorías internas al sistema de gestión de la calidad, en desarrollo del manual de evaluación del sistema de control interno de auditoría por áreas y del sistema de gestión de calidad.</w:t>
      </w:r>
    </w:p>
    <w:p w14:paraId="2C629B30" w14:textId="77777777" w:rsidR="00DA49AB" w:rsidRPr="00A850B3" w:rsidRDefault="00DA49AB" w:rsidP="00A850B3">
      <w:pPr>
        <w:spacing w:after="0" w:line="240" w:lineRule="auto"/>
        <w:jc w:val="both"/>
        <w:rPr>
          <w:rFonts w:ascii="Arial" w:eastAsia="Times New Roman" w:hAnsi="Arial" w:cs="Arial"/>
          <w:bCs/>
          <w:lang w:val="es-CO" w:eastAsia="es-ES"/>
        </w:rPr>
      </w:pPr>
    </w:p>
    <w:p w14:paraId="5DE8399B" w14:textId="01E7BAFC" w:rsidR="00DA49AB" w:rsidRPr="00A850B3" w:rsidRDefault="00CE2053" w:rsidP="00A850B3">
      <w:pPr>
        <w:numPr>
          <w:ilvl w:val="0"/>
          <w:numId w:val="14"/>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conformidad con la planificación y los requisitos establecidos.</w:t>
      </w:r>
    </w:p>
    <w:p w14:paraId="30F6DFDA" w14:textId="77777777" w:rsidR="00DA49AB" w:rsidRPr="00A850B3" w:rsidRDefault="00DA49AB" w:rsidP="00A850B3">
      <w:pPr>
        <w:spacing w:after="0" w:line="240" w:lineRule="auto"/>
        <w:jc w:val="both"/>
        <w:rPr>
          <w:rFonts w:ascii="Arial" w:eastAsia="Times New Roman" w:hAnsi="Arial" w:cs="Arial"/>
          <w:bCs/>
          <w:lang w:val="es-CO" w:eastAsia="es-ES"/>
        </w:rPr>
      </w:pPr>
    </w:p>
    <w:p w14:paraId="09F6814B" w14:textId="532A9E89" w:rsidR="00DA49AB" w:rsidRPr="00A850B3" w:rsidRDefault="00CE2053" w:rsidP="00A850B3">
      <w:pPr>
        <w:numPr>
          <w:ilvl w:val="0"/>
          <w:numId w:val="14"/>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eficacia, eficiencia y efectividad del sistema.</w:t>
      </w:r>
    </w:p>
    <w:p w14:paraId="50CADE94" w14:textId="77777777" w:rsidR="00DA49AB" w:rsidRPr="00A850B3" w:rsidRDefault="00DA49AB" w:rsidP="00A850B3">
      <w:pPr>
        <w:spacing w:after="0" w:line="240" w:lineRule="auto"/>
        <w:jc w:val="both"/>
        <w:rPr>
          <w:rFonts w:ascii="Arial" w:eastAsia="Times New Roman" w:hAnsi="Arial" w:cs="Arial"/>
          <w:bCs/>
          <w:lang w:val="es-CO" w:eastAsia="es-ES"/>
        </w:rPr>
      </w:pPr>
    </w:p>
    <w:p w14:paraId="11C9C6C9" w14:textId="65DC9DE6" w:rsidR="00DA49AB" w:rsidRPr="00A850B3" w:rsidRDefault="00A462A3" w:rsidP="00A850B3">
      <w:pPr>
        <w:spacing w:after="0" w:line="240" w:lineRule="auto"/>
        <w:jc w:val="both"/>
        <w:outlineLvl w:val="2"/>
        <w:rPr>
          <w:rFonts w:ascii="Arial" w:eastAsia="Times New Roman" w:hAnsi="Arial" w:cs="Arial"/>
          <w:b/>
          <w:lang w:val="es-CO" w:eastAsia="es-ES"/>
        </w:rPr>
      </w:pPr>
      <w:bookmarkStart w:id="138" w:name="_Toc511380853"/>
      <w:r w:rsidRPr="00A850B3">
        <w:rPr>
          <w:rFonts w:ascii="Arial" w:eastAsia="Times New Roman" w:hAnsi="Arial" w:cs="Arial"/>
          <w:b/>
          <w:lang w:val="es-CO" w:eastAsia="es-ES"/>
        </w:rPr>
        <w:t>9.8.6.2.3. SEGUIMIENTO Y MEDICIÓN DE LOS PROCESOS.</w:t>
      </w:r>
      <w:bookmarkEnd w:id="138"/>
    </w:p>
    <w:p w14:paraId="04DBB988"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7C6945D5" w14:textId="4D26FA7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las áreas misionales  los responsables de los procesos y/o de las líneas de defensa en el marco de la dimensión de control interno del  </w:t>
      </w:r>
      <w:r w:rsidR="00286B1B">
        <w:rPr>
          <w:rFonts w:ascii="Arial" w:eastAsia="Times New Roman" w:hAnsi="Arial" w:cs="Arial"/>
          <w:bCs/>
          <w:lang w:val="es-CO" w:eastAsia="es-ES"/>
        </w:rPr>
        <w:t>MIPG</w:t>
      </w:r>
      <w:r w:rsidR="00A850B3" w:rsidRPr="00A850B3">
        <w:rPr>
          <w:rFonts w:ascii="Arial" w:eastAsia="Times New Roman" w:hAnsi="Arial" w:cs="Arial"/>
          <w:bCs/>
          <w:lang w:val="es-CO" w:eastAsia="es-ES"/>
        </w:rPr>
        <w:t>, hacen seguimiento de los procesos y establecen las mediciones necesarias que permiten verificar la obtención de los resultados planificados y la satisfacción de las necesidades y expectativas de los usuarios, aplicando las correcciones y acciones correctivas que correspondan cuando detectan desviaciones, asegurando la conformidad del ejercicio de las funciones de la corporación. esto se efectúa a través del cumplimiento de los procedimientos, las auditorías internas, revisiones por la dirección, entre otros.</w:t>
      </w:r>
    </w:p>
    <w:p w14:paraId="6DA8FBC1" w14:textId="77777777" w:rsidR="00DA49AB" w:rsidRPr="00A850B3" w:rsidRDefault="00DA49AB" w:rsidP="00A850B3">
      <w:pPr>
        <w:spacing w:after="0" w:line="240" w:lineRule="auto"/>
        <w:jc w:val="both"/>
        <w:rPr>
          <w:rFonts w:ascii="Arial" w:eastAsia="Times New Roman" w:hAnsi="Arial" w:cs="Arial"/>
          <w:bCs/>
          <w:lang w:val="es-CO" w:eastAsia="es-ES"/>
        </w:rPr>
      </w:pPr>
    </w:p>
    <w:p w14:paraId="06CF133A" w14:textId="6F3E19E5" w:rsidR="00DA49AB" w:rsidRPr="00A850B3" w:rsidRDefault="00A462A3" w:rsidP="00A850B3">
      <w:pPr>
        <w:spacing w:after="0" w:line="240" w:lineRule="auto"/>
        <w:jc w:val="both"/>
        <w:outlineLvl w:val="2"/>
        <w:rPr>
          <w:rFonts w:ascii="Arial" w:eastAsia="Times New Roman" w:hAnsi="Arial" w:cs="Arial"/>
          <w:b/>
          <w:lang w:val="es-CO" w:eastAsia="es-ES"/>
        </w:rPr>
      </w:pPr>
      <w:bookmarkStart w:id="139" w:name="_Toc511380854"/>
      <w:r w:rsidRPr="00A850B3">
        <w:rPr>
          <w:rFonts w:ascii="Arial" w:eastAsia="Times New Roman" w:hAnsi="Arial" w:cs="Arial"/>
          <w:b/>
          <w:lang w:val="es-CO" w:eastAsia="es-ES"/>
        </w:rPr>
        <w:t>9.8.6.3. CONTROL DE NO CONFORMIDADES.</w:t>
      </w:r>
      <w:bookmarkEnd w:id="139"/>
    </w:p>
    <w:p w14:paraId="51215224"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06590028" w14:textId="1404538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los distintos procesos </w:t>
      </w:r>
      <w:r w:rsidR="00286B1B" w:rsidRPr="00A850B3">
        <w:rPr>
          <w:rFonts w:ascii="Arial" w:eastAsia="Times New Roman" w:hAnsi="Arial" w:cs="Arial"/>
          <w:bCs/>
          <w:lang w:val="es-CO" w:eastAsia="es-ES"/>
        </w:rPr>
        <w:t>o</w:t>
      </w:r>
      <w:r w:rsidR="00A850B3" w:rsidRPr="00A850B3">
        <w:rPr>
          <w:rFonts w:ascii="Arial" w:eastAsia="Times New Roman" w:hAnsi="Arial" w:cs="Arial"/>
          <w:bCs/>
          <w:lang w:val="es-CO" w:eastAsia="es-ES"/>
        </w:rPr>
        <w:t xml:space="preserve"> líneas de defensa en el marco de la dimensión de control interno del </w:t>
      </w:r>
      <w:r w:rsidR="00286B1B">
        <w:rPr>
          <w:rFonts w:ascii="Arial" w:eastAsia="Times New Roman" w:hAnsi="Arial" w:cs="Arial"/>
          <w:bCs/>
          <w:lang w:val="es-CO" w:eastAsia="es-ES"/>
        </w:rPr>
        <w:t>MIPG</w:t>
      </w:r>
      <w:r w:rsidR="00A850B3" w:rsidRPr="00A850B3">
        <w:rPr>
          <w:rFonts w:ascii="Arial" w:eastAsia="Times New Roman" w:hAnsi="Arial" w:cs="Arial"/>
          <w:bCs/>
          <w:lang w:val="es-CO" w:eastAsia="es-ES"/>
        </w:rPr>
        <w:t>, los responsables, identifican y controlan los servicios que no sean conformes con los requisitos para prevenir su prestación no intencional.</w:t>
      </w:r>
    </w:p>
    <w:p w14:paraId="1F67A02D" w14:textId="77777777" w:rsidR="00DA49AB" w:rsidRPr="00A850B3" w:rsidRDefault="00DA49AB" w:rsidP="00A850B3">
      <w:pPr>
        <w:spacing w:after="0" w:line="240" w:lineRule="auto"/>
        <w:jc w:val="both"/>
        <w:rPr>
          <w:rFonts w:ascii="Arial" w:eastAsia="Times New Roman" w:hAnsi="Arial" w:cs="Arial"/>
          <w:bCs/>
          <w:lang w:val="es-CO" w:eastAsia="es-ES"/>
        </w:rPr>
      </w:pPr>
    </w:p>
    <w:p w14:paraId="6578A72D" w14:textId="0551392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lo anterior se emplean los procedimientos documentados, “acción correctiva” y “acción preventiva”, en los que, según sea el caso, se determina la conducta a seguir para: </w:t>
      </w:r>
    </w:p>
    <w:p w14:paraId="60B25877" w14:textId="77777777" w:rsidR="00DA49AB" w:rsidRPr="00A850B3" w:rsidRDefault="00DA49AB" w:rsidP="00A850B3">
      <w:pPr>
        <w:spacing w:after="0" w:line="240" w:lineRule="auto"/>
        <w:jc w:val="both"/>
        <w:rPr>
          <w:rFonts w:ascii="Arial" w:eastAsia="Times New Roman" w:hAnsi="Arial" w:cs="Arial"/>
          <w:bCs/>
          <w:lang w:val="es-CO" w:eastAsia="es-ES"/>
        </w:rPr>
      </w:pPr>
    </w:p>
    <w:p w14:paraId="34F8B562" w14:textId="036C49D2" w:rsidR="00DA49AB" w:rsidRPr="00A850B3" w:rsidRDefault="00CE2053" w:rsidP="00A850B3">
      <w:pPr>
        <w:numPr>
          <w:ilvl w:val="0"/>
          <w:numId w:val="15"/>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liminar la no conformidad detectada.</w:t>
      </w:r>
    </w:p>
    <w:p w14:paraId="44533682" w14:textId="77777777" w:rsidR="00DA49AB" w:rsidRPr="00A850B3" w:rsidRDefault="00DA49AB" w:rsidP="00A850B3">
      <w:pPr>
        <w:spacing w:after="0" w:line="240" w:lineRule="auto"/>
        <w:jc w:val="both"/>
        <w:rPr>
          <w:rFonts w:ascii="Arial" w:eastAsia="Times New Roman" w:hAnsi="Arial" w:cs="Arial"/>
          <w:bCs/>
          <w:lang w:val="es-CO" w:eastAsia="es-ES"/>
        </w:rPr>
      </w:pPr>
    </w:p>
    <w:p w14:paraId="475F0520" w14:textId="5B07B5DF" w:rsidR="00DA49AB" w:rsidRPr="00A850B3" w:rsidRDefault="000F05B3" w:rsidP="00A850B3">
      <w:pPr>
        <w:numPr>
          <w:ilvl w:val="0"/>
          <w:numId w:val="15"/>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mpedir su uso o aplicación originalmente previstos.</w:t>
      </w:r>
    </w:p>
    <w:p w14:paraId="235465AF" w14:textId="77777777" w:rsidR="00DA49AB" w:rsidRPr="00A850B3" w:rsidRDefault="00DA49AB" w:rsidP="00A850B3">
      <w:pPr>
        <w:spacing w:after="0" w:line="240" w:lineRule="auto"/>
        <w:jc w:val="both"/>
        <w:rPr>
          <w:rFonts w:ascii="Arial" w:eastAsia="Times New Roman" w:hAnsi="Arial" w:cs="Arial"/>
          <w:bCs/>
          <w:lang w:val="es-CO" w:eastAsia="es-ES"/>
        </w:rPr>
      </w:pPr>
    </w:p>
    <w:p w14:paraId="77CDA1DE" w14:textId="11712374"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mantienen registros de la naturaleza de las no conformidades, de las acciones tomadas incluyendo las concesiones obtenidas.</w:t>
      </w:r>
    </w:p>
    <w:p w14:paraId="26C7C3CD" w14:textId="77777777" w:rsidR="00DA49AB" w:rsidRPr="00A850B3" w:rsidRDefault="00DA49AB" w:rsidP="00A850B3">
      <w:pPr>
        <w:spacing w:after="0" w:line="240" w:lineRule="auto"/>
        <w:jc w:val="both"/>
        <w:rPr>
          <w:rFonts w:ascii="Arial" w:eastAsia="Times New Roman" w:hAnsi="Arial" w:cs="Arial"/>
          <w:bCs/>
          <w:lang w:val="es-CO" w:eastAsia="es-ES"/>
        </w:rPr>
      </w:pPr>
    </w:p>
    <w:p w14:paraId="58AF5694" w14:textId="727FB828"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D27779">
        <w:rPr>
          <w:rFonts w:ascii="Arial" w:eastAsia="Times New Roman" w:hAnsi="Arial" w:cs="Arial"/>
          <w:bCs/>
          <w:lang w:val="es-CO" w:eastAsia="es-ES"/>
        </w:rPr>
        <w:t>MIPG</w:t>
      </w:r>
      <w:r w:rsidR="00A850B3" w:rsidRPr="00A850B3">
        <w:rPr>
          <w:rFonts w:ascii="Arial" w:eastAsia="Times New Roman" w:hAnsi="Arial" w:cs="Arial"/>
          <w:bCs/>
          <w:lang w:val="es-CO" w:eastAsia="es-ES"/>
        </w:rPr>
        <w:t>, toman acciones respecto de efectos potenciales de una no conformidad entregada.</w:t>
      </w:r>
    </w:p>
    <w:p w14:paraId="59995411" w14:textId="77777777" w:rsidR="00DA49AB" w:rsidRPr="00A850B3" w:rsidRDefault="00DA49AB" w:rsidP="00A850B3">
      <w:pPr>
        <w:spacing w:after="0" w:line="240" w:lineRule="auto"/>
        <w:jc w:val="both"/>
        <w:rPr>
          <w:rFonts w:ascii="Arial" w:eastAsia="Times New Roman" w:hAnsi="Arial" w:cs="Arial"/>
          <w:bCs/>
          <w:lang w:val="es-CO" w:eastAsia="es-ES"/>
        </w:rPr>
      </w:pPr>
    </w:p>
    <w:p w14:paraId="1D7789F6" w14:textId="77777777" w:rsidR="002F5CC7" w:rsidRDefault="002F5CC7" w:rsidP="00A850B3">
      <w:pPr>
        <w:spacing w:after="0" w:line="240" w:lineRule="auto"/>
        <w:jc w:val="both"/>
        <w:outlineLvl w:val="2"/>
        <w:rPr>
          <w:rFonts w:ascii="Arial" w:eastAsia="Times New Roman" w:hAnsi="Arial" w:cs="Arial"/>
          <w:b/>
          <w:lang w:val="es-CO" w:eastAsia="es-ES"/>
        </w:rPr>
      </w:pPr>
      <w:bookmarkStart w:id="140" w:name="_Toc511380855"/>
    </w:p>
    <w:p w14:paraId="75766422" w14:textId="77777777" w:rsidR="002F5CC7" w:rsidRDefault="002F5CC7" w:rsidP="00A850B3">
      <w:pPr>
        <w:spacing w:after="0" w:line="240" w:lineRule="auto"/>
        <w:jc w:val="both"/>
        <w:outlineLvl w:val="2"/>
        <w:rPr>
          <w:rFonts w:ascii="Arial" w:eastAsia="Times New Roman" w:hAnsi="Arial" w:cs="Arial"/>
          <w:b/>
          <w:lang w:val="es-CO" w:eastAsia="es-ES"/>
        </w:rPr>
      </w:pPr>
    </w:p>
    <w:p w14:paraId="6A3AE405" w14:textId="0DF46FEC" w:rsidR="00DA49AB" w:rsidRPr="00A850B3" w:rsidRDefault="00A462A3" w:rsidP="00A850B3">
      <w:pPr>
        <w:spacing w:after="0" w:line="240" w:lineRule="auto"/>
        <w:jc w:val="both"/>
        <w:outlineLvl w:val="2"/>
        <w:rPr>
          <w:rFonts w:ascii="Arial" w:eastAsia="Times New Roman" w:hAnsi="Arial" w:cs="Arial"/>
          <w:b/>
          <w:lang w:val="es-CO" w:eastAsia="es-ES"/>
        </w:rPr>
      </w:pPr>
      <w:r w:rsidRPr="00A850B3">
        <w:rPr>
          <w:rFonts w:ascii="Arial" w:eastAsia="Times New Roman" w:hAnsi="Arial" w:cs="Arial"/>
          <w:b/>
          <w:lang w:val="es-CO" w:eastAsia="es-ES"/>
        </w:rPr>
        <w:t>9.8.6.4. ANÁLISIS DE DATOS.</w:t>
      </w:r>
      <w:bookmarkEnd w:id="140"/>
    </w:p>
    <w:p w14:paraId="704A7778" w14:textId="77777777" w:rsidR="00DA49AB" w:rsidRPr="00A850B3" w:rsidRDefault="00DA49AB" w:rsidP="00A850B3">
      <w:pPr>
        <w:spacing w:after="0" w:line="240" w:lineRule="auto"/>
        <w:jc w:val="both"/>
        <w:rPr>
          <w:rFonts w:ascii="Arial" w:eastAsia="Times New Roman" w:hAnsi="Arial" w:cs="Arial"/>
          <w:bCs/>
          <w:lang w:val="es-CO" w:eastAsia="es-ES"/>
        </w:rPr>
      </w:pPr>
    </w:p>
    <w:p w14:paraId="73D626C2" w14:textId="7FC83737"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del </w:t>
      </w:r>
      <w:r w:rsidR="00D27779">
        <w:rPr>
          <w:rFonts w:ascii="Arial" w:eastAsia="Times New Roman" w:hAnsi="Arial" w:cs="Arial"/>
          <w:bCs/>
          <w:lang w:val="es-CO" w:eastAsia="es-ES"/>
        </w:rPr>
        <w:t>MIPG</w:t>
      </w:r>
      <w:r w:rsidR="00A850B3" w:rsidRPr="00A850B3">
        <w:rPr>
          <w:rFonts w:ascii="Arial" w:eastAsia="Times New Roman" w:hAnsi="Arial" w:cs="Arial"/>
          <w:bCs/>
          <w:lang w:val="es-CO" w:eastAsia="es-ES"/>
        </w:rPr>
        <w:t xml:space="preserve">, identifican, recopilan y analizan los datos apropiados para demostrar la idoneidad y la eficacia, eficiencia y efectividad del sistema </w:t>
      </w:r>
      <w:r w:rsidR="00A850B3" w:rsidRPr="00A850B3">
        <w:rPr>
          <w:rFonts w:ascii="Arial" w:eastAsia="Times New Roman" w:hAnsi="Arial" w:cs="Arial"/>
          <w:bCs/>
          <w:lang w:val="es-CO" w:eastAsia="es-ES"/>
        </w:rPr>
        <w:lastRenderedPageBreak/>
        <w:t>de gestión de la calidad y evaluar los aspectos en que pueda realizarse acciones preventivas, correctivas y de mejora continua.</w:t>
      </w:r>
    </w:p>
    <w:p w14:paraId="7999DD87" w14:textId="77777777" w:rsidR="00DA49AB" w:rsidRPr="00A850B3" w:rsidRDefault="00DA49AB" w:rsidP="00A850B3">
      <w:pPr>
        <w:spacing w:after="0" w:line="240" w:lineRule="auto"/>
        <w:jc w:val="both"/>
        <w:rPr>
          <w:rFonts w:ascii="Arial" w:eastAsia="Times New Roman" w:hAnsi="Arial" w:cs="Arial"/>
          <w:bCs/>
          <w:lang w:val="es-CO" w:eastAsia="es-ES"/>
        </w:rPr>
      </w:pPr>
    </w:p>
    <w:p w14:paraId="1ED48A64" w14:textId="0CA17D12"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análisis de los datos generados por el sistema de evaluación para el seguimiento y medición y de otras fuentes, suministra información sobre:</w:t>
      </w:r>
    </w:p>
    <w:p w14:paraId="5ACDEC07" w14:textId="77777777" w:rsidR="00DA49AB" w:rsidRPr="00A850B3" w:rsidRDefault="00DA49AB" w:rsidP="00A850B3">
      <w:pPr>
        <w:spacing w:after="0" w:line="240" w:lineRule="auto"/>
        <w:jc w:val="both"/>
        <w:rPr>
          <w:rFonts w:ascii="Arial" w:eastAsia="Times New Roman" w:hAnsi="Arial" w:cs="Arial"/>
          <w:bCs/>
          <w:lang w:val="es-CO" w:eastAsia="es-ES"/>
        </w:rPr>
      </w:pPr>
    </w:p>
    <w:p w14:paraId="28E4B03F" w14:textId="200B9C0F"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satisfacción de los clientes.</w:t>
      </w:r>
    </w:p>
    <w:p w14:paraId="684A2359" w14:textId="77777777" w:rsidR="00DA49AB" w:rsidRPr="00A850B3" w:rsidRDefault="00DA49AB" w:rsidP="00A850B3">
      <w:pPr>
        <w:spacing w:after="0" w:line="240" w:lineRule="auto"/>
        <w:jc w:val="both"/>
        <w:rPr>
          <w:rFonts w:ascii="Arial" w:eastAsia="Times New Roman" w:hAnsi="Arial" w:cs="Arial"/>
          <w:bCs/>
          <w:lang w:val="es-CO" w:eastAsia="es-ES"/>
        </w:rPr>
      </w:pPr>
    </w:p>
    <w:p w14:paraId="7F3AEB97" w14:textId="486069EC"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conformidad con los requisitos del producto y/o servicio.</w:t>
      </w:r>
    </w:p>
    <w:p w14:paraId="126CED07" w14:textId="77777777" w:rsidR="00DA49AB" w:rsidRPr="00A850B3" w:rsidRDefault="00DA49AB" w:rsidP="00A850B3">
      <w:pPr>
        <w:spacing w:after="0" w:line="240" w:lineRule="auto"/>
        <w:jc w:val="both"/>
        <w:rPr>
          <w:rFonts w:ascii="Arial" w:eastAsia="Times New Roman" w:hAnsi="Arial" w:cs="Arial"/>
          <w:bCs/>
          <w:lang w:val="es-CO" w:eastAsia="es-ES"/>
        </w:rPr>
      </w:pPr>
    </w:p>
    <w:p w14:paraId="77CDF20B" w14:textId="7CF9BA35"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características y tendencias de los procesos y servicios.</w:t>
      </w:r>
    </w:p>
    <w:p w14:paraId="32CB7B4B" w14:textId="77777777" w:rsidR="00DA49AB" w:rsidRPr="00A850B3" w:rsidRDefault="00DA49AB" w:rsidP="00A850B3">
      <w:pPr>
        <w:spacing w:after="0" w:line="240" w:lineRule="auto"/>
        <w:jc w:val="both"/>
        <w:rPr>
          <w:rFonts w:ascii="Arial" w:eastAsia="Times New Roman" w:hAnsi="Arial" w:cs="Arial"/>
          <w:bCs/>
          <w:lang w:val="es-CO" w:eastAsia="es-ES"/>
        </w:rPr>
      </w:pPr>
    </w:p>
    <w:p w14:paraId="4345CA48" w14:textId="51B13394"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desempeño de los proveedores.</w:t>
      </w:r>
    </w:p>
    <w:p w14:paraId="676E046B"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02AC7C07" w14:textId="4E90563B" w:rsidR="00DA49AB" w:rsidRPr="00A850B3" w:rsidRDefault="00A462A3" w:rsidP="00A850B3">
      <w:pPr>
        <w:spacing w:after="0" w:line="240" w:lineRule="auto"/>
        <w:jc w:val="both"/>
        <w:outlineLvl w:val="2"/>
        <w:rPr>
          <w:rFonts w:ascii="Arial" w:eastAsia="Times New Roman" w:hAnsi="Arial" w:cs="Arial"/>
          <w:b/>
          <w:lang w:val="es-CO" w:eastAsia="es-ES"/>
        </w:rPr>
      </w:pPr>
      <w:bookmarkStart w:id="141" w:name="_Toc511380856"/>
      <w:r w:rsidRPr="00A850B3">
        <w:rPr>
          <w:rFonts w:ascii="Arial" w:eastAsia="Times New Roman" w:hAnsi="Arial" w:cs="Arial"/>
          <w:b/>
          <w:lang w:val="es-CO" w:eastAsia="es-ES"/>
        </w:rPr>
        <w:t>9.8.6.5. MEJORA.</w:t>
      </w:r>
      <w:bookmarkEnd w:id="141"/>
    </w:p>
    <w:p w14:paraId="2E1ED563" w14:textId="77777777" w:rsidR="00DA49AB" w:rsidRPr="00A850B3" w:rsidRDefault="00DA49AB" w:rsidP="00A850B3">
      <w:pPr>
        <w:spacing w:after="0" w:line="240" w:lineRule="auto"/>
        <w:jc w:val="both"/>
        <w:outlineLvl w:val="2"/>
        <w:rPr>
          <w:rFonts w:ascii="Arial" w:eastAsia="Times New Roman" w:hAnsi="Arial" w:cs="Arial"/>
          <w:b/>
          <w:lang w:val="es-CO" w:eastAsia="es-ES"/>
        </w:rPr>
      </w:pPr>
    </w:p>
    <w:p w14:paraId="6FECFD52" w14:textId="2CA64073" w:rsidR="00DA49AB" w:rsidRPr="00A850B3" w:rsidRDefault="00A462A3" w:rsidP="00A850B3">
      <w:pPr>
        <w:spacing w:after="0" w:line="240" w:lineRule="auto"/>
        <w:jc w:val="both"/>
        <w:outlineLvl w:val="2"/>
        <w:rPr>
          <w:rFonts w:ascii="Arial" w:eastAsia="Times New Roman" w:hAnsi="Arial" w:cs="Arial"/>
          <w:b/>
          <w:lang w:val="es-CO" w:eastAsia="es-ES"/>
        </w:rPr>
      </w:pPr>
      <w:bookmarkStart w:id="142" w:name="_Toc511380857"/>
      <w:r w:rsidRPr="00A850B3">
        <w:rPr>
          <w:rFonts w:ascii="Arial" w:eastAsia="Times New Roman" w:hAnsi="Arial" w:cs="Arial"/>
          <w:b/>
          <w:lang w:val="es-CO" w:eastAsia="es-ES"/>
        </w:rPr>
        <w:t>9.8.6.5.1. MEJORA CONTINUA.</w:t>
      </w:r>
      <w:bookmarkEnd w:id="142"/>
    </w:p>
    <w:p w14:paraId="71BF3922" w14:textId="77777777" w:rsidR="00DA49AB" w:rsidRPr="00A850B3" w:rsidRDefault="00DA49AB" w:rsidP="00A850B3">
      <w:pPr>
        <w:spacing w:after="0" w:line="240" w:lineRule="auto"/>
        <w:jc w:val="both"/>
        <w:rPr>
          <w:rFonts w:ascii="Arial" w:eastAsia="Times New Roman" w:hAnsi="Arial" w:cs="Arial"/>
          <w:bCs/>
          <w:lang w:val="es-CO" w:eastAsia="es-ES"/>
        </w:rPr>
      </w:pPr>
    </w:p>
    <w:p w14:paraId="4FFFC16A" w14:textId="68DA2CEA"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w:t>
      </w:r>
      <w:r w:rsidR="00D27779">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D27779">
        <w:rPr>
          <w:rFonts w:ascii="Arial" w:eastAsia="Times New Roman" w:hAnsi="Arial" w:cs="Arial"/>
          <w:bCs/>
          <w:lang w:val="es-CO" w:eastAsia="es-ES"/>
        </w:rPr>
        <w:t>G</w:t>
      </w:r>
      <w:r w:rsidR="00A850B3" w:rsidRPr="00A850B3">
        <w:rPr>
          <w:rFonts w:ascii="Arial" w:eastAsia="Times New Roman" w:hAnsi="Arial" w:cs="Arial"/>
          <w:bCs/>
          <w:lang w:val="es-CO" w:eastAsia="es-ES"/>
        </w:rPr>
        <w:t xml:space="preserve">erencia </w:t>
      </w:r>
      <w:r w:rsidR="004F24B9" w:rsidRPr="00A850B3">
        <w:rPr>
          <w:rFonts w:ascii="Arial" w:eastAsia="Times New Roman" w:hAnsi="Arial" w:cs="Arial"/>
          <w:bCs/>
          <w:lang w:val="es-CO" w:eastAsia="es-ES"/>
        </w:rPr>
        <w:t>y los</w:t>
      </w:r>
      <w:r w:rsidR="00A850B3" w:rsidRPr="00A850B3">
        <w:rPr>
          <w:rFonts w:ascii="Arial" w:eastAsia="Times New Roman" w:hAnsi="Arial" w:cs="Arial"/>
          <w:bCs/>
          <w:lang w:val="es-CO" w:eastAsia="es-ES"/>
        </w:rPr>
        <w:t xml:space="preserve"> responsables de los procesos y/o de las líneas de defensa en el marco de la dimensión de control interno </w:t>
      </w:r>
      <w:r w:rsidR="004F24B9" w:rsidRPr="00A850B3">
        <w:rPr>
          <w:rFonts w:ascii="Arial" w:eastAsia="Times New Roman" w:hAnsi="Arial" w:cs="Arial"/>
          <w:bCs/>
          <w:lang w:val="es-CO" w:eastAsia="es-ES"/>
        </w:rPr>
        <w:t>del MIPG</w:t>
      </w:r>
      <w:r w:rsidR="00A850B3" w:rsidRPr="00A850B3">
        <w:rPr>
          <w:rFonts w:ascii="Arial" w:eastAsia="Times New Roman" w:hAnsi="Arial" w:cs="Arial"/>
          <w:bCs/>
          <w:lang w:val="es-CO" w:eastAsia="es-ES"/>
        </w:rPr>
        <w:t>, mejoran continuamente la eficacia, eficiencia y efectividad del sistema de gestión de la calidad, sustentados en el análisis de la política y objetivos de la calidad, los resultados de las auditorías y de las revisiones por la dirección, el análisis de datos y los efectos de acciones correctivas y preventivas presentadas.</w:t>
      </w:r>
    </w:p>
    <w:p w14:paraId="21ABE749" w14:textId="77777777" w:rsidR="00DA49AB" w:rsidRPr="00A850B3" w:rsidRDefault="00DA49AB" w:rsidP="00A850B3">
      <w:pPr>
        <w:spacing w:after="0" w:line="240" w:lineRule="auto"/>
        <w:jc w:val="both"/>
        <w:rPr>
          <w:rFonts w:ascii="Arial" w:eastAsia="Times New Roman" w:hAnsi="Arial" w:cs="Arial"/>
          <w:bCs/>
          <w:lang w:val="es-CO" w:eastAsia="es-ES"/>
        </w:rPr>
      </w:pPr>
    </w:p>
    <w:p w14:paraId="5AD4A4F3" w14:textId="31A818AF" w:rsidR="00DA49AB" w:rsidRPr="00A850B3" w:rsidRDefault="00A462A3" w:rsidP="00A850B3">
      <w:pPr>
        <w:spacing w:after="0" w:line="240" w:lineRule="auto"/>
        <w:jc w:val="both"/>
        <w:outlineLvl w:val="2"/>
        <w:rPr>
          <w:rFonts w:ascii="Arial" w:eastAsia="Times New Roman" w:hAnsi="Arial" w:cs="Arial"/>
          <w:b/>
          <w:lang w:val="es-CO" w:eastAsia="es-ES"/>
        </w:rPr>
      </w:pPr>
      <w:bookmarkStart w:id="143" w:name="_Toc511380858"/>
      <w:r w:rsidRPr="00A850B3">
        <w:rPr>
          <w:rFonts w:ascii="Arial" w:eastAsia="Times New Roman" w:hAnsi="Arial" w:cs="Arial"/>
          <w:b/>
          <w:lang w:val="es-CO" w:eastAsia="es-ES"/>
        </w:rPr>
        <w:t>9.8.6.5.2. ACCIÓN CORRECTIVA.</w:t>
      </w:r>
      <w:bookmarkEnd w:id="143"/>
    </w:p>
    <w:p w14:paraId="2AC8D86B" w14:textId="77777777" w:rsidR="00DA49AB" w:rsidRPr="00A850B3" w:rsidRDefault="00DA49AB" w:rsidP="00A850B3">
      <w:pPr>
        <w:spacing w:after="0" w:line="240" w:lineRule="auto"/>
        <w:jc w:val="both"/>
        <w:rPr>
          <w:rFonts w:ascii="Arial" w:eastAsia="Times New Roman" w:hAnsi="Arial" w:cs="Arial"/>
          <w:bCs/>
          <w:lang w:val="es-CO" w:eastAsia="es-ES"/>
        </w:rPr>
      </w:pPr>
    </w:p>
    <w:p w14:paraId="7623480D" w14:textId="64067B8D" w:rsidR="00DA49AB" w:rsidRPr="00A850B3" w:rsidRDefault="00D27779"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w:t>
      </w:r>
      <w:r>
        <w:rPr>
          <w:rFonts w:ascii="Arial" w:eastAsia="Times New Roman" w:hAnsi="Arial" w:cs="Arial"/>
          <w:bCs/>
          <w:lang w:val="es-CO" w:eastAsia="es-ES"/>
        </w:rPr>
        <w:t xml:space="preserve"> A</w:t>
      </w:r>
      <w:r w:rsidR="00A850B3" w:rsidRPr="00A850B3">
        <w:rPr>
          <w:rFonts w:ascii="Arial" w:eastAsia="Times New Roman" w:hAnsi="Arial" w:cs="Arial"/>
          <w:bCs/>
          <w:lang w:val="es-CO" w:eastAsia="es-ES"/>
        </w:rPr>
        <w:t xml:space="preserve">lta </w:t>
      </w:r>
      <w:r>
        <w:rPr>
          <w:rFonts w:ascii="Arial" w:eastAsia="Times New Roman" w:hAnsi="Arial" w:cs="Arial"/>
          <w:bCs/>
          <w:lang w:val="es-CO" w:eastAsia="es-ES"/>
        </w:rPr>
        <w:t>G</w:t>
      </w:r>
      <w:r w:rsidR="00A850B3" w:rsidRPr="00A850B3">
        <w:rPr>
          <w:rFonts w:ascii="Arial" w:eastAsia="Times New Roman" w:hAnsi="Arial" w:cs="Arial"/>
          <w:bCs/>
          <w:lang w:val="es-CO" w:eastAsia="es-ES"/>
        </w:rPr>
        <w:t>erencia y los responsables de los procesos y/o de las líneas de defensa en el marco de la dimensión de control interno del</w:t>
      </w:r>
      <w:r>
        <w:rPr>
          <w:rFonts w:ascii="Arial" w:eastAsia="Times New Roman" w:hAnsi="Arial" w:cs="Arial"/>
          <w:bCs/>
          <w:lang w:val="es-CO" w:eastAsia="es-ES"/>
        </w:rPr>
        <w:t xml:space="preserve"> MIPG</w:t>
      </w:r>
      <w:r w:rsidR="00A850B3" w:rsidRPr="00A850B3">
        <w:rPr>
          <w:rFonts w:ascii="Arial" w:eastAsia="Times New Roman" w:hAnsi="Arial" w:cs="Arial"/>
          <w:bCs/>
          <w:lang w:val="es-CO" w:eastAsia="es-ES"/>
        </w:rPr>
        <w:t>, realizan acciones correctivas de acuerdo con el efecto de las no conformidades, para eliminar sus causas y evitar que se repitan.</w:t>
      </w:r>
    </w:p>
    <w:p w14:paraId="429009FE" w14:textId="77777777" w:rsidR="00DA49AB" w:rsidRPr="00A850B3" w:rsidRDefault="00DA49AB" w:rsidP="00A850B3">
      <w:pPr>
        <w:spacing w:after="0" w:line="240" w:lineRule="auto"/>
        <w:jc w:val="both"/>
        <w:rPr>
          <w:rFonts w:ascii="Arial" w:eastAsia="Times New Roman" w:hAnsi="Arial" w:cs="Arial"/>
          <w:bCs/>
          <w:lang w:val="es-CO" w:eastAsia="es-ES"/>
        </w:rPr>
      </w:pPr>
    </w:p>
    <w:p w14:paraId="2ADC2513" w14:textId="67BECDE0"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ara lo anterior se emplea el procedimiento documentado “acción correctiva”, en el cual, según sea el caso, se determina la conducta a seguir para</w:t>
      </w:r>
      <w:r w:rsidR="00D27779">
        <w:rPr>
          <w:rFonts w:ascii="Arial" w:eastAsia="Times New Roman" w:hAnsi="Arial" w:cs="Arial"/>
          <w:bCs/>
          <w:lang w:val="es-CO" w:eastAsia="es-ES"/>
        </w:rPr>
        <w:t>:</w:t>
      </w:r>
      <w:r w:rsidR="00A850B3" w:rsidRPr="00A850B3">
        <w:rPr>
          <w:rFonts w:ascii="Arial" w:eastAsia="Times New Roman" w:hAnsi="Arial" w:cs="Arial"/>
          <w:bCs/>
          <w:lang w:val="es-CO" w:eastAsia="es-ES"/>
        </w:rPr>
        <w:t xml:space="preserve"> </w:t>
      </w:r>
    </w:p>
    <w:p w14:paraId="5A870E89" w14:textId="77777777" w:rsidR="00DA49AB" w:rsidRPr="00A850B3" w:rsidRDefault="00DA49AB" w:rsidP="00A850B3">
      <w:pPr>
        <w:spacing w:after="0" w:line="240" w:lineRule="auto"/>
        <w:jc w:val="both"/>
        <w:rPr>
          <w:rFonts w:ascii="Arial" w:eastAsia="Times New Roman" w:hAnsi="Arial" w:cs="Arial"/>
          <w:bCs/>
          <w:lang w:val="es-CO" w:eastAsia="es-ES"/>
        </w:rPr>
      </w:pPr>
    </w:p>
    <w:p w14:paraId="0A45864C" w14:textId="2CA3A88B"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las no conformidades (incluidas las quejas y reclamos de los usuarios).</w:t>
      </w:r>
    </w:p>
    <w:p w14:paraId="283DD3FF" w14:textId="77777777" w:rsidR="00DA49AB" w:rsidRPr="00A850B3" w:rsidRDefault="00DA49AB" w:rsidP="00A850B3">
      <w:pPr>
        <w:spacing w:after="0" w:line="240" w:lineRule="auto"/>
        <w:jc w:val="both"/>
        <w:rPr>
          <w:rFonts w:ascii="Arial" w:eastAsia="Times New Roman" w:hAnsi="Arial" w:cs="Arial"/>
          <w:bCs/>
          <w:lang w:val="es-CO" w:eastAsia="es-ES"/>
        </w:rPr>
      </w:pPr>
    </w:p>
    <w:p w14:paraId="66FAB4ED" w14:textId="2C6361EB"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las causas de su origen.</w:t>
      </w:r>
    </w:p>
    <w:p w14:paraId="3AFBD964" w14:textId="77777777" w:rsidR="00DA49AB" w:rsidRPr="00A850B3" w:rsidRDefault="00DA49AB" w:rsidP="00A850B3">
      <w:pPr>
        <w:spacing w:after="0" w:line="240" w:lineRule="auto"/>
        <w:jc w:val="both"/>
        <w:rPr>
          <w:rFonts w:ascii="Arial" w:eastAsia="Times New Roman" w:hAnsi="Arial" w:cs="Arial"/>
          <w:bCs/>
          <w:lang w:val="es-CO" w:eastAsia="es-ES"/>
        </w:rPr>
      </w:pPr>
    </w:p>
    <w:p w14:paraId="6ACF9D61" w14:textId="328AA3C3"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 la necesidad de adopción de acciones que eviten su nueva ocurrencia, determinarlas e implementarlas.</w:t>
      </w:r>
    </w:p>
    <w:p w14:paraId="39D57A17" w14:textId="77777777" w:rsidR="00DA49AB" w:rsidRPr="00A850B3" w:rsidRDefault="00DA49AB" w:rsidP="00A850B3">
      <w:pPr>
        <w:spacing w:after="0" w:line="240" w:lineRule="auto"/>
        <w:jc w:val="both"/>
        <w:rPr>
          <w:rFonts w:ascii="Arial" w:eastAsia="Times New Roman" w:hAnsi="Arial" w:cs="Arial"/>
          <w:bCs/>
          <w:lang w:val="es-CO" w:eastAsia="es-ES"/>
        </w:rPr>
      </w:pPr>
    </w:p>
    <w:p w14:paraId="4DB994E7" w14:textId="77125161"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egistrar los resultados de las acciones tomadas.</w:t>
      </w:r>
    </w:p>
    <w:p w14:paraId="639245DF" w14:textId="77777777" w:rsidR="00DA49AB" w:rsidRPr="00A850B3" w:rsidRDefault="00DA49AB" w:rsidP="00A850B3">
      <w:pPr>
        <w:spacing w:after="0" w:line="240" w:lineRule="auto"/>
        <w:jc w:val="both"/>
        <w:rPr>
          <w:rFonts w:ascii="Arial" w:eastAsia="Times New Roman" w:hAnsi="Arial" w:cs="Arial"/>
          <w:bCs/>
          <w:lang w:val="es-CO" w:eastAsia="es-ES"/>
        </w:rPr>
      </w:pPr>
    </w:p>
    <w:p w14:paraId="7D8F61B0" w14:textId="7944C598"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 efectividad de dichas acciones.</w:t>
      </w:r>
    </w:p>
    <w:p w14:paraId="00A38970" w14:textId="77777777" w:rsidR="00DA49AB" w:rsidRPr="00A850B3" w:rsidRDefault="00DA49AB" w:rsidP="00A850B3">
      <w:pPr>
        <w:spacing w:after="0" w:line="240" w:lineRule="auto"/>
        <w:jc w:val="both"/>
        <w:rPr>
          <w:rFonts w:ascii="Arial" w:eastAsia="Times New Roman" w:hAnsi="Arial" w:cs="Arial"/>
          <w:bCs/>
          <w:lang w:val="es-CO" w:eastAsia="es-ES"/>
        </w:rPr>
      </w:pPr>
    </w:p>
    <w:p w14:paraId="1CDC41C4" w14:textId="307BC7DC" w:rsidR="00DA49AB" w:rsidRPr="00A850B3" w:rsidRDefault="00A462A3" w:rsidP="00A850B3">
      <w:pPr>
        <w:spacing w:after="0" w:line="240" w:lineRule="auto"/>
        <w:jc w:val="both"/>
        <w:outlineLvl w:val="2"/>
        <w:rPr>
          <w:rFonts w:ascii="Arial" w:eastAsia="Times New Roman" w:hAnsi="Arial" w:cs="Arial"/>
          <w:b/>
          <w:lang w:val="es-CO" w:eastAsia="es-ES"/>
        </w:rPr>
      </w:pPr>
      <w:bookmarkStart w:id="144" w:name="_Toc511380859"/>
      <w:r w:rsidRPr="00A850B3">
        <w:rPr>
          <w:rFonts w:ascii="Arial" w:eastAsia="Times New Roman" w:hAnsi="Arial" w:cs="Arial"/>
          <w:b/>
          <w:lang w:val="es-CO" w:eastAsia="es-ES"/>
        </w:rPr>
        <w:t>9.8.6.5.3. ACCIÓN PREVENTIVA.</w:t>
      </w:r>
      <w:bookmarkEnd w:id="144"/>
    </w:p>
    <w:p w14:paraId="48D3B8E5" w14:textId="77777777" w:rsidR="00DA49AB" w:rsidRPr="00A850B3" w:rsidRDefault="00DA49AB" w:rsidP="00A850B3">
      <w:pPr>
        <w:spacing w:after="0" w:line="240" w:lineRule="auto"/>
        <w:jc w:val="both"/>
        <w:rPr>
          <w:rFonts w:ascii="Arial" w:eastAsia="Times New Roman" w:hAnsi="Arial" w:cs="Arial"/>
          <w:bCs/>
          <w:lang w:val="es-CO" w:eastAsia="es-ES"/>
        </w:rPr>
      </w:pPr>
    </w:p>
    <w:p w14:paraId="7D691379" w14:textId="4DDDEA21"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L</w:t>
      </w:r>
      <w:r w:rsidR="00A850B3" w:rsidRPr="00A850B3">
        <w:rPr>
          <w:rFonts w:ascii="Arial" w:eastAsia="Times New Roman" w:hAnsi="Arial" w:cs="Arial"/>
          <w:bCs/>
          <w:lang w:val="es-CO" w:eastAsia="es-ES"/>
        </w:rPr>
        <w:t xml:space="preserve">a </w:t>
      </w:r>
      <w:r w:rsidR="00D27779">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lta </w:t>
      </w:r>
      <w:r w:rsidR="00D27779">
        <w:rPr>
          <w:rFonts w:ascii="Arial" w:eastAsia="Times New Roman" w:hAnsi="Arial" w:cs="Arial"/>
          <w:bCs/>
          <w:lang w:val="es-CO" w:eastAsia="es-ES"/>
        </w:rPr>
        <w:t>G</w:t>
      </w:r>
      <w:r w:rsidR="00A850B3" w:rsidRPr="00A850B3">
        <w:rPr>
          <w:rFonts w:ascii="Arial" w:eastAsia="Times New Roman" w:hAnsi="Arial" w:cs="Arial"/>
          <w:bCs/>
          <w:lang w:val="es-CO" w:eastAsia="es-ES"/>
        </w:rPr>
        <w:t>erencia y</w:t>
      </w:r>
      <w:r w:rsidR="00D27779">
        <w:rPr>
          <w:rFonts w:ascii="Arial" w:eastAsia="Times New Roman" w:hAnsi="Arial" w:cs="Arial"/>
          <w:bCs/>
          <w:lang w:val="es-CO" w:eastAsia="es-ES"/>
        </w:rPr>
        <w:t xml:space="preserve"> </w:t>
      </w:r>
      <w:r w:rsidR="00A850B3" w:rsidRPr="00A850B3">
        <w:rPr>
          <w:rFonts w:ascii="Arial" w:eastAsia="Times New Roman" w:hAnsi="Arial" w:cs="Arial"/>
          <w:bCs/>
          <w:lang w:val="es-CO" w:eastAsia="es-ES"/>
        </w:rPr>
        <w:t xml:space="preserve">los responsables de los procesos y/o de las líneas de defensa en el marco de la dimensión de control interno del </w:t>
      </w:r>
      <w:r w:rsidR="00D27779">
        <w:rPr>
          <w:rFonts w:ascii="Arial" w:eastAsia="Times New Roman" w:hAnsi="Arial" w:cs="Arial"/>
          <w:bCs/>
          <w:lang w:val="es-CO" w:eastAsia="es-ES"/>
        </w:rPr>
        <w:t>MIPG</w:t>
      </w:r>
      <w:r w:rsidR="00A850B3" w:rsidRPr="00A850B3">
        <w:rPr>
          <w:rFonts w:ascii="Arial" w:eastAsia="Times New Roman" w:hAnsi="Arial" w:cs="Arial"/>
          <w:bCs/>
          <w:lang w:val="es-CO" w:eastAsia="es-ES"/>
        </w:rPr>
        <w:t>, realizan acciones preventivas, de acuerdo con el efecto de las no conformidades potenciales, para eliminar sus causas y advertir su ocurrencia.</w:t>
      </w:r>
    </w:p>
    <w:p w14:paraId="431D0F3B" w14:textId="77777777" w:rsidR="00DA49AB" w:rsidRPr="00A850B3" w:rsidRDefault="00DA49AB" w:rsidP="00A850B3">
      <w:pPr>
        <w:spacing w:after="0" w:line="240" w:lineRule="auto"/>
        <w:jc w:val="both"/>
        <w:rPr>
          <w:rFonts w:ascii="Arial" w:eastAsia="Times New Roman" w:hAnsi="Arial" w:cs="Arial"/>
          <w:bCs/>
          <w:lang w:val="es-CO" w:eastAsia="es-ES"/>
        </w:rPr>
      </w:pPr>
    </w:p>
    <w:p w14:paraId="4CDE1117" w14:textId="556BC416"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ara lo anterior se emplea el procedimiento documentado “acción preventiva”, en el que, según sea el caso, se determina la conducta a seguir para</w:t>
      </w:r>
      <w:r w:rsidR="00D27779">
        <w:rPr>
          <w:rFonts w:ascii="Arial" w:eastAsia="Times New Roman" w:hAnsi="Arial" w:cs="Arial"/>
          <w:bCs/>
          <w:lang w:val="es-CO" w:eastAsia="es-ES"/>
        </w:rPr>
        <w:t>:</w:t>
      </w:r>
    </w:p>
    <w:p w14:paraId="7E428435" w14:textId="77777777" w:rsidR="00DA49AB" w:rsidRPr="00A850B3" w:rsidRDefault="00DA49AB" w:rsidP="00A850B3">
      <w:pPr>
        <w:spacing w:after="0" w:line="240" w:lineRule="auto"/>
        <w:jc w:val="both"/>
        <w:rPr>
          <w:rFonts w:ascii="Arial" w:eastAsia="Times New Roman" w:hAnsi="Arial" w:cs="Arial"/>
          <w:bCs/>
          <w:lang w:val="es-CO" w:eastAsia="es-ES"/>
        </w:rPr>
      </w:pPr>
    </w:p>
    <w:p w14:paraId="58D6D1D3" w14:textId="75F10DA2"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las no conformidades potenciales y sus causas.</w:t>
      </w:r>
    </w:p>
    <w:p w14:paraId="443C6D22" w14:textId="77777777" w:rsidR="00DA49AB" w:rsidRPr="00A850B3" w:rsidRDefault="00DA49AB" w:rsidP="00A850B3">
      <w:pPr>
        <w:spacing w:after="0" w:line="240" w:lineRule="auto"/>
        <w:jc w:val="both"/>
        <w:rPr>
          <w:rFonts w:ascii="Arial" w:eastAsia="Times New Roman" w:hAnsi="Arial" w:cs="Arial"/>
          <w:bCs/>
          <w:lang w:val="es-CO" w:eastAsia="es-ES"/>
        </w:rPr>
      </w:pPr>
    </w:p>
    <w:p w14:paraId="5D339741" w14:textId="441F897C"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 la necesidad de adopción de acciones que prevengan la ocurrencia de no conformidades</w:t>
      </w:r>
    </w:p>
    <w:p w14:paraId="1F3E73A7" w14:textId="77777777" w:rsidR="00DA49AB" w:rsidRPr="00A850B3" w:rsidRDefault="00DA49AB" w:rsidP="00A850B3">
      <w:pPr>
        <w:spacing w:after="0" w:line="240" w:lineRule="auto"/>
        <w:jc w:val="both"/>
        <w:rPr>
          <w:rFonts w:ascii="Arial" w:eastAsia="Times New Roman" w:hAnsi="Arial" w:cs="Arial"/>
          <w:bCs/>
          <w:lang w:val="es-CO" w:eastAsia="es-ES"/>
        </w:rPr>
      </w:pPr>
    </w:p>
    <w:p w14:paraId="39E79BBE" w14:textId="1CCF71E3"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e implementar las acciones necesarias.</w:t>
      </w:r>
    </w:p>
    <w:p w14:paraId="054EAC35" w14:textId="77777777" w:rsidR="00DA49AB" w:rsidRPr="00A850B3" w:rsidRDefault="00DA49AB" w:rsidP="00A850B3">
      <w:pPr>
        <w:spacing w:after="0" w:line="240" w:lineRule="auto"/>
        <w:jc w:val="both"/>
        <w:rPr>
          <w:rFonts w:ascii="Arial" w:eastAsia="Times New Roman" w:hAnsi="Arial" w:cs="Arial"/>
          <w:bCs/>
          <w:lang w:val="es-CO" w:eastAsia="es-ES"/>
        </w:rPr>
      </w:pPr>
    </w:p>
    <w:p w14:paraId="36311B1C" w14:textId="0251D8AE"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egistrar los resultados de las acciones tomadas.</w:t>
      </w:r>
    </w:p>
    <w:p w14:paraId="14E9E14F" w14:textId="77777777" w:rsidR="00DA49AB" w:rsidRPr="00A850B3" w:rsidRDefault="00DA49AB" w:rsidP="00A850B3">
      <w:pPr>
        <w:spacing w:after="0" w:line="240" w:lineRule="auto"/>
        <w:jc w:val="both"/>
        <w:rPr>
          <w:rFonts w:ascii="Arial" w:eastAsia="Times New Roman" w:hAnsi="Arial" w:cs="Arial"/>
          <w:bCs/>
          <w:lang w:val="es-CO" w:eastAsia="es-ES"/>
        </w:rPr>
      </w:pPr>
    </w:p>
    <w:p w14:paraId="6B7548E5" w14:textId="1E536F06"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 efectividad de dichas acciones.</w:t>
      </w:r>
    </w:p>
    <w:p w14:paraId="0D7A780C" w14:textId="77777777" w:rsidR="00DA49AB" w:rsidRPr="00A850B3" w:rsidRDefault="00DA49AB" w:rsidP="00A850B3">
      <w:pPr>
        <w:spacing w:after="0" w:line="240" w:lineRule="auto"/>
        <w:jc w:val="both"/>
        <w:rPr>
          <w:rFonts w:ascii="Arial" w:eastAsia="Times New Roman" w:hAnsi="Arial" w:cs="Arial"/>
          <w:bCs/>
          <w:lang w:val="es-CO" w:eastAsia="es-ES"/>
        </w:rPr>
      </w:pPr>
    </w:p>
    <w:p w14:paraId="4C64E5E5" w14:textId="6FDD9B4C" w:rsidR="00E43D32" w:rsidRPr="00A850B3" w:rsidRDefault="00A462A3" w:rsidP="00A850B3">
      <w:pPr>
        <w:pStyle w:val="Textoindependiente"/>
        <w:widowControl w:val="0"/>
        <w:numPr>
          <w:ilvl w:val="0"/>
          <w:numId w:val="172"/>
        </w:numPr>
        <w:autoSpaceDE w:val="0"/>
        <w:autoSpaceDN w:val="0"/>
        <w:spacing w:before="93" w:after="0"/>
        <w:ind w:right="222"/>
        <w:jc w:val="both"/>
        <w:rPr>
          <w:rFonts w:ascii="Arial" w:hAnsi="Arial" w:cs="Arial"/>
          <w:b/>
          <w:bCs/>
          <w:sz w:val="22"/>
          <w:szCs w:val="22"/>
        </w:rPr>
      </w:pPr>
      <w:r w:rsidRPr="00A850B3">
        <w:rPr>
          <w:rFonts w:ascii="Arial" w:hAnsi="Arial" w:cs="Arial"/>
          <w:b/>
          <w:bCs/>
          <w:sz w:val="22"/>
          <w:szCs w:val="22"/>
        </w:rPr>
        <w:t>CONTROL DE REGISTROS</w:t>
      </w:r>
    </w:p>
    <w:p w14:paraId="55D46F23" w14:textId="2328555A" w:rsidR="00E43D32" w:rsidRPr="00A850B3" w:rsidRDefault="00A462A3" w:rsidP="00A850B3">
      <w:pPr>
        <w:pStyle w:val="Textoindependiente"/>
        <w:widowControl w:val="0"/>
        <w:numPr>
          <w:ilvl w:val="0"/>
          <w:numId w:val="172"/>
        </w:numPr>
        <w:autoSpaceDE w:val="0"/>
        <w:autoSpaceDN w:val="0"/>
        <w:spacing w:before="93" w:after="0"/>
        <w:ind w:right="222"/>
        <w:jc w:val="both"/>
        <w:rPr>
          <w:rFonts w:ascii="Arial" w:hAnsi="Arial" w:cs="Arial"/>
          <w:b/>
          <w:bCs/>
          <w:sz w:val="22"/>
          <w:szCs w:val="22"/>
        </w:rPr>
      </w:pPr>
      <w:r w:rsidRPr="00A850B3">
        <w:rPr>
          <w:rFonts w:ascii="Arial" w:hAnsi="Arial" w:cs="Arial"/>
          <w:b/>
          <w:bCs/>
          <w:sz w:val="22"/>
          <w:szCs w:val="22"/>
        </w:rPr>
        <w:t xml:space="preserve">CONTROL DE CAMBIOS </w:t>
      </w:r>
    </w:p>
    <w:p w14:paraId="51B86F99" w14:textId="77777777" w:rsidR="00E43D32" w:rsidRPr="00A850B3" w:rsidRDefault="00E43D32" w:rsidP="00A850B3">
      <w:pPr>
        <w:pStyle w:val="Textoindependiente"/>
        <w:spacing w:before="93"/>
        <w:ind w:left="390" w:right="222"/>
        <w:jc w:val="both"/>
        <w:rPr>
          <w:rFonts w:ascii="Arial" w:hAnsi="Arial" w:cs="Arial"/>
          <w:b/>
          <w:bCs/>
          <w:sz w:val="22"/>
          <w:szCs w:val="22"/>
        </w:rPr>
      </w:pPr>
    </w:p>
    <w:tbl>
      <w:tblPr>
        <w:tblStyle w:val="Tablaconcuadrcula"/>
        <w:tblW w:w="0" w:type="auto"/>
        <w:tblInd w:w="121" w:type="dxa"/>
        <w:tblLook w:val="04A0" w:firstRow="1" w:lastRow="0" w:firstColumn="1" w:lastColumn="0" w:noHBand="0" w:noVBand="1"/>
      </w:tblPr>
      <w:tblGrid>
        <w:gridCol w:w="1886"/>
        <w:gridCol w:w="2047"/>
        <w:gridCol w:w="2284"/>
        <w:gridCol w:w="2156"/>
      </w:tblGrid>
      <w:tr w:rsidR="009C230D" w:rsidRPr="00A850B3" w14:paraId="622FAC28" w14:textId="77777777" w:rsidTr="00BD7E48">
        <w:tc>
          <w:tcPr>
            <w:tcW w:w="2332" w:type="dxa"/>
            <w:shd w:val="clear" w:color="auto" w:fill="D9D9D9" w:themeFill="background1" w:themeFillShade="D9"/>
          </w:tcPr>
          <w:p w14:paraId="2B9E3147" w14:textId="5D6FD7EF"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versión</w:t>
            </w:r>
          </w:p>
        </w:tc>
        <w:tc>
          <w:tcPr>
            <w:tcW w:w="2332" w:type="dxa"/>
            <w:shd w:val="clear" w:color="auto" w:fill="D9D9D9" w:themeFill="background1" w:themeFillShade="D9"/>
          </w:tcPr>
          <w:p w14:paraId="6ED52B76" w14:textId="0FF935A3"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fecha de aprobación</w:t>
            </w:r>
          </w:p>
        </w:tc>
        <w:tc>
          <w:tcPr>
            <w:tcW w:w="2333" w:type="dxa"/>
            <w:shd w:val="clear" w:color="auto" w:fill="D9D9D9" w:themeFill="background1" w:themeFillShade="D9"/>
          </w:tcPr>
          <w:p w14:paraId="02F13054" w14:textId="0AD0E4C1"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descripción del cambio</w:t>
            </w:r>
          </w:p>
        </w:tc>
        <w:tc>
          <w:tcPr>
            <w:tcW w:w="2333" w:type="dxa"/>
            <w:shd w:val="clear" w:color="auto" w:fill="D9D9D9" w:themeFill="background1" w:themeFillShade="D9"/>
          </w:tcPr>
          <w:p w14:paraId="79D7ADB3" w14:textId="6188B8F2" w:rsidR="00E43D32" w:rsidRPr="00A850B3" w:rsidRDefault="003B08F1"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R</w:t>
            </w:r>
            <w:r w:rsidR="00A850B3" w:rsidRPr="00A850B3">
              <w:rPr>
                <w:rFonts w:ascii="Arial" w:hAnsi="Arial" w:cs="Arial"/>
                <w:b/>
                <w:bCs/>
                <w:sz w:val="22"/>
                <w:szCs w:val="22"/>
              </w:rPr>
              <w:t>esponsable</w:t>
            </w:r>
          </w:p>
        </w:tc>
      </w:tr>
      <w:tr w:rsidR="009C230D" w:rsidRPr="00A850B3" w14:paraId="1D05890A" w14:textId="77777777" w:rsidTr="00BD7E48">
        <w:tc>
          <w:tcPr>
            <w:tcW w:w="2332" w:type="dxa"/>
          </w:tcPr>
          <w:p w14:paraId="59EC5C50" w14:textId="7EB57F5B"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01</w:t>
            </w:r>
          </w:p>
        </w:tc>
        <w:tc>
          <w:tcPr>
            <w:tcW w:w="2332" w:type="dxa"/>
          </w:tcPr>
          <w:p w14:paraId="5B9E4479" w14:textId="20D2D133"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mayo de 2010</w:t>
            </w:r>
          </w:p>
        </w:tc>
        <w:tc>
          <w:tcPr>
            <w:tcW w:w="2333" w:type="dxa"/>
          </w:tcPr>
          <w:p w14:paraId="61B5C6DF" w14:textId="526A8578"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 xml:space="preserve">no aplica </w:t>
            </w:r>
          </w:p>
        </w:tc>
        <w:tc>
          <w:tcPr>
            <w:tcW w:w="2333" w:type="dxa"/>
          </w:tcPr>
          <w:p w14:paraId="159B4EF4" w14:textId="77E94506" w:rsidR="00E43D32" w:rsidRPr="00A850B3" w:rsidRDefault="00A850B3" w:rsidP="00A850B3">
            <w:pPr>
              <w:pStyle w:val="Textoindependiente"/>
              <w:spacing w:before="93"/>
              <w:ind w:right="222"/>
              <w:jc w:val="both"/>
              <w:rPr>
                <w:rFonts w:ascii="Arial" w:hAnsi="Arial" w:cs="Arial"/>
                <w:bCs/>
                <w:sz w:val="22"/>
                <w:szCs w:val="22"/>
              </w:rPr>
            </w:pPr>
            <w:r w:rsidRPr="00A850B3">
              <w:rPr>
                <w:rFonts w:ascii="Arial" w:hAnsi="Arial" w:cs="Arial"/>
                <w:sz w:val="22"/>
                <w:szCs w:val="22"/>
              </w:rPr>
              <w:t xml:space="preserve">lideró: </w:t>
            </w:r>
            <w:r w:rsidR="004F24B9">
              <w:rPr>
                <w:rFonts w:ascii="Arial" w:hAnsi="Arial" w:cs="Arial"/>
                <w:sz w:val="22"/>
                <w:szCs w:val="22"/>
              </w:rPr>
              <w:t>J</w:t>
            </w:r>
            <w:r w:rsidR="004F24B9" w:rsidRPr="00A850B3">
              <w:rPr>
                <w:rFonts w:ascii="Arial" w:hAnsi="Arial" w:cs="Arial"/>
                <w:sz w:val="22"/>
                <w:szCs w:val="22"/>
              </w:rPr>
              <w:t>esús</w:t>
            </w:r>
            <w:r w:rsidRPr="00A850B3">
              <w:rPr>
                <w:rFonts w:ascii="Arial" w:hAnsi="Arial" w:cs="Arial"/>
                <w:sz w:val="22"/>
                <w:szCs w:val="22"/>
              </w:rPr>
              <w:t xml:space="preserve"> </w:t>
            </w:r>
            <w:r w:rsidR="00D27779">
              <w:rPr>
                <w:rFonts w:ascii="Arial" w:hAnsi="Arial" w:cs="Arial"/>
                <w:sz w:val="22"/>
                <w:szCs w:val="22"/>
              </w:rPr>
              <w:t>E</w:t>
            </w:r>
            <w:r w:rsidRPr="00A850B3">
              <w:rPr>
                <w:rFonts w:ascii="Arial" w:hAnsi="Arial" w:cs="Arial"/>
                <w:sz w:val="22"/>
                <w:szCs w:val="22"/>
              </w:rPr>
              <w:t xml:space="preserve">. </w:t>
            </w:r>
            <w:r w:rsidR="00D27779">
              <w:rPr>
                <w:rFonts w:ascii="Arial" w:hAnsi="Arial" w:cs="Arial"/>
                <w:sz w:val="22"/>
                <w:szCs w:val="22"/>
              </w:rPr>
              <w:t>P</w:t>
            </w:r>
            <w:r w:rsidRPr="00A850B3">
              <w:rPr>
                <w:rFonts w:ascii="Arial" w:hAnsi="Arial" w:cs="Arial"/>
                <w:sz w:val="22"/>
                <w:szCs w:val="22"/>
              </w:rPr>
              <w:t>inz</w:t>
            </w:r>
            <w:r w:rsidR="00D27779">
              <w:rPr>
                <w:rFonts w:ascii="Arial" w:hAnsi="Arial" w:cs="Arial"/>
                <w:sz w:val="22"/>
                <w:szCs w:val="22"/>
              </w:rPr>
              <w:t>ó</w:t>
            </w:r>
            <w:r w:rsidRPr="00A850B3">
              <w:rPr>
                <w:rFonts w:ascii="Arial" w:hAnsi="Arial" w:cs="Arial"/>
                <w:sz w:val="22"/>
                <w:szCs w:val="22"/>
              </w:rPr>
              <w:t xml:space="preserve">n </w:t>
            </w:r>
            <w:r w:rsidR="00D27779">
              <w:rPr>
                <w:rFonts w:ascii="Arial" w:hAnsi="Arial" w:cs="Arial"/>
                <w:sz w:val="22"/>
                <w:szCs w:val="22"/>
              </w:rPr>
              <w:t>O</w:t>
            </w:r>
            <w:r w:rsidRPr="00A850B3">
              <w:rPr>
                <w:rFonts w:ascii="Arial" w:hAnsi="Arial" w:cs="Arial"/>
                <w:sz w:val="22"/>
                <w:szCs w:val="22"/>
              </w:rPr>
              <w:t xml:space="preserve">rtiz, </w:t>
            </w:r>
            <w:r w:rsidR="004F24B9">
              <w:rPr>
                <w:rFonts w:ascii="Arial" w:hAnsi="Arial" w:cs="Arial"/>
                <w:sz w:val="22"/>
                <w:szCs w:val="22"/>
              </w:rPr>
              <w:t>jefe</w:t>
            </w:r>
            <w:r w:rsidRPr="00A850B3">
              <w:rPr>
                <w:rFonts w:ascii="Arial" w:hAnsi="Arial" w:cs="Arial"/>
                <w:sz w:val="22"/>
                <w:szCs w:val="22"/>
              </w:rPr>
              <w:t xml:space="preserve"> </w:t>
            </w:r>
            <w:r w:rsidRPr="00A850B3">
              <w:rPr>
                <w:rFonts w:ascii="Arial" w:hAnsi="Arial" w:cs="Arial"/>
                <w:bCs/>
                <w:sz w:val="22"/>
                <w:szCs w:val="22"/>
              </w:rPr>
              <w:t>oficina</w:t>
            </w:r>
            <w:r w:rsidRPr="00A850B3">
              <w:rPr>
                <w:rFonts w:ascii="Arial" w:hAnsi="Arial" w:cs="Arial"/>
                <w:bCs/>
                <w:spacing w:val="1"/>
                <w:sz w:val="22"/>
                <w:szCs w:val="22"/>
              </w:rPr>
              <w:t xml:space="preserve"> </w:t>
            </w:r>
            <w:r w:rsidRPr="00A850B3">
              <w:rPr>
                <w:rFonts w:ascii="Arial" w:hAnsi="Arial" w:cs="Arial"/>
                <w:bCs/>
                <w:sz w:val="22"/>
                <w:szCs w:val="22"/>
              </w:rPr>
              <w:t>de</w:t>
            </w:r>
            <w:r w:rsidRPr="00A850B3">
              <w:rPr>
                <w:rFonts w:ascii="Arial" w:hAnsi="Arial" w:cs="Arial"/>
                <w:bCs/>
                <w:spacing w:val="1"/>
                <w:sz w:val="22"/>
                <w:szCs w:val="22"/>
              </w:rPr>
              <w:t xml:space="preserve"> </w:t>
            </w:r>
            <w:r w:rsidRPr="00A850B3">
              <w:rPr>
                <w:rFonts w:ascii="Arial" w:hAnsi="Arial" w:cs="Arial"/>
                <w:bCs/>
                <w:sz w:val="22"/>
                <w:szCs w:val="22"/>
              </w:rPr>
              <w:t>planeación</w:t>
            </w:r>
            <w:r w:rsidRPr="00A850B3">
              <w:rPr>
                <w:rFonts w:ascii="Arial" w:hAnsi="Arial" w:cs="Arial"/>
                <w:bCs/>
                <w:spacing w:val="1"/>
                <w:sz w:val="22"/>
                <w:szCs w:val="22"/>
              </w:rPr>
              <w:t xml:space="preserve"> </w:t>
            </w:r>
            <w:r w:rsidRPr="00A850B3">
              <w:rPr>
                <w:rFonts w:ascii="Arial" w:hAnsi="Arial" w:cs="Arial"/>
                <w:bCs/>
                <w:sz w:val="22"/>
                <w:szCs w:val="22"/>
              </w:rPr>
              <w:t>y</w:t>
            </w:r>
            <w:r w:rsidRPr="00A850B3">
              <w:rPr>
                <w:rFonts w:ascii="Arial" w:hAnsi="Arial" w:cs="Arial"/>
                <w:bCs/>
                <w:spacing w:val="1"/>
                <w:sz w:val="22"/>
                <w:szCs w:val="22"/>
              </w:rPr>
              <w:t xml:space="preserve"> </w:t>
            </w:r>
            <w:r w:rsidRPr="00A850B3">
              <w:rPr>
                <w:rFonts w:ascii="Arial" w:hAnsi="Arial" w:cs="Arial"/>
                <w:bCs/>
                <w:sz w:val="22"/>
                <w:szCs w:val="22"/>
              </w:rPr>
              <w:t>sistemas.</w:t>
            </w:r>
          </w:p>
          <w:p w14:paraId="02309660" w14:textId="1206D7F7" w:rsidR="00E43D32" w:rsidRPr="00A850B3" w:rsidRDefault="00D27779" w:rsidP="00A850B3">
            <w:pPr>
              <w:pStyle w:val="Textoindependiente"/>
              <w:spacing w:before="93"/>
              <w:ind w:right="222"/>
              <w:jc w:val="both"/>
              <w:rPr>
                <w:rFonts w:ascii="Arial" w:hAnsi="Arial" w:cs="Arial"/>
                <w:sz w:val="22"/>
                <w:szCs w:val="22"/>
              </w:rPr>
            </w:pPr>
            <w:r>
              <w:rPr>
                <w:rFonts w:ascii="Arial" w:hAnsi="Arial" w:cs="Arial"/>
                <w:bCs/>
                <w:sz w:val="22"/>
                <w:szCs w:val="22"/>
              </w:rPr>
              <w:t>S</w:t>
            </w:r>
            <w:r w:rsidR="00A850B3" w:rsidRPr="00A850B3">
              <w:rPr>
                <w:rFonts w:ascii="Arial" w:hAnsi="Arial" w:cs="Arial"/>
                <w:bCs/>
                <w:sz w:val="22"/>
                <w:szCs w:val="22"/>
              </w:rPr>
              <w:t xml:space="preserve">uperviso: </w:t>
            </w:r>
            <w:r>
              <w:rPr>
                <w:rFonts w:ascii="Arial" w:hAnsi="Arial" w:cs="Arial"/>
                <w:bCs/>
                <w:sz w:val="22"/>
                <w:szCs w:val="22"/>
              </w:rPr>
              <w:t>J</w:t>
            </w:r>
            <w:r w:rsidR="00A850B3" w:rsidRPr="00A850B3">
              <w:rPr>
                <w:rFonts w:ascii="Arial" w:hAnsi="Arial" w:cs="Arial"/>
                <w:bCs/>
                <w:sz w:val="22"/>
                <w:szCs w:val="22"/>
              </w:rPr>
              <w:t xml:space="preserve">airo </w:t>
            </w:r>
            <w:r>
              <w:rPr>
                <w:rFonts w:ascii="Arial" w:hAnsi="Arial" w:cs="Arial"/>
                <w:bCs/>
                <w:sz w:val="22"/>
                <w:szCs w:val="22"/>
              </w:rPr>
              <w:t>J</w:t>
            </w:r>
            <w:r w:rsidR="00A850B3" w:rsidRPr="00A850B3">
              <w:rPr>
                <w:rFonts w:ascii="Arial" w:hAnsi="Arial" w:cs="Arial"/>
                <w:bCs/>
                <w:sz w:val="22"/>
                <w:szCs w:val="22"/>
              </w:rPr>
              <w:t xml:space="preserve">aramillo </w:t>
            </w:r>
            <w:r>
              <w:rPr>
                <w:rFonts w:ascii="Arial" w:hAnsi="Arial" w:cs="Arial"/>
                <w:bCs/>
                <w:sz w:val="22"/>
                <w:szCs w:val="22"/>
              </w:rPr>
              <w:t>M</w:t>
            </w:r>
            <w:r w:rsidR="00A850B3" w:rsidRPr="00A850B3">
              <w:rPr>
                <w:rFonts w:ascii="Arial" w:hAnsi="Arial" w:cs="Arial"/>
                <w:bCs/>
                <w:sz w:val="22"/>
                <w:szCs w:val="22"/>
              </w:rPr>
              <w:t xml:space="preserve">atiz, </w:t>
            </w:r>
            <w:r>
              <w:rPr>
                <w:rFonts w:ascii="Arial" w:hAnsi="Arial" w:cs="Arial"/>
                <w:bCs/>
                <w:sz w:val="22"/>
                <w:szCs w:val="22"/>
              </w:rPr>
              <w:t>C</w:t>
            </w:r>
            <w:r w:rsidR="00A850B3" w:rsidRPr="00A850B3">
              <w:rPr>
                <w:rFonts w:ascii="Arial" w:hAnsi="Arial" w:cs="Arial"/>
                <w:bCs/>
                <w:sz w:val="22"/>
                <w:szCs w:val="22"/>
              </w:rPr>
              <w:t xml:space="preserve">oordinador control interno. </w:t>
            </w:r>
          </w:p>
        </w:tc>
      </w:tr>
      <w:tr w:rsidR="009C230D" w:rsidRPr="00A850B3" w14:paraId="5E5C52AE" w14:textId="77777777" w:rsidTr="00BD7E48">
        <w:tc>
          <w:tcPr>
            <w:tcW w:w="2332" w:type="dxa"/>
          </w:tcPr>
          <w:p w14:paraId="786705E5" w14:textId="47F22EB0"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02</w:t>
            </w:r>
          </w:p>
        </w:tc>
        <w:tc>
          <w:tcPr>
            <w:tcW w:w="2332" w:type="dxa"/>
          </w:tcPr>
          <w:p w14:paraId="235A1B0E" w14:textId="6527C088"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septiembre 2015</w:t>
            </w:r>
          </w:p>
        </w:tc>
        <w:tc>
          <w:tcPr>
            <w:tcW w:w="2333" w:type="dxa"/>
          </w:tcPr>
          <w:p w14:paraId="52CC9B1C" w14:textId="3CBBB490" w:rsidR="00E43D32" w:rsidRPr="00A850B3" w:rsidRDefault="00206CFE" w:rsidP="00A850B3">
            <w:pPr>
              <w:pStyle w:val="Textoindependiente"/>
              <w:ind w:right="222"/>
              <w:jc w:val="both"/>
              <w:rPr>
                <w:rFonts w:ascii="Arial" w:hAnsi="Arial" w:cs="Arial"/>
                <w:sz w:val="22"/>
                <w:szCs w:val="22"/>
              </w:rPr>
            </w:pPr>
            <w:r>
              <w:rPr>
                <w:rFonts w:ascii="Arial" w:hAnsi="Arial" w:cs="Arial"/>
                <w:sz w:val="22"/>
                <w:szCs w:val="22"/>
              </w:rPr>
              <w:t>S</w:t>
            </w:r>
            <w:r w:rsidR="00A850B3" w:rsidRPr="00A850B3">
              <w:rPr>
                <w:rFonts w:ascii="Arial" w:hAnsi="Arial" w:cs="Arial"/>
                <w:sz w:val="22"/>
                <w:szCs w:val="22"/>
              </w:rPr>
              <w:t xml:space="preserve">e actualizan las caracterizaciones de procesos y se adjuntan nuevas caracterizaciones. </w:t>
            </w:r>
          </w:p>
        </w:tc>
        <w:tc>
          <w:tcPr>
            <w:tcW w:w="2333" w:type="dxa"/>
          </w:tcPr>
          <w:p w14:paraId="0E6775C3" w14:textId="494CFAF1" w:rsidR="00E43D32" w:rsidRPr="00A850B3" w:rsidRDefault="00D27779" w:rsidP="00A850B3">
            <w:pPr>
              <w:pStyle w:val="Textoindependiente"/>
              <w:ind w:right="222"/>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ideró:</w:t>
            </w:r>
            <w:r w:rsidR="00A850B3" w:rsidRPr="00A850B3">
              <w:rPr>
                <w:rFonts w:ascii="Arial" w:hAnsi="Arial" w:cs="Arial"/>
                <w:bCs/>
                <w:spacing w:val="1"/>
                <w:sz w:val="22"/>
                <w:szCs w:val="22"/>
              </w:rPr>
              <w:t xml:space="preserve"> </w:t>
            </w:r>
            <w:r>
              <w:rPr>
                <w:rFonts w:ascii="Arial" w:hAnsi="Arial" w:cs="Arial"/>
                <w:bCs/>
                <w:spacing w:val="1"/>
                <w:sz w:val="22"/>
                <w:szCs w:val="22"/>
              </w:rPr>
              <w:t>I</w:t>
            </w:r>
            <w:r w:rsidR="00A850B3" w:rsidRPr="00A850B3">
              <w:rPr>
                <w:rFonts w:ascii="Arial" w:hAnsi="Arial" w:cs="Arial"/>
                <w:bCs/>
                <w:sz w:val="22"/>
                <w:szCs w:val="22"/>
              </w:rPr>
              <w:t>ngeniero</w:t>
            </w:r>
            <w:r w:rsidR="00A850B3" w:rsidRPr="00A850B3">
              <w:rPr>
                <w:rFonts w:ascii="Arial" w:hAnsi="Arial" w:cs="Arial"/>
                <w:bCs/>
                <w:spacing w:val="1"/>
                <w:sz w:val="22"/>
                <w:szCs w:val="22"/>
              </w:rPr>
              <w:t xml:space="preserve"> </w:t>
            </w:r>
            <w:r>
              <w:rPr>
                <w:rFonts w:ascii="Arial" w:hAnsi="Arial" w:cs="Arial"/>
                <w:bCs/>
                <w:spacing w:val="1"/>
                <w:sz w:val="22"/>
                <w:szCs w:val="22"/>
              </w:rPr>
              <w:t>A</w:t>
            </w:r>
            <w:r w:rsidR="00A850B3" w:rsidRPr="00A850B3">
              <w:rPr>
                <w:rFonts w:ascii="Arial" w:hAnsi="Arial" w:cs="Arial"/>
                <w:bCs/>
                <w:sz w:val="22"/>
                <w:szCs w:val="22"/>
              </w:rPr>
              <w:t>lesaed</w:t>
            </w:r>
            <w:r w:rsidR="00A850B3" w:rsidRPr="00A850B3">
              <w:rPr>
                <w:rFonts w:ascii="Arial" w:hAnsi="Arial" w:cs="Arial"/>
                <w:bCs/>
                <w:spacing w:val="1"/>
                <w:sz w:val="22"/>
                <w:szCs w:val="22"/>
              </w:rPr>
              <w:t xml:space="preserve"> </w:t>
            </w:r>
            <w:r>
              <w:rPr>
                <w:rFonts w:ascii="Arial" w:hAnsi="Arial" w:cs="Arial"/>
                <w:bCs/>
                <w:spacing w:val="1"/>
                <w:sz w:val="22"/>
                <w:szCs w:val="22"/>
              </w:rPr>
              <w:t>C</w:t>
            </w:r>
            <w:r w:rsidR="00A850B3" w:rsidRPr="00A850B3">
              <w:rPr>
                <w:rFonts w:ascii="Arial" w:hAnsi="Arial" w:cs="Arial"/>
                <w:bCs/>
                <w:sz w:val="22"/>
                <w:szCs w:val="22"/>
              </w:rPr>
              <w:t>ossio</w:t>
            </w:r>
            <w:r w:rsidR="00A850B3" w:rsidRPr="00A850B3">
              <w:rPr>
                <w:rFonts w:ascii="Arial" w:hAnsi="Arial" w:cs="Arial"/>
                <w:bCs/>
                <w:spacing w:val="1"/>
                <w:sz w:val="22"/>
                <w:szCs w:val="22"/>
              </w:rPr>
              <w:t xml:space="preserve"> </w:t>
            </w:r>
            <w:r>
              <w:rPr>
                <w:rFonts w:ascii="Arial" w:hAnsi="Arial" w:cs="Arial"/>
                <w:bCs/>
                <w:spacing w:val="1"/>
                <w:sz w:val="22"/>
                <w:szCs w:val="22"/>
              </w:rPr>
              <w:t>C</w:t>
            </w:r>
            <w:r w:rsidR="00A850B3" w:rsidRPr="00A850B3">
              <w:rPr>
                <w:rFonts w:ascii="Arial" w:hAnsi="Arial" w:cs="Arial"/>
                <w:bCs/>
                <w:sz w:val="22"/>
                <w:szCs w:val="22"/>
              </w:rPr>
              <w:t>ontreras,</w:t>
            </w:r>
            <w:r w:rsidR="00A850B3" w:rsidRPr="00A850B3">
              <w:rPr>
                <w:rFonts w:ascii="Arial" w:hAnsi="Arial" w:cs="Arial"/>
                <w:bCs/>
                <w:spacing w:val="1"/>
                <w:sz w:val="22"/>
                <w:szCs w:val="22"/>
              </w:rPr>
              <w:t xml:space="preserve"> </w:t>
            </w:r>
            <w:r>
              <w:rPr>
                <w:rFonts w:ascii="Arial" w:hAnsi="Arial" w:cs="Arial"/>
                <w:bCs/>
                <w:spacing w:val="1"/>
                <w:sz w:val="22"/>
                <w:szCs w:val="22"/>
              </w:rPr>
              <w:t>J</w:t>
            </w:r>
            <w:r w:rsidR="00A850B3" w:rsidRPr="00A850B3">
              <w:rPr>
                <w:rFonts w:ascii="Arial" w:hAnsi="Arial" w:cs="Arial"/>
                <w:bCs/>
                <w:sz w:val="22"/>
                <w:szCs w:val="22"/>
              </w:rPr>
              <w:t xml:space="preserve">efe </w:t>
            </w:r>
            <w:r>
              <w:rPr>
                <w:rFonts w:ascii="Arial" w:hAnsi="Arial" w:cs="Arial"/>
                <w:bCs/>
                <w:sz w:val="22"/>
                <w:szCs w:val="22"/>
              </w:rPr>
              <w:t>O</w:t>
            </w:r>
            <w:r w:rsidR="00A850B3" w:rsidRPr="00A850B3">
              <w:rPr>
                <w:rFonts w:ascii="Arial" w:hAnsi="Arial" w:cs="Arial"/>
                <w:bCs/>
                <w:sz w:val="22"/>
                <w:szCs w:val="22"/>
              </w:rPr>
              <w:t>ficina</w:t>
            </w:r>
            <w:r w:rsidR="00A850B3" w:rsidRPr="00A850B3">
              <w:rPr>
                <w:rFonts w:ascii="Arial" w:hAnsi="Arial" w:cs="Arial"/>
                <w:bCs/>
                <w:spacing w:val="1"/>
                <w:sz w:val="22"/>
                <w:szCs w:val="22"/>
              </w:rPr>
              <w:t xml:space="preserve"> </w:t>
            </w:r>
            <w:r w:rsidR="00A850B3" w:rsidRPr="00A850B3">
              <w:rPr>
                <w:rFonts w:ascii="Arial" w:hAnsi="Arial" w:cs="Arial"/>
                <w:bCs/>
                <w:sz w:val="22"/>
                <w:szCs w:val="22"/>
              </w:rPr>
              <w:t>de planeación</w:t>
            </w:r>
            <w:r w:rsidR="00A850B3" w:rsidRPr="00A850B3">
              <w:rPr>
                <w:rFonts w:ascii="Arial" w:hAnsi="Arial" w:cs="Arial"/>
                <w:bCs/>
                <w:spacing w:val="1"/>
                <w:sz w:val="22"/>
                <w:szCs w:val="22"/>
              </w:rPr>
              <w:t xml:space="preserve"> </w:t>
            </w:r>
            <w:r w:rsidR="00A850B3" w:rsidRPr="00A850B3">
              <w:rPr>
                <w:rFonts w:ascii="Arial" w:hAnsi="Arial" w:cs="Arial"/>
                <w:bCs/>
                <w:sz w:val="22"/>
                <w:szCs w:val="22"/>
              </w:rPr>
              <w:t>y sistemas.</w:t>
            </w:r>
          </w:p>
          <w:p w14:paraId="321D8598" w14:textId="15876733"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colaboradores: </w:t>
            </w:r>
          </w:p>
          <w:p w14:paraId="319AE432" w14:textId="1C01BF99"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ing. </w:t>
            </w:r>
            <w:r w:rsidR="004F24B9" w:rsidRPr="00A850B3">
              <w:rPr>
                <w:rFonts w:ascii="Arial" w:hAnsi="Arial" w:cs="Arial"/>
                <w:bCs/>
                <w:sz w:val="22"/>
                <w:szCs w:val="22"/>
              </w:rPr>
              <w:t>Álvaro</w:t>
            </w:r>
            <w:r w:rsidRPr="00A850B3">
              <w:rPr>
                <w:rFonts w:ascii="Arial" w:hAnsi="Arial" w:cs="Arial"/>
                <w:bCs/>
                <w:sz w:val="22"/>
                <w:szCs w:val="22"/>
              </w:rPr>
              <w:t xml:space="preserve"> torres </w:t>
            </w:r>
            <w:r w:rsidR="004F24B9" w:rsidRPr="00A850B3">
              <w:rPr>
                <w:rFonts w:ascii="Arial" w:hAnsi="Arial" w:cs="Arial"/>
                <w:bCs/>
                <w:sz w:val="22"/>
                <w:szCs w:val="22"/>
              </w:rPr>
              <w:t>Téllez</w:t>
            </w:r>
          </w:p>
          <w:p w14:paraId="1E31330C" w14:textId="0AD25368"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lastRenderedPageBreak/>
              <w:t xml:space="preserve">ing. diana carolina </w:t>
            </w:r>
            <w:r w:rsidR="004F24B9" w:rsidRPr="00A850B3">
              <w:rPr>
                <w:rFonts w:ascii="Arial" w:hAnsi="Arial" w:cs="Arial"/>
                <w:bCs/>
                <w:sz w:val="22"/>
                <w:szCs w:val="22"/>
              </w:rPr>
              <w:t>Díaz</w:t>
            </w:r>
          </w:p>
          <w:p w14:paraId="608027E0" w14:textId="0FE68914"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ap. paula </w:t>
            </w:r>
            <w:r w:rsidR="004F24B9" w:rsidRPr="00A850B3">
              <w:rPr>
                <w:rFonts w:ascii="Arial" w:hAnsi="Arial" w:cs="Arial"/>
                <w:bCs/>
                <w:sz w:val="22"/>
                <w:szCs w:val="22"/>
              </w:rPr>
              <w:t>Alejandra</w:t>
            </w:r>
            <w:r w:rsidRPr="00A850B3">
              <w:rPr>
                <w:rFonts w:ascii="Arial" w:hAnsi="Arial" w:cs="Arial"/>
                <w:bCs/>
                <w:sz w:val="22"/>
                <w:szCs w:val="22"/>
              </w:rPr>
              <w:t xml:space="preserve"> </w:t>
            </w:r>
            <w:r w:rsidR="004F24B9" w:rsidRPr="00A850B3">
              <w:rPr>
                <w:rFonts w:ascii="Arial" w:hAnsi="Arial" w:cs="Arial"/>
                <w:bCs/>
                <w:sz w:val="22"/>
                <w:szCs w:val="22"/>
              </w:rPr>
              <w:t>Poveda</w:t>
            </w:r>
          </w:p>
          <w:p w14:paraId="2F86B862" w14:textId="29B4AE1A"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ae. </w:t>
            </w:r>
            <w:r w:rsidR="004F24B9" w:rsidRPr="00A850B3">
              <w:rPr>
                <w:rFonts w:ascii="Arial" w:hAnsi="Arial" w:cs="Arial"/>
                <w:bCs/>
                <w:sz w:val="22"/>
                <w:szCs w:val="22"/>
              </w:rPr>
              <w:t>Manuel</w:t>
            </w:r>
            <w:r w:rsidRPr="00A850B3">
              <w:rPr>
                <w:rFonts w:ascii="Arial" w:hAnsi="Arial" w:cs="Arial"/>
                <w:bCs/>
                <w:sz w:val="22"/>
                <w:szCs w:val="22"/>
              </w:rPr>
              <w:t xml:space="preserve"> alemán.  </w:t>
            </w:r>
          </w:p>
        </w:tc>
      </w:tr>
      <w:tr w:rsidR="009C230D" w:rsidRPr="00A850B3" w14:paraId="458DAA33" w14:textId="77777777" w:rsidTr="00BD7E48">
        <w:tc>
          <w:tcPr>
            <w:tcW w:w="2332" w:type="dxa"/>
          </w:tcPr>
          <w:p w14:paraId="16DCB734" w14:textId="2E834000"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lastRenderedPageBreak/>
              <w:t>03</w:t>
            </w:r>
          </w:p>
        </w:tc>
        <w:tc>
          <w:tcPr>
            <w:tcW w:w="2332" w:type="dxa"/>
          </w:tcPr>
          <w:p w14:paraId="2C6CFF23" w14:textId="00A072B3"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2018</w:t>
            </w:r>
          </w:p>
        </w:tc>
        <w:tc>
          <w:tcPr>
            <w:tcW w:w="2333" w:type="dxa"/>
          </w:tcPr>
          <w:p w14:paraId="6C84B2DC" w14:textId="77777777" w:rsidR="00E43D32" w:rsidRPr="00A850B3" w:rsidRDefault="00E43D32" w:rsidP="00A850B3">
            <w:pPr>
              <w:pStyle w:val="Textoindependiente"/>
              <w:ind w:right="222"/>
              <w:jc w:val="both"/>
              <w:rPr>
                <w:rFonts w:ascii="Arial" w:hAnsi="Arial" w:cs="Arial"/>
                <w:sz w:val="22"/>
                <w:szCs w:val="22"/>
              </w:rPr>
            </w:pPr>
          </w:p>
        </w:tc>
        <w:tc>
          <w:tcPr>
            <w:tcW w:w="2333" w:type="dxa"/>
          </w:tcPr>
          <w:p w14:paraId="39CE9743" w14:textId="53D17593"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oficina de planeación y sistemas</w:t>
            </w:r>
          </w:p>
        </w:tc>
      </w:tr>
      <w:tr w:rsidR="00E43D32" w:rsidRPr="00206CFE" w14:paraId="7D3F3474" w14:textId="77777777" w:rsidTr="00BD7E48">
        <w:tc>
          <w:tcPr>
            <w:tcW w:w="2332" w:type="dxa"/>
          </w:tcPr>
          <w:p w14:paraId="66C73D98" w14:textId="6263C1A4"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04</w:t>
            </w:r>
          </w:p>
        </w:tc>
        <w:tc>
          <w:tcPr>
            <w:tcW w:w="2332" w:type="dxa"/>
          </w:tcPr>
          <w:p w14:paraId="0492CC9C" w14:textId="6C39EAF4"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2023</w:t>
            </w:r>
          </w:p>
        </w:tc>
        <w:tc>
          <w:tcPr>
            <w:tcW w:w="2333" w:type="dxa"/>
          </w:tcPr>
          <w:p w14:paraId="0EC02EBA" w14:textId="24073E81" w:rsidR="00E43D32" w:rsidRPr="00A850B3" w:rsidRDefault="00206CFE" w:rsidP="00A850B3">
            <w:pPr>
              <w:pStyle w:val="Textoindependiente"/>
              <w:ind w:right="222"/>
              <w:jc w:val="both"/>
              <w:rPr>
                <w:rFonts w:ascii="Arial" w:hAnsi="Arial" w:cs="Arial"/>
                <w:sz w:val="22"/>
                <w:szCs w:val="22"/>
              </w:rPr>
            </w:pPr>
            <w:r>
              <w:rPr>
                <w:rFonts w:ascii="Arial" w:hAnsi="Arial" w:cs="Arial"/>
                <w:sz w:val="22"/>
                <w:szCs w:val="22"/>
              </w:rPr>
              <w:t>S</w:t>
            </w:r>
            <w:r w:rsidR="00A850B3" w:rsidRPr="00A850B3">
              <w:rPr>
                <w:rFonts w:ascii="Arial" w:hAnsi="Arial" w:cs="Arial"/>
                <w:sz w:val="22"/>
                <w:szCs w:val="22"/>
              </w:rPr>
              <w:t xml:space="preserve">e genera un contexto amplio a nivel normativo. </w:t>
            </w:r>
          </w:p>
          <w:p w14:paraId="7DCD55EE" w14:textId="573EA33B"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se actualiza el organigrama corporativo, mapa de procesos, caracterizaciones</w:t>
            </w:r>
          </w:p>
          <w:p w14:paraId="49668CC9" w14:textId="04CF4219"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incorpora sección de definiciones y términos, riesgos y oportunidades y comunicación de la política de calidad. </w:t>
            </w:r>
          </w:p>
          <w:p w14:paraId="7E33E8A3" w14:textId="30CE2EC3"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complementa información en el apartado de exclusiones, conformación, plataforma estratégica, caracterización de procesos e interacción y adquisiciones de bienes y servicios. </w:t>
            </w:r>
          </w:p>
          <w:p w14:paraId="2870AB74" w14:textId="0D47E7EC" w:rsidR="00E43D32" w:rsidRPr="00A850B3" w:rsidRDefault="00E43D32" w:rsidP="00A850B3">
            <w:pPr>
              <w:pStyle w:val="Textoindependiente"/>
              <w:ind w:right="222"/>
              <w:jc w:val="both"/>
              <w:rPr>
                <w:rFonts w:ascii="Arial" w:hAnsi="Arial" w:cs="Arial"/>
                <w:sz w:val="22"/>
                <w:szCs w:val="22"/>
              </w:rPr>
            </w:pPr>
          </w:p>
          <w:p w14:paraId="056E4CE6" w14:textId="77777777" w:rsidR="00E43D32" w:rsidRPr="00A850B3" w:rsidRDefault="00E43D32" w:rsidP="00A850B3">
            <w:pPr>
              <w:pStyle w:val="Textoindependiente"/>
              <w:ind w:right="222"/>
              <w:jc w:val="both"/>
              <w:rPr>
                <w:rFonts w:ascii="Arial" w:hAnsi="Arial" w:cs="Arial"/>
                <w:sz w:val="22"/>
                <w:szCs w:val="22"/>
              </w:rPr>
            </w:pPr>
          </w:p>
        </w:tc>
        <w:tc>
          <w:tcPr>
            <w:tcW w:w="2333" w:type="dxa"/>
          </w:tcPr>
          <w:p w14:paraId="5F348780" w14:textId="292046AD" w:rsidR="00E43D32" w:rsidRPr="00A850B3" w:rsidRDefault="00206CFE" w:rsidP="00A850B3">
            <w:pPr>
              <w:pStyle w:val="Textoindependiente"/>
              <w:ind w:right="222"/>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 xml:space="preserve">ideró: </w:t>
            </w:r>
            <w:r>
              <w:rPr>
                <w:rFonts w:ascii="Arial" w:hAnsi="Arial" w:cs="Arial"/>
                <w:bCs/>
                <w:sz w:val="22"/>
                <w:szCs w:val="22"/>
              </w:rPr>
              <w:t>J</w:t>
            </w:r>
            <w:r w:rsidR="00A850B3" w:rsidRPr="00A850B3">
              <w:rPr>
                <w:rFonts w:ascii="Arial" w:hAnsi="Arial" w:cs="Arial"/>
                <w:bCs/>
                <w:sz w:val="22"/>
                <w:szCs w:val="22"/>
              </w:rPr>
              <w:t xml:space="preserve">efe de planeación y sistemas y área de calidad </w:t>
            </w:r>
          </w:p>
        </w:tc>
      </w:tr>
    </w:tbl>
    <w:p w14:paraId="7CCC491D" w14:textId="77777777" w:rsidR="00E43D32" w:rsidRPr="00A850B3" w:rsidRDefault="00E43D32" w:rsidP="00A850B3">
      <w:pPr>
        <w:pStyle w:val="Textoindependiente"/>
        <w:ind w:right="4150"/>
        <w:jc w:val="both"/>
        <w:rPr>
          <w:rFonts w:ascii="Arial" w:hAnsi="Arial" w:cs="Arial"/>
          <w:sz w:val="22"/>
          <w:szCs w:val="22"/>
        </w:rPr>
      </w:pPr>
    </w:p>
    <w:p w14:paraId="53F6C651" w14:textId="78948CD7" w:rsidR="00715F52" w:rsidRPr="00A850B3" w:rsidRDefault="002E136F" w:rsidP="00A850B3">
      <w:pPr>
        <w:spacing w:line="240" w:lineRule="auto"/>
        <w:jc w:val="both"/>
        <w:rPr>
          <w:rFonts w:ascii="Arial" w:hAnsi="Arial" w:cs="Arial"/>
          <w:lang w:val="es-CO"/>
        </w:rPr>
      </w:pPr>
      <w:r>
        <w:rPr>
          <w:rFonts w:ascii="Arial" w:hAnsi="Arial" w:cs="Arial"/>
          <w:lang w:val="es-CO"/>
        </w:rPr>
        <w:t>Link: Caracterizaciones</w:t>
      </w:r>
      <w:hyperlink r:id="rId29" w:history="1">
        <w:r w:rsidR="000A1C89" w:rsidRPr="000A1C89">
          <w:rPr>
            <w:rStyle w:val="Hipervnculo"/>
            <w:rFonts w:ascii="Arial" w:hAnsi="Arial" w:cs="Arial"/>
            <w:lang w:val="es-CO"/>
          </w:rPr>
          <w:t>:</w:t>
        </w:r>
        <w:r w:rsidR="000A1C89" w:rsidRPr="000A1C89">
          <w:rPr>
            <w:rStyle w:val="Hipervnculo"/>
          </w:rPr>
          <w:t xml:space="preserve"> </w:t>
        </w:r>
        <w:r w:rsidR="000A1C89" w:rsidRPr="000A1C89">
          <w:rPr>
            <w:rStyle w:val="Hipervnculo"/>
            <w:rFonts w:ascii="Arial" w:hAnsi="Arial" w:cs="Arial"/>
            <w:lang w:val="es-CO"/>
          </w:rPr>
          <w:t>https://www.camara.gov.co/procesos-misionales</w:t>
        </w:r>
      </w:hyperlink>
      <w:bookmarkStart w:id="145" w:name="_GoBack"/>
      <w:bookmarkEnd w:id="145"/>
    </w:p>
    <w:sectPr w:rsidR="00715F52" w:rsidRPr="00A850B3" w:rsidSect="0071441C">
      <w:headerReference w:type="even" r:id="rId30"/>
      <w:headerReference w:type="default" r:id="rId31"/>
      <w:footerReference w:type="even" r:id="rId32"/>
      <w:footerReference w:type="default" r:id="rId33"/>
      <w:headerReference w:type="first" r:id="rId34"/>
      <w:footerReference w:type="firs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72378" w14:textId="77777777" w:rsidR="00707852" w:rsidRDefault="00707852" w:rsidP="00DA49AB">
      <w:pPr>
        <w:spacing w:after="0" w:line="240" w:lineRule="auto"/>
      </w:pPr>
      <w:r>
        <w:separator/>
      </w:r>
    </w:p>
  </w:endnote>
  <w:endnote w:type="continuationSeparator" w:id="0">
    <w:p w14:paraId="0FF7043F" w14:textId="77777777" w:rsidR="00707852" w:rsidRDefault="00707852" w:rsidP="00DA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7" w:type="dxa"/>
      <w:tblInd w:w="-3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87"/>
      <w:gridCol w:w="5230"/>
    </w:tblGrid>
    <w:tr w:rsidR="00E97BA2" w:rsidRPr="006977C2" w14:paraId="68002C09" w14:textId="77777777" w:rsidTr="00A6660D">
      <w:trPr>
        <w:trHeight w:val="205"/>
      </w:trPr>
      <w:tc>
        <w:tcPr>
          <w:tcW w:w="4387" w:type="dxa"/>
          <w:shd w:val="clear" w:color="auto" w:fill="auto"/>
        </w:tcPr>
        <w:bookmarkStart w:id="43" w:name="_Hlk117180704"/>
        <w:p w14:paraId="662DA1DA" w14:textId="77777777" w:rsidR="00E97BA2" w:rsidRPr="006977C2" w:rsidRDefault="00E97BA2" w:rsidP="00DA49AB">
          <w:pPr>
            <w:tabs>
              <w:tab w:val="center" w:pos="4111"/>
              <w:tab w:val="center" w:pos="4419"/>
              <w:tab w:val="right" w:pos="8838"/>
            </w:tabs>
            <w:spacing w:after="0"/>
            <w:rPr>
              <w:rFonts w:ascii="Calibri" w:eastAsia="Calibri" w:hAnsi="Calibri"/>
              <w:sz w:val="14"/>
              <w:szCs w:val="14"/>
            </w:rPr>
          </w:pPr>
          <w:r>
            <w:fldChar w:fldCharType="begin"/>
          </w:r>
          <w:r>
            <w:instrText xml:space="preserve"> HYPERLINK "http://www.camara.gov.co/portal2011/index.php/servicios-al-ciudadano/servicios-de-atencion-en-linea/contactenos" </w:instrText>
          </w:r>
          <w:r>
            <w:fldChar w:fldCharType="separate"/>
          </w:r>
          <w:r w:rsidRPr="006977C2">
            <w:rPr>
              <w:rFonts w:ascii="Calibri" w:eastAsia="Calibri" w:hAnsi="Calibri" w:cs="Arial"/>
              <w:color w:val="0000FF"/>
              <w:sz w:val="14"/>
              <w:szCs w:val="14"/>
              <w:u w:val="single"/>
            </w:rPr>
            <w:t>Calle 10 No 7-50</w:t>
          </w:r>
          <w:r>
            <w:rPr>
              <w:rFonts w:ascii="Calibri" w:eastAsia="Calibri" w:hAnsi="Calibri" w:cs="Arial"/>
              <w:color w:val="0000FF"/>
              <w:sz w:val="14"/>
              <w:szCs w:val="14"/>
              <w:u w:val="single"/>
            </w:rPr>
            <w:fldChar w:fldCharType="end"/>
          </w:r>
          <w:r w:rsidRPr="006977C2">
            <w:rPr>
              <w:rFonts w:ascii="Calibri" w:eastAsia="Calibri" w:hAnsi="Calibri" w:cs="Arial"/>
              <w:color w:val="0000FF"/>
              <w:sz w:val="14"/>
              <w:szCs w:val="14"/>
              <w:u w:val="single"/>
            </w:rPr>
            <w:t xml:space="preserve"> </w:t>
          </w:r>
          <w:r w:rsidRPr="006977C2">
            <w:rPr>
              <w:rFonts w:ascii="Calibri" w:eastAsia="Calibri" w:hAnsi="Calibri" w:cs="Arial"/>
              <w:sz w:val="14"/>
              <w:szCs w:val="14"/>
            </w:rPr>
            <w:t>Capitolio Nacional</w:t>
          </w:r>
        </w:p>
        <w:p w14:paraId="7FA71B95" w14:textId="77777777" w:rsidR="00E97BA2" w:rsidRPr="006977C2" w:rsidRDefault="00E97BA2" w:rsidP="00DA49AB">
          <w:pPr>
            <w:tabs>
              <w:tab w:val="center" w:pos="4111"/>
              <w:tab w:val="center" w:pos="4419"/>
              <w:tab w:val="right" w:pos="8838"/>
            </w:tabs>
            <w:spacing w:after="0"/>
            <w:rPr>
              <w:rFonts w:ascii="Calibri" w:eastAsia="Calibri" w:hAnsi="Calibri" w:cs="Arial"/>
              <w:color w:val="0000FF"/>
              <w:sz w:val="14"/>
              <w:szCs w:val="14"/>
              <w:u w:val="single"/>
            </w:rPr>
          </w:pPr>
          <w:r w:rsidRPr="006977C2">
            <w:rPr>
              <w:rFonts w:ascii="Calibri" w:eastAsia="Calibri" w:hAnsi="Calibri" w:cs="Arial"/>
              <w:sz w:val="14"/>
              <w:szCs w:val="14"/>
            </w:rPr>
            <w:t>Carrera 7 N° 8 – 68 Ed.</w:t>
          </w:r>
          <w:r w:rsidRPr="006977C2">
            <w:rPr>
              <w:rFonts w:ascii="Calibri" w:eastAsia="Calibri" w:hAnsi="Calibri" w:cs="Arial"/>
              <w:color w:val="0000FF"/>
              <w:sz w:val="14"/>
              <w:szCs w:val="14"/>
              <w:u w:val="single"/>
            </w:rPr>
            <w:t xml:space="preserve">  Nuevo del Congreso</w:t>
          </w:r>
        </w:p>
        <w:p w14:paraId="48DA18D7" w14:textId="77777777" w:rsidR="00E97BA2" w:rsidRPr="006977C2" w:rsidRDefault="00E97BA2" w:rsidP="00DA49AB">
          <w:pPr>
            <w:tabs>
              <w:tab w:val="center" w:pos="4111"/>
              <w:tab w:val="center" w:pos="4419"/>
              <w:tab w:val="right" w:pos="8838"/>
            </w:tabs>
            <w:spacing w:after="0"/>
            <w:rPr>
              <w:rFonts w:ascii="Calibri" w:eastAsia="Calibri" w:hAnsi="Calibri" w:cs="Arial"/>
              <w:sz w:val="14"/>
              <w:szCs w:val="14"/>
            </w:rPr>
          </w:pPr>
          <w:r w:rsidRPr="006977C2">
            <w:rPr>
              <w:rFonts w:ascii="Calibri" w:eastAsia="Calibri" w:hAnsi="Calibri" w:cs="Arial"/>
              <w:sz w:val="14"/>
              <w:szCs w:val="14"/>
            </w:rPr>
            <w:t xml:space="preserve">Carrera 8 N° 12 -02   Dir. Administrativa     </w:t>
          </w:r>
        </w:p>
        <w:p w14:paraId="71F7D7BB" w14:textId="77777777" w:rsidR="00E97BA2" w:rsidRPr="006977C2" w:rsidRDefault="00E97BA2" w:rsidP="00DA49AB">
          <w:pPr>
            <w:tabs>
              <w:tab w:val="center" w:pos="4419"/>
              <w:tab w:val="right" w:pos="8838"/>
            </w:tabs>
            <w:spacing w:after="0"/>
            <w:rPr>
              <w:rFonts w:ascii="Calibri" w:eastAsia="Calibri" w:hAnsi="Calibri"/>
              <w:sz w:val="14"/>
              <w:szCs w:val="14"/>
            </w:rPr>
          </w:pPr>
          <w:r w:rsidRPr="006977C2">
            <w:rPr>
              <w:rFonts w:ascii="Calibri" w:eastAsia="Calibri" w:hAnsi="Calibri"/>
              <w:sz w:val="14"/>
              <w:szCs w:val="14"/>
            </w:rPr>
            <w:t>Bogotá D.C - Colombia</w:t>
          </w:r>
        </w:p>
      </w:tc>
      <w:tc>
        <w:tcPr>
          <w:tcW w:w="5230" w:type="dxa"/>
          <w:shd w:val="clear" w:color="auto" w:fill="auto"/>
        </w:tcPr>
        <w:p w14:paraId="4C1C02CA" w14:textId="77777777" w:rsidR="00E97BA2" w:rsidRPr="006977C2" w:rsidRDefault="000A1C89" w:rsidP="00DA49AB">
          <w:pPr>
            <w:tabs>
              <w:tab w:val="center" w:pos="4111"/>
              <w:tab w:val="center" w:pos="4419"/>
              <w:tab w:val="right" w:pos="8838"/>
            </w:tabs>
            <w:spacing w:after="0"/>
            <w:jc w:val="right"/>
            <w:rPr>
              <w:rFonts w:ascii="Calibri" w:eastAsia="Calibri" w:hAnsi="Calibri" w:cs="Arial"/>
              <w:color w:val="0000FF"/>
              <w:sz w:val="14"/>
              <w:szCs w:val="14"/>
              <w:u w:val="single"/>
            </w:rPr>
          </w:pPr>
          <w:hyperlink r:id="rId1" w:history="1">
            <w:r w:rsidR="00E97BA2" w:rsidRPr="006977C2">
              <w:rPr>
                <w:rFonts w:ascii="Calibri" w:eastAsia="Calibri" w:hAnsi="Calibri" w:cs="Arial"/>
                <w:color w:val="0000FF"/>
                <w:sz w:val="14"/>
                <w:szCs w:val="14"/>
                <w:u w:val="single"/>
              </w:rPr>
              <w:t>www.camara.gov.co</w:t>
            </w:r>
          </w:hyperlink>
        </w:p>
        <w:p w14:paraId="69A3E1E9" w14:textId="77777777" w:rsidR="00E97BA2" w:rsidRPr="006977C2" w:rsidRDefault="00E97BA2" w:rsidP="00DA49AB">
          <w:pPr>
            <w:tabs>
              <w:tab w:val="center" w:pos="4111"/>
              <w:tab w:val="center" w:pos="4419"/>
              <w:tab w:val="right" w:pos="8838"/>
            </w:tabs>
            <w:spacing w:after="0"/>
            <w:jc w:val="right"/>
            <w:rPr>
              <w:rFonts w:ascii="Calibri" w:eastAsia="Calibri" w:hAnsi="Calibri" w:cs="Arial"/>
              <w:color w:val="0000FF"/>
              <w:sz w:val="14"/>
              <w:szCs w:val="14"/>
              <w:u w:val="single"/>
            </w:rPr>
          </w:pPr>
          <w:r w:rsidRPr="006977C2">
            <w:rPr>
              <w:rFonts w:ascii="Calibri" w:eastAsia="Calibri" w:hAnsi="Calibri" w:cs="Arial"/>
              <w:color w:val="0000FF"/>
              <w:sz w:val="14"/>
              <w:szCs w:val="14"/>
              <w:u w:val="single"/>
            </w:rPr>
            <w:t>twittercamaracolombia</w:t>
          </w:r>
        </w:p>
        <w:p w14:paraId="4F1EA260" w14:textId="77777777" w:rsidR="00E97BA2" w:rsidRPr="006977C2" w:rsidRDefault="00E97BA2" w:rsidP="00DA49AB">
          <w:pPr>
            <w:tabs>
              <w:tab w:val="center" w:pos="4419"/>
              <w:tab w:val="right" w:pos="8838"/>
            </w:tabs>
            <w:spacing w:after="0"/>
            <w:jc w:val="right"/>
            <w:rPr>
              <w:rFonts w:ascii="Calibri" w:eastAsia="Calibri" w:hAnsi="Calibri" w:cs="Arial"/>
              <w:sz w:val="14"/>
              <w:szCs w:val="14"/>
            </w:rPr>
          </w:pPr>
          <w:r w:rsidRPr="006977C2">
            <w:rPr>
              <w:rFonts w:ascii="Calibri" w:eastAsia="Calibri" w:hAnsi="Calibri" w:cs="Arial"/>
              <w:sz w:val="14"/>
              <w:szCs w:val="14"/>
            </w:rPr>
            <w:t xml:space="preserve">                               Facebook: camaraderepresentantes</w:t>
          </w:r>
        </w:p>
        <w:p w14:paraId="65482AF1" w14:textId="77777777" w:rsidR="00E97BA2" w:rsidRPr="006977C2" w:rsidRDefault="00E97BA2" w:rsidP="00DA49AB">
          <w:pPr>
            <w:tabs>
              <w:tab w:val="center" w:pos="4419"/>
              <w:tab w:val="right" w:pos="8838"/>
            </w:tabs>
            <w:spacing w:after="0"/>
            <w:jc w:val="right"/>
            <w:rPr>
              <w:rFonts w:ascii="Calibri" w:eastAsia="Calibri" w:hAnsi="Calibri" w:cs="Arial"/>
              <w:sz w:val="14"/>
              <w:szCs w:val="14"/>
            </w:rPr>
          </w:pPr>
          <w:r w:rsidRPr="006977C2">
            <w:rPr>
              <w:rFonts w:ascii="Calibri" w:eastAsia="Calibri" w:hAnsi="Calibri" w:cs="Arial"/>
              <w:sz w:val="14"/>
              <w:szCs w:val="14"/>
            </w:rPr>
            <w:t>PBX 3904050/4000/5000</w:t>
          </w:r>
        </w:p>
        <w:p w14:paraId="1CA4593D" w14:textId="77777777" w:rsidR="00E97BA2" w:rsidRPr="006977C2" w:rsidRDefault="00E97BA2" w:rsidP="00DA49AB">
          <w:pPr>
            <w:tabs>
              <w:tab w:val="center" w:pos="4419"/>
              <w:tab w:val="right" w:pos="8838"/>
            </w:tabs>
            <w:spacing w:after="0"/>
            <w:jc w:val="right"/>
            <w:rPr>
              <w:rFonts w:ascii="Calibri" w:eastAsia="Calibri" w:hAnsi="Calibri"/>
              <w:sz w:val="14"/>
              <w:szCs w:val="14"/>
            </w:rPr>
          </w:pPr>
          <w:r w:rsidRPr="006977C2">
            <w:rPr>
              <w:rFonts w:ascii="Calibri" w:eastAsia="Calibri" w:hAnsi="Calibri" w:cs="Arial"/>
              <w:sz w:val="14"/>
              <w:szCs w:val="14"/>
            </w:rPr>
            <w:t>Línea Gratuita 018000122512</w:t>
          </w:r>
        </w:p>
      </w:tc>
    </w:tr>
    <w:bookmarkEnd w:id="43"/>
  </w:tbl>
  <w:p w14:paraId="69A63BEB" w14:textId="77777777" w:rsidR="00E97BA2" w:rsidRDefault="00E97BA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3" w:type="dxa"/>
      <w:tblInd w:w="17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38"/>
      <w:gridCol w:w="4655"/>
    </w:tblGrid>
    <w:tr w:rsidR="00E97BA2" w:rsidRPr="006977C2" w14:paraId="7A491762" w14:textId="77777777" w:rsidTr="00986209">
      <w:trPr>
        <w:trHeight w:val="244"/>
      </w:trPr>
      <w:tc>
        <w:tcPr>
          <w:tcW w:w="4838" w:type="dxa"/>
          <w:shd w:val="clear" w:color="auto" w:fill="auto"/>
        </w:tcPr>
        <w:p w14:paraId="3424D2EE" w14:textId="77777777" w:rsidR="00E97BA2" w:rsidRPr="006977C2" w:rsidRDefault="000A1C89" w:rsidP="00986209">
          <w:pPr>
            <w:tabs>
              <w:tab w:val="center" w:pos="4111"/>
              <w:tab w:val="center" w:pos="4419"/>
              <w:tab w:val="right" w:pos="8838"/>
            </w:tabs>
            <w:spacing w:after="0"/>
            <w:rPr>
              <w:rFonts w:ascii="Calibri" w:eastAsia="Calibri" w:hAnsi="Calibri"/>
              <w:sz w:val="14"/>
              <w:szCs w:val="14"/>
            </w:rPr>
          </w:pPr>
          <w:hyperlink r:id="rId1" w:history="1">
            <w:r w:rsidR="00E97BA2" w:rsidRPr="006977C2">
              <w:rPr>
                <w:rFonts w:ascii="Calibri" w:eastAsia="Calibri" w:hAnsi="Calibri" w:cs="Arial"/>
                <w:color w:val="0000FF"/>
                <w:sz w:val="14"/>
                <w:szCs w:val="14"/>
                <w:u w:val="single"/>
              </w:rPr>
              <w:t>Calle 10 No 7-50</w:t>
            </w:r>
          </w:hyperlink>
          <w:r w:rsidR="00E97BA2" w:rsidRPr="006977C2">
            <w:rPr>
              <w:rFonts w:ascii="Calibri" w:eastAsia="Calibri" w:hAnsi="Calibri" w:cs="Arial"/>
              <w:color w:val="0000FF"/>
              <w:sz w:val="14"/>
              <w:szCs w:val="14"/>
              <w:u w:val="single"/>
            </w:rPr>
            <w:t xml:space="preserve"> </w:t>
          </w:r>
          <w:r w:rsidR="00E97BA2" w:rsidRPr="006977C2">
            <w:rPr>
              <w:rFonts w:ascii="Calibri" w:eastAsia="Calibri" w:hAnsi="Calibri" w:cs="Arial"/>
              <w:sz w:val="14"/>
              <w:szCs w:val="14"/>
            </w:rPr>
            <w:t>Capitolio Nacional</w:t>
          </w:r>
        </w:p>
        <w:p w14:paraId="03BCBC65" w14:textId="77777777" w:rsidR="00E97BA2" w:rsidRPr="006977C2" w:rsidRDefault="00E97BA2" w:rsidP="00986209">
          <w:pPr>
            <w:tabs>
              <w:tab w:val="center" w:pos="4111"/>
              <w:tab w:val="center" w:pos="4419"/>
              <w:tab w:val="right" w:pos="8838"/>
            </w:tabs>
            <w:spacing w:after="0"/>
            <w:rPr>
              <w:rFonts w:ascii="Calibri" w:eastAsia="Calibri" w:hAnsi="Calibri" w:cs="Arial"/>
              <w:color w:val="0000FF"/>
              <w:sz w:val="14"/>
              <w:szCs w:val="14"/>
              <w:u w:val="single"/>
            </w:rPr>
          </w:pPr>
          <w:r w:rsidRPr="006977C2">
            <w:rPr>
              <w:rFonts w:ascii="Calibri" w:eastAsia="Calibri" w:hAnsi="Calibri" w:cs="Arial"/>
              <w:sz w:val="14"/>
              <w:szCs w:val="14"/>
            </w:rPr>
            <w:t>Carrera 7 N° 8 – 68 Ed.</w:t>
          </w:r>
          <w:r w:rsidRPr="006977C2">
            <w:rPr>
              <w:rFonts w:ascii="Calibri" w:eastAsia="Calibri" w:hAnsi="Calibri" w:cs="Arial"/>
              <w:color w:val="0000FF"/>
              <w:sz w:val="14"/>
              <w:szCs w:val="14"/>
              <w:u w:val="single"/>
            </w:rPr>
            <w:t xml:space="preserve">  Nuevo del Congreso</w:t>
          </w:r>
        </w:p>
        <w:p w14:paraId="7A94308D" w14:textId="77777777" w:rsidR="00E97BA2" w:rsidRPr="006977C2" w:rsidRDefault="00E97BA2" w:rsidP="00986209">
          <w:pPr>
            <w:tabs>
              <w:tab w:val="center" w:pos="4111"/>
              <w:tab w:val="center" w:pos="4419"/>
              <w:tab w:val="right" w:pos="8838"/>
            </w:tabs>
            <w:spacing w:after="0"/>
            <w:rPr>
              <w:rFonts w:ascii="Calibri" w:eastAsia="Calibri" w:hAnsi="Calibri" w:cs="Arial"/>
              <w:sz w:val="14"/>
              <w:szCs w:val="14"/>
            </w:rPr>
          </w:pPr>
          <w:r w:rsidRPr="006977C2">
            <w:rPr>
              <w:rFonts w:ascii="Calibri" w:eastAsia="Calibri" w:hAnsi="Calibri" w:cs="Arial"/>
              <w:sz w:val="14"/>
              <w:szCs w:val="14"/>
            </w:rPr>
            <w:t xml:space="preserve">Carrera 8 N° 12 -02   Dir. Administrativa     </w:t>
          </w:r>
        </w:p>
        <w:p w14:paraId="22178477" w14:textId="77777777" w:rsidR="00E97BA2" w:rsidRPr="006977C2" w:rsidRDefault="00E97BA2" w:rsidP="00986209">
          <w:pPr>
            <w:tabs>
              <w:tab w:val="center" w:pos="4419"/>
              <w:tab w:val="right" w:pos="8838"/>
            </w:tabs>
            <w:spacing w:after="0"/>
            <w:rPr>
              <w:rFonts w:ascii="Calibri" w:eastAsia="Calibri" w:hAnsi="Calibri"/>
              <w:sz w:val="14"/>
              <w:szCs w:val="14"/>
            </w:rPr>
          </w:pPr>
          <w:r w:rsidRPr="006977C2">
            <w:rPr>
              <w:rFonts w:ascii="Calibri" w:eastAsia="Calibri" w:hAnsi="Calibri"/>
              <w:sz w:val="14"/>
              <w:szCs w:val="14"/>
            </w:rPr>
            <w:t>Bogotá D.C - Colombia</w:t>
          </w:r>
        </w:p>
      </w:tc>
      <w:tc>
        <w:tcPr>
          <w:tcW w:w="4655" w:type="dxa"/>
          <w:shd w:val="clear" w:color="auto" w:fill="auto"/>
        </w:tcPr>
        <w:p w14:paraId="7B418ACA" w14:textId="77777777" w:rsidR="00E97BA2" w:rsidRPr="006977C2" w:rsidRDefault="000A1C89" w:rsidP="00986209">
          <w:pPr>
            <w:tabs>
              <w:tab w:val="center" w:pos="4111"/>
              <w:tab w:val="center" w:pos="4419"/>
              <w:tab w:val="right" w:pos="8838"/>
            </w:tabs>
            <w:spacing w:after="0"/>
            <w:jc w:val="right"/>
            <w:rPr>
              <w:rFonts w:ascii="Calibri" w:eastAsia="Calibri" w:hAnsi="Calibri" w:cs="Arial"/>
              <w:color w:val="0000FF"/>
              <w:sz w:val="14"/>
              <w:szCs w:val="14"/>
              <w:u w:val="single"/>
            </w:rPr>
          </w:pPr>
          <w:hyperlink r:id="rId2" w:history="1">
            <w:r w:rsidR="00E97BA2" w:rsidRPr="006977C2">
              <w:rPr>
                <w:rFonts w:ascii="Calibri" w:eastAsia="Calibri" w:hAnsi="Calibri" w:cs="Arial"/>
                <w:color w:val="0000FF"/>
                <w:sz w:val="14"/>
                <w:szCs w:val="14"/>
                <w:u w:val="single"/>
              </w:rPr>
              <w:t>www.camara.gov.co</w:t>
            </w:r>
          </w:hyperlink>
        </w:p>
        <w:p w14:paraId="1C76651D" w14:textId="77777777" w:rsidR="00E97BA2" w:rsidRPr="006977C2" w:rsidRDefault="00E97BA2" w:rsidP="00986209">
          <w:pPr>
            <w:tabs>
              <w:tab w:val="center" w:pos="4111"/>
              <w:tab w:val="center" w:pos="4419"/>
              <w:tab w:val="right" w:pos="8838"/>
            </w:tabs>
            <w:spacing w:after="0"/>
            <w:jc w:val="right"/>
            <w:rPr>
              <w:rFonts w:ascii="Calibri" w:eastAsia="Calibri" w:hAnsi="Calibri" w:cs="Arial"/>
              <w:color w:val="0000FF"/>
              <w:sz w:val="14"/>
              <w:szCs w:val="14"/>
              <w:u w:val="single"/>
            </w:rPr>
          </w:pPr>
          <w:r w:rsidRPr="006977C2">
            <w:rPr>
              <w:rFonts w:ascii="Calibri" w:eastAsia="Calibri" w:hAnsi="Calibri" w:cs="Arial"/>
              <w:color w:val="0000FF"/>
              <w:sz w:val="14"/>
              <w:szCs w:val="14"/>
              <w:u w:val="single"/>
            </w:rPr>
            <w:t>twittercamaracolombia</w:t>
          </w:r>
        </w:p>
        <w:p w14:paraId="0511DB96" w14:textId="77777777" w:rsidR="00E97BA2" w:rsidRPr="006977C2" w:rsidRDefault="00E97BA2" w:rsidP="00986209">
          <w:pPr>
            <w:tabs>
              <w:tab w:val="center" w:pos="4419"/>
              <w:tab w:val="right" w:pos="8838"/>
            </w:tabs>
            <w:spacing w:after="0"/>
            <w:jc w:val="right"/>
            <w:rPr>
              <w:rFonts w:ascii="Calibri" w:eastAsia="Calibri" w:hAnsi="Calibri" w:cs="Arial"/>
              <w:sz w:val="14"/>
              <w:szCs w:val="14"/>
            </w:rPr>
          </w:pPr>
          <w:r w:rsidRPr="006977C2">
            <w:rPr>
              <w:rFonts w:ascii="Calibri" w:eastAsia="Calibri" w:hAnsi="Calibri" w:cs="Arial"/>
              <w:sz w:val="14"/>
              <w:szCs w:val="14"/>
            </w:rPr>
            <w:t xml:space="preserve">                               Facebook: camaraderepresentantes</w:t>
          </w:r>
        </w:p>
        <w:p w14:paraId="1921B900" w14:textId="77777777" w:rsidR="00E97BA2" w:rsidRPr="006977C2" w:rsidRDefault="00E97BA2" w:rsidP="00986209">
          <w:pPr>
            <w:tabs>
              <w:tab w:val="center" w:pos="4419"/>
              <w:tab w:val="right" w:pos="8838"/>
            </w:tabs>
            <w:spacing w:after="0"/>
            <w:jc w:val="right"/>
            <w:rPr>
              <w:rFonts w:ascii="Calibri" w:eastAsia="Calibri" w:hAnsi="Calibri" w:cs="Arial"/>
              <w:sz w:val="14"/>
              <w:szCs w:val="14"/>
            </w:rPr>
          </w:pPr>
          <w:r w:rsidRPr="006977C2">
            <w:rPr>
              <w:rFonts w:ascii="Calibri" w:eastAsia="Calibri" w:hAnsi="Calibri" w:cs="Arial"/>
              <w:sz w:val="14"/>
              <w:szCs w:val="14"/>
            </w:rPr>
            <w:t>PBX 3904050/4000/5000</w:t>
          </w:r>
        </w:p>
        <w:p w14:paraId="3DC2EE9F" w14:textId="77777777" w:rsidR="00E97BA2" w:rsidRPr="006977C2" w:rsidRDefault="00E97BA2" w:rsidP="00986209">
          <w:pPr>
            <w:tabs>
              <w:tab w:val="center" w:pos="4419"/>
              <w:tab w:val="right" w:pos="8838"/>
            </w:tabs>
            <w:spacing w:after="0"/>
            <w:jc w:val="right"/>
            <w:rPr>
              <w:rFonts w:ascii="Calibri" w:eastAsia="Calibri" w:hAnsi="Calibri"/>
              <w:sz w:val="14"/>
              <w:szCs w:val="14"/>
            </w:rPr>
          </w:pPr>
          <w:r w:rsidRPr="006977C2">
            <w:rPr>
              <w:rFonts w:ascii="Calibri" w:eastAsia="Calibri" w:hAnsi="Calibri" w:cs="Arial"/>
              <w:sz w:val="14"/>
              <w:szCs w:val="14"/>
            </w:rPr>
            <w:t>Línea Gratuita 018000122512</w:t>
          </w:r>
        </w:p>
      </w:tc>
    </w:tr>
  </w:tbl>
  <w:p w14:paraId="611311B2" w14:textId="77777777" w:rsidR="00E97BA2" w:rsidRDefault="00E97BA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310653"/>
      <w:docPartObj>
        <w:docPartGallery w:val="Page Numbers (Bottom of Page)"/>
        <w:docPartUnique/>
      </w:docPartObj>
    </w:sdtPr>
    <w:sdtEndPr/>
    <w:sdtContent>
      <w:p w14:paraId="2576BF09" w14:textId="417603F7" w:rsidR="009F5040" w:rsidRDefault="009F5040">
        <w:pPr>
          <w:pStyle w:val="Piedepgina"/>
          <w:jc w:val="right"/>
        </w:pPr>
        <w:r>
          <w:fldChar w:fldCharType="begin"/>
        </w:r>
        <w:r>
          <w:instrText>PAGE   \* MERGEFORMAT</w:instrText>
        </w:r>
        <w:r>
          <w:fldChar w:fldCharType="separate"/>
        </w:r>
        <w:r w:rsidR="000A1C89">
          <w:rPr>
            <w:noProof/>
          </w:rPr>
          <w:t>49</w:t>
        </w:r>
        <w:r>
          <w:fldChar w:fldCharType="end"/>
        </w:r>
      </w:p>
    </w:sdtContent>
  </w:sdt>
  <w:p w14:paraId="61ECFB6A" w14:textId="77777777" w:rsidR="009F5040" w:rsidRDefault="009F504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1C07C" w14:textId="77777777" w:rsidR="00DA49AB" w:rsidRDefault="00DA49AB">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328584"/>
      <w:docPartObj>
        <w:docPartGallery w:val="Page Numbers (Bottom of Page)"/>
        <w:docPartUnique/>
      </w:docPartObj>
    </w:sdtPr>
    <w:sdtEndPr/>
    <w:sdtContent>
      <w:p w14:paraId="3349EFEF" w14:textId="7C8256B6" w:rsidR="007F78C5" w:rsidRDefault="007F78C5">
        <w:pPr>
          <w:pStyle w:val="Piedepgina"/>
          <w:jc w:val="right"/>
        </w:pPr>
        <w:r>
          <w:fldChar w:fldCharType="begin"/>
        </w:r>
        <w:r>
          <w:instrText>PAGE   \* MERGEFORMAT</w:instrText>
        </w:r>
        <w:r>
          <w:fldChar w:fldCharType="separate"/>
        </w:r>
        <w:r w:rsidR="000A1C89">
          <w:rPr>
            <w:noProof/>
          </w:rPr>
          <w:t>73</w:t>
        </w:r>
        <w:r>
          <w:fldChar w:fldCharType="end"/>
        </w:r>
      </w:p>
    </w:sdtContent>
  </w:sdt>
  <w:p w14:paraId="6FE35C6E" w14:textId="6350E46F" w:rsidR="00DA49AB" w:rsidRDefault="00DA49AB">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9B39" w14:textId="77777777" w:rsidR="00DA49AB" w:rsidRDefault="00DA49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D237B" w14:textId="77777777" w:rsidR="00707852" w:rsidRDefault="00707852" w:rsidP="00DA49AB">
      <w:pPr>
        <w:spacing w:after="0" w:line="240" w:lineRule="auto"/>
      </w:pPr>
      <w:r>
        <w:separator/>
      </w:r>
    </w:p>
  </w:footnote>
  <w:footnote w:type="continuationSeparator" w:id="0">
    <w:p w14:paraId="5978B5D7" w14:textId="77777777" w:rsidR="00707852" w:rsidRDefault="00707852" w:rsidP="00DA4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1"/>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789"/>
      <w:gridCol w:w="1174"/>
    </w:tblGrid>
    <w:tr w:rsidR="00E97BA2" w:rsidRPr="0002620F" w14:paraId="70429A37" w14:textId="77777777" w:rsidTr="00CB1CB4">
      <w:trPr>
        <w:trHeight w:val="251"/>
        <w:jc w:val="center"/>
      </w:trPr>
      <w:tc>
        <w:tcPr>
          <w:tcW w:w="2508" w:type="dxa"/>
          <w:vMerge w:val="restart"/>
        </w:tcPr>
        <w:p w14:paraId="32B94BAF" w14:textId="77777777" w:rsidR="00E97BA2" w:rsidRPr="0002620F" w:rsidRDefault="00E97BA2" w:rsidP="00CB1CB4">
          <w:pPr>
            <w:autoSpaceDE w:val="0"/>
            <w:autoSpaceDN w:val="0"/>
            <w:spacing w:after="1"/>
            <w:rPr>
              <w:rFonts w:ascii="Arial MT" w:eastAsia="Arial MT" w:hAnsi="Arial MT" w:cs="Arial MT"/>
              <w:b/>
              <w:lang w:val="es-ES"/>
            </w:rPr>
          </w:pPr>
        </w:p>
        <w:p w14:paraId="09994947" w14:textId="77777777" w:rsidR="00E97BA2" w:rsidRPr="0002620F" w:rsidRDefault="00E97BA2" w:rsidP="00CB1CB4">
          <w:pPr>
            <w:autoSpaceDE w:val="0"/>
            <w:autoSpaceDN w:val="0"/>
            <w:ind w:left="112" w:right="-72"/>
            <w:rPr>
              <w:rFonts w:ascii="Arial MT" w:eastAsia="Arial MT" w:hAnsi="Arial MT" w:cs="Arial MT"/>
              <w:lang w:val="es-ES"/>
            </w:rPr>
          </w:pPr>
          <w:r w:rsidRPr="0002620F">
            <w:rPr>
              <w:rFonts w:ascii="Arial MT" w:eastAsia="Arial MT" w:hAnsi="Arial MT" w:cs="Arial MT"/>
              <w:noProof/>
              <w:lang w:val="es-CO" w:eastAsia="es-CO"/>
            </w:rPr>
            <w:drawing>
              <wp:inline distT="0" distB="0" distL="0" distR="0" wp14:anchorId="53C50C6D" wp14:editId="497A9E2B">
                <wp:extent cx="1427898" cy="628650"/>
                <wp:effectExtent l="0" t="0" r="127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66128" cy="645481"/>
                        </a:xfrm>
                        <a:prstGeom prst="rect">
                          <a:avLst/>
                        </a:prstGeom>
                      </pic:spPr>
                    </pic:pic>
                  </a:graphicData>
                </a:graphic>
              </wp:inline>
            </w:drawing>
          </w:r>
        </w:p>
      </w:tc>
      <w:tc>
        <w:tcPr>
          <w:tcW w:w="6974" w:type="dxa"/>
          <w:gridSpan w:val="3"/>
          <w:vAlign w:val="center"/>
        </w:tcPr>
        <w:p w14:paraId="589CCDF5" w14:textId="77777777" w:rsidR="00E97BA2" w:rsidRPr="0002620F" w:rsidRDefault="00E97BA2" w:rsidP="00CB1CB4">
          <w:pPr>
            <w:autoSpaceDE w:val="0"/>
            <w:autoSpaceDN w:val="0"/>
            <w:spacing w:line="225" w:lineRule="exact"/>
            <w:ind w:left="107"/>
            <w:jc w:val="center"/>
            <w:rPr>
              <w:rFonts w:ascii="Arial MT" w:eastAsia="Arial MT" w:hAnsi="Arial MT" w:cs="Arial MT"/>
              <w:b/>
              <w:lang w:val="es-ES"/>
            </w:rPr>
          </w:pPr>
        </w:p>
        <w:p w14:paraId="12960D71" w14:textId="77777777" w:rsidR="00E97BA2" w:rsidRPr="0002620F" w:rsidRDefault="00E97BA2" w:rsidP="00CB1CB4">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218E6EEF" w14:textId="77777777" w:rsidR="00E97BA2" w:rsidRPr="0002620F" w:rsidRDefault="00E97BA2" w:rsidP="00CB1CB4">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E97BA2" w:rsidRPr="0002620F" w14:paraId="5C384B90" w14:textId="77777777" w:rsidTr="00CB1CB4">
      <w:trPr>
        <w:trHeight w:val="246"/>
        <w:jc w:val="center"/>
      </w:trPr>
      <w:tc>
        <w:tcPr>
          <w:tcW w:w="2508" w:type="dxa"/>
          <w:vMerge/>
          <w:tcBorders>
            <w:top w:val="nil"/>
          </w:tcBorders>
        </w:tcPr>
        <w:p w14:paraId="4623368D" w14:textId="77777777" w:rsidR="00E97BA2" w:rsidRPr="00FC7A9F" w:rsidRDefault="00E97BA2" w:rsidP="00CB1CB4">
          <w:pPr>
            <w:rPr>
              <w:rFonts w:ascii="Calibri" w:hAnsi="Calibri" w:cs="Times New Roman"/>
              <w:sz w:val="2"/>
              <w:szCs w:val="2"/>
              <w:lang w:val="es-CO"/>
            </w:rPr>
          </w:pPr>
        </w:p>
      </w:tc>
      <w:tc>
        <w:tcPr>
          <w:tcW w:w="5011" w:type="dxa"/>
          <w:vMerge w:val="restart"/>
          <w:vAlign w:val="center"/>
        </w:tcPr>
        <w:p w14:paraId="4FF0A1C1" w14:textId="77777777" w:rsidR="00E97BA2" w:rsidRPr="0002620F" w:rsidRDefault="00E97BA2" w:rsidP="00CB1CB4">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5D7A3D7B" w14:textId="77777777" w:rsidR="00E97BA2" w:rsidRPr="0002620F" w:rsidRDefault="00E97BA2" w:rsidP="00CB1CB4">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359585C1" w14:textId="77777777" w:rsidR="00E97BA2" w:rsidRPr="0002620F" w:rsidRDefault="00E97BA2" w:rsidP="00CB1CB4">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4439106F" w14:textId="77777777" w:rsidR="00E97BA2" w:rsidRPr="0002620F" w:rsidRDefault="00E97BA2" w:rsidP="00CB1CB4">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E97BA2" w:rsidRPr="0002620F" w14:paraId="2164B388" w14:textId="77777777" w:rsidTr="00CB1CB4">
      <w:trPr>
        <w:trHeight w:val="503"/>
        <w:jc w:val="center"/>
      </w:trPr>
      <w:tc>
        <w:tcPr>
          <w:tcW w:w="2508" w:type="dxa"/>
          <w:vMerge/>
          <w:tcBorders>
            <w:top w:val="nil"/>
          </w:tcBorders>
        </w:tcPr>
        <w:p w14:paraId="76B7B9F6" w14:textId="77777777" w:rsidR="00E97BA2" w:rsidRPr="0002620F" w:rsidRDefault="00E97BA2" w:rsidP="00CB1CB4">
          <w:pPr>
            <w:rPr>
              <w:rFonts w:ascii="Calibri" w:hAnsi="Calibri" w:cs="Times New Roman"/>
              <w:sz w:val="2"/>
              <w:szCs w:val="2"/>
            </w:rPr>
          </w:pPr>
        </w:p>
      </w:tc>
      <w:tc>
        <w:tcPr>
          <w:tcW w:w="5011" w:type="dxa"/>
          <w:vMerge/>
          <w:tcBorders>
            <w:top w:val="nil"/>
          </w:tcBorders>
        </w:tcPr>
        <w:p w14:paraId="01660CBB" w14:textId="77777777" w:rsidR="00E97BA2" w:rsidRPr="0002620F" w:rsidRDefault="00E97BA2" w:rsidP="00CB1CB4">
          <w:pPr>
            <w:rPr>
              <w:rFonts w:ascii="Calibri" w:hAnsi="Calibri" w:cs="Times New Roman"/>
              <w:sz w:val="2"/>
              <w:szCs w:val="2"/>
            </w:rPr>
          </w:pPr>
        </w:p>
      </w:tc>
      <w:tc>
        <w:tcPr>
          <w:tcW w:w="789" w:type="dxa"/>
          <w:vAlign w:val="center"/>
        </w:tcPr>
        <w:p w14:paraId="430306E0" w14:textId="77777777" w:rsidR="00E97BA2" w:rsidRPr="0002620F" w:rsidRDefault="00E97BA2" w:rsidP="00CB1CB4">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Pr>
              <w:rFonts w:ascii="Arial" w:eastAsia="Arial MT" w:hAnsi="Arial" w:cs="Arial"/>
              <w:color w:val="FF0000"/>
              <w:sz w:val="16"/>
              <w:lang w:val="es-ES"/>
            </w:rPr>
            <w:t>4</w:t>
          </w:r>
        </w:p>
      </w:tc>
      <w:tc>
        <w:tcPr>
          <w:tcW w:w="1174" w:type="dxa"/>
        </w:tcPr>
        <w:p w14:paraId="662B87E8" w14:textId="77777777" w:rsidR="00E97BA2" w:rsidRPr="0002620F" w:rsidRDefault="00E97BA2" w:rsidP="00CB1CB4">
          <w:pPr>
            <w:autoSpaceDE w:val="0"/>
            <w:autoSpaceDN w:val="0"/>
            <w:spacing w:line="162" w:lineRule="exact"/>
            <w:rPr>
              <w:rFonts w:ascii="Arial" w:eastAsia="Arial MT" w:hAnsi="Arial" w:cs="Arial"/>
              <w:sz w:val="16"/>
              <w:lang w:val="es-ES"/>
            </w:rPr>
          </w:pPr>
        </w:p>
        <w:p w14:paraId="2F09ADFE" w14:textId="30FD41F6" w:rsidR="00E97BA2" w:rsidRPr="0002620F" w:rsidRDefault="00E97BA2" w:rsidP="00CB1CB4">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24</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73</w:t>
          </w:r>
          <w:r w:rsidRPr="0002620F">
            <w:rPr>
              <w:rFonts w:ascii="Arial" w:eastAsia="Arial MT" w:hAnsi="Arial" w:cs="Arial"/>
              <w:b/>
              <w:bCs/>
              <w:sz w:val="16"/>
            </w:rPr>
            <w:fldChar w:fldCharType="end"/>
          </w:r>
        </w:p>
      </w:tc>
    </w:tr>
    <w:tr w:rsidR="00E97BA2" w:rsidRPr="0002620F" w14:paraId="358947A0" w14:textId="77777777" w:rsidTr="00CB1CB4">
      <w:trPr>
        <w:trHeight w:val="200"/>
        <w:jc w:val="center"/>
      </w:trPr>
      <w:tc>
        <w:tcPr>
          <w:tcW w:w="2508" w:type="dxa"/>
          <w:vMerge/>
          <w:tcBorders>
            <w:top w:val="nil"/>
          </w:tcBorders>
        </w:tcPr>
        <w:p w14:paraId="2F481C1C" w14:textId="77777777" w:rsidR="00E97BA2" w:rsidRPr="0002620F" w:rsidRDefault="00E97BA2" w:rsidP="00CB1CB4">
          <w:pPr>
            <w:rPr>
              <w:rFonts w:ascii="Calibri" w:hAnsi="Calibri" w:cs="Times New Roman"/>
              <w:sz w:val="2"/>
              <w:szCs w:val="2"/>
            </w:rPr>
          </w:pPr>
        </w:p>
      </w:tc>
      <w:tc>
        <w:tcPr>
          <w:tcW w:w="5011" w:type="dxa"/>
          <w:vMerge/>
          <w:tcBorders>
            <w:top w:val="nil"/>
          </w:tcBorders>
        </w:tcPr>
        <w:p w14:paraId="7C6B1E62" w14:textId="77777777" w:rsidR="00E97BA2" w:rsidRPr="0002620F" w:rsidRDefault="00E97BA2" w:rsidP="00CB1CB4">
          <w:pPr>
            <w:rPr>
              <w:rFonts w:ascii="Calibri" w:hAnsi="Calibri" w:cs="Times New Roman"/>
              <w:sz w:val="2"/>
              <w:szCs w:val="2"/>
            </w:rPr>
          </w:pPr>
        </w:p>
      </w:tc>
      <w:tc>
        <w:tcPr>
          <w:tcW w:w="1963" w:type="dxa"/>
          <w:gridSpan w:val="2"/>
          <w:vAlign w:val="center"/>
        </w:tcPr>
        <w:p w14:paraId="347988FE" w14:textId="00A0E425" w:rsidR="00E97BA2" w:rsidRPr="0002620F" w:rsidRDefault="00E97BA2" w:rsidP="00CB1CB4">
          <w:pPr>
            <w:rPr>
              <w:rFonts w:ascii="Arial" w:hAnsi="Arial" w:cs="Arial"/>
            </w:rPr>
          </w:pPr>
          <w:r w:rsidRPr="0002620F">
            <w:rPr>
              <w:rFonts w:ascii="Arial" w:hAnsi="Arial" w:cs="Arial"/>
              <w:sz w:val="16"/>
            </w:rPr>
            <w:t xml:space="preserve">Vigente desde: </w:t>
          </w:r>
        </w:p>
      </w:tc>
    </w:tr>
  </w:tbl>
  <w:p w14:paraId="6E8D864F" w14:textId="77777777" w:rsidR="00E97BA2" w:rsidRDefault="00E97BA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F129" w14:textId="77777777" w:rsidR="00E97BA2" w:rsidRDefault="00E97BA2" w:rsidP="00CB1CB4">
    <w:pPr>
      <w:pStyle w:val="Encabezado"/>
      <w:rPr>
        <w:sz w:val="24"/>
        <w:szCs w:val="24"/>
        <w:lang w:val="es-CO"/>
      </w:rPr>
    </w:pPr>
  </w:p>
  <w:p w14:paraId="134799D3" w14:textId="77777777" w:rsidR="00E97BA2" w:rsidRDefault="00E97BA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789"/>
      <w:gridCol w:w="1174"/>
    </w:tblGrid>
    <w:tr w:rsidR="007F78C5" w:rsidRPr="0002620F" w14:paraId="7E0E0F09" w14:textId="77777777" w:rsidTr="00D17EDE">
      <w:trPr>
        <w:trHeight w:val="251"/>
        <w:jc w:val="center"/>
      </w:trPr>
      <w:tc>
        <w:tcPr>
          <w:tcW w:w="2508" w:type="dxa"/>
          <w:vMerge w:val="restart"/>
        </w:tcPr>
        <w:p w14:paraId="7C871780" w14:textId="77777777" w:rsidR="007F78C5" w:rsidRPr="0002620F" w:rsidRDefault="007F78C5" w:rsidP="007F78C5">
          <w:pPr>
            <w:autoSpaceDE w:val="0"/>
            <w:autoSpaceDN w:val="0"/>
            <w:spacing w:after="1"/>
            <w:rPr>
              <w:rFonts w:ascii="Arial MT" w:eastAsia="Arial MT" w:hAnsi="Arial MT" w:cs="Arial MT"/>
              <w:b/>
              <w:lang w:val="es-ES"/>
            </w:rPr>
          </w:pPr>
        </w:p>
        <w:p w14:paraId="659D96F6" w14:textId="77777777" w:rsidR="007F78C5" w:rsidRPr="0002620F" w:rsidRDefault="007F78C5" w:rsidP="007F78C5">
          <w:pPr>
            <w:autoSpaceDE w:val="0"/>
            <w:autoSpaceDN w:val="0"/>
            <w:ind w:left="112" w:right="-72"/>
            <w:rPr>
              <w:rFonts w:ascii="Arial MT" w:eastAsia="Arial MT" w:hAnsi="Arial MT" w:cs="Arial MT"/>
              <w:lang w:val="es-ES"/>
            </w:rPr>
          </w:pPr>
          <w:r w:rsidRPr="0002620F">
            <w:rPr>
              <w:rFonts w:ascii="Arial MT" w:eastAsia="Arial MT" w:hAnsi="Arial MT" w:cs="Arial MT"/>
              <w:noProof/>
              <w:lang w:val="es-CO" w:eastAsia="es-CO"/>
            </w:rPr>
            <w:drawing>
              <wp:inline distT="0" distB="0" distL="0" distR="0" wp14:anchorId="164EBA0E" wp14:editId="65446527">
                <wp:extent cx="1427898" cy="628650"/>
                <wp:effectExtent l="0" t="0" r="1270" b="0"/>
                <wp:docPr id="2004381589" name="Imagen 200438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66128" cy="645481"/>
                        </a:xfrm>
                        <a:prstGeom prst="rect">
                          <a:avLst/>
                        </a:prstGeom>
                      </pic:spPr>
                    </pic:pic>
                  </a:graphicData>
                </a:graphic>
              </wp:inline>
            </w:drawing>
          </w:r>
        </w:p>
      </w:tc>
      <w:tc>
        <w:tcPr>
          <w:tcW w:w="6974" w:type="dxa"/>
          <w:gridSpan w:val="3"/>
          <w:vAlign w:val="center"/>
        </w:tcPr>
        <w:p w14:paraId="69B5592B" w14:textId="77777777" w:rsidR="007F78C5" w:rsidRPr="0002620F" w:rsidRDefault="007F78C5" w:rsidP="007F78C5">
          <w:pPr>
            <w:autoSpaceDE w:val="0"/>
            <w:autoSpaceDN w:val="0"/>
            <w:spacing w:line="225" w:lineRule="exact"/>
            <w:ind w:left="107"/>
            <w:jc w:val="center"/>
            <w:rPr>
              <w:rFonts w:ascii="Arial MT" w:eastAsia="Arial MT" w:hAnsi="Arial MT" w:cs="Arial MT"/>
              <w:b/>
              <w:lang w:val="es-ES"/>
            </w:rPr>
          </w:pPr>
        </w:p>
        <w:p w14:paraId="6D2AC5D9" w14:textId="77777777" w:rsidR="007F78C5" w:rsidRPr="0002620F" w:rsidRDefault="007F78C5" w:rsidP="007F78C5">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1CF50002" w14:textId="77777777" w:rsidR="007F78C5" w:rsidRPr="0002620F" w:rsidRDefault="007F78C5" w:rsidP="007F78C5">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7F78C5" w:rsidRPr="0002620F" w14:paraId="1BB83C1D" w14:textId="77777777" w:rsidTr="00D17EDE">
      <w:trPr>
        <w:trHeight w:val="246"/>
        <w:jc w:val="center"/>
      </w:trPr>
      <w:tc>
        <w:tcPr>
          <w:tcW w:w="2508" w:type="dxa"/>
          <w:vMerge/>
          <w:tcBorders>
            <w:top w:val="nil"/>
          </w:tcBorders>
        </w:tcPr>
        <w:p w14:paraId="7C63C2F4" w14:textId="77777777" w:rsidR="007F78C5" w:rsidRPr="00FC7A9F" w:rsidRDefault="007F78C5" w:rsidP="007F78C5">
          <w:pPr>
            <w:rPr>
              <w:rFonts w:ascii="Calibri" w:hAnsi="Calibri" w:cs="Times New Roman"/>
              <w:sz w:val="2"/>
              <w:szCs w:val="2"/>
              <w:lang w:val="es-CO"/>
            </w:rPr>
          </w:pPr>
        </w:p>
      </w:tc>
      <w:tc>
        <w:tcPr>
          <w:tcW w:w="5011" w:type="dxa"/>
          <w:vMerge w:val="restart"/>
          <w:vAlign w:val="center"/>
        </w:tcPr>
        <w:p w14:paraId="1A3B000E" w14:textId="77777777" w:rsidR="007F78C5" w:rsidRPr="0002620F" w:rsidRDefault="007F78C5" w:rsidP="007F78C5">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647DE4D6" w14:textId="77777777" w:rsidR="007F78C5" w:rsidRPr="0002620F" w:rsidRDefault="007F78C5" w:rsidP="007F78C5">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4CC0D815" w14:textId="77777777" w:rsidR="007F78C5" w:rsidRPr="0002620F" w:rsidRDefault="007F78C5" w:rsidP="007F78C5">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1D2E7E83" w14:textId="77777777" w:rsidR="007F78C5" w:rsidRPr="0002620F" w:rsidRDefault="007F78C5" w:rsidP="007F78C5">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7F78C5" w:rsidRPr="0002620F" w14:paraId="195F8106" w14:textId="77777777" w:rsidTr="00D17EDE">
      <w:trPr>
        <w:trHeight w:val="503"/>
        <w:jc w:val="center"/>
      </w:trPr>
      <w:tc>
        <w:tcPr>
          <w:tcW w:w="2508" w:type="dxa"/>
          <w:vMerge/>
          <w:tcBorders>
            <w:top w:val="nil"/>
          </w:tcBorders>
        </w:tcPr>
        <w:p w14:paraId="05E6D3D2" w14:textId="77777777" w:rsidR="007F78C5" w:rsidRPr="0002620F" w:rsidRDefault="007F78C5" w:rsidP="007F78C5">
          <w:pPr>
            <w:rPr>
              <w:rFonts w:ascii="Calibri" w:hAnsi="Calibri" w:cs="Times New Roman"/>
              <w:sz w:val="2"/>
              <w:szCs w:val="2"/>
            </w:rPr>
          </w:pPr>
        </w:p>
      </w:tc>
      <w:tc>
        <w:tcPr>
          <w:tcW w:w="5011" w:type="dxa"/>
          <w:vMerge/>
          <w:tcBorders>
            <w:top w:val="nil"/>
          </w:tcBorders>
        </w:tcPr>
        <w:p w14:paraId="0358C402" w14:textId="77777777" w:rsidR="007F78C5" w:rsidRPr="0002620F" w:rsidRDefault="007F78C5" w:rsidP="007F78C5">
          <w:pPr>
            <w:rPr>
              <w:rFonts w:ascii="Calibri" w:hAnsi="Calibri" w:cs="Times New Roman"/>
              <w:sz w:val="2"/>
              <w:szCs w:val="2"/>
            </w:rPr>
          </w:pPr>
        </w:p>
      </w:tc>
      <w:tc>
        <w:tcPr>
          <w:tcW w:w="789" w:type="dxa"/>
          <w:vAlign w:val="center"/>
        </w:tcPr>
        <w:p w14:paraId="7F643459" w14:textId="77777777" w:rsidR="007F78C5" w:rsidRPr="0002620F" w:rsidRDefault="007F78C5" w:rsidP="007F78C5">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sidRPr="00CA5CA9">
            <w:rPr>
              <w:rFonts w:ascii="Arial" w:eastAsia="Arial MT" w:hAnsi="Arial" w:cs="Arial"/>
              <w:sz w:val="16"/>
              <w:lang w:val="es-ES"/>
            </w:rPr>
            <w:t>4</w:t>
          </w:r>
        </w:p>
      </w:tc>
      <w:tc>
        <w:tcPr>
          <w:tcW w:w="1174" w:type="dxa"/>
        </w:tcPr>
        <w:p w14:paraId="4239404E" w14:textId="77777777" w:rsidR="007F78C5" w:rsidRPr="0002620F" w:rsidRDefault="007F78C5" w:rsidP="007F78C5">
          <w:pPr>
            <w:autoSpaceDE w:val="0"/>
            <w:autoSpaceDN w:val="0"/>
            <w:spacing w:line="162" w:lineRule="exact"/>
            <w:rPr>
              <w:rFonts w:ascii="Arial" w:eastAsia="Arial MT" w:hAnsi="Arial" w:cs="Arial"/>
              <w:sz w:val="16"/>
              <w:lang w:val="es-ES"/>
            </w:rPr>
          </w:pPr>
        </w:p>
        <w:p w14:paraId="2964C17C" w14:textId="209AFD33" w:rsidR="007F78C5" w:rsidRPr="0002620F" w:rsidRDefault="007F78C5" w:rsidP="007F78C5">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49</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73</w:t>
          </w:r>
          <w:r w:rsidRPr="0002620F">
            <w:rPr>
              <w:rFonts w:ascii="Arial" w:eastAsia="Arial MT" w:hAnsi="Arial" w:cs="Arial"/>
              <w:b/>
              <w:bCs/>
              <w:sz w:val="16"/>
            </w:rPr>
            <w:fldChar w:fldCharType="end"/>
          </w:r>
        </w:p>
      </w:tc>
    </w:tr>
    <w:tr w:rsidR="007F78C5" w:rsidRPr="0002620F" w14:paraId="3AE944B9" w14:textId="77777777" w:rsidTr="00D17EDE">
      <w:trPr>
        <w:trHeight w:val="503"/>
        <w:jc w:val="center"/>
      </w:trPr>
      <w:tc>
        <w:tcPr>
          <w:tcW w:w="2508" w:type="dxa"/>
          <w:vMerge/>
          <w:tcBorders>
            <w:top w:val="nil"/>
          </w:tcBorders>
        </w:tcPr>
        <w:p w14:paraId="7FE587E3" w14:textId="77777777" w:rsidR="007F78C5" w:rsidRPr="0002620F" w:rsidRDefault="007F78C5" w:rsidP="007F78C5">
          <w:pPr>
            <w:rPr>
              <w:rFonts w:ascii="Calibri" w:hAnsi="Calibri" w:cs="Times New Roman"/>
              <w:sz w:val="2"/>
              <w:szCs w:val="2"/>
            </w:rPr>
          </w:pPr>
        </w:p>
      </w:tc>
      <w:tc>
        <w:tcPr>
          <w:tcW w:w="5011" w:type="dxa"/>
          <w:vMerge/>
          <w:tcBorders>
            <w:top w:val="nil"/>
          </w:tcBorders>
        </w:tcPr>
        <w:p w14:paraId="239AFEF6" w14:textId="77777777" w:rsidR="007F78C5" w:rsidRPr="0002620F" w:rsidRDefault="007F78C5" w:rsidP="007F78C5">
          <w:pPr>
            <w:rPr>
              <w:rFonts w:ascii="Calibri" w:hAnsi="Calibri" w:cs="Times New Roman"/>
              <w:sz w:val="2"/>
              <w:szCs w:val="2"/>
            </w:rPr>
          </w:pPr>
        </w:p>
      </w:tc>
      <w:tc>
        <w:tcPr>
          <w:tcW w:w="789" w:type="dxa"/>
          <w:vAlign w:val="center"/>
        </w:tcPr>
        <w:p w14:paraId="0C33E1A3" w14:textId="77777777" w:rsidR="007F78C5" w:rsidRPr="0002620F" w:rsidRDefault="007F78C5" w:rsidP="007F78C5">
          <w:pPr>
            <w:autoSpaceDE w:val="0"/>
            <w:autoSpaceDN w:val="0"/>
            <w:spacing w:line="162" w:lineRule="exact"/>
            <w:rPr>
              <w:rFonts w:ascii="Arial" w:eastAsia="Arial MT" w:hAnsi="Arial" w:cs="Arial"/>
              <w:sz w:val="16"/>
            </w:rPr>
          </w:pPr>
        </w:p>
      </w:tc>
      <w:tc>
        <w:tcPr>
          <w:tcW w:w="1174" w:type="dxa"/>
        </w:tcPr>
        <w:p w14:paraId="3D63DB85" w14:textId="77777777" w:rsidR="007F78C5" w:rsidRPr="0002620F" w:rsidRDefault="007F78C5" w:rsidP="007F78C5">
          <w:pPr>
            <w:autoSpaceDE w:val="0"/>
            <w:autoSpaceDN w:val="0"/>
            <w:spacing w:line="162" w:lineRule="exact"/>
            <w:rPr>
              <w:rFonts w:ascii="Arial" w:eastAsia="Arial MT" w:hAnsi="Arial" w:cs="Arial"/>
              <w:sz w:val="16"/>
            </w:rPr>
          </w:pPr>
        </w:p>
      </w:tc>
    </w:tr>
    <w:tr w:rsidR="007F78C5" w:rsidRPr="0002620F" w14:paraId="75569994" w14:textId="77777777" w:rsidTr="00D17EDE">
      <w:trPr>
        <w:trHeight w:val="200"/>
        <w:jc w:val="center"/>
      </w:trPr>
      <w:tc>
        <w:tcPr>
          <w:tcW w:w="2508" w:type="dxa"/>
          <w:vMerge/>
          <w:tcBorders>
            <w:top w:val="nil"/>
          </w:tcBorders>
        </w:tcPr>
        <w:p w14:paraId="21FE4B05" w14:textId="77777777" w:rsidR="007F78C5" w:rsidRPr="0002620F" w:rsidRDefault="007F78C5" w:rsidP="007F78C5">
          <w:pPr>
            <w:rPr>
              <w:rFonts w:ascii="Calibri" w:hAnsi="Calibri" w:cs="Times New Roman"/>
              <w:sz w:val="2"/>
              <w:szCs w:val="2"/>
            </w:rPr>
          </w:pPr>
        </w:p>
      </w:tc>
      <w:tc>
        <w:tcPr>
          <w:tcW w:w="5011" w:type="dxa"/>
          <w:vMerge/>
          <w:tcBorders>
            <w:top w:val="nil"/>
          </w:tcBorders>
        </w:tcPr>
        <w:p w14:paraId="3390C22E" w14:textId="77777777" w:rsidR="007F78C5" w:rsidRPr="0002620F" w:rsidRDefault="007F78C5" w:rsidP="007F78C5">
          <w:pPr>
            <w:rPr>
              <w:rFonts w:ascii="Calibri" w:hAnsi="Calibri" w:cs="Times New Roman"/>
              <w:sz w:val="2"/>
              <w:szCs w:val="2"/>
            </w:rPr>
          </w:pPr>
        </w:p>
      </w:tc>
      <w:tc>
        <w:tcPr>
          <w:tcW w:w="1963" w:type="dxa"/>
          <w:gridSpan w:val="2"/>
          <w:vAlign w:val="center"/>
        </w:tcPr>
        <w:p w14:paraId="53761D80" w14:textId="77777777" w:rsidR="007F78C5" w:rsidRPr="00E541C3" w:rsidRDefault="007F78C5" w:rsidP="007F78C5">
          <w:pPr>
            <w:rPr>
              <w:rFonts w:ascii="Arial" w:hAnsi="Arial" w:cs="Arial"/>
            </w:rPr>
          </w:pPr>
          <w:r w:rsidRPr="00E541C3">
            <w:rPr>
              <w:rFonts w:ascii="Arial" w:hAnsi="Arial" w:cs="Arial"/>
              <w:sz w:val="16"/>
            </w:rPr>
            <w:t>Vigente desde: 28/06/23</w:t>
          </w:r>
        </w:p>
      </w:tc>
    </w:tr>
  </w:tbl>
  <w:p w14:paraId="74D1BA1A" w14:textId="77777777" w:rsidR="00DA49AB" w:rsidRDefault="00DA49A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789"/>
      <w:gridCol w:w="1174"/>
    </w:tblGrid>
    <w:tr w:rsidR="00986209" w:rsidRPr="0002620F" w14:paraId="34EA6105" w14:textId="77777777" w:rsidTr="00A55193">
      <w:trPr>
        <w:trHeight w:val="251"/>
        <w:jc w:val="center"/>
      </w:trPr>
      <w:tc>
        <w:tcPr>
          <w:tcW w:w="2508" w:type="dxa"/>
          <w:vMerge w:val="restart"/>
        </w:tcPr>
        <w:p w14:paraId="0CD6AC37" w14:textId="77777777" w:rsidR="00986209" w:rsidRPr="0002620F" w:rsidRDefault="00986209" w:rsidP="00986209">
          <w:pPr>
            <w:autoSpaceDE w:val="0"/>
            <w:autoSpaceDN w:val="0"/>
            <w:spacing w:after="1"/>
            <w:rPr>
              <w:rFonts w:ascii="Arial MT" w:eastAsia="Arial MT" w:hAnsi="Arial MT" w:cs="Arial MT"/>
              <w:b/>
              <w:lang w:val="es-ES"/>
            </w:rPr>
          </w:pPr>
        </w:p>
        <w:p w14:paraId="22996B36" w14:textId="77777777" w:rsidR="00986209" w:rsidRPr="0002620F" w:rsidRDefault="00986209" w:rsidP="00986209">
          <w:pPr>
            <w:autoSpaceDE w:val="0"/>
            <w:autoSpaceDN w:val="0"/>
            <w:ind w:left="112" w:right="-72"/>
            <w:rPr>
              <w:rFonts w:ascii="Arial MT" w:eastAsia="Arial MT" w:hAnsi="Arial MT" w:cs="Arial MT"/>
              <w:lang w:val="es-ES"/>
            </w:rPr>
          </w:pPr>
          <w:r w:rsidRPr="0002620F">
            <w:rPr>
              <w:rFonts w:ascii="Arial MT" w:eastAsia="Arial MT" w:hAnsi="Arial MT" w:cs="Arial MT"/>
              <w:noProof/>
              <w:lang w:val="es-CO" w:eastAsia="es-CO"/>
            </w:rPr>
            <w:drawing>
              <wp:inline distT="0" distB="0" distL="0" distR="0" wp14:anchorId="7007AAAC" wp14:editId="712B695D">
                <wp:extent cx="1427898" cy="628650"/>
                <wp:effectExtent l="0" t="0" r="1270" b="0"/>
                <wp:docPr id="1239115711" name="Imagen 12391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66128" cy="645481"/>
                        </a:xfrm>
                        <a:prstGeom prst="rect">
                          <a:avLst/>
                        </a:prstGeom>
                      </pic:spPr>
                    </pic:pic>
                  </a:graphicData>
                </a:graphic>
              </wp:inline>
            </w:drawing>
          </w:r>
        </w:p>
      </w:tc>
      <w:tc>
        <w:tcPr>
          <w:tcW w:w="6974" w:type="dxa"/>
          <w:gridSpan w:val="3"/>
          <w:vAlign w:val="center"/>
        </w:tcPr>
        <w:p w14:paraId="72B2B70E" w14:textId="77777777" w:rsidR="00986209" w:rsidRPr="0002620F" w:rsidRDefault="00986209" w:rsidP="00986209">
          <w:pPr>
            <w:autoSpaceDE w:val="0"/>
            <w:autoSpaceDN w:val="0"/>
            <w:spacing w:line="225" w:lineRule="exact"/>
            <w:ind w:left="107"/>
            <w:jc w:val="center"/>
            <w:rPr>
              <w:rFonts w:ascii="Arial MT" w:eastAsia="Arial MT" w:hAnsi="Arial MT" w:cs="Arial MT"/>
              <w:b/>
              <w:lang w:val="es-ES"/>
            </w:rPr>
          </w:pPr>
        </w:p>
        <w:p w14:paraId="4D257604" w14:textId="77777777" w:rsidR="00986209" w:rsidRPr="0002620F" w:rsidRDefault="00986209" w:rsidP="00986209">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312D60E1" w14:textId="77777777" w:rsidR="00986209" w:rsidRPr="0002620F" w:rsidRDefault="00986209" w:rsidP="00986209">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986209" w:rsidRPr="0002620F" w14:paraId="03FA7D91" w14:textId="77777777" w:rsidTr="00A55193">
      <w:trPr>
        <w:trHeight w:val="246"/>
        <w:jc w:val="center"/>
      </w:trPr>
      <w:tc>
        <w:tcPr>
          <w:tcW w:w="2508" w:type="dxa"/>
          <w:vMerge/>
          <w:tcBorders>
            <w:top w:val="nil"/>
          </w:tcBorders>
        </w:tcPr>
        <w:p w14:paraId="1E98C905" w14:textId="77777777" w:rsidR="00986209" w:rsidRPr="00FC7A9F" w:rsidRDefault="00986209" w:rsidP="00986209">
          <w:pPr>
            <w:rPr>
              <w:rFonts w:ascii="Calibri" w:hAnsi="Calibri" w:cs="Times New Roman"/>
              <w:sz w:val="2"/>
              <w:szCs w:val="2"/>
              <w:lang w:val="es-CO"/>
            </w:rPr>
          </w:pPr>
        </w:p>
      </w:tc>
      <w:tc>
        <w:tcPr>
          <w:tcW w:w="5011" w:type="dxa"/>
          <w:vMerge w:val="restart"/>
          <w:vAlign w:val="center"/>
        </w:tcPr>
        <w:p w14:paraId="6664943D" w14:textId="77777777" w:rsidR="00986209" w:rsidRPr="0002620F" w:rsidRDefault="00986209" w:rsidP="00986209">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3B97D6AE" w14:textId="77777777" w:rsidR="00986209" w:rsidRPr="0002620F" w:rsidRDefault="00986209" w:rsidP="00986209">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4B13A7FA" w14:textId="77777777" w:rsidR="00986209" w:rsidRPr="0002620F" w:rsidRDefault="00986209" w:rsidP="00986209">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4C2008B2" w14:textId="77777777" w:rsidR="00986209" w:rsidRPr="0002620F" w:rsidRDefault="00986209" w:rsidP="00986209">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986209" w:rsidRPr="0002620F" w14:paraId="616081F6" w14:textId="77777777" w:rsidTr="00A55193">
      <w:trPr>
        <w:trHeight w:val="503"/>
        <w:jc w:val="center"/>
      </w:trPr>
      <w:tc>
        <w:tcPr>
          <w:tcW w:w="2508" w:type="dxa"/>
          <w:vMerge/>
          <w:tcBorders>
            <w:top w:val="nil"/>
          </w:tcBorders>
        </w:tcPr>
        <w:p w14:paraId="3BAFE28B" w14:textId="77777777" w:rsidR="00986209" w:rsidRPr="0002620F" w:rsidRDefault="00986209" w:rsidP="00986209">
          <w:pPr>
            <w:rPr>
              <w:rFonts w:ascii="Calibri" w:hAnsi="Calibri" w:cs="Times New Roman"/>
              <w:sz w:val="2"/>
              <w:szCs w:val="2"/>
            </w:rPr>
          </w:pPr>
        </w:p>
      </w:tc>
      <w:tc>
        <w:tcPr>
          <w:tcW w:w="5011" w:type="dxa"/>
          <w:vMerge/>
          <w:tcBorders>
            <w:top w:val="nil"/>
          </w:tcBorders>
        </w:tcPr>
        <w:p w14:paraId="6592B12E" w14:textId="77777777" w:rsidR="00986209" w:rsidRPr="0002620F" w:rsidRDefault="00986209" w:rsidP="00986209">
          <w:pPr>
            <w:rPr>
              <w:rFonts w:ascii="Calibri" w:hAnsi="Calibri" w:cs="Times New Roman"/>
              <w:sz w:val="2"/>
              <w:szCs w:val="2"/>
            </w:rPr>
          </w:pPr>
        </w:p>
      </w:tc>
      <w:tc>
        <w:tcPr>
          <w:tcW w:w="789" w:type="dxa"/>
          <w:vAlign w:val="center"/>
        </w:tcPr>
        <w:p w14:paraId="47A424E0" w14:textId="77777777" w:rsidR="00986209" w:rsidRPr="0002620F" w:rsidRDefault="00986209" w:rsidP="00986209">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Pr>
              <w:rFonts w:ascii="Arial" w:eastAsia="Arial MT" w:hAnsi="Arial" w:cs="Arial"/>
              <w:color w:val="FF0000"/>
              <w:sz w:val="16"/>
              <w:lang w:val="es-ES"/>
            </w:rPr>
            <w:t>4</w:t>
          </w:r>
        </w:p>
      </w:tc>
      <w:tc>
        <w:tcPr>
          <w:tcW w:w="1174" w:type="dxa"/>
        </w:tcPr>
        <w:p w14:paraId="7F27862E" w14:textId="77777777" w:rsidR="00986209" w:rsidRPr="0002620F" w:rsidRDefault="00986209" w:rsidP="00986209">
          <w:pPr>
            <w:autoSpaceDE w:val="0"/>
            <w:autoSpaceDN w:val="0"/>
            <w:spacing w:line="162" w:lineRule="exact"/>
            <w:rPr>
              <w:rFonts w:ascii="Arial" w:eastAsia="Arial MT" w:hAnsi="Arial" w:cs="Arial"/>
              <w:sz w:val="16"/>
              <w:lang w:val="es-ES"/>
            </w:rPr>
          </w:pPr>
        </w:p>
        <w:p w14:paraId="2A5386A0" w14:textId="0D12A4B0" w:rsidR="00986209" w:rsidRPr="0002620F" w:rsidRDefault="00986209" w:rsidP="00986209">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26</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73</w:t>
          </w:r>
          <w:r w:rsidRPr="0002620F">
            <w:rPr>
              <w:rFonts w:ascii="Arial" w:eastAsia="Arial MT" w:hAnsi="Arial" w:cs="Arial"/>
              <w:b/>
              <w:bCs/>
              <w:sz w:val="16"/>
            </w:rPr>
            <w:fldChar w:fldCharType="end"/>
          </w:r>
        </w:p>
      </w:tc>
    </w:tr>
    <w:tr w:rsidR="00986209" w:rsidRPr="0002620F" w14:paraId="56C8CA59" w14:textId="77777777" w:rsidTr="00A55193">
      <w:trPr>
        <w:trHeight w:val="200"/>
        <w:jc w:val="center"/>
      </w:trPr>
      <w:tc>
        <w:tcPr>
          <w:tcW w:w="2508" w:type="dxa"/>
          <w:vMerge/>
          <w:tcBorders>
            <w:top w:val="nil"/>
          </w:tcBorders>
        </w:tcPr>
        <w:p w14:paraId="4E66B267" w14:textId="77777777" w:rsidR="00986209" w:rsidRPr="0002620F" w:rsidRDefault="00986209" w:rsidP="00986209">
          <w:pPr>
            <w:rPr>
              <w:rFonts w:ascii="Calibri" w:hAnsi="Calibri" w:cs="Times New Roman"/>
              <w:sz w:val="2"/>
              <w:szCs w:val="2"/>
            </w:rPr>
          </w:pPr>
        </w:p>
      </w:tc>
      <w:tc>
        <w:tcPr>
          <w:tcW w:w="5011" w:type="dxa"/>
          <w:vMerge/>
          <w:tcBorders>
            <w:top w:val="nil"/>
          </w:tcBorders>
        </w:tcPr>
        <w:p w14:paraId="54D6F2CE" w14:textId="77777777" w:rsidR="00986209" w:rsidRPr="0002620F" w:rsidRDefault="00986209" w:rsidP="00986209">
          <w:pPr>
            <w:rPr>
              <w:rFonts w:ascii="Calibri" w:hAnsi="Calibri" w:cs="Times New Roman"/>
              <w:sz w:val="2"/>
              <w:szCs w:val="2"/>
            </w:rPr>
          </w:pPr>
        </w:p>
      </w:tc>
      <w:tc>
        <w:tcPr>
          <w:tcW w:w="1963" w:type="dxa"/>
          <w:gridSpan w:val="2"/>
          <w:vAlign w:val="center"/>
        </w:tcPr>
        <w:p w14:paraId="552DBD6C" w14:textId="77777777" w:rsidR="00986209" w:rsidRPr="0002620F" w:rsidRDefault="00986209" w:rsidP="00986209">
          <w:pPr>
            <w:rPr>
              <w:rFonts w:ascii="Arial" w:hAnsi="Arial" w:cs="Arial"/>
            </w:rPr>
          </w:pPr>
          <w:r w:rsidRPr="0002620F">
            <w:rPr>
              <w:rFonts w:ascii="Arial" w:hAnsi="Arial" w:cs="Arial"/>
              <w:sz w:val="16"/>
            </w:rPr>
            <w:t xml:space="preserve">Vigente desde: </w:t>
          </w:r>
          <w:r>
            <w:rPr>
              <w:rFonts w:ascii="Arial" w:hAnsi="Arial" w:cs="Arial"/>
              <w:color w:val="FF0000"/>
              <w:sz w:val="16"/>
            </w:rPr>
            <w:t>25/08/22</w:t>
          </w:r>
        </w:p>
      </w:tc>
    </w:tr>
  </w:tbl>
  <w:p w14:paraId="22A104F2" w14:textId="77777777" w:rsidR="00DA49AB" w:rsidRDefault="00DA49AB">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8B4DE" w14:textId="77777777" w:rsidR="00DA49AB" w:rsidRDefault="00DA49AB">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13"/>
      <w:gridCol w:w="1073"/>
      <w:gridCol w:w="1596"/>
    </w:tblGrid>
    <w:tr w:rsidR="00A703BD" w:rsidRPr="0002620F" w14:paraId="3D095AD2" w14:textId="77777777" w:rsidTr="00D17EDE">
      <w:trPr>
        <w:trHeight w:val="251"/>
        <w:jc w:val="center"/>
      </w:trPr>
      <w:tc>
        <w:tcPr>
          <w:tcW w:w="6974" w:type="dxa"/>
          <w:gridSpan w:val="3"/>
          <w:vAlign w:val="center"/>
        </w:tcPr>
        <w:p w14:paraId="1693B0D0" w14:textId="77777777" w:rsidR="00A703BD" w:rsidRPr="0002620F" w:rsidRDefault="00A703BD" w:rsidP="00A703BD">
          <w:pPr>
            <w:autoSpaceDE w:val="0"/>
            <w:autoSpaceDN w:val="0"/>
            <w:spacing w:line="225" w:lineRule="exact"/>
            <w:ind w:left="107"/>
            <w:jc w:val="center"/>
            <w:rPr>
              <w:rFonts w:ascii="Arial MT" w:eastAsia="Arial MT" w:hAnsi="Arial MT" w:cs="Arial MT"/>
              <w:b/>
              <w:lang w:val="es-ES"/>
            </w:rPr>
          </w:pPr>
        </w:p>
        <w:p w14:paraId="3AF2CE4A" w14:textId="77777777" w:rsidR="00A703BD" w:rsidRPr="0002620F" w:rsidRDefault="00A703BD" w:rsidP="00A703BD">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0FE0C59A" w14:textId="77777777" w:rsidR="00A703BD" w:rsidRPr="0002620F" w:rsidRDefault="00A703BD" w:rsidP="00A703BD">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A703BD" w:rsidRPr="0002620F" w14:paraId="4E227DFF" w14:textId="77777777" w:rsidTr="00D17EDE">
      <w:trPr>
        <w:trHeight w:val="246"/>
        <w:jc w:val="center"/>
      </w:trPr>
      <w:tc>
        <w:tcPr>
          <w:tcW w:w="5011" w:type="dxa"/>
          <w:vMerge w:val="restart"/>
          <w:vAlign w:val="center"/>
        </w:tcPr>
        <w:p w14:paraId="2AEDF4C5" w14:textId="77777777" w:rsidR="00A703BD" w:rsidRPr="0002620F" w:rsidRDefault="00A703BD" w:rsidP="00A703BD">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05D3F22D" w14:textId="77777777" w:rsidR="00A703BD" w:rsidRPr="0002620F" w:rsidRDefault="00A703BD" w:rsidP="00A703BD">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2EFE5C33" w14:textId="77777777" w:rsidR="00A703BD" w:rsidRPr="0002620F" w:rsidRDefault="00A703BD" w:rsidP="00A703BD">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6F23DEAD" w14:textId="77777777" w:rsidR="00A703BD" w:rsidRPr="0002620F" w:rsidRDefault="00A703BD" w:rsidP="00A703BD">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A703BD" w:rsidRPr="0002620F" w14:paraId="6C33E211" w14:textId="77777777" w:rsidTr="00D17EDE">
      <w:trPr>
        <w:trHeight w:val="503"/>
        <w:jc w:val="center"/>
      </w:trPr>
      <w:tc>
        <w:tcPr>
          <w:tcW w:w="5011" w:type="dxa"/>
          <w:vMerge/>
          <w:tcBorders>
            <w:top w:val="nil"/>
          </w:tcBorders>
        </w:tcPr>
        <w:p w14:paraId="1C486FE3" w14:textId="77777777" w:rsidR="00A703BD" w:rsidRPr="0002620F" w:rsidRDefault="00A703BD" w:rsidP="00A703BD">
          <w:pPr>
            <w:rPr>
              <w:rFonts w:ascii="Calibri" w:hAnsi="Calibri" w:cs="Times New Roman"/>
              <w:sz w:val="2"/>
              <w:szCs w:val="2"/>
            </w:rPr>
          </w:pPr>
        </w:p>
      </w:tc>
      <w:tc>
        <w:tcPr>
          <w:tcW w:w="789" w:type="dxa"/>
          <w:vAlign w:val="center"/>
        </w:tcPr>
        <w:p w14:paraId="21F91F8C" w14:textId="77777777" w:rsidR="00A703BD" w:rsidRPr="0002620F" w:rsidRDefault="00A703BD" w:rsidP="00A703BD">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sidRPr="00CA5CA9">
            <w:rPr>
              <w:rFonts w:ascii="Arial" w:eastAsia="Arial MT" w:hAnsi="Arial" w:cs="Arial"/>
              <w:sz w:val="16"/>
              <w:lang w:val="es-ES"/>
            </w:rPr>
            <w:t>4</w:t>
          </w:r>
        </w:p>
      </w:tc>
      <w:tc>
        <w:tcPr>
          <w:tcW w:w="1174" w:type="dxa"/>
        </w:tcPr>
        <w:p w14:paraId="6D3C0DA8" w14:textId="77777777" w:rsidR="00A703BD" w:rsidRPr="0002620F" w:rsidRDefault="00A703BD" w:rsidP="00A703BD">
          <w:pPr>
            <w:autoSpaceDE w:val="0"/>
            <w:autoSpaceDN w:val="0"/>
            <w:spacing w:line="162" w:lineRule="exact"/>
            <w:rPr>
              <w:rFonts w:ascii="Arial" w:eastAsia="Arial MT" w:hAnsi="Arial" w:cs="Arial"/>
              <w:sz w:val="16"/>
              <w:lang w:val="es-ES"/>
            </w:rPr>
          </w:pPr>
        </w:p>
        <w:p w14:paraId="33E4D108" w14:textId="05FEA25E" w:rsidR="00A703BD" w:rsidRPr="0002620F" w:rsidRDefault="00A703BD" w:rsidP="00A703BD">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73</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sidR="000A1C89">
            <w:rPr>
              <w:rFonts w:ascii="Arial" w:eastAsia="Arial MT" w:hAnsi="Arial" w:cs="Arial"/>
              <w:b/>
              <w:bCs/>
              <w:noProof/>
              <w:sz w:val="16"/>
              <w:lang w:val="es-ES"/>
            </w:rPr>
            <w:t>73</w:t>
          </w:r>
          <w:r w:rsidRPr="0002620F">
            <w:rPr>
              <w:rFonts w:ascii="Arial" w:eastAsia="Arial MT" w:hAnsi="Arial" w:cs="Arial"/>
              <w:b/>
              <w:bCs/>
              <w:sz w:val="16"/>
            </w:rPr>
            <w:fldChar w:fldCharType="end"/>
          </w:r>
        </w:p>
      </w:tc>
    </w:tr>
    <w:tr w:rsidR="00A703BD" w:rsidRPr="0002620F" w14:paraId="0DA207D0" w14:textId="77777777" w:rsidTr="00D17EDE">
      <w:trPr>
        <w:trHeight w:val="503"/>
        <w:jc w:val="center"/>
      </w:trPr>
      <w:tc>
        <w:tcPr>
          <w:tcW w:w="5011" w:type="dxa"/>
          <w:vMerge/>
          <w:tcBorders>
            <w:top w:val="nil"/>
          </w:tcBorders>
        </w:tcPr>
        <w:p w14:paraId="1D748EEE" w14:textId="77777777" w:rsidR="00A703BD" w:rsidRPr="0002620F" w:rsidRDefault="00A703BD" w:rsidP="00A703BD">
          <w:pPr>
            <w:rPr>
              <w:rFonts w:ascii="Calibri" w:hAnsi="Calibri" w:cs="Times New Roman"/>
              <w:sz w:val="2"/>
              <w:szCs w:val="2"/>
            </w:rPr>
          </w:pPr>
        </w:p>
      </w:tc>
      <w:tc>
        <w:tcPr>
          <w:tcW w:w="789" w:type="dxa"/>
          <w:vAlign w:val="center"/>
        </w:tcPr>
        <w:p w14:paraId="1B9BF18B" w14:textId="77777777" w:rsidR="00A703BD" w:rsidRPr="0002620F" w:rsidRDefault="00A703BD" w:rsidP="00A703BD">
          <w:pPr>
            <w:autoSpaceDE w:val="0"/>
            <w:autoSpaceDN w:val="0"/>
            <w:spacing w:line="162" w:lineRule="exact"/>
            <w:rPr>
              <w:rFonts w:ascii="Arial" w:eastAsia="Arial MT" w:hAnsi="Arial" w:cs="Arial"/>
              <w:sz w:val="16"/>
            </w:rPr>
          </w:pPr>
        </w:p>
      </w:tc>
      <w:tc>
        <w:tcPr>
          <w:tcW w:w="1174" w:type="dxa"/>
        </w:tcPr>
        <w:p w14:paraId="488E13FF" w14:textId="77777777" w:rsidR="00A703BD" w:rsidRPr="0002620F" w:rsidRDefault="00A703BD" w:rsidP="00A703BD">
          <w:pPr>
            <w:autoSpaceDE w:val="0"/>
            <w:autoSpaceDN w:val="0"/>
            <w:spacing w:line="162" w:lineRule="exact"/>
            <w:rPr>
              <w:rFonts w:ascii="Arial" w:eastAsia="Arial MT" w:hAnsi="Arial" w:cs="Arial"/>
              <w:sz w:val="16"/>
            </w:rPr>
          </w:pPr>
        </w:p>
      </w:tc>
    </w:tr>
    <w:tr w:rsidR="00A703BD" w:rsidRPr="0002620F" w14:paraId="2438AD30" w14:textId="77777777" w:rsidTr="00D17EDE">
      <w:trPr>
        <w:trHeight w:val="200"/>
        <w:jc w:val="center"/>
      </w:trPr>
      <w:tc>
        <w:tcPr>
          <w:tcW w:w="5011" w:type="dxa"/>
          <w:vMerge/>
          <w:tcBorders>
            <w:top w:val="nil"/>
          </w:tcBorders>
        </w:tcPr>
        <w:p w14:paraId="1C1278CD" w14:textId="77777777" w:rsidR="00A703BD" w:rsidRPr="0002620F" w:rsidRDefault="00A703BD" w:rsidP="00A703BD">
          <w:pPr>
            <w:rPr>
              <w:rFonts w:ascii="Calibri" w:hAnsi="Calibri" w:cs="Times New Roman"/>
              <w:sz w:val="2"/>
              <w:szCs w:val="2"/>
            </w:rPr>
          </w:pPr>
        </w:p>
      </w:tc>
      <w:tc>
        <w:tcPr>
          <w:tcW w:w="1963" w:type="dxa"/>
          <w:gridSpan w:val="2"/>
          <w:vAlign w:val="center"/>
        </w:tcPr>
        <w:p w14:paraId="0BB119D5" w14:textId="77777777" w:rsidR="00A703BD" w:rsidRPr="0002620F" w:rsidRDefault="00A703BD" w:rsidP="00A703BD">
          <w:pPr>
            <w:rPr>
              <w:rFonts w:ascii="Arial" w:hAnsi="Arial" w:cs="Arial"/>
            </w:rPr>
          </w:pPr>
          <w:r w:rsidRPr="0002620F">
            <w:rPr>
              <w:rFonts w:ascii="Arial" w:hAnsi="Arial" w:cs="Arial"/>
              <w:sz w:val="16"/>
            </w:rPr>
            <w:t xml:space="preserve">Vigente desde: </w:t>
          </w:r>
          <w:r w:rsidRPr="00CA5CA9">
            <w:rPr>
              <w:rFonts w:ascii="Arial" w:hAnsi="Arial" w:cs="Arial"/>
              <w:sz w:val="16"/>
            </w:rPr>
            <w:t>28/06/23</w:t>
          </w:r>
        </w:p>
      </w:tc>
    </w:tr>
  </w:tbl>
  <w:p w14:paraId="61503B20" w14:textId="77777777" w:rsidR="00DA49AB" w:rsidRDefault="00DA49AB">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0490" w14:textId="77777777" w:rsidR="00DA49AB" w:rsidRDefault="00DA49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0575"/>
    <w:multiLevelType w:val="hybridMultilevel"/>
    <w:tmpl w:val="22FED0D2"/>
    <w:lvl w:ilvl="0" w:tplc="197CF290">
      <w:start w:val="1"/>
      <w:numFmt w:val="bullet"/>
      <w:lvlText w:val=""/>
      <w:lvlJc w:val="left"/>
      <w:pPr>
        <w:ind w:left="2279" w:hanging="360"/>
      </w:pPr>
      <w:rPr>
        <w:rFonts w:ascii="Symbol" w:hAnsi="Symbol" w:hint="default"/>
      </w:rPr>
    </w:lvl>
    <w:lvl w:ilvl="1" w:tplc="240A0003" w:tentative="1">
      <w:start w:val="1"/>
      <w:numFmt w:val="bullet"/>
      <w:lvlText w:val="o"/>
      <w:lvlJc w:val="left"/>
      <w:pPr>
        <w:ind w:left="2999" w:hanging="360"/>
      </w:pPr>
      <w:rPr>
        <w:rFonts w:ascii="Courier New" w:hAnsi="Courier New" w:cs="Courier New" w:hint="default"/>
      </w:rPr>
    </w:lvl>
    <w:lvl w:ilvl="2" w:tplc="240A0005" w:tentative="1">
      <w:start w:val="1"/>
      <w:numFmt w:val="bullet"/>
      <w:lvlText w:val=""/>
      <w:lvlJc w:val="left"/>
      <w:pPr>
        <w:ind w:left="3719" w:hanging="360"/>
      </w:pPr>
      <w:rPr>
        <w:rFonts w:ascii="Wingdings" w:hAnsi="Wingdings" w:hint="default"/>
      </w:rPr>
    </w:lvl>
    <w:lvl w:ilvl="3" w:tplc="240A0001" w:tentative="1">
      <w:start w:val="1"/>
      <w:numFmt w:val="bullet"/>
      <w:lvlText w:val=""/>
      <w:lvlJc w:val="left"/>
      <w:pPr>
        <w:ind w:left="4439" w:hanging="360"/>
      </w:pPr>
      <w:rPr>
        <w:rFonts w:ascii="Symbol" w:hAnsi="Symbol" w:hint="default"/>
      </w:rPr>
    </w:lvl>
    <w:lvl w:ilvl="4" w:tplc="240A0003" w:tentative="1">
      <w:start w:val="1"/>
      <w:numFmt w:val="bullet"/>
      <w:lvlText w:val="o"/>
      <w:lvlJc w:val="left"/>
      <w:pPr>
        <w:ind w:left="5159" w:hanging="360"/>
      </w:pPr>
      <w:rPr>
        <w:rFonts w:ascii="Courier New" w:hAnsi="Courier New" w:cs="Courier New" w:hint="default"/>
      </w:rPr>
    </w:lvl>
    <w:lvl w:ilvl="5" w:tplc="240A0005" w:tentative="1">
      <w:start w:val="1"/>
      <w:numFmt w:val="bullet"/>
      <w:lvlText w:val=""/>
      <w:lvlJc w:val="left"/>
      <w:pPr>
        <w:ind w:left="5879" w:hanging="360"/>
      </w:pPr>
      <w:rPr>
        <w:rFonts w:ascii="Wingdings" w:hAnsi="Wingdings" w:hint="default"/>
      </w:rPr>
    </w:lvl>
    <w:lvl w:ilvl="6" w:tplc="240A0001" w:tentative="1">
      <w:start w:val="1"/>
      <w:numFmt w:val="bullet"/>
      <w:lvlText w:val=""/>
      <w:lvlJc w:val="left"/>
      <w:pPr>
        <w:ind w:left="6599" w:hanging="360"/>
      </w:pPr>
      <w:rPr>
        <w:rFonts w:ascii="Symbol" w:hAnsi="Symbol" w:hint="default"/>
      </w:rPr>
    </w:lvl>
    <w:lvl w:ilvl="7" w:tplc="240A0003" w:tentative="1">
      <w:start w:val="1"/>
      <w:numFmt w:val="bullet"/>
      <w:lvlText w:val="o"/>
      <w:lvlJc w:val="left"/>
      <w:pPr>
        <w:ind w:left="7319" w:hanging="360"/>
      </w:pPr>
      <w:rPr>
        <w:rFonts w:ascii="Courier New" w:hAnsi="Courier New" w:cs="Courier New" w:hint="default"/>
      </w:rPr>
    </w:lvl>
    <w:lvl w:ilvl="8" w:tplc="240A0005" w:tentative="1">
      <w:start w:val="1"/>
      <w:numFmt w:val="bullet"/>
      <w:lvlText w:val=""/>
      <w:lvlJc w:val="left"/>
      <w:pPr>
        <w:ind w:left="8039" w:hanging="360"/>
      </w:pPr>
      <w:rPr>
        <w:rFonts w:ascii="Wingdings" w:hAnsi="Wingdings" w:hint="default"/>
      </w:rPr>
    </w:lvl>
  </w:abstractNum>
  <w:abstractNum w:abstractNumId="1" w15:restartNumberingAfterBreak="0">
    <w:nsid w:val="025C2DC0"/>
    <w:multiLevelType w:val="hybridMultilevel"/>
    <w:tmpl w:val="AE767C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875C6"/>
    <w:multiLevelType w:val="hybridMultilevel"/>
    <w:tmpl w:val="F4341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B5753D"/>
    <w:multiLevelType w:val="hybridMultilevel"/>
    <w:tmpl w:val="F7121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491FAC"/>
    <w:multiLevelType w:val="hybridMultilevel"/>
    <w:tmpl w:val="9C88B70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4D3130"/>
    <w:multiLevelType w:val="hybridMultilevel"/>
    <w:tmpl w:val="5EDE09B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FD0AD0"/>
    <w:multiLevelType w:val="hybridMultilevel"/>
    <w:tmpl w:val="FD1CB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20120A"/>
    <w:multiLevelType w:val="hybridMultilevel"/>
    <w:tmpl w:val="9104C00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A62598"/>
    <w:multiLevelType w:val="hybridMultilevel"/>
    <w:tmpl w:val="D0968DE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84F718C"/>
    <w:multiLevelType w:val="hybridMultilevel"/>
    <w:tmpl w:val="A20C516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596B74"/>
    <w:multiLevelType w:val="hybridMultilevel"/>
    <w:tmpl w:val="FB92CE1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AC5C20"/>
    <w:multiLevelType w:val="hybridMultilevel"/>
    <w:tmpl w:val="19EA774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617FB8"/>
    <w:multiLevelType w:val="hybridMultilevel"/>
    <w:tmpl w:val="0320361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B672211"/>
    <w:multiLevelType w:val="hybridMultilevel"/>
    <w:tmpl w:val="5928E54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247196"/>
    <w:multiLevelType w:val="hybridMultilevel"/>
    <w:tmpl w:val="92041BEA"/>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C8C06BA"/>
    <w:multiLevelType w:val="hybridMultilevel"/>
    <w:tmpl w:val="7994928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D0C2E67"/>
    <w:multiLevelType w:val="hybridMultilevel"/>
    <w:tmpl w:val="DDE2B40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D5B1FB8"/>
    <w:multiLevelType w:val="hybridMultilevel"/>
    <w:tmpl w:val="2BCA541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DD857AA"/>
    <w:multiLevelType w:val="hybridMultilevel"/>
    <w:tmpl w:val="D672706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E7F50D6"/>
    <w:multiLevelType w:val="hybridMultilevel"/>
    <w:tmpl w:val="C36C77E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EE34462"/>
    <w:multiLevelType w:val="hybridMultilevel"/>
    <w:tmpl w:val="39F86A58"/>
    <w:lvl w:ilvl="0" w:tplc="197CF290">
      <w:start w:val="1"/>
      <w:numFmt w:val="bullet"/>
      <w:lvlText w:val=""/>
      <w:lvlJc w:val="left"/>
      <w:pPr>
        <w:ind w:left="803" w:hanging="360"/>
      </w:pPr>
      <w:rPr>
        <w:rFonts w:ascii="Symbol" w:hAnsi="Symbol" w:hint="default"/>
      </w:rPr>
    </w:lvl>
    <w:lvl w:ilvl="1" w:tplc="240A0003" w:tentative="1">
      <w:start w:val="1"/>
      <w:numFmt w:val="bullet"/>
      <w:lvlText w:val="o"/>
      <w:lvlJc w:val="left"/>
      <w:pPr>
        <w:ind w:left="1523" w:hanging="360"/>
      </w:pPr>
      <w:rPr>
        <w:rFonts w:ascii="Courier New" w:hAnsi="Courier New" w:cs="Courier New" w:hint="default"/>
      </w:rPr>
    </w:lvl>
    <w:lvl w:ilvl="2" w:tplc="240A0005" w:tentative="1">
      <w:start w:val="1"/>
      <w:numFmt w:val="bullet"/>
      <w:lvlText w:val=""/>
      <w:lvlJc w:val="left"/>
      <w:pPr>
        <w:ind w:left="2243" w:hanging="360"/>
      </w:pPr>
      <w:rPr>
        <w:rFonts w:ascii="Wingdings" w:hAnsi="Wingdings" w:hint="default"/>
      </w:rPr>
    </w:lvl>
    <w:lvl w:ilvl="3" w:tplc="240A0001" w:tentative="1">
      <w:start w:val="1"/>
      <w:numFmt w:val="bullet"/>
      <w:lvlText w:val=""/>
      <w:lvlJc w:val="left"/>
      <w:pPr>
        <w:ind w:left="2963" w:hanging="360"/>
      </w:pPr>
      <w:rPr>
        <w:rFonts w:ascii="Symbol" w:hAnsi="Symbol" w:hint="default"/>
      </w:rPr>
    </w:lvl>
    <w:lvl w:ilvl="4" w:tplc="240A0003" w:tentative="1">
      <w:start w:val="1"/>
      <w:numFmt w:val="bullet"/>
      <w:lvlText w:val="o"/>
      <w:lvlJc w:val="left"/>
      <w:pPr>
        <w:ind w:left="3683" w:hanging="360"/>
      </w:pPr>
      <w:rPr>
        <w:rFonts w:ascii="Courier New" w:hAnsi="Courier New" w:cs="Courier New" w:hint="default"/>
      </w:rPr>
    </w:lvl>
    <w:lvl w:ilvl="5" w:tplc="240A0005" w:tentative="1">
      <w:start w:val="1"/>
      <w:numFmt w:val="bullet"/>
      <w:lvlText w:val=""/>
      <w:lvlJc w:val="left"/>
      <w:pPr>
        <w:ind w:left="4403" w:hanging="360"/>
      </w:pPr>
      <w:rPr>
        <w:rFonts w:ascii="Wingdings" w:hAnsi="Wingdings" w:hint="default"/>
      </w:rPr>
    </w:lvl>
    <w:lvl w:ilvl="6" w:tplc="240A0001" w:tentative="1">
      <w:start w:val="1"/>
      <w:numFmt w:val="bullet"/>
      <w:lvlText w:val=""/>
      <w:lvlJc w:val="left"/>
      <w:pPr>
        <w:ind w:left="5123" w:hanging="360"/>
      </w:pPr>
      <w:rPr>
        <w:rFonts w:ascii="Symbol" w:hAnsi="Symbol" w:hint="default"/>
      </w:rPr>
    </w:lvl>
    <w:lvl w:ilvl="7" w:tplc="240A0003" w:tentative="1">
      <w:start w:val="1"/>
      <w:numFmt w:val="bullet"/>
      <w:lvlText w:val="o"/>
      <w:lvlJc w:val="left"/>
      <w:pPr>
        <w:ind w:left="5843" w:hanging="360"/>
      </w:pPr>
      <w:rPr>
        <w:rFonts w:ascii="Courier New" w:hAnsi="Courier New" w:cs="Courier New" w:hint="default"/>
      </w:rPr>
    </w:lvl>
    <w:lvl w:ilvl="8" w:tplc="240A0005" w:tentative="1">
      <w:start w:val="1"/>
      <w:numFmt w:val="bullet"/>
      <w:lvlText w:val=""/>
      <w:lvlJc w:val="left"/>
      <w:pPr>
        <w:ind w:left="6563" w:hanging="360"/>
      </w:pPr>
      <w:rPr>
        <w:rFonts w:ascii="Wingdings" w:hAnsi="Wingdings" w:hint="default"/>
      </w:rPr>
    </w:lvl>
  </w:abstractNum>
  <w:abstractNum w:abstractNumId="21" w15:restartNumberingAfterBreak="0">
    <w:nsid w:val="0F781B79"/>
    <w:multiLevelType w:val="hybridMultilevel"/>
    <w:tmpl w:val="50CC098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1650E44"/>
    <w:multiLevelType w:val="hybridMultilevel"/>
    <w:tmpl w:val="D6E8F99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1C96D33"/>
    <w:multiLevelType w:val="hybridMultilevel"/>
    <w:tmpl w:val="1DEE7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26F624E"/>
    <w:multiLevelType w:val="hybridMultilevel"/>
    <w:tmpl w:val="287A4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2A91E01"/>
    <w:multiLevelType w:val="hybridMultilevel"/>
    <w:tmpl w:val="7FA68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2E05623"/>
    <w:multiLevelType w:val="multilevel"/>
    <w:tmpl w:val="79A8C65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4077648"/>
    <w:multiLevelType w:val="hybridMultilevel"/>
    <w:tmpl w:val="0BDA099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5157952"/>
    <w:multiLevelType w:val="hybridMultilevel"/>
    <w:tmpl w:val="0A64F61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5ED65C7"/>
    <w:multiLevelType w:val="hybridMultilevel"/>
    <w:tmpl w:val="BD02927E"/>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1116F3"/>
    <w:multiLevelType w:val="hybridMultilevel"/>
    <w:tmpl w:val="4F246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71F43FD"/>
    <w:multiLevelType w:val="hybridMultilevel"/>
    <w:tmpl w:val="293E844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17733F9E"/>
    <w:multiLevelType w:val="hybridMultilevel"/>
    <w:tmpl w:val="90DCE1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973A7D"/>
    <w:multiLevelType w:val="hybridMultilevel"/>
    <w:tmpl w:val="0A301B7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17A1268D"/>
    <w:multiLevelType w:val="hybridMultilevel"/>
    <w:tmpl w:val="2CAE729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A334761"/>
    <w:multiLevelType w:val="hybridMultilevel"/>
    <w:tmpl w:val="42D2F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A7071B0"/>
    <w:multiLevelType w:val="multilevel"/>
    <w:tmpl w:val="8B8283C0"/>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AD76CC9"/>
    <w:multiLevelType w:val="hybridMultilevel"/>
    <w:tmpl w:val="345641B8"/>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AF72707"/>
    <w:multiLevelType w:val="hybridMultilevel"/>
    <w:tmpl w:val="EF02C1E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1BBB1455"/>
    <w:multiLevelType w:val="hybridMultilevel"/>
    <w:tmpl w:val="C25E3D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CF0677B"/>
    <w:multiLevelType w:val="hybridMultilevel"/>
    <w:tmpl w:val="6540B96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D4B6E8A"/>
    <w:multiLevelType w:val="hybridMultilevel"/>
    <w:tmpl w:val="CBC6271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1D755080"/>
    <w:multiLevelType w:val="hybridMultilevel"/>
    <w:tmpl w:val="2108852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DB43ADA"/>
    <w:multiLevelType w:val="hybridMultilevel"/>
    <w:tmpl w:val="1FD22838"/>
    <w:lvl w:ilvl="0" w:tplc="D632E80A">
      <w:start w:val="1"/>
      <w:numFmt w:val="bullet"/>
      <w:lvlText w:val="-"/>
      <w:lvlJc w:val="left"/>
      <w:pPr>
        <w:ind w:left="788" w:hanging="360"/>
      </w:pPr>
      <w:rPr>
        <w:rFonts w:ascii="Shonar Bangla" w:hAnsi="Shonar Bangla"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44" w15:restartNumberingAfterBreak="0">
    <w:nsid w:val="1E154157"/>
    <w:multiLevelType w:val="hybridMultilevel"/>
    <w:tmpl w:val="D6AC0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EE15933"/>
    <w:multiLevelType w:val="hybridMultilevel"/>
    <w:tmpl w:val="992EE07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F943272"/>
    <w:multiLevelType w:val="hybridMultilevel"/>
    <w:tmpl w:val="19B0C62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00D48F3"/>
    <w:multiLevelType w:val="multilevel"/>
    <w:tmpl w:val="77B4C984"/>
    <w:lvl w:ilvl="0">
      <w:start w:val="4"/>
      <w:numFmt w:val="decimal"/>
      <w:lvlText w:val="%1."/>
      <w:lvlJc w:val="left"/>
      <w:pPr>
        <w:ind w:left="360" w:hanging="360"/>
      </w:pPr>
      <w:rPr>
        <w:rFonts w:hint="default"/>
        <w:b w:val="0"/>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20714AA3"/>
    <w:multiLevelType w:val="hybridMultilevel"/>
    <w:tmpl w:val="1272248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0800D60"/>
    <w:multiLevelType w:val="hybridMultilevel"/>
    <w:tmpl w:val="8FE84CC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208D7C94"/>
    <w:multiLevelType w:val="multilevel"/>
    <w:tmpl w:val="324CEE74"/>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0E36DC4"/>
    <w:multiLevelType w:val="hybridMultilevel"/>
    <w:tmpl w:val="773E1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381DCE"/>
    <w:multiLevelType w:val="hybridMultilevel"/>
    <w:tmpl w:val="37426686"/>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53" w15:restartNumberingAfterBreak="0">
    <w:nsid w:val="21FC04FD"/>
    <w:multiLevelType w:val="hybridMultilevel"/>
    <w:tmpl w:val="197E75D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42C7503"/>
    <w:multiLevelType w:val="hybridMultilevel"/>
    <w:tmpl w:val="74A8D062"/>
    <w:lvl w:ilvl="0" w:tplc="872C45A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46030C5"/>
    <w:multiLevelType w:val="hybridMultilevel"/>
    <w:tmpl w:val="72C6A7AA"/>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60712EB"/>
    <w:multiLevelType w:val="hybridMultilevel"/>
    <w:tmpl w:val="EE304654"/>
    <w:lvl w:ilvl="0" w:tplc="240A0001">
      <w:start w:val="1"/>
      <w:numFmt w:val="bullet"/>
      <w:lvlText w:val=""/>
      <w:lvlJc w:val="left"/>
      <w:pPr>
        <w:ind w:left="671" w:hanging="360"/>
      </w:pPr>
      <w:rPr>
        <w:rFonts w:ascii="Symbol" w:hAnsi="Symbol" w:hint="default"/>
      </w:rPr>
    </w:lvl>
    <w:lvl w:ilvl="1" w:tplc="240A0003" w:tentative="1">
      <w:start w:val="1"/>
      <w:numFmt w:val="bullet"/>
      <w:lvlText w:val="o"/>
      <w:lvlJc w:val="left"/>
      <w:pPr>
        <w:ind w:left="1391" w:hanging="360"/>
      </w:pPr>
      <w:rPr>
        <w:rFonts w:ascii="Courier New" w:hAnsi="Courier New" w:cs="Courier New" w:hint="default"/>
      </w:rPr>
    </w:lvl>
    <w:lvl w:ilvl="2" w:tplc="240A0005" w:tentative="1">
      <w:start w:val="1"/>
      <w:numFmt w:val="bullet"/>
      <w:lvlText w:val=""/>
      <w:lvlJc w:val="left"/>
      <w:pPr>
        <w:ind w:left="2111" w:hanging="360"/>
      </w:pPr>
      <w:rPr>
        <w:rFonts w:ascii="Wingdings" w:hAnsi="Wingdings" w:hint="default"/>
      </w:rPr>
    </w:lvl>
    <w:lvl w:ilvl="3" w:tplc="240A0001" w:tentative="1">
      <w:start w:val="1"/>
      <w:numFmt w:val="bullet"/>
      <w:lvlText w:val=""/>
      <w:lvlJc w:val="left"/>
      <w:pPr>
        <w:ind w:left="2831" w:hanging="360"/>
      </w:pPr>
      <w:rPr>
        <w:rFonts w:ascii="Symbol" w:hAnsi="Symbol" w:hint="default"/>
      </w:rPr>
    </w:lvl>
    <w:lvl w:ilvl="4" w:tplc="240A0003" w:tentative="1">
      <w:start w:val="1"/>
      <w:numFmt w:val="bullet"/>
      <w:lvlText w:val="o"/>
      <w:lvlJc w:val="left"/>
      <w:pPr>
        <w:ind w:left="3551" w:hanging="360"/>
      </w:pPr>
      <w:rPr>
        <w:rFonts w:ascii="Courier New" w:hAnsi="Courier New" w:cs="Courier New" w:hint="default"/>
      </w:rPr>
    </w:lvl>
    <w:lvl w:ilvl="5" w:tplc="240A0005" w:tentative="1">
      <w:start w:val="1"/>
      <w:numFmt w:val="bullet"/>
      <w:lvlText w:val=""/>
      <w:lvlJc w:val="left"/>
      <w:pPr>
        <w:ind w:left="4271" w:hanging="360"/>
      </w:pPr>
      <w:rPr>
        <w:rFonts w:ascii="Wingdings" w:hAnsi="Wingdings" w:hint="default"/>
      </w:rPr>
    </w:lvl>
    <w:lvl w:ilvl="6" w:tplc="240A0001" w:tentative="1">
      <w:start w:val="1"/>
      <w:numFmt w:val="bullet"/>
      <w:lvlText w:val=""/>
      <w:lvlJc w:val="left"/>
      <w:pPr>
        <w:ind w:left="4991" w:hanging="360"/>
      </w:pPr>
      <w:rPr>
        <w:rFonts w:ascii="Symbol" w:hAnsi="Symbol" w:hint="default"/>
      </w:rPr>
    </w:lvl>
    <w:lvl w:ilvl="7" w:tplc="240A0003" w:tentative="1">
      <w:start w:val="1"/>
      <w:numFmt w:val="bullet"/>
      <w:lvlText w:val="o"/>
      <w:lvlJc w:val="left"/>
      <w:pPr>
        <w:ind w:left="5711" w:hanging="360"/>
      </w:pPr>
      <w:rPr>
        <w:rFonts w:ascii="Courier New" w:hAnsi="Courier New" w:cs="Courier New" w:hint="default"/>
      </w:rPr>
    </w:lvl>
    <w:lvl w:ilvl="8" w:tplc="240A0005" w:tentative="1">
      <w:start w:val="1"/>
      <w:numFmt w:val="bullet"/>
      <w:lvlText w:val=""/>
      <w:lvlJc w:val="left"/>
      <w:pPr>
        <w:ind w:left="6431" w:hanging="360"/>
      </w:pPr>
      <w:rPr>
        <w:rFonts w:ascii="Wingdings" w:hAnsi="Wingdings" w:hint="default"/>
      </w:rPr>
    </w:lvl>
  </w:abstractNum>
  <w:abstractNum w:abstractNumId="57" w15:restartNumberingAfterBreak="0">
    <w:nsid w:val="261E036B"/>
    <w:multiLevelType w:val="hybridMultilevel"/>
    <w:tmpl w:val="AD3C79A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7A06AB4"/>
    <w:multiLevelType w:val="hybridMultilevel"/>
    <w:tmpl w:val="76702388"/>
    <w:lvl w:ilvl="0" w:tplc="240A0001">
      <w:start w:val="1"/>
      <w:numFmt w:val="bullet"/>
      <w:lvlText w:val=""/>
      <w:lvlJc w:val="left"/>
      <w:pPr>
        <w:ind w:left="763" w:hanging="360"/>
      </w:pPr>
      <w:rPr>
        <w:rFonts w:ascii="Symbol" w:hAnsi="Symbol"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59" w15:restartNumberingAfterBreak="0">
    <w:nsid w:val="27C0280C"/>
    <w:multiLevelType w:val="hybridMultilevel"/>
    <w:tmpl w:val="FBE29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29B24167"/>
    <w:multiLevelType w:val="hybridMultilevel"/>
    <w:tmpl w:val="B03EAE3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2AB06440"/>
    <w:multiLevelType w:val="hybridMultilevel"/>
    <w:tmpl w:val="E3AE04B8"/>
    <w:lvl w:ilvl="0" w:tplc="197CF290">
      <w:start w:val="1"/>
      <w:numFmt w:val="bullet"/>
      <w:lvlText w:val=""/>
      <w:lvlJc w:val="left"/>
      <w:pPr>
        <w:tabs>
          <w:tab w:val="num" w:pos="380"/>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ADF5BC1"/>
    <w:multiLevelType w:val="hybridMultilevel"/>
    <w:tmpl w:val="92B6BB52"/>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AE55B0C"/>
    <w:multiLevelType w:val="hybridMultilevel"/>
    <w:tmpl w:val="5A7CD1E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2BFA4C49"/>
    <w:multiLevelType w:val="hybridMultilevel"/>
    <w:tmpl w:val="9D7E8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C1F5D5C"/>
    <w:multiLevelType w:val="hybridMultilevel"/>
    <w:tmpl w:val="C8341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CFC0C48"/>
    <w:multiLevelType w:val="hybridMultilevel"/>
    <w:tmpl w:val="96360D8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2D5374B9"/>
    <w:multiLevelType w:val="hybridMultilevel"/>
    <w:tmpl w:val="543C056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2E582835"/>
    <w:multiLevelType w:val="hybridMultilevel"/>
    <w:tmpl w:val="DF7C315E"/>
    <w:lvl w:ilvl="0" w:tplc="59520744">
      <w:start w:val="1"/>
      <w:numFmt w:val="decimal"/>
      <w:lvlText w:val="%1."/>
      <w:lvlJc w:val="left"/>
      <w:pPr>
        <w:tabs>
          <w:tab w:val="num" w:pos="720"/>
        </w:tabs>
        <w:ind w:left="720" w:hanging="360"/>
      </w:pPr>
    </w:lvl>
    <w:lvl w:ilvl="1" w:tplc="F8DCAE74">
      <w:numFmt w:val="none"/>
      <w:lvlText w:val=""/>
      <w:lvlJc w:val="left"/>
      <w:pPr>
        <w:tabs>
          <w:tab w:val="num" w:pos="360"/>
        </w:tabs>
      </w:pPr>
    </w:lvl>
    <w:lvl w:ilvl="2" w:tplc="16588964">
      <w:numFmt w:val="none"/>
      <w:lvlText w:val=""/>
      <w:lvlJc w:val="left"/>
      <w:pPr>
        <w:tabs>
          <w:tab w:val="num" w:pos="360"/>
        </w:tabs>
      </w:pPr>
    </w:lvl>
    <w:lvl w:ilvl="3" w:tplc="229618F8">
      <w:numFmt w:val="none"/>
      <w:lvlText w:val=""/>
      <w:lvlJc w:val="left"/>
      <w:pPr>
        <w:tabs>
          <w:tab w:val="num" w:pos="360"/>
        </w:tabs>
      </w:pPr>
    </w:lvl>
    <w:lvl w:ilvl="4" w:tplc="496407F6">
      <w:numFmt w:val="none"/>
      <w:lvlText w:val=""/>
      <w:lvlJc w:val="left"/>
      <w:pPr>
        <w:tabs>
          <w:tab w:val="num" w:pos="360"/>
        </w:tabs>
      </w:pPr>
    </w:lvl>
    <w:lvl w:ilvl="5" w:tplc="D4D6951C">
      <w:numFmt w:val="none"/>
      <w:lvlText w:val=""/>
      <w:lvlJc w:val="left"/>
      <w:pPr>
        <w:tabs>
          <w:tab w:val="num" w:pos="360"/>
        </w:tabs>
      </w:pPr>
    </w:lvl>
    <w:lvl w:ilvl="6" w:tplc="D700B910">
      <w:numFmt w:val="none"/>
      <w:lvlText w:val=""/>
      <w:lvlJc w:val="left"/>
      <w:pPr>
        <w:tabs>
          <w:tab w:val="num" w:pos="360"/>
        </w:tabs>
      </w:pPr>
    </w:lvl>
    <w:lvl w:ilvl="7" w:tplc="383A9326">
      <w:numFmt w:val="none"/>
      <w:lvlText w:val=""/>
      <w:lvlJc w:val="left"/>
      <w:pPr>
        <w:tabs>
          <w:tab w:val="num" w:pos="360"/>
        </w:tabs>
      </w:pPr>
    </w:lvl>
    <w:lvl w:ilvl="8" w:tplc="81AACFC6">
      <w:numFmt w:val="none"/>
      <w:lvlText w:val=""/>
      <w:lvlJc w:val="left"/>
      <w:pPr>
        <w:tabs>
          <w:tab w:val="num" w:pos="360"/>
        </w:tabs>
      </w:pPr>
    </w:lvl>
  </w:abstractNum>
  <w:abstractNum w:abstractNumId="69" w15:restartNumberingAfterBreak="0">
    <w:nsid w:val="2ED71DAF"/>
    <w:multiLevelType w:val="hybridMultilevel"/>
    <w:tmpl w:val="06681BC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2F2D7DE1"/>
    <w:multiLevelType w:val="hybridMultilevel"/>
    <w:tmpl w:val="0BA89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2F4A663B"/>
    <w:multiLevelType w:val="hybridMultilevel"/>
    <w:tmpl w:val="5B68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315015E1"/>
    <w:multiLevelType w:val="hybridMultilevel"/>
    <w:tmpl w:val="2D243EC8"/>
    <w:lvl w:ilvl="0" w:tplc="D632E80A">
      <w:start w:val="1"/>
      <w:numFmt w:val="bullet"/>
      <w:lvlText w:val="-"/>
      <w:lvlJc w:val="left"/>
      <w:pPr>
        <w:ind w:left="788" w:hanging="360"/>
      </w:pPr>
      <w:rPr>
        <w:rFonts w:ascii="Shonar Bangla" w:hAnsi="Shonar Bangla"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73" w15:restartNumberingAfterBreak="0">
    <w:nsid w:val="317C1F31"/>
    <w:multiLevelType w:val="hybridMultilevel"/>
    <w:tmpl w:val="A082360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317D3AB6"/>
    <w:multiLevelType w:val="hybridMultilevel"/>
    <w:tmpl w:val="308499C8"/>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23B4EDA"/>
    <w:multiLevelType w:val="hybridMultilevel"/>
    <w:tmpl w:val="74A445F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324F3A96"/>
    <w:multiLevelType w:val="hybridMultilevel"/>
    <w:tmpl w:val="72709E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32896159"/>
    <w:multiLevelType w:val="hybridMultilevel"/>
    <w:tmpl w:val="C316D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4770041"/>
    <w:multiLevelType w:val="hybridMultilevel"/>
    <w:tmpl w:val="B04036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34E87251"/>
    <w:multiLevelType w:val="multilevel"/>
    <w:tmpl w:val="6E229314"/>
    <w:lvl w:ilvl="0">
      <w:start w:val="4"/>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59A15D0"/>
    <w:multiLevelType w:val="hybridMultilevel"/>
    <w:tmpl w:val="FB8A7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36035A57"/>
    <w:multiLevelType w:val="hybridMultilevel"/>
    <w:tmpl w:val="0284F93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36EB0CBE"/>
    <w:multiLevelType w:val="hybridMultilevel"/>
    <w:tmpl w:val="3400547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70338E4"/>
    <w:multiLevelType w:val="hybridMultilevel"/>
    <w:tmpl w:val="689455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377B20AB"/>
    <w:multiLevelType w:val="multilevel"/>
    <w:tmpl w:val="7376F87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89734E2"/>
    <w:multiLevelType w:val="hybridMultilevel"/>
    <w:tmpl w:val="7F1CD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8AB34EB"/>
    <w:multiLevelType w:val="hybridMultilevel"/>
    <w:tmpl w:val="CCC09AC8"/>
    <w:lvl w:ilvl="0" w:tplc="0C0A0017">
      <w:start w:val="1"/>
      <w:numFmt w:val="lowerLetter"/>
      <w:lvlText w:val="%1)"/>
      <w:lvlJc w:val="left"/>
      <w:pPr>
        <w:tabs>
          <w:tab w:val="num" w:pos="795"/>
        </w:tabs>
        <w:ind w:left="795" w:hanging="360"/>
      </w:p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87" w15:restartNumberingAfterBreak="0">
    <w:nsid w:val="391F29A9"/>
    <w:multiLevelType w:val="multilevel"/>
    <w:tmpl w:val="DD2A56A4"/>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9F82630"/>
    <w:multiLevelType w:val="hybridMultilevel"/>
    <w:tmpl w:val="8C4016D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39FA6B2E"/>
    <w:multiLevelType w:val="hybridMultilevel"/>
    <w:tmpl w:val="238280A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3AF455AD"/>
    <w:multiLevelType w:val="hybridMultilevel"/>
    <w:tmpl w:val="07A8178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3BA869DF"/>
    <w:multiLevelType w:val="hybridMultilevel"/>
    <w:tmpl w:val="D65E5DA0"/>
    <w:lvl w:ilvl="0" w:tplc="240A0001">
      <w:start w:val="1"/>
      <w:numFmt w:val="bullet"/>
      <w:lvlText w:val=""/>
      <w:lvlJc w:val="left"/>
      <w:pPr>
        <w:ind w:left="779" w:hanging="360"/>
      </w:pPr>
      <w:rPr>
        <w:rFonts w:ascii="Symbol" w:hAnsi="Symbol" w:hint="default"/>
      </w:rPr>
    </w:lvl>
    <w:lvl w:ilvl="1" w:tplc="240A0003" w:tentative="1">
      <w:start w:val="1"/>
      <w:numFmt w:val="bullet"/>
      <w:lvlText w:val="o"/>
      <w:lvlJc w:val="left"/>
      <w:pPr>
        <w:ind w:left="1499" w:hanging="360"/>
      </w:pPr>
      <w:rPr>
        <w:rFonts w:ascii="Courier New" w:hAnsi="Courier New" w:cs="Courier New" w:hint="default"/>
      </w:rPr>
    </w:lvl>
    <w:lvl w:ilvl="2" w:tplc="240A0005" w:tentative="1">
      <w:start w:val="1"/>
      <w:numFmt w:val="bullet"/>
      <w:lvlText w:val=""/>
      <w:lvlJc w:val="left"/>
      <w:pPr>
        <w:ind w:left="2219" w:hanging="360"/>
      </w:pPr>
      <w:rPr>
        <w:rFonts w:ascii="Wingdings" w:hAnsi="Wingdings" w:hint="default"/>
      </w:rPr>
    </w:lvl>
    <w:lvl w:ilvl="3" w:tplc="240A0001" w:tentative="1">
      <w:start w:val="1"/>
      <w:numFmt w:val="bullet"/>
      <w:lvlText w:val=""/>
      <w:lvlJc w:val="left"/>
      <w:pPr>
        <w:ind w:left="2939" w:hanging="360"/>
      </w:pPr>
      <w:rPr>
        <w:rFonts w:ascii="Symbol" w:hAnsi="Symbol" w:hint="default"/>
      </w:rPr>
    </w:lvl>
    <w:lvl w:ilvl="4" w:tplc="240A0003" w:tentative="1">
      <w:start w:val="1"/>
      <w:numFmt w:val="bullet"/>
      <w:lvlText w:val="o"/>
      <w:lvlJc w:val="left"/>
      <w:pPr>
        <w:ind w:left="3659" w:hanging="360"/>
      </w:pPr>
      <w:rPr>
        <w:rFonts w:ascii="Courier New" w:hAnsi="Courier New" w:cs="Courier New" w:hint="default"/>
      </w:rPr>
    </w:lvl>
    <w:lvl w:ilvl="5" w:tplc="240A0005" w:tentative="1">
      <w:start w:val="1"/>
      <w:numFmt w:val="bullet"/>
      <w:lvlText w:val=""/>
      <w:lvlJc w:val="left"/>
      <w:pPr>
        <w:ind w:left="4379" w:hanging="360"/>
      </w:pPr>
      <w:rPr>
        <w:rFonts w:ascii="Wingdings" w:hAnsi="Wingdings" w:hint="default"/>
      </w:rPr>
    </w:lvl>
    <w:lvl w:ilvl="6" w:tplc="240A0001" w:tentative="1">
      <w:start w:val="1"/>
      <w:numFmt w:val="bullet"/>
      <w:lvlText w:val=""/>
      <w:lvlJc w:val="left"/>
      <w:pPr>
        <w:ind w:left="5099" w:hanging="360"/>
      </w:pPr>
      <w:rPr>
        <w:rFonts w:ascii="Symbol" w:hAnsi="Symbol" w:hint="default"/>
      </w:rPr>
    </w:lvl>
    <w:lvl w:ilvl="7" w:tplc="240A0003" w:tentative="1">
      <w:start w:val="1"/>
      <w:numFmt w:val="bullet"/>
      <w:lvlText w:val="o"/>
      <w:lvlJc w:val="left"/>
      <w:pPr>
        <w:ind w:left="5819" w:hanging="360"/>
      </w:pPr>
      <w:rPr>
        <w:rFonts w:ascii="Courier New" w:hAnsi="Courier New" w:cs="Courier New" w:hint="default"/>
      </w:rPr>
    </w:lvl>
    <w:lvl w:ilvl="8" w:tplc="240A0005" w:tentative="1">
      <w:start w:val="1"/>
      <w:numFmt w:val="bullet"/>
      <w:lvlText w:val=""/>
      <w:lvlJc w:val="left"/>
      <w:pPr>
        <w:ind w:left="6539" w:hanging="360"/>
      </w:pPr>
      <w:rPr>
        <w:rFonts w:ascii="Wingdings" w:hAnsi="Wingdings" w:hint="default"/>
      </w:rPr>
    </w:lvl>
  </w:abstractNum>
  <w:abstractNum w:abstractNumId="92" w15:restartNumberingAfterBreak="0">
    <w:nsid w:val="3C014552"/>
    <w:multiLevelType w:val="hybridMultilevel"/>
    <w:tmpl w:val="44085132"/>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93" w15:restartNumberingAfterBreak="0">
    <w:nsid w:val="3C4D0884"/>
    <w:multiLevelType w:val="hybridMultilevel"/>
    <w:tmpl w:val="D2A242B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3C956039"/>
    <w:multiLevelType w:val="hybridMultilevel"/>
    <w:tmpl w:val="5C98938A"/>
    <w:lvl w:ilvl="0" w:tplc="3E06E56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3D121098"/>
    <w:multiLevelType w:val="hybridMultilevel"/>
    <w:tmpl w:val="8D2AEB1A"/>
    <w:lvl w:ilvl="0" w:tplc="0B423F42">
      <w:start w:val="1"/>
      <w:numFmt w:val="decimal"/>
      <w:lvlText w:val="%1."/>
      <w:lvlJc w:val="left"/>
      <w:pPr>
        <w:tabs>
          <w:tab w:val="num" w:pos="720"/>
        </w:tabs>
        <w:ind w:left="720" w:hanging="360"/>
      </w:pPr>
    </w:lvl>
    <w:lvl w:ilvl="1" w:tplc="41966AF2">
      <w:numFmt w:val="none"/>
      <w:lvlText w:val=""/>
      <w:lvlJc w:val="left"/>
      <w:pPr>
        <w:tabs>
          <w:tab w:val="num" w:pos="360"/>
        </w:tabs>
      </w:pPr>
    </w:lvl>
    <w:lvl w:ilvl="2" w:tplc="2818A7E4">
      <w:numFmt w:val="none"/>
      <w:lvlText w:val=""/>
      <w:lvlJc w:val="left"/>
      <w:pPr>
        <w:tabs>
          <w:tab w:val="num" w:pos="360"/>
        </w:tabs>
      </w:pPr>
    </w:lvl>
    <w:lvl w:ilvl="3" w:tplc="7360CA04">
      <w:numFmt w:val="none"/>
      <w:lvlText w:val=""/>
      <w:lvlJc w:val="left"/>
      <w:pPr>
        <w:tabs>
          <w:tab w:val="num" w:pos="360"/>
        </w:tabs>
      </w:pPr>
    </w:lvl>
    <w:lvl w:ilvl="4" w:tplc="B3D8FB44">
      <w:numFmt w:val="none"/>
      <w:lvlText w:val=""/>
      <w:lvlJc w:val="left"/>
      <w:pPr>
        <w:tabs>
          <w:tab w:val="num" w:pos="360"/>
        </w:tabs>
      </w:pPr>
    </w:lvl>
    <w:lvl w:ilvl="5" w:tplc="EEE2E1D4">
      <w:numFmt w:val="none"/>
      <w:lvlText w:val=""/>
      <w:lvlJc w:val="left"/>
      <w:pPr>
        <w:tabs>
          <w:tab w:val="num" w:pos="360"/>
        </w:tabs>
      </w:pPr>
    </w:lvl>
    <w:lvl w:ilvl="6" w:tplc="3BEAF9FC">
      <w:numFmt w:val="none"/>
      <w:lvlText w:val=""/>
      <w:lvlJc w:val="left"/>
      <w:pPr>
        <w:tabs>
          <w:tab w:val="num" w:pos="360"/>
        </w:tabs>
      </w:pPr>
    </w:lvl>
    <w:lvl w:ilvl="7" w:tplc="BED46996">
      <w:numFmt w:val="none"/>
      <w:lvlText w:val=""/>
      <w:lvlJc w:val="left"/>
      <w:pPr>
        <w:tabs>
          <w:tab w:val="num" w:pos="360"/>
        </w:tabs>
      </w:pPr>
    </w:lvl>
    <w:lvl w:ilvl="8" w:tplc="2230DEB8">
      <w:numFmt w:val="none"/>
      <w:lvlText w:val=""/>
      <w:lvlJc w:val="left"/>
      <w:pPr>
        <w:tabs>
          <w:tab w:val="num" w:pos="360"/>
        </w:tabs>
      </w:pPr>
    </w:lvl>
  </w:abstractNum>
  <w:abstractNum w:abstractNumId="96" w15:restartNumberingAfterBreak="0">
    <w:nsid w:val="3DDE37A1"/>
    <w:multiLevelType w:val="hybridMultilevel"/>
    <w:tmpl w:val="C5C00A4E"/>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E6D20DA"/>
    <w:multiLevelType w:val="hybridMultilevel"/>
    <w:tmpl w:val="0276E1B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3E78309D"/>
    <w:multiLevelType w:val="hybridMultilevel"/>
    <w:tmpl w:val="5CDCF4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3F543089"/>
    <w:multiLevelType w:val="hybridMultilevel"/>
    <w:tmpl w:val="4412C44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406827B0"/>
    <w:multiLevelType w:val="hybridMultilevel"/>
    <w:tmpl w:val="895E50E4"/>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41BB7133"/>
    <w:multiLevelType w:val="hybridMultilevel"/>
    <w:tmpl w:val="E1041A3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421606B6"/>
    <w:multiLevelType w:val="hybridMultilevel"/>
    <w:tmpl w:val="1AB4ACD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42D77739"/>
    <w:multiLevelType w:val="hybridMultilevel"/>
    <w:tmpl w:val="394EEBF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42F15847"/>
    <w:multiLevelType w:val="hybridMultilevel"/>
    <w:tmpl w:val="E6EC6F1C"/>
    <w:lvl w:ilvl="0" w:tplc="3D08D7A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2FC04B5"/>
    <w:multiLevelType w:val="hybridMultilevel"/>
    <w:tmpl w:val="9B582AD2"/>
    <w:lvl w:ilvl="0" w:tplc="197CF290">
      <w:start w:val="1"/>
      <w:numFmt w:val="bullet"/>
      <w:lvlText w:val=""/>
      <w:lvlJc w:val="left"/>
      <w:pPr>
        <w:ind w:left="792" w:hanging="360"/>
      </w:pPr>
      <w:rPr>
        <w:rFonts w:ascii="Symbol" w:hAnsi="Symbol"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106" w15:restartNumberingAfterBreak="0">
    <w:nsid w:val="43931536"/>
    <w:multiLevelType w:val="hybridMultilevel"/>
    <w:tmpl w:val="FA06677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43B424D7"/>
    <w:multiLevelType w:val="hybridMultilevel"/>
    <w:tmpl w:val="625283DA"/>
    <w:lvl w:ilvl="0" w:tplc="C90E9D9A">
      <w:start w:val="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445B06B4"/>
    <w:multiLevelType w:val="multilevel"/>
    <w:tmpl w:val="A9E07F9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4DB49FF"/>
    <w:multiLevelType w:val="hybridMultilevel"/>
    <w:tmpl w:val="F07C85D4"/>
    <w:lvl w:ilvl="0" w:tplc="D64CDD7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15:restartNumberingAfterBreak="0">
    <w:nsid w:val="45050B59"/>
    <w:multiLevelType w:val="hybridMultilevel"/>
    <w:tmpl w:val="FA9CF778"/>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11" w15:restartNumberingAfterBreak="0">
    <w:nsid w:val="46421C88"/>
    <w:multiLevelType w:val="hybridMultilevel"/>
    <w:tmpl w:val="99B2CE30"/>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112" w15:restartNumberingAfterBreak="0">
    <w:nsid w:val="4644619D"/>
    <w:multiLevelType w:val="hybridMultilevel"/>
    <w:tmpl w:val="FB70AE8A"/>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6CA7DBC"/>
    <w:multiLevelType w:val="hybridMultilevel"/>
    <w:tmpl w:val="F1D8B2F8"/>
    <w:lvl w:ilvl="0" w:tplc="197CF290">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14" w15:restartNumberingAfterBreak="0">
    <w:nsid w:val="46F3295F"/>
    <w:multiLevelType w:val="hybridMultilevel"/>
    <w:tmpl w:val="C8E6D60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4720587F"/>
    <w:multiLevelType w:val="hybridMultilevel"/>
    <w:tmpl w:val="9A10DEC0"/>
    <w:lvl w:ilvl="0" w:tplc="240A0001">
      <w:start w:val="1"/>
      <w:numFmt w:val="bullet"/>
      <w:lvlText w:val=""/>
      <w:lvlJc w:val="left"/>
      <w:pPr>
        <w:ind w:left="671" w:hanging="360"/>
      </w:pPr>
      <w:rPr>
        <w:rFonts w:ascii="Symbol" w:hAnsi="Symbol" w:hint="default"/>
      </w:rPr>
    </w:lvl>
    <w:lvl w:ilvl="1" w:tplc="240A0003" w:tentative="1">
      <w:start w:val="1"/>
      <w:numFmt w:val="bullet"/>
      <w:lvlText w:val="o"/>
      <w:lvlJc w:val="left"/>
      <w:pPr>
        <w:ind w:left="1391" w:hanging="360"/>
      </w:pPr>
      <w:rPr>
        <w:rFonts w:ascii="Courier New" w:hAnsi="Courier New" w:cs="Courier New" w:hint="default"/>
      </w:rPr>
    </w:lvl>
    <w:lvl w:ilvl="2" w:tplc="240A0005" w:tentative="1">
      <w:start w:val="1"/>
      <w:numFmt w:val="bullet"/>
      <w:lvlText w:val=""/>
      <w:lvlJc w:val="left"/>
      <w:pPr>
        <w:ind w:left="2111" w:hanging="360"/>
      </w:pPr>
      <w:rPr>
        <w:rFonts w:ascii="Wingdings" w:hAnsi="Wingdings" w:hint="default"/>
      </w:rPr>
    </w:lvl>
    <w:lvl w:ilvl="3" w:tplc="240A0001" w:tentative="1">
      <w:start w:val="1"/>
      <w:numFmt w:val="bullet"/>
      <w:lvlText w:val=""/>
      <w:lvlJc w:val="left"/>
      <w:pPr>
        <w:ind w:left="2831" w:hanging="360"/>
      </w:pPr>
      <w:rPr>
        <w:rFonts w:ascii="Symbol" w:hAnsi="Symbol" w:hint="default"/>
      </w:rPr>
    </w:lvl>
    <w:lvl w:ilvl="4" w:tplc="240A0003" w:tentative="1">
      <w:start w:val="1"/>
      <w:numFmt w:val="bullet"/>
      <w:lvlText w:val="o"/>
      <w:lvlJc w:val="left"/>
      <w:pPr>
        <w:ind w:left="3551" w:hanging="360"/>
      </w:pPr>
      <w:rPr>
        <w:rFonts w:ascii="Courier New" w:hAnsi="Courier New" w:cs="Courier New" w:hint="default"/>
      </w:rPr>
    </w:lvl>
    <w:lvl w:ilvl="5" w:tplc="240A0005" w:tentative="1">
      <w:start w:val="1"/>
      <w:numFmt w:val="bullet"/>
      <w:lvlText w:val=""/>
      <w:lvlJc w:val="left"/>
      <w:pPr>
        <w:ind w:left="4271" w:hanging="360"/>
      </w:pPr>
      <w:rPr>
        <w:rFonts w:ascii="Wingdings" w:hAnsi="Wingdings" w:hint="default"/>
      </w:rPr>
    </w:lvl>
    <w:lvl w:ilvl="6" w:tplc="240A0001" w:tentative="1">
      <w:start w:val="1"/>
      <w:numFmt w:val="bullet"/>
      <w:lvlText w:val=""/>
      <w:lvlJc w:val="left"/>
      <w:pPr>
        <w:ind w:left="4991" w:hanging="360"/>
      </w:pPr>
      <w:rPr>
        <w:rFonts w:ascii="Symbol" w:hAnsi="Symbol" w:hint="default"/>
      </w:rPr>
    </w:lvl>
    <w:lvl w:ilvl="7" w:tplc="240A0003" w:tentative="1">
      <w:start w:val="1"/>
      <w:numFmt w:val="bullet"/>
      <w:lvlText w:val="o"/>
      <w:lvlJc w:val="left"/>
      <w:pPr>
        <w:ind w:left="5711" w:hanging="360"/>
      </w:pPr>
      <w:rPr>
        <w:rFonts w:ascii="Courier New" w:hAnsi="Courier New" w:cs="Courier New" w:hint="default"/>
      </w:rPr>
    </w:lvl>
    <w:lvl w:ilvl="8" w:tplc="240A0005" w:tentative="1">
      <w:start w:val="1"/>
      <w:numFmt w:val="bullet"/>
      <w:lvlText w:val=""/>
      <w:lvlJc w:val="left"/>
      <w:pPr>
        <w:ind w:left="6431" w:hanging="360"/>
      </w:pPr>
      <w:rPr>
        <w:rFonts w:ascii="Wingdings" w:hAnsi="Wingdings" w:hint="default"/>
      </w:rPr>
    </w:lvl>
  </w:abstractNum>
  <w:abstractNum w:abstractNumId="116" w15:restartNumberingAfterBreak="0">
    <w:nsid w:val="47500859"/>
    <w:multiLevelType w:val="hybridMultilevel"/>
    <w:tmpl w:val="D83E421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49AA42BA"/>
    <w:multiLevelType w:val="hybridMultilevel"/>
    <w:tmpl w:val="4A3439B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15:restartNumberingAfterBreak="0">
    <w:nsid w:val="4A317DF5"/>
    <w:multiLevelType w:val="hybridMultilevel"/>
    <w:tmpl w:val="D2DA8B68"/>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4A8C2002"/>
    <w:multiLevelType w:val="hybridMultilevel"/>
    <w:tmpl w:val="525054F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BA2395C"/>
    <w:multiLevelType w:val="hybridMultilevel"/>
    <w:tmpl w:val="56D240B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4C8E2EA6"/>
    <w:multiLevelType w:val="hybridMultilevel"/>
    <w:tmpl w:val="C792DF9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4DA274C1"/>
    <w:multiLevelType w:val="hybridMultilevel"/>
    <w:tmpl w:val="AAE2289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4DB677D0"/>
    <w:multiLevelType w:val="hybridMultilevel"/>
    <w:tmpl w:val="70AABBB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4E21084B"/>
    <w:multiLevelType w:val="hybridMultilevel"/>
    <w:tmpl w:val="C0400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4E4A43AF"/>
    <w:multiLevelType w:val="hybridMultilevel"/>
    <w:tmpl w:val="DB84E4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4F0128A4"/>
    <w:multiLevelType w:val="hybridMultilevel"/>
    <w:tmpl w:val="BBA06F3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4F8158C0"/>
    <w:multiLevelType w:val="hybridMultilevel"/>
    <w:tmpl w:val="01161B1C"/>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28" w15:restartNumberingAfterBreak="0">
    <w:nsid w:val="51E203A5"/>
    <w:multiLevelType w:val="hybridMultilevel"/>
    <w:tmpl w:val="126AE914"/>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129" w15:restartNumberingAfterBreak="0">
    <w:nsid w:val="54E2304A"/>
    <w:multiLevelType w:val="hybridMultilevel"/>
    <w:tmpl w:val="9C04BEB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56A77FA7"/>
    <w:multiLevelType w:val="hybridMultilevel"/>
    <w:tmpl w:val="D976142E"/>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31" w15:restartNumberingAfterBreak="0">
    <w:nsid w:val="5781256D"/>
    <w:multiLevelType w:val="hybridMultilevel"/>
    <w:tmpl w:val="0D1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016D76"/>
    <w:multiLevelType w:val="hybridMultilevel"/>
    <w:tmpl w:val="7A8853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584766FD"/>
    <w:multiLevelType w:val="hybridMultilevel"/>
    <w:tmpl w:val="7C74CC7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5AFD56F7"/>
    <w:multiLevelType w:val="hybridMultilevel"/>
    <w:tmpl w:val="2BD270E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5CB430FF"/>
    <w:multiLevelType w:val="hybridMultilevel"/>
    <w:tmpl w:val="A8AC79B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0793D2E"/>
    <w:multiLevelType w:val="hybridMultilevel"/>
    <w:tmpl w:val="7616B55C"/>
    <w:lvl w:ilvl="0" w:tplc="197CF290">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7" w15:restartNumberingAfterBreak="0">
    <w:nsid w:val="610246E4"/>
    <w:multiLevelType w:val="hybridMultilevel"/>
    <w:tmpl w:val="B8C63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623251A7"/>
    <w:multiLevelType w:val="hybridMultilevel"/>
    <w:tmpl w:val="6A06F924"/>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39" w15:restartNumberingAfterBreak="0">
    <w:nsid w:val="623251D6"/>
    <w:multiLevelType w:val="hybridMultilevel"/>
    <w:tmpl w:val="9E88410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6246727B"/>
    <w:multiLevelType w:val="hybridMultilevel"/>
    <w:tmpl w:val="5C62B38C"/>
    <w:lvl w:ilvl="0" w:tplc="D632E80A">
      <w:start w:val="1"/>
      <w:numFmt w:val="bullet"/>
      <w:lvlText w:val="-"/>
      <w:lvlJc w:val="left"/>
      <w:pPr>
        <w:ind w:left="890" w:hanging="360"/>
      </w:pPr>
      <w:rPr>
        <w:rFonts w:ascii="Shonar Bangla" w:hAnsi="Shonar Bangla" w:hint="default"/>
      </w:rPr>
    </w:lvl>
    <w:lvl w:ilvl="1" w:tplc="240A0003" w:tentative="1">
      <w:start w:val="1"/>
      <w:numFmt w:val="bullet"/>
      <w:lvlText w:val="o"/>
      <w:lvlJc w:val="left"/>
      <w:pPr>
        <w:ind w:left="1610" w:hanging="360"/>
      </w:pPr>
      <w:rPr>
        <w:rFonts w:ascii="Courier New" w:hAnsi="Courier New" w:cs="Courier New" w:hint="default"/>
      </w:rPr>
    </w:lvl>
    <w:lvl w:ilvl="2" w:tplc="240A0005" w:tentative="1">
      <w:start w:val="1"/>
      <w:numFmt w:val="bullet"/>
      <w:lvlText w:val=""/>
      <w:lvlJc w:val="left"/>
      <w:pPr>
        <w:ind w:left="2330" w:hanging="360"/>
      </w:pPr>
      <w:rPr>
        <w:rFonts w:ascii="Wingdings" w:hAnsi="Wingdings" w:hint="default"/>
      </w:rPr>
    </w:lvl>
    <w:lvl w:ilvl="3" w:tplc="240A0001" w:tentative="1">
      <w:start w:val="1"/>
      <w:numFmt w:val="bullet"/>
      <w:lvlText w:val=""/>
      <w:lvlJc w:val="left"/>
      <w:pPr>
        <w:ind w:left="3050" w:hanging="360"/>
      </w:pPr>
      <w:rPr>
        <w:rFonts w:ascii="Symbol" w:hAnsi="Symbol" w:hint="default"/>
      </w:rPr>
    </w:lvl>
    <w:lvl w:ilvl="4" w:tplc="240A0003" w:tentative="1">
      <w:start w:val="1"/>
      <w:numFmt w:val="bullet"/>
      <w:lvlText w:val="o"/>
      <w:lvlJc w:val="left"/>
      <w:pPr>
        <w:ind w:left="3770" w:hanging="360"/>
      </w:pPr>
      <w:rPr>
        <w:rFonts w:ascii="Courier New" w:hAnsi="Courier New" w:cs="Courier New" w:hint="default"/>
      </w:rPr>
    </w:lvl>
    <w:lvl w:ilvl="5" w:tplc="240A0005" w:tentative="1">
      <w:start w:val="1"/>
      <w:numFmt w:val="bullet"/>
      <w:lvlText w:val=""/>
      <w:lvlJc w:val="left"/>
      <w:pPr>
        <w:ind w:left="4490" w:hanging="360"/>
      </w:pPr>
      <w:rPr>
        <w:rFonts w:ascii="Wingdings" w:hAnsi="Wingdings" w:hint="default"/>
      </w:rPr>
    </w:lvl>
    <w:lvl w:ilvl="6" w:tplc="240A0001" w:tentative="1">
      <w:start w:val="1"/>
      <w:numFmt w:val="bullet"/>
      <w:lvlText w:val=""/>
      <w:lvlJc w:val="left"/>
      <w:pPr>
        <w:ind w:left="5210" w:hanging="360"/>
      </w:pPr>
      <w:rPr>
        <w:rFonts w:ascii="Symbol" w:hAnsi="Symbol" w:hint="default"/>
      </w:rPr>
    </w:lvl>
    <w:lvl w:ilvl="7" w:tplc="240A0003" w:tentative="1">
      <w:start w:val="1"/>
      <w:numFmt w:val="bullet"/>
      <w:lvlText w:val="o"/>
      <w:lvlJc w:val="left"/>
      <w:pPr>
        <w:ind w:left="5930" w:hanging="360"/>
      </w:pPr>
      <w:rPr>
        <w:rFonts w:ascii="Courier New" w:hAnsi="Courier New" w:cs="Courier New" w:hint="default"/>
      </w:rPr>
    </w:lvl>
    <w:lvl w:ilvl="8" w:tplc="240A0005" w:tentative="1">
      <w:start w:val="1"/>
      <w:numFmt w:val="bullet"/>
      <w:lvlText w:val=""/>
      <w:lvlJc w:val="left"/>
      <w:pPr>
        <w:ind w:left="6650" w:hanging="360"/>
      </w:pPr>
      <w:rPr>
        <w:rFonts w:ascii="Wingdings" w:hAnsi="Wingdings" w:hint="default"/>
      </w:rPr>
    </w:lvl>
  </w:abstractNum>
  <w:abstractNum w:abstractNumId="141" w15:restartNumberingAfterBreak="0">
    <w:nsid w:val="6254791E"/>
    <w:multiLevelType w:val="hybridMultilevel"/>
    <w:tmpl w:val="8B083A96"/>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42" w15:restartNumberingAfterBreak="0">
    <w:nsid w:val="65BF0E07"/>
    <w:multiLevelType w:val="hybridMultilevel"/>
    <w:tmpl w:val="1BD03B80"/>
    <w:lvl w:ilvl="0" w:tplc="0D5CC0CE">
      <w:start w:val="1"/>
      <w:numFmt w:val="decimal"/>
      <w:lvlText w:val="%1."/>
      <w:lvlJc w:val="left"/>
      <w:pPr>
        <w:tabs>
          <w:tab w:val="num" w:pos="720"/>
        </w:tabs>
        <w:ind w:left="720" w:hanging="360"/>
      </w:pPr>
    </w:lvl>
    <w:lvl w:ilvl="1" w:tplc="49664C1C">
      <w:numFmt w:val="none"/>
      <w:lvlText w:val=""/>
      <w:lvlJc w:val="left"/>
      <w:pPr>
        <w:tabs>
          <w:tab w:val="num" w:pos="360"/>
        </w:tabs>
      </w:pPr>
    </w:lvl>
    <w:lvl w:ilvl="2" w:tplc="3A822160">
      <w:numFmt w:val="none"/>
      <w:lvlText w:val=""/>
      <w:lvlJc w:val="left"/>
      <w:pPr>
        <w:tabs>
          <w:tab w:val="num" w:pos="360"/>
        </w:tabs>
      </w:pPr>
    </w:lvl>
    <w:lvl w:ilvl="3" w:tplc="BD4EEB38">
      <w:numFmt w:val="none"/>
      <w:lvlText w:val=""/>
      <w:lvlJc w:val="left"/>
      <w:pPr>
        <w:tabs>
          <w:tab w:val="num" w:pos="360"/>
        </w:tabs>
      </w:pPr>
    </w:lvl>
    <w:lvl w:ilvl="4" w:tplc="6D7EEB1E">
      <w:numFmt w:val="none"/>
      <w:lvlText w:val=""/>
      <w:lvlJc w:val="left"/>
      <w:pPr>
        <w:tabs>
          <w:tab w:val="num" w:pos="360"/>
        </w:tabs>
      </w:pPr>
    </w:lvl>
    <w:lvl w:ilvl="5" w:tplc="99BAE8C4">
      <w:numFmt w:val="none"/>
      <w:lvlText w:val=""/>
      <w:lvlJc w:val="left"/>
      <w:pPr>
        <w:tabs>
          <w:tab w:val="num" w:pos="360"/>
        </w:tabs>
      </w:pPr>
    </w:lvl>
    <w:lvl w:ilvl="6" w:tplc="4ED2457A">
      <w:numFmt w:val="none"/>
      <w:lvlText w:val=""/>
      <w:lvlJc w:val="left"/>
      <w:pPr>
        <w:tabs>
          <w:tab w:val="num" w:pos="360"/>
        </w:tabs>
      </w:pPr>
    </w:lvl>
    <w:lvl w:ilvl="7" w:tplc="E0EAF4CA">
      <w:numFmt w:val="none"/>
      <w:lvlText w:val=""/>
      <w:lvlJc w:val="left"/>
      <w:pPr>
        <w:tabs>
          <w:tab w:val="num" w:pos="360"/>
        </w:tabs>
      </w:pPr>
    </w:lvl>
    <w:lvl w:ilvl="8" w:tplc="766A5D1C">
      <w:numFmt w:val="none"/>
      <w:lvlText w:val=""/>
      <w:lvlJc w:val="left"/>
      <w:pPr>
        <w:tabs>
          <w:tab w:val="num" w:pos="360"/>
        </w:tabs>
      </w:pPr>
    </w:lvl>
  </w:abstractNum>
  <w:abstractNum w:abstractNumId="143" w15:restartNumberingAfterBreak="0">
    <w:nsid w:val="65FC50FB"/>
    <w:multiLevelType w:val="hybridMultilevel"/>
    <w:tmpl w:val="C3E27132"/>
    <w:lvl w:ilvl="0" w:tplc="197CF290">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44" w15:restartNumberingAfterBreak="0">
    <w:nsid w:val="67CF2AE1"/>
    <w:multiLevelType w:val="hybridMultilevel"/>
    <w:tmpl w:val="43D0199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67F311E7"/>
    <w:multiLevelType w:val="hybridMultilevel"/>
    <w:tmpl w:val="1C424FC4"/>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84330C7"/>
    <w:multiLevelType w:val="hybridMultilevel"/>
    <w:tmpl w:val="243685A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6B3C1E8B"/>
    <w:multiLevelType w:val="hybridMultilevel"/>
    <w:tmpl w:val="DC6A5E44"/>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C070F61"/>
    <w:multiLevelType w:val="hybridMultilevel"/>
    <w:tmpl w:val="3BD4B77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6C4442AE"/>
    <w:multiLevelType w:val="hybridMultilevel"/>
    <w:tmpl w:val="A7A86F12"/>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4D7B68"/>
    <w:multiLevelType w:val="hybridMultilevel"/>
    <w:tmpl w:val="55F6165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6E433DD7"/>
    <w:multiLevelType w:val="hybridMultilevel"/>
    <w:tmpl w:val="343C701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70D863A6"/>
    <w:multiLevelType w:val="hybridMultilevel"/>
    <w:tmpl w:val="573CFEE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71EE0AA8"/>
    <w:multiLevelType w:val="hybridMultilevel"/>
    <w:tmpl w:val="0B7E34A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71FF1C5E"/>
    <w:multiLevelType w:val="hybridMultilevel"/>
    <w:tmpl w:val="0210589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5" w15:restartNumberingAfterBreak="0">
    <w:nsid w:val="7312463E"/>
    <w:multiLevelType w:val="hybridMultilevel"/>
    <w:tmpl w:val="F684C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74D61163"/>
    <w:multiLevelType w:val="hybridMultilevel"/>
    <w:tmpl w:val="544ECAFA"/>
    <w:lvl w:ilvl="0" w:tplc="240A0001">
      <w:start w:val="1"/>
      <w:numFmt w:val="bullet"/>
      <w:lvlText w:val=""/>
      <w:lvlJc w:val="left"/>
      <w:pPr>
        <w:ind w:left="813" w:hanging="360"/>
      </w:pPr>
      <w:rPr>
        <w:rFonts w:ascii="Symbol" w:hAnsi="Symbol" w:hint="default"/>
      </w:rPr>
    </w:lvl>
    <w:lvl w:ilvl="1" w:tplc="240A0003" w:tentative="1">
      <w:start w:val="1"/>
      <w:numFmt w:val="bullet"/>
      <w:lvlText w:val="o"/>
      <w:lvlJc w:val="left"/>
      <w:pPr>
        <w:ind w:left="1533" w:hanging="360"/>
      </w:pPr>
      <w:rPr>
        <w:rFonts w:ascii="Courier New" w:hAnsi="Courier New" w:cs="Courier New" w:hint="default"/>
      </w:rPr>
    </w:lvl>
    <w:lvl w:ilvl="2" w:tplc="240A0005" w:tentative="1">
      <w:start w:val="1"/>
      <w:numFmt w:val="bullet"/>
      <w:lvlText w:val=""/>
      <w:lvlJc w:val="left"/>
      <w:pPr>
        <w:ind w:left="2253" w:hanging="360"/>
      </w:pPr>
      <w:rPr>
        <w:rFonts w:ascii="Wingdings" w:hAnsi="Wingdings" w:hint="default"/>
      </w:rPr>
    </w:lvl>
    <w:lvl w:ilvl="3" w:tplc="240A0001" w:tentative="1">
      <w:start w:val="1"/>
      <w:numFmt w:val="bullet"/>
      <w:lvlText w:val=""/>
      <w:lvlJc w:val="left"/>
      <w:pPr>
        <w:ind w:left="2973" w:hanging="360"/>
      </w:pPr>
      <w:rPr>
        <w:rFonts w:ascii="Symbol" w:hAnsi="Symbol" w:hint="default"/>
      </w:rPr>
    </w:lvl>
    <w:lvl w:ilvl="4" w:tplc="240A0003" w:tentative="1">
      <w:start w:val="1"/>
      <w:numFmt w:val="bullet"/>
      <w:lvlText w:val="o"/>
      <w:lvlJc w:val="left"/>
      <w:pPr>
        <w:ind w:left="3693" w:hanging="360"/>
      </w:pPr>
      <w:rPr>
        <w:rFonts w:ascii="Courier New" w:hAnsi="Courier New" w:cs="Courier New" w:hint="default"/>
      </w:rPr>
    </w:lvl>
    <w:lvl w:ilvl="5" w:tplc="240A0005" w:tentative="1">
      <w:start w:val="1"/>
      <w:numFmt w:val="bullet"/>
      <w:lvlText w:val=""/>
      <w:lvlJc w:val="left"/>
      <w:pPr>
        <w:ind w:left="4413" w:hanging="360"/>
      </w:pPr>
      <w:rPr>
        <w:rFonts w:ascii="Wingdings" w:hAnsi="Wingdings" w:hint="default"/>
      </w:rPr>
    </w:lvl>
    <w:lvl w:ilvl="6" w:tplc="240A0001" w:tentative="1">
      <w:start w:val="1"/>
      <w:numFmt w:val="bullet"/>
      <w:lvlText w:val=""/>
      <w:lvlJc w:val="left"/>
      <w:pPr>
        <w:ind w:left="5133" w:hanging="360"/>
      </w:pPr>
      <w:rPr>
        <w:rFonts w:ascii="Symbol" w:hAnsi="Symbol" w:hint="default"/>
      </w:rPr>
    </w:lvl>
    <w:lvl w:ilvl="7" w:tplc="240A0003" w:tentative="1">
      <w:start w:val="1"/>
      <w:numFmt w:val="bullet"/>
      <w:lvlText w:val="o"/>
      <w:lvlJc w:val="left"/>
      <w:pPr>
        <w:ind w:left="5853" w:hanging="360"/>
      </w:pPr>
      <w:rPr>
        <w:rFonts w:ascii="Courier New" w:hAnsi="Courier New" w:cs="Courier New" w:hint="default"/>
      </w:rPr>
    </w:lvl>
    <w:lvl w:ilvl="8" w:tplc="240A0005" w:tentative="1">
      <w:start w:val="1"/>
      <w:numFmt w:val="bullet"/>
      <w:lvlText w:val=""/>
      <w:lvlJc w:val="left"/>
      <w:pPr>
        <w:ind w:left="6573" w:hanging="360"/>
      </w:pPr>
      <w:rPr>
        <w:rFonts w:ascii="Wingdings" w:hAnsi="Wingdings" w:hint="default"/>
      </w:rPr>
    </w:lvl>
  </w:abstractNum>
  <w:abstractNum w:abstractNumId="157" w15:restartNumberingAfterBreak="0">
    <w:nsid w:val="75A05035"/>
    <w:multiLevelType w:val="hybridMultilevel"/>
    <w:tmpl w:val="9336198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8" w15:restartNumberingAfterBreak="0">
    <w:nsid w:val="7633547E"/>
    <w:multiLevelType w:val="hybridMultilevel"/>
    <w:tmpl w:val="59A6BF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77F8241B"/>
    <w:multiLevelType w:val="hybridMultilevel"/>
    <w:tmpl w:val="BD46D87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0" w15:restartNumberingAfterBreak="0">
    <w:nsid w:val="78093AB9"/>
    <w:multiLevelType w:val="hybridMultilevel"/>
    <w:tmpl w:val="1FA0B7E4"/>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78E23738"/>
    <w:multiLevelType w:val="multilevel"/>
    <w:tmpl w:val="5052EE3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7949421F"/>
    <w:multiLevelType w:val="hybridMultilevel"/>
    <w:tmpl w:val="A156D41C"/>
    <w:lvl w:ilvl="0" w:tplc="D64CDD7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3" w15:restartNumberingAfterBreak="0">
    <w:nsid w:val="7A335B7B"/>
    <w:multiLevelType w:val="hybridMultilevel"/>
    <w:tmpl w:val="B826FBA2"/>
    <w:lvl w:ilvl="0" w:tplc="CA7230A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15:restartNumberingAfterBreak="0">
    <w:nsid w:val="7A69648E"/>
    <w:multiLevelType w:val="hybridMultilevel"/>
    <w:tmpl w:val="AC2461E6"/>
    <w:lvl w:ilvl="0" w:tplc="872C45A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7A9D32C6"/>
    <w:multiLevelType w:val="hybridMultilevel"/>
    <w:tmpl w:val="1CAA16E8"/>
    <w:lvl w:ilvl="0" w:tplc="197CF290">
      <w:start w:val="1"/>
      <w:numFmt w:val="bullet"/>
      <w:lvlText w:val=""/>
      <w:lvlJc w:val="left"/>
      <w:pPr>
        <w:ind w:left="872" w:hanging="360"/>
      </w:pPr>
      <w:rPr>
        <w:rFonts w:ascii="Symbol" w:hAnsi="Symbol"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166" w15:restartNumberingAfterBreak="0">
    <w:nsid w:val="7B69493D"/>
    <w:multiLevelType w:val="hybridMultilevel"/>
    <w:tmpl w:val="D6AC21C8"/>
    <w:lvl w:ilvl="0" w:tplc="197CF290">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7D242579"/>
    <w:multiLevelType w:val="multilevel"/>
    <w:tmpl w:val="AB486970"/>
    <w:lvl w:ilvl="0">
      <w:start w:val="8"/>
      <w:numFmt w:val="decimal"/>
      <w:lvlText w:val="%1."/>
      <w:lvlJc w:val="left"/>
      <w:pPr>
        <w:ind w:left="390" w:hanging="269"/>
      </w:pPr>
      <w:rPr>
        <w:rFonts w:ascii="Arial" w:eastAsia="Arial" w:hAnsi="Arial" w:cs="Arial" w:hint="default"/>
        <w:b/>
        <w:bCs/>
        <w:w w:val="99"/>
        <w:sz w:val="24"/>
        <w:szCs w:val="24"/>
        <w:lang w:val="es-ES" w:eastAsia="en-US" w:bidi="ar-SA"/>
      </w:rPr>
    </w:lvl>
    <w:lvl w:ilvl="1">
      <w:start w:val="1"/>
      <w:numFmt w:val="decimal"/>
      <w:lvlText w:val="%1.%2."/>
      <w:lvlJc w:val="left"/>
      <w:pPr>
        <w:ind w:left="592" w:hanging="470"/>
      </w:pPr>
      <w:rPr>
        <w:rFonts w:ascii="Arial" w:eastAsia="Arial" w:hAnsi="Arial" w:cs="Arial" w:hint="default"/>
        <w:b/>
        <w:bCs/>
        <w:w w:val="99"/>
        <w:sz w:val="24"/>
        <w:szCs w:val="24"/>
        <w:lang w:val="es-ES" w:eastAsia="en-US" w:bidi="ar-SA"/>
      </w:rPr>
    </w:lvl>
    <w:lvl w:ilvl="2">
      <w:start w:val="1"/>
      <w:numFmt w:val="lowerLetter"/>
      <w:lvlText w:val="%3)"/>
      <w:lvlJc w:val="left"/>
      <w:pPr>
        <w:ind w:left="842" w:hanging="360"/>
      </w:pPr>
      <w:rPr>
        <w:rFonts w:ascii="Arial MT" w:eastAsia="Arial MT" w:hAnsi="Arial MT" w:cs="Arial MT" w:hint="default"/>
        <w:w w:val="99"/>
        <w:sz w:val="24"/>
        <w:szCs w:val="24"/>
        <w:lang w:val="es-ES" w:eastAsia="en-US" w:bidi="ar-SA"/>
      </w:rPr>
    </w:lvl>
    <w:lvl w:ilvl="3">
      <w:numFmt w:val="bullet"/>
      <w:lvlText w:val="•"/>
      <w:lvlJc w:val="left"/>
      <w:pPr>
        <w:ind w:left="1882" w:hanging="360"/>
      </w:pPr>
      <w:rPr>
        <w:rFonts w:hint="default"/>
        <w:lang w:val="es-ES" w:eastAsia="en-US" w:bidi="ar-SA"/>
      </w:rPr>
    </w:lvl>
    <w:lvl w:ilvl="4">
      <w:numFmt w:val="bullet"/>
      <w:lvlText w:val="•"/>
      <w:lvlJc w:val="left"/>
      <w:pPr>
        <w:ind w:left="2925" w:hanging="360"/>
      </w:pPr>
      <w:rPr>
        <w:rFonts w:hint="default"/>
        <w:lang w:val="es-ES" w:eastAsia="en-US" w:bidi="ar-SA"/>
      </w:rPr>
    </w:lvl>
    <w:lvl w:ilvl="5">
      <w:numFmt w:val="bullet"/>
      <w:lvlText w:val="•"/>
      <w:lvlJc w:val="left"/>
      <w:pPr>
        <w:ind w:left="3968" w:hanging="360"/>
      </w:pPr>
      <w:rPr>
        <w:rFonts w:hint="default"/>
        <w:lang w:val="es-ES" w:eastAsia="en-US" w:bidi="ar-SA"/>
      </w:rPr>
    </w:lvl>
    <w:lvl w:ilvl="6">
      <w:numFmt w:val="bullet"/>
      <w:lvlText w:val="•"/>
      <w:lvlJc w:val="left"/>
      <w:pPr>
        <w:ind w:left="5011" w:hanging="360"/>
      </w:pPr>
      <w:rPr>
        <w:rFonts w:hint="default"/>
        <w:lang w:val="es-ES" w:eastAsia="en-US" w:bidi="ar-SA"/>
      </w:rPr>
    </w:lvl>
    <w:lvl w:ilvl="7">
      <w:numFmt w:val="bullet"/>
      <w:lvlText w:val="•"/>
      <w:lvlJc w:val="left"/>
      <w:pPr>
        <w:ind w:left="6054" w:hanging="360"/>
      </w:pPr>
      <w:rPr>
        <w:rFonts w:hint="default"/>
        <w:lang w:val="es-ES" w:eastAsia="en-US" w:bidi="ar-SA"/>
      </w:rPr>
    </w:lvl>
    <w:lvl w:ilvl="8">
      <w:numFmt w:val="bullet"/>
      <w:lvlText w:val="•"/>
      <w:lvlJc w:val="left"/>
      <w:pPr>
        <w:ind w:left="7096" w:hanging="360"/>
      </w:pPr>
      <w:rPr>
        <w:rFonts w:hint="default"/>
        <w:lang w:val="es-ES" w:eastAsia="en-US" w:bidi="ar-SA"/>
      </w:rPr>
    </w:lvl>
  </w:abstractNum>
  <w:abstractNum w:abstractNumId="168" w15:restartNumberingAfterBreak="0">
    <w:nsid w:val="7D8663F5"/>
    <w:multiLevelType w:val="hybridMultilevel"/>
    <w:tmpl w:val="FB3488B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7DE64057"/>
    <w:multiLevelType w:val="hybridMultilevel"/>
    <w:tmpl w:val="064C149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7E706AEE"/>
    <w:multiLevelType w:val="hybridMultilevel"/>
    <w:tmpl w:val="D1D0A302"/>
    <w:lvl w:ilvl="0" w:tplc="87369ED8">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7EA95D4C"/>
    <w:multiLevelType w:val="hybridMultilevel"/>
    <w:tmpl w:val="F25AF708"/>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72" w15:restartNumberingAfterBreak="0">
    <w:nsid w:val="7ED57A1E"/>
    <w:multiLevelType w:val="hybridMultilevel"/>
    <w:tmpl w:val="322C1BD4"/>
    <w:lvl w:ilvl="0" w:tplc="240A0001">
      <w:start w:val="1"/>
      <w:numFmt w:val="bullet"/>
      <w:lvlText w:val=""/>
      <w:lvlJc w:val="left"/>
      <w:pPr>
        <w:ind w:left="755" w:hanging="360"/>
      </w:pPr>
      <w:rPr>
        <w:rFonts w:ascii="Symbol" w:hAnsi="Symbol" w:hint="default"/>
      </w:rPr>
    </w:lvl>
    <w:lvl w:ilvl="1" w:tplc="240A0003" w:tentative="1">
      <w:start w:val="1"/>
      <w:numFmt w:val="bullet"/>
      <w:lvlText w:val="o"/>
      <w:lvlJc w:val="left"/>
      <w:pPr>
        <w:ind w:left="1475" w:hanging="360"/>
      </w:pPr>
      <w:rPr>
        <w:rFonts w:ascii="Courier New" w:hAnsi="Courier New" w:cs="Courier New" w:hint="default"/>
      </w:rPr>
    </w:lvl>
    <w:lvl w:ilvl="2" w:tplc="240A0005" w:tentative="1">
      <w:start w:val="1"/>
      <w:numFmt w:val="bullet"/>
      <w:lvlText w:val=""/>
      <w:lvlJc w:val="left"/>
      <w:pPr>
        <w:ind w:left="2195" w:hanging="360"/>
      </w:pPr>
      <w:rPr>
        <w:rFonts w:ascii="Wingdings" w:hAnsi="Wingdings" w:hint="default"/>
      </w:rPr>
    </w:lvl>
    <w:lvl w:ilvl="3" w:tplc="240A0001" w:tentative="1">
      <w:start w:val="1"/>
      <w:numFmt w:val="bullet"/>
      <w:lvlText w:val=""/>
      <w:lvlJc w:val="left"/>
      <w:pPr>
        <w:ind w:left="2915" w:hanging="360"/>
      </w:pPr>
      <w:rPr>
        <w:rFonts w:ascii="Symbol" w:hAnsi="Symbol" w:hint="default"/>
      </w:rPr>
    </w:lvl>
    <w:lvl w:ilvl="4" w:tplc="240A0003" w:tentative="1">
      <w:start w:val="1"/>
      <w:numFmt w:val="bullet"/>
      <w:lvlText w:val="o"/>
      <w:lvlJc w:val="left"/>
      <w:pPr>
        <w:ind w:left="3635" w:hanging="360"/>
      </w:pPr>
      <w:rPr>
        <w:rFonts w:ascii="Courier New" w:hAnsi="Courier New" w:cs="Courier New" w:hint="default"/>
      </w:rPr>
    </w:lvl>
    <w:lvl w:ilvl="5" w:tplc="240A0005" w:tentative="1">
      <w:start w:val="1"/>
      <w:numFmt w:val="bullet"/>
      <w:lvlText w:val=""/>
      <w:lvlJc w:val="left"/>
      <w:pPr>
        <w:ind w:left="4355" w:hanging="360"/>
      </w:pPr>
      <w:rPr>
        <w:rFonts w:ascii="Wingdings" w:hAnsi="Wingdings" w:hint="default"/>
      </w:rPr>
    </w:lvl>
    <w:lvl w:ilvl="6" w:tplc="240A0001" w:tentative="1">
      <w:start w:val="1"/>
      <w:numFmt w:val="bullet"/>
      <w:lvlText w:val=""/>
      <w:lvlJc w:val="left"/>
      <w:pPr>
        <w:ind w:left="5075" w:hanging="360"/>
      </w:pPr>
      <w:rPr>
        <w:rFonts w:ascii="Symbol" w:hAnsi="Symbol" w:hint="default"/>
      </w:rPr>
    </w:lvl>
    <w:lvl w:ilvl="7" w:tplc="240A0003" w:tentative="1">
      <w:start w:val="1"/>
      <w:numFmt w:val="bullet"/>
      <w:lvlText w:val="o"/>
      <w:lvlJc w:val="left"/>
      <w:pPr>
        <w:ind w:left="5795" w:hanging="360"/>
      </w:pPr>
      <w:rPr>
        <w:rFonts w:ascii="Courier New" w:hAnsi="Courier New" w:cs="Courier New" w:hint="default"/>
      </w:rPr>
    </w:lvl>
    <w:lvl w:ilvl="8" w:tplc="240A0005" w:tentative="1">
      <w:start w:val="1"/>
      <w:numFmt w:val="bullet"/>
      <w:lvlText w:val=""/>
      <w:lvlJc w:val="left"/>
      <w:pPr>
        <w:ind w:left="6515" w:hanging="360"/>
      </w:pPr>
      <w:rPr>
        <w:rFonts w:ascii="Wingdings" w:hAnsi="Wingdings" w:hint="default"/>
      </w:rPr>
    </w:lvl>
  </w:abstractNum>
  <w:num w:numId="1">
    <w:abstractNumId w:val="68"/>
  </w:num>
  <w:num w:numId="2">
    <w:abstractNumId w:val="95"/>
  </w:num>
  <w:num w:numId="3">
    <w:abstractNumId w:val="84"/>
  </w:num>
  <w:num w:numId="4">
    <w:abstractNumId w:val="142"/>
  </w:num>
  <w:num w:numId="5">
    <w:abstractNumId w:val="157"/>
  </w:num>
  <w:num w:numId="6">
    <w:abstractNumId w:val="11"/>
  </w:num>
  <w:num w:numId="7">
    <w:abstractNumId w:val="125"/>
  </w:num>
  <w:num w:numId="8">
    <w:abstractNumId w:val="38"/>
  </w:num>
  <w:num w:numId="9">
    <w:abstractNumId w:val="67"/>
  </w:num>
  <w:num w:numId="10">
    <w:abstractNumId w:val="31"/>
  </w:num>
  <w:num w:numId="11">
    <w:abstractNumId w:val="109"/>
  </w:num>
  <w:num w:numId="12">
    <w:abstractNumId w:val="162"/>
  </w:num>
  <w:num w:numId="13">
    <w:abstractNumId w:val="117"/>
  </w:num>
  <w:num w:numId="14">
    <w:abstractNumId w:val="41"/>
  </w:num>
  <w:num w:numId="15">
    <w:abstractNumId w:val="86"/>
  </w:num>
  <w:num w:numId="16">
    <w:abstractNumId w:val="123"/>
  </w:num>
  <w:num w:numId="17">
    <w:abstractNumId w:val="33"/>
  </w:num>
  <w:num w:numId="18">
    <w:abstractNumId w:val="154"/>
  </w:num>
  <w:num w:numId="19">
    <w:abstractNumId w:val="159"/>
  </w:num>
  <w:num w:numId="20">
    <w:abstractNumId w:val="50"/>
  </w:num>
  <w:num w:numId="21">
    <w:abstractNumId w:val="26"/>
  </w:num>
  <w:num w:numId="22">
    <w:abstractNumId w:val="98"/>
  </w:num>
  <w:num w:numId="23">
    <w:abstractNumId w:val="107"/>
  </w:num>
  <w:num w:numId="24">
    <w:abstractNumId w:val="163"/>
  </w:num>
  <w:num w:numId="25">
    <w:abstractNumId w:val="39"/>
  </w:num>
  <w:num w:numId="26">
    <w:abstractNumId w:val="61"/>
  </w:num>
  <w:num w:numId="27">
    <w:abstractNumId w:val="18"/>
  </w:num>
  <w:num w:numId="28">
    <w:abstractNumId w:val="87"/>
  </w:num>
  <w:num w:numId="29">
    <w:abstractNumId w:val="1"/>
  </w:num>
  <w:num w:numId="30">
    <w:abstractNumId w:val="77"/>
  </w:num>
  <w:num w:numId="31">
    <w:abstractNumId w:val="59"/>
  </w:num>
  <w:num w:numId="32">
    <w:abstractNumId w:val="15"/>
  </w:num>
  <w:num w:numId="33">
    <w:abstractNumId w:val="72"/>
  </w:num>
  <w:num w:numId="34">
    <w:abstractNumId w:val="76"/>
  </w:num>
  <w:num w:numId="35">
    <w:abstractNumId w:val="141"/>
  </w:num>
  <w:num w:numId="36">
    <w:abstractNumId w:val="171"/>
  </w:num>
  <w:num w:numId="37">
    <w:abstractNumId w:val="127"/>
  </w:num>
  <w:num w:numId="38">
    <w:abstractNumId w:val="100"/>
  </w:num>
  <w:num w:numId="39">
    <w:abstractNumId w:val="80"/>
  </w:num>
  <w:num w:numId="40">
    <w:abstractNumId w:val="102"/>
  </w:num>
  <w:num w:numId="41">
    <w:abstractNumId w:val="156"/>
  </w:num>
  <w:num w:numId="42">
    <w:abstractNumId w:val="91"/>
  </w:num>
  <w:num w:numId="43">
    <w:abstractNumId w:val="6"/>
  </w:num>
  <w:num w:numId="44">
    <w:abstractNumId w:val="124"/>
  </w:num>
  <w:num w:numId="45">
    <w:abstractNumId w:val="118"/>
  </w:num>
  <w:num w:numId="46">
    <w:abstractNumId w:val="164"/>
  </w:num>
  <w:num w:numId="47">
    <w:abstractNumId w:val="35"/>
  </w:num>
  <w:num w:numId="48">
    <w:abstractNumId w:val="115"/>
  </w:num>
  <w:num w:numId="49">
    <w:abstractNumId w:val="52"/>
  </w:num>
  <w:num w:numId="50">
    <w:abstractNumId w:val="85"/>
  </w:num>
  <w:num w:numId="51">
    <w:abstractNumId w:val="4"/>
  </w:num>
  <w:num w:numId="52">
    <w:abstractNumId w:val="24"/>
  </w:num>
  <w:num w:numId="53">
    <w:abstractNumId w:val="2"/>
  </w:num>
  <w:num w:numId="54">
    <w:abstractNumId w:val="32"/>
  </w:num>
  <w:num w:numId="55">
    <w:abstractNumId w:val="43"/>
  </w:num>
  <w:num w:numId="56">
    <w:abstractNumId w:val="137"/>
  </w:num>
  <w:num w:numId="57">
    <w:abstractNumId w:val="54"/>
  </w:num>
  <w:num w:numId="58">
    <w:abstractNumId w:val="14"/>
  </w:num>
  <w:num w:numId="59">
    <w:abstractNumId w:val="74"/>
  </w:num>
  <w:num w:numId="60">
    <w:abstractNumId w:val="42"/>
  </w:num>
  <w:num w:numId="61">
    <w:abstractNumId w:val="9"/>
  </w:num>
  <w:num w:numId="62">
    <w:abstractNumId w:val="44"/>
  </w:num>
  <w:num w:numId="63">
    <w:abstractNumId w:val="165"/>
  </w:num>
  <w:num w:numId="64">
    <w:abstractNumId w:val="129"/>
  </w:num>
  <w:num w:numId="65">
    <w:abstractNumId w:val="99"/>
  </w:num>
  <w:num w:numId="66">
    <w:abstractNumId w:val="138"/>
  </w:num>
  <w:num w:numId="67">
    <w:abstractNumId w:val="111"/>
  </w:num>
  <w:num w:numId="68">
    <w:abstractNumId w:val="82"/>
  </w:num>
  <w:num w:numId="69">
    <w:abstractNumId w:val="106"/>
  </w:num>
  <w:num w:numId="70">
    <w:abstractNumId w:val="92"/>
  </w:num>
  <w:num w:numId="71">
    <w:abstractNumId w:val="25"/>
  </w:num>
  <w:num w:numId="72">
    <w:abstractNumId w:val="56"/>
  </w:num>
  <w:num w:numId="73">
    <w:abstractNumId w:val="23"/>
  </w:num>
  <w:num w:numId="74">
    <w:abstractNumId w:val="3"/>
  </w:num>
  <w:num w:numId="75">
    <w:abstractNumId w:val="71"/>
  </w:num>
  <w:num w:numId="76">
    <w:abstractNumId w:val="16"/>
  </w:num>
  <w:num w:numId="77">
    <w:abstractNumId w:val="58"/>
  </w:num>
  <w:num w:numId="78">
    <w:abstractNumId w:val="94"/>
  </w:num>
  <w:num w:numId="79">
    <w:abstractNumId w:val="62"/>
  </w:num>
  <w:num w:numId="80">
    <w:abstractNumId w:val="145"/>
  </w:num>
  <w:num w:numId="81">
    <w:abstractNumId w:val="114"/>
  </w:num>
  <w:num w:numId="82">
    <w:abstractNumId w:val="88"/>
  </w:num>
  <w:num w:numId="83">
    <w:abstractNumId w:val="155"/>
  </w:num>
  <w:num w:numId="84">
    <w:abstractNumId w:val="37"/>
  </w:num>
  <w:num w:numId="85">
    <w:abstractNumId w:val="34"/>
  </w:num>
  <w:num w:numId="86">
    <w:abstractNumId w:val="135"/>
  </w:num>
  <w:num w:numId="87">
    <w:abstractNumId w:val="166"/>
  </w:num>
  <w:num w:numId="88">
    <w:abstractNumId w:val="22"/>
  </w:num>
  <w:num w:numId="89">
    <w:abstractNumId w:val="101"/>
  </w:num>
  <w:num w:numId="90">
    <w:abstractNumId w:val="116"/>
  </w:num>
  <w:num w:numId="91">
    <w:abstractNumId w:val="139"/>
  </w:num>
  <w:num w:numId="92">
    <w:abstractNumId w:val="10"/>
  </w:num>
  <w:num w:numId="93">
    <w:abstractNumId w:val="168"/>
  </w:num>
  <w:num w:numId="94">
    <w:abstractNumId w:val="126"/>
  </w:num>
  <w:num w:numId="95">
    <w:abstractNumId w:val="19"/>
  </w:num>
  <w:num w:numId="96">
    <w:abstractNumId w:val="46"/>
  </w:num>
  <w:num w:numId="97">
    <w:abstractNumId w:val="149"/>
  </w:num>
  <w:num w:numId="98">
    <w:abstractNumId w:val="96"/>
  </w:num>
  <w:num w:numId="99">
    <w:abstractNumId w:val="13"/>
  </w:num>
  <w:num w:numId="100">
    <w:abstractNumId w:val="20"/>
  </w:num>
  <w:num w:numId="101">
    <w:abstractNumId w:val="147"/>
  </w:num>
  <w:num w:numId="102">
    <w:abstractNumId w:val="55"/>
  </w:num>
  <w:num w:numId="103">
    <w:abstractNumId w:val="63"/>
  </w:num>
  <w:num w:numId="104">
    <w:abstractNumId w:val="134"/>
  </w:num>
  <w:num w:numId="105">
    <w:abstractNumId w:val="103"/>
  </w:num>
  <w:num w:numId="106">
    <w:abstractNumId w:val="83"/>
  </w:num>
  <w:num w:numId="107">
    <w:abstractNumId w:val="132"/>
  </w:num>
  <w:num w:numId="108">
    <w:abstractNumId w:val="153"/>
  </w:num>
  <w:num w:numId="109">
    <w:abstractNumId w:val="69"/>
  </w:num>
  <w:num w:numId="110">
    <w:abstractNumId w:val="143"/>
  </w:num>
  <w:num w:numId="111">
    <w:abstractNumId w:val="64"/>
  </w:num>
  <w:num w:numId="112">
    <w:abstractNumId w:val="169"/>
  </w:num>
  <w:num w:numId="113">
    <w:abstractNumId w:val="133"/>
  </w:num>
  <w:num w:numId="114">
    <w:abstractNumId w:val="140"/>
  </w:num>
  <w:num w:numId="115">
    <w:abstractNumId w:val="160"/>
  </w:num>
  <w:num w:numId="116">
    <w:abstractNumId w:val="27"/>
  </w:num>
  <w:num w:numId="117">
    <w:abstractNumId w:val="65"/>
  </w:num>
  <w:num w:numId="118">
    <w:abstractNumId w:val="130"/>
  </w:num>
  <w:num w:numId="119">
    <w:abstractNumId w:val="172"/>
  </w:num>
  <w:num w:numId="120">
    <w:abstractNumId w:val="40"/>
  </w:num>
  <w:num w:numId="121">
    <w:abstractNumId w:val="170"/>
  </w:num>
  <w:num w:numId="122">
    <w:abstractNumId w:val="128"/>
  </w:num>
  <w:num w:numId="123">
    <w:abstractNumId w:val="148"/>
  </w:num>
  <w:num w:numId="124">
    <w:abstractNumId w:val="30"/>
  </w:num>
  <w:num w:numId="125">
    <w:abstractNumId w:val="146"/>
  </w:num>
  <w:num w:numId="126">
    <w:abstractNumId w:val="75"/>
  </w:num>
  <w:num w:numId="127">
    <w:abstractNumId w:val="119"/>
  </w:num>
  <w:num w:numId="128">
    <w:abstractNumId w:val="28"/>
  </w:num>
  <w:num w:numId="129">
    <w:abstractNumId w:val="150"/>
  </w:num>
  <w:num w:numId="130">
    <w:abstractNumId w:val="60"/>
  </w:num>
  <w:num w:numId="131">
    <w:abstractNumId w:val="70"/>
  </w:num>
  <w:num w:numId="132">
    <w:abstractNumId w:val="110"/>
  </w:num>
  <w:num w:numId="133">
    <w:abstractNumId w:val="105"/>
  </w:num>
  <w:num w:numId="134">
    <w:abstractNumId w:val="122"/>
  </w:num>
  <w:num w:numId="135">
    <w:abstractNumId w:val="8"/>
  </w:num>
  <w:num w:numId="136">
    <w:abstractNumId w:val="90"/>
  </w:num>
  <w:num w:numId="137">
    <w:abstractNumId w:val="66"/>
  </w:num>
  <w:num w:numId="138">
    <w:abstractNumId w:val="151"/>
  </w:num>
  <w:num w:numId="139">
    <w:abstractNumId w:val="29"/>
  </w:num>
  <w:num w:numId="140">
    <w:abstractNumId w:val="5"/>
  </w:num>
  <w:num w:numId="141">
    <w:abstractNumId w:val="73"/>
  </w:num>
  <w:num w:numId="142">
    <w:abstractNumId w:val="120"/>
  </w:num>
  <w:num w:numId="143">
    <w:abstractNumId w:val="93"/>
  </w:num>
  <w:num w:numId="144">
    <w:abstractNumId w:val="113"/>
  </w:num>
  <w:num w:numId="145">
    <w:abstractNumId w:val="112"/>
  </w:num>
  <w:num w:numId="146">
    <w:abstractNumId w:val="121"/>
  </w:num>
  <w:num w:numId="147">
    <w:abstractNumId w:val="144"/>
  </w:num>
  <w:num w:numId="148">
    <w:abstractNumId w:val="89"/>
  </w:num>
  <w:num w:numId="149">
    <w:abstractNumId w:val="48"/>
  </w:num>
  <w:num w:numId="150">
    <w:abstractNumId w:val="57"/>
  </w:num>
  <w:num w:numId="151">
    <w:abstractNumId w:val="21"/>
  </w:num>
  <w:num w:numId="152">
    <w:abstractNumId w:val="97"/>
  </w:num>
  <w:num w:numId="153">
    <w:abstractNumId w:val="45"/>
  </w:num>
  <w:num w:numId="154">
    <w:abstractNumId w:val="53"/>
  </w:num>
  <w:num w:numId="155">
    <w:abstractNumId w:val="152"/>
  </w:num>
  <w:num w:numId="156">
    <w:abstractNumId w:val="0"/>
  </w:num>
  <w:num w:numId="157">
    <w:abstractNumId w:val="17"/>
  </w:num>
  <w:num w:numId="158">
    <w:abstractNumId w:val="7"/>
  </w:num>
  <w:num w:numId="159">
    <w:abstractNumId w:val="81"/>
  </w:num>
  <w:num w:numId="160">
    <w:abstractNumId w:val="158"/>
  </w:num>
  <w:num w:numId="161">
    <w:abstractNumId w:val="49"/>
  </w:num>
  <w:num w:numId="162">
    <w:abstractNumId w:val="12"/>
  </w:num>
  <w:num w:numId="163">
    <w:abstractNumId w:val="47"/>
  </w:num>
  <w:num w:numId="164">
    <w:abstractNumId w:val="78"/>
  </w:num>
  <w:num w:numId="165">
    <w:abstractNumId w:val="136"/>
  </w:num>
  <w:num w:numId="166">
    <w:abstractNumId w:val="161"/>
  </w:num>
  <w:num w:numId="167">
    <w:abstractNumId w:val="104"/>
  </w:num>
  <w:num w:numId="168">
    <w:abstractNumId w:val="51"/>
  </w:num>
  <w:num w:numId="169">
    <w:abstractNumId w:val="167"/>
  </w:num>
  <w:num w:numId="170">
    <w:abstractNumId w:val="131"/>
  </w:num>
  <w:num w:numId="171">
    <w:abstractNumId w:val="108"/>
  </w:num>
  <w:num w:numId="172">
    <w:abstractNumId w:val="79"/>
  </w:num>
  <w:num w:numId="173">
    <w:abstractNumId w:val="3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97"/>
    <w:rsid w:val="00003EE6"/>
    <w:rsid w:val="00016E7F"/>
    <w:rsid w:val="00020C03"/>
    <w:rsid w:val="00030458"/>
    <w:rsid w:val="00035B39"/>
    <w:rsid w:val="00036EAE"/>
    <w:rsid w:val="00043600"/>
    <w:rsid w:val="00045C58"/>
    <w:rsid w:val="00050C64"/>
    <w:rsid w:val="00051093"/>
    <w:rsid w:val="00066755"/>
    <w:rsid w:val="00071D40"/>
    <w:rsid w:val="00076A7A"/>
    <w:rsid w:val="00077D6C"/>
    <w:rsid w:val="000A0109"/>
    <w:rsid w:val="000A1C89"/>
    <w:rsid w:val="000B6C71"/>
    <w:rsid w:val="000C3036"/>
    <w:rsid w:val="000D3E8B"/>
    <w:rsid w:val="000D7D70"/>
    <w:rsid w:val="000E5ADC"/>
    <w:rsid w:val="000E6B2C"/>
    <w:rsid w:val="000F05B3"/>
    <w:rsid w:val="00104974"/>
    <w:rsid w:val="00105A9F"/>
    <w:rsid w:val="0011160D"/>
    <w:rsid w:val="001154A4"/>
    <w:rsid w:val="00117431"/>
    <w:rsid w:val="001332CC"/>
    <w:rsid w:val="001419BB"/>
    <w:rsid w:val="00155355"/>
    <w:rsid w:val="001629C0"/>
    <w:rsid w:val="00181880"/>
    <w:rsid w:val="00182F8E"/>
    <w:rsid w:val="001850FB"/>
    <w:rsid w:val="001917C3"/>
    <w:rsid w:val="001978C5"/>
    <w:rsid w:val="001C27B4"/>
    <w:rsid w:val="001C648A"/>
    <w:rsid w:val="001F4E97"/>
    <w:rsid w:val="00200054"/>
    <w:rsid w:val="00206CFE"/>
    <w:rsid w:val="00215641"/>
    <w:rsid w:val="00225F22"/>
    <w:rsid w:val="0023583B"/>
    <w:rsid w:val="00236454"/>
    <w:rsid w:val="0023790E"/>
    <w:rsid w:val="00242B2E"/>
    <w:rsid w:val="002516D4"/>
    <w:rsid w:val="002517E4"/>
    <w:rsid w:val="00263E96"/>
    <w:rsid w:val="0026596C"/>
    <w:rsid w:val="00267C76"/>
    <w:rsid w:val="00283E26"/>
    <w:rsid w:val="00286B1B"/>
    <w:rsid w:val="00290DC4"/>
    <w:rsid w:val="00293D84"/>
    <w:rsid w:val="00297220"/>
    <w:rsid w:val="002A442A"/>
    <w:rsid w:val="002B1DAA"/>
    <w:rsid w:val="002C747E"/>
    <w:rsid w:val="002E035E"/>
    <w:rsid w:val="002E136F"/>
    <w:rsid w:val="002F0252"/>
    <w:rsid w:val="002F39B0"/>
    <w:rsid w:val="002F5CC7"/>
    <w:rsid w:val="00307BFF"/>
    <w:rsid w:val="0032786E"/>
    <w:rsid w:val="003416C5"/>
    <w:rsid w:val="00342D64"/>
    <w:rsid w:val="00342E2C"/>
    <w:rsid w:val="00343B86"/>
    <w:rsid w:val="00354598"/>
    <w:rsid w:val="00355507"/>
    <w:rsid w:val="003649A5"/>
    <w:rsid w:val="00386F2F"/>
    <w:rsid w:val="0039009A"/>
    <w:rsid w:val="003B08F1"/>
    <w:rsid w:val="003B6603"/>
    <w:rsid w:val="003C0318"/>
    <w:rsid w:val="003C487D"/>
    <w:rsid w:val="003C532A"/>
    <w:rsid w:val="003C7643"/>
    <w:rsid w:val="003E1998"/>
    <w:rsid w:val="003E5F78"/>
    <w:rsid w:val="004032E2"/>
    <w:rsid w:val="00412399"/>
    <w:rsid w:val="00422168"/>
    <w:rsid w:val="004248B1"/>
    <w:rsid w:val="004324C4"/>
    <w:rsid w:val="0043439B"/>
    <w:rsid w:val="0045273C"/>
    <w:rsid w:val="00453818"/>
    <w:rsid w:val="00465026"/>
    <w:rsid w:val="004B46A4"/>
    <w:rsid w:val="004B60FD"/>
    <w:rsid w:val="004C4012"/>
    <w:rsid w:val="004C78A5"/>
    <w:rsid w:val="004D3007"/>
    <w:rsid w:val="004F0014"/>
    <w:rsid w:val="004F24B9"/>
    <w:rsid w:val="005010C1"/>
    <w:rsid w:val="00542E8A"/>
    <w:rsid w:val="005458F7"/>
    <w:rsid w:val="00552D66"/>
    <w:rsid w:val="00552DE1"/>
    <w:rsid w:val="005619F9"/>
    <w:rsid w:val="00563B8D"/>
    <w:rsid w:val="00566AFE"/>
    <w:rsid w:val="005724F9"/>
    <w:rsid w:val="00574922"/>
    <w:rsid w:val="00596792"/>
    <w:rsid w:val="005A4763"/>
    <w:rsid w:val="005B6A14"/>
    <w:rsid w:val="005C47BF"/>
    <w:rsid w:val="005C61B6"/>
    <w:rsid w:val="005E4002"/>
    <w:rsid w:val="005F0E99"/>
    <w:rsid w:val="0060062F"/>
    <w:rsid w:val="00606C72"/>
    <w:rsid w:val="006122A6"/>
    <w:rsid w:val="00632204"/>
    <w:rsid w:val="00637FEE"/>
    <w:rsid w:val="006428F2"/>
    <w:rsid w:val="00643B7F"/>
    <w:rsid w:val="00647AEC"/>
    <w:rsid w:val="00670143"/>
    <w:rsid w:val="00674BF3"/>
    <w:rsid w:val="006778B3"/>
    <w:rsid w:val="006822C0"/>
    <w:rsid w:val="0069107E"/>
    <w:rsid w:val="006939DE"/>
    <w:rsid w:val="00694234"/>
    <w:rsid w:val="006D162F"/>
    <w:rsid w:val="006E419C"/>
    <w:rsid w:val="006F4D2F"/>
    <w:rsid w:val="00707852"/>
    <w:rsid w:val="0071441C"/>
    <w:rsid w:val="00715F52"/>
    <w:rsid w:val="007202A7"/>
    <w:rsid w:val="007275B4"/>
    <w:rsid w:val="0073381C"/>
    <w:rsid w:val="00747398"/>
    <w:rsid w:val="007544BE"/>
    <w:rsid w:val="007615D5"/>
    <w:rsid w:val="007616B6"/>
    <w:rsid w:val="00763928"/>
    <w:rsid w:val="00765808"/>
    <w:rsid w:val="00782FE1"/>
    <w:rsid w:val="007860A6"/>
    <w:rsid w:val="00790275"/>
    <w:rsid w:val="007A4384"/>
    <w:rsid w:val="007B6068"/>
    <w:rsid w:val="007B6A71"/>
    <w:rsid w:val="007C3BA5"/>
    <w:rsid w:val="007D0637"/>
    <w:rsid w:val="007E64D8"/>
    <w:rsid w:val="007F78C5"/>
    <w:rsid w:val="0081510E"/>
    <w:rsid w:val="00816B43"/>
    <w:rsid w:val="008432AF"/>
    <w:rsid w:val="00845910"/>
    <w:rsid w:val="00847825"/>
    <w:rsid w:val="00850403"/>
    <w:rsid w:val="0085639C"/>
    <w:rsid w:val="0087154D"/>
    <w:rsid w:val="0087430C"/>
    <w:rsid w:val="0087482E"/>
    <w:rsid w:val="0089013C"/>
    <w:rsid w:val="0089545C"/>
    <w:rsid w:val="008B07F8"/>
    <w:rsid w:val="008B3EC6"/>
    <w:rsid w:val="008B48F4"/>
    <w:rsid w:val="008D0EE2"/>
    <w:rsid w:val="008F58DA"/>
    <w:rsid w:val="009063DB"/>
    <w:rsid w:val="00907339"/>
    <w:rsid w:val="0091349E"/>
    <w:rsid w:val="0093280E"/>
    <w:rsid w:val="00933A86"/>
    <w:rsid w:val="0095750A"/>
    <w:rsid w:val="00967F25"/>
    <w:rsid w:val="009766FC"/>
    <w:rsid w:val="00981B26"/>
    <w:rsid w:val="00986209"/>
    <w:rsid w:val="009935AB"/>
    <w:rsid w:val="009B3194"/>
    <w:rsid w:val="009C230D"/>
    <w:rsid w:val="009C2F64"/>
    <w:rsid w:val="009D2930"/>
    <w:rsid w:val="009E56EA"/>
    <w:rsid w:val="009F2DF1"/>
    <w:rsid w:val="009F5040"/>
    <w:rsid w:val="009F626E"/>
    <w:rsid w:val="00A00DD3"/>
    <w:rsid w:val="00A31775"/>
    <w:rsid w:val="00A462A3"/>
    <w:rsid w:val="00A501D8"/>
    <w:rsid w:val="00A53280"/>
    <w:rsid w:val="00A53A75"/>
    <w:rsid w:val="00A605DD"/>
    <w:rsid w:val="00A6660D"/>
    <w:rsid w:val="00A703BD"/>
    <w:rsid w:val="00A71780"/>
    <w:rsid w:val="00A806F0"/>
    <w:rsid w:val="00A850B3"/>
    <w:rsid w:val="00A96385"/>
    <w:rsid w:val="00AA71F4"/>
    <w:rsid w:val="00AA78DD"/>
    <w:rsid w:val="00AB1854"/>
    <w:rsid w:val="00AB7E14"/>
    <w:rsid w:val="00AD710F"/>
    <w:rsid w:val="00AE1AEF"/>
    <w:rsid w:val="00AE5117"/>
    <w:rsid w:val="00AE5C19"/>
    <w:rsid w:val="00B11841"/>
    <w:rsid w:val="00B51A09"/>
    <w:rsid w:val="00B56850"/>
    <w:rsid w:val="00B71F4E"/>
    <w:rsid w:val="00B74A11"/>
    <w:rsid w:val="00B854C5"/>
    <w:rsid w:val="00BB1B29"/>
    <w:rsid w:val="00BB26BF"/>
    <w:rsid w:val="00BC7399"/>
    <w:rsid w:val="00BD5A54"/>
    <w:rsid w:val="00BE4A8A"/>
    <w:rsid w:val="00BF4C27"/>
    <w:rsid w:val="00C12113"/>
    <w:rsid w:val="00C13B10"/>
    <w:rsid w:val="00C17BE7"/>
    <w:rsid w:val="00C268AA"/>
    <w:rsid w:val="00C274F3"/>
    <w:rsid w:val="00C54194"/>
    <w:rsid w:val="00C65072"/>
    <w:rsid w:val="00C741D7"/>
    <w:rsid w:val="00C7781D"/>
    <w:rsid w:val="00C83D11"/>
    <w:rsid w:val="00C91607"/>
    <w:rsid w:val="00C936CD"/>
    <w:rsid w:val="00CA2404"/>
    <w:rsid w:val="00CA5CA9"/>
    <w:rsid w:val="00CB5ACC"/>
    <w:rsid w:val="00CC27E1"/>
    <w:rsid w:val="00CD1343"/>
    <w:rsid w:val="00CE00DD"/>
    <w:rsid w:val="00CE2053"/>
    <w:rsid w:val="00CF7AD5"/>
    <w:rsid w:val="00D01C6A"/>
    <w:rsid w:val="00D23983"/>
    <w:rsid w:val="00D27779"/>
    <w:rsid w:val="00D32CD1"/>
    <w:rsid w:val="00D366B8"/>
    <w:rsid w:val="00D43EC4"/>
    <w:rsid w:val="00D54799"/>
    <w:rsid w:val="00D63FB7"/>
    <w:rsid w:val="00D670A5"/>
    <w:rsid w:val="00DA49AB"/>
    <w:rsid w:val="00DB27C1"/>
    <w:rsid w:val="00DB3E17"/>
    <w:rsid w:val="00DC2CC4"/>
    <w:rsid w:val="00DC6BE8"/>
    <w:rsid w:val="00DC7F39"/>
    <w:rsid w:val="00DF1516"/>
    <w:rsid w:val="00DF3C79"/>
    <w:rsid w:val="00DF5915"/>
    <w:rsid w:val="00E23887"/>
    <w:rsid w:val="00E36679"/>
    <w:rsid w:val="00E40A65"/>
    <w:rsid w:val="00E43D32"/>
    <w:rsid w:val="00E541C3"/>
    <w:rsid w:val="00E558D1"/>
    <w:rsid w:val="00E6320F"/>
    <w:rsid w:val="00E63FD8"/>
    <w:rsid w:val="00E6744A"/>
    <w:rsid w:val="00E706D2"/>
    <w:rsid w:val="00E97BA2"/>
    <w:rsid w:val="00EA1CAB"/>
    <w:rsid w:val="00EB060E"/>
    <w:rsid w:val="00F03F37"/>
    <w:rsid w:val="00F15AC4"/>
    <w:rsid w:val="00F168ED"/>
    <w:rsid w:val="00F20C4A"/>
    <w:rsid w:val="00F31500"/>
    <w:rsid w:val="00F504F2"/>
    <w:rsid w:val="00F563F3"/>
    <w:rsid w:val="00F738EC"/>
    <w:rsid w:val="00F8771D"/>
    <w:rsid w:val="00F87FC9"/>
    <w:rsid w:val="00F94EA4"/>
    <w:rsid w:val="00FA0DB6"/>
    <w:rsid w:val="00FA51FA"/>
    <w:rsid w:val="00FB2364"/>
    <w:rsid w:val="00FB2986"/>
    <w:rsid w:val="00FD63C1"/>
    <w:rsid w:val="00FE1791"/>
    <w:rsid w:val="00FF0836"/>
    <w:rsid w:val="00FF745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0FC26"/>
  <w15:chartTrackingRefBased/>
  <w15:docId w15:val="{AD28E96A-2158-41F2-A977-C0DC68A9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399"/>
  </w:style>
  <w:style w:type="paragraph" w:styleId="Ttulo1">
    <w:name w:val="heading 1"/>
    <w:basedOn w:val="Normal"/>
    <w:next w:val="Normal"/>
    <w:link w:val="Ttulo1Car"/>
    <w:qFormat/>
    <w:rsid w:val="00DA49AB"/>
    <w:pPr>
      <w:keepNext/>
      <w:spacing w:before="240" w:after="60" w:line="240" w:lineRule="auto"/>
      <w:outlineLvl w:val="0"/>
    </w:pPr>
    <w:rPr>
      <w:rFonts w:ascii="Calibri Light" w:eastAsia="Times New Roman" w:hAnsi="Calibri Light" w:cs="Times New Roman"/>
      <w:b/>
      <w:bCs/>
      <w:kern w:val="32"/>
      <w:sz w:val="32"/>
      <w:szCs w:val="32"/>
      <w:lang w:val="es-CO" w:eastAsia="es-ES"/>
    </w:rPr>
  </w:style>
  <w:style w:type="paragraph" w:styleId="Ttulo2">
    <w:name w:val="heading 2"/>
    <w:basedOn w:val="Normal"/>
    <w:next w:val="Normal"/>
    <w:link w:val="Ttulo2Car"/>
    <w:semiHidden/>
    <w:unhideWhenUsed/>
    <w:qFormat/>
    <w:rsid w:val="00DA49AB"/>
    <w:pPr>
      <w:keepNext/>
      <w:keepLines/>
      <w:spacing w:before="40" w:after="0"/>
      <w:outlineLvl w:val="1"/>
    </w:pPr>
    <w:rPr>
      <w:rFonts w:ascii="Calibri Light" w:eastAsia="Times New Roman" w:hAnsi="Calibri Light" w:cs="Times New Roman"/>
      <w:color w:val="2E74B5"/>
      <w:sz w:val="26"/>
      <w:szCs w:val="26"/>
      <w:lang w:eastAsia="es-ES"/>
    </w:rPr>
  </w:style>
  <w:style w:type="paragraph" w:styleId="Ttulo3">
    <w:name w:val="heading 3"/>
    <w:basedOn w:val="Normal"/>
    <w:next w:val="Normal"/>
    <w:link w:val="Ttulo3Car"/>
    <w:qFormat/>
    <w:rsid w:val="00DA49AB"/>
    <w:pPr>
      <w:keepNext/>
      <w:spacing w:before="240" w:after="60" w:line="240" w:lineRule="auto"/>
      <w:outlineLvl w:val="2"/>
    </w:pPr>
    <w:rPr>
      <w:rFonts w:ascii="Arial" w:eastAsia="Times New Roman" w:hAnsi="Arial" w:cs="Arial"/>
      <w:b/>
      <w:bCs/>
      <w:sz w:val="26"/>
      <w:szCs w:val="26"/>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9AB"/>
  </w:style>
  <w:style w:type="paragraph" w:styleId="Piedepgina">
    <w:name w:val="footer"/>
    <w:basedOn w:val="Normal"/>
    <w:link w:val="PiedepginaCar"/>
    <w:uiPriority w:val="99"/>
    <w:unhideWhenUsed/>
    <w:rsid w:val="00DA4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9AB"/>
  </w:style>
  <w:style w:type="character" w:customStyle="1" w:styleId="Ttulo1Car">
    <w:name w:val="Título 1 Car"/>
    <w:basedOn w:val="Fuentedeprrafopredeter"/>
    <w:link w:val="Ttulo1"/>
    <w:rsid w:val="00DA49AB"/>
    <w:rPr>
      <w:rFonts w:ascii="Calibri Light" w:eastAsia="Times New Roman" w:hAnsi="Calibri Light" w:cs="Times New Roman"/>
      <w:b/>
      <w:bCs/>
      <w:kern w:val="32"/>
      <w:sz w:val="32"/>
      <w:szCs w:val="32"/>
      <w:lang w:val="es-CO" w:eastAsia="es-ES"/>
    </w:rPr>
  </w:style>
  <w:style w:type="paragraph" w:customStyle="1" w:styleId="Ttulo21">
    <w:name w:val="Título 21"/>
    <w:basedOn w:val="Normal"/>
    <w:next w:val="Normal"/>
    <w:semiHidden/>
    <w:unhideWhenUsed/>
    <w:qFormat/>
    <w:rsid w:val="00DA49AB"/>
    <w:pPr>
      <w:keepNext/>
      <w:keepLines/>
      <w:spacing w:before="40" w:after="0" w:line="240" w:lineRule="auto"/>
      <w:outlineLvl w:val="1"/>
    </w:pPr>
    <w:rPr>
      <w:rFonts w:ascii="Calibri Light" w:eastAsia="Times New Roman" w:hAnsi="Calibri Light" w:cs="Times New Roman"/>
      <w:color w:val="2E74B5"/>
      <w:sz w:val="26"/>
      <w:szCs w:val="26"/>
      <w:lang w:val="es-CO" w:eastAsia="es-ES"/>
    </w:rPr>
  </w:style>
  <w:style w:type="character" w:customStyle="1" w:styleId="Ttulo3Car">
    <w:name w:val="Título 3 Car"/>
    <w:basedOn w:val="Fuentedeprrafopredeter"/>
    <w:link w:val="Ttulo3"/>
    <w:rsid w:val="00DA49AB"/>
    <w:rPr>
      <w:rFonts w:ascii="Arial" w:eastAsia="Times New Roman" w:hAnsi="Arial" w:cs="Arial"/>
      <w:b/>
      <w:bCs/>
      <w:sz w:val="26"/>
      <w:szCs w:val="26"/>
      <w:lang w:val="es-CO" w:eastAsia="es-ES"/>
    </w:rPr>
  </w:style>
  <w:style w:type="numbering" w:customStyle="1" w:styleId="Sinlista1">
    <w:name w:val="Sin lista1"/>
    <w:next w:val="Sinlista"/>
    <w:uiPriority w:val="99"/>
    <w:semiHidden/>
    <w:unhideWhenUsed/>
    <w:rsid w:val="00DA49AB"/>
  </w:style>
  <w:style w:type="table" w:styleId="Tablaconcuadrcula">
    <w:name w:val="Table Grid"/>
    <w:basedOn w:val="Tablanormal"/>
    <w:uiPriority w:val="39"/>
    <w:rsid w:val="00DA49A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A49A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DA49AB"/>
    <w:pPr>
      <w:spacing w:after="0" w:line="240" w:lineRule="auto"/>
      <w:jc w:val="both"/>
    </w:pPr>
    <w:rPr>
      <w:rFonts w:ascii="Times New Roman" w:eastAsia="Times New Roman" w:hAnsi="Times New Roman" w:cs="Times New Roman"/>
      <w:sz w:val="18"/>
      <w:szCs w:val="20"/>
      <w:lang w:val="es-CO" w:eastAsia="es-ES"/>
    </w:rPr>
  </w:style>
  <w:style w:type="character" w:customStyle="1" w:styleId="Textoindependiente2Car">
    <w:name w:val="Texto independiente 2 Car"/>
    <w:basedOn w:val="Fuentedeprrafopredeter"/>
    <w:link w:val="Textoindependiente2"/>
    <w:rsid w:val="00DA49AB"/>
    <w:rPr>
      <w:rFonts w:ascii="Times New Roman" w:eastAsia="Times New Roman" w:hAnsi="Times New Roman" w:cs="Times New Roman"/>
      <w:sz w:val="18"/>
      <w:szCs w:val="20"/>
      <w:lang w:val="es-CO" w:eastAsia="es-ES"/>
    </w:rPr>
  </w:style>
  <w:style w:type="paragraph" w:styleId="Textoindependiente3">
    <w:name w:val="Body Text 3"/>
    <w:basedOn w:val="Normal"/>
    <w:link w:val="Textoindependiente3Car"/>
    <w:rsid w:val="00DA49AB"/>
    <w:pPr>
      <w:spacing w:after="0" w:line="240" w:lineRule="auto"/>
    </w:pPr>
    <w:rPr>
      <w:rFonts w:ascii="Times New Roman" w:eastAsia="Times New Roman" w:hAnsi="Times New Roman" w:cs="Times New Roman"/>
      <w:sz w:val="24"/>
      <w:szCs w:val="20"/>
      <w:lang w:val="es-CO" w:eastAsia="es-ES"/>
    </w:rPr>
  </w:style>
  <w:style w:type="character" w:customStyle="1" w:styleId="Textoindependiente3Car">
    <w:name w:val="Texto independiente 3 Car"/>
    <w:basedOn w:val="Fuentedeprrafopredeter"/>
    <w:link w:val="Textoindependiente3"/>
    <w:rsid w:val="00DA49AB"/>
    <w:rPr>
      <w:rFonts w:ascii="Times New Roman" w:eastAsia="Times New Roman" w:hAnsi="Times New Roman" w:cs="Times New Roman"/>
      <w:sz w:val="24"/>
      <w:szCs w:val="20"/>
      <w:lang w:val="es-CO" w:eastAsia="es-ES"/>
    </w:rPr>
  </w:style>
  <w:style w:type="paragraph" w:styleId="Sangradetextonormal">
    <w:name w:val="Body Text Indent"/>
    <w:basedOn w:val="Normal"/>
    <w:link w:val="SangradetextonormalCar"/>
    <w:rsid w:val="00DA49AB"/>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A49AB"/>
    <w:rPr>
      <w:rFonts w:ascii="Times New Roman" w:eastAsia="Times New Roman" w:hAnsi="Times New Roman" w:cs="Times New Roman"/>
      <w:sz w:val="24"/>
      <w:szCs w:val="24"/>
      <w:lang w:eastAsia="es-ES"/>
    </w:rPr>
  </w:style>
  <w:style w:type="paragraph" w:customStyle="1" w:styleId="1">
    <w:name w:val="1"/>
    <w:rsid w:val="00DA49AB"/>
    <w:pPr>
      <w:spacing w:after="0" w:line="240" w:lineRule="auto"/>
      <w:jc w:val="both"/>
    </w:pPr>
    <w:rPr>
      <w:rFonts w:ascii="Tempus Sans ITC" w:eastAsia="Times New Roman" w:hAnsi="Tempus Sans ITC" w:cs="Times New Roman"/>
      <w:sz w:val="24"/>
      <w:szCs w:val="20"/>
      <w:lang w:val="en-US" w:eastAsia="es-ES"/>
    </w:rPr>
  </w:style>
  <w:style w:type="character" w:customStyle="1" w:styleId="omarc">
    <w:name w:val="omarc"/>
    <w:semiHidden/>
    <w:rsid w:val="00DA49AB"/>
    <w:rPr>
      <w:rFonts w:ascii="Arial" w:hAnsi="Arial" w:cs="Arial"/>
      <w:color w:val="000080"/>
      <w:sz w:val="20"/>
      <w:szCs w:val="20"/>
    </w:rPr>
  </w:style>
  <w:style w:type="character" w:styleId="Hipervnculo">
    <w:name w:val="Hyperlink"/>
    <w:uiPriority w:val="99"/>
    <w:rsid w:val="00DA49AB"/>
    <w:rPr>
      <w:strike w:val="0"/>
      <w:dstrike w:val="0"/>
      <w:color w:val="0000FF"/>
      <w:u w:val="none"/>
      <w:effect w:val="none"/>
    </w:rPr>
  </w:style>
  <w:style w:type="paragraph" w:styleId="TDC1">
    <w:name w:val="toc 1"/>
    <w:basedOn w:val="Normal"/>
    <w:next w:val="Normal"/>
    <w:autoRedefine/>
    <w:uiPriority w:val="39"/>
    <w:rsid w:val="00DA49AB"/>
    <w:pPr>
      <w:spacing w:after="0" w:line="240" w:lineRule="auto"/>
    </w:pPr>
    <w:rPr>
      <w:rFonts w:ascii="Times New Roman" w:eastAsia="Times New Roman" w:hAnsi="Times New Roman" w:cs="Times New Roman"/>
      <w:sz w:val="24"/>
      <w:szCs w:val="24"/>
      <w:lang w:val="es-CO" w:eastAsia="es-ES"/>
    </w:rPr>
  </w:style>
  <w:style w:type="paragraph" w:styleId="TDC2">
    <w:name w:val="toc 2"/>
    <w:basedOn w:val="Normal"/>
    <w:next w:val="Normal"/>
    <w:autoRedefine/>
    <w:uiPriority w:val="39"/>
    <w:rsid w:val="00DA49AB"/>
    <w:pPr>
      <w:spacing w:after="0" w:line="240" w:lineRule="auto"/>
      <w:ind w:left="240"/>
    </w:pPr>
    <w:rPr>
      <w:rFonts w:ascii="Times New Roman" w:eastAsia="Times New Roman" w:hAnsi="Times New Roman" w:cs="Times New Roman"/>
      <w:sz w:val="24"/>
      <w:szCs w:val="24"/>
      <w:lang w:val="es-CO" w:eastAsia="es-ES"/>
    </w:rPr>
  </w:style>
  <w:style w:type="paragraph" w:styleId="TDC3">
    <w:name w:val="toc 3"/>
    <w:basedOn w:val="Normal"/>
    <w:next w:val="Normal"/>
    <w:autoRedefine/>
    <w:uiPriority w:val="39"/>
    <w:rsid w:val="00DA49AB"/>
    <w:pPr>
      <w:tabs>
        <w:tab w:val="right" w:leader="dot" w:pos="8494"/>
      </w:tabs>
      <w:spacing w:after="0" w:line="240" w:lineRule="auto"/>
      <w:ind w:left="480"/>
    </w:pPr>
    <w:rPr>
      <w:rFonts w:ascii="Times New Roman" w:eastAsia="Times New Roman" w:hAnsi="Times New Roman" w:cs="Times New Roman"/>
      <w:b/>
      <w:noProof/>
      <w:sz w:val="24"/>
      <w:szCs w:val="24"/>
      <w:lang w:eastAsia="es-ES"/>
    </w:rPr>
  </w:style>
  <w:style w:type="paragraph" w:styleId="TDC4">
    <w:name w:val="toc 4"/>
    <w:basedOn w:val="Normal"/>
    <w:next w:val="Normal"/>
    <w:autoRedefine/>
    <w:semiHidden/>
    <w:rsid w:val="00DA49AB"/>
    <w:pPr>
      <w:spacing w:after="0" w:line="240" w:lineRule="auto"/>
      <w:ind w:left="720"/>
    </w:pPr>
    <w:rPr>
      <w:rFonts w:ascii="Times New Roman" w:eastAsia="Times New Roman" w:hAnsi="Times New Roman" w:cs="Times New Roman"/>
      <w:sz w:val="24"/>
      <w:szCs w:val="24"/>
      <w:lang w:val="es-CO" w:eastAsia="es-ES"/>
    </w:rPr>
  </w:style>
  <w:style w:type="paragraph" w:customStyle="1" w:styleId="Textoindependiente21">
    <w:name w:val="Texto independiente 21"/>
    <w:basedOn w:val="Normal"/>
    <w:rsid w:val="00DA49AB"/>
    <w:pPr>
      <w:spacing w:after="0" w:line="240" w:lineRule="auto"/>
      <w:jc w:val="both"/>
    </w:pPr>
    <w:rPr>
      <w:rFonts w:ascii="Arial" w:eastAsia="Times New Roman" w:hAnsi="Arial" w:cs="Times New Roman"/>
      <w:spacing w:val="-3"/>
      <w:szCs w:val="24"/>
      <w:lang w:val="es-ES_tradnl" w:eastAsia="es-ES"/>
    </w:rPr>
  </w:style>
  <w:style w:type="paragraph" w:styleId="Textoindependiente">
    <w:name w:val="Body Text"/>
    <w:basedOn w:val="Normal"/>
    <w:link w:val="TextoindependienteCar"/>
    <w:rsid w:val="00DA49AB"/>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rsid w:val="00DA49AB"/>
    <w:rPr>
      <w:rFonts w:ascii="Times New Roman" w:eastAsia="Times New Roman" w:hAnsi="Times New Roman" w:cs="Times New Roman"/>
      <w:sz w:val="24"/>
      <w:szCs w:val="24"/>
      <w:lang w:val="es-CO" w:eastAsia="es-ES"/>
    </w:rPr>
  </w:style>
  <w:style w:type="character" w:styleId="Nmerodepgina">
    <w:name w:val="page number"/>
    <w:basedOn w:val="Fuentedeprrafopredeter"/>
    <w:rsid w:val="00DA49AB"/>
  </w:style>
  <w:style w:type="paragraph" w:styleId="Textodeglobo">
    <w:name w:val="Balloon Text"/>
    <w:basedOn w:val="Normal"/>
    <w:link w:val="TextodegloboCar"/>
    <w:rsid w:val="00DA49AB"/>
    <w:pPr>
      <w:spacing w:after="0" w:line="240" w:lineRule="auto"/>
    </w:pPr>
    <w:rPr>
      <w:rFonts w:ascii="Tahoma" w:eastAsia="Times New Roman" w:hAnsi="Tahoma" w:cs="Tahoma"/>
      <w:sz w:val="16"/>
      <w:szCs w:val="16"/>
      <w:lang w:val="es-CO" w:eastAsia="es-ES"/>
    </w:rPr>
  </w:style>
  <w:style w:type="character" w:customStyle="1" w:styleId="TextodegloboCar">
    <w:name w:val="Texto de globo Car"/>
    <w:basedOn w:val="Fuentedeprrafopredeter"/>
    <w:link w:val="Textodeglobo"/>
    <w:rsid w:val="00DA49AB"/>
    <w:rPr>
      <w:rFonts w:ascii="Tahoma" w:eastAsia="Times New Roman" w:hAnsi="Tahoma" w:cs="Tahoma"/>
      <w:sz w:val="16"/>
      <w:szCs w:val="16"/>
      <w:lang w:val="es-CO" w:eastAsia="es-ES"/>
    </w:rPr>
  </w:style>
  <w:style w:type="paragraph" w:styleId="Prrafodelista">
    <w:name w:val="List Paragraph"/>
    <w:basedOn w:val="Normal"/>
    <w:uiPriority w:val="34"/>
    <w:qFormat/>
    <w:rsid w:val="00DA49AB"/>
    <w:pPr>
      <w:spacing w:after="0" w:line="240" w:lineRule="auto"/>
      <w:ind w:left="708"/>
    </w:pPr>
    <w:rPr>
      <w:rFonts w:ascii="Times New Roman" w:eastAsia="Times New Roman" w:hAnsi="Times New Roman" w:cs="Times New Roman"/>
      <w:sz w:val="24"/>
      <w:szCs w:val="24"/>
      <w:lang w:val="es-CO" w:eastAsia="es-ES"/>
    </w:rPr>
  </w:style>
  <w:style w:type="character" w:customStyle="1" w:styleId="Ttulo2Car">
    <w:name w:val="Título 2 Car"/>
    <w:basedOn w:val="Fuentedeprrafopredeter"/>
    <w:link w:val="Ttulo2"/>
    <w:semiHidden/>
    <w:rsid w:val="00DA49AB"/>
    <w:rPr>
      <w:rFonts w:ascii="Calibri Light" w:eastAsia="Times New Roman" w:hAnsi="Calibri Light" w:cs="Times New Roman"/>
      <w:color w:val="2E74B5"/>
      <w:sz w:val="26"/>
      <w:szCs w:val="26"/>
      <w:lang w:eastAsia="es-ES"/>
    </w:rPr>
  </w:style>
  <w:style w:type="table" w:customStyle="1" w:styleId="TableNormal2">
    <w:name w:val="Table Normal2"/>
    <w:uiPriority w:val="2"/>
    <w:semiHidden/>
    <w:unhideWhenUsed/>
    <w:qFormat/>
    <w:rsid w:val="00DA49AB"/>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styleId="nfasis">
    <w:name w:val="Emphasis"/>
    <w:basedOn w:val="Fuentedeprrafopredeter"/>
    <w:qFormat/>
    <w:rsid w:val="00DA49AB"/>
    <w:rPr>
      <w:i/>
      <w:iCs/>
    </w:rPr>
  </w:style>
  <w:style w:type="character" w:customStyle="1" w:styleId="Ttulo2Car1">
    <w:name w:val="Título 2 Car1"/>
    <w:basedOn w:val="Fuentedeprrafopredeter"/>
    <w:uiPriority w:val="9"/>
    <w:semiHidden/>
    <w:rsid w:val="00DA49AB"/>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unhideWhenUsed/>
    <w:qFormat/>
    <w:rsid w:val="00907339"/>
    <w:pPr>
      <w:spacing w:after="200" w:line="240" w:lineRule="auto"/>
    </w:pPr>
    <w:rPr>
      <w:i/>
      <w:iCs/>
      <w:color w:val="44546A" w:themeColor="text2"/>
      <w:sz w:val="18"/>
      <w:szCs w:val="18"/>
    </w:rPr>
  </w:style>
  <w:style w:type="character" w:customStyle="1" w:styleId="UnresolvedMention">
    <w:name w:val="Unresolved Mention"/>
    <w:basedOn w:val="Fuentedeprrafopredeter"/>
    <w:uiPriority w:val="99"/>
    <w:semiHidden/>
    <w:unhideWhenUsed/>
    <w:rsid w:val="00200054"/>
    <w:rPr>
      <w:color w:val="605E5C"/>
      <w:shd w:val="clear" w:color="auto" w:fill="E1DFDD"/>
    </w:rPr>
  </w:style>
  <w:style w:type="character" w:styleId="Hipervnculovisitado">
    <w:name w:val="FollowedHyperlink"/>
    <w:basedOn w:val="Fuentedeprrafopredeter"/>
    <w:uiPriority w:val="99"/>
    <w:semiHidden/>
    <w:unhideWhenUsed/>
    <w:rsid w:val="003649A5"/>
    <w:rPr>
      <w:color w:val="954F72" w:themeColor="followedHyperlink"/>
      <w:u w:val="single"/>
    </w:rPr>
  </w:style>
  <w:style w:type="table" w:customStyle="1" w:styleId="TableNormal21">
    <w:name w:val="Table Normal21"/>
    <w:uiPriority w:val="2"/>
    <w:semiHidden/>
    <w:unhideWhenUsed/>
    <w:qFormat/>
    <w:rsid w:val="00E97BA2"/>
    <w:pPr>
      <w:widowControl w:val="0"/>
      <w:spacing w:after="0" w:line="240" w:lineRule="auto"/>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3233">
      <w:bodyDiv w:val="1"/>
      <w:marLeft w:val="0"/>
      <w:marRight w:val="0"/>
      <w:marTop w:val="0"/>
      <w:marBottom w:val="0"/>
      <w:divBdr>
        <w:top w:val="none" w:sz="0" w:space="0" w:color="auto"/>
        <w:left w:val="none" w:sz="0" w:space="0" w:color="auto"/>
        <w:bottom w:val="none" w:sz="0" w:space="0" w:color="auto"/>
        <w:right w:val="none" w:sz="0" w:space="0" w:color="auto"/>
      </w:divBdr>
    </w:div>
    <w:div w:id="74977386">
      <w:bodyDiv w:val="1"/>
      <w:marLeft w:val="0"/>
      <w:marRight w:val="0"/>
      <w:marTop w:val="0"/>
      <w:marBottom w:val="0"/>
      <w:divBdr>
        <w:top w:val="none" w:sz="0" w:space="0" w:color="auto"/>
        <w:left w:val="none" w:sz="0" w:space="0" w:color="auto"/>
        <w:bottom w:val="none" w:sz="0" w:space="0" w:color="auto"/>
        <w:right w:val="none" w:sz="0" w:space="0" w:color="auto"/>
      </w:divBdr>
      <w:divsChild>
        <w:div w:id="1961492513">
          <w:marLeft w:val="0"/>
          <w:marRight w:val="0"/>
          <w:marTop w:val="0"/>
          <w:marBottom w:val="0"/>
          <w:divBdr>
            <w:top w:val="none" w:sz="0" w:space="0" w:color="auto"/>
            <w:left w:val="none" w:sz="0" w:space="0" w:color="auto"/>
            <w:bottom w:val="none" w:sz="0" w:space="0" w:color="auto"/>
            <w:right w:val="none" w:sz="0" w:space="0" w:color="auto"/>
          </w:divBdr>
        </w:div>
      </w:divsChild>
    </w:div>
    <w:div w:id="180625783">
      <w:bodyDiv w:val="1"/>
      <w:marLeft w:val="0"/>
      <w:marRight w:val="0"/>
      <w:marTop w:val="0"/>
      <w:marBottom w:val="0"/>
      <w:divBdr>
        <w:top w:val="none" w:sz="0" w:space="0" w:color="auto"/>
        <w:left w:val="none" w:sz="0" w:space="0" w:color="auto"/>
        <w:bottom w:val="none" w:sz="0" w:space="0" w:color="auto"/>
        <w:right w:val="none" w:sz="0" w:space="0" w:color="auto"/>
      </w:divBdr>
      <w:divsChild>
        <w:div w:id="1014964927">
          <w:marLeft w:val="0"/>
          <w:marRight w:val="0"/>
          <w:marTop w:val="0"/>
          <w:marBottom w:val="0"/>
          <w:divBdr>
            <w:top w:val="none" w:sz="0" w:space="0" w:color="auto"/>
            <w:left w:val="none" w:sz="0" w:space="0" w:color="auto"/>
            <w:bottom w:val="none" w:sz="0" w:space="0" w:color="auto"/>
            <w:right w:val="none" w:sz="0" w:space="0" w:color="auto"/>
          </w:divBdr>
        </w:div>
      </w:divsChild>
    </w:div>
    <w:div w:id="703599939">
      <w:bodyDiv w:val="1"/>
      <w:marLeft w:val="0"/>
      <w:marRight w:val="0"/>
      <w:marTop w:val="0"/>
      <w:marBottom w:val="0"/>
      <w:divBdr>
        <w:top w:val="none" w:sz="0" w:space="0" w:color="auto"/>
        <w:left w:val="none" w:sz="0" w:space="0" w:color="auto"/>
        <w:bottom w:val="none" w:sz="0" w:space="0" w:color="auto"/>
        <w:right w:val="none" w:sz="0" w:space="0" w:color="auto"/>
      </w:divBdr>
    </w:div>
    <w:div w:id="202030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20https:/www.camara.gov.co/procesos-misiona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bc.camara.gov.co/prontus_senado/site/artic/20050707/pags/20050707215044.htm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amara.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E91C7-5791-4337-B070-E4E2002E9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23906</Words>
  <Characters>131483</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 Luis Garcia</dc:creator>
  <cp:keywords/>
  <dc:description/>
  <cp:lastModifiedBy>Manuel Eusebio Aleman Arcos</cp:lastModifiedBy>
  <cp:revision>2</cp:revision>
  <dcterms:created xsi:type="dcterms:W3CDTF">2024-10-23T23:11:00Z</dcterms:created>
  <dcterms:modified xsi:type="dcterms:W3CDTF">2024-10-23T23:11:00Z</dcterms:modified>
</cp:coreProperties>
</file>