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before="56" w:lineRule="auto"/>
        <w:ind w:right="2751" w:firstLine="3528"/>
        <w:rPr/>
      </w:pPr>
      <w:r w:rsidDel="00000000" w:rsidR="00000000" w:rsidRPr="00000000">
        <w:rPr>
          <w:rtl w:val="0"/>
        </w:rPr>
        <w:t xml:space="preserve">RAMA LEGISLATIVA DEL PODER PÚBLICO CÁMARA DE REPRESENTANTES LEGISLATURA 2024 - 2025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" w:lineRule="auto"/>
        <w:ind w:left="1710" w:right="985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Del 20 de julio de 2024 al 20 de junio de 2025</w:t>
      </w:r>
    </w:p>
    <w:p w:rsidR="00000000" w:rsidDel="00000000" w:rsidP="00000000" w:rsidRDefault="00000000" w:rsidRPr="00000000" w14:paraId="00000006">
      <w:pPr>
        <w:pStyle w:val="Heading1"/>
        <w:ind w:left="1761" w:firstLine="0"/>
        <w:rPr/>
      </w:pPr>
      <w:r w:rsidDel="00000000" w:rsidR="00000000" w:rsidRPr="00000000">
        <w:rPr>
          <w:rtl w:val="0"/>
        </w:rPr>
        <w:t xml:space="preserve">(Primer Periodo de Sesiones del 20 de julio de 2024 al 16 de diciembre de 2024</w:t>
      </w:r>
      <w:r w:rsidDel="00000000" w:rsidR="00000000" w:rsidRPr="00000000">
        <w:rPr>
          <w:i w:val="1"/>
          <w:rtl w:val="0"/>
        </w:rPr>
        <w:t xml:space="preserve">) </w:t>
      </w:r>
      <w:r w:rsidDel="00000000" w:rsidR="00000000" w:rsidRPr="00000000">
        <w:rPr>
          <w:rtl w:val="0"/>
        </w:rPr>
        <w:t xml:space="preserve">Artículo 138 Constitución Política, artículos 78 y 79 Ley 5ª de 1992</w:t>
      </w:r>
    </w:p>
    <w:p w:rsidR="00000000" w:rsidDel="00000000" w:rsidP="00000000" w:rsidRDefault="00000000" w:rsidRPr="00000000" w14:paraId="00000007">
      <w:pPr>
        <w:ind w:left="1708" w:right="985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COMISIÓN VII CONSTITUCIONAL PERMANENTE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3475" w:right="2751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3475" w:right="2751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R D E N D E L D I 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7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Fecha: septiembre 24 de 2024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75" w:right="275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Hora: 09:00 Horas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9" w:right="98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Lugar: Salón Juan Luis Londoño de la Cuesta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69" w:right="275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I.</w:t>
      </w:r>
    </w:p>
    <w:p w:rsidR="00000000" w:rsidDel="00000000" w:rsidP="00000000" w:rsidRDefault="00000000" w:rsidRPr="00000000" w14:paraId="00000014">
      <w:pPr>
        <w:pStyle w:val="Heading1"/>
        <w:ind w:left="2291" w:right="2278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LLAMADO A LISTA Y VERIFICACIÓN DEL QUÓRUM </w:t>
      </w:r>
    </w:p>
    <w:p w:rsidR="00000000" w:rsidDel="00000000" w:rsidP="00000000" w:rsidRDefault="00000000" w:rsidRPr="00000000" w14:paraId="00000015">
      <w:pPr>
        <w:pStyle w:val="Heading1"/>
        <w:ind w:left="2291" w:right="2278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ind w:left="2291" w:right="2278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II.</w:t>
      </w:r>
    </w:p>
    <w:p w:rsidR="00000000" w:rsidDel="00000000" w:rsidP="00000000" w:rsidRDefault="00000000" w:rsidRPr="00000000" w14:paraId="00000017">
      <w:pPr>
        <w:pStyle w:val="Heading1"/>
        <w:ind w:left="2291" w:right="2278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ANUNCIO DE PROYECTOS</w:t>
      </w:r>
    </w:p>
    <w:p w:rsidR="00000000" w:rsidDel="00000000" w:rsidP="00000000" w:rsidRDefault="00000000" w:rsidRPr="00000000" w14:paraId="00000018">
      <w:pPr>
        <w:pStyle w:val="Heading1"/>
        <w:ind w:left="2291" w:right="2278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ind w:left="2291" w:right="2278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III.</w:t>
      </w:r>
    </w:p>
    <w:p w:rsidR="00000000" w:rsidDel="00000000" w:rsidP="00000000" w:rsidRDefault="00000000" w:rsidRPr="00000000" w14:paraId="0000001A">
      <w:pPr>
        <w:pStyle w:val="Heading1"/>
        <w:ind w:left="0" w:right="77" w:firstLine="0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 QUE PROPONGAN LOS HONORABLES REPRESENTANTES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3" w:lineRule="auto"/>
        <w:ind w:left="3528" w:right="3511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Rule="auto"/>
        <w:ind w:left="3528" w:right="3511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IV.</w:t>
      </w:r>
    </w:p>
    <w:p w:rsidR="00000000" w:rsidDel="00000000" w:rsidP="00000000" w:rsidRDefault="00000000" w:rsidRPr="00000000" w14:paraId="0000001D">
      <w:pPr>
        <w:spacing w:after="0" w:before="0" w:lineRule="auto"/>
        <w:ind w:right="77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ASUNTOS O NEGOCIOS SUSTANCIADOS POR LA PRESIDENCIA Y LA MESA DIRECTIVA</w:t>
      </w:r>
    </w:p>
    <w:p w:rsidR="00000000" w:rsidDel="00000000" w:rsidP="00000000" w:rsidRDefault="00000000" w:rsidRPr="00000000" w14:paraId="0000001E">
      <w:pPr>
        <w:spacing w:after="0" w:before="0" w:lineRule="auto"/>
        <w:ind w:left="3528" w:right="3511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0" w:lineRule="auto"/>
        <w:ind w:left="3528" w:right="3511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IV.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DISCUSIÓN Y VOTACIÓN DE PROYECTOS DE LEY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Proyecto de Ley No. 002 de 2024 Cámara “Por la cual se reconoce y apoya la labor de personas cuidadoras de animales domésticos rescatados y se dictan otras disposiciones”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Autores: HH. SS. 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ANDREA PADILLA VILLARRAGA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SOR BERENICE BEDOYA PÉREZ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JOHN JAIRO ROLDÁN AVENDAÑO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 </w:t>
      </w:r>
      <w:hyperlink r:id="rId1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FABIÁN DÍAZ PLATA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YENNY ESPERANZA ROZO ZAMBRANO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ANA CAROLINA ESPITIA JEREZ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ANDRÉS FELIPE GUERRA HOYOS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NADYA GEORGETTE BLEL SCAF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 </w:t>
      </w:r>
      <w:hyperlink r:id="rId1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MARCOS DANIEL PINEDA GARCÍA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NICOLÁS ALBEIRO ECHEVERRI ALVARÁN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1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KARINA ESPINOSA OLIVER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2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ALEJANDRO CARLOS CHACÓN CAMARGO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2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DIDIER LOBO CHINCHILLA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2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HUMBERTO DE LA CALLE LOMBANA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2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JONATHAN FERNEY PULIDO HERNÁNDEZ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2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CLAUDIA MARÍA PÉREZ GIRALDO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 los HH. RR. </w:t>
      </w:r>
      <w:hyperlink r:id="rId2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MARTHA LISBETH ALFONSO JURADO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2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CRISTIAN DANILO AVENDAÑO FINO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2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DUVALIER SÁNCHEZ ARANGO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2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ALIRIO URIBE MUÑOZ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2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JUAN SEBASTIÁN GÓMEZ GONZÁLES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3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JUAN CAMILO LONDOÑO BARRERA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3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JENNIFER DALLEY PEDRAZA SANDOVAL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f2f2f2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Radicado: julio 20 de 2024           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Publicación Proyecto de Ley: Gaceta No. 1044 de 2024 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Radicado en Comisión: agosto 6 de 2024</w:t>
      </w:r>
    </w:p>
    <w:p w:rsidR="00000000" w:rsidDel="00000000" w:rsidP="00000000" w:rsidRDefault="00000000" w:rsidRPr="00000000" w14:paraId="00000027">
      <w:pPr>
        <w:ind w:left="70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Ponentes Primer Debate: MARTHA LISBETH ALFONSO JURADO (Coordinadora Ponente), JUAN CAMILO LONDOÑO BARRERA. Designados el 14 de agosto de 2024.</w:t>
      </w:r>
    </w:p>
    <w:p w:rsidR="00000000" w:rsidDel="00000000" w:rsidP="00000000" w:rsidRDefault="00000000" w:rsidRPr="00000000" w14:paraId="00000028">
      <w:pPr>
        <w:ind w:left="70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Ponencia Primer Debate: Gaceta No. 1221 de 2024 (agosto 28-24) </w:t>
      </w:r>
    </w:p>
    <w:p w:rsidR="00000000" w:rsidDel="00000000" w:rsidP="00000000" w:rsidRDefault="00000000" w:rsidRPr="00000000" w14:paraId="00000029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Ultimo anuncio: septiembre 17 de 2024.</w:t>
      </w:r>
    </w:p>
    <w:p w:rsidR="00000000" w:rsidDel="00000000" w:rsidP="00000000" w:rsidRDefault="00000000" w:rsidRPr="00000000" w14:paraId="0000002A">
      <w:pPr>
        <w:ind w:firstLine="708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Proyecto de Ley No. 036 de 2024 Cámara 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Por el cual se fortalece el programa de alimentación escolar - PAE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2C">
      <w:pPr>
        <w:ind w:left="709" w:hanging="0.99999999999994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Autores: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HH. RR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  <w:hyperlink r:id="rId32">
        <w:r w:rsidDel="00000000" w:rsidR="00000000" w:rsidRPr="00000000">
          <w:rPr>
            <w:rFonts w:ascii="Arial" w:cs="Arial" w:eastAsia="Arial" w:hAnsi="Arial"/>
            <w:color w:val="000000"/>
            <w:u w:val="none"/>
            <w:rtl w:val="0"/>
          </w:rPr>
          <w:t xml:space="preserve">GERSEL LUIS PÉREZ ALTAMIRANDA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hyperlink r:id="rId33">
        <w:r w:rsidDel="00000000" w:rsidR="00000000" w:rsidRPr="00000000">
          <w:rPr>
            <w:rFonts w:ascii="Arial" w:cs="Arial" w:eastAsia="Arial" w:hAnsi="Arial"/>
            <w:color w:val="000000"/>
            <w:u w:val="none"/>
            <w:rtl w:val="0"/>
          </w:rPr>
          <w:t xml:space="preserve">BETSY JUDITH PÉREZ ARANGO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hyperlink r:id="rId34">
        <w:r w:rsidDel="00000000" w:rsidR="00000000" w:rsidRPr="00000000">
          <w:rPr>
            <w:rFonts w:ascii="Arial" w:cs="Arial" w:eastAsia="Arial" w:hAnsi="Arial"/>
            <w:color w:val="000000"/>
            <w:u w:val="none"/>
            <w:rtl w:val="0"/>
          </w:rPr>
          <w:t xml:space="preserve">HERNANDO GONZÁLEZ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hyperlink r:id="rId35">
        <w:r w:rsidDel="00000000" w:rsidR="00000000" w:rsidRPr="00000000">
          <w:rPr>
            <w:rFonts w:ascii="Arial" w:cs="Arial" w:eastAsia="Arial" w:hAnsi="Arial"/>
            <w:color w:val="000000"/>
            <w:u w:val="none"/>
            <w:rtl w:val="0"/>
          </w:rPr>
          <w:t xml:space="preserve">JAIME RODRÍGUEZ CONTRERAS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hyperlink r:id="rId36">
        <w:r w:rsidDel="00000000" w:rsidR="00000000" w:rsidRPr="00000000">
          <w:rPr>
            <w:rFonts w:ascii="Arial" w:cs="Arial" w:eastAsia="Arial" w:hAnsi="Arial"/>
            <w:color w:val="000000"/>
            <w:u w:val="none"/>
            <w:rtl w:val="0"/>
          </w:rPr>
          <w:t xml:space="preserve">NÉSTOR LEONARDO RICO RICO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hyperlink r:id="rId37">
        <w:r w:rsidDel="00000000" w:rsidR="00000000" w:rsidRPr="00000000">
          <w:rPr>
            <w:rFonts w:ascii="Arial" w:cs="Arial" w:eastAsia="Arial" w:hAnsi="Arial"/>
            <w:color w:val="000000"/>
            <w:u w:val="none"/>
            <w:rtl w:val="0"/>
          </w:rPr>
          <w:t xml:space="preserve">JAIRO HUMBERTO CRISTO CORREA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hyperlink r:id="rId38">
        <w:r w:rsidDel="00000000" w:rsidR="00000000" w:rsidRPr="00000000">
          <w:rPr>
            <w:rFonts w:ascii="Arial" w:cs="Arial" w:eastAsia="Arial" w:hAnsi="Arial"/>
            <w:color w:val="000000"/>
            <w:u w:val="none"/>
            <w:rtl w:val="0"/>
          </w:rPr>
          <w:t xml:space="preserve">JAVIER ALEXANDER SÁNCHEZ REYES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hyperlink r:id="rId39">
        <w:r w:rsidDel="00000000" w:rsidR="00000000" w:rsidRPr="00000000">
          <w:rPr>
            <w:rFonts w:ascii="Arial" w:cs="Arial" w:eastAsia="Arial" w:hAnsi="Arial"/>
            <w:color w:val="000000"/>
            <w:u w:val="none"/>
            <w:rtl w:val="0"/>
          </w:rPr>
          <w:t xml:space="preserve">MODESTO ENRIQUE AGUILERA VIDES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hyperlink r:id="rId40">
        <w:r w:rsidDel="00000000" w:rsidR="00000000" w:rsidRPr="00000000">
          <w:rPr>
            <w:rFonts w:ascii="Arial" w:cs="Arial" w:eastAsia="Arial" w:hAnsi="Arial"/>
            <w:color w:val="000000"/>
            <w:u w:val="none"/>
            <w:rtl w:val="0"/>
          </w:rPr>
          <w:t xml:space="preserve">LUZ AYDA PASTRANA LOAIZA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y los HH. SS. </w:t>
      </w:r>
      <w:hyperlink r:id="rId41">
        <w:r w:rsidDel="00000000" w:rsidR="00000000" w:rsidRPr="00000000">
          <w:rPr>
            <w:rFonts w:ascii="Arial" w:cs="Arial" w:eastAsia="Arial" w:hAnsi="Arial"/>
            <w:color w:val="000000"/>
            <w:u w:val="none"/>
            <w:rtl w:val="0"/>
          </w:rPr>
          <w:t xml:space="preserve">CARLOS ABRAHAM JIMÉNEZ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 , </w:t>
      </w:r>
      <w:hyperlink r:id="rId42">
        <w:r w:rsidDel="00000000" w:rsidR="00000000" w:rsidRPr="00000000">
          <w:rPr>
            <w:rFonts w:ascii="Arial" w:cs="Arial" w:eastAsia="Arial" w:hAnsi="Arial"/>
            <w:color w:val="000000"/>
            <w:u w:val="none"/>
            <w:rtl w:val="0"/>
          </w:rPr>
          <w:t xml:space="preserve">JORGE ENRIQUE BENEDETTI MARTELO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2D">
      <w:pPr>
        <w:ind w:left="709" w:hanging="0.999999999999943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NOTA: EL H. R. OSCAR RODRIGO CAMPO HURTADO a través de oficio remitido a la Secretaría General de la H. Cámara de Representantes el 8 de agosto de 2024, se adhiere a la autoría.</w:t>
      </w:r>
    </w:p>
    <w:p w:rsidR="00000000" w:rsidDel="00000000" w:rsidP="00000000" w:rsidRDefault="00000000" w:rsidRPr="00000000" w14:paraId="0000002E">
      <w:pPr>
        <w:ind w:left="709" w:hanging="0.99999999999994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Radicado: julio 22 de 2024 </w:t>
      </w:r>
    </w:p>
    <w:p w:rsidR="00000000" w:rsidDel="00000000" w:rsidP="00000000" w:rsidRDefault="00000000" w:rsidRPr="00000000" w14:paraId="0000002F">
      <w:pPr>
        <w:ind w:left="709" w:hanging="0.99999999999994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Publicación Proyecto de Ley: Gaceta No. 1064 de 2024</w:t>
      </w:r>
    </w:p>
    <w:p w:rsidR="00000000" w:rsidDel="00000000" w:rsidP="00000000" w:rsidRDefault="00000000" w:rsidRPr="00000000" w14:paraId="00000030">
      <w:pPr>
        <w:ind w:left="709" w:hanging="0.99999999999994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Radicado en Comisión: agosto 13 de 2024</w:t>
      </w:r>
    </w:p>
    <w:p w:rsidR="00000000" w:rsidDel="00000000" w:rsidP="00000000" w:rsidRDefault="00000000" w:rsidRPr="00000000" w14:paraId="00000031">
      <w:pPr>
        <w:ind w:left="70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Ponentes Primer Debate: BETSY JUDITH PEREZ ARANGO (Ponente única). Designada el 21 de agosto de 2024.</w:t>
      </w:r>
    </w:p>
    <w:p w:rsidR="00000000" w:rsidDel="00000000" w:rsidP="00000000" w:rsidRDefault="00000000" w:rsidRPr="00000000" w14:paraId="00000032">
      <w:pPr>
        <w:ind w:left="70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Ponencia Primer Debate: Gaceta No. 1301 de 2024 (sep. 4-24) </w:t>
      </w:r>
    </w:p>
    <w:p w:rsidR="00000000" w:rsidDel="00000000" w:rsidP="00000000" w:rsidRDefault="00000000" w:rsidRPr="00000000" w14:paraId="00000033">
      <w:pPr>
        <w:spacing w:before="3" w:line="480" w:lineRule="auto"/>
        <w:ind w:right="-65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Ultimo anuncio: septiembre 17 de 2024.</w:t>
      </w:r>
    </w:p>
    <w:p w:rsidR="00000000" w:rsidDel="00000000" w:rsidP="00000000" w:rsidRDefault="00000000" w:rsidRPr="00000000" w14:paraId="00000034">
      <w:pPr>
        <w:spacing w:before="3" w:line="480" w:lineRule="auto"/>
        <w:ind w:left="3528" w:right="3511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3" w:line="480" w:lineRule="auto"/>
        <w:ind w:left="3528" w:right="3511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tabs>
          <w:tab w:val="left" w:leader="none" w:pos="5782"/>
        </w:tabs>
        <w:spacing w:before="138" w:lineRule="auto"/>
        <w:ind w:left="117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GERARDO YEPES CARO</w:t>
        <w:tab/>
        <w:t xml:space="preserve">JUAN CAMILO LONDOÑO BARRERA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64"/>
        </w:tabs>
        <w:spacing w:after="0" w:before="1" w:line="240" w:lineRule="auto"/>
        <w:ind w:left="0" w:right="1342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Presidente</w:t>
        <w:tab/>
        <w:t xml:space="preserve">Vicepresidente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1"/>
        <w:tabs>
          <w:tab w:val="left" w:leader="none" w:pos="5021"/>
        </w:tabs>
        <w:spacing w:before="182" w:lineRule="auto"/>
        <w:ind w:left="64" w:righ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RICARDO A. ALBORNOZ BARRETO</w:t>
        <w:tab/>
        <w:t xml:space="preserve">EMIRO E. GONZÁLEZ MARTÍNEZ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56"/>
        </w:tabs>
        <w:spacing w:after="0" w:before="4" w:line="240" w:lineRule="auto"/>
        <w:ind w:left="0" w:right="1439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Secretario</w:t>
        <w:tab/>
        <w:t xml:space="preserve">Subsecretario</w:t>
      </w:r>
    </w:p>
    <w:sectPr>
      <w:headerReference r:id="rId43" w:type="default"/>
      <w:footerReference r:id="rId44" w:type="default"/>
      <w:pgSz w:h="15840" w:w="12240" w:orient="portrait"/>
      <w:pgMar w:bottom="2100" w:top="1620" w:left="1160" w:right="1080" w:header="569" w:footer="191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61595</wp:posOffset>
              </wp:positionH>
              <wp:positionV relativeFrom="paragraph">
                <wp:posOffset>0</wp:posOffset>
              </wp:positionV>
              <wp:extent cx="1562100" cy="16827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B9417F" w:rsidDel="00000000" w:rsidP="00000000" w:rsidRDefault="00073683" w:rsidRPr="00000000">
                          <w:pPr>
                            <w:spacing w:before="21"/>
                            <w:ind w:left="20"/>
                            <w:rPr>
                              <w:rFonts w:ascii="Comic Sans MS" w:hAnsi="Comic Sans MS"/>
                              <w:i w:val="1"/>
                              <w:sz w:val="16"/>
                            </w:rPr>
                          </w:pPr>
                          <w:r w:rsidDel="00000000" w:rsidR="00000000" w:rsidRPr="00000000">
                            <w:rPr>
                              <w:rFonts w:ascii="Calibri" w:hAnsi="Calibri"/>
                              <w:i w:val="1"/>
                              <w:sz w:val="14"/>
                            </w:rPr>
                            <w:t>Proyectó: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i w:val="1"/>
                              <w:spacing w:val="-3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omic Sans MS" w:hAnsi="Comic Sans MS"/>
                              <w:i w:val="1"/>
                              <w:sz w:val="16"/>
                            </w:rPr>
                            <w:t>Augusto</w:t>
                          </w:r>
                          <w:r w:rsidDel="00000000" w:rsidR="00000000" w:rsidRPr="00000000">
                            <w:rPr>
                              <w:rFonts w:ascii="Comic Sans MS" w:hAnsi="Comic Sans MS"/>
                              <w:i w:val="1"/>
                              <w:spacing w:val="-4"/>
                              <w:sz w:val="16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omic Sans MS" w:hAnsi="Comic Sans MS"/>
                              <w:i w:val="1"/>
                              <w:sz w:val="16"/>
                            </w:rPr>
                            <w:t>Cardona</w:t>
                          </w:r>
                          <w:r w:rsidDel="00000000" w:rsidR="00000000" w:rsidRPr="00000000">
                            <w:rPr>
                              <w:rFonts w:ascii="Comic Sans MS" w:hAnsi="Comic Sans MS"/>
                              <w:i w:val="1"/>
                              <w:spacing w:val="-5"/>
                              <w:sz w:val="16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omic Sans MS" w:hAnsi="Comic Sans MS"/>
                              <w:i w:val="1"/>
                              <w:sz w:val="16"/>
                            </w:rPr>
                            <w:t>Trujillo</w:t>
                          </w:r>
                        </w:p>
                      </w:txbxContent>
                    </wps:txbx>
                    <wps:bodyPr anchorCtr="0" anchor="t" bIns="0" lIns="0" rIns="0" rot="0" upright="1" vert="horz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61595</wp:posOffset>
              </wp:positionH>
              <wp:positionV relativeFrom="paragraph">
                <wp:posOffset>0</wp:posOffset>
              </wp:positionV>
              <wp:extent cx="1562100" cy="168275"/>
              <wp:effectExtent b="0" l="0" r="0" t="0"/>
              <wp:wrapNone/>
              <wp:docPr id="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2100" cy="168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133350</wp:posOffset>
              </wp:positionH>
              <wp:positionV relativeFrom="paragraph">
                <wp:posOffset>314325</wp:posOffset>
              </wp:positionV>
              <wp:extent cx="1606550" cy="54864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B9417F" w:rsidDel="00000000" w:rsidP="00000000" w:rsidRDefault="0034125F" w:rsidRPr="00000000">
                          <w:pPr>
                            <w:spacing w:line="162" w:lineRule="exact"/>
                            <w:ind w:left="20"/>
                            <w:rPr>
                              <w:rFonts w:ascii="Calibri"/>
                              <w:sz w:val="14"/>
                            </w:rPr>
                          </w:pPr>
                          <w:hyperlink r:id="rId1">
                            <w:r w:rsidDel="00000000" w:rsidR="00073683" w:rsidRPr="00000000">
                              <w:rPr>
                                <w:rFonts w:ascii="Calibri"/>
                                <w:sz w:val="14"/>
                              </w:rPr>
                              <w:t>Calle</w:t>
                            </w:r>
                            <w:r w:rsidDel="00000000" w:rsidR="00073683" w:rsidRPr="00000000">
                              <w:rPr>
                                <w:rFonts w:asci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Del="00000000" w:rsidR="00073683" w:rsidRPr="00000000">
                              <w:rPr>
                                <w:rFonts w:ascii="Calibri"/>
                                <w:sz w:val="14"/>
                              </w:rPr>
                              <w:t>10</w:t>
                            </w:r>
                            <w:r w:rsidDel="00000000" w:rsidR="00073683" w:rsidRPr="00000000">
                              <w:rPr>
                                <w:rFonts w:ascii="Calibri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 w:rsidDel="00000000" w:rsidR="00073683" w:rsidRPr="00000000">
                              <w:rPr>
                                <w:rFonts w:ascii="Calibri"/>
                                <w:sz w:val="14"/>
                              </w:rPr>
                              <w:t>No</w:t>
                            </w:r>
                            <w:r w:rsidDel="00000000" w:rsidR="00073683" w:rsidRPr="00000000">
                              <w:rPr>
                                <w:rFonts w:asci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Del="00000000" w:rsidR="00073683" w:rsidRPr="00000000">
                              <w:rPr>
                                <w:rFonts w:ascii="Calibri"/>
                                <w:sz w:val="14"/>
                              </w:rPr>
                              <w:t>7-50</w:t>
                            </w:r>
                            <w:r w:rsidDel="00000000" w:rsidR="00073683" w:rsidRPr="00000000">
                              <w:rPr>
                                <w:rFonts w:ascii="Calibri"/>
                                <w:spacing w:val="-5"/>
                                <w:sz w:val="14"/>
                              </w:rPr>
                              <w:t xml:space="preserve"> </w:t>
                            </w:r>
                          </w:hyperlink>
                          <w:r w:rsidDel="00000000" w:rsidR="00073683" w:rsidRPr="00000000">
                            <w:rPr>
                              <w:rFonts w:ascii="Calibri"/>
                              <w:sz w:val="14"/>
                            </w:rPr>
                            <w:t>Capitolio</w:t>
                          </w:r>
                          <w:r w:rsidDel="00000000" w:rsidR="00073683" w:rsidRPr="00000000">
                            <w:rPr>
                              <w:rFonts w:ascii="Calibri"/>
                              <w:spacing w:val="-1"/>
                              <w:sz w:val="14"/>
                            </w:rPr>
                            <w:t xml:space="preserve"> </w:t>
                          </w:r>
                          <w:r w:rsidDel="00000000" w:rsidR="00073683" w:rsidRPr="00000000">
                            <w:rPr>
                              <w:rFonts w:ascii="Calibri"/>
                              <w:sz w:val="14"/>
                            </w:rPr>
                            <w:t>Nacional</w:t>
                          </w:r>
                        </w:p>
                        <w:p w:rsidR="00B9417F" w:rsidDel="00000000" w:rsidP="00000000" w:rsidRDefault="00073683" w:rsidRPr="00000000">
                          <w:pPr>
                            <w:ind w:left="20" w:right="16"/>
                            <w:rPr>
                              <w:rFonts w:ascii="Calibri" w:hAnsi="Calibri"/>
                              <w:sz w:val="14"/>
                            </w:rPr>
                          </w:pPr>
                          <w:r w:rsidDel="00000000" w:rsidR="00000000" w:rsidRPr="00000000">
                            <w:rPr>
                              <w:rFonts w:ascii="Calibri" w:hAnsi="Calibri"/>
                              <w:sz w:val="14"/>
                            </w:rPr>
                            <w:t>Carrera 7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z w:val="14"/>
                            </w:rPr>
                            <w:t>N°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z w:val="14"/>
                            </w:rPr>
                            <w:t>8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z w:val="14"/>
                            </w:rPr>
                            <w:t>– 68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z w:val="14"/>
                            </w:rPr>
                            <w:t>Ed.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pacing w:val="29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z w:val="14"/>
                            </w:rPr>
                            <w:t>Nuevo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z w:val="14"/>
                            </w:rPr>
                            <w:t>del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z w:val="14"/>
                            </w:rPr>
                            <w:t>Congreso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pacing w:val="-29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z w:val="14"/>
                            </w:rPr>
                            <w:t>Carrera 8 N° 12 - 02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z w:val="14"/>
                            </w:rPr>
                            <w:t>Dir. Administrativa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z w:val="14"/>
                            </w:rPr>
                            <w:t>Bogotá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z w:val="14"/>
                            </w:rPr>
                            <w:t>D.C.  Colombia.</w:t>
                          </w:r>
                        </w:p>
                        <w:p w:rsidR="00B9417F" w:rsidDel="00000000" w:rsidP="00000000" w:rsidRDefault="00073683" w:rsidRPr="00000000">
                          <w:pPr>
                            <w:ind w:left="20"/>
                            <w:rPr>
                              <w:rFonts w:ascii="Calibri" w:hAnsi="Calibri"/>
                              <w:sz w:val="14"/>
                            </w:rPr>
                          </w:pPr>
                          <w:r w:rsidDel="00000000" w:rsidR="00000000" w:rsidRPr="00000000">
                            <w:rPr>
                              <w:rFonts w:ascii="Calibri" w:hAnsi="Calibri"/>
                              <w:sz w:val="14"/>
                            </w:rPr>
                            <w:t>Extensiones: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z w:val="14"/>
                            </w:rPr>
                            <w:t>4059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z w:val="14"/>
                            </w:rPr>
                            <w:t>– 4060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z w:val="14"/>
                            </w:rPr>
                            <w:t>- 4056</w:t>
                          </w:r>
                        </w:p>
                      </w:txbxContent>
                    </wps:txbx>
                    <wps:bodyPr anchorCtr="0" anchor="t" bIns="0" lIns="0" rIns="0" rot="0" upright="1" vert="horz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133350</wp:posOffset>
              </wp:positionH>
              <wp:positionV relativeFrom="paragraph">
                <wp:posOffset>314325</wp:posOffset>
              </wp:positionV>
              <wp:extent cx="1606550" cy="54864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5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06550" cy="5486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4526280</wp:posOffset>
              </wp:positionH>
              <wp:positionV relativeFrom="paragraph">
                <wp:posOffset>314325</wp:posOffset>
              </wp:positionV>
              <wp:extent cx="1324610" cy="65659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4610" cy="656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B9417F" w:rsidDel="00000000" w:rsidP="00000000" w:rsidRDefault="0034125F" w:rsidRPr="00000000">
                          <w:pPr>
                            <w:spacing w:line="162" w:lineRule="exact"/>
                            <w:ind w:right="18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hyperlink r:id="rId2">
                            <w:r w:rsidDel="00000000" w:rsidR="00073683" w:rsidRPr="00000000">
                              <w:rPr>
                                <w:rFonts w:ascii="Calibri"/>
                                <w:sz w:val="14"/>
                              </w:rPr>
                              <w:t>www.camara.gov.co</w:t>
                            </w:r>
                          </w:hyperlink>
                        </w:p>
                        <w:p w:rsidR="00B9417F" w:rsidDel="00000000" w:rsidP="00000000" w:rsidRDefault="00073683" w:rsidRPr="00000000">
                          <w:pPr>
                            <w:ind w:left="20" w:right="20" w:firstLine="585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proofErr w:type="spellStart"/>
                          <w:r w:rsidDel="00000000" w:rsidR="00000000" w:rsidRPr="00000000">
                            <w:rPr>
                              <w:rFonts w:ascii="Calibri"/>
                              <w:spacing w:val="-1"/>
                              <w:sz w:val="14"/>
                            </w:rPr>
                            <w:t>twitter@camaracolombia</w:t>
                          </w:r>
                          <w:proofErr w:type="spellEnd"/>
                          <w:r w:rsidDel="00000000" w:rsidR="00000000" w:rsidRPr="00000000">
                            <w:rPr>
                              <w:rFonts w:ascii="Calibri"/>
                              <w:spacing w:val="-29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/>
                              <w:spacing w:val="-1"/>
                              <w:sz w:val="14"/>
                            </w:rPr>
                            <w:t>Facebook:</w:t>
                          </w:r>
                          <w:r w:rsidDel="00000000" w:rsidR="00000000" w:rsidRPr="00000000">
                            <w:rPr>
                              <w:rFonts w:ascii="Calibri"/>
                              <w:spacing w:val="-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Del="00000000" w:rsidR="00000000" w:rsidRPr="00000000">
                            <w:rPr>
                              <w:rFonts w:ascii="Calibri"/>
                              <w:sz w:val="14"/>
                            </w:rPr>
                            <w:t>camaraderepresentantes</w:t>
                          </w:r>
                          <w:proofErr w:type="spellEnd"/>
                        </w:p>
                        <w:p w:rsidR="00B9417F" w:rsidDel="00000000" w:rsidP="00000000" w:rsidRDefault="00073683" w:rsidRPr="00000000">
                          <w:pPr>
                            <w:spacing w:before="1" w:line="171" w:lineRule="exact"/>
                            <w:ind w:right="18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r w:rsidDel="00000000" w:rsidR="00000000" w:rsidRPr="00000000">
                            <w:rPr>
                              <w:rFonts w:ascii="Calibri"/>
                              <w:sz w:val="14"/>
                            </w:rPr>
                            <w:t>PBX:</w:t>
                          </w:r>
                          <w:r w:rsidDel="00000000" w:rsidR="00000000" w:rsidRPr="00000000">
                            <w:rPr>
                              <w:rFonts w:ascii="Calibri"/>
                              <w:spacing w:val="-3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/>
                              <w:sz w:val="14"/>
                            </w:rPr>
                            <w:t>601</w:t>
                          </w:r>
                          <w:r w:rsidDel="00000000" w:rsidR="00000000" w:rsidRPr="00000000">
                            <w:rPr>
                              <w:rFonts w:ascii="Calibri"/>
                              <w:spacing w:val="-4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/>
                              <w:sz w:val="14"/>
                            </w:rPr>
                            <w:t>8770720</w:t>
                          </w:r>
                        </w:p>
                        <w:p w:rsidR="00B9417F" w:rsidDel="00000000" w:rsidP="00000000" w:rsidRDefault="00073683" w:rsidRPr="00000000">
                          <w:pPr>
                            <w:ind w:left="111" w:right="19" w:firstLine="232"/>
                            <w:jc w:val="right"/>
                            <w:rPr>
                              <w:rFonts w:ascii="Calibri" w:hAnsi="Calibri"/>
                              <w:sz w:val="14"/>
                            </w:rPr>
                          </w:pPr>
                          <w:r w:rsidDel="00000000" w:rsidR="00000000" w:rsidRPr="00000000">
                            <w:rPr>
                              <w:rFonts w:ascii="Calibri" w:hAnsi="Calibri"/>
                              <w:sz w:val="14"/>
                            </w:rPr>
                            <w:t>Línea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pacing w:val="-6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z w:val="14"/>
                            </w:rPr>
                            <w:t>Gratuita: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pacing w:val="-5"/>
                              <w:sz w:val="1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z w:val="14"/>
                            </w:rPr>
                            <w:t>018000122512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spacing w:val="-29"/>
                              <w:sz w:val="14"/>
                            </w:rPr>
                            <w:t xml:space="preserve"> </w:t>
                          </w:r>
                          <w:hyperlink r:id="rId3">
                            <w:r w:rsidDel="00000000" w:rsidR="00000000" w:rsidRPr="00000000">
                              <w:rPr>
                                <w:rFonts w:ascii="Calibri" w:hAnsi="Calibri"/>
                                <w:color w:val="0000ff"/>
                                <w:spacing w:val="-1"/>
                                <w:sz w:val="14"/>
                                <w:u w:color="0000ff" w:val="single"/>
                              </w:rPr>
                              <w:t>comision.septima@camara.gov.co</w:t>
                            </w:r>
                          </w:hyperlink>
                        </w:p>
                      </w:txbxContent>
                    </wps:txbx>
                    <wps:bodyPr anchorCtr="0" anchor="t" bIns="0" lIns="0" rIns="0" rot="0" upright="1" vert="horz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4526280</wp:posOffset>
              </wp:positionH>
              <wp:positionV relativeFrom="paragraph">
                <wp:posOffset>314325</wp:posOffset>
              </wp:positionV>
              <wp:extent cx="1324610" cy="65659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6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4610" cy="6565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879475</wp:posOffset>
              </wp:positionH>
              <wp:positionV relativeFrom="page">
                <wp:posOffset>359410</wp:posOffset>
              </wp:positionV>
              <wp:extent cx="6138545" cy="68008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8545" cy="680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.0" w:type="auto"/>
                            <w:tblInd w:w="2.0" w:type="dxa"/>
                            <w:tblBorders>
                              <w:top w:color="000000" w:space="0" w:sz="2" w:val="single"/>
                              <w:left w:color="000000" w:space="0" w:sz="2" w:val="single"/>
                              <w:bottom w:color="000000" w:space="0" w:sz="2" w:val="single"/>
                              <w:right w:color="000000" w:space="0" w:sz="2" w:val="single"/>
                              <w:insideH w:color="000000" w:space="0" w:sz="2" w:val="single"/>
                              <w:insideV w:color="000000" w:space="0" w:sz="2" w:val="single"/>
                            </w:tblBorders>
                            <w:tblLayout w:type="fixed"/>
                            <w:tblLook w:val="01E0"/>
                          </w:tblPr>
                          <w:tblGrid>
                            <w:gridCol w:w="2602"/>
                            <w:gridCol w:w="5052"/>
                            <w:gridCol w:w="919"/>
                            <w:gridCol w:w="1084"/>
                          </w:tblGrid>
                          <w:tr w:rsidR="00B9417F">
                            <w:trPr>
                              <w:trHeight w:val="275"/>
                            </w:trPr>
                            <w:tc>
                              <w:tcPr>
                                <w:tcW w:w="2602.0" w:type="dxa"/>
                                <w:vMerge w:val="restart"/>
                              </w:tcPr>
                              <w:p w:rsidR="00B9417F" w:rsidDel="00000000" w:rsidP="00000000" w:rsidRDefault="00B9417F" w:rsidRPr="00000000">
                                <w:pPr>
                                  <w:pStyle w:val="TableParagraph"/>
                                  <w:spacing w:line="240" w:lineRule="auto"/>
                                  <w:ind w:left="0" w:right="0"/>
                                  <w:jc w:val="left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055.0" w:type="dxa"/>
                                <w:gridSpan w:val="3"/>
                              </w:tcPr>
                              <w:p w:rsidR="00B9417F" w:rsidDel="00000000" w:rsidP="00000000" w:rsidRDefault="00073683" w:rsidRPr="00000000">
                                <w:pPr>
                                  <w:pStyle w:val="TableParagraph"/>
                                  <w:spacing w:before="16" w:line="240" w:lineRule="exact"/>
                                  <w:ind w:left="1776" w:right="0"/>
                                  <w:jc w:val="left"/>
                                  <w:rPr>
                                    <w:b w:val="1"/>
                                    <w:sz w:val="20"/>
                                  </w:rPr>
                                </w:pPr>
                                <w:r w:rsidDel="00000000" w:rsidR="00000000" w:rsidRPr="00000000">
                                  <w:rPr>
                                    <w:b w:val="1"/>
                                    <w:sz w:val="20"/>
                                  </w:rPr>
                                  <w:t>Comisión</w:t>
                                </w:r>
                                <w:r w:rsidDel="00000000" w:rsidR="00000000" w:rsidRPr="00000000">
                                  <w:rPr>
                                    <w:b w:val="1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b w:val="1"/>
                                    <w:sz w:val="20"/>
                                  </w:rPr>
                                  <w:t>Séptima</w:t>
                                </w:r>
                              </w:p>
                            </w:tc>
                          </w:tr>
                          <w:tr w:rsidR="00B9417F">
                            <w:trPr>
                              <w:trHeight w:val="256"/>
                            </w:trPr>
                            <w:tc>
                              <w:tcPr>
                                <w:tcW w:w="2602.0" w:type="dxa"/>
                                <w:vMerge w:val="continue"/>
                                <w:tcBorders>
                                  <w:top w:space="0" w:sz="0" w:val="nil"/>
                                </w:tcBorders>
                              </w:tcPr>
                              <w:p w:rsidR="00B9417F" w:rsidDel="00000000" w:rsidP="00000000" w:rsidRDefault="00B9417F" w:rsidRPr="0000000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.0" w:type="dxa"/>
                                <w:vMerge w:val="restart"/>
                              </w:tcPr>
                              <w:p w:rsidR="00B9417F" w:rsidDel="00000000" w:rsidP="00000000" w:rsidRDefault="00073683" w:rsidRPr="00000000">
                                <w:pPr>
                                  <w:pStyle w:val="TableParagraph"/>
                                  <w:spacing w:before="23" w:line="243" w:lineRule="exact"/>
                                  <w:ind w:left="1107" w:right="1106"/>
                                  <w:rPr>
                                    <w:b w:val="1"/>
                                    <w:sz w:val="20"/>
                                  </w:rPr>
                                </w:pPr>
                                <w:r w:rsidDel="00000000" w:rsidR="00000000" w:rsidRPr="00000000">
                                  <w:rPr>
                                    <w:b w:val="1"/>
                                    <w:sz w:val="20"/>
                                  </w:rPr>
                                  <w:t>Orden</w:t>
                                </w:r>
                                <w:r w:rsidDel="00000000" w:rsidR="00000000" w:rsidRPr="00000000">
                                  <w:rPr>
                                    <w:b w:val="1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b w:val="1"/>
                                    <w:sz w:val="20"/>
                                  </w:rPr>
                                  <w:t>del</w:t>
                                </w:r>
                                <w:r w:rsidDel="00000000" w:rsidR="00000000" w:rsidRPr="00000000">
                                  <w:rPr>
                                    <w:b w:val="1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b w:val="1"/>
                                    <w:sz w:val="20"/>
                                  </w:rPr>
                                  <w:t>Día</w:t>
                                </w:r>
                              </w:p>
                              <w:p w:rsidR="00B9417F" w:rsidDel="00000000" w:rsidP="00000000" w:rsidRDefault="00073683" w:rsidRPr="00000000">
                                <w:pPr>
                                  <w:pStyle w:val="TableParagraph"/>
                                  <w:spacing w:line="243" w:lineRule="exact"/>
                                  <w:ind w:left="1107" w:right="1107"/>
                                  <w:rPr>
                                    <w:b w:val="1"/>
                                    <w:sz w:val="20"/>
                                  </w:rPr>
                                </w:pPr>
                                <w:r w:rsidDel="00000000" w:rsidR="00000000" w:rsidRPr="00000000">
                                  <w:rPr>
                                    <w:b w:val="1"/>
                                    <w:sz w:val="20"/>
                                  </w:rPr>
                                  <w:t>Periodo</w:t>
                                </w:r>
                                <w:r w:rsidDel="00000000" w:rsidR="00000000" w:rsidRPr="00000000">
                                  <w:rPr>
                                    <w:b w:val="1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b w:val="1"/>
                                    <w:sz w:val="20"/>
                                  </w:rPr>
                                  <w:t>Constitucional</w:t>
                                </w:r>
                                <w:r w:rsidDel="00000000" w:rsidR="00000000" w:rsidRPr="00000000">
                                  <w:rPr>
                                    <w:b w:val="1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b w:val="1"/>
                                    <w:sz w:val="20"/>
                                  </w:rPr>
                                  <w:t>2022-2026</w:t>
                                </w:r>
                              </w:p>
                              <w:p w:rsidR="00B9417F" w:rsidDel="00000000" w:rsidP="000653A9" w:rsidRDefault="00073683" w:rsidRPr="00000000">
                                <w:pPr>
                                  <w:pStyle w:val="TableParagraph"/>
                                  <w:spacing w:line="240" w:lineRule="auto"/>
                                  <w:ind w:left="1107" w:right="1104"/>
                                  <w:rPr>
                                    <w:b w:val="1"/>
                                    <w:sz w:val="20"/>
                                  </w:rPr>
                                </w:pPr>
                                <w:r w:rsidDel="00000000" w:rsidR="00000000" w:rsidRPr="00000000">
                                  <w:rPr>
                                    <w:b w:val="1"/>
                                    <w:sz w:val="20"/>
                                  </w:rPr>
                                  <w:t>Legislatura</w:t>
                                </w:r>
                                <w:r w:rsidDel="00000000" w:rsidR="00000000" w:rsidRPr="00000000">
                                  <w:rPr>
                                    <w:b w:val="1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b w:val="1"/>
                                    <w:sz w:val="20"/>
                                  </w:rPr>
                                  <w:t>202</w:t>
                                </w:r>
                                <w:r w:rsidDel="00000000" w:rsidR="000653A9" w:rsidRPr="00000000">
                                  <w:rPr>
                                    <w:b w:val="1"/>
                                    <w:sz w:val="20"/>
                                  </w:rPr>
                                  <w:t>4</w:t>
                                </w:r>
                                <w:r w:rsidDel="00000000" w:rsidR="00000000" w:rsidRPr="00000000">
                                  <w:rPr>
                                    <w:b w:val="1"/>
                                    <w:sz w:val="20"/>
                                  </w:rPr>
                                  <w:t>-202</w:t>
                                </w:r>
                                <w:r w:rsidDel="00000000" w:rsidR="000653A9" w:rsidRPr="00000000">
                                  <w:rPr>
                                    <w:b w:val="1"/>
                                    <w:sz w:val="20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919.0" w:type="dxa"/>
                              </w:tcPr>
                              <w:p w:rsidR="00B9417F" w:rsidDel="00000000" w:rsidP="00000000" w:rsidRDefault="00073683" w:rsidRPr="00000000">
                                <w:pPr>
                                  <w:pStyle w:val="TableParagraph"/>
                                  <w:ind w:left="184"/>
                                  <w:rPr>
                                    <w:sz w:val="14"/>
                                  </w:rPr>
                                </w:pPr>
                                <w:r w:rsidDel="00000000" w:rsidR="00000000" w:rsidRPr="00000000">
                                  <w:rPr>
                                    <w:sz w:val="14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1084.0" w:type="dxa"/>
                              </w:tcPr>
                              <w:p w:rsidR="00B9417F" w:rsidDel="00000000" w:rsidP="00000000" w:rsidRDefault="00073683" w:rsidRPr="00000000">
                                <w:pPr>
                                  <w:pStyle w:val="TableParagraph"/>
                                  <w:ind w:right="215"/>
                                  <w:rPr>
                                    <w:sz w:val="14"/>
                                  </w:rPr>
                                </w:pPr>
                                <w:r w:rsidDel="00000000" w:rsidR="00000000" w:rsidRPr="00000000">
                                  <w:rPr>
                                    <w:sz w:val="14"/>
                                  </w:rPr>
                                  <w:t>L-M.C.3-F8</w:t>
                                </w:r>
                              </w:p>
                            </w:tc>
                          </w:tr>
                          <w:tr w:rsidR="00B9417F">
                            <w:trPr>
                              <w:trHeight w:val="256"/>
                            </w:trPr>
                            <w:tc>
                              <w:tcPr>
                                <w:tcW w:w="2602.0" w:type="dxa"/>
                                <w:vMerge w:val="continue"/>
                                <w:tcBorders>
                                  <w:top w:space="0" w:sz="0" w:val="nil"/>
                                </w:tcBorders>
                              </w:tcPr>
                              <w:p w:rsidR="00B9417F" w:rsidDel="00000000" w:rsidP="00000000" w:rsidRDefault="00B9417F" w:rsidRPr="0000000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.0" w:type="dxa"/>
                                <w:vMerge w:val="continue"/>
                                <w:tcBorders>
                                  <w:top w:space="0" w:sz="0" w:val="nil"/>
                                </w:tcBorders>
                              </w:tcPr>
                              <w:p w:rsidR="00B9417F" w:rsidDel="00000000" w:rsidP="00000000" w:rsidRDefault="00B9417F" w:rsidRPr="0000000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19.0" w:type="dxa"/>
                              </w:tcPr>
                              <w:p w:rsidR="00B9417F" w:rsidDel="00000000" w:rsidP="00000000" w:rsidRDefault="00073683" w:rsidRPr="00000000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 w:rsidDel="00000000" w:rsidR="00000000" w:rsidRPr="00000000">
                                  <w:rPr>
                                    <w:sz w:val="14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1084.0" w:type="dxa"/>
                              </w:tcPr>
                              <w:p w:rsidR="00B9417F" w:rsidDel="00000000" w:rsidP="00000000" w:rsidRDefault="00073683" w:rsidRPr="00000000">
                                <w:pPr>
                                  <w:pStyle w:val="TableParagraph"/>
                                  <w:ind w:right="203"/>
                                  <w:rPr>
                                    <w:sz w:val="14"/>
                                  </w:rPr>
                                </w:pPr>
                                <w:r w:rsidDel="00000000" w:rsidR="00000000" w:rsidRPr="00000000">
                                  <w:rPr>
                                    <w:sz w:val="14"/>
                                  </w:rPr>
                                  <w:t>01-2016</w:t>
                                </w:r>
                              </w:p>
                            </w:tc>
                          </w:tr>
                          <w:tr w:rsidR="00B9417F">
                            <w:trPr>
                              <w:trHeight w:val="257"/>
                            </w:trPr>
                            <w:tc>
                              <w:tcPr>
                                <w:tcW w:w="2602.0" w:type="dxa"/>
                                <w:vMerge w:val="continue"/>
                                <w:tcBorders>
                                  <w:top w:space="0" w:sz="0" w:val="nil"/>
                                </w:tcBorders>
                              </w:tcPr>
                              <w:p w:rsidR="00B9417F" w:rsidDel="00000000" w:rsidP="00000000" w:rsidRDefault="00B9417F" w:rsidRPr="0000000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.0" w:type="dxa"/>
                                <w:vMerge w:val="continue"/>
                                <w:tcBorders>
                                  <w:top w:space="0" w:sz="0" w:val="nil"/>
                                </w:tcBorders>
                              </w:tcPr>
                              <w:p w:rsidR="00B9417F" w:rsidDel="00000000" w:rsidP="00000000" w:rsidRDefault="00B9417F" w:rsidRPr="0000000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19.0" w:type="dxa"/>
                              </w:tcPr>
                              <w:p w:rsidR="00B9417F" w:rsidDel="00000000" w:rsidP="00000000" w:rsidRDefault="00073683" w:rsidRPr="00000000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 w:rsidDel="00000000" w:rsidR="00000000" w:rsidRPr="00000000">
                                  <w:rPr>
                                    <w:sz w:val="14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1084.0" w:type="dxa"/>
                              </w:tcPr>
                              <w:p w:rsidR="00B9417F" w:rsidDel="00000000" w:rsidP="00000000" w:rsidRDefault="00073683" w:rsidRPr="00000000">
                                <w:pPr>
                                  <w:pStyle w:val="TableParagraph"/>
                                  <w:ind w:right="203"/>
                                  <w:rPr>
                                    <w:b w:val="1"/>
                                    <w:sz w:val="14"/>
                                  </w:rPr>
                                </w:pPr>
                                <w:r w:rsidDel="00000000" w:rsidR="00000000" w:rsidRPr="00000000">
                                  <w:fldChar w:fldCharType="begin"/>
                                </w:r>
                                <w:r w:rsidDel="00000000" w:rsidR="00000000" w:rsidRPr="00000000">
                                  <w:rPr>
                                    <w:b w:val="1"/>
                                    <w:sz w:val="14"/>
                                  </w:rPr>
                                  <w:instrText xml:space="preserve"> PAGE </w:instrText>
                                </w:r>
                                <w:r w:rsidDel="00000000" w:rsidR="00000000" w:rsidRPr="00000000">
                                  <w:fldChar w:fldCharType="separate"/>
                                </w:r>
                                <w:r w:rsidDel="00000000" w:rsidR="0002094E" w:rsidRPr="00000000">
                                  <w:rPr>
                                    <w:b w:val="1"/>
                                    <w:noProof w:val="1"/>
                                    <w:sz w:val="14"/>
                                  </w:rPr>
                                  <w:t>2</w:t>
                                </w:r>
                                <w:r w:rsidDel="00000000" w:rsidR="00000000" w:rsidRPr="00000000">
                                  <w:fldChar w:fldCharType="end"/>
                                </w:r>
                                <w:r w:rsidDel="00000000" w:rsidR="00000000" w:rsidRPr="00000000">
                                  <w:rPr>
                                    <w:b w:val="1"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sz w:val="14"/>
                                  </w:rPr>
                                  <w:t xml:space="preserve">de </w:t>
                                </w:r>
                                <w:r w:rsidDel="00000000" w:rsidR="00000000" w:rsidRPr="00000000">
                                  <w:rPr>
                                    <w:b w:val="1"/>
                                    <w:sz w:val="14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:rsidR="00B9417F" w:rsidDel="00000000" w:rsidP="00000000" w:rsidRDefault="00B9417F" w:rsidRPr="00000000">
                          <w:pPr>
                            <w:pStyle w:val="Textoindependiente"/>
                          </w:pPr>
                        </w:p>
                      </w:txbxContent>
                    </wps:txbx>
                    <wps:bodyPr anchorCtr="0" anchor="t" bIns="0" lIns="0" rIns="0" rot="0" upright="1" vert="horz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879475</wp:posOffset>
              </wp:positionH>
              <wp:positionV relativeFrom="page">
                <wp:posOffset>359410</wp:posOffset>
              </wp:positionV>
              <wp:extent cx="6138545" cy="68008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38545" cy="6800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899160</wp:posOffset>
          </wp:positionH>
          <wp:positionV relativeFrom="page">
            <wp:posOffset>413004</wp:posOffset>
          </wp:positionV>
          <wp:extent cx="1478280" cy="579120"/>
          <wp:effectExtent b="0" l="0" r="0" t="0"/>
          <wp:wrapNone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8280" cy="5791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528" w:right="985"/>
      <w:jc w:val="center"/>
    </w:pPr>
    <w:rPr>
      <w:rFonts w:ascii="Calibri" w:cs="Calibri" w:eastAsia="Calibri" w:hAnsi="Calibri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camara.gov.co/representantes/luz-ayda-pastrana-loaiza" TargetMode="External"/><Relationship Id="rId20" Type="http://schemas.openxmlformats.org/officeDocument/2006/relationships/hyperlink" Target="https://www.camara.gov.co/alejandro-carlos-chacon-camargo" TargetMode="External"/><Relationship Id="rId42" Type="http://schemas.openxmlformats.org/officeDocument/2006/relationships/hyperlink" Target="https://www.camara.gov.co/jorge-enrique-benedetti-martelo" TargetMode="External"/><Relationship Id="rId41" Type="http://schemas.openxmlformats.org/officeDocument/2006/relationships/hyperlink" Target="https://www.camara.gov.co/carlos-abraham-jimenez" TargetMode="External"/><Relationship Id="rId22" Type="http://schemas.openxmlformats.org/officeDocument/2006/relationships/hyperlink" Target="https://www.camara.gov.co/humberto-de-la-calle-lombana" TargetMode="External"/><Relationship Id="rId44" Type="http://schemas.openxmlformats.org/officeDocument/2006/relationships/footer" Target="footer1.xml"/><Relationship Id="rId21" Type="http://schemas.openxmlformats.org/officeDocument/2006/relationships/hyperlink" Target="https://www.camara.gov.co/taxonomy/term/1112" TargetMode="External"/><Relationship Id="rId43" Type="http://schemas.openxmlformats.org/officeDocument/2006/relationships/header" Target="header1.xml"/><Relationship Id="rId24" Type="http://schemas.openxmlformats.org/officeDocument/2006/relationships/hyperlink" Target="https://www.camara.gov.co/claudia-maria-perez-giraldo" TargetMode="External"/><Relationship Id="rId23" Type="http://schemas.openxmlformats.org/officeDocument/2006/relationships/hyperlink" Target="https://www.camara.gov.co/jonathan-ferney-pulido-hernandez" TargetMode="External"/><Relationship Id="rId4" Type="http://schemas.openxmlformats.org/officeDocument/2006/relationships/theme" Target="theme/theme1.xml"/><Relationship Id="rId9" Type="http://schemas.openxmlformats.org/officeDocument/2006/relationships/hyperlink" Target="https://www.camara.gov.co/andrea-padilla-villarraga" TargetMode="External"/><Relationship Id="rId26" Type="http://schemas.openxmlformats.org/officeDocument/2006/relationships/hyperlink" Target="https://www.camara.gov.co/representantes/cristian-danilo-avendano-fino" TargetMode="External"/><Relationship Id="rId25" Type="http://schemas.openxmlformats.org/officeDocument/2006/relationships/hyperlink" Target="https://www.camara.gov.co/representantes/martha-lisbeth-alfonso-jurado" TargetMode="External"/><Relationship Id="rId28" Type="http://schemas.openxmlformats.org/officeDocument/2006/relationships/hyperlink" Target="https://www.camara.gov.co/representantes/alirio-uribe-munoz" TargetMode="External"/><Relationship Id="rId27" Type="http://schemas.openxmlformats.org/officeDocument/2006/relationships/hyperlink" Target="https://www.camara.gov.co/representantes/duvalier-sanchez-arango" TargetMode="External"/><Relationship Id="rId5" Type="http://schemas.openxmlformats.org/officeDocument/2006/relationships/settings" Target="settings.xml"/><Relationship Id="rId6" Type="http://schemas.openxmlformats.org/officeDocument/2006/relationships/fontTable" Target="fontTable.xml"/><Relationship Id="rId29" Type="http://schemas.openxmlformats.org/officeDocument/2006/relationships/hyperlink" Target="https://www.camara.gov.co/representantes/juan-sebastian-gomez-gonzales" TargetMode="External"/><Relationship Id="rId7" Type="http://schemas.openxmlformats.org/officeDocument/2006/relationships/numbering" Target="numbering.xml"/><Relationship Id="rId8" Type="http://schemas.openxmlformats.org/officeDocument/2006/relationships/styles" Target="styles.xml"/><Relationship Id="rId31" Type="http://schemas.openxmlformats.org/officeDocument/2006/relationships/hyperlink" Target="https://www.camara.gov.co/representantes/jennifer-dalley-pedraza-sandoval" TargetMode="External"/><Relationship Id="rId30" Type="http://schemas.openxmlformats.org/officeDocument/2006/relationships/hyperlink" Target="https://www.camara.gov.co/representantes/juan-camilo-londono-barrera" TargetMode="External"/><Relationship Id="rId11" Type="http://schemas.openxmlformats.org/officeDocument/2006/relationships/hyperlink" Target="https://www.camara.gov.co/john-jairo-roldan-avendano" TargetMode="External"/><Relationship Id="rId33" Type="http://schemas.openxmlformats.org/officeDocument/2006/relationships/hyperlink" Target="https://www.camara.gov.co/representantes/betsy-judith-perez-arango" TargetMode="External"/><Relationship Id="rId10" Type="http://schemas.openxmlformats.org/officeDocument/2006/relationships/hyperlink" Target="https://www.camara.gov.co/sor-berenice-bedoya-perez" TargetMode="External"/><Relationship Id="rId32" Type="http://schemas.openxmlformats.org/officeDocument/2006/relationships/hyperlink" Target="https://www.camara.gov.co/representantes/gersel-luis-perez-altamiranda" TargetMode="External"/><Relationship Id="rId13" Type="http://schemas.openxmlformats.org/officeDocument/2006/relationships/hyperlink" Target="https://www.camara.gov.co/yenny-esperanza-rozo-zambrano" TargetMode="External"/><Relationship Id="rId35" Type="http://schemas.openxmlformats.org/officeDocument/2006/relationships/hyperlink" Target="https://www.camara.gov.co/representantes/jaime-rodriguez-contreras" TargetMode="External"/><Relationship Id="rId12" Type="http://schemas.openxmlformats.org/officeDocument/2006/relationships/hyperlink" Target="https://www.camara.gov.co/edwing-fabian-diaz-plata" TargetMode="External"/><Relationship Id="rId34" Type="http://schemas.openxmlformats.org/officeDocument/2006/relationships/hyperlink" Target="https://www.camara.gov.co/representantes/hernando-gonzalez" TargetMode="External"/><Relationship Id="rId15" Type="http://schemas.openxmlformats.org/officeDocument/2006/relationships/hyperlink" Target="https://www.camara.gov.co/andres-felipe-guerra-hoyos" TargetMode="External"/><Relationship Id="rId37" Type="http://schemas.openxmlformats.org/officeDocument/2006/relationships/hyperlink" Target="https://www.camara.gov.co/representantes/jairo-humberto-cristo-correa" TargetMode="External"/><Relationship Id="rId14" Type="http://schemas.openxmlformats.org/officeDocument/2006/relationships/hyperlink" Target="https://www.camara.gov.co/ana-carolina-espitia-jerez" TargetMode="External"/><Relationship Id="rId36" Type="http://schemas.openxmlformats.org/officeDocument/2006/relationships/hyperlink" Target="https://www.camara.gov.co/representantes/nestor-leonardo-rico-rico" TargetMode="External"/><Relationship Id="rId17" Type="http://schemas.openxmlformats.org/officeDocument/2006/relationships/hyperlink" Target="https://www.camara.gov.co/marcos-daniel-pineda-garcia" TargetMode="External"/><Relationship Id="rId39" Type="http://schemas.openxmlformats.org/officeDocument/2006/relationships/hyperlink" Target="https://www.camara.gov.co/representantes/modesto-enrique-aguilera-vides" TargetMode="External"/><Relationship Id="rId16" Type="http://schemas.openxmlformats.org/officeDocument/2006/relationships/hyperlink" Target="https://www.camara.gov.co/nadya-georgette-blel-scaf" TargetMode="External"/><Relationship Id="rId38" Type="http://schemas.openxmlformats.org/officeDocument/2006/relationships/hyperlink" Target="https://www.camara.gov.co/representantes/javier-alexander-sanchez-reyes" TargetMode="External"/><Relationship Id="rId19" Type="http://schemas.openxmlformats.org/officeDocument/2006/relationships/hyperlink" Target="https://www.camara.gov.co/karina-espinosa-oliver" TargetMode="External"/><Relationship Id="rId18" Type="http://schemas.openxmlformats.org/officeDocument/2006/relationships/hyperlink" Target="https://www.camara.gov.co/nicolas-albeiro-echeverri-alvaran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amara.gov.co/portal2011/index.php/servicios-al-ciudadano/servicios-de-atencion-en-linea/contactenos" TargetMode="External"/><Relationship Id="rId2" Type="http://schemas.openxmlformats.org/officeDocument/2006/relationships/hyperlink" Target="http://www.camara.gov.co/" TargetMode="External"/><Relationship Id="rId3" Type="http://schemas.openxmlformats.org/officeDocument/2006/relationships/hyperlink" Target="mailto:comision.septima@camara.gov.co" TargetMode="External"/><Relationship Id="rId4" Type="http://schemas.openxmlformats.org/officeDocument/2006/relationships/image" Target="media/image5.png"/><Relationship Id="rId5" Type="http://schemas.openxmlformats.org/officeDocument/2006/relationships/image" Target="media/image3.png"/><Relationship Id="rId6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4" Type="http://schemas.openxmlformats.org/officeDocument/2006/relationships/image" Target="media/image4.png"/><Relationship Id="rId5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