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69BEC20B" w:rsidR="00F901D3" w:rsidRDefault="009366DE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  <w:r w:rsidR="0063728D">
        <w:rPr>
          <w:rFonts w:ascii="Arial" w:eastAsia="Times New Roman" w:hAnsi="Arial" w:cs="Arial"/>
          <w:lang w:eastAsia="es-ES"/>
        </w:rPr>
        <w:t>8</w:t>
      </w:r>
    </w:p>
    <w:p w14:paraId="47AA612B" w14:textId="77777777" w:rsidR="005D46ED" w:rsidRDefault="005D46E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151EC49D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165D93">
        <w:rPr>
          <w:rFonts w:ascii="Arial" w:eastAsia="Times New Roman" w:hAnsi="Arial" w:cs="Arial"/>
          <w:lang w:val="es-ES" w:eastAsia="es-ES"/>
        </w:rPr>
        <w:t>mayo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4F57FC">
        <w:rPr>
          <w:rFonts w:ascii="Arial" w:eastAsia="Times New Roman" w:hAnsi="Arial" w:cs="Arial"/>
          <w:lang w:val="es-ES" w:eastAsia="es-ES"/>
        </w:rPr>
        <w:t>2</w:t>
      </w:r>
      <w:r w:rsidR="0063728D">
        <w:rPr>
          <w:rFonts w:ascii="Arial" w:eastAsia="Times New Roman" w:hAnsi="Arial" w:cs="Arial"/>
          <w:lang w:val="es-ES" w:eastAsia="es-ES"/>
        </w:rPr>
        <w:t>3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B9CEC55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67C2D">
        <w:rPr>
          <w:rFonts w:ascii="Arial" w:eastAsia="Times New Roman" w:hAnsi="Arial" w:cs="Arial"/>
          <w:lang w:val="es-ES" w:eastAsia="es-ES"/>
        </w:rPr>
        <w:t>0</w:t>
      </w:r>
      <w:r w:rsidR="0063728D">
        <w:rPr>
          <w:rFonts w:ascii="Arial" w:eastAsia="Times New Roman" w:hAnsi="Arial" w:cs="Arial"/>
          <w:lang w:val="es-ES" w:eastAsia="es-ES"/>
        </w:rPr>
        <w:t>8</w:t>
      </w:r>
      <w:r w:rsidR="005D46ED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5A25AE43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29B1BAD" w14:textId="77777777" w:rsidR="00403E6C" w:rsidRDefault="00403E6C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3F485B08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55D91081" w14:textId="77777777" w:rsidR="00403E6C" w:rsidRDefault="00403E6C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3C0994C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12F760A6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67C2D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374385FD" w14:textId="77777777" w:rsidR="00403E6C" w:rsidRDefault="00403E6C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25819835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7B8F5C1" w14:textId="4F90B0E7" w:rsidR="00D25410" w:rsidRDefault="00D25410" w:rsidP="00F069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(Continuación)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6DA190" w14:textId="77777777" w:rsidR="00403E6C" w:rsidRPr="00710E32" w:rsidRDefault="00403E6C" w:rsidP="00403E6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710E32">
        <w:rPr>
          <w:rStyle w:val="Textoennegrita"/>
          <w:rFonts w:ascii="Arial" w:hAnsi="Arial" w:cs="Arial"/>
        </w:rPr>
        <w:t xml:space="preserve">Proyecto de Ley No. 433 de 2024 Cámara – 293 de 2023 Senado </w:t>
      </w:r>
      <w:r w:rsidRPr="00710E32">
        <w:rPr>
          <w:rFonts w:ascii="Arial" w:hAnsi="Arial" w:cs="Arial"/>
          <w:b/>
          <w:bCs/>
        </w:rPr>
        <w:t>“Por medio de la cual se establece el sistema de protección integral para la vejez, invalidez y muerte de origen común, y se dictan otras disposiciones”</w:t>
      </w:r>
    </w:p>
    <w:p w14:paraId="76DBEE72" w14:textId="77777777" w:rsidR="00403E6C" w:rsidRPr="00403E6C" w:rsidRDefault="00403E6C" w:rsidP="00403E6C">
      <w:pPr>
        <w:pStyle w:val="Prrafodelista"/>
        <w:spacing w:line="24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 w:rsidRPr="00403E6C">
        <w:rPr>
          <w:rFonts w:ascii="Arial" w:hAnsi="Arial" w:cs="Arial"/>
        </w:rPr>
        <w:t xml:space="preserve">Autores: MINISTRA DEL TRABAJO, DRA. GLORIA INES RAMÍREZ RIOS, los HH. SS. </w:t>
      </w:r>
      <w:hyperlink r:id="rId8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CÉSAR AUGUSTO PACHÓN ACHURY</w:t>
        </w:r>
      </w:hyperlink>
      <w:r w:rsidRPr="00403E6C">
        <w:rPr>
          <w:rFonts w:ascii="Arial" w:hAnsi="Arial" w:cs="Arial"/>
        </w:rPr>
        <w:t xml:space="preserve">, </w:t>
      </w:r>
      <w:hyperlink r:id="rId9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GLORIA INÉS FLÓREZ SCHNEIDER</w:t>
        </w:r>
      </w:hyperlink>
      <w:r w:rsidRPr="00403E6C">
        <w:rPr>
          <w:rFonts w:ascii="Arial" w:hAnsi="Arial" w:cs="Arial"/>
        </w:rPr>
        <w:t xml:space="preserve"> y los HH. RR.  </w:t>
      </w:r>
      <w:hyperlink r:id="rId10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403E6C">
        <w:rPr>
          <w:rFonts w:ascii="Arial" w:hAnsi="Arial" w:cs="Arial"/>
        </w:rPr>
        <w:t xml:space="preserve">, </w:t>
      </w:r>
      <w:hyperlink r:id="rId11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03E6C">
        <w:rPr>
          <w:rFonts w:ascii="Arial" w:hAnsi="Arial" w:cs="Arial"/>
        </w:rPr>
        <w:t xml:space="preserve">, </w:t>
      </w:r>
      <w:hyperlink r:id="rId12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JORGE ALEJANDRO OCAMPO GIRALDO</w:t>
        </w:r>
      </w:hyperlink>
      <w:r w:rsidRPr="00403E6C">
        <w:rPr>
          <w:rFonts w:ascii="Arial" w:hAnsi="Arial" w:cs="Arial"/>
        </w:rPr>
        <w:t xml:space="preserve">, </w:t>
      </w:r>
      <w:hyperlink r:id="rId13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03E6C">
        <w:rPr>
          <w:rFonts w:ascii="Arial" w:hAnsi="Arial" w:cs="Arial"/>
        </w:rPr>
        <w:t xml:space="preserve">, </w:t>
      </w:r>
      <w:hyperlink r:id="rId14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03E6C">
        <w:rPr>
          <w:rFonts w:ascii="Arial" w:hAnsi="Arial" w:cs="Arial"/>
        </w:rPr>
        <w:t xml:space="preserve">, </w:t>
      </w:r>
      <w:hyperlink r:id="rId15" w:history="1">
        <w:r w:rsidRPr="00403E6C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</w:p>
    <w:p w14:paraId="6E578326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marzo 22 d</w:t>
      </w:r>
      <w:r w:rsidRPr="00AA3E2C">
        <w:rPr>
          <w:rFonts w:ascii="Arial" w:hAnsi="Arial" w:cs="Arial"/>
        </w:rPr>
        <w:t>e 2023</w:t>
      </w:r>
    </w:p>
    <w:p w14:paraId="2E4F2CD6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203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2E77D41A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mayo 3 de 2024</w:t>
      </w:r>
    </w:p>
    <w:p w14:paraId="4610B26D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definitivo Plenaria de Senado: </w:t>
      </w:r>
      <w:r w:rsidRPr="00FC50F7">
        <w:rPr>
          <w:rFonts w:ascii="Arial" w:hAnsi="Arial" w:cs="Arial"/>
        </w:rPr>
        <w:t>Gaceta No. 497 de 2024</w:t>
      </w:r>
    </w:p>
    <w:p w14:paraId="0999D64B" w14:textId="77777777" w:rsidR="00403E6C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</w:t>
      </w:r>
      <w:r w:rsidRPr="0074385B">
        <w:rPr>
          <w:rFonts w:ascii="Arial" w:hAnsi="Arial" w:cs="Arial"/>
        </w:rPr>
        <w:t>e</w:t>
      </w:r>
      <w:r w:rsidRPr="00FC50F7">
        <w:rPr>
          <w:rFonts w:ascii="Arial" w:hAnsi="Arial" w:cs="Arial"/>
        </w:rPr>
        <w:t xml:space="preserve">: MARTHA LISBET ALFONSO JURADO (Coordinadora ponente), HECTOR DAVID CHAPARRO </w:t>
      </w:r>
      <w:proofErr w:type="spellStart"/>
      <w:r w:rsidRPr="00FC50F7">
        <w:rPr>
          <w:rFonts w:ascii="Arial" w:hAnsi="Arial" w:cs="Arial"/>
        </w:rPr>
        <w:t>CHAPARRO</w:t>
      </w:r>
      <w:proofErr w:type="spellEnd"/>
      <w:r w:rsidRPr="00FC50F7">
        <w:rPr>
          <w:rFonts w:ascii="Arial" w:hAnsi="Arial" w:cs="Arial"/>
        </w:rPr>
        <w:t xml:space="preserve">, JUAN FELIPE CORZO ALVAREZ, ALFREDO MONDRAGON GARZON, BETSY JUDITH PEREZ ARANGO, JORGE ALEXANDER </w:t>
      </w:r>
      <w:r w:rsidRPr="00FC50F7">
        <w:rPr>
          <w:rFonts w:ascii="Arial" w:hAnsi="Arial" w:cs="Arial"/>
        </w:rPr>
        <w:lastRenderedPageBreak/>
        <w:t>QUEVEDO HERRERA, GERMAN JOSE GOMEZ LOPEZ, VICTOR MANUEL SALCEDO GUERRERO, JUAN CARLOS VARGAS SOLER, LEIDER ALEXANDRA VASQUEZ OCHOA. Designados el 10 de mayo de 2024.</w:t>
      </w:r>
    </w:p>
    <w:p w14:paraId="6DBEB4CA" w14:textId="77777777" w:rsidR="00403E6C" w:rsidRPr="00EC6108" w:rsidRDefault="00403E6C" w:rsidP="00403E6C">
      <w:pPr>
        <w:pStyle w:val="Prrafodelista"/>
        <w:spacing w:line="240" w:lineRule="auto"/>
        <w:jc w:val="both"/>
        <w:rPr>
          <w:rFonts w:ascii="Arial" w:hAnsi="Arial" w:cs="Arial"/>
        </w:rPr>
      </w:pPr>
      <w:r w:rsidRPr="003A359C">
        <w:rPr>
          <w:rFonts w:ascii="Arial" w:hAnsi="Arial" w:cs="Arial"/>
        </w:rPr>
        <w:t xml:space="preserve">Ponencia </w:t>
      </w:r>
      <w:r w:rsidRPr="00EC6108">
        <w:rPr>
          <w:rFonts w:ascii="Arial" w:hAnsi="Arial" w:cs="Arial"/>
        </w:rPr>
        <w:t>Primer Debate: Gaceta No. 603 de 2024 (mayo 17-24) (Alfonso, Gómez, Mondragón, Chaparro, Quevedo, Vásquez) (Juan Carlos Vargas se adhiere, con salvedades) (Víctor Manuel Salcedo Guerrero se adhiere, con salvedades)</w:t>
      </w:r>
    </w:p>
    <w:p w14:paraId="08B44F19" w14:textId="40116FB4" w:rsidR="00417494" w:rsidRDefault="00403E6C" w:rsidP="00403E6C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mayo 2</w:t>
      </w:r>
      <w:r w:rsidR="0063728D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de 2024.</w:t>
      </w:r>
    </w:p>
    <w:p w14:paraId="5E77FEE9" w14:textId="25B2EA05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BC7BA0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3E36532F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5158CE4C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56EF1492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816F180" w14:textId="77777777" w:rsidR="00902053" w:rsidRDefault="0090205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16"/>
      <w:footerReference w:type="default" r:id="rId17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7352A" w14:textId="77777777" w:rsidR="00863FEF" w:rsidRDefault="00863FEF" w:rsidP="00056216">
      <w:pPr>
        <w:spacing w:after="0" w:line="240" w:lineRule="auto"/>
      </w:pPr>
      <w:r>
        <w:separator/>
      </w:r>
    </w:p>
  </w:endnote>
  <w:endnote w:type="continuationSeparator" w:id="0">
    <w:p w14:paraId="335A8C22" w14:textId="77777777" w:rsidR="00863FEF" w:rsidRDefault="00863FE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863FE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863FE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863FE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4E3CA" w14:textId="77777777" w:rsidR="00863FEF" w:rsidRDefault="00863FEF" w:rsidP="00056216">
      <w:pPr>
        <w:spacing w:after="0" w:line="240" w:lineRule="auto"/>
      </w:pPr>
      <w:r>
        <w:separator/>
      </w:r>
    </w:p>
  </w:footnote>
  <w:footnote w:type="continuationSeparator" w:id="0">
    <w:p w14:paraId="51EC6E9C" w14:textId="77777777" w:rsidR="00863FEF" w:rsidRDefault="00863FE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4E3E9DCF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6D61D0" w:rsidRPr="006D61D0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6D61D0" w:rsidRPr="006D61D0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428A"/>
    <w:rsid w:val="00195C7B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C0"/>
    <w:rsid w:val="003C22DC"/>
    <w:rsid w:val="003C3375"/>
    <w:rsid w:val="003C4BAC"/>
    <w:rsid w:val="003C53A2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2B55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3728D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D61D0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65B0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A07"/>
    <w:rsid w:val="00863D29"/>
    <w:rsid w:val="00863FEF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B44B8"/>
    <w:rsid w:val="009B4827"/>
    <w:rsid w:val="009B5C96"/>
    <w:rsid w:val="009B776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0A3E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499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5410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165F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39E8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37CC7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cesar-augusto-pachon-achury" TargetMode="External"/><Relationship Id="rId13" Type="http://schemas.openxmlformats.org/officeDocument/2006/relationships/hyperlink" Target="https://www.camara.gov.co/representantes/erick-adrian-velasco-burba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orge-alejandro-ocampo-girald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agmeth-jose-escaf-tijer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eduard-giovanny-sarmiento-hidalgo" TargetMode="External"/><Relationship Id="rId10" Type="http://schemas.openxmlformats.org/officeDocument/2006/relationships/hyperlink" Target="https://www.camara.gov.co/representantes/david-ricardo-racero-mayor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gloria-ines-florez-schneider" TargetMode="External"/><Relationship Id="rId14" Type="http://schemas.openxmlformats.org/officeDocument/2006/relationships/hyperlink" Target="https://www.camara.gov.co/representantes/german-jose-gomez-lop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F2EB-A829-4B70-A0FB-71D624A0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6</cp:revision>
  <cp:lastPrinted>2024-05-22T19:22:00Z</cp:lastPrinted>
  <dcterms:created xsi:type="dcterms:W3CDTF">2024-05-22T19:21:00Z</dcterms:created>
  <dcterms:modified xsi:type="dcterms:W3CDTF">2024-05-22T20:12:00Z</dcterms:modified>
</cp:coreProperties>
</file>