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66BF" w14:textId="51E50351" w:rsidR="002523F9" w:rsidRDefault="008B442F" w:rsidP="008B442F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Estructura de ingresos</w:t>
      </w:r>
    </w:p>
    <w:p w14:paraId="59BD2B31" w14:textId="0DCAAD38" w:rsidR="008B442F" w:rsidRDefault="008B442F" w:rsidP="008B442F">
      <w:pPr>
        <w:rPr>
          <w:lang w:val="es-MX"/>
        </w:rPr>
      </w:pPr>
      <w:r>
        <w:rPr>
          <w:lang w:val="es-MX"/>
        </w:rPr>
        <w:t>Se adjuntan los reportes descargados del SIIF Nación II de los aforos de la Autoridad Nacional de Licencias Ambientales – ANLA, del Fondo Nacional Ambiental – FONAM, en este documento al ser un documento consolidado, se resaltan los conceptos de ingreso que aporta la subunidad FONAM/ANLA</w:t>
      </w:r>
    </w:p>
    <w:p w14:paraId="3363FA1D" w14:textId="5C419355" w:rsidR="008B442F" w:rsidRPr="008B442F" w:rsidRDefault="008B442F" w:rsidP="008B442F">
      <w:pPr>
        <w:rPr>
          <w:lang w:val="es-MX"/>
        </w:rPr>
      </w:pPr>
      <w:r>
        <w:rPr>
          <w:lang w:val="es-MX"/>
        </w:rPr>
        <w:t xml:space="preserve">En el caso de los ingresos de regalías, corresponden a los mismos valores que se reflejan en la ejecución del gasto, debido a que </w:t>
      </w:r>
      <w:r w:rsidRPr="008B442F">
        <w:rPr>
          <w:lang w:val="es-MX"/>
        </w:rPr>
        <w:t>todo ingreso corresponde al pago de las obligaciones en la ejecución presupuestal del gasto</w:t>
      </w:r>
      <w:r>
        <w:rPr>
          <w:lang w:val="es-MX"/>
        </w:rPr>
        <w:t>.</w:t>
      </w:r>
    </w:p>
    <w:sectPr w:rsidR="008B442F" w:rsidRPr="008B44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F0063"/>
    <w:multiLevelType w:val="hybridMultilevel"/>
    <w:tmpl w:val="73D29DD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39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42F"/>
    <w:rsid w:val="002523F9"/>
    <w:rsid w:val="008B442F"/>
    <w:rsid w:val="00BE0FF7"/>
    <w:rsid w:val="00D2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758CE"/>
  <w15:chartTrackingRefBased/>
  <w15:docId w15:val="{6F5AFB0C-79B9-473E-9F80-BBFA02DC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4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49F0A6D857A34C88E4844C21EBEEB9" ma:contentTypeVersion="23" ma:contentTypeDescription="Crear nuevo documento." ma:contentTypeScope="" ma:versionID="7eb12fd508f4293b50c69ec33266a79e">
  <xsd:schema xmlns:xsd="http://www.w3.org/2001/XMLSchema" xmlns:xs="http://www.w3.org/2001/XMLSchema" xmlns:p="http://schemas.microsoft.com/office/2006/metadata/properties" xmlns:ns1="http://schemas.microsoft.com/sharepoint/v3" xmlns:ns2="63d09607-1c1a-4d88-bd39-8b81361a4e46" xmlns:ns3="cfb3877e-8e8c-46f6-9121-060281b93766" targetNamespace="http://schemas.microsoft.com/office/2006/metadata/properties" ma:root="true" ma:fieldsID="c0e216311e8dcb06727e402ab1769ce3" ns1:_="" ns2:_="" ns3:_="">
    <xsd:import namespace="http://schemas.microsoft.com/sharepoint/v3"/>
    <xsd:import namespace="63d09607-1c1a-4d88-bd39-8b81361a4e46"/>
    <xsd:import namespace="cfb3877e-8e8c-46f6-9121-060281b937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09607-1c1a-4d88-bd39-8b81361a4e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f9f5d1f-a6ad-469e-a339-f886a2335269}" ma:internalName="TaxCatchAll" ma:showField="CatchAllData" ma:web="63d09607-1c1a-4d88-bd39-8b81361a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877e-8e8c-46f6-9121-060281b937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7fdc7f6f-3be3-4e08-9ed6-0e434c3b9f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7B150-8222-43E4-AB4A-ECD2C894335B}"/>
</file>

<file path=customXml/itemProps2.xml><?xml version="1.0" encoding="utf-8"?>
<ds:datastoreItem xmlns:ds="http://schemas.openxmlformats.org/officeDocument/2006/customXml" ds:itemID="{91E16CA5-EB36-4BE0-9D5C-EC79D28FD0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Gil Santa</dc:creator>
  <cp:keywords/>
  <dc:description/>
  <cp:lastModifiedBy>Angela Gil Santa</cp:lastModifiedBy>
  <cp:revision>1</cp:revision>
  <dcterms:created xsi:type="dcterms:W3CDTF">2024-04-12T17:25:00Z</dcterms:created>
  <dcterms:modified xsi:type="dcterms:W3CDTF">2024-04-12T17:31:00Z</dcterms:modified>
</cp:coreProperties>
</file>