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6C3B" w14:textId="4FF05C10" w:rsidR="002523F9" w:rsidRDefault="00927730">
      <w:r w:rsidRPr="00927730">
        <w:rPr>
          <w:lang w:val="es-MX"/>
        </w:rPr>
        <w:t>En el rezago presupuestal se presentan las ejecuciones de las cuentas por pagar y las reservas presupuestales, asimismo</w:t>
      </w:r>
      <w:r>
        <w:rPr>
          <w:lang w:val="es-MX"/>
        </w:rPr>
        <w:t>,</w:t>
      </w:r>
      <w:r w:rsidRPr="00927730">
        <w:rPr>
          <w:lang w:val="es-MX"/>
        </w:rPr>
        <w:t xml:space="preserve"> s</w:t>
      </w:r>
      <w:r>
        <w:rPr>
          <w:lang w:val="es-MX"/>
        </w:rPr>
        <w:t>e</w:t>
      </w:r>
      <w:r w:rsidRPr="00927730">
        <w:rPr>
          <w:lang w:val="es-MX"/>
        </w:rPr>
        <w:t xml:space="preserve"> adjunta</w:t>
      </w:r>
      <w:r>
        <w:rPr>
          <w:lang w:val="es-MX"/>
        </w:rPr>
        <w:t xml:space="preserve"> </w:t>
      </w:r>
      <w:r w:rsidRPr="00927730">
        <w:rPr>
          <w:lang w:val="es-MX"/>
        </w:rPr>
        <w:t>los listados de los registros presupuestales correspondientes al a las reservas y las obligaciones de las cuentas por pagar con corte a 31</w:t>
      </w:r>
      <w:r>
        <w:rPr>
          <w:lang w:val="es-MX"/>
        </w:rPr>
        <w:t xml:space="preserve"> de marzo de 2024</w:t>
      </w:r>
    </w:p>
    <w:sectPr w:rsidR="002523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30"/>
    <w:rsid w:val="002523F9"/>
    <w:rsid w:val="00927730"/>
    <w:rsid w:val="00BE0FF7"/>
    <w:rsid w:val="00D2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4910"/>
  <w15:chartTrackingRefBased/>
  <w15:docId w15:val="{77216D32-797E-4709-8AD5-06445786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49F0A6D857A34C88E4844C21EBEEB9" ma:contentTypeVersion="23" ma:contentTypeDescription="Crear nuevo documento." ma:contentTypeScope="" ma:versionID="7eb12fd508f4293b50c69ec33266a79e">
  <xsd:schema xmlns:xsd="http://www.w3.org/2001/XMLSchema" xmlns:xs="http://www.w3.org/2001/XMLSchema" xmlns:p="http://schemas.microsoft.com/office/2006/metadata/properties" xmlns:ns1="http://schemas.microsoft.com/sharepoint/v3" xmlns:ns2="63d09607-1c1a-4d88-bd39-8b81361a4e46" xmlns:ns3="cfb3877e-8e8c-46f6-9121-060281b93766" targetNamespace="http://schemas.microsoft.com/office/2006/metadata/properties" ma:root="true" ma:fieldsID="c0e216311e8dcb06727e402ab1769ce3" ns1:_="" ns2:_="" ns3:_="">
    <xsd:import namespace="http://schemas.microsoft.com/sharepoint/v3"/>
    <xsd:import namespace="63d09607-1c1a-4d88-bd39-8b81361a4e46"/>
    <xsd:import namespace="cfb3877e-8e8c-46f6-9121-060281b937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09607-1c1a-4d88-bd39-8b81361a4e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f9f5d1f-a6ad-469e-a339-f886a2335269}" ma:internalName="TaxCatchAll" ma:showField="CatchAllData" ma:web="63d09607-1c1a-4d88-bd39-8b81361a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877e-8e8c-46f6-9121-060281b9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7fdc7f6f-3be3-4e08-9ed6-0e434c3b9f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476CAE-66C8-4371-ABEA-D1A56D7586AD}"/>
</file>

<file path=customXml/itemProps2.xml><?xml version="1.0" encoding="utf-8"?>
<ds:datastoreItem xmlns:ds="http://schemas.openxmlformats.org/officeDocument/2006/customXml" ds:itemID="{72EFCB36-5F01-436B-8A4D-11AD33DB12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Gil Santa</dc:creator>
  <cp:keywords/>
  <dc:description/>
  <cp:lastModifiedBy>Angela Gil Santa</cp:lastModifiedBy>
  <cp:revision>1</cp:revision>
  <dcterms:created xsi:type="dcterms:W3CDTF">2024-04-12T20:20:00Z</dcterms:created>
  <dcterms:modified xsi:type="dcterms:W3CDTF">2024-04-12T20:24:00Z</dcterms:modified>
</cp:coreProperties>
</file>