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1B457" w14:textId="1BC68F96" w:rsidR="00320CDC" w:rsidRPr="00320CDC" w:rsidRDefault="00C427D4" w:rsidP="00320CDC">
      <w:pPr>
        <w:spacing w:after="0" w:line="240" w:lineRule="auto"/>
        <w:jc w:val="both"/>
        <w:rPr>
          <w:rFonts w:ascii="Arial" w:eastAsia="Arial" w:hAnsi="Arial" w:cs="Arial"/>
        </w:rPr>
      </w:pPr>
      <w:r>
        <w:rPr>
          <w:rFonts w:ascii="Arial" w:eastAsia="Arial" w:hAnsi="Arial" w:cs="Arial"/>
        </w:rPr>
        <w:t>Bogotá D.C, noviemb</w:t>
      </w:r>
      <w:r w:rsidR="00320CDC" w:rsidRPr="00320CDC">
        <w:rPr>
          <w:rFonts w:ascii="Arial" w:eastAsia="Arial" w:hAnsi="Arial" w:cs="Arial"/>
        </w:rPr>
        <w:t>re de 2023</w:t>
      </w:r>
    </w:p>
    <w:p w14:paraId="20F0291A" w14:textId="77777777" w:rsidR="00320CDC" w:rsidRPr="00320CDC" w:rsidRDefault="00320CDC" w:rsidP="00320CDC">
      <w:pPr>
        <w:spacing w:after="0" w:line="240" w:lineRule="auto"/>
        <w:jc w:val="both"/>
        <w:rPr>
          <w:rFonts w:ascii="Arial" w:eastAsia="Arial" w:hAnsi="Arial" w:cs="Arial"/>
        </w:rPr>
      </w:pPr>
    </w:p>
    <w:p w14:paraId="38658677" w14:textId="2C576707" w:rsidR="00320CDC" w:rsidRDefault="00320CDC" w:rsidP="00320CDC">
      <w:pPr>
        <w:spacing w:after="0" w:line="240" w:lineRule="auto"/>
        <w:jc w:val="both"/>
        <w:rPr>
          <w:rFonts w:ascii="Arial" w:eastAsia="Arial" w:hAnsi="Arial" w:cs="Arial"/>
        </w:rPr>
      </w:pPr>
    </w:p>
    <w:p w14:paraId="30183D4D" w14:textId="2CF490EF" w:rsidR="00320CDC" w:rsidRDefault="00320CDC" w:rsidP="00320CDC">
      <w:pPr>
        <w:spacing w:after="0" w:line="240" w:lineRule="auto"/>
        <w:jc w:val="both"/>
        <w:rPr>
          <w:rFonts w:ascii="Arial" w:eastAsia="Arial" w:hAnsi="Arial" w:cs="Arial"/>
        </w:rPr>
      </w:pPr>
    </w:p>
    <w:p w14:paraId="3D68F21F" w14:textId="7E1D6C2B" w:rsidR="00320CDC" w:rsidRDefault="00320CDC" w:rsidP="00320CDC">
      <w:pPr>
        <w:spacing w:after="0" w:line="240" w:lineRule="auto"/>
        <w:jc w:val="both"/>
        <w:rPr>
          <w:rFonts w:ascii="Arial" w:eastAsia="Arial" w:hAnsi="Arial" w:cs="Arial"/>
        </w:rPr>
      </w:pPr>
    </w:p>
    <w:p w14:paraId="49CBB6D1" w14:textId="77777777" w:rsidR="00320CDC" w:rsidRPr="00320CDC" w:rsidRDefault="00320CDC" w:rsidP="00320CDC">
      <w:pPr>
        <w:spacing w:after="0" w:line="240" w:lineRule="auto"/>
        <w:jc w:val="both"/>
        <w:rPr>
          <w:rFonts w:ascii="Arial" w:eastAsia="Arial" w:hAnsi="Arial" w:cs="Arial"/>
        </w:rPr>
      </w:pPr>
    </w:p>
    <w:p w14:paraId="29E449AA"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Honorable Representante</w:t>
      </w:r>
    </w:p>
    <w:p w14:paraId="35EACEB5" w14:textId="77777777" w:rsidR="00320CDC" w:rsidRPr="00320CDC" w:rsidRDefault="00320CDC" w:rsidP="00320CDC">
      <w:pPr>
        <w:spacing w:after="0" w:line="240" w:lineRule="auto"/>
        <w:jc w:val="both"/>
        <w:rPr>
          <w:rFonts w:ascii="Arial" w:eastAsia="Arial" w:hAnsi="Arial" w:cs="Arial"/>
          <w:b/>
        </w:rPr>
      </w:pPr>
      <w:r w:rsidRPr="00320CDC">
        <w:rPr>
          <w:rFonts w:ascii="Arial" w:eastAsia="Arial" w:hAnsi="Arial" w:cs="Arial"/>
          <w:b/>
        </w:rPr>
        <w:t>ANDRES DAVID CALLE AGUAS</w:t>
      </w:r>
    </w:p>
    <w:p w14:paraId="0C08C854"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 xml:space="preserve">Presidente </w:t>
      </w:r>
    </w:p>
    <w:p w14:paraId="47F9F86F"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CÁMARA DE REPRESENTANTES</w:t>
      </w:r>
    </w:p>
    <w:p w14:paraId="5BBCA3D2" w14:textId="77777777" w:rsidR="00320CDC" w:rsidRPr="00320CDC" w:rsidRDefault="00320CDC" w:rsidP="00320CDC">
      <w:pPr>
        <w:spacing w:after="0" w:line="240" w:lineRule="auto"/>
        <w:jc w:val="both"/>
        <w:rPr>
          <w:rFonts w:ascii="Arial" w:eastAsia="Arial" w:hAnsi="Arial" w:cs="Arial"/>
        </w:rPr>
      </w:pPr>
    </w:p>
    <w:p w14:paraId="6EE5A5E6"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Doctor</w:t>
      </w:r>
    </w:p>
    <w:p w14:paraId="7B1A56FF" w14:textId="77777777" w:rsidR="00320CDC" w:rsidRPr="00320CDC" w:rsidRDefault="00320CDC" w:rsidP="00320CDC">
      <w:pPr>
        <w:spacing w:after="0" w:line="240" w:lineRule="auto"/>
        <w:jc w:val="both"/>
        <w:rPr>
          <w:rFonts w:ascii="Arial" w:eastAsia="Arial" w:hAnsi="Arial" w:cs="Arial"/>
          <w:b/>
          <w:bCs/>
        </w:rPr>
      </w:pPr>
      <w:r w:rsidRPr="00320CDC">
        <w:rPr>
          <w:rFonts w:ascii="Arial" w:eastAsia="Arial" w:hAnsi="Arial" w:cs="Arial"/>
          <w:b/>
          <w:bCs/>
        </w:rPr>
        <w:t>JAIME LUIS LACOUTURE PEÑALOZA</w:t>
      </w:r>
    </w:p>
    <w:p w14:paraId="3C886AF3"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Secretario General</w:t>
      </w:r>
    </w:p>
    <w:p w14:paraId="587BBEEC"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CÁMARA DE REPRESENTANTES</w:t>
      </w:r>
    </w:p>
    <w:p w14:paraId="1E584AFD" w14:textId="77777777" w:rsidR="00320CDC" w:rsidRPr="00320CDC" w:rsidRDefault="00320CDC" w:rsidP="00320CDC">
      <w:pPr>
        <w:spacing w:after="0" w:line="240" w:lineRule="auto"/>
        <w:jc w:val="both"/>
        <w:rPr>
          <w:rFonts w:ascii="Arial" w:eastAsia="Arial" w:hAnsi="Arial" w:cs="Arial"/>
        </w:rPr>
      </w:pPr>
    </w:p>
    <w:p w14:paraId="3C418AED" w14:textId="273139E2" w:rsidR="00320CDC" w:rsidRDefault="00320CDC" w:rsidP="00320CDC">
      <w:pPr>
        <w:spacing w:after="0" w:line="240" w:lineRule="auto"/>
        <w:ind w:firstLine="720"/>
        <w:jc w:val="both"/>
        <w:rPr>
          <w:rFonts w:ascii="Arial" w:eastAsia="Arial" w:hAnsi="Arial" w:cs="Arial"/>
          <w:b/>
        </w:rPr>
      </w:pPr>
    </w:p>
    <w:p w14:paraId="2686514B" w14:textId="77777777" w:rsidR="00320CDC" w:rsidRPr="00320CDC" w:rsidRDefault="00320CDC" w:rsidP="00320CDC">
      <w:pPr>
        <w:spacing w:after="0" w:line="240" w:lineRule="auto"/>
        <w:ind w:firstLine="720"/>
        <w:jc w:val="both"/>
        <w:rPr>
          <w:rFonts w:ascii="Arial" w:eastAsia="Arial" w:hAnsi="Arial" w:cs="Arial"/>
          <w:b/>
        </w:rPr>
      </w:pPr>
    </w:p>
    <w:p w14:paraId="397B76B9" w14:textId="77777777" w:rsidR="00320CDC" w:rsidRPr="00320CDC" w:rsidRDefault="00320CDC" w:rsidP="00320CDC">
      <w:pPr>
        <w:spacing w:after="0" w:line="240" w:lineRule="auto"/>
        <w:jc w:val="both"/>
        <w:rPr>
          <w:rFonts w:ascii="Arial" w:eastAsia="Arial" w:hAnsi="Arial" w:cs="Arial"/>
        </w:rPr>
      </w:pPr>
    </w:p>
    <w:p w14:paraId="50865BC4" w14:textId="77777777" w:rsidR="00320CDC" w:rsidRPr="00320CDC" w:rsidRDefault="00320CDC" w:rsidP="00320CDC">
      <w:pPr>
        <w:spacing w:after="0" w:line="240" w:lineRule="auto"/>
        <w:jc w:val="both"/>
        <w:rPr>
          <w:rFonts w:ascii="Arial" w:eastAsia="Arial" w:hAnsi="Arial" w:cs="Arial"/>
          <w:b/>
        </w:rPr>
      </w:pPr>
      <w:r w:rsidRPr="00320CDC">
        <w:rPr>
          <w:rFonts w:ascii="Arial" w:eastAsia="Arial" w:hAnsi="Arial" w:cs="Arial"/>
        </w:rPr>
        <w:t>Respetados Presidente y Secretario,</w:t>
      </w:r>
    </w:p>
    <w:p w14:paraId="4D7B4FC2" w14:textId="77777777" w:rsidR="00320CDC" w:rsidRPr="00320CDC" w:rsidRDefault="00320CDC" w:rsidP="00320CDC">
      <w:pPr>
        <w:spacing w:after="0" w:line="240" w:lineRule="auto"/>
        <w:jc w:val="both"/>
        <w:rPr>
          <w:rFonts w:ascii="Arial" w:eastAsia="Arial" w:hAnsi="Arial" w:cs="Arial"/>
          <w:b/>
        </w:rPr>
      </w:pPr>
    </w:p>
    <w:p w14:paraId="0EAFB25A" w14:textId="64E23143" w:rsidR="00320CDC" w:rsidRPr="009F4A7C" w:rsidRDefault="00320CDC" w:rsidP="009F4A7C">
      <w:pPr>
        <w:jc w:val="both"/>
        <w:rPr>
          <w:rFonts w:ascii="Arial" w:hAnsi="Arial" w:cs="Arial"/>
          <w:i/>
          <w:iCs/>
        </w:rPr>
      </w:pPr>
      <w:r w:rsidRPr="00320CDC">
        <w:rPr>
          <w:rFonts w:ascii="Arial" w:eastAsia="Arial" w:hAnsi="Arial" w:cs="Arial"/>
        </w:rPr>
        <w:t xml:space="preserve">Me permito radicar en su Despacho, el Proyecto de Ley ________ de 2023 </w:t>
      </w:r>
      <w:r w:rsidR="009F4A7C">
        <w:rPr>
          <w:rFonts w:ascii="Arial" w:hAnsi="Arial" w:cs="Arial"/>
          <w:i/>
          <w:iCs/>
        </w:rPr>
        <w:t>“Por medio de la cual se establece</w:t>
      </w:r>
      <w:r w:rsidR="009F4A7C" w:rsidRPr="00320CDC">
        <w:rPr>
          <w:rFonts w:ascii="Arial" w:hAnsi="Arial" w:cs="Arial"/>
          <w:i/>
          <w:iCs/>
        </w:rPr>
        <w:t xml:space="preserve"> el programa Escuela del Café y se dictan otras disposiciones”</w:t>
      </w:r>
      <w:r w:rsidRPr="00320CDC">
        <w:rPr>
          <w:rFonts w:ascii="Arial" w:eastAsia="Arial" w:hAnsi="Arial" w:cs="Arial"/>
          <w:i/>
        </w:rPr>
        <w:t xml:space="preserve">, </w:t>
      </w:r>
      <w:r w:rsidRPr="00320CDC">
        <w:rPr>
          <w:rFonts w:ascii="Arial" w:eastAsia="Arial" w:hAnsi="Arial" w:cs="Arial"/>
        </w:rPr>
        <w:t xml:space="preserve">de acuerdo con lo previsto en el artículo 154 de la Constitución Política de Colombia y los artículos 139 y siguientes de la Ley 5 de 1992. </w:t>
      </w:r>
    </w:p>
    <w:p w14:paraId="0559D741" w14:textId="77777777" w:rsidR="00320CDC" w:rsidRPr="00320CDC" w:rsidRDefault="00320CDC" w:rsidP="00320CDC">
      <w:pPr>
        <w:jc w:val="both"/>
        <w:rPr>
          <w:rFonts w:ascii="Arial" w:eastAsia="Arial" w:hAnsi="Arial" w:cs="Arial"/>
          <w:i/>
        </w:rPr>
      </w:pPr>
    </w:p>
    <w:p w14:paraId="62A380B3"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 xml:space="preserve">Atentamente, </w:t>
      </w:r>
    </w:p>
    <w:p w14:paraId="358D33B0" w14:textId="77777777" w:rsidR="00320CDC" w:rsidRPr="00320CDC" w:rsidRDefault="00320CDC" w:rsidP="00320CDC">
      <w:pPr>
        <w:spacing w:after="0" w:line="240" w:lineRule="auto"/>
        <w:jc w:val="both"/>
        <w:rPr>
          <w:rFonts w:ascii="Arial" w:eastAsia="Arial" w:hAnsi="Arial" w:cs="Arial"/>
        </w:rPr>
      </w:pPr>
    </w:p>
    <w:p w14:paraId="0504A68E" w14:textId="77777777" w:rsidR="00320CDC" w:rsidRPr="00320CDC" w:rsidRDefault="00320CDC" w:rsidP="00320CDC">
      <w:pPr>
        <w:spacing w:after="0" w:line="240" w:lineRule="auto"/>
        <w:jc w:val="both"/>
        <w:rPr>
          <w:rFonts w:ascii="Arial" w:eastAsia="Arial" w:hAnsi="Arial" w:cs="Arial"/>
        </w:rPr>
      </w:pPr>
    </w:p>
    <w:p w14:paraId="1E76513B" w14:textId="77777777" w:rsidR="00320CDC" w:rsidRPr="00320CDC" w:rsidRDefault="00320CDC" w:rsidP="00320CDC">
      <w:pPr>
        <w:spacing w:after="0" w:line="240" w:lineRule="auto"/>
        <w:jc w:val="both"/>
        <w:rPr>
          <w:rFonts w:ascii="Arial" w:eastAsia="Arial" w:hAnsi="Arial" w:cs="Arial"/>
        </w:rPr>
      </w:pPr>
    </w:p>
    <w:p w14:paraId="3C170E63" w14:textId="77777777" w:rsidR="00320CDC" w:rsidRPr="00320CDC" w:rsidRDefault="00320CDC" w:rsidP="00320CDC">
      <w:pPr>
        <w:widowControl w:val="0"/>
        <w:spacing w:after="0" w:line="240" w:lineRule="auto"/>
        <w:jc w:val="both"/>
        <w:rPr>
          <w:rFonts w:ascii="Arial" w:eastAsia="Arial" w:hAnsi="Arial" w:cs="Arial"/>
          <w:b/>
        </w:rPr>
      </w:pPr>
    </w:p>
    <w:p w14:paraId="5B8FD084" w14:textId="77777777" w:rsidR="00320CDC" w:rsidRPr="00320CDC" w:rsidRDefault="00320CDC" w:rsidP="00320CDC">
      <w:pPr>
        <w:widowControl w:val="0"/>
        <w:spacing w:after="0" w:line="240" w:lineRule="auto"/>
        <w:jc w:val="both"/>
        <w:rPr>
          <w:rFonts w:ascii="Arial" w:eastAsia="Arial" w:hAnsi="Arial" w:cs="Arial"/>
          <w:b/>
        </w:rPr>
      </w:pPr>
    </w:p>
    <w:p w14:paraId="373F4F04" w14:textId="77777777" w:rsidR="00320CDC" w:rsidRPr="00320CDC" w:rsidRDefault="00320CDC" w:rsidP="00320CDC">
      <w:pPr>
        <w:widowControl w:val="0"/>
        <w:spacing w:after="0" w:line="240" w:lineRule="auto"/>
        <w:jc w:val="both"/>
        <w:rPr>
          <w:rFonts w:ascii="Arial" w:eastAsia="Arial" w:hAnsi="Arial" w:cs="Arial"/>
          <w:b/>
        </w:rPr>
      </w:pPr>
    </w:p>
    <w:p w14:paraId="12C717FC" w14:textId="77777777" w:rsidR="00320CDC" w:rsidRPr="00320CDC" w:rsidRDefault="00320CDC" w:rsidP="00320CDC">
      <w:pPr>
        <w:widowControl w:val="0"/>
        <w:spacing w:after="0" w:line="240" w:lineRule="auto"/>
        <w:jc w:val="both"/>
        <w:rPr>
          <w:rFonts w:ascii="Arial" w:eastAsia="Arial" w:hAnsi="Arial" w:cs="Arial"/>
          <w:b/>
        </w:rPr>
      </w:pPr>
    </w:p>
    <w:p w14:paraId="7AEFD59E" w14:textId="77777777" w:rsidR="00320CDC" w:rsidRPr="00320CDC" w:rsidRDefault="00320CDC" w:rsidP="00320CDC">
      <w:pPr>
        <w:widowControl w:val="0"/>
        <w:spacing w:after="0" w:line="240" w:lineRule="auto"/>
        <w:jc w:val="both"/>
        <w:rPr>
          <w:rFonts w:ascii="Arial" w:eastAsia="Arial" w:hAnsi="Arial" w:cs="Arial"/>
          <w:b/>
        </w:rPr>
      </w:pPr>
    </w:p>
    <w:p w14:paraId="5DE2FBA4" w14:textId="77777777" w:rsidR="00320CDC" w:rsidRPr="00320CDC" w:rsidRDefault="00320CDC" w:rsidP="00320CDC">
      <w:pPr>
        <w:pStyle w:val="Sinespaciado"/>
        <w:rPr>
          <w:rFonts w:ascii="Arial" w:hAnsi="Arial" w:cs="Arial"/>
          <w:b/>
          <w:bCs/>
          <w:noProof/>
        </w:rPr>
      </w:pPr>
      <w:r w:rsidRPr="00320CDC">
        <w:rPr>
          <w:rFonts w:ascii="Arial" w:hAnsi="Arial" w:cs="Arial"/>
          <w:b/>
          <w:bCs/>
          <w:noProof/>
        </w:rPr>
        <w:t>ANÍBAL GUSTAVO HOYOS FRANCO</w:t>
      </w:r>
    </w:p>
    <w:p w14:paraId="67DCBC7C" w14:textId="77777777" w:rsidR="00320CDC" w:rsidRPr="00320CDC" w:rsidRDefault="00320CDC" w:rsidP="00320CDC">
      <w:pPr>
        <w:pStyle w:val="Sinespaciado"/>
        <w:rPr>
          <w:rFonts w:ascii="Arial" w:hAnsi="Arial" w:cs="Arial"/>
          <w:noProof/>
        </w:rPr>
      </w:pPr>
      <w:r w:rsidRPr="00320CDC">
        <w:rPr>
          <w:rFonts w:ascii="Arial" w:hAnsi="Arial" w:cs="Arial"/>
          <w:noProof/>
        </w:rPr>
        <w:t>Representante a la Cámara por Risaralda</w:t>
      </w:r>
    </w:p>
    <w:p w14:paraId="1A37CF32" w14:textId="77777777" w:rsidR="00320CDC" w:rsidRPr="00320CDC" w:rsidRDefault="00320CDC" w:rsidP="00320CDC">
      <w:pPr>
        <w:pStyle w:val="Sinespaciado"/>
        <w:rPr>
          <w:rFonts w:ascii="Arial" w:hAnsi="Arial" w:cs="Arial"/>
          <w:spacing w:val="-5"/>
        </w:rPr>
      </w:pPr>
      <w:r w:rsidRPr="00320CDC">
        <w:rPr>
          <w:rFonts w:ascii="Arial" w:hAnsi="Arial" w:cs="Arial"/>
          <w:spacing w:val="-5"/>
        </w:rPr>
        <w:t>Partido Liberal</w:t>
      </w:r>
    </w:p>
    <w:p w14:paraId="6A146516" w14:textId="77777777" w:rsidR="00320CDC" w:rsidRPr="00320CDC" w:rsidRDefault="00320CDC" w:rsidP="00320CDC">
      <w:pPr>
        <w:spacing w:after="0" w:line="240" w:lineRule="auto"/>
        <w:jc w:val="both"/>
        <w:rPr>
          <w:rFonts w:ascii="Arial" w:eastAsia="Arial" w:hAnsi="Arial" w:cs="Arial"/>
        </w:rPr>
      </w:pPr>
    </w:p>
    <w:p w14:paraId="2B76F87A" w14:textId="77777777" w:rsidR="00320CDC" w:rsidRPr="00320CDC" w:rsidRDefault="00320CDC" w:rsidP="00320CDC">
      <w:pPr>
        <w:spacing w:after="0" w:line="240" w:lineRule="auto"/>
        <w:jc w:val="both"/>
        <w:rPr>
          <w:rFonts w:ascii="Arial" w:eastAsia="Arial" w:hAnsi="Arial" w:cs="Arial"/>
        </w:rPr>
      </w:pPr>
    </w:p>
    <w:p w14:paraId="0E2720FD" w14:textId="77777777" w:rsidR="00320CDC" w:rsidRPr="00320CDC" w:rsidRDefault="00320CDC" w:rsidP="00320CDC">
      <w:pPr>
        <w:spacing w:after="0" w:line="240" w:lineRule="auto"/>
        <w:jc w:val="both"/>
        <w:rPr>
          <w:rFonts w:ascii="Arial" w:eastAsia="Arial" w:hAnsi="Arial" w:cs="Arial"/>
        </w:rPr>
      </w:pPr>
    </w:p>
    <w:p w14:paraId="0E293406" w14:textId="77777777" w:rsidR="00320CDC" w:rsidRPr="00320CDC" w:rsidRDefault="00320CDC" w:rsidP="00320CDC">
      <w:pPr>
        <w:spacing w:after="0" w:line="240" w:lineRule="auto"/>
        <w:jc w:val="both"/>
        <w:rPr>
          <w:rFonts w:ascii="Arial" w:eastAsia="Arial" w:hAnsi="Arial" w:cs="Arial"/>
          <w:b/>
        </w:rPr>
      </w:pPr>
    </w:p>
    <w:p w14:paraId="5DBD80CD" w14:textId="77777777" w:rsidR="00320CDC" w:rsidRPr="00320CDC" w:rsidRDefault="00320CDC" w:rsidP="00320CDC">
      <w:pPr>
        <w:spacing w:after="0" w:line="240" w:lineRule="auto"/>
        <w:jc w:val="both"/>
        <w:rPr>
          <w:rFonts w:ascii="Arial" w:eastAsia="Arial" w:hAnsi="Arial" w:cs="Arial"/>
          <w:b/>
        </w:rPr>
      </w:pPr>
    </w:p>
    <w:p w14:paraId="4A032245" w14:textId="04C82CAF" w:rsidR="00320CDC" w:rsidRPr="00320CDC" w:rsidRDefault="00320CDC" w:rsidP="00320CDC">
      <w:pPr>
        <w:spacing w:after="0" w:line="240" w:lineRule="auto"/>
        <w:jc w:val="both"/>
        <w:rPr>
          <w:rFonts w:ascii="Arial" w:eastAsia="Arial" w:hAnsi="Arial" w:cs="Arial"/>
          <w:b/>
        </w:rPr>
      </w:pPr>
    </w:p>
    <w:p w14:paraId="0E66E7C8" w14:textId="1CD68B98" w:rsidR="00320CDC" w:rsidRPr="00320CDC" w:rsidRDefault="00320CDC" w:rsidP="00320CDC">
      <w:pPr>
        <w:spacing w:after="0" w:line="240" w:lineRule="auto"/>
        <w:jc w:val="both"/>
        <w:rPr>
          <w:rFonts w:ascii="Arial" w:eastAsia="Arial" w:hAnsi="Arial" w:cs="Arial"/>
          <w:b/>
        </w:rPr>
      </w:pPr>
    </w:p>
    <w:p w14:paraId="6DB618F0" w14:textId="7DE79D67" w:rsidR="00320CDC" w:rsidRPr="00320CDC" w:rsidRDefault="00320CDC" w:rsidP="00320CDC">
      <w:pPr>
        <w:spacing w:after="0" w:line="240" w:lineRule="auto"/>
        <w:jc w:val="both"/>
        <w:rPr>
          <w:rFonts w:ascii="Arial" w:eastAsia="Arial" w:hAnsi="Arial" w:cs="Arial"/>
          <w:b/>
        </w:rPr>
      </w:pPr>
    </w:p>
    <w:p w14:paraId="398E801D" w14:textId="2AD5B094" w:rsidR="00320CDC" w:rsidRPr="00320CDC" w:rsidRDefault="00320CDC" w:rsidP="00320CDC">
      <w:pPr>
        <w:spacing w:after="0" w:line="240" w:lineRule="auto"/>
        <w:jc w:val="both"/>
        <w:rPr>
          <w:rFonts w:ascii="Arial" w:eastAsia="Arial" w:hAnsi="Arial" w:cs="Arial"/>
          <w:b/>
        </w:rPr>
      </w:pPr>
    </w:p>
    <w:p w14:paraId="62E3E1A6" w14:textId="5B548CDF" w:rsidR="00320CDC" w:rsidRPr="00320CDC" w:rsidRDefault="00320CDC" w:rsidP="00320CDC">
      <w:pPr>
        <w:spacing w:after="0" w:line="240" w:lineRule="auto"/>
        <w:jc w:val="both"/>
        <w:rPr>
          <w:rFonts w:ascii="Arial" w:eastAsia="Arial" w:hAnsi="Arial" w:cs="Arial"/>
          <w:b/>
        </w:rPr>
      </w:pPr>
    </w:p>
    <w:p w14:paraId="55AD329C" w14:textId="707B5E37" w:rsidR="00320CDC" w:rsidRPr="00320CDC" w:rsidRDefault="00320CDC" w:rsidP="00320CDC">
      <w:pPr>
        <w:spacing w:after="0" w:line="240" w:lineRule="auto"/>
        <w:jc w:val="both"/>
        <w:rPr>
          <w:rFonts w:ascii="Arial" w:eastAsia="Arial" w:hAnsi="Arial" w:cs="Arial"/>
          <w:b/>
        </w:rPr>
      </w:pPr>
    </w:p>
    <w:p w14:paraId="31091866" w14:textId="77777777" w:rsidR="00320CDC" w:rsidRPr="00320CDC" w:rsidRDefault="00320CDC" w:rsidP="00320CDC">
      <w:pPr>
        <w:numPr>
          <w:ilvl w:val="0"/>
          <w:numId w:val="4"/>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sidRPr="00320CDC">
        <w:rPr>
          <w:rFonts w:ascii="Arial" w:eastAsia="Arial" w:hAnsi="Arial" w:cs="Arial"/>
          <w:b/>
          <w:color w:val="000000"/>
        </w:rPr>
        <w:lastRenderedPageBreak/>
        <w:t>ARTICULADO</w:t>
      </w:r>
    </w:p>
    <w:p w14:paraId="3F0D6359" w14:textId="77777777" w:rsidR="00320CDC" w:rsidRPr="00320CDC" w:rsidRDefault="00320CDC" w:rsidP="00320CDC">
      <w:pPr>
        <w:pBdr>
          <w:top w:val="nil"/>
          <w:left w:val="nil"/>
          <w:bottom w:val="nil"/>
          <w:right w:val="nil"/>
          <w:between w:val="nil"/>
        </w:pBdr>
        <w:spacing w:after="0" w:line="240" w:lineRule="auto"/>
        <w:jc w:val="both"/>
        <w:rPr>
          <w:rFonts w:ascii="Arial" w:eastAsia="Arial" w:hAnsi="Arial" w:cs="Arial"/>
          <w:color w:val="000000"/>
        </w:rPr>
      </w:pPr>
    </w:p>
    <w:p w14:paraId="7FA927EB" w14:textId="0EAF7BFA" w:rsidR="00320CDC" w:rsidRPr="00320CDC" w:rsidRDefault="00320CDC" w:rsidP="00320CDC">
      <w:pPr>
        <w:pBdr>
          <w:top w:val="nil"/>
          <w:left w:val="nil"/>
          <w:bottom w:val="nil"/>
          <w:right w:val="nil"/>
          <w:between w:val="nil"/>
        </w:pBdr>
        <w:spacing w:after="0" w:line="240" w:lineRule="auto"/>
        <w:jc w:val="center"/>
        <w:rPr>
          <w:rFonts w:ascii="Arial" w:eastAsia="Arial" w:hAnsi="Arial" w:cs="Arial"/>
          <w:b/>
          <w:iCs/>
        </w:rPr>
      </w:pPr>
      <w:r w:rsidRPr="00320CDC">
        <w:rPr>
          <w:rFonts w:ascii="Arial" w:eastAsia="Arial" w:hAnsi="Arial" w:cs="Arial"/>
          <w:b/>
          <w:iCs/>
        </w:rPr>
        <w:t>PROYECTO DE LEY _____ DE 2023 CÁMARA</w:t>
      </w:r>
    </w:p>
    <w:p w14:paraId="176D535E" w14:textId="77777777" w:rsidR="00320CDC" w:rsidRPr="00320CDC" w:rsidRDefault="00320CDC" w:rsidP="00320CDC">
      <w:pPr>
        <w:pBdr>
          <w:top w:val="nil"/>
          <w:left w:val="nil"/>
          <w:bottom w:val="nil"/>
          <w:right w:val="nil"/>
          <w:between w:val="nil"/>
        </w:pBdr>
        <w:spacing w:after="0" w:line="240" w:lineRule="auto"/>
        <w:jc w:val="both"/>
        <w:rPr>
          <w:rFonts w:ascii="Arial" w:eastAsia="Arial" w:hAnsi="Arial" w:cs="Arial"/>
          <w:b/>
          <w:i/>
        </w:rPr>
      </w:pPr>
    </w:p>
    <w:p w14:paraId="07959651" w14:textId="5627412B" w:rsidR="00320CDC" w:rsidRPr="00320CDC" w:rsidRDefault="009F4A7C" w:rsidP="00320CDC">
      <w:pPr>
        <w:jc w:val="center"/>
        <w:rPr>
          <w:rFonts w:ascii="Arial" w:hAnsi="Arial" w:cs="Arial"/>
          <w:i/>
          <w:iCs/>
        </w:rPr>
      </w:pPr>
      <w:r>
        <w:rPr>
          <w:rFonts w:ascii="Arial" w:hAnsi="Arial" w:cs="Arial"/>
          <w:i/>
          <w:iCs/>
        </w:rPr>
        <w:t>“Por medio de la cual se establece</w:t>
      </w:r>
      <w:r w:rsidR="00320CDC" w:rsidRPr="00320CDC">
        <w:rPr>
          <w:rFonts w:ascii="Arial" w:hAnsi="Arial" w:cs="Arial"/>
          <w:i/>
          <w:iCs/>
        </w:rPr>
        <w:t xml:space="preserve"> el programa Escuela del Café y se dictan otras disposiciones”</w:t>
      </w:r>
    </w:p>
    <w:p w14:paraId="71790008" w14:textId="77777777" w:rsidR="00320CDC" w:rsidRPr="00320CDC" w:rsidRDefault="00320CDC" w:rsidP="00320CDC">
      <w:pPr>
        <w:jc w:val="center"/>
        <w:rPr>
          <w:rFonts w:ascii="Arial" w:hAnsi="Arial" w:cs="Arial"/>
        </w:rPr>
      </w:pPr>
      <w:bookmarkStart w:id="0" w:name="_Hlk139981718"/>
      <w:r w:rsidRPr="00320CDC">
        <w:rPr>
          <w:rFonts w:ascii="Arial" w:hAnsi="Arial" w:cs="Arial"/>
        </w:rPr>
        <w:t>El Congreso de Colombia</w:t>
      </w:r>
    </w:p>
    <w:p w14:paraId="4A03213D" w14:textId="77777777" w:rsidR="00320CDC" w:rsidRPr="00320CDC" w:rsidRDefault="00320CDC" w:rsidP="00320CDC">
      <w:pPr>
        <w:jc w:val="center"/>
        <w:rPr>
          <w:rFonts w:ascii="Arial" w:hAnsi="Arial" w:cs="Arial"/>
        </w:rPr>
      </w:pPr>
      <w:r w:rsidRPr="00320CDC">
        <w:rPr>
          <w:rFonts w:ascii="Arial" w:hAnsi="Arial" w:cs="Arial"/>
        </w:rPr>
        <w:t>DECRETA:</w:t>
      </w:r>
    </w:p>
    <w:bookmarkEnd w:id="0"/>
    <w:p w14:paraId="751EF9CC" w14:textId="553BB438" w:rsidR="00320CDC" w:rsidRPr="00320CDC" w:rsidRDefault="00320CDC" w:rsidP="00320CDC">
      <w:pPr>
        <w:jc w:val="both"/>
        <w:rPr>
          <w:rFonts w:ascii="Arial" w:hAnsi="Arial" w:cs="Arial"/>
        </w:rPr>
      </w:pPr>
      <w:r w:rsidRPr="00320CDC">
        <w:rPr>
          <w:rFonts w:ascii="Arial" w:hAnsi="Arial" w:cs="Arial"/>
          <w:b/>
          <w:bCs/>
        </w:rPr>
        <w:t xml:space="preserve">Artículo 1°. </w:t>
      </w:r>
      <w:r w:rsidRPr="00320CDC">
        <w:rPr>
          <w:rFonts w:ascii="Arial" w:hAnsi="Arial" w:cs="Arial"/>
        </w:rPr>
        <w:t xml:space="preserve">La presente ley busca establecer medidas tendientes a contribuir a la mejora y desarrollo del cultivo y producción cafetera, mediante </w:t>
      </w:r>
      <w:r w:rsidR="00120A21">
        <w:rPr>
          <w:rFonts w:ascii="Arial" w:hAnsi="Arial" w:cs="Arial"/>
        </w:rPr>
        <w:t xml:space="preserve">la </w:t>
      </w:r>
      <w:r w:rsidR="002F6E25">
        <w:rPr>
          <w:rFonts w:ascii="Arial" w:hAnsi="Arial" w:cs="Arial"/>
        </w:rPr>
        <w:t>implementación</w:t>
      </w:r>
      <w:r w:rsidRPr="00320CDC">
        <w:rPr>
          <w:rFonts w:ascii="Arial" w:hAnsi="Arial" w:cs="Arial"/>
        </w:rPr>
        <w:t xml:space="preserve"> del programa Escuela del Café.</w:t>
      </w:r>
      <w:r w:rsidR="00065E96">
        <w:rPr>
          <w:rFonts w:ascii="Arial" w:hAnsi="Arial" w:cs="Arial"/>
        </w:rPr>
        <w:t xml:space="preserve"> Así como, promover el relevo generacio</w:t>
      </w:r>
      <w:r w:rsidR="00065E96" w:rsidRPr="00065E96">
        <w:rPr>
          <w:rFonts w:ascii="Arial" w:hAnsi="Arial" w:cs="Arial"/>
        </w:rPr>
        <w:t>n</w:t>
      </w:r>
      <w:r w:rsidR="00065E96">
        <w:rPr>
          <w:rFonts w:ascii="Arial" w:hAnsi="Arial" w:cs="Arial"/>
        </w:rPr>
        <w:t>al</w:t>
      </w:r>
      <w:r w:rsidR="00065E96" w:rsidRPr="00065E96">
        <w:rPr>
          <w:rFonts w:ascii="Arial" w:hAnsi="Arial" w:cs="Arial"/>
        </w:rPr>
        <w:t xml:space="preserve"> de cultivadores </w:t>
      </w:r>
      <w:r w:rsidR="00065E96">
        <w:rPr>
          <w:rFonts w:ascii="Arial" w:hAnsi="Arial" w:cs="Arial"/>
        </w:rPr>
        <w:t xml:space="preserve">y productores </w:t>
      </w:r>
      <w:r w:rsidR="00065E96" w:rsidRPr="00065E96">
        <w:rPr>
          <w:rFonts w:ascii="Arial" w:hAnsi="Arial" w:cs="Arial"/>
        </w:rPr>
        <w:t>de café</w:t>
      </w:r>
      <w:r w:rsidR="00065E96">
        <w:rPr>
          <w:rFonts w:ascii="Arial" w:hAnsi="Arial" w:cs="Arial"/>
        </w:rPr>
        <w:t xml:space="preserve"> del país.</w:t>
      </w:r>
    </w:p>
    <w:p w14:paraId="562C5A8C" w14:textId="17B8B3E6" w:rsidR="00466804" w:rsidRDefault="00320CDC" w:rsidP="00320CDC">
      <w:pPr>
        <w:jc w:val="both"/>
        <w:rPr>
          <w:rFonts w:ascii="Arial" w:hAnsi="Arial" w:cs="Arial"/>
          <w:bCs/>
        </w:rPr>
      </w:pPr>
      <w:r w:rsidRPr="00320CDC">
        <w:rPr>
          <w:rFonts w:ascii="Arial" w:hAnsi="Arial" w:cs="Arial"/>
          <w:b/>
          <w:bCs/>
        </w:rPr>
        <w:t xml:space="preserve">Artículo 2°. </w:t>
      </w:r>
      <w:r w:rsidR="00466804">
        <w:rPr>
          <w:rFonts w:ascii="Arial" w:hAnsi="Arial" w:cs="Arial"/>
          <w:b/>
          <w:bCs/>
        </w:rPr>
        <w:t>Definición</w:t>
      </w:r>
      <w:r w:rsidR="009E4E63">
        <w:rPr>
          <w:rFonts w:ascii="Arial" w:hAnsi="Arial" w:cs="Arial"/>
          <w:b/>
          <w:bCs/>
        </w:rPr>
        <w:t xml:space="preserve"> “P</w:t>
      </w:r>
      <w:r w:rsidR="009E4E63" w:rsidRPr="009E4E63">
        <w:rPr>
          <w:rFonts w:ascii="Arial" w:hAnsi="Arial" w:cs="Arial"/>
          <w:b/>
          <w:bCs/>
        </w:rPr>
        <w:t>rograma Escuela del Café</w:t>
      </w:r>
      <w:r w:rsidR="009E4E63">
        <w:rPr>
          <w:rFonts w:ascii="Arial" w:hAnsi="Arial" w:cs="Arial"/>
          <w:b/>
          <w:bCs/>
        </w:rPr>
        <w:t>”</w:t>
      </w:r>
      <w:r w:rsidR="00466804">
        <w:rPr>
          <w:rFonts w:ascii="Arial" w:hAnsi="Arial" w:cs="Arial"/>
          <w:b/>
          <w:bCs/>
        </w:rPr>
        <w:t xml:space="preserve">. </w:t>
      </w:r>
      <w:r w:rsidR="002F6E25">
        <w:rPr>
          <w:rFonts w:ascii="Arial" w:hAnsi="Arial" w:cs="Arial"/>
          <w:bCs/>
        </w:rPr>
        <w:t xml:space="preserve">El programa Escuela del Café </w:t>
      </w:r>
      <w:r w:rsidR="009E4E63">
        <w:rPr>
          <w:rFonts w:ascii="Arial" w:hAnsi="Arial" w:cs="Arial"/>
          <w:bCs/>
        </w:rPr>
        <w:t>se refiere</w:t>
      </w:r>
      <w:r w:rsidR="002F6E25">
        <w:rPr>
          <w:rFonts w:ascii="Arial" w:hAnsi="Arial" w:cs="Arial"/>
          <w:bCs/>
        </w:rPr>
        <w:t xml:space="preserve"> </w:t>
      </w:r>
      <w:r w:rsidR="009E4E63">
        <w:rPr>
          <w:rFonts w:ascii="Arial" w:hAnsi="Arial" w:cs="Arial"/>
          <w:bCs/>
        </w:rPr>
        <w:t>a</w:t>
      </w:r>
      <w:r w:rsidR="002F6E25">
        <w:rPr>
          <w:rFonts w:ascii="Arial" w:hAnsi="Arial" w:cs="Arial"/>
          <w:bCs/>
        </w:rPr>
        <w:t>l proceso mediante el cual se</w:t>
      </w:r>
      <w:r w:rsidR="002F6E25" w:rsidRPr="002F6E25">
        <w:rPr>
          <w:rFonts w:ascii="Arial" w:hAnsi="Arial" w:cs="Arial"/>
          <w:bCs/>
        </w:rPr>
        <w:t xml:space="preserve"> brinda</w:t>
      </w:r>
      <w:r w:rsidR="002F6E25">
        <w:rPr>
          <w:rFonts w:ascii="Arial" w:hAnsi="Arial" w:cs="Arial"/>
          <w:bCs/>
        </w:rPr>
        <w:t>n</w:t>
      </w:r>
      <w:r w:rsidR="002F6E25" w:rsidRPr="002F6E25">
        <w:rPr>
          <w:rFonts w:ascii="Arial" w:hAnsi="Arial" w:cs="Arial"/>
          <w:bCs/>
        </w:rPr>
        <w:t xml:space="preserve"> conocimientos, formación</w:t>
      </w:r>
      <w:r w:rsidR="009E4E63">
        <w:rPr>
          <w:rFonts w:ascii="Arial" w:hAnsi="Arial" w:cs="Arial"/>
          <w:bCs/>
        </w:rPr>
        <w:t>, herramientas</w:t>
      </w:r>
      <w:r w:rsidR="002F6E25" w:rsidRPr="002F6E25">
        <w:rPr>
          <w:rFonts w:ascii="Arial" w:hAnsi="Arial" w:cs="Arial"/>
          <w:bCs/>
        </w:rPr>
        <w:t xml:space="preserve"> y acceso a tecnología</w:t>
      </w:r>
      <w:r w:rsidR="002F6E25">
        <w:rPr>
          <w:rFonts w:ascii="Arial" w:hAnsi="Arial" w:cs="Arial"/>
          <w:bCs/>
        </w:rPr>
        <w:t>s</w:t>
      </w:r>
      <w:r w:rsidR="002F6E25" w:rsidRPr="002F6E25">
        <w:rPr>
          <w:rFonts w:ascii="Arial" w:hAnsi="Arial" w:cs="Arial"/>
          <w:bCs/>
        </w:rPr>
        <w:t xml:space="preserve"> e innovación en temas </w:t>
      </w:r>
      <w:r w:rsidR="002F6E25">
        <w:rPr>
          <w:rFonts w:ascii="Arial" w:hAnsi="Arial" w:cs="Arial"/>
          <w:bCs/>
        </w:rPr>
        <w:t>de</w:t>
      </w:r>
      <w:r w:rsidR="002F6E25" w:rsidRPr="002F6E25">
        <w:rPr>
          <w:rFonts w:ascii="Arial" w:hAnsi="Arial" w:cs="Arial"/>
          <w:bCs/>
        </w:rPr>
        <w:t xml:space="preserve"> análisis físico y sensorial del café, procesos de trilla, catación, tostión y barismo, preparación de filtrados, buenas prácticas agrícolas, fortalecimiento organizacional, gestión empresarial cafetera, procesos de comercialización</w:t>
      </w:r>
      <w:r w:rsidR="002F6E25">
        <w:rPr>
          <w:rFonts w:ascii="Arial" w:hAnsi="Arial" w:cs="Arial"/>
          <w:bCs/>
        </w:rPr>
        <w:t xml:space="preserve"> de café</w:t>
      </w:r>
      <w:r w:rsidR="002F6E25" w:rsidRPr="002F6E25">
        <w:rPr>
          <w:rFonts w:ascii="Arial" w:hAnsi="Arial" w:cs="Arial"/>
          <w:bCs/>
        </w:rPr>
        <w:t>, establecimiento de caf</w:t>
      </w:r>
      <w:r w:rsidR="002F6E25">
        <w:rPr>
          <w:rFonts w:ascii="Arial" w:hAnsi="Arial" w:cs="Arial"/>
          <w:bCs/>
        </w:rPr>
        <w:t xml:space="preserve">é de alta calidad, entre otros asuntos </w:t>
      </w:r>
      <w:r w:rsidR="002F6E25" w:rsidRPr="002F6E25">
        <w:rPr>
          <w:rFonts w:ascii="Arial" w:hAnsi="Arial" w:cs="Arial"/>
          <w:bCs/>
        </w:rPr>
        <w:t>relacionados con la producción cafetera.</w:t>
      </w:r>
    </w:p>
    <w:p w14:paraId="246F0601" w14:textId="678122A7" w:rsidR="009D5BF8" w:rsidRPr="0066470C" w:rsidRDefault="002F6E25" w:rsidP="00320CDC">
      <w:pPr>
        <w:jc w:val="both"/>
        <w:rPr>
          <w:rFonts w:ascii="Arial" w:hAnsi="Arial" w:cs="Arial"/>
          <w:bCs/>
        </w:rPr>
      </w:pPr>
      <w:r>
        <w:rPr>
          <w:rFonts w:ascii="Arial" w:hAnsi="Arial" w:cs="Arial"/>
          <w:bCs/>
        </w:rPr>
        <w:t xml:space="preserve">Dentro de su implementación se </w:t>
      </w:r>
      <w:r w:rsidR="00087148">
        <w:rPr>
          <w:rFonts w:ascii="Arial" w:hAnsi="Arial" w:cs="Arial"/>
          <w:bCs/>
        </w:rPr>
        <w:t xml:space="preserve">busca </w:t>
      </w:r>
      <w:r w:rsidR="009E4E63">
        <w:rPr>
          <w:rFonts w:ascii="Arial" w:hAnsi="Arial" w:cs="Arial"/>
          <w:bCs/>
        </w:rPr>
        <w:t>impulsa</w:t>
      </w:r>
      <w:r w:rsidR="00087148">
        <w:rPr>
          <w:rFonts w:ascii="Arial" w:hAnsi="Arial" w:cs="Arial"/>
          <w:bCs/>
        </w:rPr>
        <w:t>r</w:t>
      </w:r>
      <w:r>
        <w:rPr>
          <w:rFonts w:ascii="Arial" w:hAnsi="Arial" w:cs="Arial"/>
          <w:bCs/>
        </w:rPr>
        <w:t xml:space="preserve"> la articulación de </w:t>
      </w:r>
      <w:r w:rsidR="00927FDD" w:rsidRPr="00927FDD">
        <w:rPr>
          <w:rFonts w:ascii="Arial" w:hAnsi="Arial" w:cs="Arial"/>
          <w:bCs/>
        </w:rPr>
        <w:t>estrategias pedagógicas y productivas</w:t>
      </w:r>
      <w:r>
        <w:rPr>
          <w:rFonts w:ascii="Arial" w:hAnsi="Arial" w:cs="Arial"/>
          <w:bCs/>
        </w:rPr>
        <w:t>,</w:t>
      </w:r>
      <w:r w:rsidR="00927FDD" w:rsidRPr="00927FDD">
        <w:rPr>
          <w:rFonts w:ascii="Arial" w:hAnsi="Arial" w:cs="Arial"/>
          <w:bCs/>
        </w:rPr>
        <w:t xml:space="preserve"> </w:t>
      </w:r>
      <w:r>
        <w:rPr>
          <w:rFonts w:ascii="Arial" w:hAnsi="Arial" w:cs="Arial"/>
          <w:bCs/>
        </w:rPr>
        <w:t xml:space="preserve">a fin de </w:t>
      </w:r>
      <w:r w:rsidR="00927FDD" w:rsidRPr="00927FDD">
        <w:rPr>
          <w:rFonts w:ascii="Arial" w:hAnsi="Arial" w:cs="Arial"/>
          <w:bCs/>
        </w:rPr>
        <w:t>vincular a la comunidad</w:t>
      </w:r>
      <w:r>
        <w:rPr>
          <w:rFonts w:ascii="Arial" w:hAnsi="Arial" w:cs="Arial"/>
          <w:bCs/>
        </w:rPr>
        <w:t>, especialmente la</w:t>
      </w:r>
      <w:r w:rsidR="00927FDD" w:rsidRPr="00927FDD">
        <w:rPr>
          <w:rFonts w:ascii="Arial" w:hAnsi="Arial" w:cs="Arial"/>
          <w:bCs/>
        </w:rPr>
        <w:t xml:space="preserve"> educativa</w:t>
      </w:r>
      <w:r>
        <w:rPr>
          <w:rFonts w:ascii="Arial" w:hAnsi="Arial" w:cs="Arial"/>
          <w:bCs/>
        </w:rPr>
        <w:t xml:space="preserve"> y caficultora, en el </w:t>
      </w:r>
      <w:r w:rsidR="009D5BF8" w:rsidRPr="0066470C">
        <w:rPr>
          <w:rFonts w:ascii="Arial" w:hAnsi="Arial" w:cs="Arial"/>
          <w:bCs/>
        </w:rPr>
        <w:t xml:space="preserve">diseño e implementación de estrategias que faciliten el acceso </w:t>
      </w:r>
      <w:r w:rsidR="0066470C" w:rsidRPr="0066470C">
        <w:rPr>
          <w:rFonts w:ascii="Arial" w:hAnsi="Arial" w:cs="Arial"/>
          <w:bCs/>
        </w:rPr>
        <w:t xml:space="preserve">a </w:t>
      </w:r>
      <w:r w:rsidR="009D5BF8" w:rsidRPr="0066470C">
        <w:rPr>
          <w:rFonts w:ascii="Arial" w:hAnsi="Arial" w:cs="Arial"/>
          <w:bCs/>
        </w:rPr>
        <w:t xml:space="preserve">procesos de formación </w:t>
      </w:r>
      <w:r w:rsidR="0066470C" w:rsidRPr="0066470C">
        <w:rPr>
          <w:rFonts w:ascii="Arial" w:hAnsi="Arial" w:cs="Arial"/>
          <w:bCs/>
        </w:rPr>
        <w:t xml:space="preserve">y </w:t>
      </w:r>
      <w:r w:rsidR="009D5BF8" w:rsidRPr="0066470C">
        <w:rPr>
          <w:rFonts w:ascii="Arial" w:hAnsi="Arial" w:cs="Arial"/>
          <w:bCs/>
        </w:rPr>
        <w:t>mejora</w:t>
      </w:r>
      <w:r w:rsidR="0066470C" w:rsidRPr="0066470C">
        <w:rPr>
          <w:rFonts w:ascii="Arial" w:hAnsi="Arial" w:cs="Arial"/>
          <w:bCs/>
        </w:rPr>
        <w:t xml:space="preserve"> de </w:t>
      </w:r>
      <w:r w:rsidR="009D5BF8" w:rsidRPr="0066470C">
        <w:rPr>
          <w:rFonts w:ascii="Arial" w:hAnsi="Arial" w:cs="Arial"/>
          <w:bCs/>
        </w:rPr>
        <w:t>calidad</w:t>
      </w:r>
      <w:r w:rsidR="00087148">
        <w:rPr>
          <w:rFonts w:ascii="Arial" w:hAnsi="Arial" w:cs="Arial"/>
          <w:bCs/>
        </w:rPr>
        <w:t>, así como el adecuado</w:t>
      </w:r>
      <w:r w:rsidR="0066470C" w:rsidRPr="0066470C">
        <w:rPr>
          <w:rFonts w:ascii="Arial" w:hAnsi="Arial" w:cs="Arial"/>
          <w:bCs/>
        </w:rPr>
        <w:t xml:space="preserve"> ejercicio de </w:t>
      </w:r>
      <w:r w:rsidR="009D5BF8" w:rsidRPr="0066470C">
        <w:rPr>
          <w:rFonts w:ascii="Arial" w:hAnsi="Arial" w:cs="Arial"/>
          <w:bCs/>
        </w:rPr>
        <w:t>prácticas</w:t>
      </w:r>
      <w:r w:rsidR="0066470C" w:rsidRPr="0066470C">
        <w:rPr>
          <w:rFonts w:ascii="Arial" w:hAnsi="Arial" w:cs="Arial"/>
          <w:bCs/>
        </w:rPr>
        <w:t xml:space="preserve"> productivas</w:t>
      </w:r>
      <w:r w:rsidR="009E4E63">
        <w:rPr>
          <w:rFonts w:ascii="Arial" w:hAnsi="Arial" w:cs="Arial"/>
          <w:bCs/>
        </w:rPr>
        <w:t xml:space="preserve"> en el sector cafetero</w:t>
      </w:r>
      <w:r w:rsidR="009D5BF8" w:rsidRPr="0066470C">
        <w:rPr>
          <w:rFonts w:ascii="Arial" w:hAnsi="Arial" w:cs="Arial"/>
          <w:bCs/>
        </w:rPr>
        <w:t>.</w:t>
      </w:r>
    </w:p>
    <w:p w14:paraId="59BF1D2C" w14:textId="0FE327A5" w:rsidR="0066470C" w:rsidRPr="00C627FC" w:rsidRDefault="00C627FC" w:rsidP="00C627FC">
      <w:pPr>
        <w:jc w:val="both"/>
        <w:rPr>
          <w:rFonts w:ascii="Arial" w:hAnsi="Arial" w:cs="Arial"/>
          <w:bCs/>
        </w:rPr>
      </w:pPr>
      <w:r>
        <w:rPr>
          <w:rFonts w:ascii="Arial" w:hAnsi="Arial" w:cs="Arial"/>
          <w:bCs/>
        </w:rPr>
        <w:t xml:space="preserve">Así mismo, </w:t>
      </w:r>
      <w:r w:rsidR="0066470C" w:rsidRPr="009E4E63">
        <w:rPr>
          <w:rFonts w:ascii="Arial" w:hAnsi="Arial" w:cs="Arial"/>
          <w:bCs/>
        </w:rPr>
        <w:t>busca vincular a los niños, niñas y adolescentes del país, en especial de las zonas rurales, en la formación de conocimiento y capacidades en temas de cultura del café, tales como cosecha, producción, manejo y financiación de éste</w:t>
      </w:r>
      <w:r w:rsidR="00087148">
        <w:rPr>
          <w:rFonts w:ascii="Arial" w:hAnsi="Arial" w:cs="Arial"/>
          <w:bCs/>
        </w:rPr>
        <w:t>,</w:t>
      </w:r>
      <w:r w:rsidR="00065E96">
        <w:rPr>
          <w:rFonts w:ascii="Arial" w:hAnsi="Arial" w:cs="Arial"/>
          <w:bCs/>
        </w:rPr>
        <w:t xml:space="preserve"> entre otros,</w:t>
      </w:r>
      <w:r w:rsidR="00087148">
        <w:rPr>
          <w:rFonts w:ascii="Arial" w:hAnsi="Arial" w:cs="Arial"/>
          <w:bCs/>
        </w:rPr>
        <w:t xml:space="preserve"> a fin de promover el relevo generacional de la actividad y preservar esta tradición de nuestro país</w:t>
      </w:r>
      <w:r w:rsidR="00065E96">
        <w:rPr>
          <w:rFonts w:ascii="Arial" w:hAnsi="Arial" w:cs="Arial"/>
          <w:bCs/>
        </w:rPr>
        <w:t>;</w:t>
      </w:r>
      <w:r>
        <w:rPr>
          <w:rFonts w:ascii="Arial" w:hAnsi="Arial" w:cs="Arial"/>
          <w:bCs/>
        </w:rPr>
        <w:t xml:space="preserve"> al igual que promover</w:t>
      </w:r>
      <w:r w:rsidRPr="00C627FC">
        <w:t xml:space="preserve"> </w:t>
      </w:r>
      <w:r w:rsidRPr="00C627FC">
        <w:rPr>
          <w:rFonts w:ascii="Arial" w:hAnsi="Arial" w:cs="Arial"/>
          <w:bCs/>
        </w:rPr>
        <w:t>competencias y actitudes emprendedoras y empresariales alrededor de la caficultura</w:t>
      </w:r>
      <w:r>
        <w:rPr>
          <w:rFonts w:ascii="Arial" w:hAnsi="Arial" w:cs="Arial"/>
          <w:bCs/>
        </w:rPr>
        <w:t>.</w:t>
      </w:r>
    </w:p>
    <w:p w14:paraId="406202BE" w14:textId="0724B15B" w:rsidR="00320CDC" w:rsidRPr="00320CDC" w:rsidRDefault="00466804" w:rsidP="00320CDC">
      <w:pPr>
        <w:jc w:val="both"/>
        <w:rPr>
          <w:rFonts w:ascii="Arial" w:hAnsi="Arial" w:cs="Arial"/>
        </w:rPr>
      </w:pPr>
      <w:r w:rsidRPr="00320CDC">
        <w:rPr>
          <w:rFonts w:ascii="Arial" w:hAnsi="Arial" w:cs="Arial"/>
          <w:b/>
          <w:bCs/>
        </w:rPr>
        <w:t xml:space="preserve">Artículo 3°. </w:t>
      </w:r>
      <w:r w:rsidR="00320CDC" w:rsidRPr="00320CDC">
        <w:rPr>
          <w:rFonts w:ascii="Arial" w:hAnsi="Arial" w:cs="Arial"/>
        </w:rPr>
        <w:t xml:space="preserve">El </w:t>
      </w:r>
      <w:r w:rsidR="00087148">
        <w:rPr>
          <w:rFonts w:ascii="Arial" w:hAnsi="Arial" w:cs="Arial"/>
        </w:rPr>
        <w:t xml:space="preserve">Ministerio de Educación Nacional en coordinación con el </w:t>
      </w:r>
      <w:r w:rsidR="00320CDC" w:rsidRPr="00320CDC">
        <w:rPr>
          <w:rFonts w:ascii="Arial" w:hAnsi="Arial" w:cs="Arial"/>
        </w:rPr>
        <w:t>Servicio Nacional de Aprendizaje (SENA)</w:t>
      </w:r>
      <w:r w:rsidR="00087148">
        <w:rPr>
          <w:rFonts w:ascii="Arial" w:hAnsi="Arial" w:cs="Arial"/>
        </w:rPr>
        <w:t>,</w:t>
      </w:r>
      <w:r w:rsidR="00320CDC" w:rsidRPr="00320CDC">
        <w:rPr>
          <w:rFonts w:ascii="Arial" w:hAnsi="Arial" w:cs="Arial"/>
        </w:rPr>
        <w:t xml:space="preserve"> </w:t>
      </w:r>
      <w:r w:rsidR="00087148">
        <w:rPr>
          <w:rFonts w:ascii="Arial" w:hAnsi="Arial" w:cs="Arial"/>
        </w:rPr>
        <w:t xml:space="preserve">diseñarán </w:t>
      </w:r>
      <w:r w:rsidR="004C26B6">
        <w:rPr>
          <w:rFonts w:ascii="Arial" w:hAnsi="Arial" w:cs="Arial"/>
        </w:rPr>
        <w:t xml:space="preserve">y definirán </w:t>
      </w:r>
      <w:r w:rsidR="00C627FC">
        <w:rPr>
          <w:rFonts w:ascii="Arial" w:hAnsi="Arial" w:cs="Arial"/>
        </w:rPr>
        <w:t>el</w:t>
      </w:r>
      <w:r w:rsidR="004C26B6">
        <w:rPr>
          <w:rFonts w:ascii="Arial" w:hAnsi="Arial" w:cs="Arial"/>
        </w:rPr>
        <w:t xml:space="preserve"> </w:t>
      </w:r>
      <w:r w:rsidR="00087148">
        <w:rPr>
          <w:rFonts w:ascii="Arial" w:hAnsi="Arial" w:cs="Arial"/>
        </w:rPr>
        <w:t>pensum</w:t>
      </w:r>
      <w:r w:rsidR="003104E7">
        <w:rPr>
          <w:rFonts w:ascii="Arial" w:hAnsi="Arial" w:cs="Arial"/>
        </w:rPr>
        <w:t xml:space="preserve"> académico</w:t>
      </w:r>
      <w:r w:rsidR="00087148">
        <w:rPr>
          <w:rFonts w:ascii="Arial" w:hAnsi="Arial" w:cs="Arial"/>
        </w:rPr>
        <w:t xml:space="preserve">, </w:t>
      </w:r>
      <w:r w:rsidR="004C26B6">
        <w:rPr>
          <w:rFonts w:ascii="Arial" w:hAnsi="Arial" w:cs="Arial"/>
        </w:rPr>
        <w:t xml:space="preserve">metodología, y demás aspectos </w:t>
      </w:r>
      <w:r w:rsidR="00C627FC">
        <w:rPr>
          <w:rFonts w:ascii="Arial" w:hAnsi="Arial" w:cs="Arial"/>
        </w:rPr>
        <w:t>que se consideren necesarios</w:t>
      </w:r>
      <w:r w:rsidR="004C26B6">
        <w:rPr>
          <w:rFonts w:ascii="Arial" w:hAnsi="Arial" w:cs="Arial"/>
        </w:rPr>
        <w:t xml:space="preserve"> para la implementación del </w:t>
      </w:r>
      <w:r w:rsidR="00087148">
        <w:rPr>
          <w:rFonts w:ascii="Arial" w:hAnsi="Arial" w:cs="Arial"/>
        </w:rPr>
        <w:t>P</w:t>
      </w:r>
      <w:r w:rsidR="00320CDC" w:rsidRPr="00320CDC">
        <w:rPr>
          <w:rFonts w:ascii="Arial" w:hAnsi="Arial" w:cs="Arial"/>
        </w:rPr>
        <w:t xml:space="preserve">rograma Escuela de Café, </w:t>
      </w:r>
      <w:r w:rsidR="00087148">
        <w:rPr>
          <w:rFonts w:ascii="Arial" w:hAnsi="Arial" w:cs="Arial"/>
        </w:rPr>
        <w:t xml:space="preserve">para lo cual </w:t>
      </w:r>
      <w:r w:rsidR="004C26B6">
        <w:rPr>
          <w:rFonts w:ascii="Arial" w:hAnsi="Arial" w:cs="Arial"/>
        </w:rPr>
        <w:t xml:space="preserve">podrán </w:t>
      </w:r>
      <w:r w:rsidR="00087148">
        <w:rPr>
          <w:rFonts w:ascii="Arial" w:hAnsi="Arial" w:cs="Arial"/>
        </w:rPr>
        <w:t>contar con el apoyo de las Universidades Públicas del país</w:t>
      </w:r>
      <w:r w:rsidR="00065E96">
        <w:rPr>
          <w:rFonts w:ascii="Arial" w:hAnsi="Arial" w:cs="Arial"/>
        </w:rPr>
        <w:t>.</w:t>
      </w:r>
    </w:p>
    <w:p w14:paraId="3743D6FB" w14:textId="69D4732B" w:rsidR="00C627FC" w:rsidRDefault="004C26B6" w:rsidP="00320CDC">
      <w:pPr>
        <w:jc w:val="both"/>
        <w:rPr>
          <w:rFonts w:ascii="Arial" w:hAnsi="Arial" w:cs="Arial"/>
        </w:rPr>
      </w:pPr>
      <w:r w:rsidRPr="00320CDC">
        <w:rPr>
          <w:rFonts w:ascii="Arial" w:hAnsi="Arial" w:cs="Arial"/>
        </w:rPr>
        <w:t>A través del programa se brindarán</w:t>
      </w:r>
      <w:r>
        <w:rPr>
          <w:rFonts w:ascii="Arial" w:hAnsi="Arial" w:cs="Arial"/>
        </w:rPr>
        <w:t xml:space="preserve">, entre otras, </w:t>
      </w:r>
      <w:r w:rsidRPr="00320CDC">
        <w:rPr>
          <w:rFonts w:ascii="Arial" w:hAnsi="Arial" w:cs="Arial"/>
        </w:rPr>
        <w:t>herramientas teórico - prácticas en temas de producción de cafés de alta calidad, análisis de café, técnicas de preparación y método de filtrado y demás temáticas referentes a una producción cafetera de calidad.</w:t>
      </w:r>
      <w:r w:rsidR="00C627FC">
        <w:rPr>
          <w:rFonts w:ascii="Arial" w:hAnsi="Arial" w:cs="Arial"/>
        </w:rPr>
        <w:t xml:space="preserve"> Así mismo, promoverá los beneficios de realizar</w:t>
      </w:r>
      <w:r w:rsidR="00C627FC" w:rsidRPr="00C627FC">
        <w:rPr>
          <w:rFonts w:ascii="Arial" w:hAnsi="Arial" w:cs="Arial"/>
        </w:rPr>
        <w:t xml:space="preserve"> una explotación sostenible de los recursos existentes en torno a la producción de café</w:t>
      </w:r>
      <w:r w:rsidR="00C627FC">
        <w:rPr>
          <w:rFonts w:ascii="Arial" w:hAnsi="Arial" w:cs="Arial"/>
        </w:rPr>
        <w:t xml:space="preserve"> y de </w:t>
      </w:r>
      <w:r w:rsidR="00C627FC" w:rsidRPr="00C627FC">
        <w:rPr>
          <w:rFonts w:ascii="Arial" w:hAnsi="Arial" w:cs="Arial"/>
        </w:rPr>
        <w:t>aprovechar los subproductos del grano de café</w:t>
      </w:r>
      <w:r w:rsidR="00C627FC">
        <w:rPr>
          <w:rFonts w:ascii="Arial" w:hAnsi="Arial" w:cs="Arial"/>
        </w:rPr>
        <w:t xml:space="preserve">, </w:t>
      </w:r>
      <w:r w:rsidR="00065E96">
        <w:rPr>
          <w:rFonts w:ascii="Arial" w:hAnsi="Arial" w:cs="Arial"/>
        </w:rPr>
        <w:t>para así</w:t>
      </w:r>
      <w:r w:rsidR="00C627FC">
        <w:rPr>
          <w:rFonts w:ascii="Arial" w:hAnsi="Arial" w:cs="Arial"/>
        </w:rPr>
        <w:t xml:space="preserve"> contribuir </w:t>
      </w:r>
      <w:r w:rsidR="00065E96">
        <w:rPr>
          <w:rFonts w:ascii="Arial" w:hAnsi="Arial" w:cs="Arial"/>
        </w:rPr>
        <w:t xml:space="preserve">en parte </w:t>
      </w:r>
      <w:r w:rsidR="00C627FC">
        <w:rPr>
          <w:rFonts w:ascii="Arial" w:hAnsi="Arial" w:cs="Arial"/>
        </w:rPr>
        <w:t>a</w:t>
      </w:r>
      <w:r w:rsidR="00065E96">
        <w:rPr>
          <w:rFonts w:ascii="Arial" w:hAnsi="Arial" w:cs="Arial"/>
        </w:rPr>
        <w:t xml:space="preserve"> la </w:t>
      </w:r>
      <w:r w:rsidR="00C627FC">
        <w:rPr>
          <w:rFonts w:ascii="Arial" w:hAnsi="Arial" w:cs="Arial"/>
        </w:rPr>
        <w:t>reduc</w:t>
      </w:r>
      <w:r w:rsidR="00065E96">
        <w:rPr>
          <w:rFonts w:ascii="Arial" w:hAnsi="Arial" w:cs="Arial"/>
        </w:rPr>
        <w:t>c</w:t>
      </w:r>
      <w:r w:rsidR="00C627FC">
        <w:rPr>
          <w:rFonts w:ascii="Arial" w:hAnsi="Arial" w:cs="Arial"/>
        </w:rPr>
        <w:t>i</w:t>
      </w:r>
      <w:r w:rsidR="00065E96">
        <w:rPr>
          <w:rFonts w:ascii="Arial" w:hAnsi="Arial" w:cs="Arial"/>
        </w:rPr>
        <w:t>ón de</w:t>
      </w:r>
      <w:r w:rsidR="00C627FC">
        <w:rPr>
          <w:rFonts w:ascii="Arial" w:hAnsi="Arial" w:cs="Arial"/>
        </w:rPr>
        <w:t xml:space="preserve"> </w:t>
      </w:r>
      <w:r w:rsidR="00C627FC" w:rsidRPr="00C627FC">
        <w:rPr>
          <w:rFonts w:ascii="Arial" w:hAnsi="Arial" w:cs="Arial"/>
        </w:rPr>
        <w:t xml:space="preserve">la contaminación ambiental. </w:t>
      </w:r>
    </w:p>
    <w:p w14:paraId="142E96C0" w14:textId="5721659B" w:rsidR="00C627FC" w:rsidRDefault="00320CDC" w:rsidP="00320CDC">
      <w:pPr>
        <w:jc w:val="both"/>
        <w:rPr>
          <w:rFonts w:ascii="Arial" w:hAnsi="Arial" w:cs="Arial"/>
        </w:rPr>
      </w:pPr>
      <w:r w:rsidRPr="00320CDC">
        <w:rPr>
          <w:rFonts w:ascii="Arial" w:hAnsi="Arial" w:cs="Arial"/>
          <w:b/>
          <w:bCs/>
        </w:rPr>
        <w:t xml:space="preserve">Parágrafo 1. </w:t>
      </w:r>
      <w:r w:rsidR="00C627FC">
        <w:rPr>
          <w:rFonts w:ascii="Arial" w:hAnsi="Arial" w:cs="Arial"/>
          <w:bCs/>
        </w:rPr>
        <w:t xml:space="preserve">El </w:t>
      </w:r>
      <w:r w:rsidR="00C627FC" w:rsidRPr="00320CDC">
        <w:rPr>
          <w:rFonts w:ascii="Arial" w:hAnsi="Arial" w:cs="Arial"/>
        </w:rPr>
        <w:t>Servicio Nacional de Aprendizaje (SENA)</w:t>
      </w:r>
      <w:r w:rsidR="00C627FC">
        <w:rPr>
          <w:rFonts w:ascii="Arial" w:hAnsi="Arial" w:cs="Arial"/>
        </w:rPr>
        <w:t xml:space="preserve"> será el encargado de </w:t>
      </w:r>
      <w:r w:rsidR="00C627FC" w:rsidRPr="004C26B6">
        <w:rPr>
          <w:rFonts w:ascii="Arial" w:hAnsi="Arial" w:cs="Arial"/>
        </w:rPr>
        <w:t>la oferta de</w:t>
      </w:r>
      <w:r w:rsidR="00C627FC">
        <w:rPr>
          <w:rFonts w:ascii="Arial" w:hAnsi="Arial" w:cs="Arial"/>
        </w:rPr>
        <w:t xml:space="preserve">l </w:t>
      </w:r>
      <w:r w:rsidR="00C627FC" w:rsidRPr="004C26B6">
        <w:rPr>
          <w:rFonts w:ascii="Arial" w:hAnsi="Arial" w:cs="Arial"/>
          <w:bCs/>
        </w:rPr>
        <w:t>Programa Escuela del Café</w:t>
      </w:r>
      <w:r w:rsidR="00C627FC">
        <w:rPr>
          <w:rFonts w:ascii="Arial" w:hAnsi="Arial" w:cs="Arial"/>
        </w:rPr>
        <w:t>.</w:t>
      </w:r>
    </w:p>
    <w:p w14:paraId="4EC496D0" w14:textId="0E78C84C" w:rsidR="00C627FC" w:rsidRPr="00320CDC" w:rsidRDefault="00320CDC" w:rsidP="00C627FC">
      <w:pPr>
        <w:jc w:val="both"/>
        <w:rPr>
          <w:rFonts w:ascii="Arial" w:hAnsi="Arial" w:cs="Arial"/>
        </w:rPr>
      </w:pPr>
      <w:r w:rsidRPr="00320CDC">
        <w:rPr>
          <w:rFonts w:ascii="Arial" w:hAnsi="Arial" w:cs="Arial"/>
          <w:b/>
          <w:bCs/>
        </w:rPr>
        <w:lastRenderedPageBreak/>
        <w:t>Parágrafo 2.</w:t>
      </w:r>
      <w:r w:rsidR="00C627FC">
        <w:rPr>
          <w:rFonts w:ascii="Arial" w:hAnsi="Arial" w:cs="Arial"/>
          <w:b/>
          <w:bCs/>
        </w:rPr>
        <w:t xml:space="preserve"> </w:t>
      </w:r>
      <w:r w:rsidR="00C627FC" w:rsidRPr="00320CDC">
        <w:rPr>
          <w:rFonts w:ascii="Arial" w:hAnsi="Arial" w:cs="Arial"/>
        </w:rPr>
        <w:t>El programa podrá ofrecerse a través de la oferta presencial o virtual; para lo cual el Ministerio de Tecnologías de la Información y las Comunicaciones</w:t>
      </w:r>
      <w:r w:rsidR="00C627FC">
        <w:rPr>
          <w:rFonts w:ascii="Arial" w:hAnsi="Arial" w:cs="Arial"/>
        </w:rPr>
        <w:t>,</w:t>
      </w:r>
      <w:r w:rsidR="00C627FC" w:rsidRPr="00320CDC">
        <w:rPr>
          <w:rFonts w:ascii="Arial" w:hAnsi="Arial" w:cs="Arial"/>
        </w:rPr>
        <w:t xml:space="preserve"> la Agencia Nacional Digital</w:t>
      </w:r>
      <w:r w:rsidR="00C627FC">
        <w:rPr>
          <w:rFonts w:ascii="Arial" w:hAnsi="Arial" w:cs="Arial"/>
        </w:rPr>
        <w:t xml:space="preserve"> y el</w:t>
      </w:r>
      <w:r w:rsidR="00C627FC" w:rsidRPr="00320CDC">
        <w:rPr>
          <w:rFonts w:ascii="Arial" w:hAnsi="Arial" w:cs="Arial"/>
        </w:rPr>
        <w:t xml:space="preserve"> Servicio Nacional de Aprendizaje (SENA), diseñarán e implementarán una herramienta digital para aquellos territorios apartados</w:t>
      </w:r>
      <w:r w:rsidR="00065E96">
        <w:rPr>
          <w:rFonts w:ascii="Arial" w:hAnsi="Arial" w:cs="Arial"/>
        </w:rPr>
        <w:t xml:space="preserve"> del país</w:t>
      </w:r>
      <w:r w:rsidR="00C627FC" w:rsidRPr="00320CDC">
        <w:rPr>
          <w:rFonts w:ascii="Arial" w:hAnsi="Arial" w:cs="Arial"/>
        </w:rPr>
        <w:t>, a fin de garantizar su acceso en igualdad de condiciones al resto de la población.</w:t>
      </w:r>
    </w:p>
    <w:p w14:paraId="72D9E1D8" w14:textId="546600C4" w:rsidR="00466804" w:rsidRDefault="003104E7" w:rsidP="004C26B6">
      <w:pPr>
        <w:jc w:val="both"/>
        <w:rPr>
          <w:rFonts w:ascii="Arial" w:hAnsi="Arial" w:cs="Arial"/>
        </w:rPr>
      </w:pPr>
      <w:r>
        <w:rPr>
          <w:rFonts w:ascii="Arial" w:hAnsi="Arial" w:cs="Arial"/>
          <w:b/>
          <w:bCs/>
        </w:rPr>
        <w:t>Artículo 4</w:t>
      </w:r>
      <w:r w:rsidRPr="00320CDC">
        <w:rPr>
          <w:rFonts w:ascii="Arial" w:hAnsi="Arial" w:cs="Arial"/>
          <w:b/>
          <w:bCs/>
        </w:rPr>
        <w:t>°.</w:t>
      </w:r>
      <w:r>
        <w:rPr>
          <w:rFonts w:ascii="Arial" w:hAnsi="Arial" w:cs="Arial"/>
          <w:b/>
          <w:bCs/>
        </w:rPr>
        <w:t xml:space="preserve"> </w:t>
      </w:r>
      <w:r w:rsidR="00466804" w:rsidRPr="00320CDC">
        <w:rPr>
          <w:rFonts w:ascii="Arial" w:hAnsi="Arial" w:cs="Arial"/>
        </w:rPr>
        <w:t xml:space="preserve">Para el diseño e implementación del </w:t>
      </w:r>
      <w:r w:rsidR="00C627FC">
        <w:rPr>
          <w:rFonts w:ascii="Arial" w:hAnsi="Arial" w:cs="Arial"/>
        </w:rPr>
        <w:t>P</w:t>
      </w:r>
      <w:r w:rsidR="00C627FC" w:rsidRPr="00320CDC">
        <w:rPr>
          <w:rFonts w:ascii="Arial" w:hAnsi="Arial" w:cs="Arial"/>
        </w:rPr>
        <w:t>rograma Escuela de Café</w:t>
      </w:r>
      <w:r w:rsidR="00466804" w:rsidRPr="00320CDC">
        <w:rPr>
          <w:rFonts w:ascii="Arial" w:hAnsi="Arial" w:cs="Arial"/>
        </w:rPr>
        <w:t xml:space="preserve"> </w:t>
      </w:r>
      <w:r w:rsidR="004C26B6">
        <w:rPr>
          <w:rFonts w:ascii="Arial" w:hAnsi="Arial" w:cs="Arial"/>
        </w:rPr>
        <w:t>dirigido a la niñez y juventudes del país, e</w:t>
      </w:r>
      <w:r w:rsidR="004C26B6" w:rsidRPr="00320CDC">
        <w:rPr>
          <w:rFonts w:ascii="Arial" w:hAnsi="Arial" w:cs="Arial"/>
        </w:rPr>
        <w:t xml:space="preserve">l </w:t>
      </w:r>
      <w:r w:rsidR="004C26B6">
        <w:rPr>
          <w:rFonts w:ascii="Arial" w:hAnsi="Arial" w:cs="Arial"/>
        </w:rPr>
        <w:t xml:space="preserve">Ministerio de Educación Nacional </w:t>
      </w:r>
      <w:r>
        <w:rPr>
          <w:rFonts w:ascii="Arial" w:hAnsi="Arial" w:cs="Arial"/>
        </w:rPr>
        <w:t xml:space="preserve">establecerá las temáticas, currículum y metodología que han de ser tenidas en cuenta por las </w:t>
      </w:r>
      <w:r w:rsidR="004C26B6">
        <w:rPr>
          <w:rFonts w:ascii="Arial" w:hAnsi="Arial" w:cs="Arial"/>
        </w:rPr>
        <w:t>instituciones</w:t>
      </w:r>
      <w:r>
        <w:rPr>
          <w:rFonts w:ascii="Arial" w:hAnsi="Arial" w:cs="Arial"/>
        </w:rPr>
        <w:t xml:space="preserve"> </w:t>
      </w:r>
      <w:r w:rsidR="004C26B6">
        <w:rPr>
          <w:rFonts w:ascii="Arial" w:hAnsi="Arial" w:cs="Arial"/>
        </w:rPr>
        <w:t>de educación</w:t>
      </w:r>
      <w:r w:rsidR="00806B37" w:rsidRPr="00806B37">
        <w:rPr>
          <w:rFonts w:ascii="Arial" w:hAnsi="Arial" w:cs="Arial"/>
        </w:rPr>
        <w:t xml:space="preserve"> </w:t>
      </w:r>
      <w:r w:rsidR="00806B37">
        <w:rPr>
          <w:rFonts w:ascii="Arial" w:hAnsi="Arial" w:cs="Arial"/>
        </w:rPr>
        <w:t>del país</w:t>
      </w:r>
      <w:r w:rsidR="00065E96">
        <w:rPr>
          <w:rFonts w:ascii="Arial" w:hAnsi="Arial" w:cs="Arial"/>
        </w:rPr>
        <w:t>,</w:t>
      </w:r>
      <w:r w:rsidR="001C4148">
        <w:rPr>
          <w:rFonts w:ascii="Arial" w:hAnsi="Arial" w:cs="Arial"/>
        </w:rPr>
        <w:t xml:space="preserve"> públicas y privadas</w:t>
      </w:r>
      <w:r w:rsidR="00065E96">
        <w:rPr>
          <w:rFonts w:ascii="Arial" w:hAnsi="Arial" w:cs="Arial"/>
        </w:rPr>
        <w:t>,</w:t>
      </w:r>
      <w:r w:rsidR="004C26B6">
        <w:rPr>
          <w:rFonts w:ascii="Arial" w:hAnsi="Arial" w:cs="Arial"/>
        </w:rPr>
        <w:t xml:space="preserve"> </w:t>
      </w:r>
      <w:r w:rsidRPr="003104E7">
        <w:rPr>
          <w:rFonts w:ascii="Arial" w:hAnsi="Arial" w:cs="Arial"/>
        </w:rPr>
        <w:t>de los niv</w:t>
      </w:r>
      <w:r>
        <w:rPr>
          <w:rFonts w:ascii="Arial" w:hAnsi="Arial" w:cs="Arial"/>
        </w:rPr>
        <w:t>eles preescolar, básica y media.</w:t>
      </w:r>
    </w:p>
    <w:p w14:paraId="01BBF3BD" w14:textId="230E77B3" w:rsidR="003104E7" w:rsidRPr="00C627FC" w:rsidRDefault="003104E7" w:rsidP="00C627FC">
      <w:pPr>
        <w:jc w:val="both"/>
        <w:rPr>
          <w:rFonts w:ascii="Arial" w:hAnsi="Arial" w:cs="Arial"/>
        </w:rPr>
      </w:pPr>
      <w:r w:rsidRPr="003104E7">
        <w:rPr>
          <w:rFonts w:ascii="Arial" w:hAnsi="Arial" w:cs="Arial"/>
          <w:b/>
        </w:rPr>
        <w:t>Parágrafo.</w:t>
      </w:r>
      <w:r>
        <w:rPr>
          <w:rFonts w:ascii="Arial" w:hAnsi="Arial" w:cs="Arial"/>
        </w:rPr>
        <w:t xml:space="preserve"> </w:t>
      </w:r>
      <w:r w:rsidRPr="003104E7">
        <w:rPr>
          <w:rFonts w:ascii="Arial" w:hAnsi="Arial" w:cs="Arial"/>
        </w:rPr>
        <w:t xml:space="preserve">El Ministerio de Educación </w:t>
      </w:r>
      <w:r>
        <w:rPr>
          <w:rFonts w:ascii="Arial" w:hAnsi="Arial" w:cs="Arial"/>
        </w:rPr>
        <w:t xml:space="preserve">Nacional </w:t>
      </w:r>
      <w:r w:rsidRPr="003104E7">
        <w:rPr>
          <w:rFonts w:ascii="Arial" w:hAnsi="Arial" w:cs="Arial"/>
        </w:rPr>
        <w:t xml:space="preserve">deberá capacitar a los docentes de las </w:t>
      </w:r>
      <w:r>
        <w:rPr>
          <w:rFonts w:ascii="Arial" w:hAnsi="Arial" w:cs="Arial"/>
        </w:rPr>
        <w:t xml:space="preserve">mencionadas </w:t>
      </w:r>
      <w:r w:rsidRPr="003104E7">
        <w:rPr>
          <w:rFonts w:ascii="Arial" w:hAnsi="Arial" w:cs="Arial"/>
        </w:rPr>
        <w:t>instituciones</w:t>
      </w:r>
      <w:r>
        <w:rPr>
          <w:rFonts w:ascii="Arial" w:hAnsi="Arial" w:cs="Arial"/>
        </w:rPr>
        <w:t xml:space="preserve">, con el </w:t>
      </w:r>
      <w:r w:rsidRPr="003104E7">
        <w:rPr>
          <w:rFonts w:ascii="Arial" w:hAnsi="Arial" w:cs="Arial"/>
        </w:rPr>
        <w:t>fin de garantizar la</w:t>
      </w:r>
      <w:r>
        <w:rPr>
          <w:rFonts w:ascii="Arial" w:hAnsi="Arial" w:cs="Arial"/>
        </w:rPr>
        <w:t xml:space="preserve"> efectiva</w:t>
      </w:r>
      <w:r w:rsidRPr="003104E7">
        <w:rPr>
          <w:rFonts w:ascii="Arial" w:hAnsi="Arial" w:cs="Arial"/>
        </w:rPr>
        <w:t xml:space="preserve"> implementación</w:t>
      </w:r>
      <w:r>
        <w:rPr>
          <w:rFonts w:ascii="Arial" w:hAnsi="Arial" w:cs="Arial"/>
        </w:rPr>
        <w:t xml:space="preserve"> del</w:t>
      </w:r>
      <w:r w:rsidRPr="003104E7">
        <w:rPr>
          <w:rFonts w:ascii="Arial" w:hAnsi="Arial" w:cs="Arial"/>
        </w:rPr>
        <w:t xml:space="preserve"> </w:t>
      </w:r>
      <w:r w:rsidRPr="003104E7">
        <w:rPr>
          <w:rFonts w:ascii="Arial" w:hAnsi="Arial" w:cs="Arial"/>
          <w:bCs/>
        </w:rPr>
        <w:t>Programa Escuela del Café</w:t>
      </w:r>
      <w:r w:rsidR="00C627FC">
        <w:rPr>
          <w:rFonts w:ascii="Arial" w:hAnsi="Arial" w:cs="Arial"/>
        </w:rPr>
        <w:t xml:space="preserve"> y la inclusión de aspectos</w:t>
      </w:r>
      <w:r w:rsidR="00C627FC" w:rsidRPr="00C627FC">
        <w:rPr>
          <w:rFonts w:ascii="Arial" w:hAnsi="Arial" w:cs="Arial"/>
        </w:rPr>
        <w:t xml:space="preserve"> conceptuales, </w:t>
      </w:r>
      <w:r w:rsidR="00C627FC">
        <w:rPr>
          <w:rFonts w:ascii="Arial" w:hAnsi="Arial" w:cs="Arial"/>
        </w:rPr>
        <w:t xml:space="preserve">teóricos, </w:t>
      </w:r>
      <w:r w:rsidR="00C627FC" w:rsidRPr="00C627FC">
        <w:rPr>
          <w:rFonts w:ascii="Arial" w:hAnsi="Arial" w:cs="Arial"/>
        </w:rPr>
        <w:t xml:space="preserve">históricos y técnicos de la producción de café en </w:t>
      </w:r>
      <w:r w:rsidR="00065E96">
        <w:rPr>
          <w:rFonts w:ascii="Arial" w:hAnsi="Arial" w:cs="Arial"/>
        </w:rPr>
        <w:t>los planes de estudio</w:t>
      </w:r>
      <w:r w:rsidR="00C627FC">
        <w:rPr>
          <w:rFonts w:ascii="Arial" w:hAnsi="Arial" w:cs="Arial"/>
        </w:rPr>
        <w:t xml:space="preserve"> que se imparten en dichas instituciones</w:t>
      </w:r>
      <w:r w:rsidR="00C627FC" w:rsidRPr="00C627FC">
        <w:rPr>
          <w:rFonts w:ascii="Arial" w:hAnsi="Arial" w:cs="Arial"/>
        </w:rPr>
        <w:t>.</w:t>
      </w:r>
    </w:p>
    <w:p w14:paraId="2592C5E9" w14:textId="40C794EB" w:rsidR="00320CDC" w:rsidRPr="00320CDC" w:rsidRDefault="00087148" w:rsidP="00320CDC">
      <w:pPr>
        <w:jc w:val="both"/>
        <w:rPr>
          <w:rFonts w:ascii="Arial" w:hAnsi="Arial" w:cs="Arial"/>
        </w:rPr>
      </w:pPr>
      <w:r w:rsidRPr="00320CDC">
        <w:rPr>
          <w:rFonts w:ascii="Arial" w:hAnsi="Arial" w:cs="Arial"/>
          <w:b/>
          <w:bCs/>
        </w:rPr>
        <w:t xml:space="preserve">Artículo </w:t>
      </w:r>
      <w:r w:rsidR="00C627FC">
        <w:rPr>
          <w:rFonts w:ascii="Arial" w:hAnsi="Arial" w:cs="Arial"/>
          <w:b/>
          <w:bCs/>
        </w:rPr>
        <w:t>5</w:t>
      </w:r>
      <w:r w:rsidRPr="00320CDC">
        <w:rPr>
          <w:rFonts w:ascii="Arial" w:hAnsi="Arial" w:cs="Arial"/>
          <w:b/>
          <w:bCs/>
        </w:rPr>
        <w:t xml:space="preserve">°. </w:t>
      </w:r>
      <w:r w:rsidR="00320CDC" w:rsidRPr="00320CDC">
        <w:rPr>
          <w:rFonts w:ascii="Arial" w:hAnsi="Arial" w:cs="Arial"/>
        </w:rPr>
        <w:t>El Gobierno Nacional desarrollará estrategias para promover el acceso efectivo al programa Escuela de Café, especialmente para la población perteneciente a los departamentos productores del grano.</w:t>
      </w:r>
    </w:p>
    <w:p w14:paraId="0ABF45E5" w14:textId="2D7EAB13" w:rsidR="00320CDC" w:rsidRPr="00320CDC" w:rsidRDefault="00320CDC" w:rsidP="00320CDC">
      <w:pPr>
        <w:jc w:val="both"/>
        <w:rPr>
          <w:rFonts w:ascii="Arial" w:hAnsi="Arial" w:cs="Arial"/>
        </w:rPr>
      </w:pPr>
      <w:r w:rsidRPr="00320CDC">
        <w:rPr>
          <w:rFonts w:ascii="Arial" w:hAnsi="Arial" w:cs="Arial"/>
          <w:b/>
          <w:bCs/>
        </w:rPr>
        <w:t xml:space="preserve">Artículo </w:t>
      </w:r>
      <w:r w:rsidR="00C627FC">
        <w:rPr>
          <w:rFonts w:ascii="Arial" w:hAnsi="Arial" w:cs="Arial"/>
          <w:b/>
          <w:bCs/>
        </w:rPr>
        <w:t>6</w:t>
      </w:r>
      <w:r w:rsidRPr="00320CDC">
        <w:rPr>
          <w:rFonts w:ascii="Arial" w:hAnsi="Arial" w:cs="Arial"/>
          <w:b/>
          <w:bCs/>
        </w:rPr>
        <w:t xml:space="preserve">°. </w:t>
      </w:r>
      <w:r w:rsidRPr="00320CDC">
        <w:rPr>
          <w:rFonts w:ascii="Arial" w:hAnsi="Arial" w:cs="Arial"/>
        </w:rPr>
        <w:t xml:space="preserve">El Gobierno Nacional, coordinará con los distintos actores sociales del sector cafetero, el </w:t>
      </w:r>
      <w:r w:rsidR="00C627FC" w:rsidRPr="00320CDC">
        <w:rPr>
          <w:rFonts w:ascii="Arial" w:hAnsi="Arial" w:cs="Arial"/>
        </w:rPr>
        <w:t xml:space="preserve">Servicio Nacional de Aprendizaje </w:t>
      </w:r>
      <w:r w:rsidR="00C627FC">
        <w:rPr>
          <w:rFonts w:ascii="Arial" w:hAnsi="Arial" w:cs="Arial"/>
        </w:rPr>
        <w:t>(</w:t>
      </w:r>
      <w:r w:rsidRPr="00320CDC">
        <w:rPr>
          <w:rFonts w:ascii="Arial" w:hAnsi="Arial" w:cs="Arial"/>
        </w:rPr>
        <w:t>SENA</w:t>
      </w:r>
      <w:r w:rsidR="00C627FC">
        <w:rPr>
          <w:rFonts w:ascii="Arial" w:hAnsi="Arial" w:cs="Arial"/>
        </w:rPr>
        <w:t>)</w:t>
      </w:r>
      <w:r w:rsidRPr="00320CDC">
        <w:rPr>
          <w:rFonts w:ascii="Arial" w:hAnsi="Arial" w:cs="Arial"/>
        </w:rPr>
        <w:t xml:space="preserve"> y los entes departamentales, municipales y distritales, el diseño e implementación de medidas encaminadas al fortalecimiento y financiamiento del programa Escuela de Café. </w:t>
      </w:r>
    </w:p>
    <w:p w14:paraId="66E906A4" w14:textId="1BD5442F" w:rsidR="00320CDC" w:rsidRPr="00320CDC" w:rsidRDefault="00320CDC" w:rsidP="00320CDC">
      <w:pPr>
        <w:jc w:val="both"/>
        <w:rPr>
          <w:rFonts w:ascii="Arial" w:hAnsi="Arial" w:cs="Arial"/>
        </w:rPr>
      </w:pPr>
      <w:r w:rsidRPr="00320CDC">
        <w:rPr>
          <w:rFonts w:ascii="Arial" w:hAnsi="Arial" w:cs="Arial"/>
        </w:rPr>
        <w:t>Así mismo, el Gobierno Nacional estará autorizado para que, de conformidad con los criterios de concurrencia, complementariedad y subsidiariedad, asigne en el P</w:t>
      </w:r>
      <w:r w:rsidR="001C4148">
        <w:rPr>
          <w:rFonts w:ascii="Arial" w:hAnsi="Arial" w:cs="Arial"/>
        </w:rPr>
        <w:t>resupuesto General de la Nación</w:t>
      </w:r>
      <w:r w:rsidRPr="00320CDC">
        <w:rPr>
          <w:rFonts w:ascii="Arial" w:hAnsi="Arial" w:cs="Arial"/>
        </w:rPr>
        <w:t xml:space="preserve"> e impulse a través del Sistema de cofinanciación</w:t>
      </w:r>
      <w:r w:rsidR="001C4148">
        <w:rPr>
          <w:rFonts w:ascii="Arial" w:hAnsi="Arial" w:cs="Arial"/>
        </w:rPr>
        <w:t>,</w:t>
      </w:r>
      <w:r w:rsidRPr="00320CDC">
        <w:rPr>
          <w:rFonts w:ascii="Arial" w:hAnsi="Arial" w:cs="Arial"/>
        </w:rPr>
        <w:t xml:space="preserve"> las partidas presupuestales </w:t>
      </w:r>
      <w:r w:rsidR="001C4148">
        <w:rPr>
          <w:rFonts w:ascii="Arial" w:hAnsi="Arial" w:cs="Arial"/>
        </w:rPr>
        <w:t>requerid</w:t>
      </w:r>
      <w:r w:rsidRPr="00320CDC">
        <w:rPr>
          <w:rFonts w:ascii="Arial" w:hAnsi="Arial" w:cs="Arial"/>
        </w:rPr>
        <w:t xml:space="preserve">as para adelantar las acciones y obras de infraestructura </w:t>
      </w:r>
      <w:r w:rsidR="001C4148">
        <w:rPr>
          <w:rFonts w:ascii="Arial" w:hAnsi="Arial" w:cs="Arial"/>
        </w:rPr>
        <w:t>necesarias par</w:t>
      </w:r>
      <w:bookmarkStart w:id="1" w:name="_GoBack"/>
      <w:bookmarkEnd w:id="1"/>
      <w:r w:rsidR="001C4148">
        <w:rPr>
          <w:rFonts w:ascii="Arial" w:hAnsi="Arial" w:cs="Arial"/>
        </w:rPr>
        <w:t>a implementar el P</w:t>
      </w:r>
      <w:r w:rsidRPr="00320CDC">
        <w:rPr>
          <w:rFonts w:ascii="Arial" w:hAnsi="Arial" w:cs="Arial"/>
        </w:rPr>
        <w:t>rograma Escuela de Café.</w:t>
      </w:r>
    </w:p>
    <w:p w14:paraId="14B0BCBA" w14:textId="77777777" w:rsidR="00320CDC" w:rsidRPr="00320CDC" w:rsidRDefault="00320CDC" w:rsidP="00320CDC">
      <w:pPr>
        <w:jc w:val="both"/>
        <w:rPr>
          <w:rFonts w:ascii="Arial" w:hAnsi="Arial" w:cs="Arial"/>
        </w:rPr>
      </w:pPr>
      <w:r w:rsidRPr="00320CDC">
        <w:rPr>
          <w:rFonts w:ascii="Arial" w:hAnsi="Arial" w:cs="Arial"/>
          <w:b/>
          <w:bCs/>
        </w:rPr>
        <w:t xml:space="preserve">Parágrafo. </w:t>
      </w:r>
      <w:r w:rsidRPr="00320CDC">
        <w:rPr>
          <w:rFonts w:ascii="Arial" w:hAnsi="Arial" w:cs="Arial"/>
        </w:rPr>
        <w:t>El programa podrá recibir aportes o contribuciones de personas naturales o jurídicas y de organismos nacionales e internacionales que así lo dispongan.</w:t>
      </w:r>
    </w:p>
    <w:p w14:paraId="5B44E005" w14:textId="1ABCA31E" w:rsidR="00320CDC" w:rsidRPr="00320CDC" w:rsidRDefault="00320CDC" w:rsidP="00320CDC">
      <w:pPr>
        <w:jc w:val="both"/>
        <w:rPr>
          <w:rFonts w:ascii="Arial" w:hAnsi="Arial" w:cs="Arial"/>
        </w:rPr>
      </w:pPr>
      <w:r w:rsidRPr="00320CDC">
        <w:rPr>
          <w:rFonts w:ascii="Arial" w:hAnsi="Arial" w:cs="Arial"/>
          <w:b/>
          <w:bCs/>
        </w:rPr>
        <w:t xml:space="preserve">Artículo </w:t>
      </w:r>
      <w:r w:rsidR="004C26B6">
        <w:rPr>
          <w:rFonts w:ascii="Arial" w:hAnsi="Arial" w:cs="Arial"/>
          <w:b/>
          <w:bCs/>
        </w:rPr>
        <w:t>8</w:t>
      </w:r>
      <w:r w:rsidRPr="00320CDC">
        <w:rPr>
          <w:rFonts w:ascii="Arial" w:hAnsi="Arial" w:cs="Arial"/>
          <w:b/>
          <w:bCs/>
        </w:rPr>
        <w:t xml:space="preserve">°. </w:t>
      </w:r>
      <w:r w:rsidRPr="00320CDC">
        <w:rPr>
          <w:rFonts w:ascii="Arial" w:hAnsi="Arial" w:cs="Arial"/>
        </w:rPr>
        <w:t xml:space="preserve">El Gobierno Nacional reglamentará lo pertinente para dar cumplimiento a lo dispuesto en la </w:t>
      </w:r>
      <w:r w:rsidR="009F4A7C">
        <w:rPr>
          <w:rFonts w:ascii="Arial" w:hAnsi="Arial" w:cs="Arial"/>
        </w:rPr>
        <w:t xml:space="preserve">presente </w:t>
      </w:r>
      <w:r w:rsidRPr="00320CDC">
        <w:rPr>
          <w:rFonts w:ascii="Arial" w:hAnsi="Arial" w:cs="Arial"/>
        </w:rPr>
        <w:t>ley, dentro de los seis (6) meses siguientes a su promulgación.</w:t>
      </w:r>
    </w:p>
    <w:p w14:paraId="7C52FF59" w14:textId="1CBDB30B" w:rsidR="00320CDC" w:rsidRPr="00320CDC" w:rsidRDefault="00320CDC" w:rsidP="00320CDC">
      <w:pPr>
        <w:jc w:val="both"/>
        <w:rPr>
          <w:rFonts w:ascii="Arial" w:hAnsi="Arial" w:cs="Arial"/>
        </w:rPr>
      </w:pPr>
      <w:r w:rsidRPr="00320CDC">
        <w:rPr>
          <w:rFonts w:ascii="Arial" w:hAnsi="Arial" w:cs="Arial"/>
          <w:b/>
          <w:bCs/>
        </w:rPr>
        <w:t xml:space="preserve"> Artículo </w:t>
      </w:r>
      <w:r w:rsidR="004C26B6">
        <w:rPr>
          <w:rFonts w:ascii="Arial" w:hAnsi="Arial" w:cs="Arial"/>
          <w:b/>
          <w:bCs/>
        </w:rPr>
        <w:t>9</w:t>
      </w:r>
      <w:r w:rsidRPr="00320CDC">
        <w:rPr>
          <w:rFonts w:ascii="Arial" w:hAnsi="Arial" w:cs="Arial"/>
          <w:b/>
          <w:bCs/>
        </w:rPr>
        <w:t>°. Vigencia.</w:t>
      </w:r>
      <w:r w:rsidRPr="00320CDC">
        <w:rPr>
          <w:rFonts w:ascii="Arial" w:hAnsi="Arial" w:cs="Arial"/>
        </w:rPr>
        <w:t xml:space="preserve"> La presente ley rige a partir de su promulgación y deroga todas las disposiciones que le sean contrarias.</w:t>
      </w:r>
    </w:p>
    <w:p w14:paraId="517AFAF3" w14:textId="12819800" w:rsidR="00806B37" w:rsidRDefault="00806B37" w:rsidP="00320CDC">
      <w:pPr>
        <w:spacing w:after="0" w:line="240" w:lineRule="auto"/>
        <w:jc w:val="both"/>
        <w:rPr>
          <w:rFonts w:ascii="Arial" w:eastAsia="Arial" w:hAnsi="Arial" w:cs="Arial"/>
        </w:rPr>
      </w:pPr>
    </w:p>
    <w:p w14:paraId="10B10328" w14:textId="77777777" w:rsidR="00806B37" w:rsidRDefault="00806B37" w:rsidP="00320CDC">
      <w:pPr>
        <w:spacing w:after="0" w:line="240" w:lineRule="auto"/>
        <w:jc w:val="both"/>
        <w:rPr>
          <w:rFonts w:ascii="Arial" w:eastAsia="Arial" w:hAnsi="Arial" w:cs="Arial"/>
        </w:rPr>
      </w:pPr>
    </w:p>
    <w:p w14:paraId="7D8DF734" w14:textId="6838434E"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 xml:space="preserve">Cordialmente, </w:t>
      </w:r>
    </w:p>
    <w:p w14:paraId="4A5175C2" w14:textId="77777777" w:rsidR="00320CDC" w:rsidRPr="00320CDC" w:rsidRDefault="00320CDC" w:rsidP="00320CDC">
      <w:pPr>
        <w:spacing w:after="0" w:line="240" w:lineRule="auto"/>
        <w:jc w:val="both"/>
        <w:rPr>
          <w:rFonts w:ascii="Arial" w:eastAsia="Arial" w:hAnsi="Arial" w:cs="Arial"/>
        </w:rPr>
      </w:pPr>
    </w:p>
    <w:p w14:paraId="7BCB416C" w14:textId="41BD50D6" w:rsidR="00320CDC" w:rsidRDefault="00320CDC" w:rsidP="00320CDC">
      <w:pPr>
        <w:spacing w:after="0" w:line="240" w:lineRule="auto"/>
        <w:jc w:val="both"/>
        <w:rPr>
          <w:rFonts w:ascii="Arial" w:eastAsia="Arial" w:hAnsi="Arial" w:cs="Arial"/>
        </w:rPr>
      </w:pPr>
    </w:p>
    <w:p w14:paraId="16D2EDB9" w14:textId="34F68CBA" w:rsidR="00806B37" w:rsidRDefault="00806B37" w:rsidP="00320CDC">
      <w:pPr>
        <w:spacing w:after="0" w:line="240" w:lineRule="auto"/>
        <w:jc w:val="both"/>
        <w:rPr>
          <w:rFonts w:ascii="Arial" w:eastAsia="Arial" w:hAnsi="Arial" w:cs="Arial"/>
        </w:rPr>
      </w:pPr>
    </w:p>
    <w:p w14:paraId="71819016" w14:textId="77777777" w:rsidR="00806B37" w:rsidRPr="00320CDC" w:rsidRDefault="00806B37" w:rsidP="00320CDC">
      <w:pPr>
        <w:spacing w:after="0" w:line="240" w:lineRule="auto"/>
        <w:jc w:val="both"/>
        <w:rPr>
          <w:rFonts w:ascii="Arial" w:eastAsia="Arial" w:hAnsi="Arial" w:cs="Arial"/>
        </w:rPr>
      </w:pPr>
    </w:p>
    <w:p w14:paraId="072B5A22" w14:textId="77777777" w:rsidR="00320CDC" w:rsidRPr="00320CDC" w:rsidRDefault="00320CDC" w:rsidP="00320CDC">
      <w:pPr>
        <w:widowControl w:val="0"/>
        <w:spacing w:after="0" w:line="240" w:lineRule="auto"/>
        <w:jc w:val="both"/>
        <w:rPr>
          <w:rFonts w:ascii="Arial" w:eastAsia="Arial" w:hAnsi="Arial" w:cs="Arial"/>
          <w:b/>
        </w:rPr>
      </w:pPr>
    </w:p>
    <w:p w14:paraId="252D76DC" w14:textId="77777777" w:rsidR="00320CDC" w:rsidRPr="00320CDC" w:rsidRDefault="00320CDC" w:rsidP="00320CDC">
      <w:pPr>
        <w:pStyle w:val="Textoindependiente"/>
        <w:spacing w:line="276" w:lineRule="auto"/>
        <w:ind w:left="0" w:right="100"/>
        <w:jc w:val="both"/>
        <w:rPr>
          <w:rFonts w:ascii="Arial" w:hAnsi="Arial" w:cs="Arial"/>
          <w:spacing w:val="-5"/>
          <w:sz w:val="22"/>
          <w:szCs w:val="22"/>
        </w:rPr>
      </w:pPr>
      <w:r w:rsidRPr="00320CDC">
        <w:rPr>
          <w:rFonts w:ascii="Arial" w:hAnsi="Arial" w:cs="Arial"/>
          <w:spacing w:val="-5"/>
          <w:sz w:val="22"/>
          <w:szCs w:val="22"/>
        </w:rPr>
        <w:t>_____________________________________</w:t>
      </w:r>
    </w:p>
    <w:p w14:paraId="5C35ABB7" w14:textId="77777777" w:rsidR="00320CDC" w:rsidRPr="00320CDC" w:rsidRDefault="00320CDC" w:rsidP="00320CDC">
      <w:pPr>
        <w:pStyle w:val="Sinespaciado"/>
        <w:rPr>
          <w:rFonts w:ascii="Arial" w:hAnsi="Arial" w:cs="Arial"/>
          <w:b/>
          <w:bCs/>
          <w:noProof/>
        </w:rPr>
      </w:pPr>
      <w:r w:rsidRPr="00320CDC">
        <w:rPr>
          <w:rFonts w:ascii="Arial" w:hAnsi="Arial" w:cs="Arial"/>
          <w:b/>
          <w:bCs/>
          <w:noProof/>
        </w:rPr>
        <w:t>ANÍBAL GUSTAVO HOYOS FRANCO</w:t>
      </w:r>
    </w:p>
    <w:p w14:paraId="12096480" w14:textId="77777777" w:rsidR="00320CDC" w:rsidRPr="00320CDC" w:rsidRDefault="00320CDC" w:rsidP="00320CDC">
      <w:pPr>
        <w:pStyle w:val="Sinespaciado"/>
        <w:rPr>
          <w:rFonts w:ascii="Arial" w:hAnsi="Arial" w:cs="Arial"/>
          <w:noProof/>
        </w:rPr>
      </w:pPr>
      <w:r w:rsidRPr="00320CDC">
        <w:rPr>
          <w:rFonts w:ascii="Arial" w:hAnsi="Arial" w:cs="Arial"/>
          <w:noProof/>
        </w:rPr>
        <w:t>Representante a la Cámara por Risaralda</w:t>
      </w:r>
    </w:p>
    <w:p w14:paraId="0D612DE3" w14:textId="77777777" w:rsidR="00320CDC" w:rsidRPr="00320CDC" w:rsidRDefault="00320CDC" w:rsidP="00320CDC">
      <w:pPr>
        <w:pStyle w:val="Sinespaciado"/>
        <w:rPr>
          <w:rFonts w:ascii="Arial" w:hAnsi="Arial" w:cs="Arial"/>
          <w:spacing w:val="-5"/>
        </w:rPr>
      </w:pPr>
      <w:r w:rsidRPr="00320CDC">
        <w:rPr>
          <w:rFonts w:ascii="Arial" w:hAnsi="Arial" w:cs="Arial"/>
          <w:spacing w:val="-5"/>
        </w:rPr>
        <w:t>Partido Liberal</w:t>
      </w:r>
    </w:p>
    <w:p w14:paraId="09CE19F4" w14:textId="77777777" w:rsidR="00320CDC" w:rsidRPr="00320CDC" w:rsidRDefault="00320CDC" w:rsidP="00320CDC">
      <w:pPr>
        <w:numPr>
          <w:ilvl w:val="0"/>
          <w:numId w:val="4"/>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sidRPr="00320CDC">
        <w:rPr>
          <w:rFonts w:ascii="Arial" w:eastAsia="Arial" w:hAnsi="Arial" w:cs="Arial"/>
          <w:b/>
          <w:color w:val="000000"/>
        </w:rPr>
        <w:lastRenderedPageBreak/>
        <w:t xml:space="preserve">OBJETO DEL PROYECTO DE LEY </w:t>
      </w:r>
    </w:p>
    <w:p w14:paraId="42C64B8E" w14:textId="77777777" w:rsidR="00320CDC" w:rsidRPr="00320CDC" w:rsidRDefault="00320CDC" w:rsidP="00320CDC">
      <w:pPr>
        <w:spacing w:after="0" w:line="240" w:lineRule="auto"/>
        <w:jc w:val="both"/>
        <w:rPr>
          <w:rFonts w:ascii="Arial" w:eastAsia="Arial" w:hAnsi="Arial" w:cs="Arial"/>
        </w:rPr>
      </w:pPr>
    </w:p>
    <w:p w14:paraId="4EF4CD38" w14:textId="2A6964D7" w:rsidR="00320CDC" w:rsidRPr="00320CDC" w:rsidRDefault="00320CDC" w:rsidP="00320CDC">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320CDC">
        <w:rPr>
          <w:rFonts w:ascii="Arial" w:eastAsia="Arial" w:hAnsi="Arial" w:cs="Arial"/>
        </w:rPr>
        <w:t xml:space="preserve">El presente proyecto de ley busca </w:t>
      </w:r>
      <w:r w:rsidR="008C0BB7" w:rsidRPr="008C0BB7">
        <w:rPr>
          <w:rFonts w:ascii="Arial" w:eastAsia="Arial" w:hAnsi="Arial" w:cs="Arial"/>
        </w:rPr>
        <w:t>establecer medidas</w:t>
      </w:r>
      <w:r w:rsidR="008C0BB7">
        <w:rPr>
          <w:rFonts w:ascii="Arial" w:eastAsia="Arial" w:hAnsi="Arial" w:cs="Arial"/>
        </w:rPr>
        <w:t xml:space="preserve"> y herramientas orientadas </w:t>
      </w:r>
      <w:r w:rsidR="008C0BB7" w:rsidRPr="008C0BB7">
        <w:rPr>
          <w:rFonts w:ascii="Arial" w:eastAsia="Arial" w:hAnsi="Arial" w:cs="Arial"/>
        </w:rPr>
        <w:t xml:space="preserve">a contribuir a la mejora y desarrollo del cultivo y producción </w:t>
      </w:r>
      <w:r w:rsidR="008C0BB7">
        <w:rPr>
          <w:rFonts w:ascii="Arial" w:eastAsia="Arial" w:hAnsi="Arial" w:cs="Arial"/>
        </w:rPr>
        <w:t>de café</w:t>
      </w:r>
      <w:r w:rsidR="0020178C">
        <w:rPr>
          <w:rFonts w:ascii="Arial" w:eastAsia="Arial" w:hAnsi="Arial" w:cs="Arial"/>
        </w:rPr>
        <w:t xml:space="preserve"> en el país</w:t>
      </w:r>
      <w:r w:rsidR="008C0BB7" w:rsidRPr="008C0BB7">
        <w:rPr>
          <w:rFonts w:ascii="Arial" w:eastAsia="Arial" w:hAnsi="Arial" w:cs="Arial"/>
        </w:rPr>
        <w:t xml:space="preserve">, </w:t>
      </w:r>
      <w:r w:rsidR="008C0BB7">
        <w:rPr>
          <w:rFonts w:ascii="Arial" w:eastAsia="Arial" w:hAnsi="Arial" w:cs="Arial"/>
        </w:rPr>
        <w:t>mediante la implementación del P</w:t>
      </w:r>
      <w:r w:rsidR="008C0BB7" w:rsidRPr="008C0BB7">
        <w:rPr>
          <w:rFonts w:ascii="Arial" w:eastAsia="Arial" w:hAnsi="Arial" w:cs="Arial"/>
        </w:rPr>
        <w:t xml:space="preserve">rograma Escuela del Café. Así como, promover el relevo generacional de cultivadores y productores de </w:t>
      </w:r>
      <w:r w:rsidR="0020178C">
        <w:rPr>
          <w:rFonts w:ascii="Arial" w:eastAsia="Arial" w:hAnsi="Arial" w:cs="Arial"/>
        </w:rPr>
        <w:t>este sector</w:t>
      </w:r>
      <w:r w:rsidR="008C0BB7" w:rsidRPr="008C0BB7">
        <w:rPr>
          <w:rFonts w:ascii="Arial" w:eastAsia="Arial" w:hAnsi="Arial" w:cs="Arial"/>
        </w:rPr>
        <w:t>.</w:t>
      </w:r>
    </w:p>
    <w:p w14:paraId="2071B47D" w14:textId="77777777" w:rsidR="00320CDC" w:rsidRPr="00320CDC" w:rsidRDefault="00320CDC" w:rsidP="00320CDC">
      <w:pPr>
        <w:spacing w:after="0" w:line="240" w:lineRule="auto"/>
        <w:jc w:val="both"/>
        <w:rPr>
          <w:rFonts w:ascii="Arial" w:eastAsia="Arial" w:hAnsi="Arial" w:cs="Arial"/>
        </w:rPr>
      </w:pPr>
    </w:p>
    <w:p w14:paraId="4525DC67" w14:textId="77777777" w:rsidR="00320CDC" w:rsidRPr="00320CDC" w:rsidRDefault="00320CDC" w:rsidP="00320CDC">
      <w:pPr>
        <w:pStyle w:val="Prrafodelista"/>
        <w:numPr>
          <w:ilvl w:val="0"/>
          <w:numId w:val="4"/>
        </w:numPr>
        <w:spacing w:after="0" w:line="240" w:lineRule="auto"/>
        <w:jc w:val="both"/>
        <w:rPr>
          <w:rFonts w:ascii="Arial" w:eastAsia="Arial" w:hAnsi="Arial" w:cs="Arial"/>
          <w:b/>
        </w:rPr>
      </w:pPr>
      <w:r w:rsidRPr="00320CDC">
        <w:rPr>
          <w:rFonts w:ascii="Arial" w:eastAsia="Arial" w:hAnsi="Arial" w:cs="Arial"/>
          <w:b/>
        </w:rPr>
        <w:t>EXPOSICIÓN DE MOTIVOS</w:t>
      </w:r>
    </w:p>
    <w:p w14:paraId="58852FB6" w14:textId="77777777" w:rsidR="00320CDC" w:rsidRPr="00320CDC" w:rsidRDefault="00320CDC" w:rsidP="00320CDC">
      <w:pPr>
        <w:tabs>
          <w:tab w:val="left" w:pos="3375"/>
        </w:tabs>
        <w:spacing w:after="0" w:line="240" w:lineRule="auto"/>
        <w:jc w:val="both"/>
        <w:rPr>
          <w:rFonts w:ascii="Arial" w:eastAsia="Arial" w:hAnsi="Arial" w:cs="Arial"/>
          <w:bCs/>
        </w:rPr>
      </w:pPr>
    </w:p>
    <w:p w14:paraId="08844039" w14:textId="77777777" w:rsidR="00320CDC" w:rsidRPr="00320CDC" w:rsidRDefault="00320CDC" w:rsidP="00320CDC">
      <w:pPr>
        <w:pStyle w:val="Prrafodelista"/>
        <w:numPr>
          <w:ilvl w:val="1"/>
          <w:numId w:val="4"/>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320CDC">
        <w:rPr>
          <w:rFonts w:ascii="Arial" w:eastAsia="Arial" w:hAnsi="Arial" w:cs="Arial"/>
          <w:b/>
          <w:bCs/>
          <w:color w:val="000000"/>
        </w:rPr>
        <w:t>Café, bebida tradicional</w:t>
      </w:r>
    </w:p>
    <w:p w14:paraId="54A07BC9" w14:textId="77777777" w:rsidR="00320CDC" w:rsidRPr="00320CDC" w:rsidRDefault="00320CDC" w:rsidP="00320CDC">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bCs/>
          <w:color w:val="000000"/>
        </w:rPr>
      </w:pPr>
    </w:p>
    <w:p w14:paraId="2BB9A6E3"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En África, específicamente en Etiopía, el café era consumido en infusiones o masticando sus hojas; posteriormente, los árabes lo expandieron por todo el mundo, dándole a conocer en distintas regiones. En el siglo XVII entró a Europa y hacia el siglo XVIII llegó a América; para el siglo XIX, el café se había convertido en un cultivo de mucha importancia.</w:t>
      </w:r>
    </w:p>
    <w:p w14:paraId="0C441647"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14:paraId="2B176408"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En Colombia, el café tiene más de 300 años de historia desde que los jesuitas lo trajeron en el siglo XVIII; para el año 1835 fueron exportados los primeros sacos producidos en la zona oriental (Cúcuta). De acuerdo a datos históricos, la producción de café tuvo un aumento relevante en el país gracias al sacerdote jesuita Francisco Romero, quien promovió la misma en Salazar de las Palmas, un pueblo de Norte de Santander, pues cuando la gente se iba a confesar el sacerdote les imponía como penitencia por sus pecados, sembrar café; generando así, el aumento de la producción y la expansión a otros departamentos, como Cundinamarca, Antioquia y Caldas.</w:t>
      </w:r>
    </w:p>
    <w:p w14:paraId="3B655043"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14:paraId="38C4ED83"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 xml:space="preserve">Para finales del siglo XIX, la producción de café había pasado de los 60.000 sacos a más de 600.000, convirtiéndose así en el principal producto de exportación del país y una esencial fuente de recursos. El paso del siglo XIX al XX trajo una gran caída de los precios internacionales, lo que favoreció a los pequeños productores de café, que venían creciendo. Para el año de 1927, se crea la Federación Nacional de Cafeteros, con el fin de agremiar a los caficultores y velar por sus derechos.  </w:t>
      </w:r>
    </w:p>
    <w:p w14:paraId="75D885E4"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14:paraId="0E956ABA"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Para el año de 1959, ocurren dos hechos de gran importancia: nace el personaje de Juan Valdez y se abre la primera oficina de Café de Colombia en Tokio, lo que explica que en la actualidad Japón sea el segundo consumidor de Café de Colombia en el mundo. En 1984 se crea el sello distintivo de Café de Colombia.</w:t>
      </w:r>
    </w:p>
    <w:p w14:paraId="152C0E75"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14:paraId="5CB27F55" w14:textId="77777777" w:rsidR="00320CDC" w:rsidRPr="00320CDC" w:rsidRDefault="00320CDC" w:rsidP="00320CDC">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bCs/>
          <w:color w:val="000000"/>
        </w:rPr>
      </w:pPr>
    </w:p>
    <w:p w14:paraId="46CBD0F2" w14:textId="77777777" w:rsidR="00320CDC" w:rsidRPr="00320CDC" w:rsidRDefault="00320CDC" w:rsidP="00320CDC">
      <w:pPr>
        <w:pStyle w:val="Prrafodelista"/>
        <w:numPr>
          <w:ilvl w:val="1"/>
          <w:numId w:val="4"/>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320CDC">
        <w:rPr>
          <w:rFonts w:ascii="Arial" w:eastAsia="Arial" w:hAnsi="Arial" w:cs="Arial"/>
          <w:b/>
          <w:bCs/>
          <w:color w:val="000000"/>
        </w:rPr>
        <w:t>Beneficios del café</w:t>
      </w:r>
    </w:p>
    <w:p w14:paraId="141BB16D"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14:paraId="05727074"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El café es una de las bebidas más consumidas en el mundo y múltiples veces ha sido investigada con el fin de conocer sus propiedades y beneficios; a raíz de dichas investigaciones, ha sido posible concluir que el consumo moderado de café trae grandes beneficios para la salud, entre los cuales se destacan:</w:t>
      </w:r>
    </w:p>
    <w:p w14:paraId="1250BB0E"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14:paraId="3E24C24E"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1. Es una bebida rica en antioxidantes, especialmente </w:t>
      </w:r>
      <w:proofErr w:type="spellStart"/>
      <w:r w:rsidRPr="00320CDC">
        <w:rPr>
          <w:rFonts w:ascii="Arial" w:eastAsia="Arial" w:hAnsi="Arial" w:cs="Arial"/>
          <w:bCs/>
          <w:color w:val="000000"/>
        </w:rPr>
        <w:t>polifenoles</w:t>
      </w:r>
      <w:proofErr w:type="spellEnd"/>
      <w:r w:rsidRPr="00320CDC">
        <w:rPr>
          <w:rFonts w:ascii="Arial" w:eastAsia="Arial" w:hAnsi="Arial" w:cs="Arial"/>
          <w:bCs/>
          <w:color w:val="000000"/>
        </w:rPr>
        <w:t xml:space="preserve">, que en parte son absorbidos por el organismo y que actúan contra los radicales libres y algunos metales pesados que provocan el envejecimiento de los tejidos, ayudando así a la prevención de enfermedades y a mantener una buena salud en general; lo que lo hace uno de los productos vegetales más ricos en este compuesto. </w:t>
      </w:r>
    </w:p>
    <w:p w14:paraId="233F0959"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44565B19"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lastRenderedPageBreak/>
        <w:t xml:space="preserve">2. El café contribuye a activar la mente, pues a través de la cafeína se estimula y activa el organismo, lo que permite mejorar algunas funciones cognitivas, acelerar los procesos cerebrales y mejorar la memoria. </w:t>
      </w:r>
    </w:p>
    <w:p w14:paraId="3FF197A9"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14:paraId="32541679"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3. El café tiene propiedades vasodilatadoras, lo que contribuye a combatir los fuertes dolores de cabeza y aumenta el efecto de los </w:t>
      </w:r>
      <w:proofErr w:type="spellStart"/>
      <w:r w:rsidRPr="00320CDC">
        <w:rPr>
          <w:rFonts w:ascii="Arial" w:eastAsia="Arial" w:hAnsi="Arial" w:cs="Arial"/>
          <w:bCs/>
          <w:color w:val="000000"/>
        </w:rPr>
        <w:t>antianalgésicos</w:t>
      </w:r>
      <w:proofErr w:type="spellEnd"/>
      <w:r w:rsidRPr="00320CDC">
        <w:rPr>
          <w:rFonts w:ascii="Arial" w:eastAsia="Arial" w:hAnsi="Arial" w:cs="Arial"/>
          <w:bCs/>
          <w:color w:val="000000"/>
        </w:rPr>
        <w:t xml:space="preserve">. </w:t>
      </w:r>
    </w:p>
    <w:p w14:paraId="5EEEDEE5"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0CE9E736"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4. El café es una bebida saludable también para quienes tienen un esfuerzo físico significativo en razón a que practican con frecuencia algún deporte o disciplina, pues actúa sobre el sistema nervioso y provoca que se perciba el cansancio con más retardo, lo que a su vez aumenta el rendimiento. </w:t>
      </w:r>
    </w:p>
    <w:p w14:paraId="0457CB4D"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371F03CB"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5. El café ayuda a perder peso, pues la cafeína acelera la termogénesis, un proceso metabólico del organismo que ayuda a quemar mayor cantidad de grasa. Esto claro está, siempre y cuando haya una dieta equilibrada y rica en productos vegetales y se </w:t>
      </w:r>
      <w:proofErr w:type="spellStart"/>
      <w:r w:rsidRPr="00320CDC">
        <w:rPr>
          <w:rFonts w:ascii="Arial" w:eastAsia="Arial" w:hAnsi="Arial" w:cs="Arial"/>
          <w:bCs/>
          <w:color w:val="000000"/>
        </w:rPr>
        <w:t>práctique</w:t>
      </w:r>
      <w:proofErr w:type="spellEnd"/>
      <w:r w:rsidRPr="00320CDC">
        <w:rPr>
          <w:rFonts w:ascii="Arial" w:eastAsia="Arial" w:hAnsi="Arial" w:cs="Arial"/>
          <w:bCs/>
          <w:color w:val="000000"/>
        </w:rPr>
        <w:t xml:space="preserve"> algún ejercicio físico. </w:t>
      </w:r>
    </w:p>
    <w:p w14:paraId="3BE14CC7"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4D4B3374"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6. A mayor consumo de café menor es la probabilidad de mortalidad por cáncer, ictus y enfermedades coronarias.  </w:t>
      </w:r>
    </w:p>
    <w:p w14:paraId="5901B5B7"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31A51FBF"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7. El café contribuye a combatir enfermedades neurodegenerativas, como el </w:t>
      </w:r>
      <w:proofErr w:type="spellStart"/>
      <w:r w:rsidRPr="00320CDC">
        <w:rPr>
          <w:rFonts w:ascii="Arial" w:eastAsia="Arial" w:hAnsi="Arial" w:cs="Arial"/>
          <w:bCs/>
          <w:color w:val="000000"/>
        </w:rPr>
        <w:t>alzheimer</w:t>
      </w:r>
      <w:proofErr w:type="spellEnd"/>
      <w:r w:rsidRPr="00320CDC">
        <w:rPr>
          <w:rFonts w:ascii="Arial" w:eastAsia="Arial" w:hAnsi="Arial" w:cs="Arial"/>
          <w:bCs/>
          <w:color w:val="000000"/>
        </w:rPr>
        <w:t xml:space="preserve"> y el </w:t>
      </w:r>
      <w:proofErr w:type="spellStart"/>
      <w:r w:rsidRPr="00320CDC">
        <w:rPr>
          <w:rFonts w:ascii="Arial" w:eastAsia="Arial" w:hAnsi="Arial" w:cs="Arial"/>
          <w:bCs/>
          <w:color w:val="000000"/>
        </w:rPr>
        <w:t>parkinson</w:t>
      </w:r>
      <w:proofErr w:type="spellEnd"/>
      <w:r w:rsidRPr="00320CDC">
        <w:rPr>
          <w:rFonts w:ascii="Arial" w:eastAsia="Arial" w:hAnsi="Arial" w:cs="Arial"/>
          <w:bCs/>
          <w:color w:val="000000"/>
        </w:rPr>
        <w:t xml:space="preserve">.  </w:t>
      </w:r>
    </w:p>
    <w:p w14:paraId="26BFBC4D"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24A7AE9D"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8. El consumo de café ayuda a reducir el riesgo de padecer diabetes tipo 2, lo cual se cree que es debido a su efecto antioxidante, antiinflamatorio y </w:t>
      </w:r>
      <w:proofErr w:type="spellStart"/>
      <w:r w:rsidRPr="00320CDC">
        <w:rPr>
          <w:rFonts w:ascii="Arial" w:eastAsia="Arial" w:hAnsi="Arial" w:cs="Arial"/>
          <w:bCs/>
          <w:color w:val="000000"/>
        </w:rPr>
        <w:t>termogénico</w:t>
      </w:r>
      <w:proofErr w:type="spellEnd"/>
      <w:r w:rsidRPr="00320CDC">
        <w:rPr>
          <w:rFonts w:ascii="Arial" w:eastAsia="Arial" w:hAnsi="Arial" w:cs="Arial"/>
          <w:bCs/>
          <w:color w:val="000000"/>
        </w:rPr>
        <w:t xml:space="preserve">. </w:t>
      </w:r>
    </w:p>
    <w:p w14:paraId="4FE2924E"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 </w:t>
      </w:r>
    </w:p>
    <w:p w14:paraId="421388F0"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9. El café es bueno para el corazón, pues protege contra enfermedades coronarias, debido a su efecto </w:t>
      </w:r>
      <w:proofErr w:type="spellStart"/>
      <w:r w:rsidRPr="00320CDC">
        <w:rPr>
          <w:rFonts w:ascii="Arial" w:eastAsia="Arial" w:hAnsi="Arial" w:cs="Arial"/>
          <w:bCs/>
          <w:color w:val="000000"/>
        </w:rPr>
        <w:t>cardioprotector</w:t>
      </w:r>
      <w:proofErr w:type="spellEnd"/>
      <w:r w:rsidRPr="00320CDC">
        <w:rPr>
          <w:rFonts w:ascii="Arial" w:eastAsia="Arial" w:hAnsi="Arial" w:cs="Arial"/>
          <w:bCs/>
          <w:color w:val="000000"/>
        </w:rPr>
        <w:t xml:space="preserve">, gracias a los antioxidantes. </w:t>
      </w:r>
    </w:p>
    <w:p w14:paraId="0279276C"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14:paraId="7CEA119A" w14:textId="77777777" w:rsidR="00320CDC" w:rsidRPr="00320CDC" w:rsidRDefault="00320CDC"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6A8DF7CC" w14:textId="77777777" w:rsidR="00966BAC" w:rsidRDefault="00966BAC" w:rsidP="008C0BB7">
      <w:pPr>
        <w:pStyle w:val="Prrafodelista"/>
        <w:numPr>
          <w:ilvl w:val="1"/>
          <w:numId w:val="4"/>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Pr>
          <w:rFonts w:ascii="Arial" w:eastAsia="Arial" w:hAnsi="Arial" w:cs="Arial"/>
          <w:b/>
          <w:bCs/>
          <w:color w:val="000000"/>
        </w:rPr>
        <w:t>Departamentos productores de café</w:t>
      </w:r>
    </w:p>
    <w:p w14:paraId="5DA20086" w14:textId="77777777" w:rsidR="0020178C" w:rsidRDefault="0020178C" w:rsidP="00966BA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3E1E0A94" w14:textId="33EDFF49" w:rsidR="00966BAC" w:rsidRDefault="00BD3D6B"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Nuestro país </w:t>
      </w:r>
      <w:r w:rsidR="0020178C" w:rsidRPr="0020178C">
        <w:rPr>
          <w:rFonts w:ascii="Arial" w:eastAsia="Arial" w:hAnsi="Arial" w:cs="Arial"/>
          <w:bCs/>
          <w:color w:val="000000"/>
        </w:rPr>
        <w:t xml:space="preserve">es </w:t>
      </w:r>
      <w:r>
        <w:rPr>
          <w:rFonts w:ascii="Arial" w:eastAsia="Arial" w:hAnsi="Arial" w:cs="Arial"/>
          <w:bCs/>
          <w:color w:val="000000"/>
        </w:rPr>
        <w:t xml:space="preserve">uno de los más importantes </w:t>
      </w:r>
      <w:r w:rsidR="0020178C" w:rsidRPr="0020178C">
        <w:rPr>
          <w:rFonts w:ascii="Arial" w:eastAsia="Arial" w:hAnsi="Arial" w:cs="Arial"/>
          <w:bCs/>
          <w:color w:val="000000"/>
        </w:rPr>
        <w:t>productor</w:t>
      </w:r>
      <w:r>
        <w:rPr>
          <w:rFonts w:ascii="Arial" w:eastAsia="Arial" w:hAnsi="Arial" w:cs="Arial"/>
          <w:bCs/>
          <w:color w:val="000000"/>
        </w:rPr>
        <w:t>es</w:t>
      </w:r>
      <w:r w:rsidR="0020178C" w:rsidRPr="0020178C">
        <w:rPr>
          <w:rFonts w:ascii="Arial" w:eastAsia="Arial" w:hAnsi="Arial" w:cs="Arial"/>
          <w:bCs/>
          <w:color w:val="000000"/>
        </w:rPr>
        <w:t xml:space="preserve"> de café</w:t>
      </w:r>
      <w:r>
        <w:rPr>
          <w:rFonts w:ascii="Arial" w:eastAsia="Arial" w:hAnsi="Arial" w:cs="Arial"/>
          <w:bCs/>
          <w:color w:val="000000"/>
        </w:rPr>
        <w:t xml:space="preserve"> a nivel mundial, siendo</w:t>
      </w:r>
      <w:r w:rsidR="0020178C" w:rsidRPr="0020178C">
        <w:rPr>
          <w:rFonts w:ascii="Arial" w:eastAsia="Arial" w:hAnsi="Arial" w:cs="Arial"/>
          <w:bCs/>
          <w:color w:val="000000"/>
        </w:rPr>
        <w:t xml:space="preserve"> el mayor productor de café </w:t>
      </w:r>
      <w:r>
        <w:rPr>
          <w:rFonts w:ascii="Arial" w:eastAsia="Arial" w:hAnsi="Arial" w:cs="Arial"/>
          <w:bCs/>
          <w:color w:val="000000"/>
        </w:rPr>
        <w:t xml:space="preserve">tipo </w:t>
      </w:r>
      <w:r w:rsidR="0020178C" w:rsidRPr="0020178C">
        <w:rPr>
          <w:rFonts w:ascii="Arial" w:eastAsia="Arial" w:hAnsi="Arial" w:cs="Arial"/>
          <w:bCs/>
          <w:color w:val="000000"/>
        </w:rPr>
        <w:t>suave</w:t>
      </w:r>
      <w:r w:rsidRPr="0020178C">
        <w:rPr>
          <w:rFonts w:ascii="Arial" w:eastAsia="Arial" w:hAnsi="Arial" w:cs="Arial"/>
          <w:bCs/>
          <w:color w:val="000000"/>
        </w:rPr>
        <w:t xml:space="preserve">. </w:t>
      </w:r>
      <w:r w:rsidR="0020178C" w:rsidRPr="0020178C">
        <w:rPr>
          <w:rFonts w:ascii="Arial" w:eastAsia="Arial" w:hAnsi="Arial" w:cs="Arial"/>
          <w:bCs/>
          <w:color w:val="000000"/>
        </w:rPr>
        <w:t xml:space="preserve">La producción de café en </w:t>
      </w:r>
      <w:r>
        <w:rPr>
          <w:rFonts w:ascii="Arial" w:eastAsia="Arial" w:hAnsi="Arial" w:cs="Arial"/>
          <w:bCs/>
          <w:color w:val="000000"/>
        </w:rPr>
        <w:t>Colombia</w:t>
      </w:r>
      <w:r w:rsidR="0020178C" w:rsidRPr="0020178C">
        <w:rPr>
          <w:rFonts w:ascii="Arial" w:eastAsia="Arial" w:hAnsi="Arial" w:cs="Arial"/>
          <w:bCs/>
          <w:color w:val="000000"/>
        </w:rPr>
        <w:t xml:space="preserve"> </w:t>
      </w:r>
      <w:r w:rsidR="00392599">
        <w:rPr>
          <w:rFonts w:ascii="Arial" w:eastAsia="Arial" w:hAnsi="Arial" w:cs="Arial"/>
          <w:bCs/>
          <w:color w:val="000000"/>
        </w:rPr>
        <w:t>está concentra</w:t>
      </w:r>
      <w:r>
        <w:rPr>
          <w:rFonts w:ascii="Arial" w:eastAsia="Arial" w:hAnsi="Arial" w:cs="Arial"/>
          <w:bCs/>
          <w:color w:val="000000"/>
        </w:rPr>
        <w:t xml:space="preserve">da principalmente en los siguientes departamentos: </w:t>
      </w:r>
    </w:p>
    <w:p w14:paraId="026FEEB9" w14:textId="1B25DA98" w:rsidR="0020178C" w:rsidRDefault="0020178C"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5AF0DAB1" w14:textId="06EF052C"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1. </w:t>
      </w:r>
      <w:r w:rsidRPr="0020178C">
        <w:rPr>
          <w:rFonts w:ascii="Arial" w:eastAsia="Arial" w:hAnsi="Arial" w:cs="Arial"/>
          <w:bCs/>
          <w:color w:val="000000"/>
        </w:rPr>
        <w:t>Huila</w:t>
      </w:r>
    </w:p>
    <w:p w14:paraId="6502973C" w14:textId="7A024FD7"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2. </w:t>
      </w:r>
      <w:r w:rsidRPr="0020178C">
        <w:rPr>
          <w:rFonts w:ascii="Arial" w:eastAsia="Arial" w:hAnsi="Arial" w:cs="Arial"/>
          <w:bCs/>
          <w:color w:val="000000"/>
        </w:rPr>
        <w:t>Antioquia</w:t>
      </w:r>
    </w:p>
    <w:p w14:paraId="2F70B7F5" w14:textId="311AC96B"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3</w:t>
      </w:r>
      <w:r>
        <w:rPr>
          <w:rFonts w:ascii="Arial" w:eastAsia="Arial" w:hAnsi="Arial" w:cs="Arial"/>
          <w:bCs/>
          <w:color w:val="000000"/>
        </w:rPr>
        <w:t xml:space="preserve">. </w:t>
      </w:r>
      <w:r w:rsidRPr="0020178C">
        <w:rPr>
          <w:rFonts w:ascii="Arial" w:eastAsia="Arial" w:hAnsi="Arial" w:cs="Arial"/>
          <w:bCs/>
          <w:color w:val="000000"/>
        </w:rPr>
        <w:t>Tolima</w:t>
      </w:r>
    </w:p>
    <w:p w14:paraId="124DFFB5" w14:textId="1256A338"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4</w:t>
      </w:r>
      <w:r>
        <w:rPr>
          <w:rFonts w:ascii="Arial" w:eastAsia="Arial" w:hAnsi="Arial" w:cs="Arial"/>
          <w:bCs/>
          <w:color w:val="000000"/>
        </w:rPr>
        <w:t xml:space="preserve">. </w:t>
      </w:r>
      <w:r w:rsidRPr="0020178C">
        <w:rPr>
          <w:rFonts w:ascii="Arial" w:eastAsia="Arial" w:hAnsi="Arial" w:cs="Arial"/>
          <w:bCs/>
          <w:color w:val="000000"/>
        </w:rPr>
        <w:t>Cauca</w:t>
      </w:r>
    </w:p>
    <w:p w14:paraId="6E079843" w14:textId="437A305F" w:rsid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5</w:t>
      </w:r>
      <w:r>
        <w:rPr>
          <w:rFonts w:ascii="Arial" w:eastAsia="Arial" w:hAnsi="Arial" w:cs="Arial"/>
          <w:bCs/>
          <w:color w:val="000000"/>
        </w:rPr>
        <w:t xml:space="preserve">. </w:t>
      </w:r>
      <w:r w:rsidRPr="0020178C">
        <w:rPr>
          <w:rFonts w:ascii="Arial" w:eastAsia="Arial" w:hAnsi="Arial" w:cs="Arial"/>
          <w:bCs/>
          <w:color w:val="000000"/>
        </w:rPr>
        <w:t xml:space="preserve">Caldas </w:t>
      </w:r>
    </w:p>
    <w:p w14:paraId="2C070443" w14:textId="430AF85B"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6. </w:t>
      </w:r>
      <w:r w:rsidRPr="0020178C">
        <w:rPr>
          <w:rFonts w:ascii="Arial" w:eastAsia="Arial" w:hAnsi="Arial" w:cs="Arial"/>
          <w:bCs/>
          <w:color w:val="000000"/>
        </w:rPr>
        <w:t>Risaralda</w:t>
      </w:r>
    </w:p>
    <w:p w14:paraId="243B4D9E" w14:textId="3BD6D983"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7</w:t>
      </w:r>
      <w:r>
        <w:rPr>
          <w:rFonts w:ascii="Arial" w:eastAsia="Arial" w:hAnsi="Arial" w:cs="Arial"/>
          <w:bCs/>
          <w:color w:val="000000"/>
        </w:rPr>
        <w:t xml:space="preserve">. </w:t>
      </w:r>
      <w:r w:rsidRPr="0020178C">
        <w:rPr>
          <w:rFonts w:ascii="Arial" w:eastAsia="Arial" w:hAnsi="Arial" w:cs="Arial"/>
          <w:bCs/>
          <w:color w:val="000000"/>
        </w:rPr>
        <w:t>Valle Del Cauca</w:t>
      </w:r>
    </w:p>
    <w:p w14:paraId="121D609F" w14:textId="445DFEA4"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8</w:t>
      </w:r>
      <w:r>
        <w:rPr>
          <w:rFonts w:ascii="Arial" w:eastAsia="Arial" w:hAnsi="Arial" w:cs="Arial"/>
          <w:bCs/>
          <w:color w:val="000000"/>
        </w:rPr>
        <w:t xml:space="preserve">. </w:t>
      </w:r>
      <w:r w:rsidRPr="0020178C">
        <w:rPr>
          <w:rFonts w:ascii="Arial" w:eastAsia="Arial" w:hAnsi="Arial" w:cs="Arial"/>
          <w:bCs/>
          <w:color w:val="000000"/>
        </w:rPr>
        <w:t>Santander</w:t>
      </w:r>
    </w:p>
    <w:p w14:paraId="0C106C69" w14:textId="26998B95"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9</w:t>
      </w:r>
      <w:r>
        <w:rPr>
          <w:rFonts w:ascii="Arial" w:eastAsia="Arial" w:hAnsi="Arial" w:cs="Arial"/>
          <w:bCs/>
          <w:color w:val="000000"/>
        </w:rPr>
        <w:t xml:space="preserve">. </w:t>
      </w:r>
      <w:r w:rsidRPr="0020178C">
        <w:rPr>
          <w:rFonts w:ascii="Arial" w:eastAsia="Arial" w:hAnsi="Arial" w:cs="Arial"/>
          <w:bCs/>
          <w:color w:val="000000"/>
        </w:rPr>
        <w:t>Nariño</w:t>
      </w:r>
    </w:p>
    <w:p w14:paraId="6D1BB7E8" w14:textId="7C086C32"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10</w:t>
      </w:r>
      <w:r>
        <w:rPr>
          <w:rFonts w:ascii="Arial" w:eastAsia="Arial" w:hAnsi="Arial" w:cs="Arial"/>
          <w:bCs/>
          <w:color w:val="000000"/>
        </w:rPr>
        <w:t xml:space="preserve">. </w:t>
      </w:r>
      <w:r w:rsidRPr="0020178C">
        <w:rPr>
          <w:rFonts w:ascii="Arial" w:eastAsia="Arial" w:hAnsi="Arial" w:cs="Arial"/>
          <w:bCs/>
          <w:color w:val="000000"/>
        </w:rPr>
        <w:t>Cundinamarca</w:t>
      </w:r>
    </w:p>
    <w:p w14:paraId="40FF361A" w14:textId="41563E1F" w:rsidR="00392599"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11</w:t>
      </w:r>
      <w:r>
        <w:rPr>
          <w:rFonts w:ascii="Arial" w:eastAsia="Arial" w:hAnsi="Arial" w:cs="Arial"/>
          <w:bCs/>
          <w:color w:val="000000"/>
        </w:rPr>
        <w:t>. Cesar</w:t>
      </w:r>
    </w:p>
    <w:p w14:paraId="51573357" w14:textId="283CFBBA" w:rsidR="00392599"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12. </w:t>
      </w:r>
      <w:r w:rsidRPr="0020178C">
        <w:rPr>
          <w:rFonts w:ascii="Arial" w:eastAsia="Arial" w:hAnsi="Arial" w:cs="Arial"/>
          <w:bCs/>
          <w:color w:val="000000"/>
        </w:rPr>
        <w:t>Guajira</w:t>
      </w:r>
    </w:p>
    <w:p w14:paraId="5B6B2F39" w14:textId="31FD37D5"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13. </w:t>
      </w:r>
      <w:r w:rsidRPr="0020178C">
        <w:rPr>
          <w:rFonts w:ascii="Arial" w:eastAsia="Arial" w:hAnsi="Arial" w:cs="Arial"/>
          <w:bCs/>
          <w:color w:val="000000"/>
        </w:rPr>
        <w:t>Bolívar</w:t>
      </w:r>
    </w:p>
    <w:p w14:paraId="39FF85EF" w14:textId="27138F43"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1</w:t>
      </w:r>
      <w:r>
        <w:rPr>
          <w:rFonts w:ascii="Arial" w:eastAsia="Arial" w:hAnsi="Arial" w:cs="Arial"/>
          <w:bCs/>
          <w:color w:val="000000"/>
        </w:rPr>
        <w:t>4. Norte De Santander</w:t>
      </w:r>
    </w:p>
    <w:p w14:paraId="1AC1EEB4" w14:textId="7AD1A09D"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15. </w:t>
      </w:r>
      <w:r w:rsidRPr="0020178C">
        <w:rPr>
          <w:rFonts w:ascii="Arial" w:eastAsia="Arial" w:hAnsi="Arial" w:cs="Arial"/>
          <w:bCs/>
          <w:color w:val="000000"/>
        </w:rPr>
        <w:t>Quindío</w:t>
      </w:r>
    </w:p>
    <w:p w14:paraId="1CEF30CE" w14:textId="1B236BE9" w:rsidR="0020178C" w:rsidRPr="0020178C" w:rsidRDefault="00392599" w:rsidP="0020178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lastRenderedPageBreak/>
        <w:t>1</w:t>
      </w:r>
      <w:r>
        <w:rPr>
          <w:rFonts w:ascii="Arial" w:eastAsia="Arial" w:hAnsi="Arial" w:cs="Arial"/>
          <w:bCs/>
          <w:color w:val="000000"/>
        </w:rPr>
        <w:t xml:space="preserve">6. </w:t>
      </w:r>
      <w:r w:rsidRPr="0020178C">
        <w:rPr>
          <w:rFonts w:ascii="Arial" w:eastAsia="Arial" w:hAnsi="Arial" w:cs="Arial"/>
          <w:bCs/>
          <w:color w:val="000000"/>
        </w:rPr>
        <w:t>Magdalena</w:t>
      </w:r>
    </w:p>
    <w:p w14:paraId="163FB338" w14:textId="3B23F783" w:rsidR="0020178C" w:rsidRDefault="00392599" w:rsidP="0039259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178C">
        <w:rPr>
          <w:rFonts w:ascii="Arial" w:eastAsia="Arial" w:hAnsi="Arial" w:cs="Arial"/>
          <w:bCs/>
          <w:color w:val="000000"/>
        </w:rPr>
        <w:t>1</w:t>
      </w:r>
      <w:r>
        <w:rPr>
          <w:rFonts w:ascii="Arial" w:eastAsia="Arial" w:hAnsi="Arial" w:cs="Arial"/>
          <w:bCs/>
          <w:color w:val="000000"/>
        </w:rPr>
        <w:t xml:space="preserve">7. </w:t>
      </w:r>
      <w:r w:rsidRPr="0020178C">
        <w:rPr>
          <w:rFonts w:ascii="Arial" w:eastAsia="Arial" w:hAnsi="Arial" w:cs="Arial"/>
          <w:bCs/>
          <w:color w:val="000000"/>
        </w:rPr>
        <w:t>Boyacá</w:t>
      </w:r>
    </w:p>
    <w:p w14:paraId="6DDB2318" w14:textId="0ADE4D01" w:rsidR="006F2007" w:rsidRDefault="006F2007" w:rsidP="0039259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0D3CC774" w14:textId="290D3B67" w:rsidR="006F2007" w:rsidRPr="006F2007" w:rsidRDefault="006F2007" w:rsidP="006F200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Para 2022, las á</w:t>
      </w:r>
      <w:r w:rsidRPr="006F2007">
        <w:rPr>
          <w:rFonts w:ascii="Arial" w:eastAsia="Arial" w:hAnsi="Arial" w:cs="Arial"/>
          <w:bCs/>
          <w:color w:val="000000"/>
        </w:rPr>
        <w:t>rea</w:t>
      </w:r>
      <w:r>
        <w:rPr>
          <w:rFonts w:ascii="Arial" w:eastAsia="Arial" w:hAnsi="Arial" w:cs="Arial"/>
          <w:bCs/>
          <w:color w:val="000000"/>
        </w:rPr>
        <w:t>s</w:t>
      </w:r>
      <w:r w:rsidRPr="006F2007">
        <w:rPr>
          <w:rFonts w:ascii="Arial" w:eastAsia="Arial" w:hAnsi="Arial" w:cs="Arial"/>
          <w:bCs/>
          <w:color w:val="000000"/>
        </w:rPr>
        <w:t xml:space="preserve"> cultivada</w:t>
      </w:r>
      <w:r>
        <w:rPr>
          <w:rFonts w:ascii="Arial" w:eastAsia="Arial" w:hAnsi="Arial" w:cs="Arial"/>
          <w:bCs/>
          <w:color w:val="000000"/>
        </w:rPr>
        <w:t>s</w:t>
      </w:r>
      <w:r w:rsidRPr="006F2007">
        <w:rPr>
          <w:rFonts w:ascii="Arial" w:eastAsia="Arial" w:hAnsi="Arial" w:cs="Arial"/>
          <w:bCs/>
          <w:color w:val="000000"/>
        </w:rPr>
        <w:t xml:space="preserve"> con café</w:t>
      </w:r>
      <w:r>
        <w:rPr>
          <w:rFonts w:ascii="Arial" w:eastAsia="Arial" w:hAnsi="Arial" w:cs="Arial"/>
          <w:bCs/>
          <w:color w:val="000000"/>
        </w:rPr>
        <w:t>,</w:t>
      </w:r>
      <w:r w:rsidRPr="006F2007">
        <w:rPr>
          <w:rFonts w:ascii="Arial" w:eastAsia="Arial" w:hAnsi="Arial" w:cs="Arial"/>
          <w:bCs/>
          <w:color w:val="000000"/>
        </w:rPr>
        <w:t xml:space="preserve"> según nivel de tecnificación</w:t>
      </w:r>
      <w:r>
        <w:rPr>
          <w:rFonts w:ascii="Arial" w:eastAsia="Arial" w:hAnsi="Arial" w:cs="Arial"/>
          <w:bCs/>
          <w:color w:val="000000"/>
        </w:rPr>
        <w:t xml:space="preserve"> y por departamento, fueron las siguientes:</w:t>
      </w:r>
    </w:p>
    <w:p w14:paraId="75FB57E2" w14:textId="466768F8" w:rsidR="0054684A" w:rsidRDefault="0054684A" w:rsidP="0039259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6F2007" w:rsidRPr="006F2007" w14:paraId="32CAA9A7" w14:textId="77777777" w:rsidTr="006F2007">
        <w:trPr>
          <w:jc w:val="center"/>
        </w:trPr>
        <w:tc>
          <w:tcPr>
            <w:tcW w:w="8828" w:type="dxa"/>
            <w:gridSpan w:val="4"/>
            <w:vAlign w:val="center"/>
          </w:tcPr>
          <w:p w14:paraId="60338037" w14:textId="69C29859" w:rsidR="006F2007" w:rsidRPr="006F2007" w:rsidRDefault="006F2007" w:rsidP="006F2007">
            <w:pPr>
              <w:jc w:val="center"/>
              <w:rPr>
                <w:rFonts w:ascii="Arial" w:hAnsi="Arial" w:cs="Arial"/>
                <w:b/>
              </w:rPr>
            </w:pPr>
            <w:r w:rsidRPr="006F2007">
              <w:rPr>
                <w:rFonts w:ascii="Arial" w:hAnsi="Arial" w:cs="Arial"/>
                <w:b/>
              </w:rPr>
              <w:t>Área cultivada con café según nivel de tecnificación - 2022</w:t>
            </w:r>
          </w:p>
        </w:tc>
      </w:tr>
      <w:tr w:rsidR="006F2007" w:rsidRPr="006F2007" w14:paraId="7C36EE26" w14:textId="77777777" w:rsidTr="006F2007">
        <w:trPr>
          <w:jc w:val="center"/>
        </w:trPr>
        <w:tc>
          <w:tcPr>
            <w:tcW w:w="8828" w:type="dxa"/>
            <w:gridSpan w:val="4"/>
            <w:vAlign w:val="center"/>
          </w:tcPr>
          <w:p w14:paraId="5797F8F7" w14:textId="0EDF786F" w:rsidR="006F2007" w:rsidRPr="006F2007" w:rsidRDefault="006F2007" w:rsidP="006F2007">
            <w:pPr>
              <w:jc w:val="center"/>
              <w:rPr>
                <w:rFonts w:ascii="Arial" w:hAnsi="Arial" w:cs="Arial"/>
                <w:b/>
              </w:rPr>
            </w:pPr>
            <w:r w:rsidRPr="006F2007">
              <w:rPr>
                <w:rFonts w:ascii="Arial" w:hAnsi="Arial" w:cs="Arial"/>
                <w:b/>
              </w:rPr>
              <w:t>Miles de hectáreas por departamento</w:t>
            </w:r>
          </w:p>
        </w:tc>
      </w:tr>
      <w:tr w:rsidR="006F2007" w:rsidRPr="006F2007" w14:paraId="3790F5A2" w14:textId="77777777" w:rsidTr="006F2007">
        <w:trPr>
          <w:jc w:val="center"/>
        </w:trPr>
        <w:tc>
          <w:tcPr>
            <w:tcW w:w="2207" w:type="dxa"/>
            <w:vAlign w:val="center"/>
          </w:tcPr>
          <w:p w14:paraId="625B2083" w14:textId="6FD56CFA" w:rsidR="006F2007" w:rsidRPr="006F2007" w:rsidRDefault="006F2007" w:rsidP="006F2007">
            <w:pPr>
              <w:jc w:val="center"/>
              <w:rPr>
                <w:rFonts w:ascii="Arial" w:hAnsi="Arial" w:cs="Arial"/>
                <w:b/>
              </w:rPr>
            </w:pPr>
            <w:r w:rsidRPr="006F2007">
              <w:rPr>
                <w:rFonts w:ascii="Arial" w:hAnsi="Arial" w:cs="Arial"/>
                <w:b/>
              </w:rPr>
              <w:t>DEPARTAMENTO</w:t>
            </w:r>
          </w:p>
        </w:tc>
        <w:tc>
          <w:tcPr>
            <w:tcW w:w="2207" w:type="dxa"/>
            <w:vAlign w:val="center"/>
          </w:tcPr>
          <w:p w14:paraId="5CFB3368" w14:textId="20F9CDE0" w:rsidR="006F2007" w:rsidRPr="006F2007" w:rsidRDefault="006F2007" w:rsidP="006F2007">
            <w:pPr>
              <w:jc w:val="center"/>
              <w:rPr>
                <w:rFonts w:ascii="Arial" w:hAnsi="Arial" w:cs="Arial"/>
                <w:b/>
              </w:rPr>
            </w:pPr>
            <w:r w:rsidRPr="006F2007">
              <w:rPr>
                <w:rFonts w:ascii="Arial" w:hAnsi="Arial" w:cs="Arial"/>
                <w:b/>
              </w:rPr>
              <w:t>Tradicional</w:t>
            </w:r>
          </w:p>
        </w:tc>
        <w:tc>
          <w:tcPr>
            <w:tcW w:w="2207" w:type="dxa"/>
            <w:vAlign w:val="center"/>
          </w:tcPr>
          <w:p w14:paraId="2BEFF340" w14:textId="6BAE8166" w:rsidR="006F2007" w:rsidRPr="006F2007" w:rsidRDefault="006F2007" w:rsidP="006F2007">
            <w:pPr>
              <w:jc w:val="center"/>
              <w:rPr>
                <w:rFonts w:ascii="Arial" w:hAnsi="Arial" w:cs="Arial"/>
                <w:b/>
              </w:rPr>
            </w:pPr>
            <w:r w:rsidRPr="006F2007">
              <w:rPr>
                <w:rFonts w:ascii="Arial" w:hAnsi="Arial" w:cs="Arial"/>
                <w:b/>
              </w:rPr>
              <w:t>Tecnificado envejecido</w:t>
            </w:r>
          </w:p>
        </w:tc>
        <w:tc>
          <w:tcPr>
            <w:tcW w:w="2207" w:type="dxa"/>
            <w:vAlign w:val="center"/>
          </w:tcPr>
          <w:p w14:paraId="2F53A941" w14:textId="3B330125" w:rsidR="006F2007" w:rsidRPr="006F2007" w:rsidRDefault="006F2007" w:rsidP="006F2007">
            <w:pPr>
              <w:jc w:val="center"/>
              <w:rPr>
                <w:rFonts w:ascii="Arial" w:hAnsi="Arial" w:cs="Arial"/>
                <w:b/>
              </w:rPr>
            </w:pPr>
            <w:r w:rsidRPr="006F2007">
              <w:rPr>
                <w:rFonts w:ascii="Arial" w:hAnsi="Arial" w:cs="Arial"/>
                <w:b/>
              </w:rPr>
              <w:t>Tecnificado Joven</w:t>
            </w:r>
          </w:p>
        </w:tc>
      </w:tr>
      <w:tr w:rsidR="006F2007" w:rsidRPr="006F2007" w14:paraId="167BF3C8" w14:textId="77777777" w:rsidTr="006F2007">
        <w:trPr>
          <w:jc w:val="center"/>
        </w:trPr>
        <w:tc>
          <w:tcPr>
            <w:tcW w:w="2207" w:type="dxa"/>
            <w:vAlign w:val="center"/>
          </w:tcPr>
          <w:p w14:paraId="4F2C2B95" w14:textId="26A6FB37" w:rsidR="006F2007" w:rsidRPr="006F2007" w:rsidRDefault="006F2007" w:rsidP="006F2007">
            <w:pPr>
              <w:jc w:val="center"/>
              <w:rPr>
                <w:rFonts w:ascii="Arial" w:hAnsi="Arial" w:cs="Arial"/>
              </w:rPr>
            </w:pPr>
            <w:r w:rsidRPr="006F2007">
              <w:rPr>
                <w:rFonts w:ascii="Arial" w:hAnsi="Arial" w:cs="Arial"/>
                <w:b/>
              </w:rPr>
              <w:t>Antioquia</w:t>
            </w:r>
          </w:p>
        </w:tc>
        <w:tc>
          <w:tcPr>
            <w:tcW w:w="2207" w:type="dxa"/>
            <w:vAlign w:val="center"/>
          </w:tcPr>
          <w:p w14:paraId="6C90C3E6" w14:textId="65B9DBA8" w:rsidR="006F2007" w:rsidRPr="006F2007" w:rsidRDefault="006F2007" w:rsidP="006F2007">
            <w:pPr>
              <w:jc w:val="center"/>
              <w:rPr>
                <w:rFonts w:ascii="Arial" w:hAnsi="Arial" w:cs="Arial"/>
              </w:rPr>
            </w:pPr>
            <w:r w:rsidRPr="006F2007">
              <w:rPr>
                <w:rFonts w:ascii="Arial" w:hAnsi="Arial" w:cs="Arial"/>
              </w:rPr>
              <w:t>0,00</w:t>
            </w:r>
          </w:p>
        </w:tc>
        <w:tc>
          <w:tcPr>
            <w:tcW w:w="2207" w:type="dxa"/>
            <w:vAlign w:val="center"/>
          </w:tcPr>
          <w:p w14:paraId="08B8476B" w14:textId="2FDEF572" w:rsidR="006F2007" w:rsidRPr="006F2007" w:rsidRDefault="006F2007" w:rsidP="006F2007">
            <w:pPr>
              <w:jc w:val="center"/>
              <w:rPr>
                <w:rFonts w:ascii="Arial" w:hAnsi="Arial" w:cs="Arial"/>
              </w:rPr>
            </w:pPr>
            <w:r w:rsidRPr="006F2007">
              <w:rPr>
                <w:rFonts w:ascii="Arial" w:hAnsi="Arial" w:cs="Arial"/>
              </w:rPr>
              <w:t>18,03</w:t>
            </w:r>
          </w:p>
        </w:tc>
        <w:tc>
          <w:tcPr>
            <w:tcW w:w="2207" w:type="dxa"/>
            <w:vAlign w:val="center"/>
          </w:tcPr>
          <w:p w14:paraId="209886E6" w14:textId="2AE5BE0D" w:rsidR="006F2007" w:rsidRPr="006F2007" w:rsidRDefault="006F2007" w:rsidP="006F2007">
            <w:pPr>
              <w:jc w:val="center"/>
              <w:rPr>
                <w:rFonts w:ascii="Arial" w:hAnsi="Arial" w:cs="Arial"/>
              </w:rPr>
            </w:pPr>
            <w:r w:rsidRPr="006F2007">
              <w:rPr>
                <w:rFonts w:ascii="Arial" w:hAnsi="Arial" w:cs="Arial"/>
              </w:rPr>
              <w:t>96,30</w:t>
            </w:r>
          </w:p>
        </w:tc>
      </w:tr>
      <w:tr w:rsidR="006F2007" w:rsidRPr="006F2007" w14:paraId="23710F03" w14:textId="77777777" w:rsidTr="006F2007">
        <w:trPr>
          <w:jc w:val="center"/>
        </w:trPr>
        <w:tc>
          <w:tcPr>
            <w:tcW w:w="2207" w:type="dxa"/>
            <w:vAlign w:val="center"/>
          </w:tcPr>
          <w:p w14:paraId="2C440B69" w14:textId="6F0033A3" w:rsidR="006F2007" w:rsidRPr="006F2007" w:rsidRDefault="006F2007" w:rsidP="006F2007">
            <w:pPr>
              <w:jc w:val="center"/>
              <w:rPr>
                <w:rFonts w:ascii="Arial" w:hAnsi="Arial" w:cs="Arial"/>
              </w:rPr>
            </w:pPr>
            <w:r w:rsidRPr="006F2007">
              <w:rPr>
                <w:rFonts w:ascii="Arial" w:hAnsi="Arial" w:cs="Arial"/>
                <w:b/>
              </w:rPr>
              <w:t>Arauca</w:t>
            </w:r>
          </w:p>
        </w:tc>
        <w:tc>
          <w:tcPr>
            <w:tcW w:w="2207" w:type="dxa"/>
            <w:vAlign w:val="center"/>
          </w:tcPr>
          <w:p w14:paraId="4976871F" w14:textId="262CA6E2" w:rsidR="006F2007" w:rsidRPr="006F2007" w:rsidRDefault="006F2007" w:rsidP="006F2007">
            <w:pPr>
              <w:jc w:val="center"/>
              <w:rPr>
                <w:rFonts w:ascii="Arial" w:hAnsi="Arial" w:cs="Arial"/>
              </w:rPr>
            </w:pPr>
            <w:r w:rsidRPr="006F2007">
              <w:rPr>
                <w:rFonts w:ascii="Arial" w:hAnsi="Arial" w:cs="Arial"/>
              </w:rPr>
              <w:t>0,00</w:t>
            </w:r>
          </w:p>
        </w:tc>
        <w:tc>
          <w:tcPr>
            <w:tcW w:w="2207" w:type="dxa"/>
            <w:vAlign w:val="center"/>
          </w:tcPr>
          <w:p w14:paraId="632A9124" w14:textId="177AD0C9" w:rsidR="006F2007" w:rsidRPr="006F2007" w:rsidRDefault="006F2007" w:rsidP="006F2007">
            <w:pPr>
              <w:jc w:val="center"/>
              <w:rPr>
                <w:rFonts w:ascii="Arial" w:hAnsi="Arial" w:cs="Arial"/>
              </w:rPr>
            </w:pPr>
            <w:r w:rsidRPr="006F2007">
              <w:rPr>
                <w:rFonts w:ascii="Arial" w:hAnsi="Arial" w:cs="Arial"/>
              </w:rPr>
              <w:t>0,00</w:t>
            </w:r>
          </w:p>
        </w:tc>
        <w:tc>
          <w:tcPr>
            <w:tcW w:w="2207" w:type="dxa"/>
            <w:vAlign w:val="center"/>
          </w:tcPr>
          <w:p w14:paraId="730F0CF5" w14:textId="4AB8C899" w:rsidR="006F2007" w:rsidRPr="006F2007" w:rsidRDefault="006F2007" w:rsidP="006F2007">
            <w:pPr>
              <w:jc w:val="center"/>
              <w:rPr>
                <w:rFonts w:ascii="Arial" w:hAnsi="Arial" w:cs="Arial"/>
              </w:rPr>
            </w:pPr>
            <w:r w:rsidRPr="006F2007">
              <w:rPr>
                <w:rFonts w:ascii="Arial" w:hAnsi="Arial" w:cs="Arial"/>
              </w:rPr>
              <w:t>0,11</w:t>
            </w:r>
          </w:p>
        </w:tc>
      </w:tr>
      <w:tr w:rsidR="006F2007" w:rsidRPr="006F2007" w14:paraId="6A6DDDAD" w14:textId="77777777" w:rsidTr="006F2007">
        <w:trPr>
          <w:jc w:val="center"/>
        </w:trPr>
        <w:tc>
          <w:tcPr>
            <w:tcW w:w="2207" w:type="dxa"/>
            <w:vAlign w:val="center"/>
          </w:tcPr>
          <w:p w14:paraId="4359B13E" w14:textId="0D031C0A" w:rsidR="006F2007" w:rsidRPr="006F2007" w:rsidRDefault="006F2007" w:rsidP="006F2007">
            <w:pPr>
              <w:jc w:val="center"/>
              <w:rPr>
                <w:rFonts w:ascii="Arial" w:hAnsi="Arial" w:cs="Arial"/>
              </w:rPr>
            </w:pPr>
            <w:r w:rsidRPr="006F2007">
              <w:rPr>
                <w:rFonts w:ascii="Arial" w:hAnsi="Arial" w:cs="Arial"/>
                <w:b/>
              </w:rPr>
              <w:t>Bolívar</w:t>
            </w:r>
          </w:p>
        </w:tc>
        <w:tc>
          <w:tcPr>
            <w:tcW w:w="2207" w:type="dxa"/>
            <w:vAlign w:val="center"/>
          </w:tcPr>
          <w:p w14:paraId="62F1787B" w14:textId="1A0AE054" w:rsidR="006F2007" w:rsidRPr="006F2007" w:rsidRDefault="006F2007" w:rsidP="006F2007">
            <w:pPr>
              <w:jc w:val="center"/>
              <w:rPr>
                <w:rFonts w:ascii="Arial" w:hAnsi="Arial" w:cs="Arial"/>
              </w:rPr>
            </w:pPr>
            <w:r w:rsidRPr="006F2007">
              <w:rPr>
                <w:rFonts w:ascii="Arial" w:hAnsi="Arial" w:cs="Arial"/>
              </w:rPr>
              <w:t>0,01</w:t>
            </w:r>
          </w:p>
        </w:tc>
        <w:tc>
          <w:tcPr>
            <w:tcW w:w="2207" w:type="dxa"/>
            <w:vAlign w:val="center"/>
          </w:tcPr>
          <w:p w14:paraId="64A7E22B" w14:textId="5DA8759A" w:rsidR="006F2007" w:rsidRPr="006F2007" w:rsidRDefault="006F2007" w:rsidP="006F2007">
            <w:pPr>
              <w:jc w:val="center"/>
              <w:rPr>
                <w:rFonts w:ascii="Arial" w:hAnsi="Arial" w:cs="Arial"/>
              </w:rPr>
            </w:pPr>
            <w:r w:rsidRPr="006F2007">
              <w:rPr>
                <w:rFonts w:ascii="Arial" w:hAnsi="Arial" w:cs="Arial"/>
              </w:rPr>
              <w:t>0,63</w:t>
            </w:r>
          </w:p>
        </w:tc>
        <w:tc>
          <w:tcPr>
            <w:tcW w:w="2207" w:type="dxa"/>
            <w:vAlign w:val="center"/>
          </w:tcPr>
          <w:p w14:paraId="179C8382" w14:textId="2DF46130" w:rsidR="006F2007" w:rsidRPr="006F2007" w:rsidRDefault="006F2007" w:rsidP="006F2007">
            <w:pPr>
              <w:jc w:val="center"/>
              <w:rPr>
                <w:rFonts w:ascii="Arial" w:hAnsi="Arial" w:cs="Arial"/>
              </w:rPr>
            </w:pPr>
            <w:r w:rsidRPr="006F2007">
              <w:rPr>
                <w:rFonts w:ascii="Arial" w:hAnsi="Arial" w:cs="Arial"/>
              </w:rPr>
              <w:t>0,79</w:t>
            </w:r>
          </w:p>
        </w:tc>
      </w:tr>
      <w:tr w:rsidR="006F2007" w:rsidRPr="006F2007" w14:paraId="1657CEB6" w14:textId="77777777" w:rsidTr="006F2007">
        <w:trPr>
          <w:jc w:val="center"/>
        </w:trPr>
        <w:tc>
          <w:tcPr>
            <w:tcW w:w="2207" w:type="dxa"/>
            <w:vAlign w:val="center"/>
          </w:tcPr>
          <w:p w14:paraId="13DE32AE" w14:textId="72BD3D45" w:rsidR="006F2007" w:rsidRPr="006F2007" w:rsidRDefault="006F2007" w:rsidP="006F2007">
            <w:pPr>
              <w:jc w:val="center"/>
              <w:rPr>
                <w:rFonts w:ascii="Arial" w:hAnsi="Arial" w:cs="Arial"/>
              </w:rPr>
            </w:pPr>
            <w:r w:rsidRPr="006F2007">
              <w:rPr>
                <w:rFonts w:ascii="Arial" w:hAnsi="Arial" w:cs="Arial"/>
                <w:b/>
              </w:rPr>
              <w:t>Boyacá</w:t>
            </w:r>
          </w:p>
        </w:tc>
        <w:tc>
          <w:tcPr>
            <w:tcW w:w="2207" w:type="dxa"/>
            <w:vAlign w:val="center"/>
          </w:tcPr>
          <w:p w14:paraId="4E4B0837" w14:textId="2E4CC125" w:rsidR="006F2007" w:rsidRPr="006F2007" w:rsidRDefault="006F2007" w:rsidP="006F2007">
            <w:pPr>
              <w:jc w:val="center"/>
              <w:rPr>
                <w:rFonts w:ascii="Arial" w:hAnsi="Arial" w:cs="Arial"/>
              </w:rPr>
            </w:pPr>
            <w:r w:rsidRPr="006F2007">
              <w:rPr>
                <w:rFonts w:ascii="Arial" w:hAnsi="Arial" w:cs="Arial"/>
              </w:rPr>
              <w:t>0,55</w:t>
            </w:r>
          </w:p>
        </w:tc>
        <w:tc>
          <w:tcPr>
            <w:tcW w:w="2207" w:type="dxa"/>
            <w:vAlign w:val="center"/>
          </w:tcPr>
          <w:p w14:paraId="2F86F901" w14:textId="22B472D5" w:rsidR="006F2007" w:rsidRPr="006F2007" w:rsidRDefault="006F2007" w:rsidP="006F2007">
            <w:pPr>
              <w:jc w:val="center"/>
              <w:rPr>
                <w:rFonts w:ascii="Arial" w:hAnsi="Arial" w:cs="Arial"/>
              </w:rPr>
            </w:pPr>
            <w:r w:rsidRPr="006F2007">
              <w:rPr>
                <w:rFonts w:ascii="Arial" w:hAnsi="Arial" w:cs="Arial"/>
              </w:rPr>
              <w:t>2,32</w:t>
            </w:r>
          </w:p>
        </w:tc>
        <w:tc>
          <w:tcPr>
            <w:tcW w:w="2207" w:type="dxa"/>
            <w:vAlign w:val="center"/>
          </w:tcPr>
          <w:p w14:paraId="680B58BA" w14:textId="13412C7B" w:rsidR="006F2007" w:rsidRPr="006F2007" w:rsidRDefault="006F2007" w:rsidP="006F2007">
            <w:pPr>
              <w:jc w:val="center"/>
              <w:rPr>
                <w:rFonts w:ascii="Arial" w:hAnsi="Arial" w:cs="Arial"/>
              </w:rPr>
            </w:pPr>
            <w:r w:rsidRPr="006F2007">
              <w:rPr>
                <w:rFonts w:ascii="Arial" w:hAnsi="Arial" w:cs="Arial"/>
              </w:rPr>
              <w:t>7,73</w:t>
            </w:r>
          </w:p>
        </w:tc>
      </w:tr>
      <w:tr w:rsidR="006F2007" w:rsidRPr="006F2007" w14:paraId="45655F93" w14:textId="77777777" w:rsidTr="006F2007">
        <w:trPr>
          <w:jc w:val="center"/>
        </w:trPr>
        <w:tc>
          <w:tcPr>
            <w:tcW w:w="2207" w:type="dxa"/>
            <w:vAlign w:val="center"/>
          </w:tcPr>
          <w:p w14:paraId="41A1C840" w14:textId="234E399D" w:rsidR="006F2007" w:rsidRPr="006F2007" w:rsidRDefault="006F2007" w:rsidP="006F2007">
            <w:pPr>
              <w:jc w:val="center"/>
              <w:rPr>
                <w:rFonts w:ascii="Arial" w:hAnsi="Arial" w:cs="Arial"/>
              </w:rPr>
            </w:pPr>
            <w:r w:rsidRPr="006F2007">
              <w:rPr>
                <w:rFonts w:ascii="Arial" w:hAnsi="Arial" w:cs="Arial"/>
                <w:b/>
              </w:rPr>
              <w:t>Caldas</w:t>
            </w:r>
          </w:p>
        </w:tc>
        <w:tc>
          <w:tcPr>
            <w:tcW w:w="2207" w:type="dxa"/>
            <w:vAlign w:val="center"/>
          </w:tcPr>
          <w:p w14:paraId="768C1890" w14:textId="519A7EFC" w:rsidR="006F2007" w:rsidRPr="006F2007" w:rsidRDefault="006F2007" w:rsidP="006F2007">
            <w:pPr>
              <w:jc w:val="center"/>
              <w:rPr>
                <w:rFonts w:ascii="Arial" w:hAnsi="Arial" w:cs="Arial"/>
              </w:rPr>
            </w:pPr>
            <w:r w:rsidRPr="006F2007">
              <w:rPr>
                <w:rFonts w:ascii="Arial" w:hAnsi="Arial" w:cs="Arial"/>
              </w:rPr>
              <w:t>0,01</w:t>
            </w:r>
          </w:p>
        </w:tc>
        <w:tc>
          <w:tcPr>
            <w:tcW w:w="2207" w:type="dxa"/>
            <w:vAlign w:val="center"/>
          </w:tcPr>
          <w:p w14:paraId="779739EE" w14:textId="7FA61FB4" w:rsidR="006F2007" w:rsidRPr="006F2007" w:rsidRDefault="006F2007" w:rsidP="006F2007">
            <w:pPr>
              <w:jc w:val="center"/>
              <w:rPr>
                <w:rFonts w:ascii="Arial" w:hAnsi="Arial" w:cs="Arial"/>
              </w:rPr>
            </w:pPr>
            <w:r w:rsidRPr="006F2007">
              <w:rPr>
                <w:rFonts w:ascii="Arial" w:hAnsi="Arial" w:cs="Arial"/>
              </w:rPr>
              <w:t>7,74</w:t>
            </w:r>
          </w:p>
        </w:tc>
        <w:tc>
          <w:tcPr>
            <w:tcW w:w="2207" w:type="dxa"/>
            <w:vAlign w:val="center"/>
          </w:tcPr>
          <w:p w14:paraId="7F9655C5" w14:textId="46542D72" w:rsidR="006F2007" w:rsidRPr="006F2007" w:rsidRDefault="006F2007" w:rsidP="006F2007">
            <w:pPr>
              <w:jc w:val="center"/>
              <w:rPr>
                <w:rFonts w:ascii="Arial" w:hAnsi="Arial" w:cs="Arial"/>
              </w:rPr>
            </w:pPr>
            <w:r w:rsidRPr="006F2007">
              <w:rPr>
                <w:rFonts w:ascii="Arial" w:hAnsi="Arial" w:cs="Arial"/>
              </w:rPr>
              <w:t>51,31</w:t>
            </w:r>
          </w:p>
        </w:tc>
      </w:tr>
      <w:tr w:rsidR="006F2007" w:rsidRPr="006F2007" w14:paraId="52E285BC" w14:textId="77777777" w:rsidTr="006F2007">
        <w:trPr>
          <w:jc w:val="center"/>
        </w:trPr>
        <w:tc>
          <w:tcPr>
            <w:tcW w:w="2207" w:type="dxa"/>
            <w:vAlign w:val="center"/>
          </w:tcPr>
          <w:p w14:paraId="5D1071BA" w14:textId="3953263A" w:rsidR="006F2007" w:rsidRPr="006F2007" w:rsidRDefault="006F2007" w:rsidP="006F2007">
            <w:pPr>
              <w:jc w:val="center"/>
              <w:rPr>
                <w:rFonts w:ascii="Arial" w:hAnsi="Arial" w:cs="Arial"/>
              </w:rPr>
            </w:pPr>
            <w:r w:rsidRPr="006F2007">
              <w:rPr>
                <w:rFonts w:ascii="Arial" w:hAnsi="Arial" w:cs="Arial"/>
                <w:b/>
              </w:rPr>
              <w:t>Caquetá</w:t>
            </w:r>
          </w:p>
        </w:tc>
        <w:tc>
          <w:tcPr>
            <w:tcW w:w="2207" w:type="dxa"/>
            <w:vAlign w:val="center"/>
          </w:tcPr>
          <w:p w14:paraId="5AE7D8EA" w14:textId="2F065B85" w:rsidR="006F2007" w:rsidRPr="006F2007" w:rsidRDefault="006F2007" w:rsidP="006F2007">
            <w:pPr>
              <w:jc w:val="center"/>
              <w:rPr>
                <w:rFonts w:ascii="Arial" w:hAnsi="Arial" w:cs="Arial"/>
              </w:rPr>
            </w:pPr>
            <w:r w:rsidRPr="006F2007">
              <w:rPr>
                <w:rFonts w:ascii="Arial" w:hAnsi="Arial" w:cs="Arial"/>
              </w:rPr>
              <w:t>0,01</w:t>
            </w:r>
          </w:p>
        </w:tc>
        <w:tc>
          <w:tcPr>
            <w:tcW w:w="2207" w:type="dxa"/>
            <w:vAlign w:val="center"/>
          </w:tcPr>
          <w:p w14:paraId="0B797BE0" w14:textId="231B43CA" w:rsidR="006F2007" w:rsidRPr="006F2007" w:rsidRDefault="006F2007" w:rsidP="006F2007">
            <w:pPr>
              <w:jc w:val="center"/>
              <w:rPr>
                <w:rFonts w:ascii="Arial" w:hAnsi="Arial" w:cs="Arial"/>
              </w:rPr>
            </w:pPr>
            <w:r w:rsidRPr="006F2007">
              <w:rPr>
                <w:rFonts w:ascii="Arial" w:hAnsi="Arial" w:cs="Arial"/>
              </w:rPr>
              <w:t>0,98</w:t>
            </w:r>
          </w:p>
        </w:tc>
        <w:tc>
          <w:tcPr>
            <w:tcW w:w="2207" w:type="dxa"/>
            <w:vAlign w:val="center"/>
          </w:tcPr>
          <w:p w14:paraId="4E92054F" w14:textId="26604230" w:rsidR="006F2007" w:rsidRPr="006F2007" w:rsidRDefault="006F2007" w:rsidP="006F2007">
            <w:pPr>
              <w:jc w:val="center"/>
              <w:rPr>
                <w:rFonts w:ascii="Arial" w:hAnsi="Arial" w:cs="Arial"/>
              </w:rPr>
            </w:pPr>
            <w:r w:rsidRPr="006F2007">
              <w:rPr>
                <w:rFonts w:ascii="Arial" w:hAnsi="Arial" w:cs="Arial"/>
              </w:rPr>
              <w:t>2,78</w:t>
            </w:r>
          </w:p>
        </w:tc>
      </w:tr>
      <w:tr w:rsidR="006F2007" w:rsidRPr="006F2007" w14:paraId="5C59DC86" w14:textId="77777777" w:rsidTr="006F2007">
        <w:trPr>
          <w:jc w:val="center"/>
        </w:trPr>
        <w:tc>
          <w:tcPr>
            <w:tcW w:w="2207" w:type="dxa"/>
            <w:vAlign w:val="center"/>
          </w:tcPr>
          <w:p w14:paraId="57315590" w14:textId="57F7DFAA" w:rsidR="006F2007" w:rsidRPr="006F2007" w:rsidRDefault="006F2007" w:rsidP="006F2007">
            <w:pPr>
              <w:jc w:val="center"/>
              <w:rPr>
                <w:rFonts w:ascii="Arial" w:hAnsi="Arial" w:cs="Arial"/>
              </w:rPr>
            </w:pPr>
            <w:r w:rsidRPr="006F2007">
              <w:rPr>
                <w:rFonts w:ascii="Arial" w:hAnsi="Arial" w:cs="Arial"/>
                <w:b/>
              </w:rPr>
              <w:t>Casanare</w:t>
            </w:r>
          </w:p>
        </w:tc>
        <w:tc>
          <w:tcPr>
            <w:tcW w:w="2207" w:type="dxa"/>
            <w:vAlign w:val="center"/>
          </w:tcPr>
          <w:p w14:paraId="1AAC4E1B" w14:textId="21F1CC38" w:rsidR="006F2007" w:rsidRPr="006F2007" w:rsidRDefault="006F2007" w:rsidP="006F2007">
            <w:pPr>
              <w:jc w:val="center"/>
              <w:rPr>
                <w:rFonts w:ascii="Arial" w:hAnsi="Arial" w:cs="Arial"/>
              </w:rPr>
            </w:pPr>
            <w:r w:rsidRPr="006F2007">
              <w:rPr>
                <w:rFonts w:ascii="Arial" w:hAnsi="Arial" w:cs="Arial"/>
              </w:rPr>
              <w:t>0,08</w:t>
            </w:r>
          </w:p>
        </w:tc>
        <w:tc>
          <w:tcPr>
            <w:tcW w:w="2207" w:type="dxa"/>
            <w:vAlign w:val="center"/>
          </w:tcPr>
          <w:p w14:paraId="5F3D1EA6" w14:textId="6804588C" w:rsidR="006F2007" w:rsidRPr="006F2007" w:rsidRDefault="006F2007" w:rsidP="006F2007">
            <w:pPr>
              <w:jc w:val="center"/>
              <w:rPr>
                <w:rFonts w:ascii="Arial" w:hAnsi="Arial" w:cs="Arial"/>
              </w:rPr>
            </w:pPr>
            <w:r w:rsidRPr="006F2007">
              <w:rPr>
                <w:rFonts w:ascii="Arial" w:hAnsi="Arial" w:cs="Arial"/>
              </w:rPr>
              <w:t>0,31</w:t>
            </w:r>
          </w:p>
        </w:tc>
        <w:tc>
          <w:tcPr>
            <w:tcW w:w="2207" w:type="dxa"/>
            <w:vAlign w:val="center"/>
          </w:tcPr>
          <w:p w14:paraId="46CDB307" w14:textId="55D7E1C2" w:rsidR="006F2007" w:rsidRPr="006F2007" w:rsidRDefault="006F2007" w:rsidP="006F2007">
            <w:pPr>
              <w:jc w:val="center"/>
              <w:rPr>
                <w:rFonts w:ascii="Arial" w:hAnsi="Arial" w:cs="Arial"/>
              </w:rPr>
            </w:pPr>
            <w:r w:rsidRPr="006F2007">
              <w:rPr>
                <w:rFonts w:ascii="Arial" w:hAnsi="Arial" w:cs="Arial"/>
              </w:rPr>
              <w:t>1,99</w:t>
            </w:r>
          </w:p>
        </w:tc>
      </w:tr>
      <w:tr w:rsidR="006F2007" w:rsidRPr="006F2007" w14:paraId="7FABE2C7" w14:textId="77777777" w:rsidTr="006F2007">
        <w:trPr>
          <w:jc w:val="center"/>
        </w:trPr>
        <w:tc>
          <w:tcPr>
            <w:tcW w:w="2207" w:type="dxa"/>
            <w:vAlign w:val="center"/>
          </w:tcPr>
          <w:p w14:paraId="7E6DD75E" w14:textId="5B4C6A27" w:rsidR="006F2007" w:rsidRPr="006F2007" w:rsidRDefault="006F2007" w:rsidP="006F2007">
            <w:pPr>
              <w:jc w:val="center"/>
              <w:rPr>
                <w:rFonts w:ascii="Arial" w:hAnsi="Arial" w:cs="Arial"/>
              </w:rPr>
            </w:pPr>
            <w:r w:rsidRPr="006F2007">
              <w:rPr>
                <w:rFonts w:ascii="Arial" w:hAnsi="Arial" w:cs="Arial"/>
                <w:b/>
              </w:rPr>
              <w:t>Cauca</w:t>
            </w:r>
          </w:p>
        </w:tc>
        <w:tc>
          <w:tcPr>
            <w:tcW w:w="2207" w:type="dxa"/>
            <w:vAlign w:val="center"/>
          </w:tcPr>
          <w:p w14:paraId="56EC376B" w14:textId="54343E15" w:rsidR="006F2007" w:rsidRPr="006F2007" w:rsidRDefault="006F2007" w:rsidP="006F2007">
            <w:pPr>
              <w:jc w:val="center"/>
              <w:rPr>
                <w:rFonts w:ascii="Arial" w:hAnsi="Arial" w:cs="Arial"/>
              </w:rPr>
            </w:pPr>
            <w:r w:rsidRPr="006F2007">
              <w:rPr>
                <w:rFonts w:ascii="Arial" w:hAnsi="Arial" w:cs="Arial"/>
              </w:rPr>
              <w:t>0,78</w:t>
            </w:r>
          </w:p>
        </w:tc>
        <w:tc>
          <w:tcPr>
            <w:tcW w:w="2207" w:type="dxa"/>
            <w:vAlign w:val="center"/>
          </w:tcPr>
          <w:p w14:paraId="3F16F0E4" w14:textId="09C5ED98" w:rsidR="006F2007" w:rsidRPr="006F2007" w:rsidRDefault="006F2007" w:rsidP="006F2007">
            <w:pPr>
              <w:jc w:val="center"/>
              <w:rPr>
                <w:rFonts w:ascii="Arial" w:hAnsi="Arial" w:cs="Arial"/>
              </w:rPr>
            </w:pPr>
            <w:r w:rsidRPr="006F2007">
              <w:rPr>
                <w:rFonts w:ascii="Arial" w:hAnsi="Arial" w:cs="Arial"/>
              </w:rPr>
              <w:t>18,26</w:t>
            </w:r>
          </w:p>
        </w:tc>
        <w:tc>
          <w:tcPr>
            <w:tcW w:w="2207" w:type="dxa"/>
            <w:vAlign w:val="center"/>
          </w:tcPr>
          <w:p w14:paraId="6E243FAE" w14:textId="55FCC3C4" w:rsidR="006F2007" w:rsidRPr="006F2007" w:rsidRDefault="006F2007" w:rsidP="006F2007">
            <w:pPr>
              <w:jc w:val="center"/>
              <w:rPr>
                <w:rFonts w:ascii="Arial" w:hAnsi="Arial" w:cs="Arial"/>
              </w:rPr>
            </w:pPr>
            <w:r w:rsidRPr="006F2007">
              <w:rPr>
                <w:rFonts w:ascii="Arial" w:hAnsi="Arial" w:cs="Arial"/>
              </w:rPr>
              <w:t>75,42</w:t>
            </w:r>
          </w:p>
        </w:tc>
      </w:tr>
      <w:tr w:rsidR="006F2007" w:rsidRPr="006F2007" w14:paraId="31FCCA72" w14:textId="77777777" w:rsidTr="006F2007">
        <w:trPr>
          <w:jc w:val="center"/>
        </w:trPr>
        <w:tc>
          <w:tcPr>
            <w:tcW w:w="2207" w:type="dxa"/>
            <w:vAlign w:val="center"/>
          </w:tcPr>
          <w:p w14:paraId="0027F424" w14:textId="1D913B81" w:rsidR="006F2007" w:rsidRPr="006F2007" w:rsidRDefault="006F2007" w:rsidP="006F2007">
            <w:pPr>
              <w:jc w:val="center"/>
              <w:rPr>
                <w:rFonts w:ascii="Arial" w:hAnsi="Arial" w:cs="Arial"/>
              </w:rPr>
            </w:pPr>
            <w:r w:rsidRPr="006F2007">
              <w:rPr>
                <w:rFonts w:ascii="Arial" w:hAnsi="Arial" w:cs="Arial"/>
                <w:b/>
              </w:rPr>
              <w:t>Cesar</w:t>
            </w:r>
          </w:p>
        </w:tc>
        <w:tc>
          <w:tcPr>
            <w:tcW w:w="2207" w:type="dxa"/>
            <w:vAlign w:val="center"/>
          </w:tcPr>
          <w:p w14:paraId="17CDC8B2" w14:textId="733E9F3E" w:rsidR="006F2007" w:rsidRPr="006F2007" w:rsidRDefault="006F2007" w:rsidP="006F2007">
            <w:pPr>
              <w:jc w:val="center"/>
              <w:rPr>
                <w:rFonts w:ascii="Arial" w:hAnsi="Arial" w:cs="Arial"/>
              </w:rPr>
            </w:pPr>
            <w:r w:rsidRPr="006F2007">
              <w:rPr>
                <w:rFonts w:ascii="Arial" w:hAnsi="Arial" w:cs="Arial"/>
              </w:rPr>
              <w:t>1,10</w:t>
            </w:r>
          </w:p>
        </w:tc>
        <w:tc>
          <w:tcPr>
            <w:tcW w:w="2207" w:type="dxa"/>
            <w:vAlign w:val="center"/>
          </w:tcPr>
          <w:p w14:paraId="4C99104F" w14:textId="0938A7EE" w:rsidR="006F2007" w:rsidRPr="006F2007" w:rsidRDefault="006F2007" w:rsidP="006F2007">
            <w:pPr>
              <w:jc w:val="center"/>
              <w:rPr>
                <w:rFonts w:ascii="Arial" w:hAnsi="Arial" w:cs="Arial"/>
              </w:rPr>
            </w:pPr>
            <w:r w:rsidRPr="006F2007">
              <w:rPr>
                <w:rFonts w:ascii="Arial" w:hAnsi="Arial" w:cs="Arial"/>
              </w:rPr>
              <w:t>5,06</w:t>
            </w:r>
          </w:p>
        </w:tc>
        <w:tc>
          <w:tcPr>
            <w:tcW w:w="2207" w:type="dxa"/>
            <w:vAlign w:val="center"/>
          </w:tcPr>
          <w:p w14:paraId="27137F06" w14:textId="5CEF0C72" w:rsidR="006F2007" w:rsidRPr="006F2007" w:rsidRDefault="006F2007" w:rsidP="006F2007">
            <w:pPr>
              <w:jc w:val="center"/>
              <w:rPr>
                <w:rFonts w:ascii="Arial" w:hAnsi="Arial" w:cs="Arial"/>
              </w:rPr>
            </w:pPr>
            <w:r w:rsidRPr="006F2007">
              <w:rPr>
                <w:rFonts w:ascii="Arial" w:hAnsi="Arial" w:cs="Arial"/>
              </w:rPr>
              <w:t>17,44</w:t>
            </w:r>
          </w:p>
        </w:tc>
      </w:tr>
      <w:tr w:rsidR="006F2007" w:rsidRPr="006F2007" w14:paraId="2A921353" w14:textId="77777777" w:rsidTr="006F2007">
        <w:trPr>
          <w:jc w:val="center"/>
        </w:trPr>
        <w:tc>
          <w:tcPr>
            <w:tcW w:w="2207" w:type="dxa"/>
            <w:vAlign w:val="center"/>
          </w:tcPr>
          <w:p w14:paraId="49EF32E8" w14:textId="67A47577" w:rsidR="006F2007" w:rsidRPr="006F2007" w:rsidRDefault="006F2007" w:rsidP="006F2007">
            <w:pPr>
              <w:jc w:val="center"/>
              <w:rPr>
                <w:rFonts w:ascii="Arial" w:hAnsi="Arial" w:cs="Arial"/>
              </w:rPr>
            </w:pPr>
            <w:r w:rsidRPr="006F2007">
              <w:rPr>
                <w:rFonts w:ascii="Arial" w:hAnsi="Arial" w:cs="Arial"/>
                <w:b/>
              </w:rPr>
              <w:t>Choco</w:t>
            </w:r>
          </w:p>
        </w:tc>
        <w:tc>
          <w:tcPr>
            <w:tcW w:w="2207" w:type="dxa"/>
            <w:vAlign w:val="center"/>
          </w:tcPr>
          <w:p w14:paraId="7880D0A9" w14:textId="446FF1C7" w:rsidR="006F2007" w:rsidRPr="006F2007" w:rsidRDefault="006F2007" w:rsidP="006F2007">
            <w:pPr>
              <w:jc w:val="center"/>
              <w:rPr>
                <w:rFonts w:ascii="Arial" w:hAnsi="Arial" w:cs="Arial"/>
              </w:rPr>
            </w:pPr>
            <w:r w:rsidRPr="006F2007">
              <w:rPr>
                <w:rFonts w:ascii="Arial" w:hAnsi="Arial" w:cs="Arial"/>
              </w:rPr>
              <w:t>0,00</w:t>
            </w:r>
          </w:p>
        </w:tc>
        <w:tc>
          <w:tcPr>
            <w:tcW w:w="2207" w:type="dxa"/>
            <w:vAlign w:val="center"/>
          </w:tcPr>
          <w:p w14:paraId="00D1D032" w14:textId="5D8F026B" w:rsidR="006F2007" w:rsidRPr="006F2007" w:rsidRDefault="006F2007" w:rsidP="006F2007">
            <w:pPr>
              <w:jc w:val="center"/>
              <w:rPr>
                <w:rFonts w:ascii="Arial" w:hAnsi="Arial" w:cs="Arial"/>
              </w:rPr>
            </w:pPr>
            <w:r w:rsidRPr="006F2007">
              <w:rPr>
                <w:rFonts w:ascii="Arial" w:hAnsi="Arial" w:cs="Arial"/>
              </w:rPr>
              <w:t>0,04</w:t>
            </w:r>
          </w:p>
        </w:tc>
        <w:tc>
          <w:tcPr>
            <w:tcW w:w="2207" w:type="dxa"/>
            <w:vAlign w:val="center"/>
          </w:tcPr>
          <w:p w14:paraId="0C2CB7C1" w14:textId="59BD4DE0" w:rsidR="006F2007" w:rsidRPr="006F2007" w:rsidRDefault="006F2007" w:rsidP="006F2007">
            <w:pPr>
              <w:jc w:val="center"/>
              <w:rPr>
                <w:rFonts w:ascii="Arial" w:hAnsi="Arial" w:cs="Arial"/>
              </w:rPr>
            </w:pPr>
            <w:r w:rsidRPr="006F2007">
              <w:rPr>
                <w:rFonts w:ascii="Arial" w:hAnsi="Arial" w:cs="Arial"/>
              </w:rPr>
              <w:t>0,13</w:t>
            </w:r>
          </w:p>
        </w:tc>
      </w:tr>
      <w:tr w:rsidR="006F2007" w:rsidRPr="006F2007" w14:paraId="4F560B11" w14:textId="77777777" w:rsidTr="006F2007">
        <w:trPr>
          <w:jc w:val="center"/>
        </w:trPr>
        <w:tc>
          <w:tcPr>
            <w:tcW w:w="2207" w:type="dxa"/>
            <w:vAlign w:val="center"/>
          </w:tcPr>
          <w:p w14:paraId="40FC1C93" w14:textId="2B3B3983" w:rsidR="006F2007" w:rsidRPr="006F2007" w:rsidRDefault="006F2007" w:rsidP="006F2007">
            <w:pPr>
              <w:jc w:val="center"/>
              <w:rPr>
                <w:rFonts w:ascii="Arial" w:hAnsi="Arial" w:cs="Arial"/>
              </w:rPr>
            </w:pPr>
            <w:r w:rsidRPr="006F2007">
              <w:rPr>
                <w:rFonts w:ascii="Arial" w:hAnsi="Arial" w:cs="Arial"/>
                <w:b/>
              </w:rPr>
              <w:t>Cundinamarca</w:t>
            </w:r>
          </w:p>
        </w:tc>
        <w:tc>
          <w:tcPr>
            <w:tcW w:w="2207" w:type="dxa"/>
            <w:vAlign w:val="center"/>
          </w:tcPr>
          <w:p w14:paraId="22E10530" w14:textId="159B3AA2" w:rsidR="006F2007" w:rsidRPr="006F2007" w:rsidRDefault="006F2007" w:rsidP="006F2007">
            <w:pPr>
              <w:jc w:val="center"/>
              <w:rPr>
                <w:rFonts w:ascii="Arial" w:hAnsi="Arial" w:cs="Arial"/>
              </w:rPr>
            </w:pPr>
            <w:r w:rsidRPr="006F2007">
              <w:rPr>
                <w:rFonts w:ascii="Arial" w:hAnsi="Arial" w:cs="Arial"/>
              </w:rPr>
              <w:t>1,23</w:t>
            </w:r>
          </w:p>
        </w:tc>
        <w:tc>
          <w:tcPr>
            <w:tcW w:w="2207" w:type="dxa"/>
            <w:vAlign w:val="center"/>
          </w:tcPr>
          <w:p w14:paraId="2D90D310" w14:textId="525C9C1C" w:rsidR="006F2007" w:rsidRPr="006F2007" w:rsidRDefault="006F2007" w:rsidP="006F2007">
            <w:pPr>
              <w:jc w:val="center"/>
              <w:rPr>
                <w:rFonts w:ascii="Arial" w:hAnsi="Arial" w:cs="Arial"/>
              </w:rPr>
            </w:pPr>
            <w:r w:rsidRPr="006F2007">
              <w:rPr>
                <w:rFonts w:ascii="Arial" w:hAnsi="Arial" w:cs="Arial"/>
              </w:rPr>
              <w:t>7,91</w:t>
            </w:r>
          </w:p>
        </w:tc>
        <w:tc>
          <w:tcPr>
            <w:tcW w:w="2207" w:type="dxa"/>
            <w:vAlign w:val="center"/>
          </w:tcPr>
          <w:p w14:paraId="27FDD160" w14:textId="4E6169C2" w:rsidR="006F2007" w:rsidRPr="006F2007" w:rsidRDefault="006F2007" w:rsidP="006F2007">
            <w:pPr>
              <w:jc w:val="center"/>
              <w:rPr>
                <w:rFonts w:ascii="Arial" w:hAnsi="Arial" w:cs="Arial"/>
              </w:rPr>
            </w:pPr>
            <w:r w:rsidRPr="006F2007">
              <w:rPr>
                <w:rFonts w:ascii="Arial" w:hAnsi="Arial" w:cs="Arial"/>
              </w:rPr>
              <w:t>20,23</w:t>
            </w:r>
          </w:p>
        </w:tc>
      </w:tr>
      <w:tr w:rsidR="006F2007" w:rsidRPr="006F2007" w14:paraId="3CC412B0" w14:textId="77777777" w:rsidTr="006F2007">
        <w:trPr>
          <w:jc w:val="center"/>
        </w:trPr>
        <w:tc>
          <w:tcPr>
            <w:tcW w:w="2207" w:type="dxa"/>
            <w:vAlign w:val="center"/>
          </w:tcPr>
          <w:p w14:paraId="32F3780C" w14:textId="1A1A23EB" w:rsidR="006F2007" w:rsidRPr="006F2007" w:rsidRDefault="006F2007" w:rsidP="006F2007">
            <w:pPr>
              <w:jc w:val="center"/>
              <w:rPr>
                <w:rFonts w:ascii="Arial" w:hAnsi="Arial" w:cs="Arial"/>
              </w:rPr>
            </w:pPr>
            <w:r w:rsidRPr="006F2007">
              <w:rPr>
                <w:rFonts w:ascii="Arial" w:hAnsi="Arial" w:cs="Arial"/>
                <w:b/>
              </w:rPr>
              <w:t>Huila</w:t>
            </w:r>
          </w:p>
        </w:tc>
        <w:tc>
          <w:tcPr>
            <w:tcW w:w="2207" w:type="dxa"/>
            <w:vAlign w:val="center"/>
          </w:tcPr>
          <w:p w14:paraId="41513B47" w14:textId="7F251C6F" w:rsidR="006F2007" w:rsidRPr="006F2007" w:rsidRDefault="006F2007" w:rsidP="006F2007">
            <w:pPr>
              <w:jc w:val="center"/>
              <w:rPr>
                <w:rFonts w:ascii="Arial" w:hAnsi="Arial" w:cs="Arial"/>
              </w:rPr>
            </w:pPr>
            <w:r w:rsidRPr="006F2007">
              <w:rPr>
                <w:rFonts w:ascii="Arial" w:hAnsi="Arial" w:cs="Arial"/>
              </w:rPr>
              <w:t>0,07</w:t>
            </w:r>
          </w:p>
        </w:tc>
        <w:tc>
          <w:tcPr>
            <w:tcW w:w="2207" w:type="dxa"/>
            <w:vAlign w:val="center"/>
          </w:tcPr>
          <w:p w14:paraId="645BE13E" w14:textId="45DDC4D3" w:rsidR="006F2007" w:rsidRPr="006F2007" w:rsidRDefault="006F2007" w:rsidP="006F2007">
            <w:pPr>
              <w:jc w:val="center"/>
              <w:rPr>
                <w:rFonts w:ascii="Arial" w:hAnsi="Arial" w:cs="Arial"/>
              </w:rPr>
            </w:pPr>
            <w:r w:rsidRPr="006F2007">
              <w:rPr>
                <w:rFonts w:ascii="Arial" w:hAnsi="Arial" w:cs="Arial"/>
              </w:rPr>
              <w:t>19,52</w:t>
            </w:r>
          </w:p>
        </w:tc>
        <w:tc>
          <w:tcPr>
            <w:tcW w:w="2207" w:type="dxa"/>
            <w:vAlign w:val="center"/>
          </w:tcPr>
          <w:p w14:paraId="33DCE82F" w14:textId="0A231A16" w:rsidR="006F2007" w:rsidRPr="006F2007" w:rsidRDefault="006F2007" w:rsidP="006F2007">
            <w:pPr>
              <w:jc w:val="center"/>
              <w:rPr>
                <w:rFonts w:ascii="Arial" w:hAnsi="Arial" w:cs="Arial"/>
              </w:rPr>
            </w:pPr>
            <w:r w:rsidRPr="006F2007">
              <w:rPr>
                <w:rFonts w:ascii="Arial" w:hAnsi="Arial" w:cs="Arial"/>
              </w:rPr>
              <w:t>126,15</w:t>
            </w:r>
          </w:p>
        </w:tc>
      </w:tr>
      <w:tr w:rsidR="006F2007" w:rsidRPr="006F2007" w14:paraId="2531E863" w14:textId="77777777" w:rsidTr="006F2007">
        <w:trPr>
          <w:jc w:val="center"/>
        </w:trPr>
        <w:tc>
          <w:tcPr>
            <w:tcW w:w="2207" w:type="dxa"/>
            <w:vAlign w:val="center"/>
          </w:tcPr>
          <w:p w14:paraId="490DCBF2" w14:textId="77E0B33A" w:rsidR="006F2007" w:rsidRPr="006F2007" w:rsidRDefault="006F2007" w:rsidP="006F2007">
            <w:pPr>
              <w:jc w:val="center"/>
              <w:rPr>
                <w:rFonts w:ascii="Arial" w:hAnsi="Arial" w:cs="Arial"/>
              </w:rPr>
            </w:pPr>
            <w:r w:rsidRPr="006F2007">
              <w:rPr>
                <w:rFonts w:ascii="Arial" w:hAnsi="Arial" w:cs="Arial"/>
                <w:b/>
              </w:rPr>
              <w:t>Guajira</w:t>
            </w:r>
          </w:p>
        </w:tc>
        <w:tc>
          <w:tcPr>
            <w:tcW w:w="2207" w:type="dxa"/>
            <w:vAlign w:val="center"/>
          </w:tcPr>
          <w:p w14:paraId="3155CCDF" w14:textId="4DC0C862" w:rsidR="006F2007" w:rsidRPr="006F2007" w:rsidRDefault="006F2007" w:rsidP="006F2007">
            <w:pPr>
              <w:jc w:val="center"/>
              <w:rPr>
                <w:rFonts w:ascii="Arial" w:hAnsi="Arial" w:cs="Arial"/>
              </w:rPr>
            </w:pPr>
            <w:r w:rsidRPr="006F2007">
              <w:rPr>
                <w:rFonts w:ascii="Arial" w:hAnsi="Arial" w:cs="Arial"/>
              </w:rPr>
              <w:t>0,62</w:t>
            </w:r>
          </w:p>
        </w:tc>
        <w:tc>
          <w:tcPr>
            <w:tcW w:w="2207" w:type="dxa"/>
            <w:vAlign w:val="center"/>
          </w:tcPr>
          <w:p w14:paraId="43A14534" w14:textId="67D4A6A5" w:rsidR="006F2007" w:rsidRPr="006F2007" w:rsidRDefault="006F2007" w:rsidP="006F2007">
            <w:pPr>
              <w:jc w:val="center"/>
              <w:rPr>
                <w:rFonts w:ascii="Arial" w:hAnsi="Arial" w:cs="Arial"/>
              </w:rPr>
            </w:pPr>
            <w:r w:rsidRPr="006F2007">
              <w:rPr>
                <w:rFonts w:ascii="Arial" w:hAnsi="Arial" w:cs="Arial"/>
              </w:rPr>
              <w:t>1,21</w:t>
            </w:r>
          </w:p>
        </w:tc>
        <w:tc>
          <w:tcPr>
            <w:tcW w:w="2207" w:type="dxa"/>
            <w:vAlign w:val="center"/>
          </w:tcPr>
          <w:p w14:paraId="1CE8AC97" w14:textId="7FAC72F7" w:rsidR="006F2007" w:rsidRPr="006F2007" w:rsidRDefault="006F2007" w:rsidP="006F2007">
            <w:pPr>
              <w:jc w:val="center"/>
              <w:rPr>
                <w:rFonts w:ascii="Arial" w:hAnsi="Arial" w:cs="Arial"/>
              </w:rPr>
            </w:pPr>
            <w:r w:rsidRPr="006F2007">
              <w:rPr>
                <w:rFonts w:ascii="Arial" w:hAnsi="Arial" w:cs="Arial"/>
              </w:rPr>
              <w:t>1,83</w:t>
            </w:r>
          </w:p>
        </w:tc>
      </w:tr>
      <w:tr w:rsidR="006F2007" w:rsidRPr="006F2007" w14:paraId="587824AA" w14:textId="77777777" w:rsidTr="006F2007">
        <w:trPr>
          <w:jc w:val="center"/>
        </w:trPr>
        <w:tc>
          <w:tcPr>
            <w:tcW w:w="2207" w:type="dxa"/>
            <w:vAlign w:val="center"/>
          </w:tcPr>
          <w:p w14:paraId="06ACD50A" w14:textId="0248B581" w:rsidR="006F2007" w:rsidRPr="006F2007" w:rsidRDefault="006F2007" w:rsidP="006F2007">
            <w:pPr>
              <w:jc w:val="center"/>
              <w:rPr>
                <w:rFonts w:ascii="Arial" w:hAnsi="Arial" w:cs="Arial"/>
              </w:rPr>
            </w:pPr>
            <w:r w:rsidRPr="006F2007">
              <w:rPr>
                <w:rFonts w:ascii="Arial" w:hAnsi="Arial" w:cs="Arial"/>
                <w:b/>
              </w:rPr>
              <w:t>Magdalena</w:t>
            </w:r>
          </w:p>
        </w:tc>
        <w:tc>
          <w:tcPr>
            <w:tcW w:w="2207" w:type="dxa"/>
            <w:vAlign w:val="center"/>
          </w:tcPr>
          <w:p w14:paraId="2F75A784" w14:textId="77D42D64" w:rsidR="006F2007" w:rsidRPr="006F2007" w:rsidRDefault="006F2007" w:rsidP="006F2007">
            <w:pPr>
              <w:jc w:val="center"/>
              <w:rPr>
                <w:rFonts w:ascii="Arial" w:hAnsi="Arial" w:cs="Arial"/>
              </w:rPr>
            </w:pPr>
            <w:r w:rsidRPr="006F2007">
              <w:rPr>
                <w:rFonts w:ascii="Arial" w:hAnsi="Arial" w:cs="Arial"/>
              </w:rPr>
              <w:t>0,45</w:t>
            </w:r>
          </w:p>
        </w:tc>
        <w:tc>
          <w:tcPr>
            <w:tcW w:w="2207" w:type="dxa"/>
            <w:vAlign w:val="center"/>
          </w:tcPr>
          <w:p w14:paraId="4FA84659" w14:textId="6409F988" w:rsidR="006F2007" w:rsidRPr="006F2007" w:rsidRDefault="006F2007" w:rsidP="006F2007">
            <w:pPr>
              <w:jc w:val="center"/>
              <w:rPr>
                <w:rFonts w:ascii="Arial" w:hAnsi="Arial" w:cs="Arial"/>
              </w:rPr>
            </w:pPr>
            <w:r w:rsidRPr="006F2007">
              <w:rPr>
                <w:rFonts w:ascii="Arial" w:hAnsi="Arial" w:cs="Arial"/>
              </w:rPr>
              <w:t>4,32</w:t>
            </w:r>
          </w:p>
        </w:tc>
        <w:tc>
          <w:tcPr>
            <w:tcW w:w="2207" w:type="dxa"/>
            <w:vAlign w:val="center"/>
          </w:tcPr>
          <w:p w14:paraId="059FA48B" w14:textId="15C357AF" w:rsidR="006F2007" w:rsidRPr="006F2007" w:rsidRDefault="006F2007" w:rsidP="006F2007">
            <w:pPr>
              <w:jc w:val="center"/>
              <w:rPr>
                <w:rFonts w:ascii="Arial" w:hAnsi="Arial" w:cs="Arial"/>
              </w:rPr>
            </w:pPr>
            <w:r w:rsidRPr="006F2007">
              <w:rPr>
                <w:rFonts w:ascii="Arial" w:hAnsi="Arial" w:cs="Arial"/>
              </w:rPr>
              <w:t>12,77</w:t>
            </w:r>
          </w:p>
        </w:tc>
      </w:tr>
      <w:tr w:rsidR="006F2007" w:rsidRPr="006F2007" w14:paraId="03AD07AD" w14:textId="77777777" w:rsidTr="006F2007">
        <w:trPr>
          <w:jc w:val="center"/>
        </w:trPr>
        <w:tc>
          <w:tcPr>
            <w:tcW w:w="2207" w:type="dxa"/>
            <w:vAlign w:val="center"/>
          </w:tcPr>
          <w:p w14:paraId="14236221" w14:textId="3A67CC09" w:rsidR="006F2007" w:rsidRPr="006F2007" w:rsidRDefault="006F2007" w:rsidP="006F2007">
            <w:pPr>
              <w:jc w:val="center"/>
              <w:rPr>
                <w:rFonts w:ascii="Arial" w:hAnsi="Arial" w:cs="Arial"/>
              </w:rPr>
            </w:pPr>
            <w:r w:rsidRPr="006F2007">
              <w:rPr>
                <w:rFonts w:ascii="Arial" w:hAnsi="Arial" w:cs="Arial"/>
                <w:b/>
              </w:rPr>
              <w:t>Meta</w:t>
            </w:r>
          </w:p>
        </w:tc>
        <w:tc>
          <w:tcPr>
            <w:tcW w:w="2207" w:type="dxa"/>
            <w:vAlign w:val="center"/>
          </w:tcPr>
          <w:p w14:paraId="2C7853B2" w14:textId="21DE54B5" w:rsidR="006F2007" w:rsidRPr="006F2007" w:rsidRDefault="006F2007" w:rsidP="006F2007">
            <w:pPr>
              <w:jc w:val="center"/>
              <w:rPr>
                <w:rFonts w:ascii="Arial" w:hAnsi="Arial" w:cs="Arial"/>
              </w:rPr>
            </w:pPr>
            <w:r w:rsidRPr="006F2007">
              <w:rPr>
                <w:rFonts w:ascii="Arial" w:hAnsi="Arial" w:cs="Arial"/>
              </w:rPr>
              <w:t>0,01</w:t>
            </w:r>
          </w:p>
        </w:tc>
        <w:tc>
          <w:tcPr>
            <w:tcW w:w="2207" w:type="dxa"/>
            <w:vAlign w:val="center"/>
          </w:tcPr>
          <w:p w14:paraId="1F2FA6FD" w14:textId="6DB6BE54" w:rsidR="006F2007" w:rsidRPr="006F2007" w:rsidRDefault="006F2007" w:rsidP="006F2007">
            <w:pPr>
              <w:jc w:val="center"/>
              <w:rPr>
                <w:rFonts w:ascii="Arial" w:hAnsi="Arial" w:cs="Arial"/>
              </w:rPr>
            </w:pPr>
            <w:r w:rsidRPr="006F2007">
              <w:rPr>
                <w:rFonts w:ascii="Arial" w:hAnsi="Arial" w:cs="Arial"/>
              </w:rPr>
              <w:t>0,68</w:t>
            </w:r>
          </w:p>
        </w:tc>
        <w:tc>
          <w:tcPr>
            <w:tcW w:w="2207" w:type="dxa"/>
            <w:vAlign w:val="center"/>
          </w:tcPr>
          <w:p w14:paraId="0225EACA" w14:textId="0207820F" w:rsidR="006F2007" w:rsidRPr="006F2007" w:rsidRDefault="006F2007" w:rsidP="006F2007">
            <w:pPr>
              <w:jc w:val="center"/>
              <w:rPr>
                <w:rFonts w:ascii="Arial" w:hAnsi="Arial" w:cs="Arial"/>
              </w:rPr>
            </w:pPr>
            <w:r w:rsidRPr="006F2007">
              <w:rPr>
                <w:rFonts w:ascii="Arial" w:hAnsi="Arial" w:cs="Arial"/>
              </w:rPr>
              <w:t>2,04</w:t>
            </w:r>
          </w:p>
        </w:tc>
      </w:tr>
      <w:tr w:rsidR="006F2007" w:rsidRPr="006F2007" w14:paraId="3873E51A" w14:textId="77777777" w:rsidTr="006F2007">
        <w:trPr>
          <w:jc w:val="center"/>
        </w:trPr>
        <w:tc>
          <w:tcPr>
            <w:tcW w:w="2207" w:type="dxa"/>
            <w:vAlign w:val="center"/>
          </w:tcPr>
          <w:p w14:paraId="200C257C" w14:textId="3B0B5BA0" w:rsidR="006F2007" w:rsidRPr="006F2007" w:rsidRDefault="006F2007" w:rsidP="006F2007">
            <w:pPr>
              <w:jc w:val="center"/>
              <w:rPr>
                <w:rFonts w:ascii="Arial" w:hAnsi="Arial" w:cs="Arial"/>
              </w:rPr>
            </w:pPr>
            <w:r w:rsidRPr="006F2007">
              <w:rPr>
                <w:rFonts w:ascii="Arial" w:hAnsi="Arial" w:cs="Arial"/>
                <w:b/>
              </w:rPr>
              <w:t>Nariño</w:t>
            </w:r>
          </w:p>
        </w:tc>
        <w:tc>
          <w:tcPr>
            <w:tcW w:w="2207" w:type="dxa"/>
            <w:vAlign w:val="center"/>
          </w:tcPr>
          <w:p w14:paraId="0D06C1E9" w14:textId="69647580" w:rsidR="006F2007" w:rsidRPr="006F2007" w:rsidRDefault="006F2007" w:rsidP="006F2007">
            <w:pPr>
              <w:jc w:val="center"/>
              <w:rPr>
                <w:rFonts w:ascii="Arial" w:hAnsi="Arial" w:cs="Arial"/>
              </w:rPr>
            </w:pPr>
            <w:r w:rsidRPr="006F2007">
              <w:rPr>
                <w:rFonts w:ascii="Arial" w:hAnsi="Arial" w:cs="Arial"/>
              </w:rPr>
              <w:t>0,01</w:t>
            </w:r>
          </w:p>
        </w:tc>
        <w:tc>
          <w:tcPr>
            <w:tcW w:w="2207" w:type="dxa"/>
            <w:vAlign w:val="center"/>
          </w:tcPr>
          <w:p w14:paraId="5749B0E4" w14:textId="16B09A40" w:rsidR="006F2007" w:rsidRPr="006F2007" w:rsidRDefault="006F2007" w:rsidP="006F2007">
            <w:pPr>
              <w:jc w:val="center"/>
              <w:rPr>
                <w:rFonts w:ascii="Arial" w:hAnsi="Arial" w:cs="Arial"/>
              </w:rPr>
            </w:pPr>
            <w:r w:rsidRPr="006F2007">
              <w:rPr>
                <w:rFonts w:ascii="Arial" w:hAnsi="Arial" w:cs="Arial"/>
              </w:rPr>
              <w:t>6,89</w:t>
            </w:r>
          </w:p>
        </w:tc>
        <w:tc>
          <w:tcPr>
            <w:tcW w:w="2207" w:type="dxa"/>
            <w:vAlign w:val="center"/>
          </w:tcPr>
          <w:p w14:paraId="41140796" w14:textId="751536BD" w:rsidR="006F2007" w:rsidRPr="006F2007" w:rsidRDefault="006F2007" w:rsidP="006F2007">
            <w:pPr>
              <w:jc w:val="center"/>
              <w:rPr>
                <w:rFonts w:ascii="Arial" w:hAnsi="Arial" w:cs="Arial"/>
              </w:rPr>
            </w:pPr>
            <w:r w:rsidRPr="006F2007">
              <w:rPr>
                <w:rFonts w:ascii="Arial" w:hAnsi="Arial" w:cs="Arial"/>
              </w:rPr>
              <w:t>28,77</w:t>
            </w:r>
          </w:p>
        </w:tc>
      </w:tr>
      <w:tr w:rsidR="006F2007" w:rsidRPr="006F2007" w14:paraId="602C427E" w14:textId="77777777" w:rsidTr="006F2007">
        <w:trPr>
          <w:jc w:val="center"/>
        </w:trPr>
        <w:tc>
          <w:tcPr>
            <w:tcW w:w="2207" w:type="dxa"/>
            <w:vAlign w:val="center"/>
          </w:tcPr>
          <w:p w14:paraId="5128E798" w14:textId="3DC6D840" w:rsidR="006F2007" w:rsidRPr="006F2007" w:rsidRDefault="006F2007" w:rsidP="006F2007">
            <w:pPr>
              <w:jc w:val="center"/>
              <w:rPr>
                <w:rFonts w:ascii="Arial" w:hAnsi="Arial" w:cs="Arial"/>
              </w:rPr>
            </w:pPr>
            <w:r w:rsidRPr="006F2007">
              <w:rPr>
                <w:rFonts w:ascii="Arial" w:hAnsi="Arial" w:cs="Arial"/>
                <w:b/>
              </w:rPr>
              <w:t>N. Santander</w:t>
            </w:r>
          </w:p>
        </w:tc>
        <w:tc>
          <w:tcPr>
            <w:tcW w:w="2207" w:type="dxa"/>
            <w:vAlign w:val="center"/>
          </w:tcPr>
          <w:p w14:paraId="29498132" w14:textId="4DFC8FDB" w:rsidR="006F2007" w:rsidRPr="006F2007" w:rsidRDefault="006F2007" w:rsidP="006F2007">
            <w:pPr>
              <w:jc w:val="center"/>
              <w:rPr>
                <w:rFonts w:ascii="Arial" w:hAnsi="Arial" w:cs="Arial"/>
              </w:rPr>
            </w:pPr>
            <w:r w:rsidRPr="006F2007">
              <w:rPr>
                <w:rFonts w:ascii="Arial" w:hAnsi="Arial" w:cs="Arial"/>
              </w:rPr>
              <w:t>1,39</w:t>
            </w:r>
          </w:p>
        </w:tc>
        <w:tc>
          <w:tcPr>
            <w:tcW w:w="2207" w:type="dxa"/>
            <w:vAlign w:val="center"/>
          </w:tcPr>
          <w:p w14:paraId="03EE1FE1" w14:textId="101A34F0" w:rsidR="006F2007" w:rsidRPr="006F2007" w:rsidRDefault="006F2007" w:rsidP="006F2007">
            <w:pPr>
              <w:jc w:val="center"/>
              <w:rPr>
                <w:rFonts w:ascii="Arial" w:hAnsi="Arial" w:cs="Arial"/>
              </w:rPr>
            </w:pPr>
            <w:r w:rsidRPr="006F2007">
              <w:rPr>
                <w:rFonts w:ascii="Arial" w:hAnsi="Arial" w:cs="Arial"/>
              </w:rPr>
              <w:t>5,61</w:t>
            </w:r>
          </w:p>
        </w:tc>
        <w:tc>
          <w:tcPr>
            <w:tcW w:w="2207" w:type="dxa"/>
            <w:vAlign w:val="center"/>
          </w:tcPr>
          <w:p w14:paraId="61499D81" w14:textId="49E1E0D4" w:rsidR="006F2007" w:rsidRPr="006F2007" w:rsidRDefault="006F2007" w:rsidP="006F2007">
            <w:pPr>
              <w:jc w:val="center"/>
              <w:rPr>
                <w:rFonts w:ascii="Arial" w:hAnsi="Arial" w:cs="Arial"/>
              </w:rPr>
            </w:pPr>
            <w:r w:rsidRPr="006F2007">
              <w:rPr>
                <w:rFonts w:ascii="Arial" w:hAnsi="Arial" w:cs="Arial"/>
              </w:rPr>
              <w:t>16,41</w:t>
            </w:r>
          </w:p>
        </w:tc>
      </w:tr>
      <w:tr w:rsidR="006F2007" w:rsidRPr="006F2007" w14:paraId="29115940" w14:textId="77777777" w:rsidTr="006F2007">
        <w:trPr>
          <w:jc w:val="center"/>
        </w:trPr>
        <w:tc>
          <w:tcPr>
            <w:tcW w:w="2207" w:type="dxa"/>
            <w:vAlign w:val="center"/>
          </w:tcPr>
          <w:p w14:paraId="1CFFB371" w14:textId="1062E1E6" w:rsidR="006F2007" w:rsidRPr="006F2007" w:rsidRDefault="006F2007" w:rsidP="006F2007">
            <w:pPr>
              <w:jc w:val="center"/>
              <w:rPr>
                <w:rFonts w:ascii="Arial" w:hAnsi="Arial" w:cs="Arial"/>
              </w:rPr>
            </w:pPr>
            <w:r w:rsidRPr="006F2007">
              <w:rPr>
                <w:rFonts w:ascii="Arial" w:hAnsi="Arial" w:cs="Arial"/>
                <w:b/>
              </w:rPr>
              <w:t>Putumayo</w:t>
            </w:r>
          </w:p>
        </w:tc>
        <w:tc>
          <w:tcPr>
            <w:tcW w:w="2207" w:type="dxa"/>
            <w:vAlign w:val="center"/>
          </w:tcPr>
          <w:p w14:paraId="1893BD76" w14:textId="6D27B506" w:rsidR="006F2007" w:rsidRPr="006F2007" w:rsidRDefault="006F2007" w:rsidP="006F2007">
            <w:pPr>
              <w:jc w:val="center"/>
              <w:rPr>
                <w:rFonts w:ascii="Arial" w:hAnsi="Arial" w:cs="Arial"/>
              </w:rPr>
            </w:pPr>
            <w:r w:rsidRPr="006F2007">
              <w:rPr>
                <w:rFonts w:ascii="Arial" w:hAnsi="Arial" w:cs="Arial"/>
              </w:rPr>
              <w:t>0,00</w:t>
            </w:r>
          </w:p>
        </w:tc>
        <w:tc>
          <w:tcPr>
            <w:tcW w:w="2207" w:type="dxa"/>
            <w:vAlign w:val="center"/>
          </w:tcPr>
          <w:p w14:paraId="76D80F50" w14:textId="586D8AB1" w:rsidR="006F2007" w:rsidRPr="006F2007" w:rsidRDefault="006F2007" w:rsidP="006F2007">
            <w:pPr>
              <w:jc w:val="center"/>
              <w:rPr>
                <w:rFonts w:ascii="Arial" w:hAnsi="Arial" w:cs="Arial"/>
              </w:rPr>
            </w:pPr>
            <w:r w:rsidRPr="006F2007">
              <w:rPr>
                <w:rFonts w:ascii="Arial" w:hAnsi="Arial" w:cs="Arial"/>
              </w:rPr>
              <w:t>0,04</w:t>
            </w:r>
          </w:p>
        </w:tc>
        <w:tc>
          <w:tcPr>
            <w:tcW w:w="2207" w:type="dxa"/>
            <w:vAlign w:val="center"/>
          </w:tcPr>
          <w:p w14:paraId="59D059C9" w14:textId="797B12A2" w:rsidR="006F2007" w:rsidRPr="006F2007" w:rsidRDefault="006F2007" w:rsidP="006F2007">
            <w:pPr>
              <w:jc w:val="center"/>
              <w:rPr>
                <w:rFonts w:ascii="Arial" w:hAnsi="Arial" w:cs="Arial"/>
              </w:rPr>
            </w:pPr>
            <w:r w:rsidRPr="006F2007">
              <w:rPr>
                <w:rFonts w:ascii="Arial" w:hAnsi="Arial" w:cs="Arial"/>
              </w:rPr>
              <w:t>0,16</w:t>
            </w:r>
          </w:p>
        </w:tc>
      </w:tr>
      <w:tr w:rsidR="006F2007" w:rsidRPr="006F2007" w14:paraId="5BCE5374" w14:textId="77777777" w:rsidTr="006F2007">
        <w:trPr>
          <w:jc w:val="center"/>
        </w:trPr>
        <w:tc>
          <w:tcPr>
            <w:tcW w:w="2207" w:type="dxa"/>
            <w:vAlign w:val="center"/>
          </w:tcPr>
          <w:p w14:paraId="1999AEF0" w14:textId="63F552E4" w:rsidR="006F2007" w:rsidRPr="006F2007" w:rsidRDefault="006F2007" w:rsidP="006F2007">
            <w:pPr>
              <w:jc w:val="center"/>
              <w:rPr>
                <w:rFonts w:ascii="Arial" w:hAnsi="Arial" w:cs="Arial"/>
              </w:rPr>
            </w:pPr>
            <w:r w:rsidRPr="006F2007">
              <w:rPr>
                <w:rFonts w:ascii="Arial" w:hAnsi="Arial" w:cs="Arial"/>
                <w:b/>
              </w:rPr>
              <w:t>Quindío</w:t>
            </w:r>
          </w:p>
        </w:tc>
        <w:tc>
          <w:tcPr>
            <w:tcW w:w="2207" w:type="dxa"/>
            <w:vAlign w:val="center"/>
          </w:tcPr>
          <w:p w14:paraId="37D8F9FD" w14:textId="275899AC" w:rsidR="006F2007" w:rsidRPr="006F2007" w:rsidRDefault="006F2007" w:rsidP="006F2007">
            <w:pPr>
              <w:jc w:val="center"/>
              <w:rPr>
                <w:rFonts w:ascii="Arial" w:hAnsi="Arial" w:cs="Arial"/>
              </w:rPr>
            </w:pPr>
            <w:r w:rsidRPr="006F2007">
              <w:rPr>
                <w:rFonts w:ascii="Arial" w:hAnsi="Arial" w:cs="Arial"/>
              </w:rPr>
              <w:t>0,06</w:t>
            </w:r>
          </w:p>
        </w:tc>
        <w:tc>
          <w:tcPr>
            <w:tcW w:w="2207" w:type="dxa"/>
            <w:vAlign w:val="center"/>
          </w:tcPr>
          <w:p w14:paraId="19FB3FB8" w14:textId="7D6E8848" w:rsidR="006F2007" w:rsidRPr="006F2007" w:rsidRDefault="006F2007" w:rsidP="006F2007">
            <w:pPr>
              <w:jc w:val="center"/>
              <w:rPr>
                <w:rFonts w:ascii="Arial" w:hAnsi="Arial" w:cs="Arial"/>
              </w:rPr>
            </w:pPr>
            <w:r w:rsidRPr="006F2007">
              <w:rPr>
                <w:rFonts w:ascii="Arial" w:hAnsi="Arial" w:cs="Arial"/>
              </w:rPr>
              <w:t>1,66</w:t>
            </w:r>
          </w:p>
        </w:tc>
        <w:tc>
          <w:tcPr>
            <w:tcW w:w="2207" w:type="dxa"/>
            <w:vAlign w:val="center"/>
          </w:tcPr>
          <w:p w14:paraId="56C84365" w14:textId="0186C718" w:rsidR="006F2007" w:rsidRPr="006F2007" w:rsidRDefault="006F2007" w:rsidP="006F2007">
            <w:pPr>
              <w:jc w:val="center"/>
              <w:rPr>
                <w:rFonts w:ascii="Arial" w:hAnsi="Arial" w:cs="Arial"/>
              </w:rPr>
            </w:pPr>
            <w:r w:rsidRPr="006F2007">
              <w:rPr>
                <w:rFonts w:ascii="Arial" w:hAnsi="Arial" w:cs="Arial"/>
              </w:rPr>
              <w:t>16,71</w:t>
            </w:r>
          </w:p>
        </w:tc>
      </w:tr>
      <w:tr w:rsidR="006F2007" w:rsidRPr="006F2007" w14:paraId="66C0E701" w14:textId="77777777" w:rsidTr="006F2007">
        <w:trPr>
          <w:jc w:val="center"/>
        </w:trPr>
        <w:tc>
          <w:tcPr>
            <w:tcW w:w="2207" w:type="dxa"/>
            <w:vAlign w:val="center"/>
          </w:tcPr>
          <w:p w14:paraId="15647A36" w14:textId="3A54D56E" w:rsidR="006F2007" w:rsidRPr="006F2007" w:rsidRDefault="006F2007" w:rsidP="006F2007">
            <w:pPr>
              <w:jc w:val="center"/>
              <w:rPr>
                <w:rFonts w:ascii="Arial" w:hAnsi="Arial" w:cs="Arial"/>
              </w:rPr>
            </w:pPr>
            <w:r w:rsidRPr="006F2007">
              <w:rPr>
                <w:rFonts w:ascii="Arial" w:hAnsi="Arial" w:cs="Arial"/>
                <w:b/>
              </w:rPr>
              <w:t>Risaralda</w:t>
            </w:r>
          </w:p>
        </w:tc>
        <w:tc>
          <w:tcPr>
            <w:tcW w:w="2207" w:type="dxa"/>
            <w:vAlign w:val="center"/>
          </w:tcPr>
          <w:p w14:paraId="4AB120C4" w14:textId="0D0C23F2" w:rsidR="006F2007" w:rsidRPr="006F2007" w:rsidRDefault="006F2007" w:rsidP="006F2007">
            <w:pPr>
              <w:jc w:val="center"/>
              <w:rPr>
                <w:rFonts w:ascii="Arial" w:hAnsi="Arial" w:cs="Arial"/>
              </w:rPr>
            </w:pPr>
            <w:r w:rsidRPr="006F2007">
              <w:rPr>
                <w:rFonts w:ascii="Arial" w:hAnsi="Arial" w:cs="Arial"/>
              </w:rPr>
              <w:t>0,01</w:t>
            </w:r>
          </w:p>
        </w:tc>
        <w:tc>
          <w:tcPr>
            <w:tcW w:w="2207" w:type="dxa"/>
            <w:vAlign w:val="center"/>
          </w:tcPr>
          <w:p w14:paraId="0842CD0F" w14:textId="146F2626" w:rsidR="006F2007" w:rsidRPr="006F2007" w:rsidRDefault="006F2007" w:rsidP="006F2007">
            <w:pPr>
              <w:jc w:val="center"/>
              <w:rPr>
                <w:rFonts w:ascii="Arial" w:hAnsi="Arial" w:cs="Arial"/>
              </w:rPr>
            </w:pPr>
            <w:r w:rsidRPr="006F2007">
              <w:rPr>
                <w:rFonts w:ascii="Arial" w:hAnsi="Arial" w:cs="Arial"/>
              </w:rPr>
              <w:t>4,49</w:t>
            </w:r>
          </w:p>
        </w:tc>
        <w:tc>
          <w:tcPr>
            <w:tcW w:w="2207" w:type="dxa"/>
            <w:vAlign w:val="center"/>
          </w:tcPr>
          <w:p w14:paraId="05C1615D" w14:textId="2A90891C" w:rsidR="006F2007" w:rsidRPr="006F2007" w:rsidRDefault="006F2007" w:rsidP="006F2007">
            <w:pPr>
              <w:jc w:val="center"/>
              <w:rPr>
                <w:rFonts w:ascii="Arial" w:hAnsi="Arial" w:cs="Arial"/>
              </w:rPr>
            </w:pPr>
            <w:r w:rsidRPr="006F2007">
              <w:rPr>
                <w:rFonts w:ascii="Arial" w:hAnsi="Arial" w:cs="Arial"/>
              </w:rPr>
              <w:t>38,69</w:t>
            </w:r>
          </w:p>
        </w:tc>
      </w:tr>
      <w:tr w:rsidR="006F2007" w:rsidRPr="006F2007" w14:paraId="071A4C9E" w14:textId="77777777" w:rsidTr="006F2007">
        <w:trPr>
          <w:jc w:val="center"/>
        </w:trPr>
        <w:tc>
          <w:tcPr>
            <w:tcW w:w="2207" w:type="dxa"/>
            <w:vAlign w:val="center"/>
          </w:tcPr>
          <w:p w14:paraId="116AF060" w14:textId="638CAD95" w:rsidR="006F2007" w:rsidRPr="006F2007" w:rsidRDefault="006F2007" w:rsidP="006F2007">
            <w:pPr>
              <w:jc w:val="center"/>
              <w:rPr>
                <w:rFonts w:ascii="Arial" w:hAnsi="Arial" w:cs="Arial"/>
              </w:rPr>
            </w:pPr>
            <w:r w:rsidRPr="006F2007">
              <w:rPr>
                <w:rFonts w:ascii="Arial" w:hAnsi="Arial" w:cs="Arial"/>
                <w:b/>
              </w:rPr>
              <w:t>Santander</w:t>
            </w:r>
          </w:p>
        </w:tc>
        <w:tc>
          <w:tcPr>
            <w:tcW w:w="2207" w:type="dxa"/>
            <w:vAlign w:val="center"/>
          </w:tcPr>
          <w:p w14:paraId="4E9452A3" w14:textId="25CBA0D4" w:rsidR="006F2007" w:rsidRPr="006F2007" w:rsidRDefault="006F2007" w:rsidP="006F2007">
            <w:pPr>
              <w:jc w:val="center"/>
              <w:rPr>
                <w:rFonts w:ascii="Arial" w:hAnsi="Arial" w:cs="Arial"/>
              </w:rPr>
            </w:pPr>
            <w:r w:rsidRPr="006F2007">
              <w:rPr>
                <w:rFonts w:ascii="Arial" w:hAnsi="Arial" w:cs="Arial"/>
              </w:rPr>
              <w:t>0,04</w:t>
            </w:r>
          </w:p>
        </w:tc>
        <w:tc>
          <w:tcPr>
            <w:tcW w:w="2207" w:type="dxa"/>
            <w:vAlign w:val="center"/>
          </w:tcPr>
          <w:p w14:paraId="2B332729" w14:textId="07173A2D" w:rsidR="006F2007" w:rsidRPr="006F2007" w:rsidRDefault="006F2007" w:rsidP="006F2007">
            <w:pPr>
              <w:jc w:val="center"/>
              <w:rPr>
                <w:rFonts w:ascii="Arial" w:hAnsi="Arial" w:cs="Arial"/>
              </w:rPr>
            </w:pPr>
            <w:r w:rsidRPr="006F2007">
              <w:rPr>
                <w:rFonts w:ascii="Arial" w:hAnsi="Arial" w:cs="Arial"/>
              </w:rPr>
              <w:t>6,05</w:t>
            </w:r>
          </w:p>
        </w:tc>
        <w:tc>
          <w:tcPr>
            <w:tcW w:w="2207" w:type="dxa"/>
            <w:vAlign w:val="center"/>
          </w:tcPr>
          <w:p w14:paraId="6472119B" w14:textId="05E8C327" w:rsidR="006F2007" w:rsidRPr="006F2007" w:rsidRDefault="006F2007" w:rsidP="006F2007">
            <w:pPr>
              <w:jc w:val="center"/>
              <w:rPr>
                <w:rFonts w:ascii="Arial" w:hAnsi="Arial" w:cs="Arial"/>
              </w:rPr>
            </w:pPr>
            <w:r w:rsidRPr="006F2007">
              <w:rPr>
                <w:rFonts w:ascii="Arial" w:hAnsi="Arial" w:cs="Arial"/>
              </w:rPr>
              <w:t>48,22</w:t>
            </w:r>
          </w:p>
        </w:tc>
      </w:tr>
      <w:tr w:rsidR="006F2007" w:rsidRPr="006F2007" w14:paraId="6B7429DE" w14:textId="77777777" w:rsidTr="006F2007">
        <w:trPr>
          <w:jc w:val="center"/>
        </w:trPr>
        <w:tc>
          <w:tcPr>
            <w:tcW w:w="2207" w:type="dxa"/>
            <w:vAlign w:val="center"/>
          </w:tcPr>
          <w:p w14:paraId="16F9ECB1" w14:textId="26EC180E" w:rsidR="006F2007" w:rsidRPr="006F2007" w:rsidRDefault="006F2007" w:rsidP="006F2007">
            <w:pPr>
              <w:jc w:val="center"/>
              <w:rPr>
                <w:rFonts w:ascii="Arial" w:hAnsi="Arial" w:cs="Arial"/>
              </w:rPr>
            </w:pPr>
            <w:r w:rsidRPr="006F2007">
              <w:rPr>
                <w:rFonts w:ascii="Arial" w:hAnsi="Arial" w:cs="Arial"/>
                <w:b/>
              </w:rPr>
              <w:t>Tolima</w:t>
            </w:r>
          </w:p>
        </w:tc>
        <w:tc>
          <w:tcPr>
            <w:tcW w:w="2207" w:type="dxa"/>
            <w:vAlign w:val="center"/>
          </w:tcPr>
          <w:p w14:paraId="0CFA0AFC" w14:textId="0FE5BB69" w:rsidR="006F2007" w:rsidRPr="006F2007" w:rsidRDefault="006F2007" w:rsidP="006F2007">
            <w:pPr>
              <w:jc w:val="center"/>
              <w:rPr>
                <w:rFonts w:ascii="Arial" w:hAnsi="Arial" w:cs="Arial"/>
              </w:rPr>
            </w:pPr>
            <w:r w:rsidRPr="006F2007">
              <w:rPr>
                <w:rFonts w:ascii="Arial" w:hAnsi="Arial" w:cs="Arial"/>
              </w:rPr>
              <w:t>0,54</w:t>
            </w:r>
          </w:p>
        </w:tc>
        <w:tc>
          <w:tcPr>
            <w:tcW w:w="2207" w:type="dxa"/>
            <w:vAlign w:val="center"/>
          </w:tcPr>
          <w:p w14:paraId="6F84205D" w14:textId="211F96EF" w:rsidR="006F2007" w:rsidRPr="006F2007" w:rsidRDefault="006F2007" w:rsidP="006F2007">
            <w:pPr>
              <w:jc w:val="center"/>
              <w:rPr>
                <w:rFonts w:ascii="Arial" w:hAnsi="Arial" w:cs="Arial"/>
              </w:rPr>
            </w:pPr>
            <w:r w:rsidRPr="006F2007">
              <w:rPr>
                <w:rFonts w:ascii="Arial" w:hAnsi="Arial" w:cs="Arial"/>
              </w:rPr>
              <w:t>28,56</w:t>
            </w:r>
          </w:p>
        </w:tc>
        <w:tc>
          <w:tcPr>
            <w:tcW w:w="2207" w:type="dxa"/>
            <w:vAlign w:val="center"/>
          </w:tcPr>
          <w:p w14:paraId="3ADA802E" w14:textId="4D937530" w:rsidR="006F2007" w:rsidRPr="006F2007" w:rsidRDefault="006F2007" w:rsidP="006F2007">
            <w:pPr>
              <w:jc w:val="center"/>
              <w:rPr>
                <w:rFonts w:ascii="Arial" w:hAnsi="Arial" w:cs="Arial"/>
              </w:rPr>
            </w:pPr>
            <w:r w:rsidRPr="006F2007">
              <w:rPr>
                <w:rFonts w:ascii="Arial" w:hAnsi="Arial" w:cs="Arial"/>
              </w:rPr>
              <w:t>77,76</w:t>
            </w:r>
          </w:p>
        </w:tc>
      </w:tr>
      <w:tr w:rsidR="006F2007" w:rsidRPr="006F2007" w14:paraId="7F17E7C4" w14:textId="77777777" w:rsidTr="006F2007">
        <w:trPr>
          <w:jc w:val="center"/>
        </w:trPr>
        <w:tc>
          <w:tcPr>
            <w:tcW w:w="2207" w:type="dxa"/>
            <w:vAlign w:val="center"/>
          </w:tcPr>
          <w:p w14:paraId="62771C96" w14:textId="4A638C47" w:rsidR="006F2007" w:rsidRPr="006F2007" w:rsidRDefault="006F2007" w:rsidP="006F2007">
            <w:pPr>
              <w:jc w:val="center"/>
              <w:rPr>
                <w:rFonts w:ascii="Arial" w:hAnsi="Arial" w:cs="Arial"/>
              </w:rPr>
            </w:pPr>
            <w:r w:rsidRPr="006F2007">
              <w:rPr>
                <w:rFonts w:ascii="Arial" w:hAnsi="Arial" w:cs="Arial"/>
                <w:b/>
              </w:rPr>
              <w:t>Valle</w:t>
            </w:r>
          </w:p>
        </w:tc>
        <w:tc>
          <w:tcPr>
            <w:tcW w:w="2207" w:type="dxa"/>
            <w:vAlign w:val="center"/>
          </w:tcPr>
          <w:p w14:paraId="0E9098E9" w14:textId="7B536F2D" w:rsidR="006F2007" w:rsidRPr="006F2007" w:rsidRDefault="006F2007" w:rsidP="006F2007">
            <w:pPr>
              <w:jc w:val="center"/>
              <w:rPr>
                <w:rFonts w:ascii="Arial" w:hAnsi="Arial" w:cs="Arial"/>
              </w:rPr>
            </w:pPr>
            <w:r w:rsidRPr="006F2007">
              <w:rPr>
                <w:rFonts w:ascii="Arial" w:hAnsi="Arial" w:cs="Arial"/>
              </w:rPr>
              <w:t>0,34</w:t>
            </w:r>
          </w:p>
        </w:tc>
        <w:tc>
          <w:tcPr>
            <w:tcW w:w="2207" w:type="dxa"/>
            <w:vAlign w:val="center"/>
          </w:tcPr>
          <w:p w14:paraId="5C46E421" w14:textId="53EE0658" w:rsidR="006F2007" w:rsidRPr="006F2007" w:rsidRDefault="006F2007" w:rsidP="006F2007">
            <w:pPr>
              <w:jc w:val="center"/>
              <w:rPr>
                <w:rFonts w:ascii="Arial" w:hAnsi="Arial" w:cs="Arial"/>
              </w:rPr>
            </w:pPr>
            <w:r w:rsidRPr="006F2007">
              <w:rPr>
                <w:rFonts w:ascii="Arial" w:hAnsi="Arial" w:cs="Arial"/>
              </w:rPr>
              <w:t>9,89</w:t>
            </w:r>
          </w:p>
        </w:tc>
        <w:tc>
          <w:tcPr>
            <w:tcW w:w="2207" w:type="dxa"/>
            <w:vAlign w:val="center"/>
          </w:tcPr>
          <w:p w14:paraId="26AABCC0" w14:textId="2D03959B" w:rsidR="006F2007" w:rsidRPr="006F2007" w:rsidRDefault="006F2007" w:rsidP="006F2007">
            <w:pPr>
              <w:jc w:val="center"/>
              <w:rPr>
                <w:rFonts w:ascii="Arial" w:hAnsi="Arial" w:cs="Arial"/>
              </w:rPr>
            </w:pPr>
            <w:r w:rsidRPr="006F2007">
              <w:rPr>
                <w:rFonts w:ascii="Arial" w:hAnsi="Arial" w:cs="Arial"/>
              </w:rPr>
              <w:t>41,16</w:t>
            </w:r>
          </w:p>
        </w:tc>
      </w:tr>
      <w:tr w:rsidR="006F2007" w:rsidRPr="006F2007" w14:paraId="2612EFC6" w14:textId="77777777" w:rsidTr="006F2007">
        <w:trPr>
          <w:jc w:val="center"/>
        </w:trPr>
        <w:tc>
          <w:tcPr>
            <w:tcW w:w="2207" w:type="dxa"/>
            <w:vAlign w:val="center"/>
          </w:tcPr>
          <w:p w14:paraId="5323381F" w14:textId="68096CA9" w:rsidR="006F2007" w:rsidRPr="006F2007" w:rsidRDefault="006F2007" w:rsidP="006F2007">
            <w:pPr>
              <w:jc w:val="center"/>
              <w:rPr>
                <w:rFonts w:ascii="Arial" w:hAnsi="Arial" w:cs="Arial"/>
              </w:rPr>
            </w:pPr>
            <w:r w:rsidRPr="006F2007">
              <w:rPr>
                <w:rFonts w:ascii="Arial" w:hAnsi="Arial" w:cs="Arial"/>
                <w:b/>
              </w:rPr>
              <w:t>TOTAL NACIONAL</w:t>
            </w:r>
          </w:p>
        </w:tc>
        <w:tc>
          <w:tcPr>
            <w:tcW w:w="2207" w:type="dxa"/>
            <w:vAlign w:val="center"/>
          </w:tcPr>
          <w:p w14:paraId="092CE916" w14:textId="4ADD0EDA" w:rsidR="006F2007" w:rsidRPr="006F2007" w:rsidRDefault="006F2007" w:rsidP="006F2007">
            <w:pPr>
              <w:jc w:val="center"/>
              <w:rPr>
                <w:rFonts w:ascii="Arial" w:hAnsi="Arial" w:cs="Arial"/>
              </w:rPr>
            </w:pPr>
            <w:r w:rsidRPr="006F2007">
              <w:rPr>
                <w:rFonts w:ascii="Arial" w:hAnsi="Arial" w:cs="Arial"/>
                <w:b/>
              </w:rPr>
              <w:t>7,30</w:t>
            </w:r>
          </w:p>
        </w:tc>
        <w:tc>
          <w:tcPr>
            <w:tcW w:w="2207" w:type="dxa"/>
            <w:vAlign w:val="center"/>
          </w:tcPr>
          <w:p w14:paraId="1AF6B315" w14:textId="6D764EA9" w:rsidR="006F2007" w:rsidRPr="006F2007" w:rsidRDefault="006F2007" w:rsidP="006F2007">
            <w:pPr>
              <w:jc w:val="center"/>
              <w:rPr>
                <w:rFonts w:ascii="Arial" w:hAnsi="Arial" w:cs="Arial"/>
              </w:rPr>
            </w:pPr>
            <w:r w:rsidRPr="006F2007">
              <w:rPr>
                <w:rFonts w:ascii="Arial" w:hAnsi="Arial" w:cs="Arial"/>
                <w:b/>
              </w:rPr>
              <w:t>150,19</w:t>
            </w:r>
          </w:p>
        </w:tc>
        <w:tc>
          <w:tcPr>
            <w:tcW w:w="2207" w:type="dxa"/>
            <w:vAlign w:val="center"/>
          </w:tcPr>
          <w:p w14:paraId="0540E80D" w14:textId="7D8F3153" w:rsidR="006F2007" w:rsidRPr="006F2007" w:rsidRDefault="006F2007" w:rsidP="006F2007">
            <w:pPr>
              <w:jc w:val="center"/>
              <w:rPr>
                <w:rFonts w:ascii="Arial" w:hAnsi="Arial" w:cs="Arial"/>
              </w:rPr>
            </w:pPr>
            <w:r w:rsidRPr="006F2007">
              <w:rPr>
                <w:rFonts w:ascii="Arial" w:hAnsi="Arial" w:cs="Arial"/>
                <w:b/>
              </w:rPr>
              <w:t>684,91</w:t>
            </w:r>
          </w:p>
        </w:tc>
      </w:tr>
    </w:tbl>
    <w:p w14:paraId="0832D348" w14:textId="3D2DFB76" w:rsidR="0054684A" w:rsidRDefault="0054684A" w:rsidP="0039259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256D4814" w14:textId="5257C078" w:rsidR="00F27773" w:rsidRDefault="006F2007" w:rsidP="006F2007">
      <w:pPr>
        <w:pBdr>
          <w:top w:val="nil"/>
          <w:left w:val="nil"/>
          <w:bottom w:val="nil"/>
          <w:right w:val="nil"/>
          <w:between w:val="nil"/>
        </w:pBdr>
        <w:shd w:val="clear" w:color="auto" w:fill="FFFFFF"/>
        <w:tabs>
          <w:tab w:val="left" w:pos="1134"/>
        </w:tabs>
        <w:spacing w:after="0" w:line="240" w:lineRule="auto"/>
        <w:jc w:val="center"/>
        <w:rPr>
          <w:rFonts w:ascii="Arial" w:eastAsia="Arial" w:hAnsi="Arial" w:cs="Arial"/>
          <w:bCs/>
          <w:color w:val="000000"/>
        </w:rPr>
      </w:pPr>
      <w:r w:rsidRPr="006F2007">
        <w:rPr>
          <w:rFonts w:ascii="Arial" w:eastAsia="Arial" w:hAnsi="Arial" w:cs="Arial"/>
          <w:bCs/>
          <w:color w:val="000000"/>
        </w:rPr>
        <w:t>Fuente: SICA - Gerencia Técnica FNC</w:t>
      </w:r>
    </w:p>
    <w:p w14:paraId="0B7FA685" w14:textId="7BACB16F" w:rsidR="006F2007" w:rsidRDefault="006F2007" w:rsidP="006F2007">
      <w:pPr>
        <w:pBdr>
          <w:top w:val="nil"/>
          <w:left w:val="nil"/>
          <w:bottom w:val="nil"/>
          <w:right w:val="nil"/>
          <w:between w:val="nil"/>
        </w:pBdr>
        <w:shd w:val="clear" w:color="auto" w:fill="FFFFFF"/>
        <w:tabs>
          <w:tab w:val="left" w:pos="1134"/>
        </w:tabs>
        <w:spacing w:after="0" w:line="240" w:lineRule="auto"/>
        <w:jc w:val="center"/>
        <w:rPr>
          <w:rFonts w:ascii="Arial" w:eastAsia="Arial" w:hAnsi="Arial" w:cs="Arial"/>
          <w:bCs/>
          <w:color w:val="000000"/>
        </w:rPr>
      </w:pPr>
    </w:p>
    <w:p w14:paraId="0984001E" w14:textId="77777777" w:rsidR="006F2007" w:rsidRDefault="006F2007" w:rsidP="006F200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1D161CB3" w14:textId="02697D37" w:rsidR="002D4D09" w:rsidRDefault="006F2007" w:rsidP="002D4D0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De modo tal, es clara la relevancia</w:t>
      </w:r>
      <w:r w:rsidRPr="006F2007">
        <w:rPr>
          <w:rFonts w:ascii="Arial" w:eastAsia="Arial" w:hAnsi="Arial" w:cs="Arial"/>
          <w:bCs/>
          <w:color w:val="000000"/>
        </w:rPr>
        <w:t xml:space="preserve"> económica</w:t>
      </w:r>
      <w:r w:rsidR="002D4D09">
        <w:rPr>
          <w:rFonts w:ascii="Arial" w:eastAsia="Arial" w:hAnsi="Arial" w:cs="Arial"/>
          <w:bCs/>
          <w:color w:val="000000"/>
        </w:rPr>
        <w:t>, cultural</w:t>
      </w:r>
      <w:r w:rsidRPr="006F2007">
        <w:rPr>
          <w:rFonts w:ascii="Arial" w:eastAsia="Arial" w:hAnsi="Arial" w:cs="Arial"/>
          <w:bCs/>
          <w:color w:val="000000"/>
        </w:rPr>
        <w:t xml:space="preserve"> y social </w:t>
      </w:r>
      <w:r>
        <w:rPr>
          <w:rFonts w:ascii="Arial" w:eastAsia="Arial" w:hAnsi="Arial" w:cs="Arial"/>
          <w:bCs/>
          <w:color w:val="000000"/>
        </w:rPr>
        <w:t>que tiene e</w:t>
      </w:r>
      <w:r w:rsidR="002D4D09">
        <w:rPr>
          <w:rFonts w:ascii="Arial" w:eastAsia="Arial" w:hAnsi="Arial" w:cs="Arial"/>
          <w:bCs/>
          <w:color w:val="000000"/>
        </w:rPr>
        <w:t>l</w:t>
      </w:r>
      <w:r>
        <w:rPr>
          <w:rFonts w:ascii="Arial" w:eastAsia="Arial" w:hAnsi="Arial" w:cs="Arial"/>
          <w:bCs/>
          <w:color w:val="000000"/>
        </w:rPr>
        <w:t xml:space="preserve"> </w:t>
      </w:r>
      <w:r w:rsidRPr="006F2007">
        <w:rPr>
          <w:rFonts w:ascii="Arial" w:eastAsia="Arial" w:hAnsi="Arial" w:cs="Arial"/>
          <w:bCs/>
          <w:color w:val="000000"/>
        </w:rPr>
        <w:t>café</w:t>
      </w:r>
      <w:r>
        <w:rPr>
          <w:rFonts w:ascii="Arial" w:eastAsia="Arial" w:hAnsi="Arial" w:cs="Arial"/>
          <w:bCs/>
          <w:color w:val="000000"/>
        </w:rPr>
        <w:t xml:space="preserve"> en las distintas zonas del país, </w:t>
      </w:r>
      <w:r w:rsidR="002D4D09">
        <w:rPr>
          <w:rFonts w:ascii="Arial" w:eastAsia="Arial" w:hAnsi="Arial" w:cs="Arial"/>
          <w:bCs/>
          <w:color w:val="000000"/>
        </w:rPr>
        <w:t xml:space="preserve">siendo así eje esencial de desarrollo para estas y fuente principal de recursos para las familias que en ellas habitan. Siendo esto, muestra de la importancia de fortalecer el sector cafetero, especialmente en lo relacionado con la producción en condiciones rentables, la sostenibilidad de la actividad y la estabilidad de quienes la ejercen. </w:t>
      </w:r>
    </w:p>
    <w:p w14:paraId="65929793" w14:textId="77777777" w:rsidR="002D4D09" w:rsidRDefault="002D4D09" w:rsidP="002D4D09">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637ED82F" w14:textId="346FA924" w:rsidR="002D4D09" w:rsidRDefault="002D4D09" w:rsidP="00744CF1">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Así las cosas, e</w:t>
      </w:r>
      <w:r w:rsidRPr="002D4D09">
        <w:rPr>
          <w:rFonts w:ascii="Arial" w:eastAsia="Arial" w:hAnsi="Arial" w:cs="Arial"/>
          <w:bCs/>
          <w:color w:val="000000"/>
        </w:rPr>
        <w:t>n la medida que la competitividad de</w:t>
      </w:r>
      <w:r>
        <w:rPr>
          <w:rFonts w:ascii="Arial" w:eastAsia="Arial" w:hAnsi="Arial" w:cs="Arial"/>
          <w:bCs/>
          <w:color w:val="000000"/>
        </w:rPr>
        <w:t xml:space="preserve">l país </w:t>
      </w:r>
      <w:r w:rsidRPr="002D4D09">
        <w:rPr>
          <w:rFonts w:ascii="Arial" w:eastAsia="Arial" w:hAnsi="Arial" w:cs="Arial"/>
          <w:bCs/>
          <w:color w:val="000000"/>
        </w:rPr>
        <w:t xml:space="preserve">como productor de café se </w:t>
      </w:r>
      <w:r>
        <w:rPr>
          <w:rFonts w:ascii="Arial" w:eastAsia="Arial" w:hAnsi="Arial" w:cs="Arial"/>
          <w:bCs/>
          <w:color w:val="000000"/>
        </w:rPr>
        <w:t xml:space="preserve">basa en la </w:t>
      </w:r>
      <w:r w:rsidRPr="002D4D09">
        <w:rPr>
          <w:rFonts w:ascii="Arial" w:eastAsia="Arial" w:hAnsi="Arial" w:cs="Arial"/>
          <w:bCs/>
          <w:color w:val="000000"/>
        </w:rPr>
        <w:t>competitividad específica de</w:t>
      </w:r>
      <w:r>
        <w:rPr>
          <w:rFonts w:ascii="Arial" w:eastAsia="Arial" w:hAnsi="Arial" w:cs="Arial"/>
          <w:bCs/>
          <w:color w:val="000000"/>
        </w:rPr>
        <w:t xml:space="preserve"> cada una de </w:t>
      </w:r>
      <w:r w:rsidRPr="002D4D09">
        <w:rPr>
          <w:rFonts w:ascii="Arial" w:eastAsia="Arial" w:hAnsi="Arial" w:cs="Arial"/>
          <w:bCs/>
          <w:color w:val="000000"/>
        </w:rPr>
        <w:t xml:space="preserve">las regiones productoras, </w:t>
      </w:r>
      <w:r>
        <w:rPr>
          <w:rFonts w:ascii="Arial" w:eastAsia="Arial" w:hAnsi="Arial" w:cs="Arial"/>
          <w:bCs/>
          <w:color w:val="000000"/>
        </w:rPr>
        <w:t>es pertinente establecer y desarrollar estrategias, herramientas, medidas y políticas que permitan</w:t>
      </w:r>
      <w:r w:rsidR="00744CF1">
        <w:rPr>
          <w:rFonts w:ascii="Arial" w:eastAsia="Arial" w:hAnsi="Arial" w:cs="Arial"/>
          <w:bCs/>
          <w:color w:val="000000"/>
        </w:rPr>
        <w:t xml:space="preserve"> el fortalecimiento del sector y </w:t>
      </w:r>
      <w:r>
        <w:rPr>
          <w:rFonts w:ascii="Arial" w:eastAsia="Arial" w:hAnsi="Arial" w:cs="Arial"/>
          <w:bCs/>
          <w:color w:val="000000"/>
        </w:rPr>
        <w:t xml:space="preserve">que brinden </w:t>
      </w:r>
      <w:r w:rsidRPr="002D4D09">
        <w:rPr>
          <w:rFonts w:ascii="Arial" w:eastAsia="Arial" w:hAnsi="Arial" w:cs="Arial"/>
          <w:bCs/>
          <w:color w:val="000000"/>
        </w:rPr>
        <w:t>oportunidades de mejora</w:t>
      </w:r>
      <w:r w:rsidR="00744CF1">
        <w:rPr>
          <w:rFonts w:ascii="Arial" w:eastAsia="Arial" w:hAnsi="Arial" w:cs="Arial"/>
          <w:bCs/>
          <w:color w:val="000000"/>
        </w:rPr>
        <w:t>, así como</w:t>
      </w:r>
      <w:r>
        <w:rPr>
          <w:rFonts w:ascii="Arial" w:eastAsia="Arial" w:hAnsi="Arial" w:cs="Arial"/>
          <w:bCs/>
          <w:color w:val="000000"/>
        </w:rPr>
        <w:t xml:space="preserve"> que generen mayores </w:t>
      </w:r>
      <w:r w:rsidRPr="002D4D09">
        <w:rPr>
          <w:rFonts w:ascii="Arial" w:eastAsia="Arial" w:hAnsi="Arial" w:cs="Arial"/>
          <w:bCs/>
          <w:color w:val="000000"/>
        </w:rPr>
        <w:t>capacidades</w:t>
      </w:r>
      <w:r>
        <w:rPr>
          <w:rFonts w:ascii="Arial" w:eastAsia="Arial" w:hAnsi="Arial" w:cs="Arial"/>
          <w:bCs/>
          <w:color w:val="000000"/>
        </w:rPr>
        <w:t xml:space="preserve"> y calidades</w:t>
      </w:r>
      <w:r w:rsidRPr="002D4D09">
        <w:rPr>
          <w:rFonts w:ascii="Arial" w:eastAsia="Arial" w:hAnsi="Arial" w:cs="Arial"/>
          <w:bCs/>
          <w:color w:val="000000"/>
        </w:rPr>
        <w:t xml:space="preserve"> productivas</w:t>
      </w:r>
      <w:r w:rsidR="00744CF1">
        <w:rPr>
          <w:rFonts w:ascii="Arial" w:eastAsia="Arial" w:hAnsi="Arial" w:cs="Arial"/>
          <w:bCs/>
          <w:color w:val="000000"/>
        </w:rPr>
        <w:t xml:space="preserve">, bajo </w:t>
      </w:r>
      <w:r w:rsidR="00744CF1" w:rsidRPr="00744CF1">
        <w:rPr>
          <w:rFonts w:ascii="Arial" w:eastAsia="Arial" w:hAnsi="Arial" w:cs="Arial"/>
          <w:bCs/>
          <w:color w:val="000000"/>
        </w:rPr>
        <w:t>criterios de sostenibilidad</w:t>
      </w:r>
      <w:r w:rsidR="00744CF1">
        <w:rPr>
          <w:rFonts w:ascii="Arial" w:eastAsia="Arial" w:hAnsi="Arial" w:cs="Arial"/>
          <w:bCs/>
          <w:color w:val="000000"/>
        </w:rPr>
        <w:t xml:space="preserve"> </w:t>
      </w:r>
      <w:r w:rsidR="00744CF1" w:rsidRPr="00744CF1">
        <w:rPr>
          <w:rFonts w:ascii="Arial" w:eastAsia="Arial" w:hAnsi="Arial" w:cs="Arial"/>
          <w:bCs/>
          <w:color w:val="000000"/>
        </w:rPr>
        <w:t>económica, social y ambiental</w:t>
      </w:r>
      <w:r>
        <w:rPr>
          <w:rFonts w:ascii="Arial" w:eastAsia="Arial" w:hAnsi="Arial" w:cs="Arial"/>
          <w:bCs/>
          <w:color w:val="000000"/>
        </w:rPr>
        <w:t>.</w:t>
      </w:r>
    </w:p>
    <w:p w14:paraId="2F46BAB0" w14:textId="63684F1C" w:rsidR="008C0BB7" w:rsidRPr="008C0BB7" w:rsidRDefault="008C0BB7" w:rsidP="008C0BB7">
      <w:pPr>
        <w:pStyle w:val="Prrafodelista"/>
        <w:numPr>
          <w:ilvl w:val="1"/>
          <w:numId w:val="4"/>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8C0BB7">
        <w:rPr>
          <w:rFonts w:ascii="Arial" w:eastAsia="Arial" w:hAnsi="Arial" w:cs="Arial"/>
          <w:b/>
          <w:bCs/>
          <w:color w:val="000000"/>
        </w:rPr>
        <w:lastRenderedPageBreak/>
        <w:t>Café de calidad</w:t>
      </w:r>
    </w:p>
    <w:p w14:paraId="4774B6B9" w14:textId="77777777" w:rsidR="008C0BB7" w:rsidRPr="00320CDC" w:rsidRDefault="008C0BB7" w:rsidP="008C0BB7">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Cs/>
          <w:color w:val="000000"/>
        </w:rPr>
      </w:pPr>
    </w:p>
    <w:p w14:paraId="0A7DF2DC" w14:textId="77777777" w:rsidR="00744CF1" w:rsidRDefault="00F27773"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N</w:t>
      </w:r>
      <w:r w:rsidR="008C0BB7" w:rsidRPr="00320CDC">
        <w:rPr>
          <w:rFonts w:ascii="Arial" w:eastAsia="Arial" w:hAnsi="Arial" w:cs="Arial"/>
          <w:bCs/>
          <w:color w:val="000000"/>
        </w:rPr>
        <w:t xml:space="preserve">uestro café es un referente a nivel internacional, especialmente el café arábigo suave lavado, lo que lo ha convertido en una industria reconocida en países como Estados Unidos, Canadá, Ucrania y Bélgica, donde tienen al café colombiano como uno de los mayores productos de importación. </w:t>
      </w:r>
    </w:p>
    <w:p w14:paraId="0777492E" w14:textId="77777777" w:rsidR="00744CF1" w:rsidRDefault="00744CF1"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69B43C62" w14:textId="1CDA8D9C" w:rsidR="008C0BB7" w:rsidRPr="00320CDC" w:rsidRDefault="008C0BB7"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Adicionalmente, para el año 2007, la Unión Europea le confirió al Café de Colombia la Indicación Geográfica Protegida, lo que es un signo de garantía que lo identifica como un producto de alta calidad. </w:t>
      </w:r>
    </w:p>
    <w:p w14:paraId="427D761C" w14:textId="77777777" w:rsidR="008C0BB7" w:rsidRPr="00320CDC" w:rsidRDefault="008C0BB7"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2137FE2B" w14:textId="66496E99" w:rsidR="00744CF1" w:rsidRDefault="008C0BB7"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Ante la riqueza de suelos y climas con que cuenta nuestro país, el café colombiano se cultiva en 23 de los 33 departamentos, teniéndose así una cosecha que dura prácticamente todo el año; los departamentos de Caldas, Quindío, Risaralda y parte de Tolima, Valle del Cauca y Antioquia, son algunos de los que cuentan con una mayor producción de café. Pese a ello, el café también se cultiva en otras regiones del país, como el norte de Santander, el Huila, el Cauca y el Nariño; cada región cuenta con sus características propias y únicas, y por ende se produce café con sabores y aromas distintivos.</w:t>
      </w:r>
      <w:r w:rsidR="00744CF1">
        <w:rPr>
          <w:rFonts w:ascii="Arial" w:eastAsia="Arial" w:hAnsi="Arial" w:cs="Arial"/>
          <w:bCs/>
          <w:color w:val="000000"/>
        </w:rPr>
        <w:t xml:space="preserve"> </w:t>
      </w:r>
      <w:r w:rsidRPr="00320CDC">
        <w:rPr>
          <w:rFonts w:ascii="Arial" w:eastAsia="Arial" w:hAnsi="Arial" w:cs="Arial"/>
          <w:bCs/>
          <w:color w:val="000000"/>
        </w:rPr>
        <w:t xml:space="preserve">De tal forma que, factores como la topografía, la luminosidad, el suelo rico en nutrientes, clima tropical y una adecuada cantidad y distribución de las lluvias durante el año, permiten la calidad del café colombiano y su amplia variedad; además, la región cuenta con una larga tradición cafetera y los productores han desarrollado técnicas y conocimientos especializados para cultivar, recolectar y procesar el café de manera efectiva. </w:t>
      </w:r>
    </w:p>
    <w:p w14:paraId="369AA8C5" w14:textId="77777777" w:rsidR="00744CF1" w:rsidRDefault="00744CF1"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637BC736" w14:textId="7C1E6F24" w:rsidR="008C0BB7" w:rsidRPr="00320CDC" w:rsidRDefault="008C0BB7"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El café colombiano tiene las características propias de su frescura y sus sabores y aromas variados (amargo, dulce, ácido, intenso, con más o menos cafeína), además de que ha servido como fuente de inspiración de artistas y de empresas responsablemente sostenibles y que aplican buenas prácticas de producción, lo que lo hace tener un sello distintivo en el mundo entero. Es así como el café más que ser un producto, es una tradición cultural que debemos preservar y una identidad de nuestro país, pues es uno de los productos que más ha marcado la historia económica y social, haciéndolo así un patrimonio nacional.</w:t>
      </w:r>
    </w:p>
    <w:p w14:paraId="1E9653D6" w14:textId="77777777" w:rsidR="008C0BB7" w:rsidRPr="00320CDC" w:rsidRDefault="008C0BB7"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081AFDD4" w14:textId="77777777" w:rsidR="008C0BB7" w:rsidRPr="00320CDC" w:rsidRDefault="008C0BB7" w:rsidP="008C0BB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En otros países, como Brasil (mayor productor a nivel mundial de café), se produce y recolecta el café de manera automatizada, mientras que en nuestro país el trabajo de selección es manual lo que permite escoger los granos en mejores condiciones; haciéndose así, una cosecha selectiva donde sólo se recogen los granos de café maduros, que se identifican por su color rojo o amarillo brillante. Después de hecha la selección, los granos se llevan a una estación de procesamiento donde se separan de las hojas y otros materiales no deseados, en algunas fincas pequeñas, esto se hace a mano mientras que en otras fincas de mayor tamaño se hace uso de maquinaria especializada; y posteriormente, se realizan los procedimientos de poscosecha, en los que se trata el fruto mediante el lavado y secado, que es uno de los trabajos más minuciosos y personalizados de toda la cadena de producción de café.</w:t>
      </w:r>
    </w:p>
    <w:p w14:paraId="1FB27E57" w14:textId="77777777" w:rsidR="008C0BB7" w:rsidRDefault="008C0BB7" w:rsidP="008C0BB7">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bCs/>
          <w:color w:val="000000"/>
        </w:rPr>
      </w:pPr>
    </w:p>
    <w:p w14:paraId="05F80A0B" w14:textId="07AF9B05" w:rsidR="00320CDC" w:rsidRDefault="00744CF1" w:rsidP="00744CF1">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Todo este trabajo detallado</w:t>
      </w:r>
      <w:r w:rsidR="00737BBF">
        <w:rPr>
          <w:rFonts w:ascii="Arial" w:eastAsia="Arial" w:hAnsi="Arial" w:cs="Arial"/>
          <w:bCs/>
          <w:color w:val="000000"/>
        </w:rPr>
        <w:t xml:space="preserve"> hecho por los cafeteros</w:t>
      </w:r>
      <w:r>
        <w:rPr>
          <w:rFonts w:ascii="Arial" w:eastAsia="Arial" w:hAnsi="Arial" w:cs="Arial"/>
          <w:bCs/>
          <w:color w:val="000000"/>
        </w:rPr>
        <w:t xml:space="preserve"> debe </w:t>
      </w:r>
      <w:r w:rsidR="00737BBF">
        <w:rPr>
          <w:rFonts w:ascii="Arial" w:eastAsia="Arial" w:hAnsi="Arial" w:cs="Arial"/>
          <w:bCs/>
          <w:color w:val="000000"/>
        </w:rPr>
        <w:t xml:space="preserve">reconocerse, pero sobretodo debe </w:t>
      </w:r>
      <w:r>
        <w:rPr>
          <w:rFonts w:ascii="Arial" w:eastAsia="Arial" w:hAnsi="Arial" w:cs="Arial"/>
          <w:bCs/>
          <w:color w:val="000000"/>
        </w:rPr>
        <w:t>fortalecerse</w:t>
      </w:r>
      <w:r w:rsidR="00737BBF">
        <w:rPr>
          <w:rFonts w:ascii="Arial" w:eastAsia="Arial" w:hAnsi="Arial" w:cs="Arial"/>
          <w:bCs/>
          <w:color w:val="000000"/>
        </w:rPr>
        <w:t xml:space="preserve"> y mejorarse, pues son parte de los </w:t>
      </w:r>
      <w:r w:rsidRPr="00744CF1">
        <w:rPr>
          <w:rFonts w:ascii="Arial" w:eastAsia="Arial" w:hAnsi="Arial" w:cs="Arial"/>
          <w:bCs/>
          <w:color w:val="000000"/>
        </w:rPr>
        <w:t xml:space="preserve">factores </w:t>
      </w:r>
      <w:r w:rsidR="00737BBF">
        <w:rPr>
          <w:rFonts w:ascii="Arial" w:eastAsia="Arial" w:hAnsi="Arial" w:cs="Arial"/>
          <w:bCs/>
          <w:color w:val="000000"/>
        </w:rPr>
        <w:t>determinantes del nivel de</w:t>
      </w:r>
      <w:r w:rsidRPr="00744CF1">
        <w:rPr>
          <w:rFonts w:ascii="Arial" w:eastAsia="Arial" w:hAnsi="Arial" w:cs="Arial"/>
          <w:bCs/>
          <w:color w:val="000000"/>
        </w:rPr>
        <w:t xml:space="preserve"> calidad </w:t>
      </w:r>
      <w:r w:rsidR="00737BBF">
        <w:rPr>
          <w:rFonts w:ascii="Arial" w:eastAsia="Arial" w:hAnsi="Arial" w:cs="Arial"/>
          <w:bCs/>
          <w:color w:val="000000"/>
        </w:rPr>
        <w:t xml:space="preserve">y competitividad </w:t>
      </w:r>
      <w:r w:rsidRPr="00744CF1">
        <w:rPr>
          <w:rFonts w:ascii="Arial" w:eastAsia="Arial" w:hAnsi="Arial" w:cs="Arial"/>
          <w:bCs/>
          <w:color w:val="000000"/>
        </w:rPr>
        <w:t>d</w:t>
      </w:r>
      <w:r w:rsidR="00737BBF">
        <w:rPr>
          <w:rFonts w:ascii="Arial" w:eastAsia="Arial" w:hAnsi="Arial" w:cs="Arial"/>
          <w:bCs/>
          <w:color w:val="000000"/>
        </w:rPr>
        <w:t>el café y a su vez, definen lo</w:t>
      </w:r>
      <w:r w:rsidRPr="00744CF1">
        <w:rPr>
          <w:rFonts w:ascii="Arial" w:eastAsia="Arial" w:hAnsi="Arial" w:cs="Arial"/>
          <w:bCs/>
          <w:color w:val="000000"/>
        </w:rPr>
        <w:t>s ingresos</w:t>
      </w:r>
      <w:r w:rsidR="00737BBF">
        <w:rPr>
          <w:rFonts w:ascii="Arial" w:eastAsia="Arial" w:hAnsi="Arial" w:cs="Arial"/>
          <w:bCs/>
          <w:color w:val="000000"/>
        </w:rPr>
        <w:t xml:space="preserve"> que puedan percibir los mismos con su comercialización</w:t>
      </w:r>
      <w:r w:rsidRPr="00744CF1">
        <w:rPr>
          <w:rFonts w:ascii="Arial" w:eastAsia="Arial" w:hAnsi="Arial" w:cs="Arial"/>
          <w:bCs/>
          <w:color w:val="000000"/>
        </w:rPr>
        <w:t xml:space="preserve">. </w:t>
      </w:r>
      <w:r w:rsidR="00737BBF">
        <w:rPr>
          <w:rFonts w:ascii="Arial" w:eastAsia="Arial" w:hAnsi="Arial" w:cs="Arial"/>
          <w:bCs/>
          <w:color w:val="000000"/>
        </w:rPr>
        <w:t>E</w:t>
      </w:r>
      <w:r w:rsidRPr="00744CF1">
        <w:rPr>
          <w:rFonts w:ascii="Arial" w:eastAsia="Arial" w:hAnsi="Arial" w:cs="Arial"/>
          <w:bCs/>
          <w:color w:val="000000"/>
        </w:rPr>
        <w:t>l</w:t>
      </w:r>
      <w:r w:rsidR="00737BBF">
        <w:rPr>
          <w:rFonts w:ascii="Arial" w:eastAsia="Arial" w:hAnsi="Arial" w:cs="Arial"/>
          <w:bCs/>
          <w:color w:val="000000"/>
        </w:rPr>
        <w:t xml:space="preserve"> </w:t>
      </w:r>
      <w:r w:rsidRPr="00744CF1">
        <w:rPr>
          <w:rFonts w:ascii="Arial" w:eastAsia="Arial" w:hAnsi="Arial" w:cs="Arial"/>
          <w:bCs/>
          <w:color w:val="000000"/>
        </w:rPr>
        <w:t>mercado reconoce precios superiores a los cafés</w:t>
      </w:r>
      <w:r w:rsidR="00737BBF">
        <w:rPr>
          <w:rFonts w:ascii="Arial" w:eastAsia="Arial" w:hAnsi="Arial" w:cs="Arial"/>
          <w:bCs/>
          <w:color w:val="000000"/>
        </w:rPr>
        <w:t xml:space="preserve"> de mayor calidad, lo cual sólo se logra con la preparación educativa y técnica</w:t>
      </w:r>
      <w:r w:rsidRPr="00744CF1">
        <w:rPr>
          <w:rFonts w:ascii="Arial" w:eastAsia="Arial" w:hAnsi="Arial" w:cs="Arial"/>
          <w:bCs/>
          <w:color w:val="000000"/>
        </w:rPr>
        <w:t xml:space="preserve"> </w:t>
      </w:r>
      <w:r w:rsidR="00737BBF">
        <w:rPr>
          <w:rFonts w:ascii="Arial" w:eastAsia="Arial" w:hAnsi="Arial" w:cs="Arial"/>
          <w:bCs/>
          <w:color w:val="000000"/>
        </w:rPr>
        <w:t xml:space="preserve">de los actores cafeteros, tanto en el proceso de </w:t>
      </w:r>
      <w:r w:rsidRPr="00744CF1">
        <w:rPr>
          <w:rFonts w:ascii="Arial" w:eastAsia="Arial" w:hAnsi="Arial" w:cs="Arial"/>
          <w:bCs/>
          <w:color w:val="000000"/>
        </w:rPr>
        <w:t xml:space="preserve">producción </w:t>
      </w:r>
      <w:r w:rsidR="00737BBF">
        <w:rPr>
          <w:rFonts w:ascii="Arial" w:eastAsia="Arial" w:hAnsi="Arial" w:cs="Arial"/>
          <w:bCs/>
          <w:color w:val="000000"/>
        </w:rPr>
        <w:t xml:space="preserve">como en el proceso de </w:t>
      </w:r>
      <w:r w:rsidRPr="00744CF1">
        <w:rPr>
          <w:rFonts w:ascii="Arial" w:eastAsia="Arial" w:hAnsi="Arial" w:cs="Arial"/>
          <w:bCs/>
          <w:color w:val="000000"/>
        </w:rPr>
        <w:t>comercialización.</w:t>
      </w:r>
    </w:p>
    <w:p w14:paraId="4F7F056B" w14:textId="56FFC2EB" w:rsidR="00744CF1" w:rsidRDefault="00744CF1" w:rsidP="00744CF1">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58CFA73F" w14:textId="087BF0FC" w:rsidR="00744CF1" w:rsidRDefault="00A9440C" w:rsidP="00744CF1">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De modo tal, s</w:t>
      </w:r>
      <w:r w:rsidR="0039066D">
        <w:rPr>
          <w:rFonts w:ascii="Arial" w:eastAsia="Arial" w:hAnsi="Arial" w:cs="Arial"/>
          <w:bCs/>
          <w:color w:val="000000"/>
        </w:rPr>
        <w:t>e hace fundamental que nuestro café se resalte de los demás por sus niveles de</w:t>
      </w:r>
      <w:r w:rsidR="00744CF1" w:rsidRPr="00744CF1">
        <w:rPr>
          <w:rFonts w:ascii="Arial" w:eastAsia="Arial" w:hAnsi="Arial" w:cs="Arial"/>
          <w:bCs/>
          <w:color w:val="000000"/>
        </w:rPr>
        <w:t xml:space="preserve"> calidad y </w:t>
      </w:r>
      <w:r w:rsidR="0039066D">
        <w:rPr>
          <w:rFonts w:ascii="Arial" w:eastAsia="Arial" w:hAnsi="Arial" w:cs="Arial"/>
          <w:bCs/>
          <w:color w:val="000000"/>
        </w:rPr>
        <w:t>demá</w:t>
      </w:r>
      <w:r w:rsidR="00744CF1" w:rsidRPr="00744CF1">
        <w:rPr>
          <w:rFonts w:ascii="Arial" w:eastAsia="Arial" w:hAnsi="Arial" w:cs="Arial"/>
          <w:bCs/>
          <w:color w:val="000000"/>
        </w:rPr>
        <w:t>s factores</w:t>
      </w:r>
      <w:r w:rsidR="0039066D">
        <w:rPr>
          <w:rFonts w:ascii="Arial" w:eastAsia="Arial" w:hAnsi="Arial" w:cs="Arial"/>
          <w:bCs/>
          <w:color w:val="000000"/>
        </w:rPr>
        <w:t xml:space="preserve"> relevantes</w:t>
      </w:r>
      <w:r w:rsidR="00744CF1" w:rsidRPr="00744CF1">
        <w:rPr>
          <w:rFonts w:ascii="Arial" w:eastAsia="Arial" w:hAnsi="Arial" w:cs="Arial"/>
          <w:bCs/>
          <w:color w:val="000000"/>
        </w:rPr>
        <w:t xml:space="preserve"> en </w:t>
      </w:r>
      <w:r w:rsidR="0039066D">
        <w:rPr>
          <w:rFonts w:ascii="Arial" w:eastAsia="Arial" w:hAnsi="Arial" w:cs="Arial"/>
          <w:bCs/>
          <w:color w:val="000000"/>
        </w:rPr>
        <w:t xml:space="preserve">temas de competitividad, permitiendo así mejorar los </w:t>
      </w:r>
      <w:r w:rsidR="00744CF1" w:rsidRPr="00744CF1">
        <w:rPr>
          <w:rFonts w:ascii="Arial" w:eastAsia="Arial" w:hAnsi="Arial" w:cs="Arial"/>
          <w:bCs/>
          <w:color w:val="000000"/>
        </w:rPr>
        <w:t>ingreso</w:t>
      </w:r>
      <w:r w:rsidR="0039066D">
        <w:rPr>
          <w:rFonts w:ascii="Arial" w:eastAsia="Arial" w:hAnsi="Arial" w:cs="Arial"/>
          <w:bCs/>
          <w:color w:val="000000"/>
        </w:rPr>
        <w:t xml:space="preserve">s de los productores y promover </w:t>
      </w:r>
      <w:r w:rsidR="00744CF1" w:rsidRPr="00744CF1">
        <w:rPr>
          <w:rFonts w:ascii="Arial" w:eastAsia="Arial" w:hAnsi="Arial" w:cs="Arial"/>
          <w:bCs/>
          <w:color w:val="000000"/>
        </w:rPr>
        <w:t>la sostenibilidad del sector.</w:t>
      </w:r>
    </w:p>
    <w:p w14:paraId="2B4B3AE9" w14:textId="77777777" w:rsidR="0039066D" w:rsidRPr="00744CF1" w:rsidRDefault="0039066D" w:rsidP="00744CF1">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08FAA8B1" w14:textId="79B3B1A0" w:rsidR="00744CF1" w:rsidRDefault="00744CF1"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7DB24B72" w14:textId="77777777" w:rsidR="009D4B5D" w:rsidRPr="00320CDC" w:rsidRDefault="009D4B5D" w:rsidP="00320CD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3FA39EB9" w14:textId="3B65B539" w:rsidR="008C0BB7" w:rsidRDefault="00F66F67" w:rsidP="008C0BB7">
      <w:pPr>
        <w:pStyle w:val="Prrafodelista"/>
        <w:numPr>
          <w:ilvl w:val="1"/>
          <w:numId w:val="4"/>
        </w:numPr>
        <w:jc w:val="both"/>
        <w:rPr>
          <w:rFonts w:ascii="Arial" w:eastAsia="Arial" w:hAnsi="Arial" w:cs="Arial"/>
          <w:b/>
          <w:bCs/>
          <w:color w:val="000000"/>
        </w:rPr>
      </w:pPr>
      <w:r>
        <w:rPr>
          <w:rFonts w:ascii="Arial" w:eastAsia="Arial" w:hAnsi="Arial" w:cs="Arial"/>
          <w:b/>
          <w:bCs/>
          <w:color w:val="000000"/>
        </w:rPr>
        <w:t>T</w:t>
      </w:r>
      <w:r w:rsidR="008C0BB7" w:rsidRPr="008C0BB7">
        <w:rPr>
          <w:rFonts w:ascii="Arial" w:eastAsia="Arial" w:hAnsi="Arial" w:cs="Arial"/>
          <w:b/>
          <w:bCs/>
          <w:color w:val="000000"/>
        </w:rPr>
        <w:t xml:space="preserve">rilla, catación, tostión y barismo </w:t>
      </w:r>
    </w:p>
    <w:p w14:paraId="20E3D3C1" w14:textId="7F3E2FFF" w:rsidR="008C0BB7" w:rsidRDefault="00821D46" w:rsidP="008C0BB7">
      <w:pPr>
        <w:jc w:val="both"/>
        <w:rPr>
          <w:rFonts w:ascii="Arial" w:eastAsia="Arial" w:hAnsi="Arial" w:cs="Arial"/>
          <w:bCs/>
          <w:color w:val="000000"/>
        </w:rPr>
      </w:pPr>
      <w:r>
        <w:rPr>
          <w:rFonts w:ascii="Arial" w:eastAsia="Arial" w:hAnsi="Arial" w:cs="Arial"/>
          <w:bCs/>
          <w:color w:val="000000"/>
        </w:rPr>
        <w:t>Conforme a l</w:t>
      </w:r>
      <w:r w:rsidR="00806B37">
        <w:rPr>
          <w:rFonts w:ascii="Arial" w:eastAsia="Arial" w:hAnsi="Arial" w:cs="Arial"/>
          <w:bCs/>
          <w:color w:val="000000"/>
        </w:rPr>
        <w:t>a Organización de las Naciones U</w:t>
      </w:r>
      <w:r>
        <w:rPr>
          <w:rFonts w:ascii="Arial" w:eastAsia="Arial" w:hAnsi="Arial" w:cs="Arial"/>
          <w:bCs/>
          <w:color w:val="000000"/>
        </w:rPr>
        <w:t>nidas</w:t>
      </w:r>
      <w:r w:rsidR="00806B37">
        <w:rPr>
          <w:rFonts w:ascii="Arial" w:eastAsia="Arial" w:hAnsi="Arial" w:cs="Arial"/>
          <w:bCs/>
          <w:color w:val="000000"/>
        </w:rPr>
        <w:t>,</w:t>
      </w:r>
      <w:r>
        <w:rPr>
          <w:rFonts w:ascii="Arial" w:eastAsia="Arial" w:hAnsi="Arial" w:cs="Arial"/>
          <w:bCs/>
          <w:color w:val="000000"/>
        </w:rPr>
        <w:t xml:space="preserve"> la “Trilla o desgrane” corresponde al proceso de separación de los granos, o las vainas, de la parte de la planta que los sustenta, mediante la sacudida o frotación de los productos</w:t>
      </w:r>
      <w:r w:rsidR="00F20F41">
        <w:rPr>
          <w:rFonts w:ascii="Arial" w:eastAsia="Arial" w:hAnsi="Arial" w:cs="Arial"/>
          <w:bCs/>
          <w:color w:val="000000"/>
        </w:rPr>
        <w:t>, de forma manual o mediante el uso de equipos que mantienen la calidad del grano</w:t>
      </w:r>
      <w:r>
        <w:rPr>
          <w:rFonts w:ascii="Arial" w:eastAsia="Arial" w:hAnsi="Arial" w:cs="Arial"/>
          <w:bCs/>
          <w:color w:val="000000"/>
        </w:rPr>
        <w:t>. Su mayor o menor dificultad depende de las variedades, del contenido de humedad y del grado de madurez de los granos.</w:t>
      </w:r>
    </w:p>
    <w:p w14:paraId="27B4D65E" w14:textId="1F075D24" w:rsidR="00F20F41" w:rsidRDefault="00F20F41" w:rsidP="008C0BB7">
      <w:pPr>
        <w:jc w:val="both"/>
        <w:rPr>
          <w:rFonts w:ascii="Arial" w:eastAsia="Arial" w:hAnsi="Arial" w:cs="Arial"/>
          <w:bCs/>
          <w:color w:val="000000"/>
        </w:rPr>
      </w:pPr>
      <w:r>
        <w:rPr>
          <w:rFonts w:ascii="Arial" w:eastAsia="Arial" w:hAnsi="Arial" w:cs="Arial"/>
          <w:bCs/>
          <w:color w:val="000000"/>
        </w:rPr>
        <w:t xml:space="preserve">Por su parte, el “Tostión” hace referencia al proceso de obtención del </w:t>
      </w:r>
      <w:r w:rsidRPr="00F20F41">
        <w:rPr>
          <w:rFonts w:ascii="Arial" w:eastAsia="Arial" w:hAnsi="Arial" w:cs="Arial"/>
          <w:bCs/>
          <w:color w:val="000000"/>
        </w:rPr>
        <w:t xml:space="preserve">mejor resultado de cada </w:t>
      </w:r>
      <w:r w:rsidR="005B5B5A">
        <w:rPr>
          <w:rFonts w:ascii="Arial" w:eastAsia="Arial" w:hAnsi="Arial" w:cs="Arial"/>
          <w:bCs/>
          <w:color w:val="000000"/>
        </w:rPr>
        <w:t xml:space="preserve">tipo de </w:t>
      </w:r>
      <w:r w:rsidRPr="00F20F41">
        <w:rPr>
          <w:rFonts w:ascii="Arial" w:eastAsia="Arial" w:hAnsi="Arial" w:cs="Arial"/>
          <w:bCs/>
          <w:color w:val="000000"/>
        </w:rPr>
        <w:t xml:space="preserve">grano de café procesado, </w:t>
      </w:r>
      <w:r w:rsidR="005B5B5A">
        <w:rPr>
          <w:rFonts w:ascii="Arial" w:eastAsia="Arial" w:hAnsi="Arial" w:cs="Arial"/>
          <w:bCs/>
          <w:color w:val="000000"/>
        </w:rPr>
        <w:t xml:space="preserve">para lo cual se tiene en cuenta el </w:t>
      </w:r>
      <w:r w:rsidRPr="00F20F41">
        <w:rPr>
          <w:rFonts w:ascii="Arial" w:eastAsia="Arial" w:hAnsi="Arial" w:cs="Arial"/>
          <w:bCs/>
          <w:color w:val="000000"/>
        </w:rPr>
        <w:t>punto óptimo</w:t>
      </w:r>
      <w:r w:rsidR="005B5B5A">
        <w:rPr>
          <w:rFonts w:ascii="Arial" w:eastAsia="Arial" w:hAnsi="Arial" w:cs="Arial"/>
          <w:bCs/>
          <w:color w:val="000000"/>
        </w:rPr>
        <w:t xml:space="preserve"> de la variedad de café </w:t>
      </w:r>
      <w:r w:rsidRPr="00F20F41">
        <w:rPr>
          <w:rFonts w:ascii="Arial" w:eastAsia="Arial" w:hAnsi="Arial" w:cs="Arial"/>
          <w:bCs/>
          <w:color w:val="000000"/>
        </w:rPr>
        <w:t xml:space="preserve">al momento </w:t>
      </w:r>
      <w:r w:rsidR="005B5B5A">
        <w:rPr>
          <w:rFonts w:ascii="Arial" w:eastAsia="Arial" w:hAnsi="Arial" w:cs="Arial"/>
          <w:bCs/>
          <w:color w:val="000000"/>
        </w:rPr>
        <w:t xml:space="preserve">de diseñar la curva de tostión, </w:t>
      </w:r>
      <w:r w:rsidRPr="00F20F41">
        <w:rPr>
          <w:rFonts w:ascii="Arial" w:eastAsia="Arial" w:hAnsi="Arial" w:cs="Arial"/>
          <w:bCs/>
          <w:color w:val="000000"/>
        </w:rPr>
        <w:t>maximiza</w:t>
      </w:r>
      <w:r w:rsidR="005B5B5A">
        <w:rPr>
          <w:rFonts w:ascii="Arial" w:eastAsia="Arial" w:hAnsi="Arial" w:cs="Arial"/>
          <w:bCs/>
          <w:color w:val="000000"/>
        </w:rPr>
        <w:t xml:space="preserve">ndo así las cualidades aromáticas y </w:t>
      </w:r>
      <w:r w:rsidRPr="00F20F41">
        <w:rPr>
          <w:rFonts w:ascii="Arial" w:eastAsia="Arial" w:hAnsi="Arial" w:cs="Arial"/>
          <w:bCs/>
          <w:color w:val="000000"/>
        </w:rPr>
        <w:t xml:space="preserve">sabor </w:t>
      </w:r>
      <w:r w:rsidR="005B5B5A">
        <w:rPr>
          <w:rFonts w:ascii="Arial" w:eastAsia="Arial" w:hAnsi="Arial" w:cs="Arial"/>
          <w:bCs/>
          <w:color w:val="000000"/>
        </w:rPr>
        <w:t>del café.</w:t>
      </w:r>
    </w:p>
    <w:p w14:paraId="788D0105" w14:textId="565ECD71" w:rsidR="00A37F3A" w:rsidRDefault="00804221" w:rsidP="008C0BB7">
      <w:pPr>
        <w:jc w:val="both"/>
        <w:rPr>
          <w:rFonts w:ascii="Arial" w:eastAsia="Arial" w:hAnsi="Arial" w:cs="Arial"/>
          <w:bCs/>
          <w:color w:val="000000"/>
        </w:rPr>
      </w:pPr>
      <w:r>
        <w:rPr>
          <w:rFonts w:ascii="Arial" w:eastAsia="Arial" w:hAnsi="Arial" w:cs="Arial"/>
          <w:bCs/>
          <w:color w:val="000000"/>
        </w:rPr>
        <w:t>Así mismo, c</w:t>
      </w:r>
      <w:r w:rsidR="00806B37">
        <w:rPr>
          <w:rFonts w:ascii="Arial" w:eastAsia="Arial" w:hAnsi="Arial" w:cs="Arial"/>
          <w:bCs/>
          <w:color w:val="000000"/>
        </w:rPr>
        <w:t xml:space="preserve">onforme a la Federación Nacional de Café, la </w:t>
      </w:r>
      <w:r w:rsidR="00A37F3A">
        <w:rPr>
          <w:rFonts w:ascii="Arial" w:eastAsia="Arial" w:hAnsi="Arial" w:cs="Arial"/>
          <w:bCs/>
          <w:color w:val="000000"/>
        </w:rPr>
        <w:t xml:space="preserve">“Catación” </w:t>
      </w:r>
      <w:r w:rsidR="00806B37">
        <w:rPr>
          <w:rFonts w:ascii="Arial" w:eastAsia="Arial" w:hAnsi="Arial" w:cs="Arial"/>
          <w:bCs/>
          <w:color w:val="000000"/>
        </w:rPr>
        <w:t xml:space="preserve">es el método que se emplea para medir el aroma, sabor y sanidad del café, a través de evaluaciones sensoriales que permiten identificar </w:t>
      </w:r>
      <w:r>
        <w:rPr>
          <w:rFonts w:ascii="Arial" w:eastAsia="Arial" w:hAnsi="Arial" w:cs="Arial"/>
          <w:bCs/>
          <w:color w:val="000000"/>
        </w:rPr>
        <w:t>aquellos defectos que pueden presentarse en el mismo, conocer la intensidad (acidez o dulzor), calificar su sabor y aroma y medir la calidad global del producto.</w:t>
      </w:r>
    </w:p>
    <w:p w14:paraId="06129D3C" w14:textId="0161B353" w:rsidR="00821D46" w:rsidRDefault="00804221" w:rsidP="008C0BB7">
      <w:pPr>
        <w:jc w:val="both"/>
        <w:rPr>
          <w:rFonts w:ascii="Arial" w:eastAsia="Arial" w:hAnsi="Arial" w:cs="Arial"/>
          <w:bCs/>
          <w:color w:val="000000"/>
        </w:rPr>
      </w:pPr>
      <w:r>
        <w:rPr>
          <w:rFonts w:ascii="Arial" w:eastAsia="Arial" w:hAnsi="Arial" w:cs="Arial"/>
          <w:bCs/>
          <w:color w:val="000000"/>
        </w:rPr>
        <w:t>Por otro lado, el “Barismo” es considerado como el arte de conocer (tipos, sabores, elaboración) y preparar bebidas a base de café. Este arte se orienta a obtener el mejor sabor del café, mediante el manejo de técnicas detalladas por parte de un profesional especializado en el café de alta calidad.</w:t>
      </w:r>
    </w:p>
    <w:p w14:paraId="3FBEE4CB" w14:textId="51E90300" w:rsidR="00966BAC" w:rsidRDefault="00966BAC" w:rsidP="008C0BB7">
      <w:pPr>
        <w:jc w:val="both"/>
        <w:rPr>
          <w:rFonts w:ascii="Arial" w:eastAsia="Arial" w:hAnsi="Arial" w:cs="Arial"/>
          <w:bCs/>
          <w:color w:val="000000"/>
        </w:rPr>
      </w:pPr>
    </w:p>
    <w:p w14:paraId="2B0F642E" w14:textId="77777777" w:rsidR="00966BAC" w:rsidRDefault="00966BAC" w:rsidP="008C0BB7">
      <w:pPr>
        <w:pStyle w:val="Prrafodelista"/>
        <w:numPr>
          <w:ilvl w:val="1"/>
          <w:numId w:val="4"/>
        </w:numPr>
        <w:jc w:val="both"/>
        <w:rPr>
          <w:rFonts w:ascii="Arial" w:eastAsia="Arial" w:hAnsi="Arial" w:cs="Arial"/>
          <w:b/>
          <w:bCs/>
          <w:color w:val="000000"/>
        </w:rPr>
      </w:pPr>
      <w:r>
        <w:rPr>
          <w:rFonts w:ascii="Arial" w:eastAsia="Arial" w:hAnsi="Arial" w:cs="Arial"/>
          <w:b/>
          <w:bCs/>
          <w:color w:val="000000"/>
        </w:rPr>
        <w:t>Relevo generacional</w:t>
      </w:r>
    </w:p>
    <w:p w14:paraId="5D7118F9" w14:textId="52E7A89E" w:rsidR="00EE241F" w:rsidRDefault="00EE241F" w:rsidP="00966BAC">
      <w:pPr>
        <w:jc w:val="both"/>
        <w:rPr>
          <w:rFonts w:ascii="Arial" w:eastAsia="Arial" w:hAnsi="Arial" w:cs="Arial"/>
          <w:bCs/>
          <w:color w:val="000000"/>
        </w:rPr>
      </w:pPr>
      <w:r>
        <w:rPr>
          <w:rFonts w:ascii="Arial" w:eastAsia="Arial" w:hAnsi="Arial" w:cs="Arial"/>
          <w:bCs/>
          <w:color w:val="000000"/>
        </w:rPr>
        <w:t>“</w:t>
      </w:r>
      <w:r w:rsidRPr="00EE241F">
        <w:rPr>
          <w:rFonts w:ascii="Arial" w:eastAsia="Arial" w:hAnsi="Arial" w:cs="Arial"/>
          <w:bCs/>
          <w:color w:val="000000"/>
        </w:rPr>
        <w:t>Al analizar las dificultades de la familia campesina para mantenerse unida se contemplan diferentes factores como el envejecimiento de la población propietaria, las escasas oportunidades de empleo y la migración de la juventud rural, siendo estos los más significativos y determinantes en cuanto a la ruptura generacional, impidiendo que haya una adaptación a las actuales condiciones de la producción rural y que se dé un relevo generacional efectivo</w:t>
      </w:r>
      <w:r>
        <w:rPr>
          <w:rFonts w:ascii="Arial" w:eastAsia="Arial" w:hAnsi="Arial" w:cs="Arial"/>
          <w:bCs/>
          <w:color w:val="000000"/>
        </w:rPr>
        <w:t>”</w:t>
      </w:r>
      <w:r w:rsidRPr="00EE241F">
        <w:rPr>
          <w:rFonts w:ascii="Arial" w:eastAsia="Arial" w:hAnsi="Arial" w:cs="Arial"/>
          <w:bCs/>
          <w:color w:val="000000"/>
        </w:rPr>
        <w:t xml:space="preserve"> (Vivanco y Flores, 2005). </w:t>
      </w:r>
    </w:p>
    <w:p w14:paraId="1C3C972F" w14:textId="275F1005" w:rsidR="00EE241F" w:rsidRDefault="00EE241F" w:rsidP="00966BAC">
      <w:pPr>
        <w:jc w:val="both"/>
        <w:rPr>
          <w:rFonts w:ascii="Arial" w:eastAsia="Arial" w:hAnsi="Arial" w:cs="Arial"/>
          <w:bCs/>
          <w:color w:val="000000"/>
        </w:rPr>
      </w:pPr>
      <w:r>
        <w:rPr>
          <w:rFonts w:ascii="Arial" w:eastAsia="Arial" w:hAnsi="Arial" w:cs="Arial"/>
          <w:bCs/>
          <w:color w:val="000000"/>
        </w:rPr>
        <w:t>En</w:t>
      </w:r>
      <w:r w:rsidRPr="00EE241F">
        <w:rPr>
          <w:rFonts w:ascii="Arial" w:eastAsia="Arial" w:hAnsi="Arial" w:cs="Arial"/>
          <w:bCs/>
          <w:color w:val="000000"/>
        </w:rPr>
        <w:t xml:space="preserve"> el info</w:t>
      </w:r>
      <w:r>
        <w:rPr>
          <w:rFonts w:ascii="Arial" w:eastAsia="Arial" w:hAnsi="Arial" w:cs="Arial"/>
          <w:bCs/>
          <w:color w:val="000000"/>
        </w:rPr>
        <w:t>rme del Banco Mundial denominado “a</w:t>
      </w:r>
      <w:r w:rsidRPr="00EE241F">
        <w:rPr>
          <w:rFonts w:ascii="Arial" w:eastAsia="Arial" w:hAnsi="Arial" w:cs="Arial"/>
          <w:bCs/>
          <w:color w:val="000000"/>
        </w:rPr>
        <w:t>gricultura para el desarrollo</w:t>
      </w:r>
      <w:r>
        <w:rPr>
          <w:rFonts w:ascii="Arial" w:eastAsia="Arial" w:hAnsi="Arial" w:cs="Arial"/>
          <w:bCs/>
          <w:color w:val="000000"/>
        </w:rPr>
        <w:t>”</w:t>
      </w:r>
      <w:r w:rsidRPr="00EE241F">
        <w:rPr>
          <w:rFonts w:ascii="Arial" w:eastAsia="Arial" w:hAnsi="Arial" w:cs="Arial"/>
          <w:bCs/>
          <w:color w:val="000000"/>
        </w:rPr>
        <w:t xml:space="preserve">, </w:t>
      </w:r>
      <w:r>
        <w:rPr>
          <w:rFonts w:ascii="Arial" w:eastAsia="Arial" w:hAnsi="Arial" w:cs="Arial"/>
          <w:bCs/>
          <w:color w:val="000000"/>
        </w:rPr>
        <w:t>se indica que “</w:t>
      </w:r>
      <w:r w:rsidRPr="00EE241F">
        <w:rPr>
          <w:rFonts w:ascii="Arial" w:eastAsia="Arial" w:hAnsi="Arial" w:cs="Arial"/>
          <w:bCs/>
          <w:color w:val="000000"/>
        </w:rPr>
        <w:t>la agricultura es la actividad clave para combatir el hambre y disminuir el número de personas que viven en extrema pobreza</w:t>
      </w:r>
      <w:r>
        <w:rPr>
          <w:rFonts w:ascii="Arial" w:eastAsia="Arial" w:hAnsi="Arial" w:cs="Arial"/>
          <w:bCs/>
          <w:color w:val="000000"/>
        </w:rPr>
        <w:t>”</w:t>
      </w:r>
      <w:r w:rsidRPr="00EE241F">
        <w:rPr>
          <w:rFonts w:ascii="Arial" w:eastAsia="Arial" w:hAnsi="Arial" w:cs="Arial"/>
          <w:bCs/>
          <w:color w:val="000000"/>
        </w:rPr>
        <w:t xml:space="preserve"> (Banco Mundial, 2008)</w:t>
      </w:r>
      <w:r>
        <w:rPr>
          <w:rFonts w:ascii="Arial" w:eastAsia="Arial" w:hAnsi="Arial" w:cs="Arial"/>
          <w:bCs/>
          <w:color w:val="000000"/>
        </w:rPr>
        <w:t>; así mismo,</w:t>
      </w:r>
      <w:r w:rsidRPr="00EE241F">
        <w:rPr>
          <w:rFonts w:ascii="Arial" w:eastAsia="Arial" w:hAnsi="Arial" w:cs="Arial"/>
          <w:bCs/>
          <w:color w:val="000000"/>
        </w:rPr>
        <w:t xml:space="preserve"> </w:t>
      </w:r>
      <w:r>
        <w:rPr>
          <w:rFonts w:ascii="Arial" w:eastAsia="Arial" w:hAnsi="Arial" w:cs="Arial"/>
          <w:bCs/>
          <w:color w:val="000000"/>
        </w:rPr>
        <w:t>“l</w:t>
      </w:r>
      <w:r w:rsidRPr="00EE241F">
        <w:rPr>
          <w:rFonts w:ascii="Arial" w:eastAsia="Arial" w:hAnsi="Arial" w:cs="Arial"/>
          <w:bCs/>
          <w:color w:val="000000"/>
        </w:rPr>
        <w:t>a agricultura familiar corresponde a aquella forma de producción agropecuaria rural que depende fundamentalmente del trabajo familiar y que constituye, al mismo tiempo, unidad de producción y reproducción social</w:t>
      </w:r>
      <w:r>
        <w:rPr>
          <w:rFonts w:ascii="Arial" w:eastAsia="Arial" w:hAnsi="Arial" w:cs="Arial"/>
          <w:bCs/>
          <w:color w:val="000000"/>
        </w:rPr>
        <w:t>”</w:t>
      </w:r>
      <w:r w:rsidRPr="00EE241F">
        <w:rPr>
          <w:rFonts w:ascii="Arial" w:eastAsia="Arial" w:hAnsi="Arial" w:cs="Arial"/>
          <w:bCs/>
          <w:color w:val="000000"/>
        </w:rPr>
        <w:t xml:space="preserve"> (Acevedo y Martínez, 2016)</w:t>
      </w:r>
      <w:r>
        <w:rPr>
          <w:rFonts w:ascii="Arial" w:eastAsia="Arial" w:hAnsi="Arial" w:cs="Arial"/>
          <w:bCs/>
          <w:color w:val="000000"/>
        </w:rPr>
        <w:t>.</w:t>
      </w:r>
    </w:p>
    <w:p w14:paraId="04F656A1" w14:textId="474BE897" w:rsidR="00EE241F" w:rsidRPr="00EE241F" w:rsidRDefault="00EE241F" w:rsidP="002342A0">
      <w:pPr>
        <w:jc w:val="both"/>
        <w:rPr>
          <w:rFonts w:ascii="Arial" w:eastAsia="Arial" w:hAnsi="Arial" w:cs="Arial"/>
          <w:bCs/>
          <w:color w:val="000000"/>
        </w:rPr>
      </w:pPr>
      <w:r>
        <w:rPr>
          <w:rFonts w:ascii="Arial" w:eastAsia="Arial" w:hAnsi="Arial" w:cs="Arial"/>
          <w:bCs/>
          <w:color w:val="000000"/>
        </w:rPr>
        <w:t xml:space="preserve">Así las cosas, es claro que </w:t>
      </w:r>
      <w:r w:rsidRPr="00EE241F">
        <w:rPr>
          <w:rFonts w:ascii="Arial" w:eastAsia="Arial" w:hAnsi="Arial" w:cs="Arial"/>
          <w:bCs/>
          <w:color w:val="000000"/>
        </w:rPr>
        <w:t>la agricultura</w:t>
      </w:r>
      <w:r>
        <w:rPr>
          <w:rFonts w:ascii="Arial" w:eastAsia="Arial" w:hAnsi="Arial" w:cs="Arial"/>
          <w:bCs/>
          <w:color w:val="000000"/>
        </w:rPr>
        <w:t>, específicamente la agricultura</w:t>
      </w:r>
      <w:r w:rsidRPr="00EE241F">
        <w:rPr>
          <w:rFonts w:ascii="Arial" w:eastAsia="Arial" w:hAnsi="Arial" w:cs="Arial"/>
          <w:bCs/>
          <w:color w:val="000000"/>
        </w:rPr>
        <w:t xml:space="preserve"> familiar</w:t>
      </w:r>
      <w:r>
        <w:rPr>
          <w:rFonts w:ascii="Arial" w:eastAsia="Arial" w:hAnsi="Arial" w:cs="Arial"/>
          <w:bCs/>
          <w:color w:val="000000"/>
        </w:rPr>
        <w:t>, requiere que haya</w:t>
      </w:r>
      <w:r w:rsidRPr="00EE241F">
        <w:rPr>
          <w:rFonts w:ascii="Arial" w:eastAsia="Arial" w:hAnsi="Arial" w:cs="Arial"/>
          <w:bCs/>
          <w:color w:val="000000"/>
        </w:rPr>
        <w:t xml:space="preserve"> continuidad </w:t>
      </w:r>
      <w:r>
        <w:rPr>
          <w:rFonts w:ascii="Arial" w:eastAsia="Arial" w:hAnsi="Arial" w:cs="Arial"/>
          <w:bCs/>
          <w:color w:val="000000"/>
        </w:rPr>
        <w:t>en su realización</w:t>
      </w:r>
      <w:r w:rsidRPr="00EE241F">
        <w:rPr>
          <w:rFonts w:ascii="Arial" w:eastAsia="Arial" w:hAnsi="Arial" w:cs="Arial"/>
          <w:bCs/>
          <w:color w:val="000000"/>
        </w:rPr>
        <w:t xml:space="preserve"> y el trabajo </w:t>
      </w:r>
      <w:r>
        <w:rPr>
          <w:rFonts w:ascii="Arial" w:eastAsia="Arial" w:hAnsi="Arial" w:cs="Arial"/>
          <w:bCs/>
          <w:color w:val="000000"/>
        </w:rPr>
        <w:t>conjunto de sus integrantes</w:t>
      </w:r>
      <w:r w:rsidRPr="00EE241F">
        <w:rPr>
          <w:rFonts w:ascii="Arial" w:eastAsia="Arial" w:hAnsi="Arial" w:cs="Arial"/>
          <w:bCs/>
          <w:color w:val="000000"/>
        </w:rPr>
        <w:t xml:space="preserve">, </w:t>
      </w:r>
      <w:r>
        <w:rPr>
          <w:rFonts w:ascii="Arial" w:eastAsia="Arial" w:hAnsi="Arial" w:cs="Arial"/>
          <w:bCs/>
          <w:color w:val="000000"/>
        </w:rPr>
        <w:t xml:space="preserve">así como </w:t>
      </w:r>
      <w:r>
        <w:rPr>
          <w:rFonts w:ascii="Arial" w:eastAsia="Arial" w:hAnsi="Arial" w:cs="Arial"/>
          <w:bCs/>
          <w:color w:val="000000"/>
        </w:rPr>
        <w:lastRenderedPageBreak/>
        <w:t xml:space="preserve">la actualización y adaptación a las nuevas técnicas, métodos y tecnologías, en aras de optimizar su </w:t>
      </w:r>
      <w:r w:rsidR="002342A0">
        <w:rPr>
          <w:rFonts w:ascii="Arial" w:eastAsia="Arial" w:hAnsi="Arial" w:cs="Arial"/>
          <w:bCs/>
          <w:color w:val="000000"/>
        </w:rPr>
        <w:t>desarrollo y mejorar su calidad; lo que se logra, e</w:t>
      </w:r>
      <w:r w:rsidR="00DE4FB2">
        <w:rPr>
          <w:rFonts w:ascii="Arial" w:eastAsia="Arial" w:hAnsi="Arial" w:cs="Arial"/>
          <w:bCs/>
          <w:color w:val="000000"/>
        </w:rPr>
        <w:t xml:space="preserve">ntre otros, a través de la vinculación de la población joven en las actividades </w:t>
      </w:r>
      <w:r w:rsidR="00721FFC">
        <w:rPr>
          <w:rFonts w:ascii="Arial" w:eastAsia="Arial" w:hAnsi="Arial" w:cs="Arial"/>
          <w:bCs/>
          <w:color w:val="000000"/>
        </w:rPr>
        <w:t xml:space="preserve">familiares </w:t>
      </w:r>
      <w:r w:rsidR="00DE4FB2">
        <w:rPr>
          <w:rFonts w:ascii="Arial" w:eastAsia="Arial" w:hAnsi="Arial" w:cs="Arial"/>
          <w:bCs/>
          <w:color w:val="000000"/>
        </w:rPr>
        <w:t>y la trasmisión de los conocimientos</w:t>
      </w:r>
      <w:r w:rsidR="00001B63">
        <w:rPr>
          <w:rFonts w:ascii="Arial" w:eastAsia="Arial" w:hAnsi="Arial" w:cs="Arial"/>
          <w:bCs/>
          <w:color w:val="000000"/>
        </w:rPr>
        <w:t xml:space="preserve"> de una</w:t>
      </w:r>
      <w:r w:rsidR="00721FFC">
        <w:rPr>
          <w:rFonts w:ascii="Arial" w:eastAsia="Arial" w:hAnsi="Arial" w:cs="Arial"/>
          <w:bCs/>
          <w:color w:val="000000"/>
        </w:rPr>
        <w:t xml:space="preserve"> generación a otra</w:t>
      </w:r>
      <w:r w:rsidR="002342A0">
        <w:rPr>
          <w:rFonts w:ascii="Arial" w:eastAsia="Arial" w:hAnsi="Arial" w:cs="Arial"/>
          <w:bCs/>
          <w:color w:val="000000"/>
        </w:rPr>
        <w:t>,</w:t>
      </w:r>
      <w:r w:rsidR="00721FFC">
        <w:rPr>
          <w:rFonts w:ascii="Arial" w:eastAsia="Arial" w:hAnsi="Arial" w:cs="Arial"/>
          <w:bCs/>
          <w:color w:val="000000"/>
        </w:rPr>
        <w:t xml:space="preserve"> y a su vez garantizá</w:t>
      </w:r>
      <w:r w:rsidR="00001B63">
        <w:rPr>
          <w:rFonts w:ascii="Arial" w:eastAsia="Arial" w:hAnsi="Arial" w:cs="Arial"/>
          <w:bCs/>
          <w:color w:val="000000"/>
        </w:rPr>
        <w:t>ndo</w:t>
      </w:r>
      <w:r w:rsidR="00721FFC">
        <w:rPr>
          <w:rFonts w:ascii="Arial" w:eastAsia="Arial" w:hAnsi="Arial" w:cs="Arial"/>
          <w:bCs/>
          <w:color w:val="000000"/>
        </w:rPr>
        <w:t>les</w:t>
      </w:r>
      <w:r w:rsidR="00001B63">
        <w:rPr>
          <w:rFonts w:ascii="Arial" w:eastAsia="Arial" w:hAnsi="Arial" w:cs="Arial"/>
          <w:bCs/>
          <w:color w:val="000000"/>
        </w:rPr>
        <w:t xml:space="preserve"> las condiciones adecuadas</w:t>
      </w:r>
      <w:r w:rsidR="00721FFC">
        <w:rPr>
          <w:rFonts w:ascii="Arial" w:eastAsia="Arial" w:hAnsi="Arial" w:cs="Arial"/>
          <w:bCs/>
          <w:color w:val="000000"/>
        </w:rPr>
        <w:t xml:space="preserve"> de estabilidad y seguridad económica y social, que los lleven a decidir permanecer en el campo y seguir con las labores familiares.</w:t>
      </w:r>
      <w:r w:rsidR="002342A0">
        <w:rPr>
          <w:rFonts w:ascii="Arial" w:eastAsia="Arial" w:hAnsi="Arial" w:cs="Arial"/>
          <w:bCs/>
          <w:color w:val="000000"/>
        </w:rPr>
        <w:t xml:space="preserve"> Es bien sabido que en estos tiempos se presenta un alto nivel de envejecimiento de la población rural del país, por lo que se hace urgente emprender acciones tendientes a generar interés de la población juvenil en este tipo de actividades y a motivarlos a permanecer en las zonas rurales.</w:t>
      </w:r>
    </w:p>
    <w:p w14:paraId="6508FC56" w14:textId="77777777" w:rsidR="006C3136" w:rsidRDefault="00721FFC" w:rsidP="00966BAC">
      <w:pPr>
        <w:jc w:val="both"/>
        <w:rPr>
          <w:rFonts w:ascii="Arial" w:eastAsia="Arial" w:hAnsi="Arial" w:cs="Arial"/>
          <w:bCs/>
          <w:color w:val="000000"/>
        </w:rPr>
      </w:pPr>
      <w:r w:rsidRPr="00721FFC">
        <w:rPr>
          <w:rFonts w:ascii="Arial" w:eastAsia="Arial" w:hAnsi="Arial" w:cs="Arial"/>
          <w:bCs/>
          <w:color w:val="000000"/>
        </w:rPr>
        <w:t xml:space="preserve">La producción de café </w:t>
      </w:r>
      <w:r>
        <w:rPr>
          <w:rFonts w:ascii="Arial" w:eastAsia="Arial" w:hAnsi="Arial" w:cs="Arial"/>
          <w:bCs/>
          <w:color w:val="000000"/>
        </w:rPr>
        <w:t xml:space="preserve">es </w:t>
      </w:r>
      <w:r w:rsidRPr="00721FFC">
        <w:rPr>
          <w:rFonts w:ascii="Arial" w:eastAsia="Arial" w:hAnsi="Arial" w:cs="Arial"/>
          <w:bCs/>
          <w:color w:val="000000"/>
        </w:rPr>
        <w:t xml:space="preserve">fuente principal de ingresos para </w:t>
      </w:r>
      <w:r>
        <w:rPr>
          <w:rFonts w:ascii="Arial" w:eastAsia="Arial" w:hAnsi="Arial" w:cs="Arial"/>
          <w:bCs/>
          <w:color w:val="000000"/>
        </w:rPr>
        <w:t>distintas</w:t>
      </w:r>
      <w:r w:rsidRPr="00721FFC">
        <w:rPr>
          <w:rFonts w:ascii="Arial" w:eastAsia="Arial" w:hAnsi="Arial" w:cs="Arial"/>
          <w:bCs/>
          <w:color w:val="000000"/>
        </w:rPr>
        <w:t xml:space="preserve"> familias </w:t>
      </w:r>
      <w:r>
        <w:rPr>
          <w:rFonts w:ascii="Arial" w:eastAsia="Arial" w:hAnsi="Arial" w:cs="Arial"/>
          <w:bCs/>
          <w:color w:val="000000"/>
        </w:rPr>
        <w:t>de nuestro país</w:t>
      </w:r>
      <w:r w:rsidRPr="00721FFC">
        <w:rPr>
          <w:rFonts w:ascii="Arial" w:eastAsia="Arial" w:hAnsi="Arial" w:cs="Arial"/>
          <w:bCs/>
          <w:color w:val="000000"/>
        </w:rPr>
        <w:t>,</w:t>
      </w:r>
      <w:r>
        <w:rPr>
          <w:rFonts w:ascii="Arial" w:eastAsia="Arial" w:hAnsi="Arial" w:cs="Arial"/>
          <w:bCs/>
          <w:color w:val="000000"/>
        </w:rPr>
        <w:t xml:space="preserve"> al ser elemento fundamental de su</w:t>
      </w:r>
      <w:r w:rsidRPr="00721FFC">
        <w:rPr>
          <w:rFonts w:ascii="Arial" w:eastAsia="Arial" w:hAnsi="Arial" w:cs="Arial"/>
          <w:bCs/>
          <w:color w:val="000000"/>
        </w:rPr>
        <w:t xml:space="preserve"> subsistencia</w:t>
      </w:r>
      <w:r>
        <w:rPr>
          <w:rFonts w:ascii="Arial" w:eastAsia="Arial" w:hAnsi="Arial" w:cs="Arial"/>
          <w:bCs/>
          <w:color w:val="000000"/>
        </w:rPr>
        <w:t xml:space="preserve"> y</w:t>
      </w:r>
      <w:r w:rsidRPr="00721FFC">
        <w:rPr>
          <w:rFonts w:ascii="Arial" w:eastAsia="Arial" w:hAnsi="Arial" w:cs="Arial"/>
          <w:bCs/>
          <w:color w:val="000000"/>
        </w:rPr>
        <w:t xml:space="preserve"> base de la economía</w:t>
      </w:r>
      <w:r>
        <w:rPr>
          <w:rFonts w:ascii="Arial" w:eastAsia="Arial" w:hAnsi="Arial" w:cs="Arial"/>
          <w:bCs/>
          <w:color w:val="000000"/>
        </w:rPr>
        <w:t xml:space="preserve"> de las regiones en que se desarrolla</w:t>
      </w:r>
      <w:r w:rsidR="002342A0">
        <w:rPr>
          <w:rFonts w:ascii="Arial" w:eastAsia="Arial" w:hAnsi="Arial" w:cs="Arial"/>
          <w:bCs/>
          <w:color w:val="000000"/>
        </w:rPr>
        <w:t xml:space="preserve">; entorno a esta producción, se generan vínculos e interacciones familiares, así como oportunidades laborales que representan algunas veces la única posibilidad de mejorar la calidad de vida de quienes la realizan. </w:t>
      </w:r>
    </w:p>
    <w:p w14:paraId="23386D44" w14:textId="5252230B" w:rsidR="00966BAC" w:rsidRDefault="00721FFC" w:rsidP="00966BAC">
      <w:pPr>
        <w:jc w:val="both"/>
        <w:rPr>
          <w:rFonts w:ascii="Arial" w:eastAsia="Arial" w:hAnsi="Arial" w:cs="Arial"/>
          <w:bCs/>
          <w:color w:val="000000"/>
        </w:rPr>
      </w:pPr>
      <w:r>
        <w:rPr>
          <w:rFonts w:ascii="Arial" w:eastAsia="Arial" w:hAnsi="Arial" w:cs="Arial"/>
          <w:bCs/>
          <w:color w:val="000000"/>
        </w:rPr>
        <w:t xml:space="preserve">Por </w:t>
      </w:r>
      <w:r w:rsidR="002342A0">
        <w:rPr>
          <w:rFonts w:ascii="Arial" w:eastAsia="Arial" w:hAnsi="Arial" w:cs="Arial"/>
          <w:bCs/>
          <w:color w:val="000000"/>
        </w:rPr>
        <w:t>ende,</w:t>
      </w:r>
      <w:r>
        <w:rPr>
          <w:rFonts w:ascii="Arial" w:eastAsia="Arial" w:hAnsi="Arial" w:cs="Arial"/>
          <w:bCs/>
          <w:color w:val="000000"/>
        </w:rPr>
        <w:t xml:space="preserve"> e</w:t>
      </w:r>
      <w:r w:rsidR="00804221">
        <w:rPr>
          <w:rFonts w:ascii="Arial" w:eastAsia="Arial" w:hAnsi="Arial" w:cs="Arial"/>
          <w:bCs/>
          <w:color w:val="000000"/>
        </w:rPr>
        <w:t>s esencial emprender las acciones</w:t>
      </w:r>
      <w:r w:rsidR="002342A0">
        <w:rPr>
          <w:rFonts w:ascii="Arial" w:eastAsia="Arial" w:hAnsi="Arial" w:cs="Arial"/>
          <w:bCs/>
          <w:color w:val="000000"/>
        </w:rPr>
        <w:t>, programas, políticas</w:t>
      </w:r>
      <w:r w:rsidR="00804221">
        <w:rPr>
          <w:rFonts w:ascii="Arial" w:eastAsia="Arial" w:hAnsi="Arial" w:cs="Arial"/>
          <w:bCs/>
          <w:color w:val="000000"/>
        </w:rPr>
        <w:t xml:space="preserve"> y decisiones oportunas </w:t>
      </w:r>
      <w:r w:rsidR="008B6794">
        <w:rPr>
          <w:rFonts w:ascii="Arial" w:eastAsia="Arial" w:hAnsi="Arial" w:cs="Arial"/>
          <w:bCs/>
          <w:color w:val="000000"/>
        </w:rPr>
        <w:t>que aseguren</w:t>
      </w:r>
      <w:r w:rsidR="00804221">
        <w:rPr>
          <w:rFonts w:ascii="Arial" w:eastAsia="Arial" w:hAnsi="Arial" w:cs="Arial"/>
          <w:bCs/>
          <w:color w:val="000000"/>
        </w:rPr>
        <w:t xml:space="preserve"> las condiciones necesarias para que las zonas cafeteras del país brinden bienestar y </w:t>
      </w:r>
      <w:r w:rsidR="00EE241F">
        <w:rPr>
          <w:rFonts w:ascii="Arial" w:eastAsia="Arial" w:hAnsi="Arial" w:cs="Arial"/>
          <w:bCs/>
          <w:color w:val="000000"/>
        </w:rPr>
        <w:t>progres</w:t>
      </w:r>
      <w:r w:rsidR="00804221">
        <w:rPr>
          <w:rFonts w:ascii="Arial" w:eastAsia="Arial" w:hAnsi="Arial" w:cs="Arial"/>
          <w:bCs/>
          <w:color w:val="000000"/>
        </w:rPr>
        <w:t xml:space="preserve">o a </w:t>
      </w:r>
      <w:r w:rsidR="00EE241F">
        <w:rPr>
          <w:rFonts w:ascii="Arial" w:eastAsia="Arial" w:hAnsi="Arial" w:cs="Arial"/>
          <w:bCs/>
          <w:color w:val="000000"/>
        </w:rPr>
        <w:t>su població</w:t>
      </w:r>
      <w:r w:rsidR="00804221">
        <w:rPr>
          <w:rFonts w:ascii="Arial" w:eastAsia="Arial" w:hAnsi="Arial" w:cs="Arial"/>
          <w:bCs/>
          <w:color w:val="000000"/>
        </w:rPr>
        <w:t>n</w:t>
      </w:r>
      <w:r w:rsidR="008B6794">
        <w:rPr>
          <w:rFonts w:ascii="Arial" w:eastAsia="Arial" w:hAnsi="Arial" w:cs="Arial"/>
          <w:bCs/>
          <w:color w:val="000000"/>
        </w:rPr>
        <w:t>, especialmen</w:t>
      </w:r>
      <w:r>
        <w:rPr>
          <w:rFonts w:ascii="Arial" w:eastAsia="Arial" w:hAnsi="Arial" w:cs="Arial"/>
          <w:bCs/>
          <w:color w:val="000000"/>
        </w:rPr>
        <w:t>te a los niños, niñas y jóvenes;</w:t>
      </w:r>
      <w:r w:rsidR="008B6794">
        <w:rPr>
          <w:rFonts w:ascii="Arial" w:eastAsia="Arial" w:hAnsi="Arial" w:cs="Arial"/>
          <w:bCs/>
          <w:color w:val="000000"/>
        </w:rPr>
        <w:t xml:space="preserve"> </w:t>
      </w:r>
      <w:r w:rsidR="006C3136">
        <w:rPr>
          <w:rFonts w:ascii="Arial" w:eastAsia="Arial" w:hAnsi="Arial" w:cs="Arial"/>
          <w:bCs/>
          <w:color w:val="000000"/>
        </w:rPr>
        <w:t>así como, llevar a cabo actividad pedagógica que conlleve a enseñar desde edades tempranas la teoría y práctica de todo lo relacionado con la actividad cafetera. Con lo cual, podría llegar a</w:t>
      </w:r>
      <w:r w:rsidR="002342A0">
        <w:rPr>
          <w:rFonts w:ascii="Arial" w:eastAsia="Arial" w:hAnsi="Arial" w:cs="Arial"/>
          <w:bCs/>
          <w:color w:val="000000"/>
        </w:rPr>
        <w:t xml:space="preserve"> </w:t>
      </w:r>
      <w:r w:rsidR="006C3136">
        <w:rPr>
          <w:rFonts w:ascii="Arial" w:eastAsia="Arial" w:hAnsi="Arial" w:cs="Arial"/>
          <w:bCs/>
          <w:color w:val="000000"/>
        </w:rPr>
        <w:t xml:space="preserve">reducirse </w:t>
      </w:r>
      <w:r w:rsidR="008B6794">
        <w:rPr>
          <w:rFonts w:ascii="Arial" w:eastAsia="Arial" w:hAnsi="Arial" w:cs="Arial"/>
          <w:bCs/>
          <w:color w:val="000000"/>
        </w:rPr>
        <w:t>el actual déficit de relevo generacional que existe</w:t>
      </w:r>
      <w:r w:rsidR="00EE241F">
        <w:rPr>
          <w:rFonts w:ascii="Arial" w:eastAsia="Arial" w:hAnsi="Arial" w:cs="Arial"/>
          <w:bCs/>
          <w:color w:val="000000"/>
        </w:rPr>
        <w:t xml:space="preserve"> y dar</w:t>
      </w:r>
      <w:r w:rsidR="006C3136">
        <w:rPr>
          <w:rFonts w:ascii="Arial" w:eastAsia="Arial" w:hAnsi="Arial" w:cs="Arial"/>
          <w:bCs/>
          <w:color w:val="000000"/>
        </w:rPr>
        <w:t xml:space="preserve"> así</w:t>
      </w:r>
      <w:r w:rsidR="00EE241F">
        <w:rPr>
          <w:rFonts w:ascii="Arial" w:eastAsia="Arial" w:hAnsi="Arial" w:cs="Arial"/>
          <w:bCs/>
          <w:color w:val="000000"/>
        </w:rPr>
        <w:t xml:space="preserve"> </w:t>
      </w:r>
      <w:r w:rsidR="006C3136">
        <w:rPr>
          <w:rFonts w:ascii="Arial" w:eastAsia="Arial" w:hAnsi="Arial" w:cs="Arial"/>
          <w:bCs/>
          <w:color w:val="000000"/>
        </w:rPr>
        <w:t>el verdadero reconocimiento qu</w:t>
      </w:r>
      <w:r>
        <w:rPr>
          <w:rFonts w:ascii="Arial" w:eastAsia="Arial" w:hAnsi="Arial" w:cs="Arial"/>
          <w:bCs/>
          <w:color w:val="000000"/>
        </w:rPr>
        <w:t>e tiene este sector en el progreso</w:t>
      </w:r>
      <w:r w:rsidR="00EE241F">
        <w:rPr>
          <w:rFonts w:ascii="Arial" w:eastAsia="Arial" w:hAnsi="Arial" w:cs="Arial"/>
          <w:bCs/>
          <w:color w:val="000000"/>
        </w:rPr>
        <w:t xml:space="preserve"> social y económico de nuestra Nación.</w:t>
      </w:r>
    </w:p>
    <w:p w14:paraId="6F76DF21" w14:textId="64FAD068" w:rsidR="00966BAC" w:rsidRDefault="006C3136" w:rsidP="00966BAC">
      <w:pPr>
        <w:jc w:val="both"/>
        <w:rPr>
          <w:rFonts w:ascii="Arial" w:eastAsia="Arial" w:hAnsi="Arial" w:cs="Arial"/>
          <w:bCs/>
          <w:color w:val="000000"/>
        </w:rPr>
      </w:pPr>
      <w:r w:rsidRPr="006C3136">
        <w:rPr>
          <w:rFonts w:ascii="Arial" w:eastAsia="Arial" w:hAnsi="Arial" w:cs="Arial"/>
          <w:bCs/>
          <w:color w:val="000000"/>
        </w:rPr>
        <w:t xml:space="preserve">El relevo generacional </w:t>
      </w:r>
      <w:r>
        <w:rPr>
          <w:rFonts w:ascii="Arial" w:eastAsia="Arial" w:hAnsi="Arial" w:cs="Arial"/>
          <w:bCs/>
          <w:color w:val="000000"/>
        </w:rPr>
        <w:t>es esencial</w:t>
      </w:r>
      <w:r w:rsidRPr="006C3136">
        <w:rPr>
          <w:rFonts w:ascii="Arial" w:eastAsia="Arial" w:hAnsi="Arial" w:cs="Arial"/>
          <w:bCs/>
          <w:color w:val="000000"/>
        </w:rPr>
        <w:t xml:space="preserve"> para dar continuidad a las actividades </w:t>
      </w:r>
      <w:r>
        <w:rPr>
          <w:rFonts w:ascii="Arial" w:eastAsia="Arial" w:hAnsi="Arial" w:cs="Arial"/>
          <w:bCs/>
          <w:color w:val="000000"/>
        </w:rPr>
        <w:t>cafeteras</w:t>
      </w:r>
      <w:r w:rsidRPr="006C3136">
        <w:rPr>
          <w:rFonts w:ascii="Arial" w:eastAsia="Arial" w:hAnsi="Arial" w:cs="Arial"/>
          <w:bCs/>
          <w:color w:val="000000"/>
        </w:rPr>
        <w:t xml:space="preserve">, </w:t>
      </w:r>
      <w:r>
        <w:rPr>
          <w:rFonts w:ascii="Arial" w:eastAsia="Arial" w:hAnsi="Arial" w:cs="Arial"/>
          <w:bCs/>
          <w:color w:val="000000"/>
        </w:rPr>
        <w:t>y para garantizar</w:t>
      </w:r>
      <w:r w:rsidRPr="006C3136">
        <w:rPr>
          <w:rFonts w:ascii="Arial" w:eastAsia="Arial" w:hAnsi="Arial" w:cs="Arial"/>
          <w:bCs/>
          <w:color w:val="000000"/>
        </w:rPr>
        <w:t xml:space="preserve"> la </w:t>
      </w:r>
      <w:r>
        <w:rPr>
          <w:rFonts w:ascii="Arial" w:eastAsia="Arial" w:hAnsi="Arial" w:cs="Arial"/>
          <w:bCs/>
          <w:color w:val="000000"/>
        </w:rPr>
        <w:t xml:space="preserve">preservación de la cultura y </w:t>
      </w:r>
      <w:r w:rsidRPr="006C3136">
        <w:rPr>
          <w:rFonts w:ascii="Arial" w:eastAsia="Arial" w:hAnsi="Arial" w:cs="Arial"/>
          <w:bCs/>
          <w:color w:val="000000"/>
        </w:rPr>
        <w:t>tradición</w:t>
      </w:r>
      <w:r>
        <w:rPr>
          <w:rFonts w:ascii="Arial" w:eastAsia="Arial" w:hAnsi="Arial" w:cs="Arial"/>
          <w:bCs/>
          <w:color w:val="000000"/>
        </w:rPr>
        <w:t xml:space="preserve"> de esta actividad</w:t>
      </w:r>
      <w:r w:rsidRPr="006C3136">
        <w:rPr>
          <w:rFonts w:ascii="Arial" w:eastAsia="Arial" w:hAnsi="Arial" w:cs="Arial"/>
          <w:bCs/>
          <w:color w:val="000000"/>
        </w:rPr>
        <w:t xml:space="preserve">, </w:t>
      </w:r>
      <w:r w:rsidR="00F31351">
        <w:rPr>
          <w:rFonts w:ascii="Arial" w:eastAsia="Arial" w:hAnsi="Arial" w:cs="Arial"/>
          <w:bCs/>
          <w:color w:val="000000"/>
        </w:rPr>
        <w:t xml:space="preserve">así como la </w:t>
      </w:r>
      <w:proofErr w:type="spellStart"/>
      <w:r w:rsidRPr="006C3136">
        <w:rPr>
          <w:rFonts w:ascii="Arial" w:eastAsia="Arial" w:hAnsi="Arial" w:cs="Arial"/>
          <w:bCs/>
          <w:color w:val="000000"/>
        </w:rPr>
        <w:t>la</w:t>
      </w:r>
      <w:proofErr w:type="spellEnd"/>
      <w:r w:rsidRPr="006C3136">
        <w:rPr>
          <w:rFonts w:ascii="Arial" w:eastAsia="Arial" w:hAnsi="Arial" w:cs="Arial"/>
          <w:bCs/>
          <w:color w:val="000000"/>
        </w:rPr>
        <w:t xml:space="preserve"> rentabilidad de la producción</w:t>
      </w:r>
      <w:r w:rsidR="00F31351">
        <w:rPr>
          <w:rFonts w:ascii="Arial" w:eastAsia="Arial" w:hAnsi="Arial" w:cs="Arial"/>
          <w:bCs/>
          <w:color w:val="000000"/>
        </w:rPr>
        <w:t>.</w:t>
      </w:r>
    </w:p>
    <w:p w14:paraId="051A02C5" w14:textId="77777777" w:rsidR="00C224C5" w:rsidRPr="00966BAC" w:rsidRDefault="00C224C5" w:rsidP="00966BAC">
      <w:pPr>
        <w:jc w:val="both"/>
        <w:rPr>
          <w:rFonts w:ascii="Arial" w:eastAsia="Arial" w:hAnsi="Arial" w:cs="Arial"/>
          <w:bCs/>
          <w:color w:val="000000"/>
        </w:rPr>
      </w:pPr>
    </w:p>
    <w:p w14:paraId="08D14961" w14:textId="077C4294" w:rsidR="00966BAC" w:rsidRDefault="00966BAC" w:rsidP="008C0BB7">
      <w:pPr>
        <w:pStyle w:val="Prrafodelista"/>
        <w:numPr>
          <w:ilvl w:val="1"/>
          <w:numId w:val="4"/>
        </w:numPr>
        <w:jc w:val="both"/>
        <w:rPr>
          <w:rFonts w:ascii="Arial" w:eastAsia="Arial" w:hAnsi="Arial" w:cs="Arial"/>
          <w:b/>
          <w:bCs/>
          <w:color w:val="000000"/>
        </w:rPr>
      </w:pPr>
      <w:r>
        <w:rPr>
          <w:rFonts w:ascii="Arial" w:eastAsia="Arial" w:hAnsi="Arial" w:cs="Arial"/>
          <w:b/>
          <w:bCs/>
          <w:color w:val="000000"/>
        </w:rPr>
        <w:t>Explotación sostenible de recursos</w:t>
      </w:r>
    </w:p>
    <w:p w14:paraId="48D59ECD" w14:textId="77777777" w:rsidR="001864DD" w:rsidRPr="001864DD" w:rsidRDefault="001864DD" w:rsidP="001864DD">
      <w:pPr>
        <w:jc w:val="both"/>
        <w:rPr>
          <w:rFonts w:ascii="Arial" w:eastAsia="Arial" w:hAnsi="Arial" w:cs="Arial"/>
          <w:bCs/>
          <w:color w:val="000000"/>
        </w:rPr>
      </w:pPr>
      <w:r w:rsidRPr="001864DD">
        <w:rPr>
          <w:rFonts w:ascii="Arial" w:eastAsia="Arial" w:hAnsi="Arial" w:cs="Arial"/>
          <w:bCs/>
          <w:color w:val="000000"/>
        </w:rPr>
        <w:t>“En Colombia la disponibilidad de agua per cápita paso de 60.000m³ en 1985 a 40.000 m³ en 2006. A pesar de lo anterior sólo el 0,65% de las tierras está afectada por la desertificación.” (IDEAM, 2008). “Por su parte, el ecosistema boscoso nacional comprende el 60% de la superficie del país, donde el 19% corresponde a la región andina y un 11% a la región pacífica y caribe (IDEAM, 2001).</w:t>
      </w:r>
    </w:p>
    <w:p w14:paraId="50ACDD88" w14:textId="181D2AA8" w:rsidR="00C224C5" w:rsidRDefault="001663D7" w:rsidP="00B71BF9">
      <w:pPr>
        <w:jc w:val="both"/>
        <w:rPr>
          <w:rFonts w:ascii="Arial" w:eastAsia="Arial" w:hAnsi="Arial" w:cs="Arial"/>
          <w:bCs/>
          <w:color w:val="000000"/>
        </w:rPr>
      </w:pPr>
      <w:r>
        <w:rPr>
          <w:rFonts w:ascii="Arial" w:eastAsia="Arial" w:hAnsi="Arial" w:cs="Arial"/>
          <w:bCs/>
          <w:color w:val="000000"/>
        </w:rPr>
        <w:t xml:space="preserve">Dentro del proceso de producción de café existen aspectos determinantes, que deben </w:t>
      </w:r>
      <w:r w:rsidR="00B7074C">
        <w:rPr>
          <w:rFonts w:ascii="Arial" w:eastAsia="Arial" w:hAnsi="Arial" w:cs="Arial"/>
          <w:bCs/>
          <w:color w:val="000000"/>
        </w:rPr>
        <w:t>ser tenidos en cuenta para definir la</w:t>
      </w:r>
      <w:r w:rsidR="00B71BF9">
        <w:rPr>
          <w:rFonts w:ascii="Arial" w:eastAsia="Arial" w:hAnsi="Arial" w:cs="Arial"/>
          <w:bCs/>
          <w:color w:val="000000"/>
        </w:rPr>
        <w:t xml:space="preserve"> viabilidad,</w:t>
      </w:r>
      <w:r w:rsidR="00B7074C">
        <w:rPr>
          <w:rFonts w:ascii="Arial" w:eastAsia="Arial" w:hAnsi="Arial" w:cs="Arial"/>
          <w:bCs/>
          <w:color w:val="000000"/>
        </w:rPr>
        <w:t xml:space="preserve"> </w:t>
      </w:r>
      <w:r w:rsidR="00744CF1" w:rsidRPr="00744CF1">
        <w:rPr>
          <w:rFonts w:ascii="Arial" w:eastAsia="Arial" w:hAnsi="Arial" w:cs="Arial"/>
          <w:bCs/>
          <w:color w:val="000000"/>
        </w:rPr>
        <w:t xml:space="preserve">desarrollo </w:t>
      </w:r>
      <w:r w:rsidR="00B71BF9">
        <w:rPr>
          <w:rFonts w:ascii="Arial" w:eastAsia="Arial" w:hAnsi="Arial" w:cs="Arial"/>
          <w:bCs/>
          <w:color w:val="000000"/>
        </w:rPr>
        <w:t xml:space="preserve">y </w:t>
      </w:r>
      <w:r w:rsidR="00744CF1" w:rsidRPr="00744CF1">
        <w:rPr>
          <w:rFonts w:ascii="Arial" w:eastAsia="Arial" w:hAnsi="Arial" w:cs="Arial"/>
          <w:bCs/>
          <w:color w:val="000000"/>
        </w:rPr>
        <w:t>sostenibilidad de</w:t>
      </w:r>
      <w:r w:rsidR="00B71BF9">
        <w:rPr>
          <w:rFonts w:ascii="Arial" w:eastAsia="Arial" w:hAnsi="Arial" w:cs="Arial"/>
          <w:bCs/>
          <w:color w:val="000000"/>
        </w:rPr>
        <w:t>l cultivo; con su análisis, no sólo se define la posibilidad de realizar la actividad cafetera en determinada zona sino también los impactos que ésta puede generar en el ambiente. De forma tal que,</w:t>
      </w:r>
      <w:r w:rsidR="00B7074C">
        <w:rPr>
          <w:rFonts w:ascii="Arial" w:eastAsia="Arial" w:hAnsi="Arial" w:cs="Arial"/>
          <w:bCs/>
          <w:color w:val="000000"/>
        </w:rPr>
        <w:t xml:space="preserve"> </w:t>
      </w:r>
      <w:r w:rsidR="00B71BF9">
        <w:rPr>
          <w:rFonts w:ascii="Arial" w:eastAsia="Arial" w:hAnsi="Arial" w:cs="Arial"/>
          <w:bCs/>
          <w:color w:val="000000"/>
        </w:rPr>
        <w:t xml:space="preserve">el establecimiento de </w:t>
      </w:r>
      <w:r w:rsidR="00744CF1" w:rsidRPr="00744CF1">
        <w:rPr>
          <w:rFonts w:ascii="Arial" w:eastAsia="Arial" w:hAnsi="Arial" w:cs="Arial"/>
          <w:bCs/>
          <w:color w:val="000000"/>
        </w:rPr>
        <w:t>la existencia</w:t>
      </w:r>
      <w:r w:rsidR="00C224C5">
        <w:rPr>
          <w:rFonts w:ascii="Arial" w:eastAsia="Arial" w:hAnsi="Arial" w:cs="Arial"/>
          <w:bCs/>
          <w:color w:val="000000"/>
        </w:rPr>
        <w:t xml:space="preserve"> </w:t>
      </w:r>
      <w:r w:rsidR="00B71BF9">
        <w:rPr>
          <w:rFonts w:ascii="Arial" w:eastAsia="Arial" w:hAnsi="Arial" w:cs="Arial"/>
          <w:bCs/>
          <w:color w:val="000000"/>
        </w:rPr>
        <w:t xml:space="preserve">o no </w:t>
      </w:r>
      <w:r w:rsidR="00744CF1" w:rsidRPr="00744CF1">
        <w:rPr>
          <w:rFonts w:ascii="Arial" w:eastAsia="Arial" w:hAnsi="Arial" w:cs="Arial"/>
          <w:bCs/>
          <w:color w:val="000000"/>
        </w:rPr>
        <w:t xml:space="preserve">de </w:t>
      </w:r>
      <w:r w:rsidR="00B71BF9">
        <w:rPr>
          <w:rFonts w:ascii="Arial" w:eastAsia="Arial" w:hAnsi="Arial" w:cs="Arial"/>
          <w:bCs/>
          <w:color w:val="000000"/>
        </w:rPr>
        <w:t>sistemas ecológicos en el área del cultivo, o sus alrededores, es esencial para adoptar las acciones y medidas adecuadas para</w:t>
      </w:r>
      <w:r w:rsidR="00744CF1" w:rsidRPr="00744CF1">
        <w:rPr>
          <w:rFonts w:ascii="Arial" w:eastAsia="Arial" w:hAnsi="Arial" w:cs="Arial"/>
          <w:bCs/>
          <w:color w:val="000000"/>
        </w:rPr>
        <w:t xml:space="preserve"> mantener el equilibrio</w:t>
      </w:r>
      <w:r w:rsidR="00C224C5">
        <w:rPr>
          <w:rFonts w:ascii="Arial" w:eastAsia="Arial" w:hAnsi="Arial" w:cs="Arial"/>
          <w:bCs/>
          <w:color w:val="000000"/>
        </w:rPr>
        <w:t xml:space="preserve"> </w:t>
      </w:r>
      <w:r w:rsidR="00744CF1" w:rsidRPr="00744CF1">
        <w:rPr>
          <w:rFonts w:ascii="Arial" w:eastAsia="Arial" w:hAnsi="Arial" w:cs="Arial"/>
          <w:bCs/>
          <w:color w:val="000000"/>
        </w:rPr>
        <w:t xml:space="preserve">ecológico y ambiental </w:t>
      </w:r>
    </w:p>
    <w:p w14:paraId="1FF06E71" w14:textId="46122BC9" w:rsidR="001663D7" w:rsidRDefault="00B71BF9" w:rsidP="001663D7">
      <w:pPr>
        <w:jc w:val="both"/>
        <w:rPr>
          <w:rFonts w:ascii="Arial" w:eastAsia="Arial" w:hAnsi="Arial" w:cs="Arial"/>
          <w:bCs/>
          <w:color w:val="000000"/>
        </w:rPr>
      </w:pPr>
      <w:r>
        <w:rPr>
          <w:rFonts w:ascii="Arial" w:eastAsia="Arial" w:hAnsi="Arial" w:cs="Arial"/>
          <w:bCs/>
          <w:color w:val="000000"/>
        </w:rPr>
        <w:t xml:space="preserve">Resulta de gran relevancia controlar el nivel de impacto generado </w:t>
      </w:r>
      <w:r w:rsidR="001864DD">
        <w:rPr>
          <w:rFonts w:ascii="Arial" w:eastAsia="Arial" w:hAnsi="Arial" w:cs="Arial"/>
          <w:bCs/>
          <w:color w:val="000000"/>
        </w:rPr>
        <w:t>con</w:t>
      </w:r>
      <w:r>
        <w:rPr>
          <w:rFonts w:ascii="Arial" w:eastAsia="Arial" w:hAnsi="Arial" w:cs="Arial"/>
          <w:bCs/>
          <w:color w:val="000000"/>
        </w:rPr>
        <w:t xml:space="preserve"> la práctica de la actividad cafetera, así como promover la sostenibilidad ambiental en los sistemas de producción y </w:t>
      </w:r>
      <w:r w:rsidR="001663D7">
        <w:rPr>
          <w:rFonts w:ascii="Arial" w:eastAsia="Arial" w:hAnsi="Arial" w:cs="Arial"/>
          <w:bCs/>
          <w:color w:val="000000"/>
        </w:rPr>
        <w:t xml:space="preserve">proteger </w:t>
      </w:r>
      <w:r w:rsidR="001864DD">
        <w:rPr>
          <w:rFonts w:ascii="Arial" w:eastAsia="Arial" w:hAnsi="Arial" w:cs="Arial"/>
          <w:bCs/>
          <w:color w:val="000000"/>
        </w:rPr>
        <w:t>nuestros</w:t>
      </w:r>
      <w:r>
        <w:rPr>
          <w:rFonts w:ascii="Arial" w:eastAsia="Arial" w:hAnsi="Arial" w:cs="Arial"/>
          <w:bCs/>
          <w:color w:val="000000"/>
        </w:rPr>
        <w:t xml:space="preserve"> recursos hídricos</w:t>
      </w:r>
      <w:r w:rsidR="001864DD">
        <w:rPr>
          <w:rFonts w:ascii="Arial" w:eastAsia="Arial" w:hAnsi="Arial" w:cs="Arial"/>
          <w:bCs/>
          <w:color w:val="000000"/>
        </w:rPr>
        <w:t xml:space="preserve"> y naturales</w:t>
      </w:r>
      <w:r>
        <w:rPr>
          <w:rFonts w:ascii="Arial" w:eastAsia="Arial" w:hAnsi="Arial" w:cs="Arial"/>
          <w:bCs/>
          <w:color w:val="000000"/>
        </w:rPr>
        <w:t>.</w:t>
      </w:r>
      <w:r w:rsidR="001663D7">
        <w:rPr>
          <w:rFonts w:ascii="Arial" w:eastAsia="Arial" w:hAnsi="Arial" w:cs="Arial"/>
          <w:bCs/>
          <w:color w:val="000000"/>
        </w:rPr>
        <w:t xml:space="preserve"> </w:t>
      </w:r>
    </w:p>
    <w:p w14:paraId="27BD60BD" w14:textId="77777777" w:rsidR="00966BAC" w:rsidRPr="00966BAC" w:rsidRDefault="00966BAC" w:rsidP="00966BAC">
      <w:pPr>
        <w:jc w:val="both"/>
        <w:rPr>
          <w:rFonts w:ascii="Arial" w:eastAsia="Arial" w:hAnsi="Arial" w:cs="Arial"/>
          <w:bCs/>
          <w:color w:val="000000"/>
        </w:rPr>
      </w:pPr>
    </w:p>
    <w:p w14:paraId="55D280F2" w14:textId="5FF8BC18" w:rsidR="00320CDC" w:rsidRPr="00320CDC" w:rsidRDefault="008C0BB7" w:rsidP="008C0BB7">
      <w:pPr>
        <w:pStyle w:val="Prrafodelista"/>
        <w:numPr>
          <w:ilvl w:val="1"/>
          <w:numId w:val="4"/>
        </w:numPr>
        <w:jc w:val="both"/>
        <w:rPr>
          <w:rFonts w:ascii="Arial" w:eastAsia="Arial" w:hAnsi="Arial" w:cs="Arial"/>
          <w:b/>
          <w:bCs/>
          <w:color w:val="000000"/>
        </w:rPr>
      </w:pPr>
      <w:r>
        <w:rPr>
          <w:rFonts w:ascii="Arial" w:eastAsia="Arial" w:hAnsi="Arial" w:cs="Arial"/>
          <w:b/>
          <w:bCs/>
          <w:color w:val="000000"/>
        </w:rPr>
        <w:lastRenderedPageBreak/>
        <w:t>Programa Escuela del Café</w:t>
      </w:r>
    </w:p>
    <w:p w14:paraId="5DB6DC79" w14:textId="7F886DA6" w:rsidR="001864DD" w:rsidRDefault="00FA7102" w:rsidP="001864DD">
      <w:pPr>
        <w:tabs>
          <w:tab w:val="left" w:pos="3375"/>
        </w:tabs>
        <w:spacing w:after="0" w:line="240" w:lineRule="auto"/>
        <w:jc w:val="both"/>
        <w:rPr>
          <w:rFonts w:ascii="Arial" w:eastAsia="Arial" w:hAnsi="Arial" w:cs="Arial"/>
          <w:color w:val="000000"/>
        </w:rPr>
      </w:pPr>
      <w:r>
        <w:rPr>
          <w:rFonts w:ascii="Arial" w:eastAsia="Arial" w:hAnsi="Arial" w:cs="Arial"/>
          <w:color w:val="000000"/>
        </w:rPr>
        <w:t>Desde el año 1996, se</w:t>
      </w:r>
      <w:r w:rsidR="001864DD" w:rsidRPr="001864DD">
        <w:rPr>
          <w:rFonts w:ascii="Arial" w:eastAsia="Arial" w:hAnsi="Arial" w:cs="Arial"/>
          <w:color w:val="000000"/>
        </w:rPr>
        <w:t xml:space="preserve"> ha implementado el programa llamado “Escuela y Café” </w:t>
      </w:r>
      <w:r>
        <w:rPr>
          <w:rFonts w:ascii="Arial" w:eastAsia="Arial" w:hAnsi="Arial" w:cs="Arial"/>
          <w:color w:val="000000"/>
        </w:rPr>
        <w:t xml:space="preserve">con el fin de </w:t>
      </w:r>
      <w:r w:rsidR="001864DD" w:rsidRPr="001864DD">
        <w:rPr>
          <w:rFonts w:ascii="Arial" w:eastAsia="Arial" w:hAnsi="Arial" w:cs="Arial"/>
          <w:color w:val="000000"/>
        </w:rPr>
        <w:t>mitigar la</w:t>
      </w:r>
      <w:r>
        <w:rPr>
          <w:rFonts w:ascii="Arial" w:eastAsia="Arial" w:hAnsi="Arial" w:cs="Arial"/>
          <w:color w:val="000000"/>
        </w:rPr>
        <w:t xml:space="preserve"> </w:t>
      </w:r>
      <w:r w:rsidR="001864DD" w:rsidRPr="001864DD">
        <w:rPr>
          <w:rFonts w:ascii="Arial" w:eastAsia="Arial" w:hAnsi="Arial" w:cs="Arial"/>
          <w:color w:val="000000"/>
        </w:rPr>
        <w:t>problemática de emigración de los jóvenes rurales hacia los sectores urbanos</w:t>
      </w:r>
      <w:r>
        <w:rPr>
          <w:rFonts w:ascii="Arial" w:eastAsia="Arial" w:hAnsi="Arial" w:cs="Arial"/>
          <w:color w:val="000000"/>
        </w:rPr>
        <w:t>. Según Toledo dicha migración puede</w:t>
      </w:r>
      <w:r w:rsidR="001864DD" w:rsidRPr="001864DD">
        <w:rPr>
          <w:rFonts w:ascii="Arial" w:eastAsia="Arial" w:hAnsi="Arial" w:cs="Arial"/>
          <w:color w:val="000000"/>
        </w:rPr>
        <w:t xml:space="preserve"> explica</w:t>
      </w:r>
      <w:r>
        <w:rPr>
          <w:rFonts w:ascii="Arial" w:eastAsia="Arial" w:hAnsi="Arial" w:cs="Arial"/>
          <w:color w:val="000000"/>
        </w:rPr>
        <w:t>rse con base en</w:t>
      </w:r>
      <w:r w:rsidR="001864DD" w:rsidRPr="001864DD">
        <w:rPr>
          <w:rFonts w:ascii="Arial" w:eastAsia="Arial" w:hAnsi="Arial" w:cs="Arial"/>
          <w:color w:val="000000"/>
        </w:rPr>
        <w:t xml:space="preserve"> tres</w:t>
      </w:r>
      <w:r>
        <w:rPr>
          <w:rFonts w:ascii="Arial" w:eastAsia="Arial" w:hAnsi="Arial" w:cs="Arial"/>
          <w:color w:val="000000"/>
        </w:rPr>
        <w:t xml:space="preserve"> (3)</w:t>
      </w:r>
      <w:r w:rsidR="001864DD" w:rsidRPr="001864DD">
        <w:rPr>
          <w:rFonts w:ascii="Arial" w:eastAsia="Arial" w:hAnsi="Arial" w:cs="Arial"/>
          <w:color w:val="000000"/>
        </w:rPr>
        <w:t xml:space="preserve"> factores principales</w:t>
      </w:r>
      <w:r w:rsidRPr="001864DD">
        <w:rPr>
          <w:rFonts w:ascii="Arial" w:eastAsia="Arial" w:hAnsi="Arial" w:cs="Arial"/>
          <w:color w:val="000000"/>
        </w:rPr>
        <w:t xml:space="preserve"> (Toledo, 2009)</w:t>
      </w:r>
      <w:r w:rsidR="001864DD" w:rsidRPr="001864DD">
        <w:rPr>
          <w:rFonts w:ascii="Arial" w:eastAsia="Arial" w:hAnsi="Arial" w:cs="Arial"/>
          <w:color w:val="000000"/>
        </w:rPr>
        <w:t>:</w:t>
      </w:r>
    </w:p>
    <w:p w14:paraId="1F2C7927" w14:textId="77777777" w:rsidR="00FA7102" w:rsidRPr="001864DD" w:rsidRDefault="00FA7102" w:rsidP="001864DD">
      <w:pPr>
        <w:tabs>
          <w:tab w:val="left" w:pos="3375"/>
        </w:tabs>
        <w:spacing w:after="0" w:line="240" w:lineRule="auto"/>
        <w:jc w:val="both"/>
        <w:rPr>
          <w:rFonts w:ascii="Arial" w:eastAsia="Arial" w:hAnsi="Arial" w:cs="Arial"/>
          <w:color w:val="000000"/>
        </w:rPr>
      </w:pPr>
    </w:p>
    <w:p w14:paraId="4B34E82C" w14:textId="04B87785" w:rsidR="001864DD" w:rsidRPr="00FA7102" w:rsidRDefault="00FA7102" w:rsidP="00FA7102">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1. </w:t>
      </w:r>
      <w:r w:rsidR="001864DD" w:rsidRPr="00FA7102">
        <w:rPr>
          <w:rFonts w:ascii="Arial" w:eastAsia="Arial" w:hAnsi="Arial" w:cs="Arial"/>
          <w:color w:val="000000"/>
        </w:rPr>
        <w:t>Una estructura agraria con desigual distribución de la tierra.</w:t>
      </w:r>
    </w:p>
    <w:p w14:paraId="21D0F153" w14:textId="77777777" w:rsidR="005B60D9" w:rsidRDefault="005B60D9" w:rsidP="001864DD">
      <w:pPr>
        <w:tabs>
          <w:tab w:val="left" w:pos="3375"/>
        </w:tabs>
        <w:spacing w:after="0" w:line="240" w:lineRule="auto"/>
        <w:jc w:val="both"/>
        <w:rPr>
          <w:rFonts w:ascii="Arial" w:eastAsia="Arial" w:hAnsi="Arial" w:cs="Arial"/>
          <w:color w:val="000000"/>
        </w:rPr>
      </w:pPr>
    </w:p>
    <w:p w14:paraId="47BBAE22" w14:textId="36096769" w:rsidR="001864DD" w:rsidRPr="001864DD" w:rsidRDefault="00FA7102" w:rsidP="001864DD">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2. </w:t>
      </w:r>
      <w:r w:rsidR="001864DD" w:rsidRPr="001864DD">
        <w:rPr>
          <w:rFonts w:ascii="Arial" w:eastAsia="Arial" w:hAnsi="Arial" w:cs="Arial"/>
          <w:color w:val="000000"/>
        </w:rPr>
        <w:t>Escalas de producción difíciles de compatibilizar con las explotaciones familiares que</w:t>
      </w:r>
    </w:p>
    <w:p w14:paraId="06143981" w14:textId="77777777" w:rsidR="001864DD" w:rsidRPr="001864DD" w:rsidRDefault="001864DD" w:rsidP="001864DD">
      <w:pPr>
        <w:tabs>
          <w:tab w:val="left" w:pos="3375"/>
        </w:tabs>
        <w:spacing w:after="0" w:line="240" w:lineRule="auto"/>
        <w:jc w:val="both"/>
        <w:rPr>
          <w:rFonts w:ascii="Arial" w:eastAsia="Arial" w:hAnsi="Arial" w:cs="Arial"/>
          <w:color w:val="000000"/>
        </w:rPr>
      </w:pPr>
      <w:r w:rsidRPr="001864DD">
        <w:rPr>
          <w:rFonts w:ascii="Arial" w:eastAsia="Arial" w:hAnsi="Arial" w:cs="Arial"/>
          <w:color w:val="000000"/>
        </w:rPr>
        <w:t>tienen como principal medio de producción el uso intensivo de la mano de obra.</w:t>
      </w:r>
    </w:p>
    <w:p w14:paraId="512FEB95" w14:textId="77777777" w:rsidR="005B60D9" w:rsidRDefault="005B60D9" w:rsidP="001864DD">
      <w:pPr>
        <w:tabs>
          <w:tab w:val="left" w:pos="3375"/>
        </w:tabs>
        <w:spacing w:after="0" w:line="240" w:lineRule="auto"/>
        <w:jc w:val="both"/>
        <w:rPr>
          <w:rFonts w:ascii="Arial" w:eastAsia="Arial" w:hAnsi="Arial" w:cs="Arial"/>
          <w:color w:val="000000"/>
        </w:rPr>
      </w:pPr>
    </w:p>
    <w:p w14:paraId="50EEB399" w14:textId="67C6D03F" w:rsidR="001864DD" w:rsidRPr="001864DD" w:rsidRDefault="00FA7102" w:rsidP="001864DD">
      <w:pPr>
        <w:tabs>
          <w:tab w:val="left" w:pos="3375"/>
        </w:tabs>
        <w:spacing w:after="0" w:line="240" w:lineRule="auto"/>
        <w:jc w:val="both"/>
        <w:rPr>
          <w:rFonts w:ascii="Arial" w:eastAsia="Arial" w:hAnsi="Arial" w:cs="Arial"/>
          <w:color w:val="000000"/>
        </w:rPr>
      </w:pPr>
      <w:r>
        <w:rPr>
          <w:rFonts w:ascii="Arial" w:eastAsia="Arial" w:hAnsi="Arial" w:cs="Arial"/>
          <w:color w:val="000000"/>
        </w:rPr>
        <w:t>3. U</w:t>
      </w:r>
      <w:r w:rsidR="001864DD" w:rsidRPr="001864DD">
        <w:rPr>
          <w:rFonts w:ascii="Arial" w:eastAsia="Arial" w:hAnsi="Arial" w:cs="Arial"/>
          <w:color w:val="000000"/>
        </w:rPr>
        <w:t>na estructura de servicios básicos insuficiente que muchas veces actúa como factor de</w:t>
      </w:r>
    </w:p>
    <w:p w14:paraId="706CD516" w14:textId="5D34F57A" w:rsidR="001864DD" w:rsidRDefault="001864DD" w:rsidP="001864DD">
      <w:pPr>
        <w:tabs>
          <w:tab w:val="left" w:pos="3375"/>
        </w:tabs>
        <w:spacing w:after="0" w:line="240" w:lineRule="auto"/>
        <w:jc w:val="both"/>
        <w:rPr>
          <w:rFonts w:ascii="Arial" w:eastAsia="Arial" w:hAnsi="Arial" w:cs="Arial"/>
          <w:color w:val="000000"/>
        </w:rPr>
      </w:pPr>
      <w:r w:rsidRPr="001864DD">
        <w:rPr>
          <w:rFonts w:ascii="Arial" w:eastAsia="Arial" w:hAnsi="Arial" w:cs="Arial"/>
          <w:color w:val="000000"/>
        </w:rPr>
        <w:t>expulsión de la población rural.</w:t>
      </w:r>
    </w:p>
    <w:p w14:paraId="53BA246F" w14:textId="77777777" w:rsidR="00FA7102" w:rsidRPr="001864DD" w:rsidRDefault="00FA7102" w:rsidP="001864DD">
      <w:pPr>
        <w:tabs>
          <w:tab w:val="left" w:pos="3375"/>
        </w:tabs>
        <w:spacing w:after="0" w:line="240" w:lineRule="auto"/>
        <w:jc w:val="both"/>
        <w:rPr>
          <w:rFonts w:ascii="Arial" w:eastAsia="Arial" w:hAnsi="Arial" w:cs="Arial"/>
          <w:color w:val="000000"/>
        </w:rPr>
      </w:pPr>
    </w:p>
    <w:p w14:paraId="28ED432E" w14:textId="50A63F9C" w:rsidR="00320CDC" w:rsidRDefault="00FA7102" w:rsidP="00FA7102">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A ello, se suman otros factores, tales como </w:t>
      </w:r>
      <w:r w:rsidR="001864DD" w:rsidRPr="001864DD">
        <w:rPr>
          <w:rFonts w:ascii="Arial" w:eastAsia="Arial" w:hAnsi="Arial" w:cs="Arial"/>
          <w:color w:val="000000"/>
        </w:rPr>
        <w:t>la</w:t>
      </w:r>
      <w:r>
        <w:rPr>
          <w:rFonts w:ascii="Arial" w:eastAsia="Arial" w:hAnsi="Arial" w:cs="Arial"/>
          <w:color w:val="000000"/>
        </w:rPr>
        <w:t xml:space="preserve"> </w:t>
      </w:r>
      <w:r w:rsidR="001864DD" w:rsidRPr="001864DD">
        <w:rPr>
          <w:rFonts w:ascii="Arial" w:eastAsia="Arial" w:hAnsi="Arial" w:cs="Arial"/>
          <w:color w:val="000000"/>
        </w:rPr>
        <w:t xml:space="preserve">falta de tecnificación y uso de </w:t>
      </w:r>
      <w:r>
        <w:rPr>
          <w:rFonts w:ascii="Arial" w:eastAsia="Arial" w:hAnsi="Arial" w:cs="Arial"/>
          <w:color w:val="000000"/>
        </w:rPr>
        <w:t xml:space="preserve">nuevas tecnologías </w:t>
      </w:r>
      <w:r w:rsidR="001864DD" w:rsidRPr="001864DD">
        <w:rPr>
          <w:rFonts w:ascii="Arial" w:eastAsia="Arial" w:hAnsi="Arial" w:cs="Arial"/>
          <w:color w:val="000000"/>
        </w:rPr>
        <w:t xml:space="preserve">en los procesos agropecuarios, </w:t>
      </w:r>
      <w:r>
        <w:rPr>
          <w:rFonts w:ascii="Arial" w:eastAsia="Arial" w:hAnsi="Arial" w:cs="Arial"/>
          <w:color w:val="000000"/>
        </w:rPr>
        <w:t>e</w:t>
      </w:r>
      <w:r w:rsidR="001864DD" w:rsidRPr="001864DD">
        <w:rPr>
          <w:rFonts w:ascii="Arial" w:eastAsia="Arial" w:hAnsi="Arial" w:cs="Arial"/>
          <w:color w:val="000000"/>
        </w:rPr>
        <w:t>l conflicto armado</w:t>
      </w:r>
      <w:r>
        <w:rPr>
          <w:rFonts w:ascii="Arial" w:eastAsia="Arial" w:hAnsi="Arial" w:cs="Arial"/>
          <w:color w:val="000000"/>
        </w:rPr>
        <w:t xml:space="preserve"> y la búsqueda de nuevas y mejores posibilidades educativas y laborales.</w:t>
      </w:r>
    </w:p>
    <w:p w14:paraId="14E32E26" w14:textId="77777777" w:rsidR="00FA7102" w:rsidRDefault="00FA7102" w:rsidP="00FA7102">
      <w:pPr>
        <w:tabs>
          <w:tab w:val="left" w:pos="3375"/>
        </w:tabs>
        <w:spacing w:after="0" w:line="240" w:lineRule="auto"/>
        <w:jc w:val="both"/>
        <w:rPr>
          <w:rFonts w:ascii="Arial" w:eastAsia="Arial" w:hAnsi="Arial" w:cs="Arial"/>
          <w:color w:val="000000"/>
        </w:rPr>
      </w:pPr>
    </w:p>
    <w:p w14:paraId="012AAAEC" w14:textId="169918E3" w:rsidR="00A853CA" w:rsidRDefault="001864DD" w:rsidP="00FA7102">
      <w:pPr>
        <w:tabs>
          <w:tab w:val="left" w:pos="3375"/>
        </w:tabs>
        <w:spacing w:after="0" w:line="240" w:lineRule="auto"/>
        <w:jc w:val="both"/>
        <w:rPr>
          <w:rFonts w:ascii="Arial" w:eastAsia="Arial" w:hAnsi="Arial" w:cs="Arial"/>
        </w:rPr>
      </w:pPr>
      <w:r w:rsidRPr="001864DD">
        <w:rPr>
          <w:rFonts w:ascii="Arial" w:eastAsia="Arial" w:hAnsi="Arial" w:cs="Arial"/>
          <w:color w:val="000000"/>
        </w:rPr>
        <w:t>E</w:t>
      </w:r>
      <w:r w:rsidR="005B60D9">
        <w:rPr>
          <w:rFonts w:ascii="Arial" w:eastAsia="Arial" w:hAnsi="Arial" w:cs="Arial"/>
          <w:color w:val="000000"/>
        </w:rPr>
        <w:t>s así como e</w:t>
      </w:r>
      <w:r w:rsidRPr="001864DD">
        <w:rPr>
          <w:rFonts w:ascii="Arial" w:eastAsia="Arial" w:hAnsi="Arial" w:cs="Arial"/>
          <w:color w:val="000000"/>
        </w:rPr>
        <w:t>l</w:t>
      </w:r>
      <w:r w:rsidR="00FA7102">
        <w:rPr>
          <w:rFonts w:ascii="Arial" w:eastAsia="Arial" w:hAnsi="Arial" w:cs="Arial"/>
          <w:color w:val="000000"/>
        </w:rPr>
        <w:t xml:space="preserve"> “Programa Escuela del Café”</w:t>
      </w:r>
      <w:r w:rsidRPr="001864DD">
        <w:rPr>
          <w:rFonts w:ascii="Arial" w:eastAsia="Arial" w:hAnsi="Arial" w:cs="Arial"/>
          <w:color w:val="000000"/>
        </w:rPr>
        <w:t xml:space="preserve"> </w:t>
      </w:r>
      <w:r w:rsidR="00FA7102">
        <w:rPr>
          <w:rFonts w:ascii="Arial" w:eastAsia="Arial" w:hAnsi="Arial" w:cs="Arial"/>
          <w:color w:val="000000"/>
        </w:rPr>
        <w:t xml:space="preserve">busca </w:t>
      </w:r>
      <w:r w:rsidRPr="001864DD">
        <w:rPr>
          <w:rFonts w:ascii="Arial" w:eastAsia="Arial" w:hAnsi="Arial" w:cs="Arial"/>
          <w:color w:val="000000"/>
        </w:rPr>
        <w:t>fortalecer los conocimientos de la cultura del café y</w:t>
      </w:r>
      <w:r w:rsidR="005B60D9">
        <w:rPr>
          <w:rFonts w:ascii="Arial" w:eastAsia="Arial" w:hAnsi="Arial" w:cs="Arial"/>
          <w:color w:val="000000"/>
        </w:rPr>
        <w:t xml:space="preserve"> </w:t>
      </w:r>
      <w:r w:rsidRPr="001864DD">
        <w:rPr>
          <w:rFonts w:ascii="Arial" w:eastAsia="Arial" w:hAnsi="Arial" w:cs="Arial"/>
          <w:color w:val="000000"/>
        </w:rPr>
        <w:t xml:space="preserve">preparar desde </w:t>
      </w:r>
      <w:r w:rsidR="00FA7102">
        <w:rPr>
          <w:rFonts w:ascii="Arial" w:eastAsia="Arial" w:hAnsi="Arial" w:cs="Arial"/>
          <w:color w:val="000000"/>
        </w:rPr>
        <w:t xml:space="preserve">edades tempranas </w:t>
      </w:r>
      <w:r w:rsidRPr="001864DD">
        <w:rPr>
          <w:rFonts w:ascii="Arial" w:eastAsia="Arial" w:hAnsi="Arial" w:cs="Arial"/>
          <w:color w:val="000000"/>
        </w:rPr>
        <w:t>a los futuros cultivadores de café</w:t>
      </w:r>
      <w:r w:rsidR="00FA7102">
        <w:rPr>
          <w:rFonts w:ascii="Arial" w:eastAsia="Arial" w:hAnsi="Arial" w:cs="Arial"/>
          <w:color w:val="000000"/>
        </w:rPr>
        <w:t xml:space="preserve">, en pro de </w:t>
      </w:r>
      <w:r w:rsidRPr="001864DD">
        <w:rPr>
          <w:rFonts w:ascii="Arial" w:eastAsia="Arial" w:hAnsi="Arial" w:cs="Arial"/>
          <w:color w:val="000000"/>
        </w:rPr>
        <w:t>garantiza</w:t>
      </w:r>
      <w:r w:rsidR="00FA7102">
        <w:rPr>
          <w:rFonts w:ascii="Arial" w:eastAsia="Arial" w:hAnsi="Arial" w:cs="Arial"/>
          <w:color w:val="000000"/>
        </w:rPr>
        <w:t>r</w:t>
      </w:r>
      <w:r w:rsidRPr="001864DD">
        <w:rPr>
          <w:rFonts w:ascii="Arial" w:eastAsia="Arial" w:hAnsi="Arial" w:cs="Arial"/>
          <w:color w:val="000000"/>
        </w:rPr>
        <w:t xml:space="preserve"> la continuidad de las nuevas generaciones en el</w:t>
      </w:r>
      <w:r w:rsidR="00FA7102">
        <w:rPr>
          <w:rFonts w:ascii="Arial" w:eastAsia="Arial" w:hAnsi="Arial" w:cs="Arial"/>
          <w:color w:val="000000"/>
        </w:rPr>
        <w:t xml:space="preserve"> sector rural</w:t>
      </w:r>
      <w:r w:rsidR="00A853CA">
        <w:rPr>
          <w:rFonts w:ascii="Arial" w:eastAsia="Arial" w:hAnsi="Arial" w:cs="Arial"/>
          <w:color w:val="000000"/>
        </w:rPr>
        <w:t xml:space="preserve">; respecto a este último, el programa busca </w:t>
      </w:r>
      <w:r w:rsidR="00FA7102" w:rsidRPr="00FA7102">
        <w:rPr>
          <w:rFonts w:ascii="Arial" w:eastAsia="Arial" w:hAnsi="Arial" w:cs="Arial"/>
        </w:rPr>
        <w:t>incorpora</w:t>
      </w:r>
      <w:r w:rsidR="00A853CA">
        <w:rPr>
          <w:rFonts w:ascii="Arial" w:eastAsia="Arial" w:hAnsi="Arial" w:cs="Arial"/>
        </w:rPr>
        <w:t>r</w:t>
      </w:r>
      <w:r w:rsidR="00FA7102" w:rsidRPr="00FA7102">
        <w:rPr>
          <w:rFonts w:ascii="Arial" w:eastAsia="Arial" w:hAnsi="Arial" w:cs="Arial"/>
        </w:rPr>
        <w:t xml:space="preserve"> el tema </w:t>
      </w:r>
      <w:r w:rsidR="00A853CA">
        <w:rPr>
          <w:rFonts w:ascii="Arial" w:eastAsia="Arial" w:hAnsi="Arial" w:cs="Arial"/>
        </w:rPr>
        <w:t xml:space="preserve">del </w:t>
      </w:r>
      <w:r w:rsidR="00FA7102" w:rsidRPr="00FA7102">
        <w:rPr>
          <w:rFonts w:ascii="Arial" w:eastAsia="Arial" w:hAnsi="Arial" w:cs="Arial"/>
        </w:rPr>
        <w:t>café en</w:t>
      </w:r>
      <w:r w:rsidR="00A853CA">
        <w:rPr>
          <w:rFonts w:ascii="Arial" w:eastAsia="Arial" w:hAnsi="Arial" w:cs="Arial"/>
        </w:rPr>
        <w:t xml:space="preserve"> </w:t>
      </w:r>
      <w:r w:rsidR="00FA7102" w:rsidRPr="00FA7102">
        <w:rPr>
          <w:rFonts w:ascii="Arial" w:eastAsia="Arial" w:hAnsi="Arial" w:cs="Arial"/>
        </w:rPr>
        <w:t xml:space="preserve">los contenidos curriculares de las </w:t>
      </w:r>
      <w:r w:rsidR="00A853CA">
        <w:rPr>
          <w:rFonts w:ascii="Arial" w:eastAsia="Arial" w:hAnsi="Arial" w:cs="Arial"/>
        </w:rPr>
        <w:t xml:space="preserve">instituciones educativas </w:t>
      </w:r>
      <w:r w:rsidR="00FA7102" w:rsidRPr="00FA7102">
        <w:rPr>
          <w:rFonts w:ascii="Arial" w:eastAsia="Arial" w:hAnsi="Arial" w:cs="Arial"/>
        </w:rPr>
        <w:t>ubicadas en regiones cafeteras</w:t>
      </w:r>
      <w:r w:rsidR="00A853CA">
        <w:rPr>
          <w:rFonts w:ascii="Arial" w:eastAsia="Arial" w:hAnsi="Arial" w:cs="Arial"/>
        </w:rPr>
        <w:t xml:space="preserve"> del país, mediante la vinculación y participación tanto de los </w:t>
      </w:r>
      <w:r w:rsidR="00FA7102" w:rsidRPr="00FA7102">
        <w:rPr>
          <w:rFonts w:ascii="Arial" w:eastAsia="Arial" w:hAnsi="Arial" w:cs="Arial"/>
        </w:rPr>
        <w:t xml:space="preserve">docentes </w:t>
      </w:r>
      <w:r w:rsidR="00A853CA">
        <w:rPr>
          <w:rFonts w:ascii="Arial" w:eastAsia="Arial" w:hAnsi="Arial" w:cs="Arial"/>
        </w:rPr>
        <w:t xml:space="preserve">como de la comunidad </w:t>
      </w:r>
      <w:r w:rsidR="00FA7102" w:rsidRPr="00FA7102">
        <w:rPr>
          <w:rFonts w:ascii="Arial" w:eastAsia="Arial" w:hAnsi="Arial" w:cs="Arial"/>
        </w:rPr>
        <w:t>estudiant</w:t>
      </w:r>
      <w:r w:rsidR="00A853CA">
        <w:rPr>
          <w:rFonts w:ascii="Arial" w:eastAsia="Arial" w:hAnsi="Arial" w:cs="Arial"/>
        </w:rPr>
        <w:t xml:space="preserve">il y </w:t>
      </w:r>
      <w:r w:rsidR="00FA7102" w:rsidRPr="00FA7102">
        <w:rPr>
          <w:rFonts w:ascii="Arial" w:eastAsia="Arial" w:hAnsi="Arial" w:cs="Arial"/>
        </w:rPr>
        <w:t>padres de</w:t>
      </w:r>
      <w:r w:rsidR="00A853CA">
        <w:rPr>
          <w:rFonts w:ascii="Arial" w:eastAsia="Arial" w:hAnsi="Arial" w:cs="Arial"/>
        </w:rPr>
        <w:t xml:space="preserve"> </w:t>
      </w:r>
      <w:r w:rsidR="00FA7102" w:rsidRPr="00FA7102">
        <w:rPr>
          <w:rFonts w:ascii="Arial" w:eastAsia="Arial" w:hAnsi="Arial" w:cs="Arial"/>
        </w:rPr>
        <w:t>familia</w:t>
      </w:r>
      <w:r w:rsidR="00A853CA">
        <w:rPr>
          <w:rFonts w:ascii="Arial" w:eastAsia="Arial" w:hAnsi="Arial" w:cs="Arial"/>
        </w:rPr>
        <w:t xml:space="preserve">, a fin de que los jóvenes tomen en consideración la actividad cafetera como una alternativa para construir su proyecto de vida. </w:t>
      </w:r>
      <w:r w:rsidR="00FA7102" w:rsidRPr="00FA7102">
        <w:rPr>
          <w:rFonts w:ascii="Arial" w:eastAsia="Arial" w:hAnsi="Arial" w:cs="Arial"/>
        </w:rPr>
        <w:t xml:space="preserve">El programa </w:t>
      </w:r>
      <w:r w:rsidR="00A853CA">
        <w:rPr>
          <w:rFonts w:ascii="Arial" w:eastAsia="Arial" w:hAnsi="Arial" w:cs="Arial"/>
        </w:rPr>
        <w:t>“</w:t>
      </w:r>
      <w:r w:rsidR="00FA7102" w:rsidRPr="00FA7102">
        <w:rPr>
          <w:rFonts w:ascii="Arial" w:eastAsia="Arial" w:hAnsi="Arial" w:cs="Arial"/>
        </w:rPr>
        <w:t xml:space="preserve">Escuela </w:t>
      </w:r>
      <w:r w:rsidR="00A853CA">
        <w:rPr>
          <w:rFonts w:ascii="Arial" w:eastAsia="Arial" w:hAnsi="Arial" w:cs="Arial"/>
        </w:rPr>
        <w:t xml:space="preserve">del </w:t>
      </w:r>
      <w:r w:rsidR="00FA7102" w:rsidRPr="00FA7102">
        <w:rPr>
          <w:rFonts w:ascii="Arial" w:eastAsia="Arial" w:hAnsi="Arial" w:cs="Arial"/>
        </w:rPr>
        <w:t>Café</w:t>
      </w:r>
      <w:r w:rsidR="00A853CA">
        <w:rPr>
          <w:rFonts w:ascii="Arial" w:eastAsia="Arial" w:hAnsi="Arial" w:cs="Arial"/>
        </w:rPr>
        <w:t>”</w:t>
      </w:r>
      <w:r w:rsidR="00FA7102" w:rsidRPr="00FA7102">
        <w:rPr>
          <w:rFonts w:ascii="Arial" w:eastAsia="Arial" w:hAnsi="Arial" w:cs="Arial"/>
        </w:rPr>
        <w:t xml:space="preserve"> </w:t>
      </w:r>
      <w:r w:rsidR="00A853CA">
        <w:rPr>
          <w:rFonts w:ascii="Arial" w:eastAsia="Arial" w:hAnsi="Arial" w:cs="Arial"/>
        </w:rPr>
        <w:t xml:space="preserve">parte de la articulación y armonización de </w:t>
      </w:r>
      <w:r w:rsidR="00FA7102" w:rsidRPr="00FA7102">
        <w:rPr>
          <w:rFonts w:ascii="Arial" w:eastAsia="Arial" w:hAnsi="Arial" w:cs="Arial"/>
        </w:rPr>
        <w:t>estrategias para</w:t>
      </w:r>
      <w:r w:rsidR="00A853CA">
        <w:rPr>
          <w:rFonts w:ascii="Arial" w:eastAsia="Arial" w:hAnsi="Arial" w:cs="Arial"/>
        </w:rPr>
        <w:t xml:space="preserve"> </w:t>
      </w:r>
      <w:r w:rsidR="00FA7102" w:rsidRPr="00FA7102">
        <w:rPr>
          <w:rFonts w:ascii="Arial" w:eastAsia="Arial" w:hAnsi="Arial" w:cs="Arial"/>
        </w:rPr>
        <w:t xml:space="preserve">que las nuevas generaciones </w:t>
      </w:r>
      <w:r w:rsidR="00A853CA" w:rsidRPr="00FA7102">
        <w:rPr>
          <w:rFonts w:ascii="Arial" w:eastAsia="Arial" w:hAnsi="Arial" w:cs="Arial"/>
        </w:rPr>
        <w:t xml:space="preserve">sean los futuros </w:t>
      </w:r>
      <w:r w:rsidR="00A853CA">
        <w:rPr>
          <w:rFonts w:ascii="Arial" w:eastAsia="Arial" w:hAnsi="Arial" w:cs="Arial"/>
        </w:rPr>
        <w:t>productores</w:t>
      </w:r>
      <w:r w:rsidR="00FA7102" w:rsidRPr="00FA7102">
        <w:rPr>
          <w:rFonts w:ascii="Arial" w:eastAsia="Arial" w:hAnsi="Arial" w:cs="Arial"/>
        </w:rPr>
        <w:t xml:space="preserve"> de café,</w:t>
      </w:r>
      <w:r w:rsidR="00A853CA">
        <w:rPr>
          <w:rFonts w:ascii="Arial" w:eastAsia="Arial" w:hAnsi="Arial" w:cs="Arial"/>
        </w:rPr>
        <w:t xml:space="preserve"> </w:t>
      </w:r>
      <w:r w:rsidR="00FA7102" w:rsidRPr="00FA7102">
        <w:rPr>
          <w:rFonts w:ascii="Arial" w:eastAsia="Arial" w:hAnsi="Arial" w:cs="Arial"/>
        </w:rPr>
        <w:t xml:space="preserve">emprendedores </w:t>
      </w:r>
      <w:r w:rsidR="00A853CA">
        <w:rPr>
          <w:rFonts w:ascii="Arial" w:eastAsia="Arial" w:hAnsi="Arial" w:cs="Arial"/>
        </w:rPr>
        <w:t>y empresarios</w:t>
      </w:r>
      <w:r w:rsidR="00FA7102" w:rsidRPr="00FA7102">
        <w:rPr>
          <w:rFonts w:ascii="Arial" w:eastAsia="Arial" w:hAnsi="Arial" w:cs="Arial"/>
        </w:rPr>
        <w:t xml:space="preserve">. </w:t>
      </w:r>
    </w:p>
    <w:p w14:paraId="5F23A401" w14:textId="77777777" w:rsidR="00A853CA" w:rsidRDefault="00A853CA" w:rsidP="00FA7102">
      <w:pPr>
        <w:tabs>
          <w:tab w:val="left" w:pos="3375"/>
        </w:tabs>
        <w:spacing w:after="0" w:line="240" w:lineRule="auto"/>
        <w:jc w:val="both"/>
        <w:rPr>
          <w:rFonts w:ascii="Arial" w:eastAsia="Arial" w:hAnsi="Arial" w:cs="Arial"/>
        </w:rPr>
      </w:pPr>
    </w:p>
    <w:p w14:paraId="7B677E4E" w14:textId="77777777" w:rsidR="00FA7102" w:rsidRDefault="00FA7102" w:rsidP="00FA7102">
      <w:pPr>
        <w:tabs>
          <w:tab w:val="left" w:pos="3375"/>
        </w:tabs>
        <w:spacing w:after="0" w:line="240" w:lineRule="auto"/>
        <w:jc w:val="both"/>
        <w:rPr>
          <w:rFonts w:ascii="Arial" w:eastAsia="Arial" w:hAnsi="Arial" w:cs="Arial"/>
          <w:b/>
        </w:rPr>
      </w:pPr>
    </w:p>
    <w:p w14:paraId="55E475F6" w14:textId="77777777" w:rsidR="00FA7102" w:rsidRPr="00320CDC" w:rsidRDefault="00FA7102" w:rsidP="00320CDC">
      <w:pPr>
        <w:tabs>
          <w:tab w:val="left" w:pos="3375"/>
        </w:tabs>
        <w:spacing w:after="0" w:line="240" w:lineRule="auto"/>
        <w:jc w:val="both"/>
        <w:rPr>
          <w:rFonts w:ascii="Arial" w:eastAsia="Arial" w:hAnsi="Arial" w:cs="Arial"/>
          <w:b/>
        </w:rPr>
      </w:pPr>
    </w:p>
    <w:p w14:paraId="275FA9A0" w14:textId="77777777" w:rsidR="00320CDC" w:rsidRPr="00320CDC" w:rsidRDefault="00320CDC" w:rsidP="008C0BB7">
      <w:pPr>
        <w:pStyle w:val="Prrafodelista"/>
        <w:numPr>
          <w:ilvl w:val="0"/>
          <w:numId w:val="4"/>
        </w:numPr>
        <w:pBdr>
          <w:top w:val="nil"/>
          <w:left w:val="nil"/>
          <w:bottom w:val="nil"/>
          <w:right w:val="nil"/>
          <w:between w:val="nil"/>
        </w:pBdr>
        <w:spacing w:after="0" w:line="240" w:lineRule="auto"/>
        <w:jc w:val="both"/>
        <w:rPr>
          <w:rFonts w:ascii="Arial" w:eastAsia="Arial" w:hAnsi="Arial" w:cs="Arial"/>
          <w:color w:val="000000"/>
        </w:rPr>
      </w:pPr>
      <w:r w:rsidRPr="00320CDC">
        <w:rPr>
          <w:rFonts w:ascii="Arial" w:eastAsia="Arial" w:hAnsi="Arial" w:cs="Arial"/>
          <w:b/>
          <w:color w:val="000000"/>
        </w:rPr>
        <w:t>MARCO NORMATIVO Y JURISPRUDENCIAL</w:t>
      </w:r>
    </w:p>
    <w:p w14:paraId="1BFB13F4" w14:textId="77777777" w:rsidR="00320CDC" w:rsidRPr="00320CDC" w:rsidRDefault="00320CDC" w:rsidP="00320CDC">
      <w:pPr>
        <w:pBdr>
          <w:top w:val="nil"/>
          <w:left w:val="nil"/>
          <w:bottom w:val="nil"/>
          <w:right w:val="nil"/>
          <w:between w:val="nil"/>
        </w:pBdr>
        <w:spacing w:after="0" w:line="240" w:lineRule="auto"/>
        <w:ind w:left="720"/>
        <w:jc w:val="both"/>
        <w:rPr>
          <w:rFonts w:ascii="Arial" w:eastAsia="Arial" w:hAnsi="Arial" w:cs="Arial"/>
          <w:color w:val="000000"/>
        </w:rPr>
      </w:pPr>
    </w:p>
    <w:p w14:paraId="0A392D4B" w14:textId="77777777" w:rsidR="00320CDC" w:rsidRPr="00320CDC" w:rsidRDefault="00320CDC" w:rsidP="00320CDC">
      <w:pPr>
        <w:spacing w:after="0" w:line="240" w:lineRule="auto"/>
        <w:jc w:val="both"/>
        <w:rPr>
          <w:rFonts w:ascii="Arial" w:eastAsia="Arial" w:hAnsi="Arial" w:cs="Arial"/>
          <w:b/>
          <w:u w:val="single"/>
        </w:rPr>
      </w:pPr>
      <w:r w:rsidRPr="00320CDC">
        <w:rPr>
          <w:rFonts w:ascii="Arial" w:eastAsia="Arial" w:hAnsi="Arial" w:cs="Arial"/>
          <w:b/>
          <w:u w:val="single"/>
        </w:rPr>
        <w:t>Constitución Política de Colombia</w:t>
      </w:r>
    </w:p>
    <w:p w14:paraId="4E8B4BD2" w14:textId="77777777" w:rsidR="00320CDC" w:rsidRPr="00320CDC" w:rsidRDefault="00320CDC" w:rsidP="00320CDC">
      <w:pPr>
        <w:spacing w:after="0" w:line="240" w:lineRule="auto"/>
        <w:jc w:val="both"/>
        <w:rPr>
          <w:rFonts w:ascii="Arial" w:eastAsia="Arial" w:hAnsi="Arial" w:cs="Arial"/>
          <w:b/>
          <w:u w:val="single"/>
        </w:rPr>
      </w:pPr>
    </w:p>
    <w:p w14:paraId="50E88C42" w14:textId="77777777" w:rsidR="00320CDC" w:rsidRPr="00320CDC" w:rsidRDefault="00320CDC" w:rsidP="00320CDC">
      <w:pPr>
        <w:spacing w:after="0" w:line="240" w:lineRule="auto"/>
        <w:jc w:val="both"/>
        <w:rPr>
          <w:rFonts w:ascii="Arial" w:eastAsia="Arial" w:hAnsi="Arial" w:cs="Arial"/>
          <w:bCs/>
          <w:i/>
          <w:iCs/>
        </w:rPr>
      </w:pPr>
      <w:r w:rsidRPr="00320CDC">
        <w:rPr>
          <w:rFonts w:ascii="Arial" w:eastAsia="Arial" w:hAnsi="Arial" w:cs="Arial"/>
          <w:b/>
        </w:rPr>
        <w:t>Artículo 2. “</w:t>
      </w:r>
      <w:r w:rsidRPr="00320CDC">
        <w:rPr>
          <w:rFonts w:ascii="Arial" w:eastAsia="Arial" w:hAnsi="Arial" w:cs="Arial"/>
          <w:bCs/>
          <w:i/>
          <w:iCs/>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4599912" w14:textId="77777777" w:rsidR="00320CDC" w:rsidRPr="00320CDC" w:rsidRDefault="00320CDC" w:rsidP="00320CDC">
      <w:pPr>
        <w:spacing w:after="0" w:line="240" w:lineRule="auto"/>
        <w:jc w:val="both"/>
        <w:rPr>
          <w:rFonts w:ascii="Arial" w:eastAsia="Arial" w:hAnsi="Arial" w:cs="Arial"/>
          <w:bCs/>
          <w:i/>
          <w:iCs/>
        </w:rPr>
      </w:pPr>
    </w:p>
    <w:p w14:paraId="7C51F9E3" w14:textId="77777777" w:rsidR="00320CDC" w:rsidRPr="00320CDC" w:rsidRDefault="00320CDC" w:rsidP="00320CDC">
      <w:pPr>
        <w:spacing w:after="0" w:line="240" w:lineRule="auto"/>
        <w:jc w:val="both"/>
        <w:rPr>
          <w:rFonts w:ascii="Arial" w:eastAsia="Arial" w:hAnsi="Arial" w:cs="Arial"/>
          <w:bCs/>
          <w:i/>
          <w:iCs/>
        </w:rPr>
      </w:pPr>
      <w:r w:rsidRPr="00320CDC">
        <w:rPr>
          <w:rFonts w:ascii="Arial" w:eastAsia="Arial" w:hAnsi="Arial" w:cs="Arial"/>
          <w:bCs/>
          <w:i/>
          <w:iCs/>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6FEC7C10" w14:textId="77777777" w:rsidR="00320CDC" w:rsidRPr="00320CDC" w:rsidRDefault="00320CDC" w:rsidP="00320CDC">
      <w:pPr>
        <w:spacing w:after="0" w:line="240" w:lineRule="auto"/>
        <w:jc w:val="both"/>
        <w:rPr>
          <w:rFonts w:ascii="Arial" w:eastAsia="Arial" w:hAnsi="Arial" w:cs="Arial"/>
          <w:b/>
        </w:rPr>
      </w:pPr>
    </w:p>
    <w:p w14:paraId="5E6062BA" w14:textId="77777777" w:rsidR="00320CDC" w:rsidRPr="00320CDC" w:rsidRDefault="00320CDC" w:rsidP="00320CDC">
      <w:pPr>
        <w:rPr>
          <w:rFonts w:ascii="Arial" w:eastAsia="Arial" w:hAnsi="Arial" w:cs="Arial"/>
          <w:bCs/>
          <w:i/>
          <w:iCs/>
        </w:rPr>
      </w:pPr>
      <w:r w:rsidRPr="00320CDC">
        <w:rPr>
          <w:rFonts w:ascii="Arial" w:eastAsia="Arial" w:hAnsi="Arial" w:cs="Arial"/>
          <w:b/>
        </w:rPr>
        <w:t>Artículo 8. “</w:t>
      </w:r>
      <w:r w:rsidRPr="00320CDC">
        <w:rPr>
          <w:rFonts w:ascii="Arial" w:eastAsia="Arial" w:hAnsi="Arial" w:cs="Arial"/>
          <w:bCs/>
          <w:i/>
          <w:iCs/>
        </w:rPr>
        <w:t>Es obligación del Estado y de las personas proteger las riquezas culturales y naturales de la Nación.”</w:t>
      </w:r>
    </w:p>
    <w:p w14:paraId="32B86F95" w14:textId="77777777" w:rsidR="00320CDC" w:rsidRPr="00320CDC" w:rsidRDefault="00320CDC" w:rsidP="00320CDC">
      <w:pPr>
        <w:jc w:val="both"/>
        <w:rPr>
          <w:rFonts w:ascii="Arial" w:eastAsia="Arial" w:hAnsi="Arial" w:cs="Arial"/>
          <w:bCs/>
          <w:i/>
          <w:iCs/>
        </w:rPr>
      </w:pPr>
      <w:r w:rsidRPr="00320CDC">
        <w:rPr>
          <w:rFonts w:ascii="Arial" w:eastAsia="Arial" w:hAnsi="Arial" w:cs="Arial"/>
          <w:b/>
        </w:rPr>
        <w:lastRenderedPageBreak/>
        <w:t>Artículo 64</w:t>
      </w:r>
      <w:r w:rsidRPr="00320CDC">
        <w:rPr>
          <w:rFonts w:ascii="Arial" w:eastAsia="Arial" w:hAnsi="Arial" w:cs="Arial"/>
          <w:bCs/>
          <w:i/>
          <w:iCs/>
        </w:rPr>
        <w:t>.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689D8430" w14:textId="77777777" w:rsidR="00320CDC" w:rsidRPr="00320CDC" w:rsidRDefault="00320CDC" w:rsidP="00320CDC">
      <w:pPr>
        <w:jc w:val="both"/>
        <w:rPr>
          <w:rFonts w:ascii="Arial" w:eastAsia="Arial" w:hAnsi="Arial" w:cs="Arial"/>
          <w:bCs/>
          <w:i/>
          <w:iCs/>
        </w:rPr>
      </w:pPr>
      <w:r w:rsidRPr="00320CDC">
        <w:rPr>
          <w:rFonts w:ascii="Arial" w:eastAsia="Arial" w:hAnsi="Arial" w:cs="Arial"/>
          <w:b/>
        </w:rPr>
        <w:t>Artículo 65. “</w:t>
      </w:r>
      <w:r w:rsidRPr="00320CDC">
        <w:rPr>
          <w:rFonts w:ascii="Arial" w:eastAsia="Arial" w:hAnsi="Arial" w:cs="Arial"/>
          <w:bCs/>
          <w:i/>
          <w:iCs/>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7DE51633" w14:textId="77777777" w:rsidR="00320CDC" w:rsidRPr="00320CDC" w:rsidRDefault="00320CDC" w:rsidP="00320CDC">
      <w:pPr>
        <w:jc w:val="both"/>
        <w:rPr>
          <w:rFonts w:ascii="Arial" w:eastAsia="Arial" w:hAnsi="Arial" w:cs="Arial"/>
          <w:bCs/>
          <w:i/>
          <w:iCs/>
        </w:rPr>
      </w:pPr>
      <w:r w:rsidRPr="00320CDC">
        <w:rPr>
          <w:rFonts w:ascii="Arial" w:eastAsia="Arial" w:hAnsi="Arial" w:cs="Arial"/>
          <w:bCs/>
          <w:i/>
          <w:iCs/>
        </w:rPr>
        <w:t>De igual manera, el Estado promoverá la investigación y la transferencia de tecnología para la producción de alimentos y materias primas de origen agropecuario, con el propósito de incrementar la productividad.”</w:t>
      </w:r>
    </w:p>
    <w:p w14:paraId="5891B0E4" w14:textId="77777777" w:rsidR="00320CDC" w:rsidRPr="00320CDC" w:rsidRDefault="00320CDC" w:rsidP="00320CDC">
      <w:pPr>
        <w:spacing w:after="0" w:line="240" w:lineRule="auto"/>
        <w:jc w:val="both"/>
        <w:rPr>
          <w:rFonts w:ascii="Arial" w:eastAsia="Arial" w:hAnsi="Arial" w:cs="Arial"/>
          <w:bCs/>
          <w:i/>
          <w:iCs/>
        </w:rPr>
      </w:pPr>
      <w:r w:rsidRPr="00320CDC">
        <w:rPr>
          <w:rFonts w:ascii="Arial" w:eastAsia="Arial" w:hAnsi="Arial" w:cs="Arial"/>
          <w:b/>
        </w:rPr>
        <w:t>Artículo 70. “</w:t>
      </w:r>
      <w:r w:rsidRPr="00320CDC">
        <w:rPr>
          <w:rFonts w:ascii="Arial" w:eastAsia="Arial" w:hAnsi="Arial" w:cs="Arial"/>
          <w:bCs/>
          <w:i/>
          <w:iCs/>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683BF929" w14:textId="77777777" w:rsidR="00320CDC" w:rsidRPr="00320CDC" w:rsidRDefault="00320CDC" w:rsidP="00320CDC">
      <w:pPr>
        <w:spacing w:after="0" w:line="240" w:lineRule="auto"/>
        <w:jc w:val="both"/>
        <w:rPr>
          <w:rFonts w:ascii="Arial" w:eastAsia="Arial" w:hAnsi="Arial" w:cs="Arial"/>
          <w:bCs/>
          <w:i/>
          <w:iCs/>
        </w:rPr>
      </w:pPr>
    </w:p>
    <w:p w14:paraId="5FD28E08" w14:textId="77777777" w:rsidR="00320CDC" w:rsidRPr="00320CDC" w:rsidRDefault="00320CDC" w:rsidP="00320CDC">
      <w:pPr>
        <w:spacing w:after="0" w:line="240" w:lineRule="auto"/>
        <w:jc w:val="both"/>
        <w:rPr>
          <w:rFonts w:ascii="Arial" w:eastAsia="Arial" w:hAnsi="Arial" w:cs="Arial"/>
          <w:bCs/>
          <w:i/>
          <w:iCs/>
        </w:rPr>
      </w:pPr>
      <w:r w:rsidRPr="00320CDC">
        <w:rPr>
          <w:rFonts w:ascii="Arial" w:eastAsia="Arial" w:hAnsi="Arial" w:cs="Arial"/>
          <w:bCs/>
          <w:i/>
          <w:iCs/>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2B9FB794" w14:textId="77777777" w:rsidR="00320CDC" w:rsidRPr="00320CDC" w:rsidRDefault="00320CDC" w:rsidP="00320CDC">
      <w:pPr>
        <w:spacing w:after="0" w:line="240" w:lineRule="auto"/>
        <w:jc w:val="both"/>
        <w:rPr>
          <w:rFonts w:ascii="Arial" w:eastAsia="Arial" w:hAnsi="Arial" w:cs="Arial"/>
          <w:bCs/>
          <w:i/>
          <w:iCs/>
        </w:rPr>
      </w:pPr>
    </w:p>
    <w:p w14:paraId="6AAD1E98" w14:textId="77777777" w:rsidR="00325681" w:rsidRPr="00325681" w:rsidRDefault="00C4112F" w:rsidP="00325681">
      <w:pPr>
        <w:spacing w:after="0" w:line="240" w:lineRule="auto"/>
        <w:jc w:val="both"/>
        <w:rPr>
          <w:rFonts w:ascii="Arial" w:eastAsia="Arial" w:hAnsi="Arial" w:cs="Arial"/>
          <w:bCs/>
          <w:i/>
          <w:iCs/>
        </w:rPr>
      </w:pPr>
      <w:r>
        <w:rPr>
          <w:rFonts w:ascii="Arial" w:eastAsia="Arial" w:hAnsi="Arial" w:cs="Arial"/>
          <w:b/>
        </w:rPr>
        <w:t>Artículo 79</w:t>
      </w:r>
      <w:r w:rsidRPr="00320CDC">
        <w:rPr>
          <w:rFonts w:ascii="Arial" w:eastAsia="Arial" w:hAnsi="Arial" w:cs="Arial"/>
          <w:b/>
        </w:rPr>
        <w:t>. “</w:t>
      </w:r>
      <w:r w:rsidR="00325681" w:rsidRPr="00325681">
        <w:rPr>
          <w:rFonts w:ascii="Arial" w:eastAsia="Arial" w:hAnsi="Arial" w:cs="Arial"/>
          <w:bCs/>
          <w:i/>
          <w:iCs/>
        </w:rPr>
        <w:t>Todas las personas tienen derecho a gozar de un ambiente sano. La ley garantizará la participación de la comunidad en las decisiones que puedan afectarlo.</w:t>
      </w:r>
    </w:p>
    <w:p w14:paraId="0E7B9F7D" w14:textId="77777777" w:rsidR="00325681" w:rsidRPr="00325681" w:rsidRDefault="00325681" w:rsidP="00325681">
      <w:pPr>
        <w:spacing w:after="0" w:line="240" w:lineRule="auto"/>
        <w:jc w:val="both"/>
        <w:rPr>
          <w:rFonts w:ascii="Arial" w:eastAsia="Arial" w:hAnsi="Arial" w:cs="Arial"/>
          <w:bCs/>
          <w:i/>
          <w:iCs/>
        </w:rPr>
      </w:pPr>
    </w:p>
    <w:p w14:paraId="594A5571" w14:textId="68B6DD3C" w:rsidR="00320CDC" w:rsidRPr="00320CDC" w:rsidRDefault="00325681" w:rsidP="00325681">
      <w:pPr>
        <w:spacing w:after="0" w:line="240" w:lineRule="auto"/>
        <w:jc w:val="both"/>
        <w:rPr>
          <w:rFonts w:ascii="Arial" w:eastAsia="Arial" w:hAnsi="Arial" w:cs="Arial"/>
          <w:bCs/>
          <w:i/>
          <w:iCs/>
        </w:rPr>
      </w:pPr>
      <w:r w:rsidRPr="00325681">
        <w:rPr>
          <w:rFonts w:ascii="Arial" w:eastAsia="Arial" w:hAnsi="Arial" w:cs="Arial"/>
          <w:bCs/>
          <w:i/>
          <w:iCs/>
        </w:rPr>
        <w:t>Es deber del Estado proteger la diversidad e integridad del ambiente, conservar las áreas de especial importancia ecológica y fomentar la educación para el logro de estos fines.</w:t>
      </w:r>
      <w:r>
        <w:rPr>
          <w:rFonts w:ascii="Arial" w:eastAsia="Arial" w:hAnsi="Arial" w:cs="Arial"/>
          <w:bCs/>
          <w:i/>
          <w:iCs/>
        </w:rPr>
        <w:t>”</w:t>
      </w:r>
    </w:p>
    <w:p w14:paraId="13BCB9B4" w14:textId="33FDAF0F" w:rsidR="00320CDC" w:rsidRDefault="00320CDC" w:rsidP="00320CDC">
      <w:pPr>
        <w:spacing w:after="0" w:line="240" w:lineRule="auto"/>
        <w:jc w:val="both"/>
        <w:rPr>
          <w:rFonts w:ascii="Arial" w:eastAsia="Arial" w:hAnsi="Arial" w:cs="Arial"/>
          <w:bCs/>
          <w:i/>
          <w:iCs/>
        </w:rPr>
      </w:pPr>
    </w:p>
    <w:p w14:paraId="04BE3211" w14:textId="77777777" w:rsidR="00325681" w:rsidRPr="00325681" w:rsidRDefault="00C4112F" w:rsidP="00325681">
      <w:pPr>
        <w:spacing w:after="0" w:line="240" w:lineRule="auto"/>
        <w:jc w:val="both"/>
        <w:rPr>
          <w:rFonts w:ascii="Arial" w:eastAsia="Arial" w:hAnsi="Arial" w:cs="Arial"/>
          <w:bCs/>
          <w:i/>
          <w:iCs/>
        </w:rPr>
      </w:pPr>
      <w:r>
        <w:rPr>
          <w:rFonts w:ascii="Arial" w:eastAsia="Arial" w:hAnsi="Arial" w:cs="Arial"/>
          <w:b/>
        </w:rPr>
        <w:t>Artículo 8</w:t>
      </w:r>
      <w:r w:rsidRPr="00320CDC">
        <w:rPr>
          <w:rFonts w:ascii="Arial" w:eastAsia="Arial" w:hAnsi="Arial" w:cs="Arial"/>
          <w:b/>
        </w:rPr>
        <w:t>0. “</w:t>
      </w:r>
      <w:r w:rsidR="00325681" w:rsidRPr="00325681">
        <w:rPr>
          <w:rFonts w:ascii="Arial" w:eastAsia="Arial" w:hAnsi="Arial" w:cs="Arial"/>
          <w:bCs/>
          <w:i/>
          <w:iCs/>
        </w:rPr>
        <w:t>El Estado planificará el manejo y aprovechamiento de los recursos naturales, para garantizar su desarrollo sostenible, su conservación, restauración o sustitución.</w:t>
      </w:r>
    </w:p>
    <w:p w14:paraId="0F93733F" w14:textId="77777777" w:rsidR="00325681" w:rsidRPr="00325681" w:rsidRDefault="00325681" w:rsidP="00325681">
      <w:pPr>
        <w:spacing w:after="0" w:line="240" w:lineRule="auto"/>
        <w:jc w:val="both"/>
        <w:rPr>
          <w:rFonts w:ascii="Arial" w:eastAsia="Arial" w:hAnsi="Arial" w:cs="Arial"/>
          <w:bCs/>
          <w:i/>
          <w:iCs/>
        </w:rPr>
      </w:pPr>
    </w:p>
    <w:p w14:paraId="26B8ECCA" w14:textId="77777777" w:rsidR="00325681" w:rsidRPr="00325681" w:rsidRDefault="00325681" w:rsidP="00325681">
      <w:pPr>
        <w:spacing w:after="0" w:line="240" w:lineRule="auto"/>
        <w:jc w:val="both"/>
        <w:rPr>
          <w:rFonts w:ascii="Arial" w:eastAsia="Arial" w:hAnsi="Arial" w:cs="Arial"/>
          <w:bCs/>
          <w:i/>
          <w:iCs/>
        </w:rPr>
      </w:pPr>
      <w:r w:rsidRPr="00325681">
        <w:rPr>
          <w:rFonts w:ascii="Arial" w:eastAsia="Arial" w:hAnsi="Arial" w:cs="Arial"/>
          <w:bCs/>
          <w:i/>
          <w:iCs/>
        </w:rPr>
        <w:t>Además, deberá prevenir y controlar los factores de deterioro ambiental, imponer las sanciones legales y exigir la reparación de los daños causados.</w:t>
      </w:r>
    </w:p>
    <w:p w14:paraId="1F60BE01" w14:textId="77777777" w:rsidR="00325681" w:rsidRPr="00325681" w:rsidRDefault="00325681" w:rsidP="00325681">
      <w:pPr>
        <w:spacing w:after="0" w:line="240" w:lineRule="auto"/>
        <w:jc w:val="both"/>
        <w:rPr>
          <w:rFonts w:ascii="Arial" w:eastAsia="Arial" w:hAnsi="Arial" w:cs="Arial"/>
          <w:bCs/>
          <w:i/>
          <w:iCs/>
        </w:rPr>
      </w:pPr>
    </w:p>
    <w:p w14:paraId="26319E81" w14:textId="79331D52" w:rsidR="00C4112F" w:rsidRPr="00320CDC" w:rsidRDefault="00325681" w:rsidP="00325681">
      <w:pPr>
        <w:spacing w:after="0" w:line="240" w:lineRule="auto"/>
        <w:jc w:val="both"/>
        <w:rPr>
          <w:rFonts w:ascii="Arial" w:eastAsia="Arial" w:hAnsi="Arial" w:cs="Arial"/>
          <w:bCs/>
          <w:i/>
          <w:iCs/>
        </w:rPr>
      </w:pPr>
      <w:r w:rsidRPr="00325681">
        <w:rPr>
          <w:rFonts w:ascii="Arial" w:eastAsia="Arial" w:hAnsi="Arial" w:cs="Arial"/>
          <w:bCs/>
          <w:i/>
          <w:iCs/>
        </w:rPr>
        <w:t>Así mismo, cooperará con otras naciones en la protección de los ecosistemas situados en las zonas fronterizas.</w:t>
      </w:r>
      <w:r>
        <w:rPr>
          <w:rFonts w:ascii="Arial" w:eastAsia="Arial" w:hAnsi="Arial" w:cs="Arial"/>
          <w:bCs/>
          <w:i/>
          <w:iCs/>
        </w:rPr>
        <w:t>”</w:t>
      </w:r>
    </w:p>
    <w:p w14:paraId="7DE3C3BC" w14:textId="29004F88" w:rsidR="00C4112F" w:rsidRDefault="00C4112F" w:rsidP="00320CDC">
      <w:pPr>
        <w:spacing w:after="0" w:line="240" w:lineRule="auto"/>
        <w:jc w:val="both"/>
        <w:rPr>
          <w:rFonts w:ascii="Arial" w:eastAsia="Arial" w:hAnsi="Arial" w:cs="Arial"/>
          <w:b/>
          <w:u w:val="single"/>
        </w:rPr>
      </w:pPr>
    </w:p>
    <w:p w14:paraId="0BF7D3E0" w14:textId="77777777" w:rsidR="00325681" w:rsidRDefault="00325681" w:rsidP="00320CDC">
      <w:pPr>
        <w:spacing w:after="0" w:line="240" w:lineRule="auto"/>
        <w:jc w:val="both"/>
        <w:rPr>
          <w:rFonts w:ascii="Arial" w:eastAsia="Arial" w:hAnsi="Arial" w:cs="Arial"/>
          <w:b/>
          <w:u w:val="single"/>
        </w:rPr>
      </w:pPr>
    </w:p>
    <w:p w14:paraId="0EAAB6CE" w14:textId="77777777" w:rsidR="00C4112F" w:rsidRDefault="00C4112F" w:rsidP="00320CDC">
      <w:pPr>
        <w:spacing w:after="0" w:line="240" w:lineRule="auto"/>
        <w:jc w:val="both"/>
        <w:rPr>
          <w:rFonts w:ascii="Arial" w:eastAsia="Arial" w:hAnsi="Arial" w:cs="Arial"/>
          <w:b/>
          <w:u w:val="single"/>
        </w:rPr>
      </w:pPr>
    </w:p>
    <w:p w14:paraId="4A2CE636" w14:textId="25D8F138" w:rsidR="00320CDC" w:rsidRPr="00320CDC" w:rsidRDefault="00320CDC" w:rsidP="00320CDC">
      <w:pPr>
        <w:spacing w:after="0" w:line="240" w:lineRule="auto"/>
        <w:jc w:val="both"/>
        <w:rPr>
          <w:rFonts w:ascii="Arial" w:eastAsia="Arial" w:hAnsi="Arial" w:cs="Arial"/>
          <w:b/>
          <w:u w:val="single"/>
        </w:rPr>
      </w:pPr>
      <w:r w:rsidRPr="00320CDC">
        <w:rPr>
          <w:rFonts w:ascii="Arial" w:eastAsia="Arial" w:hAnsi="Arial" w:cs="Arial"/>
          <w:b/>
          <w:u w:val="single"/>
        </w:rPr>
        <w:t>Leyes</w:t>
      </w:r>
    </w:p>
    <w:p w14:paraId="37888BD2" w14:textId="77777777" w:rsidR="00320CDC" w:rsidRPr="00320CDC" w:rsidRDefault="00320CDC" w:rsidP="00320CDC">
      <w:pPr>
        <w:spacing w:after="0" w:line="240" w:lineRule="auto"/>
        <w:jc w:val="both"/>
        <w:rPr>
          <w:rFonts w:ascii="Arial" w:eastAsia="Arial" w:hAnsi="Arial" w:cs="Arial"/>
          <w:bCs/>
          <w:i/>
          <w:iCs/>
        </w:rPr>
      </w:pPr>
    </w:p>
    <w:p w14:paraId="0C68C7D7" w14:textId="3E62D2DB" w:rsidR="00320CDC" w:rsidRPr="00320CDC" w:rsidRDefault="00320CDC" w:rsidP="00320CDC">
      <w:pPr>
        <w:spacing w:after="0" w:line="240" w:lineRule="auto"/>
        <w:jc w:val="both"/>
        <w:rPr>
          <w:rFonts w:ascii="Arial" w:eastAsia="Arial" w:hAnsi="Arial" w:cs="Arial"/>
          <w:bCs/>
        </w:rPr>
      </w:pPr>
      <w:r w:rsidRPr="00320CDC">
        <w:rPr>
          <w:rFonts w:ascii="Arial" w:eastAsia="Arial" w:hAnsi="Arial" w:cs="Arial"/>
          <w:b/>
        </w:rPr>
        <w:t xml:space="preserve">Ley </w:t>
      </w:r>
      <w:r w:rsidR="00C4112F">
        <w:rPr>
          <w:rFonts w:ascii="Arial" w:eastAsia="Arial" w:hAnsi="Arial" w:cs="Arial"/>
          <w:b/>
        </w:rPr>
        <w:t>76 de 192</w:t>
      </w:r>
      <w:r w:rsidRPr="00320CDC">
        <w:rPr>
          <w:rFonts w:ascii="Arial" w:eastAsia="Arial" w:hAnsi="Arial" w:cs="Arial"/>
          <w:b/>
        </w:rPr>
        <w:t xml:space="preserve">7, </w:t>
      </w:r>
      <w:r w:rsidRPr="00C4112F">
        <w:rPr>
          <w:rFonts w:ascii="Arial" w:eastAsia="Arial" w:hAnsi="Arial" w:cs="Arial"/>
        </w:rPr>
        <w:t>“</w:t>
      </w:r>
      <w:r w:rsidR="00C4112F" w:rsidRPr="00C4112F">
        <w:rPr>
          <w:rFonts w:ascii="Arial" w:eastAsia="Arial" w:hAnsi="Arial" w:cs="Arial"/>
          <w:bCs/>
          <w:i/>
          <w:iCs/>
        </w:rPr>
        <w:t>Sobre protección y defensa del café</w:t>
      </w:r>
      <w:r w:rsidRPr="00320CDC">
        <w:rPr>
          <w:rFonts w:ascii="Arial" w:eastAsia="Arial" w:hAnsi="Arial" w:cs="Arial"/>
          <w:bCs/>
        </w:rPr>
        <w:t xml:space="preserve">”. </w:t>
      </w:r>
    </w:p>
    <w:p w14:paraId="2AC740B3" w14:textId="77777777" w:rsidR="00320CDC" w:rsidRPr="00320CDC" w:rsidRDefault="00320CDC" w:rsidP="00320CDC">
      <w:pPr>
        <w:spacing w:after="0" w:line="240" w:lineRule="auto"/>
        <w:jc w:val="both"/>
        <w:rPr>
          <w:rFonts w:ascii="Arial" w:eastAsia="Arial" w:hAnsi="Arial" w:cs="Arial"/>
          <w:bCs/>
        </w:rPr>
      </w:pPr>
    </w:p>
    <w:p w14:paraId="3909D258" w14:textId="7E876753" w:rsidR="00320CDC" w:rsidRPr="00320CDC" w:rsidRDefault="00C4112F" w:rsidP="00320CDC">
      <w:pPr>
        <w:spacing w:after="0" w:line="240" w:lineRule="auto"/>
        <w:jc w:val="both"/>
        <w:rPr>
          <w:rFonts w:ascii="Arial" w:eastAsia="Arial" w:hAnsi="Arial" w:cs="Arial"/>
          <w:b/>
        </w:rPr>
      </w:pPr>
      <w:r>
        <w:rPr>
          <w:rFonts w:ascii="Arial" w:eastAsia="Arial" w:hAnsi="Arial" w:cs="Arial"/>
          <w:b/>
        </w:rPr>
        <w:t>Ley 76 de 1931</w:t>
      </w:r>
      <w:r w:rsidR="00320CDC" w:rsidRPr="00320CDC">
        <w:rPr>
          <w:rFonts w:ascii="Arial" w:eastAsia="Arial" w:hAnsi="Arial" w:cs="Arial"/>
          <w:bCs/>
        </w:rPr>
        <w:t>,</w:t>
      </w:r>
      <w:r w:rsidR="00320CDC" w:rsidRPr="00320CDC">
        <w:rPr>
          <w:rFonts w:ascii="Arial" w:eastAsia="Arial" w:hAnsi="Arial" w:cs="Arial"/>
          <w:b/>
        </w:rPr>
        <w:t xml:space="preserve"> </w:t>
      </w:r>
      <w:r>
        <w:rPr>
          <w:rFonts w:ascii="Arial" w:eastAsia="Arial" w:hAnsi="Arial" w:cs="Arial"/>
          <w:i/>
        </w:rPr>
        <w:t>“</w:t>
      </w:r>
      <w:r w:rsidRPr="00C4112F">
        <w:rPr>
          <w:rFonts w:ascii="Arial" w:eastAsia="Arial" w:hAnsi="Arial" w:cs="Arial"/>
          <w:i/>
        </w:rPr>
        <w:t>Por la cual se provee al fomento de la industria cafetera”</w:t>
      </w:r>
      <w:r w:rsidR="00320CDC" w:rsidRPr="00320CDC">
        <w:rPr>
          <w:rFonts w:ascii="Arial" w:eastAsia="Arial" w:hAnsi="Arial" w:cs="Arial"/>
          <w:b/>
        </w:rPr>
        <w:t xml:space="preserve"> </w:t>
      </w:r>
    </w:p>
    <w:p w14:paraId="48D7401A" w14:textId="731451ED" w:rsidR="00320CDC" w:rsidRDefault="00320CDC" w:rsidP="00320CDC">
      <w:pPr>
        <w:spacing w:after="0" w:line="240" w:lineRule="auto"/>
        <w:jc w:val="both"/>
        <w:rPr>
          <w:rFonts w:ascii="Arial" w:eastAsia="Arial" w:hAnsi="Arial" w:cs="Arial"/>
          <w:b/>
        </w:rPr>
      </w:pPr>
    </w:p>
    <w:p w14:paraId="5EFA64FA" w14:textId="6FE93FD3" w:rsidR="00325681" w:rsidRDefault="00325681" w:rsidP="00325681">
      <w:pPr>
        <w:spacing w:after="0" w:line="240" w:lineRule="auto"/>
        <w:jc w:val="both"/>
        <w:rPr>
          <w:rFonts w:ascii="Arial" w:eastAsia="Arial" w:hAnsi="Arial" w:cs="Arial"/>
          <w:b/>
        </w:rPr>
      </w:pPr>
      <w:r>
        <w:rPr>
          <w:rFonts w:ascii="Arial" w:eastAsia="Arial" w:hAnsi="Arial" w:cs="Arial"/>
          <w:b/>
        </w:rPr>
        <w:t xml:space="preserve">Ley 9 de 1991, </w:t>
      </w:r>
      <w:r>
        <w:rPr>
          <w:rFonts w:ascii="Arial" w:eastAsia="Arial" w:hAnsi="Arial" w:cs="Arial"/>
          <w:i/>
        </w:rPr>
        <w:t>“</w:t>
      </w:r>
      <w:r w:rsidRPr="00C4112F">
        <w:rPr>
          <w:rFonts w:ascii="Arial" w:eastAsia="Arial" w:hAnsi="Arial" w:cs="Arial"/>
          <w:i/>
        </w:rPr>
        <w:t>Por la</w:t>
      </w:r>
      <w:r>
        <w:rPr>
          <w:rFonts w:ascii="Arial" w:eastAsia="Arial" w:hAnsi="Arial" w:cs="Arial"/>
          <w:i/>
        </w:rPr>
        <w:t xml:space="preserve"> cual se regula la política cafetera”</w:t>
      </w:r>
    </w:p>
    <w:p w14:paraId="7EC5388C" w14:textId="77777777" w:rsidR="00325681" w:rsidRDefault="00325681" w:rsidP="00C4112F">
      <w:pPr>
        <w:spacing w:after="0" w:line="240" w:lineRule="auto"/>
        <w:jc w:val="both"/>
        <w:rPr>
          <w:rFonts w:ascii="Arial" w:eastAsia="Arial" w:hAnsi="Arial" w:cs="Arial"/>
          <w:b/>
        </w:rPr>
      </w:pPr>
    </w:p>
    <w:p w14:paraId="793926E8" w14:textId="62427976" w:rsidR="00C4112F" w:rsidRDefault="00C4112F" w:rsidP="00C4112F">
      <w:pPr>
        <w:spacing w:after="0" w:line="240" w:lineRule="auto"/>
        <w:jc w:val="both"/>
        <w:rPr>
          <w:rFonts w:ascii="Arial" w:eastAsia="Arial" w:hAnsi="Arial" w:cs="Arial"/>
          <w:bCs/>
          <w:i/>
          <w:iCs/>
        </w:rPr>
      </w:pPr>
      <w:r w:rsidRPr="00320CDC">
        <w:rPr>
          <w:rFonts w:ascii="Arial" w:eastAsia="Arial" w:hAnsi="Arial" w:cs="Arial"/>
          <w:b/>
        </w:rPr>
        <w:t xml:space="preserve">Ley </w:t>
      </w:r>
      <w:r>
        <w:rPr>
          <w:rFonts w:ascii="Arial" w:eastAsia="Arial" w:hAnsi="Arial" w:cs="Arial"/>
          <w:b/>
        </w:rPr>
        <w:t>99 de 1993</w:t>
      </w:r>
      <w:r w:rsidRPr="00320CDC">
        <w:rPr>
          <w:rFonts w:ascii="Arial" w:eastAsia="Arial" w:hAnsi="Arial" w:cs="Arial"/>
          <w:b/>
        </w:rPr>
        <w:t xml:space="preserve">. </w:t>
      </w:r>
      <w:r w:rsidRPr="00320CDC">
        <w:rPr>
          <w:rFonts w:ascii="Arial" w:eastAsia="Arial" w:hAnsi="Arial" w:cs="Arial"/>
          <w:bCs/>
          <w:i/>
          <w:iCs/>
        </w:rPr>
        <w:t>“</w:t>
      </w:r>
      <w:r w:rsidRPr="00C4112F">
        <w:rPr>
          <w:rFonts w:ascii="Arial" w:eastAsia="Arial" w:hAnsi="Arial" w:cs="Arial"/>
          <w:bCs/>
          <w:i/>
          <w:iCs/>
        </w:rPr>
        <w:t>Por la cual se crea el Ministerio del Medio Ambiente, se reordena el Sector Público encargado de la</w:t>
      </w:r>
      <w:r>
        <w:rPr>
          <w:rFonts w:ascii="Arial" w:eastAsia="Arial" w:hAnsi="Arial" w:cs="Arial"/>
          <w:bCs/>
          <w:i/>
          <w:iCs/>
        </w:rPr>
        <w:t xml:space="preserve"> </w:t>
      </w:r>
      <w:r w:rsidRPr="00C4112F">
        <w:rPr>
          <w:rFonts w:ascii="Arial" w:eastAsia="Arial" w:hAnsi="Arial" w:cs="Arial"/>
          <w:bCs/>
          <w:i/>
          <w:iCs/>
        </w:rPr>
        <w:t xml:space="preserve">gestión y conservación del medio ambiente y los recursos naturales </w:t>
      </w:r>
      <w:r w:rsidRPr="00C4112F">
        <w:rPr>
          <w:rFonts w:ascii="Arial" w:eastAsia="Arial" w:hAnsi="Arial" w:cs="Arial"/>
          <w:bCs/>
          <w:i/>
          <w:iCs/>
        </w:rPr>
        <w:lastRenderedPageBreak/>
        <w:t>renovables, se organiza el</w:t>
      </w:r>
      <w:r>
        <w:rPr>
          <w:rFonts w:ascii="Arial" w:eastAsia="Arial" w:hAnsi="Arial" w:cs="Arial"/>
          <w:bCs/>
          <w:i/>
          <w:iCs/>
        </w:rPr>
        <w:t xml:space="preserve"> </w:t>
      </w:r>
      <w:r w:rsidRPr="00C4112F">
        <w:rPr>
          <w:rFonts w:ascii="Arial" w:eastAsia="Arial" w:hAnsi="Arial" w:cs="Arial"/>
          <w:bCs/>
          <w:i/>
          <w:iCs/>
        </w:rPr>
        <w:t>Sistema Nacional Ambiental, SINA y se dictan otras disposiciones</w:t>
      </w:r>
      <w:r>
        <w:rPr>
          <w:rFonts w:ascii="Arial" w:eastAsia="Arial" w:hAnsi="Arial" w:cs="Arial"/>
          <w:bCs/>
          <w:i/>
          <w:iCs/>
        </w:rPr>
        <w:t>”</w:t>
      </w:r>
    </w:p>
    <w:p w14:paraId="2B3A8ECB" w14:textId="77777777" w:rsidR="00325681" w:rsidRPr="00320CDC" w:rsidRDefault="00325681" w:rsidP="00C4112F">
      <w:pPr>
        <w:spacing w:after="0" w:line="240" w:lineRule="auto"/>
        <w:jc w:val="both"/>
        <w:rPr>
          <w:rFonts w:ascii="Arial" w:eastAsia="Arial" w:hAnsi="Arial" w:cs="Arial"/>
          <w:bCs/>
          <w:i/>
          <w:iCs/>
        </w:rPr>
      </w:pPr>
    </w:p>
    <w:p w14:paraId="795ABC8C" w14:textId="77777777" w:rsidR="00325681" w:rsidRDefault="00320CDC" w:rsidP="00320CDC">
      <w:pPr>
        <w:spacing w:after="0" w:line="240" w:lineRule="auto"/>
        <w:jc w:val="both"/>
        <w:rPr>
          <w:rFonts w:ascii="Arial" w:eastAsia="Arial" w:hAnsi="Arial" w:cs="Arial"/>
          <w:bCs/>
          <w:i/>
          <w:iCs/>
        </w:rPr>
      </w:pPr>
      <w:r w:rsidRPr="00320CDC">
        <w:rPr>
          <w:rFonts w:ascii="Arial" w:eastAsia="Arial" w:hAnsi="Arial" w:cs="Arial"/>
          <w:b/>
        </w:rPr>
        <w:t xml:space="preserve">Ley </w:t>
      </w:r>
      <w:r w:rsidR="00325681">
        <w:rPr>
          <w:rFonts w:ascii="Arial" w:eastAsia="Arial" w:hAnsi="Arial" w:cs="Arial"/>
          <w:b/>
        </w:rPr>
        <w:t>101</w:t>
      </w:r>
      <w:r w:rsidR="00C4112F">
        <w:rPr>
          <w:rFonts w:ascii="Arial" w:eastAsia="Arial" w:hAnsi="Arial" w:cs="Arial"/>
          <w:b/>
        </w:rPr>
        <w:t xml:space="preserve"> de 1993</w:t>
      </w:r>
      <w:r w:rsidRPr="00320CDC">
        <w:rPr>
          <w:rFonts w:ascii="Arial" w:eastAsia="Arial" w:hAnsi="Arial" w:cs="Arial"/>
          <w:b/>
        </w:rPr>
        <w:t xml:space="preserve">. </w:t>
      </w:r>
      <w:r w:rsidRPr="00320CDC">
        <w:rPr>
          <w:rFonts w:ascii="Arial" w:eastAsia="Arial" w:hAnsi="Arial" w:cs="Arial"/>
          <w:bCs/>
          <w:i/>
          <w:iCs/>
        </w:rPr>
        <w:t>“</w:t>
      </w:r>
      <w:r w:rsidR="00325681" w:rsidRPr="00325681">
        <w:rPr>
          <w:rFonts w:ascii="Arial" w:eastAsia="Arial" w:hAnsi="Arial" w:cs="Arial"/>
          <w:bCs/>
          <w:i/>
          <w:iCs/>
        </w:rPr>
        <w:t>Ley General de Desarrollo Agropecuario y Pesquero</w:t>
      </w:r>
      <w:r w:rsidR="00325681">
        <w:rPr>
          <w:rFonts w:ascii="Arial" w:eastAsia="Arial" w:hAnsi="Arial" w:cs="Arial"/>
          <w:bCs/>
          <w:i/>
          <w:iCs/>
        </w:rPr>
        <w:t>”</w:t>
      </w:r>
    </w:p>
    <w:p w14:paraId="4E5B17B7" w14:textId="58D1073E" w:rsidR="00320CDC" w:rsidRDefault="00320CDC" w:rsidP="00320CDC">
      <w:pPr>
        <w:spacing w:after="0" w:line="240" w:lineRule="auto"/>
        <w:jc w:val="both"/>
        <w:rPr>
          <w:rFonts w:ascii="Arial" w:eastAsia="Arial" w:hAnsi="Arial" w:cs="Arial"/>
          <w:bCs/>
          <w:i/>
          <w:iCs/>
        </w:rPr>
      </w:pPr>
      <w:r w:rsidRPr="00320CDC">
        <w:rPr>
          <w:rFonts w:ascii="Arial" w:eastAsia="Arial" w:hAnsi="Arial" w:cs="Arial"/>
          <w:bCs/>
          <w:i/>
          <w:iCs/>
        </w:rPr>
        <w:t xml:space="preserve"> </w:t>
      </w:r>
    </w:p>
    <w:p w14:paraId="660FCA42" w14:textId="23F98865" w:rsidR="00325681" w:rsidRPr="00320CDC" w:rsidRDefault="00325681" w:rsidP="00325681">
      <w:pPr>
        <w:spacing w:after="0" w:line="240" w:lineRule="auto"/>
        <w:jc w:val="both"/>
        <w:rPr>
          <w:rFonts w:ascii="Arial" w:eastAsia="Arial" w:hAnsi="Arial" w:cs="Arial"/>
          <w:bCs/>
          <w:i/>
          <w:iCs/>
        </w:rPr>
      </w:pPr>
      <w:r w:rsidRPr="00320CDC">
        <w:rPr>
          <w:rFonts w:ascii="Arial" w:eastAsia="Arial" w:hAnsi="Arial" w:cs="Arial"/>
          <w:b/>
        </w:rPr>
        <w:t xml:space="preserve">Ley </w:t>
      </w:r>
      <w:r>
        <w:rPr>
          <w:rFonts w:ascii="Arial" w:eastAsia="Arial" w:hAnsi="Arial" w:cs="Arial"/>
          <w:b/>
        </w:rPr>
        <w:t>189 de 1995</w:t>
      </w:r>
      <w:r w:rsidRPr="00320CDC">
        <w:rPr>
          <w:rFonts w:ascii="Arial" w:eastAsia="Arial" w:hAnsi="Arial" w:cs="Arial"/>
          <w:b/>
        </w:rPr>
        <w:t xml:space="preserve">. </w:t>
      </w:r>
      <w:r w:rsidRPr="00320CDC">
        <w:rPr>
          <w:rFonts w:ascii="Arial" w:eastAsia="Arial" w:hAnsi="Arial" w:cs="Arial"/>
          <w:bCs/>
          <w:i/>
          <w:iCs/>
        </w:rPr>
        <w:t>“</w:t>
      </w:r>
      <w:r w:rsidRPr="00325681">
        <w:rPr>
          <w:rFonts w:ascii="Arial" w:eastAsia="Arial" w:hAnsi="Arial" w:cs="Arial"/>
          <w:bCs/>
          <w:i/>
          <w:iCs/>
        </w:rPr>
        <w:t>Por medio de la cual se aprueba el "Acuerdo de Creación de la</w:t>
      </w:r>
      <w:r>
        <w:rPr>
          <w:rFonts w:ascii="Arial" w:eastAsia="Arial" w:hAnsi="Arial" w:cs="Arial"/>
          <w:bCs/>
          <w:i/>
          <w:iCs/>
        </w:rPr>
        <w:t xml:space="preserve"> </w:t>
      </w:r>
      <w:r w:rsidRPr="00325681">
        <w:rPr>
          <w:rFonts w:ascii="Arial" w:eastAsia="Arial" w:hAnsi="Arial" w:cs="Arial"/>
          <w:bCs/>
          <w:i/>
          <w:iCs/>
        </w:rPr>
        <w:t>Asociación de Países Productores de Café", suscrito en</w:t>
      </w:r>
      <w:r>
        <w:rPr>
          <w:rFonts w:ascii="Arial" w:eastAsia="Arial" w:hAnsi="Arial" w:cs="Arial"/>
          <w:bCs/>
          <w:i/>
          <w:iCs/>
        </w:rPr>
        <w:t xml:space="preserve"> </w:t>
      </w:r>
      <w:r w:rsidRPr="00325681">
        <w:rPr>
          <w:rFonts w:ascii="Arial" w:eastAsia="Arial" w:hAnsi="Arial" w:cs="Arial"/>
          <w:bCs/>
          <w:i/>
          <w:iCs/>
        </w:rPr>
        <w:t>Brasilia el 24 de septiembre de 1993.</w:t>
      </w:r>
      <w:r>
        <w:rPr>
          <w:rFonts w:ascii="Arial" w:eastAsia="Arial" w:hAnsi="Arial" w:cs="Arial"/>
          <w:bCs/>
          <w:i/>
          <w:iCs/>
        </w:rPr>
        <w:t>”</w:t>
      </w:r>
    </w:p>
    <w:p w14:paraId="17A9B720" w14:textId="58BE64A4" w:rsidR="00320CDC" w:rsidRDefault="00320CDC" w:rsidP="00320CDC">
      <w:pPr>
        <w:spacing w:after="0" w:line="240" w:lineRule="auto"/>
        <w:jc w:val="both"/>
        <w:rPr>
          <w:rFonts w:ascii="Arial" w:eastAsia="Arial" w:hAnsi="Arial" w:cs="Arial"/>
          <w:b/>
          <w:u w:val="single"/>
        </w:rPr>
      </w:pPr>
    </w:p>
    <w:p w14:paraId="3E79C755" w14:textId="2F6A452C" w:rsidR="00325681" w:rsidRDefault="00325681" w:rsidP="00320CDC">
      <w:pPr>
        <w:spacing w:after="0" w:line="240" w:lineRule="auto"/>
        <w:jc w:val="both"/>
        <w:rPr>
          <w:rFonts w:ascii="Arial" w:eastAsia="Arial" w:hAnsi="Arial" w:cs="Arial"/>
          <w:b/>
          <w:u w:val="single"/>
        </w:rPr>
      </w:pPr>
    </w:p>
    <w:p w14:paraId="1AEC8513" w14:textId="77777777" w:rsidR="00325681" w:rsidRPr="00320CDC" w:rsidRDefault="00325681" w:rsidP="00320CDC">
      <w:pPr>
        <w:spacing w:after="0" w:line="240" w:lineRule="auto"/>
        <w:jc w:val="both"/>
        <w:rPr>
          <w:rFonts w:ascii="Arial" w:eastAsia="Arial" w:hAnsi="Arial" w:cs="Arial"/>
          <w:b/>
          <w:u w:val="single"/>
        </w:rPr>
      </w:pPr>
    </w:p>
    <w:p w14:paraId="64E312D3" w14:textId="77777777" w:rsidR="00320CDC" w:rsidRPr="00320CDC" w:rsidRDefault="00320CDC" w:rsidP="00320CDC">
      <w:pPr>
        <w:spacing w:after="0" w:line="240" w:lineRule="auto"/>
        <w:jc w:val="both"/>
        <w:rPr>
          <w:rFonts w:ascii="Arial" w:eastAsia="Arial" w:hAnsi="Arial" w:cs="Arial"/>
          <w:b/>
          <w:u w:val="single"/>
        </w:rPr>
      </w:pPr>
      <w:r w:rsidRPr="00320CDC">
        <w:rPr>
          <w:rFonts w:ascii="Arial" w:eastAsia="Arial" w:hAnsi="Arial" w:cs="Arial"/>
          <w:b/>
          <w:u w:val="single"/>
        </w:rPr>
        <w:t>Decretos</w:t>
      </w:r>
    </w:p>
    <w:p w14:paraId="76561E70" w14:textId="77777777" w:rsidR="00320CDC" w:rsidRPr="00320CDC" w:rsidRDefault="00320CDC" w:rsidP="00320CDC">
      <w:pPr>
        <w:spacing w:after="0" w:line="240" w:lineRule="auto"/>
        <w:jc w:val="both"/>
        <w:rPr>
          <w:rFonts w:ascii="Arial" w:eastAsia="Arial" w:hAnsi="Arial" w:cs="Arial"/>
          <w:b/>
          <w:u w:val="single"/>
        </w:rPr>
      </w:pPr>
    </w:p>
    <w:p w14:paraId="2B19D219" w14:textId="3B98F298" w:rsidR="00325681" w:rsidRDefault="00325681" w:rsidP="00C4112F">
      <w:pPr>
        <w:spacing w:after="0" w:line="240" w:lineRule="auto"/>
        <w:jc w:val="both"/>
        <w:rPr>
          <w:rFonts w:ascii="Arial" w:eastAsia="Arial" w:hAnsi="Arial" w:cs="Arial"/>
          <w:i/>
          <w:iCs/>
          <w:color w:val="000000"/>
        </w:rPr>
      </w:pPr>
      <w:r w:rsidRPr="00320CDC">
        <w:rPr>
          <w:rFonts w:ascii="Arial" w:eastAsia="Arial" w:hAnsi="Arial" w:cs="Arial"/>
          <w:b/>
          <w:bCs/>
          <w:color w:val="000000"/>
        </w:rPr>
        <w:t xml:space="preserve">Decreto </w:t>
      </w:r>
      <w:r>
        <w:rPr>
          <w:rFonts w:ascii="Arial" w:eastAsia="Arial" w:hAnsi="Arial" w:cs="Arial"/>
          <w:b/>
          <w:bCs/>
          <w:color w:val="000000"/>
        </w:rPr>
        <w:t>Ley 2078 de 1940</w:t>
      </w:r>
      <w:r w:rsidRPr="00320CDC">
        <w:rPr>
          <w:rFonts w:ascii="Arial" w:eastAsia="Arial" w:hAnsi="Arial" w:cs="Arial"/>
          <w:b/>
          <w:bCs/>
          <w:color w:val="000000"/>
        </w:rPr>
        <w:t xml:space="preserve">. </w:t>
      </w:r>
      <w:r w:rsidRPr="00320CDC">
        <w:rPr>
          <w:rFonts w:ascii="Arial" w:eastAsia="Arial" w:hAnsi="Arial" w:cs="Arial"/>
          <w:i/>
          <w:iCs/>
          <w:color w:val="000000"/>
        </w:rPr>
        <w:t>“</w:t>
      </w:r>
      <w:r w:rsidRPr="00325681">
        <w:rPr>
          <w:rFonts w:ascii="Arial" w:eastAsia="Arial" w:hAnsi="Arial" w:cs="Arial"/>
          <w:i/>
          <w:iCs/>
          <w:color w:val="000000"/>
        </w:rPr>
        <w:t>Se dictan medidas relacio</w:t>
      </w:r>
      <w:r>
        <w:rPr>
          <w:rFonts w:ascii="Arial" w:eastAsia="Arial" w:hAnsi="Arial" w:cs="Arial"/>
          <w:i/>
          <w:iCs/>
          <w:color w:val="000000"/>
        </w:rPr>
        <w:t>nadas con la industria del café”</w:t>
      </w:r>
    </w:p>
    <w:p w14:paraId="791AABCE" w14:textId="77777777" w:rsidR="00325681" w:rsidRDefault="00325681" w:rsidP="00C4112F">
      <w:pPr>
        <w:spacing w:after="0" w:line="240" w:lineRule="auto"/>
        <w:jc w:val="both"/>
        <w:rPr>
          <w:rFonts w:ascii="Arial" w:eastAsia="Arial" w:hAnsi="Arial" w:cs="Arial"/>
          <w:i/>
          <w:iCs/>
          <w:color w:val="000000"/>
        </w:rPr>
      </w:pPr>
    </w:p>
    <w:p w14:paraId="60DA9D34" w14:textId="7ED96F8B" w:rsidR="00320CDC" w:rsidRPr="00320CDC" w:rsidRDefault="00320CDC" w:rsidP="00C4112F">
      <w:pPr>
        <w:spacing w:after="0" w:line="240" w:lineRule="auto"/>
        <w:jc w:val="both"/>
        <w:rPr>
          <w:rFonts w:ascii="Arial" w:eastAsia="Arial" w:hAnsi="Arial" w:cs="Arial"/>
          <w:i/>
          <w:iCs/>
          <w:color w:val="000000"/>
        </w:rPr>
      </w:pPr>
      <w:r w:rsidRPr="00320CDC">
        <w:rPr>
          <w:rFonts w:ascii="Arial" w:eastAsia="Arial" w:hAnsi="Arial" w:cs="Arial"/>
          <w:b/>
          <w:bCs/>
          <w:color w:val="000000"/>
        </w:rPr>
        <w:t xml:space="preserve">Decreto </w:t>
      </w:r>
      <w:r w:rsidR="00C4112F">
        <w:rPr>
          <w:rFonts w:ascii="Arial" w:eastAsia="Arial" w:hAnsi="Arial" w:cs="Arial"/>
          <w:b/>
          <w:bCs/>
          <w:color w:val="000000"/>
        </w:rPr>
        <w:t>Ley 2811 de 1974</w:t>
      </w:r>
      <w:r w:rsidRPr="00320CDC">
        <w:rPr>
          <w:rFonts w:ascii="Arial" w:eastAsia="Arial" w:hAnsi="Arial" w:cs="Arial"/>
          <w:b/>
          <w:bCs/>
          <w:color w:val="000000"/>
        </w:rPr>
        <w:t xml:space="preserve">. </w:t>
      </w:r>
      <w:r w:rsidRPr="00320CDC">
        <w:rPr>
          <w:rFonts w:ascii="Arial" w:eastAsia="Arial" w:hAnsi="Arial" w:cs="Arial"/>
          <w:i/>
          <w:iCs/>
          <w:color w:val="000000"/>
        </w:rPr>
        <w:t>“</w:t>
      </w:r>
      <w:r w:rsidR="00C4112F" w:rsidRPr="00C4112F">
        <w:rPr>
          <w:rFonts w:ascii="Arial" w:eastAsia="Arial" w:hAnsi="Arial" w:cs="Arial"/>
          <w:i/>
          <w:iCs/>
          <w:color w:val="000000"/>
        </w:rPr>
        <w:t>Por el cual se dicta el Código Nacional de Recursos Naturales Renovables y de Protección al</w:t>
      </w:r>
      <w:r w:rsidR="00C4112F">
        <w:rPr>
          <w:rFonts w:ascii="Arial" w:eastAsia="Arial" w:hAnsi="Arial" w:cs="Arial"/>
          <w:i/>
          <w:iCs/>
          <w:color w:val="000000"/>
        </w:rPr>
        <w:t xml:space="preserve"> </w:t>
      </w:r>
      <w:r w:rsidR="00C4112F" w:rsidRPr="00C4112F">
        <w:rPr>
          <w:rFonts w:ascii="Arial" w:eastAsia="Arial" w:hAnsi="Arial" w:cs="Arial"/>
          <w:i/>
          <w:iCs/>
          <w:color w:val="000000"/>
        </w:rPr>
        <w:t>Medio Ambiente</w:t>
      </w:r>
      <w:r w:rsidRPr="00320CDC">
        <w:rPr>
          <w:rFonts w:ascii="Arial" w:eastAsia="Arial" w:hAnsi="Arial" w:cs="Arial"/>
          <w:i/>
          <w:iCs/>
          <w:color w:val="000000"/>
        </w:rPr>
        <w:t>”</w:t>
      </w:r>
    </w:p>
    <w:p w14:paraId="3DCDD119" w14:textId="77777777" w:rsidR="00320CDC" w:rsidRPr="00320CDC" w:rsidRDefault="00320CDC" w:rsidP="00320CDC">
      <w:pPr>
        <w:spacing w:after="0" w:line="240" w:lineRule="auto"/>
        <w:jc w:val="both"/>
        <w:rPr>
          <w:rFonts w:ascii="Arial" w:eastAsia="Arial" w:hAnsi="Arial" w:cs="Arial"/>
          <w:b/>
          <w:bCs/>
          <w:color w:val="000000"/>
        </w:rPr>
      </w:pPr>
    </w:p>
    <w:p w14:paraId="25DAA36E" w14:textId="128BEF78" w:rsidR="00325681" w:rsidRDefault="00325681" w:rsidP="00325681">
      <w:pPr>
        <w:spacing w:after="0" w:line="240" w:lineRule="auto"/>
        <w:jc w:val="both"/>
        <w:rPr>
          <w:rFonts w:ascii="Arial" w:eastAsia="Arial" w:hAnsi="Arial" w:cs="Arial"/>
          <w:b/>
          <w:i/>
          <w:iCs/>
          <w:u w:val="single"/>
        </w:rPr>
      </w:pPr>
      <w:r w:rsidRPr="00320CDC">
        <w:rPr>
          <w:rFonts w:ascii="Arial" w:eastAsia="Arial" w:hAnsi="Arial" w:cs="Arial"/>
          <w:b/>
          <w:bCs/>
          <w:color w:val="000000"/>
        </w:rPr>
        <w:t xml:space="preserve">Decreto </w:t>
      </w:r>
      <w:r>
        <w:rPr>
          <w:rFonts w:ascii="Arial" w:eastAsia="Arial" w:hAnsi="Arial" w:cs="Arial"/>
          <w:b/>
          <w:bCs/>
          <w:color w:val="000000"/>
        </w:rPr>
        <w:t>Ley 1173 de 1991</w:t>
      </w:r>
      <w:r w:rsidRPr="00320CDC">
        <w:rPr>
          <w:rFonts w:ascii="Arial" w:eastAsia="Arial" w:hAnsi="Arial" w:cs="Arial"/>
          <w:b/>
          <w:bCs/>
          <w:color w:val="000000"/>
        </w:rPr>
        <w:t xml:space="preserve">. </w:t>
      </w:r>
      <w:r w:rsidRPr="00320CDC">
        <w:rPr>
          <w:rFonts w:ascii="Arial" w:eastAsia="Arial" w:hAnsi="Arial" w:cs="Arial"/>
          <w:i/>
          <w:iCs/>
          <w:color w:val="000000"/>
        </w:rPr>
        <w:t>“</w:t>
      </w:r>
      <w:r w:rsidRPr="00325681">
        <w:rPr>
          <w:rFonts w:ascii="Arial" w:eastAsia="Arial" w:hAnsi="Arial" w:cs="Arial"/>
          <w:i/>
          <w:iCs/>
          <w:color w:val="000000"/>
        </w:rPr>
        <w:t>Por el cual se expiden normas sobre regulación de la política cafetera y se dictan</w:t>
      </w:r>
      <w:r>
        <w:rPr>
          <w:rFonts w:ascii="Arial" w:eastAsia="Arial" w:hAnsi="Arial" w:cs="Arial"/>
          <w:i/>
          <w:iCs/>
          <w:color w:val="000000"/>
        </w:rPr>
        <w:t xml:space="preserve"> </w:t>
      </w:r>
      <w:r w:rsidRPr="00325681">
        <w:rPr>
          <w:rFonts w:ascii="Arial" w:eastAsia="Arial" w:hAnsi="Arial" w:cs="Arial"/>
          <w:i/>
          <w:iCs/>
          <w:color w:val="000000"/>
        </w:rPr>
        <w:t>otras disposiciones</w:t>
      </w:r>
      <w:r>
        <w:rPr>
          <w:rFonts w:ascii="Arial" w:eastAsia="Arial" w:hAnsi="Arial" w:cs="Arial"/>
          <w:i/>
          <w:iCs/>
          <w:color w:val="000000"/>
        </w:rPr>
        <w:t>”</w:t>
      </w:r>
    </w:p>
    <w:p w14:paraId="0A6AA016" w14:textId="32784A1C" w:rsidR="00325681" w:rsidRDefault="00325681" w:rsidP="00320CDC">
      <w:pPr>
        <w:spacing w:after="0" w:line="240" w:lineRule="auto"/>
        <w:jc w:val="both"/>
        <w:rPr>
          <w:rFonts w:ascii="Arial" w:eastAsia="Arial" w:hAnsi="Arial" w:cs="Arial"/>
          <w:b/>
          <w:i/>
          <w:iCs/>
          <w:u w:val="single"/>
        </w:rPr>
      </w:pPr>
    </w:p>
    <w:p w14:paraId="37545772" w14:textId="77777777" w:rsidR="00325681" w:rsidRDefault="00325681" w:rsidP="00320CDC">
      <w:pPr>
        <w:spacing w:after="0" w:line="240" w:lineRule="auto"/>
        <w:jc w:val="both"/>
        <w:rPr>
          <w:rFonts w:ascii="Arial" w:eastAsia="Arial" w:hAnsi="Arial" w:cs="Arial"/>
          <w:b/>
          <w:i/>
          <w:iCs/>
          <w:u w:val="single"/>
        </w:rPr>
      </w:pPr>
    </w:p>
    <w:p w14:paraId="3D69E485" w14:textId="77777777" w:rsidR="00325681" w:rsidRPr="00320CDC" w:rsidRDefault="00325681" w:rsidP="00320CDC">
      <w:pPr>
        <w:spacing w:after="0" w:line="240" w:lineRule="auto"/>
        <w:jc w:val="both"/>
        <w:rPr>
          <w:rFonts w:ascii="Arial" w:eastAsia="Arial" w:hAnsi="Arial" w:cs="Arial"/>
          <w:b/>
          <w:i/>
          <w:iCs/>
          <w:u w:val="single"/>
        </w:rPr>
      </w:pPr>
    </w:p>
    <w:p w14:paraId="067A386A" w14:textId="77777777" w:rsidR="00320CDC" w:rsidRPr="00320CDC" w:rsidRDefault="00320CDC" w:rsidP="00320CDC">
      <w:pPr>
        <w:spacing w:after="0" w:line="240" w:lineRule="auto"/>
        <w:jc w:val="both"/>
        <w:rPr>
          <w:rFonts w:ascii="Arial" w:eastAsia="Arial" w:hAnsi="Arial" w:cs="Arial"/>
          <w:b/>
          <w:u w:val="single"/>
        </w:rPr>
      </w:pPr>
      <w:r w:rsidRPr="00320CDC">
        <w:rPr>
          <w:rFonts w:ascii="Arial" w:eastAsia="Arial" w:hAnsi="Arial" w:cs="Arial"/>
          <w:b/>
          <w:u w:val="single"/>
        </w:rPr>
        <w:t>Otros documentos</w:t>
      </w:r>
    </w:p>
    <w:p w14:paraId="19D2F674" w14:textId="77777777" w:rsidR="00320CDC" w:rsidRPr="00320CDC" w:rsidRDefault="00320CDC" w:rsidP="00320CDC">
      <w:pPr>
        <w:spacing w:after="0" w:line="240" w:lineRule="auto"/>
        <w:jc w:val="both"/>
        <w:rPr>
          <w:rFonts w:ascii="Arial" w:eastAsia="Arial" w:hAnsi="Arial" w:cs="Arial"/>
          <w:b/>
          <w:u w:val="single"/>
        </w:rPr>
      </w:pPr>
    </w:p>
    <w:p w14:paraId="4D457F9B" w14:textId="64FF6CAD" w:rsidR="00320CDC" w:rsidRDefault="00320CDC" w:rsidP="00320CDC">
      <w:pPr>
        <w:spacing w:after="0" w:line="240" w:lineRule="auto"/>
        <w:jc w:val="both"/>
        <w:rPr>
          <w:rFonts w:ascii="Arial" w:eastAsia="Arial" w:hAnsi="Arial" w:cs="Arial"/>
        </w:rPr>
      </w:pPr>
      <w:r w:rsidRPr="00320CDC">
        <w:rPr>
          <w:rFonts w:ascii="Arial" w:eastAsia="Arial" w:hAnsi="Arial" w:cs="Arial"/>
          <w:b/>
        </w:rPr>
        <w:t xml:space="preserve">CONPES 4052 de 2021. </w:t>
      </w:r>
      <w:r w:rsidRPr="00325681">
        <w:rPr>
          <w:rFonts w:ascii="Arial" w:eastAsia="Arial" w:hAnsi="Arial" w:cs="Arial"/>
          <w:i/>
        </w:rPr>
        <w:t>“Política para la Sostenibilidad de la Caficultura Colombiana”</w:t>
      </w:r>
      <w:r w:rsidRPr="00320CDC">
        <w:rPr>
          <w:rFonts w:ascii="Arial" w:eastAsia="Arial" w:hAnsi="Arial" w:cs="Arial"/>
        </w:rPr>
        <w:t xml:space="preserve"> </w:t>
      </w:r>
    </w:p>
    <w:p w14:paraId="35F913B2" w14:textId="77777777" w:rsidR="008C0BB7" w:rsidRPr="00320CDC" w:rsidRDefault="008C0BB7" w:rsidP="00320CDC">
      <w:pPr>
        <w:spacing w:after="0" w:line="240" w:lineRule="auto"/>
        <w:jc w:val="both"/>
        <w:rPr>
          <w:rFonts w:ascii="Arial" w:eastAsia="Arial" w:hAnsi="Arial" w:cs="Arial"/>
        </w:rPr>
      </w:pPr>
    </w:p>
    <w:p w14:paraId="7E3D3160" w14:textId="0EE0CCE8" w:rsidR="00320CDC" w:rsidRPr="00320CDC" w:rsidRDefault="00320CDC" w:rsidP="00320CDC">
      <w:pPr>
        <w:spacing w:after="0" w:line="240" w:lineRule="auto"/>
        <w:jc w:val="both"/>
        <w:rPr>
          <w:rFonts w:ascii="Arial" w:eastAsia="Arial" w:hAnsi="Arial" w:cs="Arial"/>
          <w:bCs/>
          <w:i/>
          <w:iCs/>
        </w:rPr>
      </w:pPr>
      <w:r w:rsidRPr="00320CDC">
        <w:rPr>
          <w:rFonts w:ascii="Arial" w:eastAsia="Arial" w:hAnsi="Arial" w:cs="Arial"/>
          <w:b/>
        </w:rPr>
        <w:t xml:space="preserve">CONPES 3763 de 2013. </w:t>
      </w:r>
      <w:r w:rsidR="00325681" w:rsidRPr="00325681">
        <w:rPr>
          <w:rFonts w:ascii="Arial" w:eastAsia="Arial" w:hAnsi="Arial" w:cs="Arial"/>
          <w:i/>
        </w:rPr>
        <w:t>“</w:t>
      </w:r>
      <w:r w:rsidRPr="00320CDC">
        <w:rPr>
          <w:rFonts w:ascii="Arial" w:eastAsia="Arial" w:hAnsi="Arial" w:cs="Arial"/>
          <w:bCs/>
          <w:i/>
          <w:iCs/>
        </w:rPr>
        <w:t>Una estrategia para la competitividad de la caficultura colombiana– comisión de expertos</w:t>
      </w:r>
      <w:r w:rsidR="00325681">
        <w:rPr>
          <w:rFonts w:ascii="Arial" w:eastAsia="Arial" w:hAnsi="Arial" w:cs="Arial"/>
          <w:bCs/>
          <w:i/>
          <w:iCs/>
        </w:rPr>
        <w:t>”</w:t>
      </w:r>
    </w:p>
    <w:p w14:paraId="0C9C2870" w14:textId="77777777" w:rsidR="00320CDC" w:rsidRPr="00320CDC" w:rsidRDefault="00320CDC" w:rsidP="00320CDC">
      <w:pPr>
        <w:spacing w:after="0" w:line="240" w:lineRule="auto"/>
        <w:jc w:val="both"/>
        <w:rPr>
          <w:rFonts w:ascii="Arial" w:eastAsia="Arial" w:hAnsi="Arial" w:cs="Arial"/>
          <w:b/>
        </w:rPr>
      </w:pPr>
    </w:p>
    <w:p w14:paraId="5DC80E34" w14:textId="690C3767" w:rsidR="00320CDC" w:rsidRPr="00320CDC" w:rsidRDefault="00320CDC" w:rsidP="00320CDC">
      <w:pPr>
        <w:spacing w:after="0" w:line="240" w:lineRule="auto"/>
        <w:jc w:val="both"/>
        <w:rPr>
          <w:rFonts w:ascii="Arial" w:eastAsia="Arial" w:hAnsi="Arial" w:cs="Arial"/>
          <w:b/>
        </w:rPr>
      </w:pPr>
      <w:r w:rsidRPr="00320CDC">
        <w:rPr>
          <w:rFonts w:ascii="Arial" w:eastAsia="Arial" w:hAnsi="Arial" w:cs="Arial"/>
          <w:b/>
        </w:rPr>
        <w:t xml:space="preserve">CONPES 3803 de 2014. </w:t>
      </w:r>
      <w:r w:rsidR="00325681">
        <w:rPr>
          <w:rFonts w:ascii="Arial" w:eastAsia="Arial" w:hAnsi="Arial" w:cs="Arial"/>
          <w:b/>
          <w:i/>
        </w:rPr>
        <w:t>“</w:t>
      </w:r>
      <w:r w:rsidRPr="00320CDC">
        <w:rPr>
          <w:rFonts w:ascii="Arial" w:eastAsia="Arial" w:hAnsi="Arial" w:cs="Arial"/>
          <w:bCs/>
          <w:i/>
          <w:iCs/>
        </w:rPr>
        <w:t>Política para la preservación del paisaje cultural cafetero de Colombia</w:t>
      </w:r>
      <w:r w:rsidR="00325681">
        <w:rPr>
          <w:rFonts w:ascii="Arial" w:eastAsia="Arial" w:hAnsi="Arial" w:cs="Arial"/>
          <w:bCs/>
          <w:i/>
          <w:iCs/>
        </w:rPr>
        <w:t>”</w:t>
      </w:r>
    </w:p>
    <w:p w14:paraId="5ED5BF99" w14:textId="14B66694" w:rsidR="00320CDC" w:rsidRDefault="00320CDC" w:rsidP="00320CDC">
      <w:pPr>
        <w:spacing w:after="0" w:line="240" w:lineRule="auto"/>
        <w:jc w:val="both"/>
        <w:rPr>
          <w:rFonts w:ascii="Arial" w:eastAsia="Arial" w:hAnsi="Arial" w:cs="Arial"/>
          <w:b/>
        </w:rPr>
      </w:pPr>
    </w:p>
    <w:p w14:paraId="3489EE6B" w14:textId="77777777" w:rsidR="00325681" w:rsidRPr="00320CDC" w:rsidRDefault="00325681" w:rsidP="00320CDC">
      <w:pPr>
        <w:spacing w:after="0" w:line="240" w:lineRule="auto"/>
        <w:jc w:val="both"/>
        <w:rPr>
          <w:rFonts w:ascii="Arial" w:eastAsia="Arial" w:hAnsi="Arial" w:cs="Arial"/>
          <w:b/>
        </w:rPr>
      </w:pPr>
    </w:p>
    <w:p w14:paraId="5E05DAA9" w14:textId="77777777" w:rsidR="00320CDC" w:rsidRPr="00320CDC" w:rsidRDefault="00320CDC" w:rsidP="00320CDC">
      <w:pPr>
        <w:spacing w:after="0" w:line="240" w:lineRule="auto"/>
        <w:jc w:val="both"/>
        <w:rPr>
          <w:rFonts w:ascii="Arial" w:eastAsia="Arial" w:hAnsi="Arial" w:cs="Arial"/>
          <w:bCs/>
        </w:rPr>
      </w:pPr>
    </w:p>
    <w:p w14:paraId="21A27C75" w14:textId="77777777" w:rsidR="00320CDC" w:rsidRPr="00320CDC" w:rsidRDefault="00320CDC" w:rsidP="00320CDC">
      <w:pPr>
        <w:spacing w:after="0" w:line="240" w:lineRule="auto"/>
        <w:jc w:val="both"/>
        <w:rPr>
          <w:rFonts w:ascii="Arial" w:eastAsia="Arial" w:hAnsi="Arial" w:cs="Arial"/>
          <w:b/>
          <w:u w:val="single"/>
        </w:rPr>
      </w:pPr>
      <w:r w:rsidRPr="00320CDC">
        <w:rPr>
          <w:rFonts w:ascii="Arial" w:eastAsia="Arial" w:hAnsi="Arial" w:cs="Arial"/>
          <w:b/>
          <w:u w:val="single"/>
        </w:rPr>
        <w:t>Jurisprudencia</w:t>
      </w:r>
    </w:p>
    <w:p w14:paraId="718D6007" w14:textId="77777777" w:rsidR="00320CDC" w:rsidRPr="00320CDC" w:rsidRDefault="00320CDC" w:rsidP="00320CDC">
      <w:pPr>
        <w:spacing w:after="0" w:line="240" w:lineRule="auto"/>
        <w:jc w:val="both"/>
        <w:rPr>
          <w:rFonts w:ascii="Arial" w:eastAsia="Arial" w:hAnsi="Arial" w:cs="Arial"/>
          <w:b/>
          <w:u w:val="single"/>
        </w:rPr>
      </w:pPr>
    </w:p>
    <w:p w14:paraId="76D03312" w14:textId="77777777" w:rsidR="00325681" w:rsidRPr="00325681" w:rsidRDefault="00320CDC" w:rsidP="00320CDC">
      <w:pPr>
        <w:spacing w:after="0" w:line="240" w:lineRule="auto"/>
        <w:jc w:val="both"/>
        <w:rPr>
          <w:rFonts w:ascii="Arial" w:eastAsia="Arial" w:hAnsi="Arial" w:cs="Arial"/>
          <w:b/>
        </w:rPr>
      </w:pPr>
      <w:r w:rsidRPr="00325681">
        <w:rPr>
          <w:rFonts w:ascii="Arial" w:eastAsia="Arial" w:hAnsi="Arial" w:cs="Arial"/>
          <w:b/>
        </w:rPr>
        <w:t>Sentencia C</w:t>
      </w:r>
      <w:r w:rsidR="00325681" w:rsidRPr="00325681">
        <w:rPr>
          <w:rFonts w:ascii="Arial" w:eastAsia="Arial" w:hAnsi="Arial" w:cs="Arial"/>
          <w:b/>
        </w:rPr>
        <w:t xml:space="preserve"> 308 de 1994</w:t>
      </w:r>
    </w:p>
    <w:p w14:paraId="57A9F057" w14:textId="3FC4AA90" w:rsidR="00320CDC" w:rsidRPr="00325681" w:rsidRDefault="00320CDC" w:rsidP="00320CDC">
      <w:pPr>
        <w:spacing w:after="0" w:line="240" w:lineRule="auto"/>
        <w:jc w:val="both"/>
        <w:rPr>
          <w:rFonts w:ascii="Arial" w:eastAsia="Arial" w:hAnsi="Arial" w:cs="Arial"/>
          <w:bCs/>
        </w:rPr>
      </w:pPr>
      <w:r w:rsidRPr="00325681">
        <w:rPr>
          <w:rFonts w:ascii="Arial" w:eastAsia="Arial" w:hAnsi="Arial" w:cs="Arial"/>
          <w:b/>
        </w:rPr>
        <w:t xml:space="preserve"> </w:t>
      </w:r>
    </w:p>
    <w:p w14:paraId="33154EC8" w14:textId="36715B30" w:rsidR="00320CDC" w:rsidRPr="00320CDC" w:rsidRDefault="00320CDC" w:rsidP="00320CDC">
      <w:pPr>
        <w:spacing w:after="0" w:line="240" w:lineRule="auto"/>
        <w:jc w:val="both"/>
        <w:rPr>
          <w:rFonts w:ascii="Arial" w:eastAsia="Arial" w:hAnsi="Arial" w:cs="Arial"/>
          <w:i/>
          <w:iCs/>
        </w:rPr>
      </w:pPr>
      <w:r w:rsidRPr="00325681">
        <w:rPr>
          <w:rFonts w:ascii="Arial" w:eastAsia="Arial" w:hAnsi="Arial" w:cs="Arial"/>
          <w:bCs/>
          <w:i/>
          <w:iCs/>
        </w:rPr>
        <w:t>“</w:t>
      </w:r>
      <w:r w:rsidR="00D72C47" w:rsidRPr="00D72C47">
        <w:rPr>
          <w:rFonts w:ascii="Arial" w:eastAsia="Arial" w:hAnsi="Arial" w:cs="Arial"/>
          <w:bCs/>
          <w:i/>
          <w:iCs/>
        </w:rPr>
        <w:t>La actividad cafetera, como ninguna otra del sector agropecuario, ha sido objeto de especial estímulo, promoción y protección del Estado, como una respuesta obvia a la enorme significación que en la vida económica del país y particularmente en el comercio exterior ofrece la industria cafetera.</w:t>
      </w:r>
      <w:r w:rsidRPr="00D72C47">
        <w:rPr>
          <w:rFonts w:ascii="Arial" w:eastAsia="Arial" w:hAnsi="Arial" w:cs="Arial"/>
          <w:bCs/>
          <w:i/>
          <w:iCs/>
        </w:rPr>
        <w:t>”</w:t>
      </w:r>
    </w:p>
    <w:p w14:paraId="425FD526" w14:textId="7763A54B" w:rsidR="00325681" w:rsidRDefault="00325681" w:rsidP="00320CDC">
      <w:pPr>
        <w:spacing w:after="0" w:line="240" w:lineRule="auto"/>
        <w:jc w:val="both"/>
        <w:rPr>
          <w:rFonts w:ascii="Arial" w:eastAsia="Arial" w:hAnsi="Arial" w:cs="Arial"/>
          <w:i/>
          <w:iCs/>
        </w:rPr>
      </w:pPr>
    </w:p>
    <w:p w14:paraId="76273697" w14:textId="3881A77B" w:rsidR="00D72C47" w:rsidRDefault="00D72C47" w:rsidP="00D72C47">
      <w:pPr>
        <w:spacing w:after="0" w:line="240" w:lineRule="auto"/>
        <w:jc w:val="both"/>
        <w:rPr>
          <w:rFonts w:ascii="Arial" w:eastAsia="Arial" w:hAnsi="Arial" w:cs="Arial"/>
          <w:b/>
        </w:rPr>
      </w:pPr>
      <w:r w:rsidRPr="00325681">
        <w:rPr>
          <w:rFonts w:ascii="Arial" w:eastAsia="Arial" w:hAnsi="Arial" w:cs="Arial"/>
          <w:b/>
        </w:rPr>
        <w:t>Sentencia C 3</w:t>
      </w:r>
      <w:r>
        <w:rPr>
          <w:rFonts w:ascii="Arial" w:eastAsia="Arial" w:hAnsi="Arial" w:cs="Arial"/>
          <w:b/>
        </w:rPr>
        <w:t>60</w:t>
      </w:r>
      <w:r w:rsidRPr="00325681">
        <w:rPr>
          <w:rFonts w:ascii="Arial" w:eastAsia="Arial" w:hAnsi="Arial" w:cs="Arial"/>
          <w:b/>
        </w:rPr>
        <w:t xml:space="preserve"> de 1994</w:t>
      </w:r>
    </w:p>
    <w:p w14:paraId="5966291A" w14:textId="77777777" w:rsidR="00D72C47" w:rsidRPr="00325681" w:rsidRDefault="00D72C47" w:rsidP="00D72C47">
      <w:pPr>
        <w:spacing w:after="0" w:line="240" w:lineRule="auto"/>
        <w:jc w:val="both"/>
        <w:rPr>
          <w:rFonts w:ascii="Arial" w:eastAsia="Arial" w:hAnsi="Arial" w:cs="Arial"/>
          <w:bCs/>
        </w:rPr>
      </w:pPr>
      <w:r w:rsidRPr="00325681">
        <w:rPr>
          <w:rFonts w:ascii="Arial" w:eastAsia="Arial" w:hAnsi="Arial" w:cs="Arial"/>
          <w:b/>
        </w:rPr>
        <w:t xml:space="preserve"> </w:t>
      </w:r>
    </w:p>
    <w:p w14:paraId="44C935F1" w14:textId="53224B4D" w:rsidR="00D72C47" w:rsidRDefault="00D72C47" w:rsidP="00D72C47">
      <w:pPr>
        <w:spacing w:after="0" w:line="240" w:lineRule="auto"/>
        <w:jc w:val="both"/>
        <w:rPr>
          <w:rFonts w:ascii="Arial" w:eastAsia="Arial" w:hAnsi="Arial" w:cs="Arial"/>
          <w:i/>
          <w:iCs/>
        </w:rPr>
      </w:pPr>
      <w:r w:rsidRPr="00325681">
        <w:rPr>
          <w:rFonts w:ascii="Arial" w:eastAsia="Arial" w:hAnsi="Arial" w:cs="Arial"/>
          <w:bCs/>
          <w:i/>
          <w:iCs/>
        </w:rPr>
        <w:t>“</w:t>
      </w:r>
      <w:r>
        <w:rPr>
          <w:rFonts w:ascii="Arial" w:eastAsia="Arial" w:hAnsi="Arial" w:cs="Arial"/>
          <w:bCs/>
          <w:i/>
          <w:iCs/>
        </w:rPr>
        <w:t xml:space="preserve">(…) </w:t>
      </w:r>
      <w:r w:rsidRPr="00D72C47">
        <w:rPr>
          <w:rFonts w:ascii="Arial" w:eastAsia="Arial" w:hAnsi="Arial" w:cs="Arial"/>
          <w:bCs/>
          <w:i/>
          <w:iCs/>
        </w:rPr>
        <w:t>estos órganos directivos y administrativos del Banco Cafetero deben respetar que el aporte o participación del Fondo Nacional del Café en el Banco Cafetero, así como sus rendimientos, o el eventual producto de su enajenación como recursos parafiscales, se encuentran afectados a una finalidad específica: la protección, defensa y f</w:t>
      </w:r>
      <w:r>
        <w:rPr>
          <w:rFonts w:ascii="Arial" w:eastAsia="Arial" w:hAnsi="Arial" w:cs="Arial"/>
          <w:bCs/>
          <w:i/>
          <w:iCs/>
        </w:rPr>
        <w:t>omento de la industria cafetera (…)”</w:t>
      </w:r>
    </w:p>
    <w:p w14:paraId="3A023744" w14:textId="77777777" w:rsidR="00D72C47" w:rsidRDefault="00D72C47" w:rsidP="00325681">
      <w:pPr>
        <w:spacing w:after="0" w:line="240" w:lineRule="auto"/>
        <w:jc w:val="both"/>
        <w:rPr>
          <w:rFonts w:ascii="Arial" w:eastAsia="Arial" w:hAnsi="Arial" w:cs="Arial"/>
          <w:b/>
        </w:rPr>
      </w:pPr>
    </w:p>
    <w:p w14:paraId="59C035E5" w14:textId="2449B06E" w:rsidR="00325681" w:rsidRPr="00325681" w:rsidRDefault="00325681" w:rsidP="00325681">
      <w:pPr>
        <w:spacing w:after="0" w:line="240" w:lineRule="auto"/>
        <w:jc w:val="both"/>
        <w:rPr>
          <w:rFonts w:ascii="Arial" w:eastAsia="Arial" w:hAnsi="Arial" w:cs="Arial"/>
          <w:b/>
        </w:rPr>
      </w:pPr>
      <w:r w:rsidRPr="00325681">
        <w:rPr>
          <w:rFonts w:ascii="Arial" w:eastAsia="Arial" w:hAnsi="Arial" w:cs="Arial"/>
          <w:b/>
        </w:rPr>
        <w:t xml:space="preserve">Sentencia C </w:t>
      </w:r>
      <w:r w:rsidR="00D72C47">
        <w:rPr>
          <w:rFonts w:ascii="Arial" w:eastAsia="Arial" w:hAnsi="Arial" w:cs="Arial"/>
          <w:b/>
        </w:rPr>
        <w:t>353</w:t>
      </w:r>
      <w:r w:rsidRPr="00325681">
        <w:rPr>
          <w:rFonts w:ascii="Arial" w:eastAsia="Arial" w:hAnsi="Arial" w:cs="Arial"/>
          <w:b/>
        </w:rPr>
        <w:t xml:space="preserve"> de </w:t>
      </w:r>
      <w:r w:rsidR="00D72C47">
        <w:rPr>
          <w:rFonts w:ascii="Arial" w:eastAsia="Arial" w:hAnsi="Arial" w:cs="Arial"/>
          <w:b/>
        </w:rPr>
        <w:t>2017</w:t>
      </w:r>
    </w:p>
    <w:p w14:paraId="3DE08A4D" w14:textId="77777777" w:rsidR="00325681" w:rsidRPr="00325681" w:rsidRDefault="00325681" w:rsidP="00325681">
      <w:pPr>
        <w:spacing w:after="0" w:line="240" w:lineRule="auto"/>
        <w:jc w:val="both"/>
        <w:rPr>
          <w:rFonts w:ascii="Arial" w:eastAsia="Arial" w:hAnsi="Arial" w:cs="Arial"/>
          <w:bCs/>
        </w:rPr>
      </w:pPr>
      <w:r w:rsidRPr="00325681">
        <w:rPr>
          <w:rFonts w:ascii="Arial" w:eastAsia="Arial" w:hAnsi="Arial" w:cs="Arial"/>
          <w:b/>
        </w:rPr>
        <w:t xml:space="preserve"> </w:t>
      </w:r>
    </w:p>
    <w:p w14:paraId="49C14607" w14:textId="77777777" w:rsidR="00D72C47" w:rsidRDefault="00325681" w:rsidP="00325681">
      <w:pPr>
        <w:spacing w:after="0" w:line="240" w:lineRule="auto"/>
        <w:jc w:val="both"/>
        <w:rPr>
          <w:rFonts w:ascii="Arial" w:eastAsia="Arial" w:hAnsi="Arial" w:cs="Arial"/>
          <w:bCs/>
          <w:i/>
          <w:iCs/>
        </w:rPr>
      </w:pPr>
      <w:r w:rsidRPr="00325681">
        <w:rPr>
          <w:rFonts w:ascii="Arial" w:eastAsia="Arial" w:hAnsi="Arial" w:cs="Arial"/>
          <w:bCs/>
          <w:i/>
          <w:iCs/>
        </w:rPr>
        <w:t>“</w:t>
      </w:r>
      <w:r w:rsidR="00D72C47" w:rsidRPr="00D72C47">
        <w:rPr>
          <w:rFonts w:ascii="Arial" w:eastAsia="Arial" w:hAnsi="Arial" w:cs="Arial"/>
          <w:bCs/>
          <w:i/>
          <w:iCs/>
        </w:rPr>
        <w:t>Los distintos contenidos normativos de la ley hacen referencia a la apropiación de recursos con diversos propósitos, entre otros, relacionados con el mejoramiento de las condiciones de vida de las familias cafeteras, el desarrollo económico de las regiones cafeteras y la promoción y protección de la industria del café</w:t>
      </w:r>
      <w:r w:rsidR="00D72C47">
        <w:rPr>
          <w:rFonts w:ascii="Arial" w:eastAsia="Arial" w:hAnsi="Arial" w:cs="Arial"/>
          <w:bCs/>
          <w:i/>
          <w:iCs/>
        </w:rPr>
        <w:t xml:space="preserve"> (…)</w:t>
      </w:r>
    </w:p>
    <w:p w14:paraId="510DB88B" w14:textId="77777777" w:rsidR="00D72C47" w:rsidRDefault="00D72C47" w:rsidP="00325681">
      <w:pPr>
        <w:spacing w:after="0" w:line="240" w:lineRule="auto"/>
        <w:jc w:val="both"/>
        <w:rPr>
          <w:rFonts w:ascii="Arial" w:eastAsia="Arial" w:hAnsi="Arial" w:cs="Arial"/>
          <w:bCs/>
          <w:i/>
          <w:iCs/>
        </w:rPr>
      </w:pPr>
    </w:p>
    <w:p w14:paraId="6A268C54" w14:textId="5E5837E9" w:rsidR="00325681" w:rsidRPr="00320CDC" w:rsidRDefault="00D72C47" w:rsidP="00325681">
      <w:pPr>
        <w:spacing w:after="0" w:line="240" w:lineRule="auto"/>
        <w:jc w:val="both"/>
        <w:rPr>
          <w:rFonts w:ascii="Arial" w:eastAsia="Arial" w:hAnsi="Arial" w:cs="Arial"/>
          <w:i/>
          <w:iCs/>
        </w:rPr>
      </w:pPr>
      <w:r w:rsidRPr="00D72C47">
        <w:rPr>
          <w:rFonts w:ascii="Arial" w:eastAsia="Arial" w:hAnsi="Arial" w:cs="Arial"/>
          <w:i/>
          <w:iCs/>
        </w:rPr>
        <w:t>en una materia tan sensible como la actividad cafetera, convertida en el eje central del crecimiento económico durante más de un siglo, el Estado debería intervenir a fin de organizar de manera eficiente los recursos para lograr un crecimiento sostenido.</w:t>
      </w:r>
      <w:r>
        <w:rPr>
          <w:rFonts w:ascii="Arial" w:eastAsia="Arial" w:hAnsi="Arial" w:cs="Arial"/>
          <w:i/>
          <w:iCs/>
        </w:rPr>
        <w:t xml:space="preserve"> (…)</w:t>
      </w:r>
      <w:r w:rsidR="00325681" w:rsidRPr="00325681">
        <w:rPr>
          <w:rFonts w:ascii="Arial" w:eastAsia="Arial" w:hAnsi="Arial" w:cs="Arial"/>
          <w:i/>
          <w:iCs/>
        </w:rPr>
        <w:t>”</w:t>
      </w:r>
    </w:p>
    <w:p w14:paraId="78E0F4AC" w14:textId="6917648A" w:rsidR="00325681" w:rsidRDefault="00325681" w:rsidP="00320CDC">
      <w:pPr>
        <w:spacing w:after="0" w:line="240" w:lineRule="auto"/>
        <w:jc w:val="both"/>
        <w:rPr>
          <w:rFonts w:ascii="Arial" w:eastAsia="Arial" w:hAnsi="Arial" w:cs="Arial"/>
          <w:i/>
          <w:iCs/>
        </w:rPr>
      </w:pPr>
    </w:p>
    <w:p w14:paraId="4178FE4A" w14:textId="65AFB205" w:rsidR="00325681" w:rsidRDefault="00325681" w:rsidP="00320CDC">
      <w:pPr>
        <w:spacing w:after="0" w:line="240" w:lineRule="auto"/>
        <w:jc w:val="both"/>
        <w:rPr>
          <w:rFonts w:ascii="Arial" w:eastAsia="Arial" w:hAnsi="Arial" w:cs="Arial"/>
          <w:i/>
          <w:iCs/>
        </w:rPr>
      </w:pPr>
    </w:p>
    <w:p w14:paraId="204D5CFC" w14:textId="77777777" w:rsidR="00D72C47" w:rsidRPr="00320CDC" w:rsidRDefault="00D72C47" w:rsidP="00320CDC">
      <w:pPr>
        <w:spacing w:after="0" w:line="240" w:lineRule="auto"/>
        <w:jc w:val="both"/>
        <w:rPr>
          <w:rFonts w:ascii="Arial" w:eastAsia="Arial" w:hAnsi="Arial" w:cs="Arial"/>
          <w:i/>
          <w:iCs/>
        </w:rPr>
      </w:pPr>
    </w:p>
    <w:p w14:paraId="5B501725" w14:textId="77777777" w:rsidR="00320CDC" w:rsidRPr="00320CDC" w:rsidRDefault="00320CDC" w:rsidP="00320CDC">
      <w:pPr>
        <w:spacing w:after="0" w:line="240" w:lineRule="auto"/>
        <w:jc w:val="both"/>
        <w:rPr>
          <w:rFonts w:ascii="Arial" w:eastAsia="Arial" w:hAnsi="Arial" w:cs="Arial"/>
        </w:rPr>
      </w:pPr>
    </w:p>
    <w:p w14:paraId="2A94DBA2" w14:textId="77777777" w:rsidR="00320CDC" w:rsidRPr="00320CDC" w:rsidRDefault="00320CDC" w:rsidP="008C0BB7">
      <w:pPr>
        <w:pStyle w:val="Prrafodelista"/>
        <w:numPr>
          <w:ilvl w:val="0"/>
          <w:numId w:val="4"/>
        </w:numPr>
        <w:spacing w:after="0" w:line="240" w:lineRule="auto"/>
        <w:jc w:val="both"/>
        <w:rPr>
          <w:rFonts w:ascii="Arial" w:eastAsia="Arial" w:hAnsi="Arial" w:cs="Arial"/>
        </w:rPr>
      </w:pPr>
      <w:r w:rsidRPr="00320CDC">
        <w:rPr>
          <w:rFonts w:ascii="Arial" w:eastAsia="Arial" w:hAnsi="Arial" w:cs="Arial"/>
          <w:b/>
          <w:bCs/>
        </w:rPr>
        <w:t>IMPACTO FISCAL</w:t>
      </w:r>
    </w:p>
    <w:p w14:paraId="2BBA8CA0" w14:textId="77777777" w:rsidR="00320CDC" w:rsidRPr="00320CDC" w:rsidRDefault="00320CDC" w:rsidP="00320CDC">
      <w:pPr>
        <w:spacing w:after="0" w:line="240" w:lineRule="auto"/>
        <w:jc w:val="both"/>
        <w:rPr>
          <w:rFonts w:ascii="Arial" w:eastAsia="Arial" w:hAnsi="Arial" w:cs="Arial"/>
        </w:rPr>
      </w:pPr>
    </w:p>
    <w:p w14:paraId="2EB1A780"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 xml:space="preserve">El presente proyecto de ley no conlleva un impacto fiscal, debido a que en el articulado no se ordena un gasto público. Adicionalmente, es importante tener en cuenta que el proyecto de ley está acorde con los distintos pronunciamientos de la Corte Constitucional sobre la materia, específicamente con la sentencia C 866 de 2010, en la cual manifestó una serie de </w:t>
      </w:r>
      <w:proofErr w:type="spellStart"/>
      <w:r w:rsidRPr="00320CDC">
        <w:rPr>
          <w:rFonts w:ascii="Arial" w:eastAsia="Arial" w:hAnsi="Arial" w:cs="Arial"/>
        </w:rPr>
        <w:t>subreglas</w:t>
      </w:r>
      <w:proofErr w:type="spellEnd"/>
      <w:r w:rsidRPr="00320CDC">
        <w:rPr>
          <w:rFonts w:ascii="Arial" w:eastAsia="Arial" w:hAnsi="Arial" w:cs="Arial"/>
        </w:rPr>
        <w:t xml:space="preserve"> sobre el análisis del impacto fiscal de las normas:</w:t>
      </w:r>
    </w:p>
    <w:p w14:paraId="70739703" w14:textId="77777777" w:rsidR="00320CDC" w:rsidRPr="00320CDC" w:rsidRDefault="00320CDC" w:rsidP="00320CDC">
      <w:pPr>
        <w:spacing w:after="0" w:line="240" w:lineRule="auto"/>
        <w:jc w:val="both"/>
        <w:rPr>
          <w:rFonts w:ascii="Arial" w:eastAsia="Arial" w:hAnsi="Arial" w:cs="Arial"/>
        </w:rPr>
      </w:pPr>
    </w:p>
    <w:p w14:paraId="1D75532A" w14:textId="77777777" w:rsidR="00320CDC" w:rsidRPr="00320CDC" w:rsidRDefault="00320CDC" w:rsidP="00320CDC">
      <w:pPr>
        <w:spacing w:after="0" w:line="240" w:lineRule="auto"/>
        <w:jc w:val="both"/>
        <w:rPr>
          <w:rFonts w:ascii="Arial" w:eastAsia="Arial" w:hAnsi="Arial" w:cs="Arial"/>
          <w:i/>
        </w:rPr>
      </w:pPr>
      <w:r w:rsidRPr="00320CDC">
        <w:rPr>
          <w:rFonts w:ascii="Arial" w:eastAsia="Arial" w:hAnsi="Arial" w:cs="Arial"/>
          <w:i/>
        </w:rPr>
        <w:t xml:space="preserve">“… es posible deducir las siguientes </w:t>
      </w:r>
      <w:proofErr w:type="spellStart"/>
      <w:r w:rsidRPr="00320CDC">
        <w:rPr>
          <w:rFonts w:ascii="Arial" w:eastAsia="Arial" w:hAnsi="Arial" w:cs="Arial"/>
          <w:i/>
        </w:rPr>
        <w:t>subreglas</w:t>
      </w:r>
      <w:proofErr w:type="spellEnd"/>
      <w:r w:rsidRPr="00320CDC">
        <w:rPr>
          <w:rFonts w:ascii="Arial" w:eastAsia="Arial" w:hAnsi="Arial" w:cs="Arial"/>
          <w:i/>
        </w:rPr>
        <w:t xml:space="preserve"> sobre el alcance del artículo 7º de la Ley 819 de 2003:</w:t>
      </w:r>
    </w:p>
    <w:p w14:paraId="39043C83" w14:textId="77777777" w:rsidR="00320CDC" w:rsidRPr="00320CDC" w:rsidRDefault="00320CDC" w:rsidP="00320CDC">
      <w:pPr>
        <w:spacing w:after="0" w:line="240" w:lineRule="auto"/>
        <w:jc w:val="both"/>
        <w:rPr>
          <w:rFonts w:ascii="Arial" w:eastAsia="Arial" w:hAnsi="Arial" w:cs="Arial"/>
          <w:i/>
        </w:rPr>
      </w:pPr>
      <w:r w:rsidRPr="00320CDC">
        <w:rPr>
          <w:rFonts w:ascii="Arial" w:eastAsia="Arial" w:hAnsi="Arial" w:cs="Arial"/>
          <w:i/>
        </w:rPr>
        <w:t>i) Las obligaciones previstas en el artículo 7º de la Ley 819 de 2003 constituyen un parámetro de racionalidad legislativa, que cumple fines constitucionalmente relevantes como el orden de las finanzas públicas y la estabilidad macroeconómica;</w:t>
      </w:r>
    </w:p>
    <w:p w14:paraId="729247A7" w14:textId="77777777" w:rsidR="00320CDC" w:rsidRPr="00320CDC" w:rsidRDefault="00320CDC" w:rsidP="00320CDC">
      <w:pPr>
        <w:spacing w:after="0" w:line="240" w:lineRule="auto"/>
        <w:jc w:val="both"/>
        <w:rPr>
          <w:rFonts w:ascii="Arial" w:eastAsia="Arial" w:hAnsi="Arial" w:cs="Arial"/>
          <w:i/>
        </w:rPr>
      </w:pPr>
    </w:p>
    <w:p w14:paraId="70D3B83E" w14:textId="77777777" w:rsidR="00320CDC" w:rsidRPr="00320CDC" w:rsidRDefault="00320CDC" w:rsidP="00320CDC">
      <w:pPr>
        <w:spacing w:after="0" w:line="240" w:lineRule="auto"/>
        <w:jc w:val="both"/>
        <w:rPr>
          <w:rFonts w:ascii="Arial" w:eastAsia="Arial" w:hAnsi="Arial" w:cs="Arial"/>
          <w:i/>
        </w:rPr>
      </w:pPr>
      <w:r w:rsidRPr="00320CDC">
        <w:rPr>
          <w:rFonts w:ascii="Arial" w:eastAsia="Arial" w:hAnsi="Arial" w:cs="Arial"/>
          <w:i/>
        </w:rPr>
        <w:t>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14:paraId="055015FE" w14:textId="77777777" w:rsidR="00320CDC" w:rsidRPr="00320CDC" w:rsidRDefault="00320CDC" w:rsidP="00320CDC">
      <w:pPr>
        <w:spacing w:after="0" w:line="240" w:lineRule="auto"/>
        <w:jc w:val="both"/>
        <w:rPr>
          <w:rFonts w:ascii="Arial" w:eastAsia="Arial" w:hAnsi="Arial" w:cs="Arial"/>
          <w:i/>
        </w:rPr>
      </w:pPr>
    </w:p>
    <w:p w14:paraId="6C68614D" w14:textId="77777777" w:rsidR="00320CDC" w:rsidRPr="00320CDC" w:rsidRDefault="00320CDC" w:rsidP="00320CDC">
      <w:pPr>
        <w:spacing w:after="0" w:line="240" w:lineRule="auto"/>
        <w:jc w:val="both"/>
        <w:rPr>
          <w:rFonts w:ascii="Arial" w:eastAsia="Arial" w:hAnsi="Arial" w:cs="Arial"/>
          <w:i/>
        </w:rPr>
      </w:pPr>
      <w:r w:rsidRPr="00320CDC">
        <w:rPr>
          <w:rFonts w:ascii="Arial" w:eastAsia="Arial" w:hAnsi="Arial" w:cs="Arial"/>
          <w:i/>
        </w:rPr>
        <w:t>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14:paraId="7B69B15E" w14:textId="77777777" w:rsidR="00320CDC" w:rsidRPr="00320CDC" w:rsidRDefault="00320CDC" w:rsidP="00320CDC">
      <w:pPr>
        <w:spacing w:after="0" w:line="240" w:lineRule="auto"/>
        <w:jc w:val="both"/>
        <w:rPr>
          <w:rFonts w:ascii="Arial" w:eastAsia="Arial" w:hAnsi="Arial" w:cs="Arial"/>
          <w:i/>
        </w:rPr>
      </w:pPr>
    </w:p>
    <w:p w14:paraId="20C660A8" w14:textId="77777777" w:rsidR="00320CDC" w:rsidRPr="00320CDC" w:rsidRDefault="00320CDC" w:rsidP="00320CDC">
      <w:pPr>
        <w:spacing w:after="0" w:line="240" w:lineRule="auto"/>
        <w:jc w:val="both"/>
        <w:rPr>
          <w:rFonts w:ascii="Arial" w:eastAsia="Arial" w:hAnsi="Arial" w:cs="Arial"/>
          <w:i/>
        </w:rPr>
      </w:pPr>
      <w:r w:rsidRPr="00320CDC">
        <w:rPr>
          <w:rFonts w:ascii="Arial" w:eastAsia="Arial" w:hAnsi="Arial" w:cs="Arial"/>
          <w:i/>
        </w:rPr>
        <w:t>iv) El informe presentado por el Ministro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14:paraId="7576CA18" w14:textId="77777777" w:rsidR="00320CDC" w:rsidRPr="00320CDC" w:rsidRDefault="00320CDC" w:rsidP="00320CDC">
      <w:pPr>
        <w:spacing w:after="0" w:line="240" w:lineRule="auto"/>
        <w:jc w:val="both"/>
        <w:rPr>
          <w:rFonts w:ascii="Arial" w:eastAsia="Arial" w:hAnsi="Arial" w:cs="Arial"/>
          <w:i/>
        </w:rPr>
      </w:pPr>
    </w:p>
    <w:p w14:paraId="6933FC58"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lastRenderedPageBreak/>
        <w:t>Adicionalmente, es importante tener presente lo manifestado por la Corte Constitucional en Sentencia C 490 de 2011:</w:t>
      </w:r>
    </w:p>
    <w:p w14:paraId="0A649F1A" w14:textId="77777777" w:rsidR="00320CDC" w:rsidRPr="00320CDC" w:rsidRDefault="00320CDC" w:rsidP="00320CDC">
      <w:pPr>
        <w:spacing w:after="0" w:line="240" w:lineRule="auto"/>
        <w:jc w:val="both"/>
        <w:rPr>
          <w:rFonts w:ascii="Arial" w:eastAsia="Arial" w:hAnsi="Arial" w:cs="Arial"/>
        </w:rPr>
      </w:pPr>
    </w:p>
    <w:p w14:paraId="513867D5" w14:textId="77777777" w:rsidR="00320CDC" w:rsidRPr="00320CDC" w:rsidRDefault="00320CDC" w:rsidP="00320CDC">
      <w:pPr>
        <w:spacing w:after="0" w:line="240" w:lineRule="auto"/>
        <w:jc w:val="both"/>
        <w:rPr>
          <w:rFonts w:ascii="Arial" w:eastAsia="Arial" w:hAnsi="Arial" w:cs="Arial"/>
          <w:i/>
        </w:rPr>
      </w:pPr>
      <w:r w:rsidRPr="00320CDC">
        <w:rPr>
          <w:rFonts w:ascii="Arial" w:eastAsia="Arial" w:hAnsi="Arial" w:cs="Arial"/>
          <w:i/>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7BF449D7" w14:textId="77777777" w:rsidR="00320CDC" w:rsidRPr="00320CDC" w:rsidRDefault="00320CDC" w:rsidP="00320CDC">
      <w:pPr>
        <w:spacing w:after="0" w:line="240" w:lineRule="auto"/>
        <w:jc w:val="both"/>
        <w:rPr>
          <w:rFonts w:ascii="Arial" w:eastAsia="Arial" w:hAnsi="Arial" w:cs="Arial"/>
        </w:rPr>
      </w:pPr>
    </w:p>
    <w:p w14:paraId="65C1B9C9"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 xml:space="preserve">De modo tal que el impacto fiscal de las leyes, no puede convertirse en una barrera para que el Congreso de la República pueda ejercer su función legislativa, pues de serlo estaría vulnerando el principio de separación de las ramas del poder público al lesionar la autonomía del legislativo. Por lo cual, tal y como lo ha señalado la Corte, el artículo 7 de la Ley 819 de 2003: </w:t>
      </w:r>
      <w:r w:rsidRPr="00320CDC">
        <w:rPr>
          <w:rFonts w:ascii="Arial" w:eastAsia="Arial" w:hAnsi="Arial" w:cs="Arial"/>
          <w:i/>
        </w:rPr>
        <w:t>“debe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54013773" w14:textId="52F4E9FD" w:rsidR="00320CDC" w:rsidRDefault="00320CDC" w:rsidP="00320CDC">
      <w:pPr>
        <w:spacing w:after="0" w:line="240" w:lineRule="auto"/>
        <w:jc w:val="both"/>
        <w:rPr>
          <w:rFonts w:ascii="Arial" w:eastAsia="Arial" w:hAnsi="Arial" w:cs="Arial"/>
        </w:rPr>
      </w:pPr>
    </w:p>
    <w:p w14:paraId="18C182D4" w14:textId="77777777" w:rsidR="00D72C47" w:rsidRPr="00320CDC" w:rsidRDefault="00D72C47" w:rsidP="00320CDC">
      <w:pPr>
        <w:spacing w:after="0" w:line="240" w:lineRule="auto"/>
        <w:jc w:val="both"/>
        <w:rPr>
          <w:rFonts w:ascii="Arial" w:eastAsia="Arial" w:hAnsi="Arial" w:cs="Arial"/>
        </w:rPr>
      </w:pPr>
    </w:p>
    <w:p w14:paraId="4DB9120A" w14:textId="77777777" w:rsidR="00320CDC" w:rsidRPr="00320CDC" w:rsidRDefault="00320CDC" w:rsidP="00320CDC">
      <w:pPr>
        <w:spacing w:after="0" w:line="240" w:lineRule="auto"/>
        <w:jc w:val="both"/>
        <w:rPr>
          <w:rFonts w:ascii="Arial" w:eastAsia="Arial" w:hAnsi="Arial" w:cs="Arial"/>
        </w:rPr>
      </w:pPr>
    </w:p>
    <w:p w14:paraId="4FF5EC9D" w14:textId="77777777" w:rsidR="00320CDC" w:rsidRPr="00320CDC" w:rsidRDefault="00320CDC" w:rsidP="008C0BB7">
      <w:pPr>
        <w:pStyle w:val="Prrafodelista"/>
        <w:numPr>
          <w:ilvl w:val="0"/>
          <w:numId w:val="4"/>
        </w:numPr>
        <w:spacing w:after="0" w:line="240" w:lineRule="auto"/>
        <w:jc w:val="both"/>
        <w:rPr>
          <w:rFonts w:ascii="Arial" w:eastAsia="Arial" w:hAnsi="Arial" w:cs="Arial"/>
        </w:rPr>
      </w:pPr>
      <w:r w:rsidRPr="00320CDC">
        <w:rPr>
          <w:rFonts w:ascii="Arial" w:eastAsia="Arial" w:hAnsi="Arial" w:cs="Arial"/>
          <w:b/>
          <w:bCs/>
        </w:rPr>
        <w:t>CONFLICTO DE INTERÉS</w:t>
      </w:r>
    </w:p>
    <w:p w14:paraId="28831ADA" w14:textId="77777777" w:rsidR="00320CDC" w:rsidRPr="00320CDC" w:rsidRDefault="00320CDC" w:rsidP="00320CDC">
      <w:pPr>
        <w:spacing w:after="0" w:line="240" w:lineRule="auto"/>
        <w:jc w:val="both"/>
        <w:rPr>
          <w:rFonts w:ascii="Arial" w:eastAsia="Arial" w:hAnsi="Arial" w:cs="Arial"/>
        </w:rPr>
      </w:pPr>
    </w:p>
    <w:p w14:paraId="48A9F28A"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 xml:space="preserve">Con base en el artículo 3º de la Ley 2003 de 2019, según el cual </w:t>
      </w:r>
      <w:r w:rsidRPr="00320CDC">
        <w:rPr>
          <w:rFonts w:ascii="Arial" w:eastAsia="Arial" w:hAnsi="Arial" w:cs="Arial"/>
          <w:i/>
          <w:iCs/>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320CDC">
        <w:rPr>
          <w:rFonts w:ascii="Arial" w:eastAsia="Arial" w:hAnsi="Arial" w:cs="Arial"/>
        </w:rPr>
        <w:t xml:space="preserve">. </w:t>
      </w:r>
    </w:p>
    <w:p w14:paraId="3ACA6DB4" w14:textId="77777777" w:rsidR="00320CDC" w:rsidRPr="00320CDC" w:rsidRDefault="00320CDC" w:rsidP="00320CDC">
      <w:pPr>
        <w:spacing w:after="0" w:line="240" w:lineRule="auto"/>
        <w:jc w:val="both"/>
        <w:rPr>
          <w:rFonts w:ascii="Arial" w:eastAsia="Arial" w:hAnsi="Arial" w:cs="Arial"/>
        </w:rPr>
      </w:pPr>
    </w:p>
    <w:p w14:paraId="02DF5681"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320CDC">
        <w:rPr>
          <w:rFonts w:ascii="Arial" w:eastAsia="Arial" w:hAnsi="Arial" w:cs="Arial"/>
        </w:rPr>
        <w:t>congresional</w:t>
      </w:r>
      <w:proofErr w:type="spellEnd"/>
      <w:r w:rsidRPr="00320CDC">
        <w:rPr>
          <w:rFonts w:ascii="Arial" w:eastAsia="Arial" w:hAnsi="Arial" w:cs="Arial"/>
        </w:rPr>
        <w:t xml:space="preserve">, entre ellas la legislativa.  </w:t>
      </w:r>
    </w:p>
    <w:p w14:paraId="4D064A9C" w14:textId="77777777" w:rsidR="00320CDC" w:rsidRPr="00320CDC" w:rsidRDefault="00320CDC" w:rsidP="00320CDC">
      <w:pPr>
        <w:spacing w:after="0" w:line="240" w:lineRule="auto"/>
        <w:jc w:val="both"/>
        <w:rPr>
          <w:rFonts w:ascii="Arial" w:eastAsia="Arial" w:hAnsi="Arial" w:cs="Arial"/>
        </w:rPr>
      </w:pPr>
    </w:p>
    <w:p w14:paraId="056921E9"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Artículo 1º. El artículo 286 de la Ley 5 de 1992 quedará así:</w:t>
      </w:r>
    </w:p>
    <w:p w14:paraId="2D46ACF4" w14:textId="77777777" w:rsidR="00320CDC" w:rsidRPr="00320CDC" w:rsidRDefault="00320CDC" w:rsidP="00320CDC">
      <w:pPr>
        <w:spacing w:after="0" w:line="240" w:lineRule="auto"/>
        <w:jc w:val="both"/>
        <w:rPr>
          <w:rFonts w:ascii="Arial" w:eastAsia="Arial" w:hAnsi="Arial" w:cs="Arial"/>
        </w:rPr>
      </w:pPr>
    </w:p>
    <w:p w14:paraId="0B65E728"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w:t>
      </w:r>
    </w:p>
    <w:p w14:paraId="5F61AD31" w14:textId="77777777" w:rsidR="00320CDC" w:rsidRPr="00320CDC" w:rsidRDefault="00320CDC" w:rsidP="00320CDC">
      <w:pPr>
        <w:spacing w:after="0" w:line="240" w:lineRule="auto"/>
        <w:ind w:left="360"/>
        <w:jc w:val="both"/>
        <w:rPr>
          <w:rFonts w:ascii="Arial" w:eastAsia="Arial" w:hAnsi="Arial" w:cs="Arial"/>
        </w:rPr>
      </w:pPr>
    </w:p>
    <w:p w14:paraId="413E0B77" w14:textId="77777777" w:rsidR="00320CDC" w:rsidRPr="00320CDC" w:rsidRDefault="00320CDC" w:rsidP="00320CDC">
      <w:pPr>
        <w:spacing w:after="0" w:line="240" w:lineRule="auto"/>
        <w:ind w:left="360"/>
        <w:jc w:val="both"/>
        <w:rPr>
          <w:rFonts w:ascii="Arial" w:eastAsia="Arial" w:hAnsi="Arial" w:cs="Arial"/>
        </w:rPr>
      </w:pPr>
      <w:r w:rsidRPr="00320CDC">
        <w:rPr>
          <w:rFonts w:ascii="Arial" w:eastAsia="Arial" w:hAnsi="Arial" w:cs="Aria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44AA5D5" w14:textId="77777777" w:rsidR="00320CDC" w:rsidRPr="00320CDC" w:rsidRDefault="00320CDC" w:rsidP="00320CDC">
      <w:pPr>
        <w:spacing w:after="0" w:line="240" w:lineRule="auto"/>
        <w:ind w:left="360"/>
        <w:jc w:val="both"/>
        <w:rPr>
          <w:rFonts w:ascii="Arial" w:eastAsia="Arial" w:hAnsi="Arial" w:cs="Arial"/>
        </w:rPr>
      </w:pPr>
      <w:r w:rsidRPr="00320CDC">
        <w:rPr>
          <w:rFonts w:ascii="Arial" w:eastAsia="Arial" w:hAnsi="Arial" w:cs="Arial"/>
        </w:rPr>
        <w:lastRenderedPageBreak/>
        <w:t>b) Beneficio actual: aquel que efectivamente se configura en las circunstancias presentes y existentes al momento en el que el congresista participa de la decisión.</w:t>
      </w:r>
    </w:p>
    <w:p w14:paraId="5EFD7D93" w14:textId="77777777" w:rsidR="00D72C47" w:rsidRDefault="00D72C47" w:rsidP="00320CDC">
      <w:pPr>
        <w:spacing w:after="0" w:line="240" w:lineRule="auto"/>
        <w:ind w:left="360"/>
        <w:jc w:val="both"/>
        <w:rPr>
          <w:rFonts w:ascii="Arial" w:eastAsia="Arial" w:hAnsi="Arial" w:cs="Arial"/>
        </w:rPr>
      </w:pPr>
    </w:p>
    <w:p w14:paraId="3EC88870" w14:textId="52C4B26A" w:rsidR="00320CDC" w:rsidRPr="00320CDC" w:rsidRDefault="00320CDC" w:rsidP="00320CDC">
      <w:pPr>
        <w:spacing w:after="0" w:line="240" w:lineRule="auto"/>
        <w:ind w:left="360"/>
        <w:jc w:val="both"/>
        <w:rPr>
          <w:rFonts w:ascii="Arial" w:eastAsia="Arial" w:hAnsi="Arial" w:cs="Arial"/>
        </w:rPr>
      </w:pPr>
      <w:r w:rsidRPr="00320CDC">
        <w:rPr>
          <w:rFonts w:ascii="Arial" w:eastAsia="Arial" w:hAnsi="Arial" w:cs="Arial"/>
        </w:rPr>
        <w:t>c) Beneficio directo: aquel que se produzca de forma específica respecto del congresista, de su cónyuge, compañero o compañera permanente, o parientes dentro del segundo grado de consanguinidad, segundo de afinidad o primero civil.</w:t>
      </w:r>
    </w:p>
    <w:p w14:paraId="2E270309" w14:textId="77777777" w:rsidR="00320CDC" w:rsidRPr="00320CDC" w:rsidRDefault="00320CDC" w:rsidP="00320CDC">
      <w:pPr>
        <w:spacing w:after="0" w:line="240" w:lineRule="auto"/>
        <w:jc w:val="both"/>
        <w:rPr>
          <w:rFonts w:ascii="Arial" w:eastAsia="Arial" w:hAnsi="Arial" w:cs="Arial"/>
        </w:rPr>
      </w:pPr>
    </w:p>
    <w:p w14:paraId="29AC3BA6"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Para todos los efectos se entiende que no hay conflicto de interés en las siguientes circunstancias:</w:t>
      </w:r>
    </w:p>
    <w:p w14:paraId="4F791ECE" w14:textId="77777777" w:rsidR="00320CDC" w:rsidRPr="00320CDC" w:rsidRDefault="00320CDC" w:rsidP="00320CDC">
      <w:pPr>
        <w:pStyle w:val="Prrafodelista"/>
        <w:spacing w:after="0" w:line="240" w:lineRule="auto"/>
        <w:jc w:val="both"/>
        <w:rPr>
          <w:rFonts w:ascii="Arial" w:eastAsia="Arial" w:hAnsi="Arial" w:cs="Arial"/>
        </w:rPr>
      </w:pPr>
    </w:p>
    <w:p w14:paraId="749F93F5" w14:textId="77777777" w:rsidR="00320CDC" w:rsidRPr="00320CDC" w:rsidRDefault="00320CDC" w:rsidP="00320CDC">
      <w:pPr>
        <w:pStyle w:val="Prrafodelista"/>
        <w:spacing w:after="0" w:line="240" w:lineRule="auto"/>
        <w:jc w:val="both"/>
        <w:rPr>
          <w:rFonts w:ascii="Arial" w:eastAsia="Arial" w:hAnsi="Arial" w:cs="Arial"/>
        </w:rPr>
      </w:pPr>
      <w:r w:rsidRPr="00320CDC">
        <w:rPr>
          <w:rFonts w:ascii="Arial" w:eastAsia="Arial" w:hAnsi="Arial" w:cs="Arial"/>
        </w:rPr>
        <w:t>a) Cuando el congresista participe, discuta, vote un proyecto de ley o de acto legislativo que otorgue beneficios o cargos de carácter general, es decir cuando el interés del congresista coincide o se fusione con los intereses de los electores.</w:t>
      </w:r>
    </w:p>
    <w:p w14:paraId="28FC1704" w14:textId="77777777" w:rsidR="00320CDC" w:rsidRPr="00320CDC" w:rsidRDefault="00320CDC" w:rsidP="00320CDC">
      <w:pPr>
        <w:pStyle w:val="Prrafodelista"/>
        <w:spacing w:after="0" w:line="240" w:lineRule="auto"/>
        <w:jc w:val="both"/>
        <w:rPr>
          <w:rFonts w:ascii="Arial" w:eastAsia="Arial" w:hAnsi="Arial" w:cs="Arial"/>
        </w:rPr>
      </w:pPr>
    </w:p>
    <w:p w14:paraId="6A0BB56A" w14:textId="77777777" w:rsidR="00320CDC" w:rsidRPr="00320CDC" w:rsidRDefault="00320CDC" w:rsidP="00320CDC">
      <w:pPr>
        <w:pStyle w:val="Prrafodelista"/>
        <w:spacing w:after="0" w:line="240" w:lineRule="auto"/>
        <w:jc w:val="both"/>
        <w:rPr>
          <w:rFonts w:ascii="Arial" w:eastAsia="Arial" w:hAnsi="Arial" w:cs="Arial"/>
        </w:rPr>
      </w:pPr>
      <w:r w:rsidRPr="00320CDC">
        <w:rPr>
          <w:rFonts w:ascii="Arial" w:eastAsia="Arial" w:hAnsi="Arial" w:cs="Arial"/>
        </w:rPr>
        <w:t>b) Cuando el beneficio podría o no configurarse para el congresista en el futuro.</w:t>
      </w:r>
    </w:p>
    <w:p w14:paraId="5E3B8FDA" w14:textId="77777777" w:rsidR="00320CDC" w:rsidRPr="00320CDC" w:rsidRDefault="00320CDC" w:rsidP="00320CDC">
      <w:pPr>
        <w:pStyle w:val="Prrafodelista"/>
        <w:spacing w:after="0" w:line="240" w:lineRule="auto"/>
        <w:jc w:val="both"/>
        <w:rPr>
          <w:rFonts w:ascii="Arial" w:eastAsia="Arial" w:hAnsi="Arial" w:cs="Arial"/>
        </w:rPr>
      </w:pPr>
    </w:p>
    <w:p w14:paraId="2E0A9110" w14:textId="77777777" w:rsidR="00320CDC" w:rsidRPr="00320CDC" w:rsidRDefault="00320CDC" w:rsidP="00320CDC">
      <w:pPr>
        <w:pStyle w:val="Prrafodelista"/>
        <w:spacing w:after="0" w:line="240" w:lineRule="auto"/>
        <w:jc w:val="both"/>
        <w:rPr>
          <w:rFonts w:ascii="Arial" w:eastAsia="Arial" w:hAnsi="Arial" w:cs="Arial"/>
        </w:rPr>
      </w:pPr>
      <w:r w:rsidRPr="00320CDC">
        <w:rPr>
          <w:rFonts w:ascii="Arial" w:eastAsia="Arial" w:hAnsi="Arial" w:cs="Aria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66BD7BF" w14:textId="77777777" w:rsidR="00320CDC" w:rsidRPr="00320CDC" w:rsidRDefault="00320CDC" w:rsidP="00320CDC">
      <w:pPr>
        <w:pStyle w:val="Prrafodelista"/>
        <w:spacing w:after="0" w:line="240" w:lineRule="auto"/>
        <w:jc w:val="both"/>
        <w:rPr>
          <w:rFonts w:ascii="Arial" w:eastAsia="Arial" w:hAnsi="Arial" w:cs="Arial"/>
        </w:rPr>
      </w:pPr>
    </w:p>
    <w:p w14:paraId="5240986C" w14:textId="77777777" w:rsidR="00320CDC" w:rsidRPr="00320CDC" w:rsidRDefault="00320CDC" w:rsidP="00320CDC">
      <w:pPr>
        <w:pStyle w:val="Prrafodelista"/>
        <w:spacing w:after="0" w:line="240" w:lineRule="auto"/>
        <w:jc w:val="both"/>
        <w:rPr>
          <w:rFonts w:ascii="Arial" w:eastAsia="Arial" w:hAnsi="Arial" w:cs="Arial"/>
        </w:rPr>
      </w:pPr>
      <w:r w:rsidRPr="00320CDC">
        <w:rPr>
          <w:rFonts w:ascii="Arial" w:eastAsia="Arial" w:hAnsi="Arial" w:cs="Aria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3243F81" w14:textId="77777777" w:rsidR="00320CDC" w:rsidRPr="00320CDC" w:rsidRDefault="00320CDC" w:rsidP="00320CDC">
      <w:pPr>
        <w:pStyle w:val="Prrafodelista"/>
        <w:spacing w:after="0" w:line="240" w:lineRule="auto"/>
        <w:jc w:val="both"/>
        <w:rPr>
          <w:rFonts w:ascii="Arial" w:eastAsia="Arial" w:hAnsi="Arial" w:cs="Arial"/>
        </w:rPr>
      </w:pPr>
    </w:p>
    <w:p w14:paraId="70A4EA4A" w14:textId="77777777" w:rsidR="00320CDC" w:rsidRPr="00320CDC" w:rsidRDefault="00320CDC" w:rsidP="00320CDC">
      <w:pPr>
        <w:pStyle w:val="Prrafodelista"/>
        <w:spacing w:after="0" w:line="240" w:lineRule="auto"/>
        <w:jc w:val="both"/>
        <w:rPr>
          <w:rFonts w:ascii="Arial" w:eastAsia="Arial" w:hAnsi="Arial" w:cs="Arial"/>
        </w:rPr>
      </w:pPr>
      <w:r w:rsidRPr="00320CDC">
        <w:rPr>
          <w:rFonts w:ascii="Arial" w:eastAsia="Arial" w:hAnsi="Arial" w:cs="Aria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1BCFC18" w14:textId="77777777" w:rsidR="00320CDC" w:rsidRPr="00320CDC" w:rsidRDefault="00320CDC" w:rsidP="00320CDC">
      <w:pPr>
        <w:pStyle w:val="Prrafodelista"/>
        <w:spacing w:after="0" w:line="240" w:lineRule="auto"/>
        <w:jc w:val="both"/>
        <w:rPr>
          <w:rFonts w:ascii="Arial" w:eastAsia="Arial" w:hAnsi="Arial" w:cs="Arial"/>
        </w:rPr>
      </w:pPr>
    </w:p>
    <w:p w14:paraId="4A1FC4B6" w14:textId="77777777" w:rsidR="00320CDC" w:rsidRPr="00320CDC" w:rsidRDefault="00320CDC" w:rsidP="00320CDC">
      <w:pPr>
        <w:pStyle w:val="Prrafodelista"/>
        <w:spacing w:after="0" w:line="240" w:lineRule="auto"/>
        <w:jc w:val="both"/>
        <w:rPr>
          <w:rFonts w:ascii="Arial" w:eastAsia="Arial" w:hAnsi="Arial" w:cs="Arial"/>
        </w:rPr>
      </w:pPr>
      <w:r w:rsidRPr="00320CDC">
        <w:rPr>
          <w:rFonts w:ascii="Arial" w:eastAsia="Arial" w:hAnsi="Arial" w:cs="Arial"/>
        </w:rPr>
        <w:t xml:space="preserve">f) Cuando el congresista participa en la elección de otros servidores públicos mediante el voto secreto. Se exceptúan los casos en que se presenten inhabilidades referidas al parentesco con los candidatos (...)”. </w:t>
      </w:r>
    </w:p>
    <w:p w14:paraId="3FCA6977" w14:textId="77777777" w:rsidR="00320CDC" w:rsidRPr="00320CDC" w:rsidRDefault="00320CDC" w:rsidP="00320CDC">
      <w:pPr>
        <w:spacing w:after="0" w:line="240" w:lineRule="auto"/>
        <w:ind w:left="360"/>
        <w:jc w:val="both"/>
        <w:rPr>
          <w:rFonts w:ascii="Arial" w:eastAsia="Arial" w:hAnsi="Arial" w:cs="Arial"/>
        </w:rPr>
      </w:pPr>
    </w:p>
    <w:p w14:paraId="533CC190"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5CDA8827" w14:textId="77777777" w:rsidR="00320CDC" w:rsidRPr="00320CDC" w:rsidRDefault="00320CDC" w:rsidP="00320CDC">
      <w:pPr>
        <w:spacing w:after="0" w:line="240" w:lineRule="auto"/>
        <w:ind w:left="360"/>
        <w:jc w:val="both"/>
        <w:rPr>
          <w:rFonts w:ascii="Arial" w:eastAsia="Arial" w:hAnsi="Arial" w:cs="Arial"/>
        </w:rPr>
      </w:pPr>
    </w:p>
    <w:p w14:paraId="46A62E03" w14:textId="77777777" w:rsidR="00320CDC" w:rsidRPr="00320CDC" w:rsidRDefault="00320CDC" w:rsidP="00320CDC">
      <w:pPr>
        <w:spacing w:after="0" w:line="240" w:lineRule="auto"/>
        <w:jc w:val="both"/>
        <w:rPr>
          <w:rFonts w:ascii="Arial" w:eastAsia="Arial" w:hAnsi="Arial" w:cs="Arial"/>
        </w:rPr>
      </w:pPr>
      <w:r w:rsidRPr="00320CDC">
        <w:rPr>
          <w:rFonts w:ascii="Arial" w:eastAsia="Arial" w:hAnsi="Arial" w:cs="Arial"/>
        </w:rPr>
        <w:t>En todo caso, es pertinente aclarar que los conflictos de interés son personales y corresponde a cada Congresista evaluarlos, pudiendo manifestar cuando considere que está inmerso en impedimento.</w:t>
      </w:r>
    </w:p>
    <w:p w14:paraId="70400DDE" w14:textId="77777777" w:rsidR="00320CDC" w:rsidRPr="00320CDC" w:rsidRDefault="00320CDC" w:rsidP="00320CDC">
      <w:pPr>
        <w:pStyle w:val="Prrafodelista"/>
        <w:spacing w:after="0" w:line="240" w:lineRule="auto"/>
        <w:jc w:val="both"/>
        <w:rPr>
          <w:rFonts w:ascii="Arial" w:eastAsia="Arial" w:hAnsi="Arial" w:cs="Arial"/>
          <w:b/>
          <w:bCs/>
        </w:rPr>
      </w:pPr>
    </w:p>
    <w:p w14:paraId="7D66F7D9" w14:textId="77777777" w:rsidR="00320CDC" w:rsidRPr="00320CDC" w:rsidRDefault="00320CDC" w:rsidP="008C0BB7">
      <w:pPr>
        <w:pStyle w:val="Prrafodelista"/>
        <w:numPr>
          <w:ilvl w:val="0"/>
          <w:numId w:val="4"/>
        </w:numPr>
        <w:spacing w:after="0" w:line="240" w:lineRule="auto"/>
        <w:jc w:val="both"/>
        <w:rPr>
          <w:rFonts w:ascii="Arial" w:eastAsia="Arial" w:hAnsi="Arial" w:cs="Arial"/>
          <w:b/>
          <w:bCs/>
        </w:rPr>
      </w:pPr>
      <w:r w:rsidRPr="00320CDC">
        <w:rPr>
          <w:rFonts w:ascii="Arial" w:eastAsia="Arial" w:hAnsi="Arial" w:cs="Arial"/>
          <w:b/>
          <w:bCs/>
        </w:rPr>
        <w:lastRenderedPageBreak/>
        <w:t xml:space="preserve">JUSTIFICACIÓN DEL PROYECTO DE LEY </w:t>
      </w:r>
    </w:p>
    <w:p w14:paraId="723F4906" w14:textId="77777777" w:rsidR="00320CDC" w:rsidRPr="00320CDC" w:rsidRDefault="00320CDC" w:rsidP="00320CDC">
      <w:pPr>
        <w:spacing w:after="0" w:line="240" w:lineRule="auto"/>
        <w:jc w:val="both"/>
        <w:rPr>
          <w:rFonts w:ascii="Arial" w:eastAsia="Arial" w:hAnsi="Arial" w:cs="Arial"/>
          <w:b/>
          <w:bCs/>
        </w:rPr>
      </w:pPr>
    </w:p>
    <w:p w14:paraId="607FFBC4" w14:textId="21200675" w:rsidR="00320CDC" w:rsidRPr="009D4B5D" w:rsidRDefault="00320CDC" w:rsidP="00320CDC">
      <w:pPr>
        <w:jc w:val="both"/>
        <w:rPr>
          <w:rFonts w:ascii="Arial" w:eastAsia="Arial" w:hAnsi="Arial" w:cs="Arial"/>
          <w:bCs/>
          <w:color w:val="000000"/>
          <w:highlight w:val="yellow"/>
        </w:rPr>
      </w:pPr>
      <w:r w:rsidRPr="001569EC">
        <w:rPr>
          <w:rFonts w:ascii="Arial" w:eastAsia="Arial" w:hAnsi="Arial" w:cs="Arial"/>
          <w:bCs/>
        </w:rPr>
        <w:t xml:space="preserve">Conforme a lo expuesto anteriormente, es evidente </w:t>
      </w:r>
      <w:r w:rsidR="00863FCA">
        <w:rPr>
          <w:rFonts w:ascii="Arial" w:eastAsia="Arial" w:hAnsi="Arial" w:cs="Arial"/>
          <w:bCs/>
        </w:rPr>
        <w:t>la importancia que tiene incentivar el desarrollo y continuidad de la producción cafetera de nuestro país, y la implementación de tecnologías, herramientas y demás recursos que garanticen su buena calidad</w:t>
      </w:r>
      <w:r w:rsidR="00863FCA" w:rsidRPr="00863FCA">
        <w:rPr>
          <w:rFonts w:ascii="Arial" w:eastAsia="Arial" w:hAnsi="Arial" w:cs="Arial"/>
          <w:bCs/>
        </w:rPr>
        <w:t>; en tal sentido,</w:t>
      </w:r>
      <w:r w:rsidRPr="00863FCA">
        <w:rPr>
          <w:rFonts w:ascii="Arial" w:eastAsia="Arial" w:hAnsi="Arial" w:cs="Arial"/>
        </w:rPr>
        <w:t xml:space="preserve"> es esencial que desde </w:t>
      </w:r>
      <w:r w:rsidR="00863FCA" w:rsidRPr="00863FCA">
        <w:rPr>
          <w:rFonts w:ascii="Arial" w:eastAsia="Arial" w:hAnsi="Arial" w:cs="Arial"/>
        </w:rPr>
        <w:t>el</w:t>
      </w:r>
      <w:r w:rsidRPr="00863FCA">
        <w:rPr>
          <w:rFonts w:ascii="Arial" w:eastAsia="Arial" w:hAnsi="Arial" w:cs="Arial"/>
        </w:rPr>
        <w:t xml:space="preserve"> Congreso de la República y desde el Gobierno Nacional, a través de sus distintas entidades, se </w:t>
      </w:r>
      <w:r w:rsidR="00863FCA" w:rsidRPr="00863FCA">
        <w:rPr>
          <w:rFonts w:ascii="Arial" w:eastAsia="Arial" w:hAnsi="Arial" w:cs="Arial"/>
        </w:rPr>
        <w:t>establezcan</w:t>
      </w:r>
      <w:r w:rsidRPr="00863FCA">
        <w:rPr>
          <w:rFonts w:ascii="Arial" w:eastAsia="Arial" w:hAnsi="Arial" w:cs="Arial"/>
        </w:rPr>
        <w:t xml:space="preserve"> y ejecuten </w:t>
      </w:r>
      <w:r w:rsidR="00863FCA" w:rsidRPr="00863FCA">
        <w:rPr>
          <w:rFonts w:ascii="Arial" w:eastAsia="Arial" w:hAnsi="Arial" w:cs="Arial"/>
        </w:rPr>
        <w:t xml:space="preserve">programas, estrategias, </w:t>
      </w:r>
      <w:r w:rsidRPr="00863FCA">
        <w:rPr>
          <w:rFonts w:ascii="Arial" w:eastAsia="Arial" w:hAnsi="Arial" w:cs="Arial"/>
        </w:rPr>
        <w:t xml:space="preserve">políticas públicas y acciones que contribuyan a su </w:t>
      </w:r>
      <w:r w:rsidR="00863FCA" w:rsidRPr="00863FCA">
        <w:rPr>
          <w:rFonts w:ascii="Arial" w:eastAsia="Arial" w:hAnsi="Arial" w:cs="Arial"/>
        </w:rPr>
        <w:t>progreso, competitividad y sostenibilidad. Así mismo,</w:t>
      </w:r>
      <w:r w:rsidRPr="00863FCA">
        <w:rPr>
          <w:rFonts w:ascii="Arial" w:eastAsia="Arial" w:hAnsi="Arial" w:cs="Arial"/>
        </w:rPr>
        <w:t xml:space="preserve"> </w:t>
      </w:r>
      <w:r w:rsidR="00863FCA" w:rsidRPr="00863FCA">
        <w:rPr>
          <w:rFonts w:ascii="Arial" w:eastAsia="Arial" w:hAnsi="Arial" w:cs="Arial"/>
        </w:rPr>
        <w:t>es significativo la generación de</w:t>
      </w:r>
      <w:r w:rsidRPr="00863FCA">
        <w:rPr>
          <w:rFonts w:ascii="Arial" w:eastAsia="Arial" w:hAnsi="Arial" w:cs="Arial"/>
        </w:rPr>
        <w:t xml:space="preserve"> medidas que </w:t>
      </w:r>
      <w:r w:rsidR="00863FCA" w:rsidRPr="00863FCA">
        <w:rPr>
          <w:rFonts w:ascii="Arial" w:eastAsia="Arial" w:hAnsi="Arial" w:cs="Arial"/>
        </w:rPr>
        <w:t>contribuyan</w:t>
      </w:r>
      <w:r w:rsidRPr="00863FCA">
        <w:rPr>
          <w:rFonts w:ascii="Arial" w:eastAsia="Arial" w:hAnsi="Arial" w:cs="Arial"/>
        </w:rPr>
        <w:t xml:space="preserve"> al mejoramiento de l</w:t>
      </w:r>
      <w:r w:rsidR="00863FCA" w:rsidRPr="00863FCA">
        <w:rPr>
          <w:rFonts w:ascii="Arial" w:eastAsia="Arial" w:hAnsi="Arial" w:cs="Arial"/>
        </w:rPr>
        <w:t>as técnicas de cultivo, cosecha y</w:t>
      </w:r>
      <w:r w:rsidRPr="00863FCA">
        <w:rPr>
          <w:rFonts w:ascii="Arial" w:eastAsia="Arial" w:hAnsi="Arial" w:cs="Arial"/>
        </w:rPr>
        <w:t xml:space="preserve"> recolección</w:t>
      </w:r>
      <w:r w:rsidR="00863FCA" w:rsidRPr="00863FCA">
        <w:rPr>
          <w:rFonts w:ascii="Arial" w:eastAsia="Arial" w:hAnsi="Arial" w:cs="Arial"/>
        </w:rPr>
        <w:t xml:space="preserve"> y a garantizar el relevo generacional</w:t>
      </w:r>
      <w:r w:rsidRPr="00863FCA">
        <w:rPr>
          <w:rFonts w:ascii="Arial" w:eastAsia="Arial" w:hAnsi="Arial" w:cs="Arial"/>
          <w:bCs/>
        </w:rPr>
        <w:t xml:space="preserve">, con el fin de contribuir a </w:t>
      </w:r>
      <w:r w:rsidRPr="00863FCA">
        <w:rPr>
          <w:rFonts w:ascii="Arial" w:eastAsia="Arial" w:hAnsi="Arial" w:cs="Arial"/>
          <w:bCs/>
          <w:color w:val="000000"/>
        </w:rPr>
        <w:t>arraigar la calidad del café colombiano.</w:t>
      </w:r>
    </w:p>
    <w:p w14:paraId="49C8E4E4" w14:textId="7DA6D2E1" w:rsidR="00AB6621" w:rsidRPr="00AB6621" w:rsidRDefault="00320CDC" w:rsidP="00AB6621">
      <w:pPr>
        <w:jc w:val="both"/>
        <w:rPr>
          <w:rFonts w:ascii="Arial" w:hAnsi="Arial" w:cs="Arial"/>
        </w:rPr>
      </w:pPr>
      <w:r w:rsidRPr="009F0C59">
        <w:rPr>
          <w:rFonts w:ascii="Arial" w:hAnsi="Arial" w:cs="Arial"/>
        </w:rPr>
        <w:t xml:space="preserve">Problemas </w:t>
      </w:r>
      <w:r w:rsidR="00B04CC6" w:rsidRPr="009F0C59">
        <w:rPr>
          <w:rFonts w:ascii="Arial" w:hAnsi="Arial" w:cs="Arial"/>
        </w:rPr>
        <w:t xml:space="preserve">tales </w:t>
      </w:r>
      <w:r w:rsidRPr="009F0C59">
        <w:rPr>
          <w:rFonts w:ascii="Arial" w:hAnsi="Arial" w:cs="Arial"/>
        </w:rPr>
        <w:t>como el envejecimiento de los cultivos de café, la b</w:t>
      </w:r>
      <w:r w:rsidR="00B04CC6" w:rsidRPr="009F0C59">
        <w:rPr>
          <w:rFonts w:ascii="Arial" w:hAnsi="Arial" w:cs="Arial"/>
        </w:rPr>
        <w:t>aja tecnificación</w:t>
      </w:r>
      <w:r w:rsidR="009F0C59">
        <w:rPr>
          <w:rFonts w:ascii="Arial" w:hAnsi="Arial" w:cs="Arial"/>
        </w:rPr>
        <w:t>,</w:t>
      </w:r>
      <w:r w:rsidRPr="009F0C59">
        <w:rPr>
          <w:rFonts w:ascii="Arial" w:hAnsi="Arial" w:cs="Arial"/>
        </w:rPr>
        <w:t xml:space="preserve"> la falta de </w:t>
      </w:r>
      <w:r w:rsidR="00B04CC6" w:rsidRPr="009F0C59">
        <w:rPr>
          <w:rFonts w:ascii="Arial" w:hAnsi="Arial" w:cs="Arial"/>
        </w:rPr>
        <w:t>capacitación de algunos trabajadores cafeteros</w:t>
      </w:r>
      <w:r w:rsidR="009F0C59">
        <w:rPr>
          <w:rFonts w:ascii="Arial" w:hAnsi="Arial" w:cs="Arial"/>
        </w:rPr>
        <w:t xml:space="preserve"> y la falta de oportunidades educativas en el sector rural</w:t>
      </w:r>
      <w:r w:rsidRPr="009F0C59">
        <w:rPr>
          <w:rFonts w:ascii="Arial" w:hAnsi="Arial" w:cs="Arial"/>
        </w:rPr>
        <w:t xml:space="preserve">, </w:t>
      </w:r>
      <w:r w:rsidR="00B04CC6" w:rsidRPr="009F0C59">
        <w:rPr>
          <w:rFonts w:ascii="Arial" w:hAnsi="Arial" w:cs="Arial"/>
        </w:rPr>
        <w:t>afectan al sector y provocan su</w:t>
      </w:r>
      <w:r w:rsidRPr="009F0C59">
        <w:rPr>
          <w:rFonts w:ascii="Arial" w:hAnsi="Arial" w:cs="Arial"/>
        </w:rPr>
        <w:t xml:space="preserve"> reducción, </w:t>
      </w:r>
      <w:r w:rsidR="00B04CC6" w:rsidRPr="009F0C59">
        <w:rPr>
          <w:rFonts w:ascii="Arial" w:hAnsi="Arial" w:cs="Arial"/>
        </w:rPr>
        <w:t>ante</w:t>
      </w:r>
      <w:r w:rsidRPr="009F0C59">
        <w:rPr>
          <w:rFonts w:ascii="Arial" w:hAnsi="Arial" w:cs="Arial"/>
        </w:rPr>
        <w:t xml:space="preserve"> lo cual es </w:t>
      </w:r>
      <w:r w:rsidR="00B04CC6" w:rsidRPr="009F0C59">
        <w:rPr>
          <w:rFonts w:ascii="Arial" w:hAnsi="Arial" w:cs="Arial"/>
        </w:rPr>
        <w:t xml:space="preserve">pertinente </w:t>
      </w:r>
      <w:r w:rsidR="009F0C59" w:rsidRPr="009F0C59">
        <w:rPr>
          <w:rFonts w:ascii="Arial" w:hAnsi="Arial" w:cs="Arial"/>
        </w:rPr>
        <w:t>promover y accionar las herramientas y</w:t>
      </w:r>
      <w:r w:rsidRPr="009F0C59">
        <w:rPr>
          <w:rFonts w:ascii="Arial" w:hAnsi="Arial" w:cs="Arial"/>
        </w:rPr>
        <w:t xml:space="preserve"> espacios </w:t>
      </w:r>
      <w:r w:rsidR="009F0C59">
        <w:rPr>
          <w:rFonts w:ascii="Arial" w:hAnsi="Arial" w:cs="Arial"/>
        </w:rPr>
        <w:t xml:space="preserve">necesarios para </w:t>
      </w:r>
      <w:r w:rsidRPr="009F0C59">
        <w:rPr>
          <w:rFonts w:ascii="Arial" w:hAnsi="Arial" w:cs="Arial"/>
        </w:rPr>
        <w:t>mejorar la calidad del grano y los</w:t>
      </w:r>
      <w:r w:rsidR="009F0C59">
        <w:rPr>
          <w:rFonts w:ascii="Arial" w:hAnsi="Arial" w:cs="Arial"/>
        </w:rPr>
        <w:t xml:space="preserve"> procesos de la cadena del café; con lo que a su vez, se</w:t>
      </w:r>
      <w:r w:rsidRPr="009F0C59">
        <w:rPr>
          <w:rFonts w:ascii="Arial" w:hAnsi="Arial" w:cs="Arial"/>
        </w:rPr>
        <w:t xml:space="preserve"> brindar</w:t>
      </w:r>
      <w:r w:rsidR="009F0C59">
        <w:rPr>
          <w:rFonts w:ascii="Arial" w:hAnsi="Arial" w:cs="Arial"/>
        </w:rPr>
        <w:t>ía más y</w:t>
      </w:r>
      <w:r w:rsidRPr="009F0C59">
        <w:rPr>
          <w:rFonts w:ascii="Arial" w:hAnsi="Arial" w:cs="Arial"/>
        </w:rPr>
        <w:t xml:space="preserve"> mejores condiciones de vida a l</w:t>
      </w:r>
      <w:r w:rsidR="009F0C59">
        <w:rPr>
          <w:rFonts w:ascii="Arial" w:hAnsi="Arial" w:cs="Arial"/>
        </w:rPr>
        <w:t>a población de las regiones cafeteras</w:t>
      </w:r>
      <w:r w:rsidRPr="009F0C59">
        <w:rPr>
          <w:rFonts w:ascii="Arial" w:hAnsi="Arial" w:cs="Arial"/>
        </w:rPr>
        <w:t xml:space="preserve">, mayor tecnificación del sector y </w:t>
      </w:r>
      <w:r w:rsidR="009F0C59">
        <w:rPr>
          <w:rFonts w:ascii="Arial" w:hAnsi="Arial" w:cs="Arial"/>
        </w:rPr>
        <w:t>promoción</w:t>
      </w:r>
      <w:r w:rsidRPr="009F0C59">
        <w:rPr>
          <w:rFonts w:ascii="Arial" w:hAnsi="Arial" w:cs="Arial"/>
        </w:rPr>
        <w:t xml:space="preserve"> </w:t>
      </w:r>
      <w:r w:rsidR="009F0C59">
        <w:rPr>
          <w:rFonts w:ascii="Arial" w:hAnsi="Arial" w:cs="Arial"/>
        </w:rPr>
        <w:t>d</w:t>
      </w:r>
      <w:r w:rsidRPr="009F0C59">
        <w:rPr>
          <w:rFonts w:ascii="Arial" w:hAnsi="Arial" w:cs="Arial"/>
        </w:rPr>
        <w:t>el relevo generacional.</w:t>
      </w:r>
      <w:r w:rsidR="009F0C59">
        <w:rPr>
          <w:rFonts w:ascii="Arial" w:hAnsi="Arial" w:cs="Arial"/>
        </w:rPr>
        <w:t xml:space="preserve"> Es precisamente esto lo que se busca con la implementación del “Programa Escuela de Café”, con el cual se quiere </w:t>
      </w:r>
      <w:r w:rsidR="009F0C59" w:rsidRPr="009F0C59">
        <w:rPr>
          <w:rFonts w:ascii="Arial" w:hAnsi="Arial" w:cs="Arial"/>
        </w:rPr>
        <w:t>fomentar la estabilidad, sostenibilidad y competitividad del sector cafetero</w:t>
      </w:r>
      <w:r w:rsidRPr="009F0C59">
        <w:rPr>
          <w:rFonts w:ascii="Arial" w:hAnsi="Arial" w:cs="Arial"/>
        </w:rPr>
        <w:t xml:space="preserve">, </w:t>
      </w:r>
      <w:r w:rsidR="009F0C59" w:rsidRPr="009F0C59">
        <w:rPr>
          <w:rFonts w:ascii="Arial" w:hAnsi="Arial" w:cs="Arial"/>
        </w:rPr>
        <w:t xml:space="preserve">así como garantizar </w:t>
      </w:r>
      <w:r w:rsidRPr="009F0C59">
        <w:rPr>
          <w:rFonts w:ascii="Arial" w:hAnsi="Arial" w:cs="Arial"/>
        </w:rPr>
        <w:t xml:space="preserve">una mayor calidad </w:t>
      </w:r>
      <w:r w:rsidR="009F0C59" w:rsidRPr="009F0C59">
        <w:rPr>
          <w:rFonts w:ascii="Arial" w:hAnsi="Arial" w:cs="Arial"/>
        </w:rPr>
        <w:t xml:space="preserve">del producto </w:t>
      </w:r>
      <w:r w:rsidRPr="009F0C59">
        <w:rPr>
          <w:rFonts w:ascii="Arial" w:hAnsi="Arial" w:cs="Arial"/>
        </w:rPr>
        <w:t xml:space="preserve">y </w:t>
      </w:r>
      <w:r w:rsidR="009F0C59" w:rsidRPr="009F0C59">
        <w:rPr>
          <w:rFonts w:ascii="Arial" w:hAnsi="Arial" w:cs="Arial"/>
        </w:rPr>
        <w:t xml:space="preserve">con ello, su mejor </w:t>
      </w:r>
      <w:r w:rsidRPr="009F0C59">
        <w:rPr>
          <w:rFonts w:ascii="Arial" w:hAnsi="Arial" w:cs="Arial"/>
        </w:rPr>
        <w:t>posicionamiento en el mercado</w:t>
      </w:r>
      <w:r w:rsidR="009F0C59" w:rsidRPr="009F0C59">
        <w:rPr>
          <w:rFonts w:ascii="Arial" w:hAnsi="Arial" w:cs="Arial"/>
        </w:rPr>
        <w:t>, tanto</w:t>
      </w:r>
      <w:r w:rsidRPr="009F0C59">
        <w:rPr>
          <w:rFonts w:ascii="Arial" w:hAnsi="Arial" w:cs="Arial"/>
        </w:rPr>
        <w:t xml:space="preserve"> </w:t>
      </w:r>
      <w:r w:rsidR="009F0C59" w:rsidRPr="009F0C59">
        <w:rPr>
          <w:rFonts w:ascii="Arial" w:hAnsi="Arial" w:cs="Arial"/>
        </w:rPr>
        <w:t xml:space="preserve">a nivel </w:t>
      </w:r>
      <w:r w:rsidRPr="009F0C59">
        <w:rPr>
          <w:rFonts w:ascii="Arial" w:hAnsi="Arial" w:cs="Arial"/>
        </w:rPr>
        <w:t xml:space="preserve">nacional </w:t>
      </w:r>
      <w:r w:rsidR="009F0C59" w:rsidRPr="009F0C59">
        <w:rPr>
          <w:rFonts w:ascii="Arial" w:hAnsi="Arial" w:cs="Arial"/>
        </w:rPr>
        <w:t>como</w:t>
      </w:r>
      <w:r w:rsidR="009F0C59">
        <w:rPr>
          <w:rFonts w:ascii="Arial" w:hAnsi="Arial" w:cs="Arial"/>
        </w:rPr>
        <w:t xml:space="preserve"> </w:t>
      </w:r>
      <w:r w:rsidR="009F0C59" w:rsidRPr="00AB6621">
        <w:rPr>
          <w:rFonts w:ascii="Arial" w:hAnsi="Arial" w:cs="Arial"/>
        </w:rPr>
        <w:t xml:space="preserve">internacional; lo cual se lograría a través de la promoción de espacios </w:t>
      </w:r>
      <w:r w:rsidRPr="00AB6621">
        <w:rPr>
          <w:rFonts w:ascii="Arial" w:hAnsi="Arial" w:cs="Arial"/>
        </w:rPr>
        <w:t>de formación en temas de café</w:t>
      </w:r>
      <w:r w:rsidR="00AB6621" w:rsidRPr="00AB6621">
        <w:rPr>
          <w:rFonts w:ascii="Arial" w:hAnsi="Arial" w:cs="Arial"/>
          <w:bCs/>
        </w:rPr>
        <w:t xml:space="preserve"> (producción, tecnología, mercado y </w:t>
      </w:r>
      <w:r w:rsidR="00AB6621" w:rsidRPr="00AB6621">
        <w:rPr>
          <w:rFonts w:ascii="Arial" w:hAnsi="Arial" w:cs="Arial"/>
        </w:rPr>
        <w:t>financiamiento de la actividad económica asociada al café)</w:t>
      </w:r>
      <w:r w:rsidR="00AB6621">
        <w:rPr>
          <w:rFonts w:ascii="Arial" w:hAnsi="Arial" w:cs="Arial"/>
        </w:rPr>
        <w:t xml:space="preserve"> y de la cultura del trabajo como caficultores</w:t>
      </w:r>
      <w:r w:rsidR="009F0C59" w:rsidRPr="00AB6621">
        <w:rPr>
          <w:rFonts w:ascii="Arial" w:hAnsi="Arial" w:cs="Arial"/>
        </w:rPr>
        <w:t xml:space="preserve">, en los que tienen cabida los conocimientos </w:t>
      </w:r>
      <w:r w:rsidR="00AB6621">
        <w:rPr>
          <w:rFonts w:ascii="Arial" w:hAnsi="Arial" w:cs="Arial"/>
        </w:rPr>
        <w:t xml:space="preserve">y experiencia </w:t>
      </w:r>
      <w:r w:rsidR="009F0C59" w:rsidRPr="00AB6621">
        <w:rPr>
          <w:rFonts w:ascii="Arial" w:hAnsi="Arial" w:cs="Arial"/>
        </w:rPr>
        <w:t>de los cafeteros</w:t>
      </w:r>
      <w:r w:rsidRPr="00AB6621">
        <w:rPr>
          <w:rFonts w:ascii="Arial" w:hAnsi="Arial" w:cs="Arial"/>
        </w:rPr>
        <w:t xml:space="preserve"> y el saber académico</w:t>
      </w:r>
      <w:r w:rsidR="009F0C59" w:rsidRPr="00AB6621">
        <w:rPr>
          <w:rFonts w:ascii="Arial" w:hAnsi="Arial" w:cs="Arial"/>
        </w:rPr>
        <w:t>,</w:t>
      </w:r>
      <w:r w:rsidR="00AB6621">
        <w:rPr>
          <w:rFonts w:ascii="Arial" w:hAnsi="Arial" w:cs="Arial"/>
        </w:rPr>
        <w:t xml:space="preserve"> y en los que se promueve </w:t>
      </w:r>
      <w:r w:rsidR="00AB6621" w:rsidRPr="00AB6621">
        <w:rPr>
          <w:rFonts w:ascii="Arial" w:hAnsi="Arial" w:cs="Arial"/>
        </w:rPr>
        <w:t>el desarrollo de competencias y actitudes emprendedoras y empresariales en el marco del sector.</w:t>
      </w:r>
    </w:p>
    <w:p w14:paraId="3B01E8ED" w14:textId="22CAF8D0" w:rsidR="00AB6621" w:rsidRDefault="00AB6621" w:rsidP="00AB6621">
      <w:pPr>
        <w:jc w:val="both"/>
        <w:rPr>
          <w:rFonts w:ascii="Arial" w:hAnsi="Arial" w:cs="Arial"/>
          <w:lang w:eastAsia="es-CO"/>
        </w:rPr>
      </w:pPr>
      <w:r w:rsidRPr="00AB6621">
        <w:rPr>
          <w:rFonts w:ascii="Arial" w:hAnsi="Arial" w:cs="Arial"/>
        </w:rPr>
        <w:t>Con el programa, además se busca la generación de adaptaciones, investigaciones y transferencias de técnicas y tecnologías hacia el sector cafetero, en pro de permitirle competir en igualdad de condiciones con otros mercados</w:t>
      </w:r>
      <w:r>
        <w:rPr>
          <w:rFonts w:ascii="Arial" w:hAnsi="Arial" w:cs="Arial"/>
        </w:rPr>
        <w:t xml:space="preserve"> y mejorar </w:t>
      </w:r>
      <w:r w:rsidRPr="001864DD">
        <w:rPr>
          <w:rFonts w:ascii="Arial" w:hAnsi="Arial" w:cs="Arial"/>
          <w:lang w:eastAsia="es-CO"/>
        </w:rPr>
        <w:t xml:space="preserve">la economía del sector. </w:t>
      </w:r>
    </w:p>
    <w:p w14:paraId="44BB5987" w14:textId="3A3E0806" w:rsidR="00320CDC" w:rsidRPr="00AB6621" w:rsidRDefault="00320CDC" w:rsidP="00320CDC">
      <w:pPr>
        <w:jc w:val="both"/>
        <w:rPr>
          <w:rFonts w:ascii="Arial" w:eastAsia="Arial" w:hAnsi="Arial" w:cs="Arial"/>
        </w:rPr>
      </w:pPr>
      <w:r w:rsidRPr="00AB6621">
        <w:rPr>
          <w:rFonts w:ascii="Arial" w:eastAsia="Arial" w:hAnsi="Arial" w:cs="Arial"/>
        </w:rPr>
        <w:t xml:space="preserve">En virtud de </w:t>
      </w:r>
      <w:r w:rsidR="00AB6621" w:rsidRPr="00AB6621">
        <w:rPr>
          <w:rFonts w:ascii="Arial" w:eastAsia="Arial" w:hAnsi="Arial" w:cs="Arial"/>
        </w:rPr>
        <w:t xml:space="preserve">todo </w:t>
      </w:r>
      <w:r w:rsidRPr="00AB6621">
        <w:rPr>
          <w:rFonts w:ascii="Arial" w:eastAsia="Arial" w:hAnsi="Arial" w:cs="Arial"/>
        </w:rPr>
        <w:t xml:space="preserve">lo anterior, solicito a la Secretaría General de la Cámara de Representantes dar inicio al trámite legislativo respectivo del presente proyecto de ley </w:t>
      </w:r>
      <w:r w:rsidR="00AB6621" w:rsidRPr="00AB6621">
        <w:rPr>
          <w:rFonts w:ascii="Arial" w:hAnsi="Arial" w:cs="Arial"/>
          <w:i/>
          <w:iCs/>
        </w:rPr>
        <w:t>“Por medio de la cual se establece el programa Escuela del Café y se dictan otras disposiciones”.</w:t>
      </w:r>
    </w:p>
    <w:p w14:paraId="62665C2B" w14:textId="6FB01676" w:rsidR="00320CDC" w:rsidRDefault="00320CDC" w:rsidP="00320CDC">
      <w:pPr>
        <w:spacing w:after="0" w:line="240" w:lineRule="auto"/>
        <w:jc w:val="both"/>
        <w:rPr>
          <w:rFonts w:ascii="Arial" w:eastAsia="Arial" w:hAnsi="Arial" w:cs="Arial"/>
        </w:rPr>
      </w:pPr>
    </w:p>
    <w:p w14:paraId="515AAD72" w14:textId="77777777" w:rsidR="009D4B5D" w:rsidRPr="00320CDC" w:rsidRDefault="009D4B5D" w:rsidP="00320CDC">
      <w:pPr>
        <w:spacing w:after="0" w:line="240" w:lineRule="auto"/>
        <w:jc w:val="both"/>
        <w:rPr>
          <w:rFonts w:ascii="Arial" w:eastAsia="Arial" w:hAnsi="Arial" w:cs="Arial"/>
        </w:rPr>
      </w:pPr>
    </w:p>
    <w:p w14:paraId="0BEACC72" w14:textId="77777777" w:rsidR="00320CDC" w:rsidRPr="00320CDC" w:rsidRDefault="00320CDC" w:rsidP="00320CDC">
      <w:pPr>
        <w:spacing w:after="0" w:line="240" w:lineRule="auto"/>
        <w:jc w:val="both"/>
        <w:rPr>
          <w:rFonts w:ascii="Arial" w:eastAsia="Arial" w:hAnsi="Arial" w:cs="Arial"/>
          <w:b/>
        </w:rPr>
      </w:pPr>
      <w:r w:rsidRPr="00320CDC">
        <w:rPr>
          <w:rFonts w:ascii="Arial" w:eastAsia="Arial" w:hAnsi="Arial" w:cs="Arial"/>
        </w:rPr>
        <w:t xml:space="preserve">Atentamente, </w:t>
      </w:r>
    </w:p>
    <w:p w14:paraId="49B1D754" w14:textId="77777777" w:rsidR="00320CDC" w:rsidRPr="00320CDC" w:rsidRDefault="00320CDC" w:rsidP="00320CDC">
      <w:pPr>
        <w:widowControl w:val="0"/>
        <w:spacing w:after="0" w:line="240" w:lineRule="auto"/>
        <w:jc w:val="both"/>
        <w:rPr>
          <w:rFonts w:ascii="Arial" w:eastAsia="Arial" w:hAnsi="Arial" w:cs="Arial"/>
          <w:b/>
        </w:rPr>
      </w:pPr>
    </w:p>
    <w:p w14:paraId="469E87E8" w14:textId="77777777" w:rsidR="00320CDC" w:rsidRPr="00320CDC" w:rsidRDefault="00320CDC" w:rsidP="00320CDC">
      <w:pPr>
        <w:widowControl w:val="0"/>
        <w:spacing w:after="0" w:line="240" w:lineRule="auto"/>
        <w:jc w:val="both"/>
        <w:rPr>
          <w:rFonts w:ascii="Arial" w:eastAsia="Arial" w:hAnsi="Arial" w:cs="Arial"/>
          <w:b/>
        </w:rPr>
      </w:pPr>
    </w:p>
    <w:p w14:paraId="4AD0B9AE" w14:textId="77777777" w:rsidR="00320CDC" w:rsidRPr="00320CDC" w:rsidRDefault="00320CDC" w:rsidP="00320CDC">
      <w:pPr>
        <w:widowControl w:val="0"/>
        <w:spacing w:after="0" w:line="240" w:lineRule="auto"/>
        <w:jc w:val="both"/>
        <w:rPr>
          <w:rFonts w:ascii="Arial" w:eastAsia="Arial" w:hAnsi="Arial" w:cs="Arial"/>
          <w:b/>
        </w:rPr>
      </w:pPr>
    </w:p>
    <w:p w14:paraId="01CEFE05" w14:textId="63A54102" w:rsidR="00320CDC" w:rsidRDefault="00320CDC" w:rsidP="00320CDC">
      <w:pPr>
        <w:widowControl w:val="0"/>
        <w:spacing w:after="0" w:line="240" w:lineRule="auto"/>
        <w:jc w:val="both"/>
        <w:rPr>
          <w:rFonts w:ascii="Arial" w:eastAsia="Arial" w:hAnsi="Arial" w:cs="Arial"/>
          <w:b/>
        </w:rPr>
      </w:pPr>
    </w:p>
    <w:p w14:paraId="55BBDFD0" w14:textId="77777777" w:rsidR="001569EC" w:rsidRPr="00320CDC" w:rsidRDefault="001569EC" w:rsidP="00320CDC">
      <w:pPr>
        <w:widowControl w:val="0"/>
        <w:spacing w:after="0" w:line="240" w:lineRule="auto"/>
        <w:jc w:val="both"/>
        <w:rPr>
          <w:rFonts w:ascii="Arial" w:eastAsia="Arial" w:hAnsi="Arial" w:cs="Arial"/>
          <w:b/>
        </w:rPr>
      </w:pPr>
    </w:p>
    <w:p w14:paraId="7CF3C68D" w14:textId="77777777" w:rsidR="00320CDC" w:rsidRPr="00320CDC" w:rsidRDefault="00320CDC" w:rsidP="00320CDC">
      <w:pPr>
        <w:widowControl w:val="0"/>
        <w:spacing w:after="0" w:line="240" w:lineRule="auto"/>
        <w:jc w:val="both"/>
        <w:rPr>
          <w:rFonts w:ascii="Arial" w:eastAsia="Arial" w:hAnsi="Arial" w:cs="Arial"/>
          <w:b/>
        </w:rPr>
      </w:pPr>
    </w:p>
    <w:p w14:paraId="2F150D08" w14:textId="77777777" w:rsidR="00320CDC" w:rsidRPr="00320CDC" w:rsidRDefault="00320CDC" w:rsidP="00320CDC">
      <w:pPr>
        <w:pStyle w:val="Sinespaciado"/>
        <w:rPr>
          <w:rFonts w:ascii="Arial" w:hAnsi="Arial" w:cs="Arial"/>
          <w:b/>
          <w:bCs/>
          <w:noProof/>
        </w:rPr>
      </w:pPr>
      <w:r w:rsidRPr="00320CDC">
        <w:rPr>
          <w:rFonts w:ascii="Arial" w:hAnsi="Arial" w:cs="Arial"/>
          <w:b/>
          <w:bCs/>
          <w:noProof/>
        </w:rPr>
        <w:t>ANÍBAL GUSTAVO HOYOS FRANCO</w:t>
      </w:r>
    </w:p>
    <w:p w14:paraId="55A1B569" w14:textId="77777777" w:rsidR="00320CDC" w:rsidRPr="00320CDC" w:rsidRDefault="00320CDC" w:rsidP="00320CDC">
      <w:pPr>
        <w:pStyle w:val="Sinespaciado"/>
        <w:rPr>
          <w:rFonts w:ascii="Arial" w:hAnsi="Arial" w:cs="Arial"/>
          <w:noProof/>
        </w:rPr>
      </w:pPr>
      <w:r w:rsidRPr="00320CDC">
        <w:rPr>
          <w:rFonts w:ascii="Arial" w:hAnsi="Arial" w:cs="Arial"/>
          <w:noProof/>
        </w:rPr>
        <w:t>Representante a la Cámara por Risaralda</w:t>
      </w:r>
    </w:p>
    <w:p w14:paraId="37B95E41" w14:textId="77777777" w:rsidR="00320CDC" w:rsidRPr="00320CDC" w:rsidRDefault="00320CDC" w:rsidP="00320CDC">
      <w:pPr>
        <w:pStyle w:val="Sinespaciado"/>
        <w:rPr>
          <w:rFonts w:ascii="Arial" w:eastAsia="Arial" w:hAnsi="Arial" w:cs="Arial"/>
        </w:rPr>
      </w:pPr>
      <w:r w:rsidRPr="00320CDC">
        <w:rPr>
          <w:rFonts w:ascii="Arial" w:hAnsi="Arial" w:cs="Arial"/>
          <w:spacing w:val="-5"/>
        </w:rPr>
        <w:t>Partido Liberal</w:t>
      </w:r>
    </w:p>
    <w:sectPr w:rsidR="00320CDC" w:rsidRPr="00320CD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5675E" w14:textId="77777777" w:rsidR="00781567" w:rsidRDefault="00781567" w:rsidP="00781567">
      <w:pPr>
        <w:spacing w:after="0" w:line="240" w:lineRule="auto"/>
      </w:pPr>
      <w:r>
        <w:separator/>
      </w:r>
    </w:p>
  </w:endnote>
  <w:endnote w:type="continuationSeparator" w:id="0">
    <w:p w14:paraId="62ECB0DF" w14:textId="77777777" w:rsidR="00781567" w:rsidRDefault="00781567" w:rsidP="0078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9E111" w14:textId="77777777" w:rsidR="00781567" w:rsidRDefault="00781567" w:rsidP="00781567">
      <w:pPr>
        <w:spacing w:after="0" w:line="240" w:lineRule="auto"/>
      </w:pPr>
      <w:r>
        <w:separator/>
      </w:r>
    </w:p>
  </w:footnote>
  <w:footnote w:type="continuationSeparator" w:id="0">
    <w:p w14:paraId="70F9D96C" w14:textId="77777777" w:rsidR="00781567" w:rsidRDefault="00781567" w:rsidP="00781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382032"/>
      <w:docPartObj>
        <w:docPartGallery w:val="Page Numbers (Margins)"/>
        <w:docPartUnique/>
      </w:docPartObj>
    </w:sdtPr>
    <w:sdtContent>
      <w:p w14:paraId="40BBCFD7" w14:textId="4837C55F" w:rsidR="00781567" w:rsidRDefault="00781567">
        <w:pPr>
          <w:pStyle w:val="Encabezado"/>
        </w:pPr>
        <w:r>
          <w:rPr>
            <w:noProof/>
          </w:rPr>
          <mc:AlternateContent>
            <mc:Choice Requires="wpg">
              <w:drawing>
                <wp:anchor distT="0" distB="0" distL="114300" distR="114300" simplePos="0" relativeHeight="251659264" behindDoc="0" locked="0" layoutInCell="0" allowOverlap="1" wp14:anchorId="65CE2060" wp14:editId="6879E1FC">
                  <wp:simplePos x="0" y="0"/>
                  <wp:positionH relativeFrom="lef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F990" w14:textId="341AF093" w:rsidR="00781567" w:rsidRDefault="00781567">
                                <w:pPr>
                                  <w:pStyle w:val="Encabezado"/>
                                  <w:jc w:val="center"/>
                                </w:pPr>
                                <w:r>
                                  <w:fldChar w:fldCharType="begin"/>
                                </w:r>
                                <w:r>
                                  <w:instrText>PAGE    \* MERGEFORMAT</w:instrText>
                                </w:r>
                                <w:r>
                                  <w:fldChar w:fldCharType="separate"/>
                                </w:r>
                                <w:r w:rsidRPr="00781567">
                                  <w:rPr>
                                    <w:rStyle w:val="Nmerodepgina"/>
                                    <w:b/>
                                    <w:bCs/>
                                    <w:noProof/>
                                    <w:color w:val="7F5F00" w:themeColor="accent4" w:themeShade="7F"/>
                                    <w:sz w:val="16"/>
                                    <w:szCs w:val="16"/>
                                    <w:lang w:val="es-ES"/>
                                  </w:rPr>
                                  <w:t>16</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CE2060" id="Grupo 1" o:spid="_x0000_s1026" style="position:absolute;margin-left:0;margin-top:0;width:38.45pt;height:18.7pt;z-index:251659264;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2FBCF990" w14:textId="341AF093" w:rsidR="00781567" w:rsidRDefault="00781567">
                          <w:pPr>
                            <w:pStyle w:val="Encabezado"/>
                            <w:jc w:val="center"/>
                          </w:pPr>
                          <w:r>
                            <w:fldChar w:fldCharType="begin"/>
                          </w:r>
                          <w:r>
                            <w:instrText>PAGE    \* MERGEFORMAT</w:instrText>
                          </w:r>
                          <w:r>
                            <w:fldChar w:fldCharType="separate"/>
                          </w:r>
                          <w:r w:rsidRPr="00781567">
                            <w:rPr>
                              <w:rStyle w:val="Nmerodepgina"/>
                              <w:b/>
                              <w:bCs/>
                              <w:noProof/>
                              <w:color w:val="7F5F00" w:themeColor="accent4" w:themeShade="7F"/>
                              <w:sz w:val="16"/>
                              <w:szCs w:val="16"/>
                              <w:lang w:val="es-ES"/>
                            </w:rPr>
                            <w:t>16</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6FD"/>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43228"/>
    <w:multiLevelType w:val="hybridMultilevel"/>
    <w:tmpl w:val="3D6CE768"/>
    <w:lvl w:ilvl="0" w:tplc="D7F8DB58">
      <w:start w:val="3"/>
      <w:numFmt w:val="lowerLetter"/>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BBB28EC"/>
    <w:multiLevelType w:val="multilevel"/>
    <w:tmpl w:val="5468A9CC"/>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148BB"/>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14FA6"/>
    <w:multiLevelType w:val="multilevel"/>
    <w:tmpl w:val="D18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C689C"/>
    <w:multiLevelType w:val="multilevel"/>
    <w:tmpl w:val="C9206FC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A990576"/>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465128"/>
    <w:multiLevelType w:val="multilevel"/>
    <w:tmpl w:val="3E129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A5A83"/>
    <w:multiLevelType w:val="hybridMultilevel"/>
    <w:tmpl w:val="D924F520"/>
    <w:lvl w:ilvl="0" w:tplc="0082C7B4">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7E5A24"/>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7509A1"/>
    <w:multiLevelType w:val="multilevel"/>
    <w:tmpl w:val="214E2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8610CC"/>
    <w:multiLevelType w:val="multilevel"/>
    <w:tmpl w:val="1A22D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60997"/>
    <w:multiLevelType w:val="multilevel"/>
    <w:tmpl w:val="265606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7C0ACB"/>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7444A0"/>
    <w:multiLevelType w:val="multilevel"/>
    <w:tmpl w:val="BDB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00E27"/>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7"/>
  </w:num>
  <w:num w:numId="4">
    <w:abstractNumId w:val="6"/>
  </w:num>
  <w:num w:numId="5">
    <w:abstractNumId w:val="2"/>
  </w:num>
  <w:num w:numId="6">
    <w:abstractNumId w:val="10"/>
  </w:num>
  <w:num w:numId="7">
    <w:abstractNumId w:val="12"/>
  </w:num>
  <w:num w:numId="8">
    <w:abstractNumId w:val="5"/>
  </w:num>
  <w:num w:numId="9">
    <w:abstractNumId w:val="1"/>
  </w:num>
  <w:num w:numId="10">
    <w:abstractNumId w:val="4"/>
  </w:num>
  <w:num w:numId="11">
    <w:abstractNumId w:val="0"/>
  </w:num>
  <w:num w:numId="12">
    <w:abstractNumId w:val="3"/>
  </w:num>
  <w:num w:numId="13">
    <w:abstractNumId w:val="15"/>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11"/>
    <w:rsid w:val="00001B63"/>
    <w:rsid w:val="00065E96"/>
    <w:rsid w:val="00087148"/>
    <w:rsid w:val="00096B03"/>
    <w:rsid w:val="00120A21"/>
    <w:rsid w:val="001569EC"/>
    <w:rsid w:val="001663D7"/>
    <w:rsid w:val="001864DD"/>
    <w:rsid w:val="001A75AC"/>
    <w:rsid w:val="001C4148"/>
    <w:rsid w:val="001E14AE"/>
    <w:rsid w:val="001F08B4"/>
    <w:rsid w:val="0020178C"/>
    <w:rsid w:val="002044AE"/>
    <w:rsid w:val="00204C85"/>
    <w:rsid w:val="002342A0"/>
    <w:rsid w:val="00244BD7"/>
    <w:rsid w:val="002D4D09"/>
    <w:rsid w:val="002F6E25"/>
    <w:rsid w:val="003104E7"/>
    <w:rsid w:val="00320CDC"/>
    <w:rsid w:val="00325681"/>
    <w:rsid w:val="003817E6"/>
    <w:rsid w:val="0039066D"/>
    <w:rsid w:val="00392599"/>
    <w:rsid w:val="003A2C9F"/>
    <w:rsid w:val="003C2A57"/>
    <w:rsid w:val="003E4A0B"/>
    <w:rsid w:val="00413637"/>
    <w:rsid w:val="00440EDA"/>
    <w:rsid w:val="00466804"/>
    <w:rsid w:val="004C26B6"/>
    <w:rsid w:val="004E2957"/>
    <w:rsid w:val="005135E0"/>
    <w:rsid w:val="0054684A"/>
    <w:rsid w:val="005B5B5A"/>
    <w:rsid w:val="005B60D9"/>
    <w:rsid w:val="005F4CEB"/>
    <w:rsid w:val="00624CCC"/>
    <w:rsid w:val="0066470C"/>
    <w:rsid w:val="006A5C17"/>
    <w:rsid w:val="006C3136"/>
    <w:rsid w:val="006C442D"/>
    <w:rsid w:val="006F2007"/>
    <w:rsid w:val="00721FFC"/>
    <w:rsid w:val="00737BBF"/>
    <w:rsid w:val="00744CF1"/>
    <w:rsid w:val="0075256C"/>
    <w:rsid w:val="00781567"/>
    <w:rsid w:val="007C2868"/>
    <w:rsid w:val="00804221"/>
    <w:rsid w:val="00806B37"/>
    <w:rsid w:val="00821D46"/>
    <w:rsid w:val="00863FCA"/>
    <w:rsid w:val="00895A04"/>
    <w:rsid w:val="008B6794"/>
    <w:rsid w:val="008C0BB7"/>
    <w:rsid w:val="00927FDD"/>
    <w:rsid w:val="009404EC"/>
    <w:rsid w:val="00966BAC"/>
    <w:rsid w:val="00977810"/>
    <w:rsid w:val="00997BC4"/>
    <w:rsid w:val="009D4B5D"/>
    <w:rsid w:val="009D5BF8"/>
    <w:rsid w:val="009E4E63"/>
    <w:rsid w:val="009F0C59"/>
    <w:rsid w:val="009F4A7C"/>
    <w:rsid w:val="00A37F3A"/>
    <w:rsid w:val="00A60FC6"/>
    <w:rsid w:val="00A853CA"/>
    <w:rsid w:val="00A9440C"/>
    <w:rsid w:val="00AB6621"/>
    <w:rsid w:val="00AD30DB"/>
    <w:rsid w:val="00AE447B"/>
    <w:rsid w:val="00AF6B31"/>
    <w:rsid w:val="00B04CC6"/>
    <w:rsid w:val="00B7074C"/>
    <w:rsid w:val="00B71BF9"/>
    <w:rsid w:val="00B96D6D"/>
    <w:rsid w:val="00BC711D"/>
    <w:rsid w:val="00BD3D6B"/>
    <w:rsid w:val="00C00B11"/>
    <w:rsid w:val="00C224C5"/>
    <w:rsid w:val="00C4112F"/>
    <w:rsid w:val="00C427D4"/>
    <w:rsid w:val="00C627FC"/>
    <w:rsid w:val="00CA40B1"/>
    <w:rsid w:val="00CB1C9D"/>
    <w:rsid w:val="00CC3AE2"/>
    <w:rsid w:val="00CC62A7"/>
    <w:rsid w:val="00CE7467"/>
    <w:rsid w:val="00D10DCA"/>
    <w:rsid w:val="00D34683"/>
    <w:rsid w:val="00D35C4D"/>
    <w:rsid w:val="00D72C47"/>
    <w:rsid w:val="00D977C6"/>
    <w:rsid w:val="00DE184D"/>
    <w:rsid w:val="00DE4FB2"/>
    <w:rsid w:val="00E00B9D"/>
    <w:rsid w:val="00E63A69"/>
    <w:rsid w:val="00EE241F"/>
    <w:rsid w:val="00F20F41"/>
    <w:rsid w:val="00F27773"/>
    <w:rsid w:val="00F31351"/>
    <w:rsid w:val="00F444A9"/>
    <w:rsid w:val="00F66C23"/>
    <w:rsid w:val="00F66F67"/>
    <w:rsid w:val="00FA71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9957D3"/>
  <w15:chartTrackingRefBased/>
  <w15:docId w15:val="{E5FCF906-C63B-46DC-898F-C538C4CC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0CDC"/>
    <w:pPr>
      <w:keepNext/>
      <w:keepLines/>
      <w:spacing w:before="480" w:after="120"/>
      <w:outlineLvl w:val="0"/>
    </w:pPr>
    <w:rPr>
      <w:rFonts w:ascii="Calibri" w:eastAsia="Calibri" w:hAnsi="Calibri" w:cs="Calibri"/>
      <w:b/>
      <w:kern w:val="0"/>
      <w:sz w:val="48"/>
      <w:szCs w:val="48"/>
      <w:lang w:eastAsia="es-CO"/>
      <w14:ligatures w14:val="none"/>
    </w:rPr>
  </w:style>
  <w:style w:type="paragraph" w:styleId="Ttulo2">
    <w:name w:val="heading 2"/>
    <w:basedOn w:val="Normal"/>
    <w:next w:val="Normal"/>
    <w:link w:val="Ttulo2Car"/>
    <w:uiPriority w:val="9"/>
    <w:unhideWhenUsed/>
    <w:qFormat/>
    <w:rsid w:val="00320CDC"/>
    <w:pPr>
      <w:keepNext/>
      <w:keepLines/>
      <w:spacing w:before="360" w:after="80"/>
      <w:outlineLvl w:val="1"/>
    </w:pPr>
    <w:rPr>
      <w:rFonts w:ascii="Calibri" w:eastAsia="Calibri" w:hAnsi="Calibri" w:cs="Calibri"/>
      <w:b/>
      <w:kern w:val="0"/>
      <w:sz w:val="36"/>
      <w:szCs w:val="36"/>
      <w:lang w:eastAsia="es-CO"/>
      <w14:ligatures w14:val="none"/>
    </w:rPr>
  </w:style>
  <w:style w:type="paragraph" w:styleId="Ttulo3">
    <w:name w:val="heading 3"/>
    <w:basedOn w:val="Normal"/>
    <w:next w:val="Normal"/>
    <w:link w:val="Ttulo3Car"/>
    <w:uiPriority w:val="9"/>
    <w:semiHidden/>
    <w:unhideWhenUsed/>
    <w:qFormat/>
    <w:rsid w:val="00320CDC"/>
    <w:pPr>
      <w:keepNext/>
      <w:keepLines/>
      <w:spacing w:before="280" w:after="80"/>
      <w:outlineLvl w:val="2"/>
    </w:pPr>
    <w:rPr>
      <w:rFonts w:ascii="Calibri" w:eastAsia="Calibri" w:hAnsi="Calibri" w:cs="Calibri"/>
      <w:b/>
      <w:kern w:val="0"/>
      <w:sz w:val="28"/>
      <w:szCs w:val="28"/>
      <w:lang w:eastAsia="es-CO"/>
      <w14:ligatures w14:val="none"/>
    </w:rPr>
  </w:style>
  <w:style w:type="paragraph" w:styleId="Ttulo4">
    <w:name w:val="heading 4"/>
    <w:basedOn w:val="Normal"/>
    <w:next w:val="Normal"/>
    <w:link w:val="Ttulo4Car"/>
    <w:uiPriority w:val="9"/>
    <w:semiHidden/>
    <w:unhideWhenUsed/>
    <w:qFormat/>
    <w:rsid w:val="00320CDC"/>
    <w:pPr>
      <w:keepNext/>
      <w:keepLines/>
      <w:spacing w:before="240" w:after="40"/>
      <w:outlineLvl w:val="3"/>
    </w:pPr>
    <w:rPr>
      <w:rFonts w:ascii="Calibri" w:eastAsia="Calibri" w:hAnsi="Calibri" w:cs="Calibri"/>
      <w:b/>
      <w:kern w:val="0"/>
      <w:sz w:val="24"/>
      <w:szCs w:val="24"/>
      <w:lang w:eastAsia="es-CO"/>
      <w14:ligatures w14:val="none"/>
    </w:rPr>
  </w:style>
  <w:style w:type="paragraph" w:styleId="Ttulo5">
    <w:name w:val="heading 5"/>
    <w:basedOn w:val="Normal"/>
    <w:next w:val="Normal"/>
    <w:link w:val="Ttulo5Car"/>
    <w:uiPriority w:val="9"/>
    <w:semiHidden/>
    <w:unhideWhenUsed/>
    <w:qFormat/>
    <w:rsid w:val="00320CDC"/>
    <w:pPr>
      <w:keepNext/>
      <w:spacing w:after="0" w:line="240" w:lineRule="auto"/>
      <w:jc w:val="both"/>
      <w:outlineLvl w:val="4"/>
    </w:pPr>
    <w:rPr>
      <w:rFonts w:ascii="Helvetica Neue" w:eastAsia="Helvetica Neue" w:hAnsi="Helvetica Neue" w:cs="Helvetica Neue"/>
      <w:color w:val="000000"/>
      <w:kern w:val="0"/>
      <w:sz w:val="24"/>
      <w:szCs w:val="24"/>
      <w:lang w:eastAsia="es-CO"/>
      <w14:ligatures w14:val="none"/>
    </w:rPr>
  </w:style>
  <w:style w:type="paragraph" w:styleId="Ttulo6">
    <w:name w:val="heading 6"/>
    <w:basedOn w:val="Normal"/>
    <w:next w:val="Normal"/>
    <w:link w:val="Ttulo6Car"/>
    <w:uiPriority w:val="9"/>
    <w:semiHidden/>
    <w:unhideWhenUsed/>
    <w:qFormat/>
    <w:rsid w:val="00320CDC"/>
    <w:pPr>
      <w:keepNext/>
      <w:keepLines/>
      <w:spacing w:before="200" w:after="40"/>
      <w:outlineLvl w:val="5"/>
    </w:pPr>
    <w:rPr>
      <w:rFonts w:ascii="Calibri" w:eastAsia="Calibri" w:hAnsi="Calibri" w:cs="Calibri"/>
      <w:b/>
      <w:kern w:val="0"/>
      <w:sz w:val="20"/>
      <w:szCs w:val="2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CDC"/>
    <w:rPr>
      <w:rFonts w:ascii="Calibri" w:eastAsia="Calibri" w:hAnsi="Calibri" w:cs="Calibri"/>
      <w:b/>
      <w:kern w:val="0"/>
      <w:sz w:val="48"/>
      <w:szCs w:val="48"/>
      <w:lang w:eastAsia="es-CO"/>
      <w14:ligatures w14:val="none"/>
    </w:rPr>
  </w:style>
  <w:style w:type="character" w:customStyle="1" w:styleId="Ttulo2Car">
    <w:name w:val="Título 2 Car"/>
    <w:basedOn w:val="Fuentedeprrafopredeter"/>
    <w:link w:val="Ttulo2"/>
    <w:uiPriority w:val="9"/>
    <w:rsid w:val="00320CDC"/>
    <w:rPr>
      <w:rFonts w:ascii="Calibri" w:eastAsia="Calibri" w:hAnsi="Calibri" w:cs="Calibri"/>
      <w:b/>
      <w:kern w:val="0"/>
      <w:sz w:val="36"/>
      <w:szCs w:val="36"/>
      <w:lang w:eastAsia="es-CO"/>
      <w14:ligatures w14:val="none"/>
    </w:rPr>
  </w:style>
  <w:style w:type="character" w:customStyle="1" w:styleId="Ttulo3Car">
    <w:name w:val="Título 3 Car"/>
    <w:basedOn w:val="Fuentedeprrafopredeter"/>
    <w:link w:val="Ttulo3"/>
    <w:uiPriority w:val="9"/>
    <w:semiHidden/>
    <w:rsid w:val="00320CDC"/>
    <w:rPr>
      <w:rFonts w:ascii="Calibri" w:eastAsia="Calibri" w:hAnsi="Calibri" w:cs="Calibri"/>
      <w:b/>
      <w:kern w:val="0"/>
      <w:sz w:val="28"/>
      <w:szCs w:val="28"/>
      <w:lang w:eastAsia="es-CO"/>
      <w14:ligatures w14:val="none"/>
    </w:rPr>
  </w:style>
  <w:style w:type="character" w:customStyle="1" w:styleId="Ttulo4Car">
    <w:name w:val="Título 4 Car"/>
    <w:basedOn w:val="Fuentedeprrafopredeter"/>
    <w:link w:val="Ttulo4"/>
    <w:uiPriority w:val="9"/>
    <w:semiHidden/>
    <w:rsid w:val="00320CDC"/>
    <w:rPr>
      <w:rFonts w:ascii="Calibri" w:eastAsia="Calibri" w:hAnsi="Calibri" w:cs="Calibri"/>
      <w:b/>
      <w:kern w:val="0"/>
      <w:sz w:val="24"/>
      <w:szCs w:val="24"/>
      <w:lang w:eastAsia="es-CO"/>
      <w14:ligatures w14:val="none"/>
    </w:rPr>
  </w:style>
  <w:style w:type="character" w:customStyle="1" w:styleId="Ttulo5Car">
    <w:name w:val="Título 5 Car"/>
    <w:basedOn w:val="Fuentedeprrafopredeter"/>
    <w:link w:val="Ttulo5"/>
    <w:uiPriority w:val="9"/>
    <w:semiHidden/>
    <w:rsid w:val="00320CDC"/>
    <w:rPr>
      <w:rFonts w:ascii="Helvetica Neue" w:eastAsia="Helvetica Neue" w:hAnsi="Helvetica Neue" w:cs="Helvetica Neue"/>
      <w:color w:val="000000"/>
      <w:kern w:val="0"/>
      <w:sz w:val="24"/>
      <w:szCs w:val="24"/>
      <w:lang w:eastAsia="es-CO"/>
      <w14:ligatures w14:val="none"/>
    </w:rPr>
  </w:style>
  <w:style w:type="character" w:customStyle="1" w:styleId="Ttulo6Car">
    <w:name w:val="Título 6 Car"/>
    <w:basedOn w:val="Fuentedeprrafopredeter"/>
    <w:link w:val="Ttulo6"/>
    <w:uiPriority w:val="9"/>
    <w:semiHidden/>
    <w:rsid w:val="00320CDC"/>
    <w:rPr>
      <w:rFonts w:ascii="Calibri" w:eastAsia="Calibri" w:hAnsi="Calibri" w:cs="Calibri"/>
      <w:b/>
      <w:kern w:val="0"/>
      <w:sz w:val="20"/>
      <w:szCs w:val="20"/>
      <w:lang w:eastAsia="es-CO"/>
      <w14:ligatures w14:val="none"/>
    </w:rPr>
  </w:style>
  <w:style w:type="paragraph" w:styleId="Prrafodelista">
    <w:name w:val="List Paragraph"/>
    <w:basedOn w:val="Normal"/>
    <w:uiPriority w:val="34"/>
    <w:qFormat/>
    <w:rsid w:val="004E2957"/>
    <w:pPr>
      <w:ind w:left="720"/>
      <w:contextualSpacing/>
    </w:pPr>
  </w:style>
  <w:style w:type="character" w:styleId="Hipervnculo">
    <w:name w:val="Hyperlink"/>
    <w:basedOn w:val="Fuentedeprrafopredeter"/>
    <w:uiPriority w:val="99"/>
    <w:unhideWhenUsed/>
    <w:rsid w:val="00D10DCA"/>
    <w:rPr>
      <w:color w:val="0563C1" w:themeColor="hyperlink"/>
      <w:u w:val="single"/>
    </w:rPr>
  </w:style>
  <w:style w:type="character" w:customStyle="1" w:styleId="UnresolvedMention">
    <w:name w:val="Unresolved Mention"/>
    <w:basedOn w:val="Fuentedeprrafopredeter"/>
    <w:uiPriority w:val="99"/>
    <w:semiHidden/>
    <w:unhideWhenUsed/>
    <w:rsid w:val="00D10DCA"/>
    <w:rPr>
      <w:color w:val="605E5C"/>
      <w:shd w:val="clear" w:color="auto" w:fill="E1DFDD"/>
    </w:rPr>
  </w:style>
  <w:style w:type="paragraph" w:styleId="NormalWeb">
    <w:name w:val="Normal (Web)"/>
    <w:basedOn w:val="Normal"/>
    <w:uiPriority w:val="99"/>
    <w:unhideWhenUsed/>
    <w:rsid w:val="00CC3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aj">
    <w:name w:val="b_aj"/>
    <w:basedOn w:val="Fuentedeprrafopredeter"/>
    <w:rsid w:val="00CC3AE2"/>
  </w:style>
  <w:style w:type="table" w:customStyle="1" w:styleId="TableNormal">
    <w:name w:val="Table Normal"/>
    <w:rsid w:val="00320CDC"/>
    <w:rPr>
      <w:rFonts w:ascii="Calibri" w:eastAsia="Calibri" w:hAnsi="Calibri" w:cs="Calibri"/>
      <w:kern w:val="0"/>
      <w:lang w:eastAsia="es-CO"/>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320CDC"/>
    <w:pPr>
      <w:keepNext/>
      <w:keepLines/>
      <w:spacing w:before="480" w:after="120"/>
    </w:pPr>
    <w:rPr>
      <w:rFonts w:ascii="Calibri" w:eastAsia="Calibri" w:hAnsi="Calibri" w:cs="Calibri"/>
      <w:b/>
      <w:kern w:val="0"/>
      <w:sz w:val="72"/>
      <w:szCs w:val="72"/>
      <w:lang w:eastAsia="es-CO"/>
      <w14:ligatures w14:val="none"/>
    </w:rPr>
  </w:style>
  <w:style w:type="character" w:customStyle="1" w:styleId="TtuloCar">
    <w:name w:val="Título Car"/>
    <w:basedOn w:val="Fuentedeprrafopredeter"/>
    <w:link w:val="Ttulo"/>
    <w:uiPriority w:val="10"/>
    <w:rsid w:val="00320CDC"/>
    <w:rPr>
      <w:rFonts w:ascii="Calibri" w:eastAsia="Calibri" w:hAnsi="Calibri" w:cs="Calibri"/>
      <w:b/>
      <w:kern w:val="0"/>
      <w:sz w:val="72"/>
      <w:szCs w:val="72"/>
      <w:lang w:eastAsia="es-CO"/>
      <w14:ligatures w14:val="none"/>
    </w:rPr>
  </w:style>
  <w:style w:type="paragraph" w:styleId="Subttulo">
    <w:name w:val="Subtitle"/>
    <w:basedOn w:val="Normal"/>
    <w:next w:val="Normal"/>
    <w:link w:val="SubttuloCar"/>
    <w:uiPriority w:val="11"/>
    <w:qFormat/>
    <w:rsid w:val="00320CDC"/>
    <w:pPr>
      <w:keepNext/>
      <w:keepLines/>
      <w:spacing w:before="360" w:after="80"/>
    </w:pPr>
    <w:rPr>
      <w:rFonts w:ascii="Georgia" w:eastAsia="Georgia" w:hAnsi="Georgia" w:cs="Georgia"/>
      <w:i/>
      <w:color w:val="666666"/>
      <w:kern w:val="0"/>
      <w:sz w:val="48"/>
      <w:szCs w:val="48"/>
      <w:lang w:eastAsia="es-CO"/>
      <w14:ligatures w14:val="none"/>
    </w:rPr>
  </w:style>
  <w:style w:type="character" w:customStyle="1" w:styleId="SubttuloCar">
    <w:name w:val="Subtítulo Car"/>
    <w:basedOn w:val="Fuentedeprrafopredeter"/>
    <w:link w:val="Subttulo"/>
    <w:uiPriority w:val="11"/>
    <w:rsid w:val="00320CDC"/>
    <w:rPr>
      <w:rFonts w:ascii="Georgia" w:eastAsia="Georgia" w:hAnsi="Georgia" w:cs="Georgia"/>
      <w:i/>
      <w:color w:val="666666"/>
      <w:kern w:val="0"/>
      <w:sz w:val="48"/>
      <w:szCs w:val="48"/>
      <w:lang w:eastAsia="es-CO"/>
      <w14:ligatures w14:val="none"/>
    </w:rPr>
  </w:style>
  <w:style w:type="paragraph" w:styleId="Textocomentario">
    <w:name w:val="annotation text"/>
    <w:basedOn w:val="Normal"/>
    <w:link w:val="TextocomentarioCar"/>
    <w:uiPriority w:val="99"/>
    <w:semiHidden/>
    <w:unhideWhenUsed/>
    <w:rsid w:val="00320CDC"/>
    <w:pPr>
      <w:spacing w:line="240" w:lineRule="auto"/>
    </w:pPr>
    <w:rPr>
      <w:rFonts w:ascii="Calibri" w:eastAsia="Calibri" w:hAnsi="Calibri" w:cs="Calibri"/>
      <w:kern w:val="0"/>
      <w:sz w:val="20"/>
      <w:szCs w:val="20"/>
      <w:lang w:eastAsia="es-CO"/>
      <w14:ligatures w14:val="none"/>
    </w:rPr>
  </w:style>
  <w:style w:type="character" w:customStyle="1" w:styleId="TextocomentarioCar">
    <w:name w:val="Texto comentario Car"/>
    <w:basedOn w:val="Fuentedeprrafopredeter"/>
    <w:link w:val="Textocomentario"/>
    <w:uiPriority w:val="99"/>
    <w:semiHidden/>
    <w:rsid w:val="00320CDC"/>
    <w:rPr>
      <w:rFonts w:ascii="Calibri" w:eastAsia="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320CDC"/>
    <w:rPr>
      <w:b/>
      <w:bCs/>
    </w:rPr>
  </w:style>
  <w:style w:type="character" w:customStyle="1" w:styleId="AsuntodelcomentarioCar">
    <w:name w:val="Asunto del comentario Car"/>
    <w:basedOn w:val="TextocomentarioCar"/>
    <w:link w:val="Asuntodelcomentario"/>
    <w:uiPriority w:val="99"/>
    <w:semiHidden/>
    <w:rsid w:val="00320CDC"/>
    <w:rPr>
      <w:rFonts w:ascii="Calibri" w:eastAsia="Calibri" w:hAnsi="Calibri" w:cs="Calibri"/>
      <w:b/>
      <w:bCs/>
      <w:kern w:val="0"/>
      <w:sz w:val="20"/>
      <w:szCs w:val="20"/>
      <w:lang w:eastAsia="es-CO"/>
      <w14:ligatures w14:val="none"/>
    </w:rPr>
  </w:style>
  <w:style w:type="paragraph" w:styleId="Textodeglobo">
    <w:name w:val="Balloon Text"/>
    <w:basedOn w:val="Normal"/>
    <w:link w:val="TextodegloboCar"/>
    <w:uiPriority w:val="99"/>
    <w:semiHidden/>
    <w:unhideWhenUsed/>
    <w:rsid w:val="00320CDC"/>
    <w:pPr>
      <w:spacing w:after="0" w:line="240" w:lineRule="auto"/>
    </w:pPr>
    <w:rPr>
      <w:rFonts w:ascii="Segoe UI" w:eastAsia="Calibri" w:hAnsi="Segoe UI" w:cs="Segoe UI"/>
      <w:kern w:val="0"/>
      <w:sz w:val="18"/>
      <w:szCs w:val="18"/>
      <w:lang w:eastAsia="es-CO"/>
      <w14:ligatures w14:val="none"/>
    </w:rPr>
  </w:style>
  <w:style w:type="character" w:customStyle="1" w:styleId="TextodegloboCar">
    <w:name w:val="Texto de globo Car"/>
    <w:basedOn w:val="Fuentedeprrafopredeter"/>
    <w:link w:val="Textodeglobo"/>
    <w:uiPriority w:val="99"/>
    <w:semiHidden/>
    <w:rsid w:val="00320CDC"/>
    <w:rPr>
      <w:rFonts w:ascii="Segoe UI" w:eastAsia="Calibri" w:hAnsi="Segoe UI" w:cs="Segoe UI"/>
      <w:kern w:val="0"/>
      <w:sz w:val="18"/>
      <w:szCs w:val="18"/>
      <w:lang w:eastAsia="es-CO"/>
      <w14:ligatures w14:val="none"/>
    </w:rPr>
  </w:style>
  <w:style w:type="paragraph" w:styleId="Encabezado">
    <w:name w:val="header"/>
    <w:basedOn w:val="Normal"/>
    <w:link w:val="EncabezadoCar"/>
    <w:uiPriority w:val="99"/>
    <w:unhideWhenUsed/>
    <w:rsid w:val="00320CDC"/>
    <w:pPr>
      <w:tabs>
        <w:tab w:val="center" w:pos="4419"/>
        <w:tab w:val="right" w:pos="8838"/>
      </w:tabs>
      <w:spacing w:after="0" w:line="240" w:lineRule="auto"/>
    </w:pPr>
    <w:rPr>
      <w:rFonts w:ascii="Calibri" w:eastAsia="Calibri" w:hAnsi="Calibri" w:cs="Calibri"/>
      <w:kern w:val="0"/>
      <w:lang w:eastAsia="es-CO"/>
      <w14:ligatures w14:val="none"/>
    </w:rPr>
  </w:style>
  <w:style w:type="character" w:customStyle="1" w:styleId="EncabezadoCar">
    <w:name w:val="Encabezado Car"/>
    <w:basedOn w:val="Fuentedeprrafopredeter"/>
    <w:link w:val="Encabezado"/>
    <w:uiPriority w:val="99"/>
    <w:rsid w:val="00320CDC"/>
    <w:rPr>
      <w:rFonts w:ascii="Calibri" w:eastAsia="Calibri" w:hAnsi="Calibri" w:cs="Calibri"/>
      <w:kern w:val="0"/>
      <w:lang w:eastAsia="es-CO"/>
      <w14:ligatures w14:val="none"/>
    </w:rPr>
  </w:style>
  <w:style w:type="paragraph" w:styleId="Piedepgina">
    <w:name w:val="footer"/>
    <w:basedOn w:val="Normal"/>
    <w:link w:val="PiedepginaCar"/>
    <w:uiPriority w:val="99"/>
    <w:unhideWhenUsed/>
    <w:rsid w:val="00320CDC"/>
    <w:pPr>
      <w:tabs>
        <w:tab w:val="center" w:pos="4419"/>
        <w:tab w:val="right" w:pos="8838"/>
      </w:tabs>
      <w:spacing w:after="0" w:line="240" w:lineRule="auto"/>
    </w:pPr>
    <w:rPr>
      <w:rFonts w:ascii="Calibri" w:eastAsia="Calibri" w:hAnsi="Calibri" w:cs="Calibri"/>
      <w:kern w:val="0"/>
      <w:lang w:eastAsia="es-CO"/>
      <w14:ligatures w14:val="none"/>
    </w:rPr>
  </w:style>
  <w:style w:type="character" w:customStyle="1" w:styleId="PiedepginaCar">
    <w:name w:val="Pie de página Car"/>
    <w:basedOn w:val="Fuentedeprrafopredeter"/>
    <w:link w:val="Piedepgina"/>
    <w:uiPriority w:val="99"/>
    <w:rsid w:val="00320CDC"/>
    <w:rPr>
      <w:rFonts w:ascii="Calibri" w:eastAsia="Calibri" w:hAnsi="Calibri" w:cs="Calibri"/>
      <w:kern w:val="0"/>
      <w:lang w:eastAsia="es-CO"/>
      <w14:ligatures w14:val="none"/>
    </w:rPr>
  </w:style>
  <w:style w:type="paragraph" w:styleId="Sinespaciado">
    <w:name w:val="No Spacing"/>
    <w:link w:val="SinespaciadoCar"/>
    <w:uiPriority w:val="1"/>
    <w:qFormat/>
    <w:rsid w:val="00320CDC"/>
    <w:pPr>
      <w:spacing w:after="0" w:line="240" w:lineRule="auto"/>
    </w:pPr>
    <w:rPr>
      <w:kern w:val="0"/>
      <w14:ligatures w14:val="none"/>
    </w:rPr>
  </w:style>
  <w:style w:type="character" w:customStyle="1" w:styleId="SinespaciadoCar">
    <w:name w:val="Sin espaciado Car"/>
    <w:basedOn w:val="Fuentedeprrafopredeter"/>
    <w:link w:val="Sinespaciado"/>
    <w:uiPriority w:val="1"/>
    <w:locked/>
    <w:rsid w:val="00320CDC"/>
    <w:rPr>
      <w:kern w:val="0"/>
      <w14:ligatures w14:val="none"/>
    </w:rPr>
  </w:style>
  <w:style w:type="paragraph" w:styleId="Textoindependiente">
    <w:name w:val="Body Text"/>
    <w:basedOn w:val="Normal"/>
    <w:link w:val="TextoindependienteCar"/>
    <w:uiPriority w:val="1"/>
    <w:qFormat/>
    <w:rsid w:val="00320CDC"/>
    <w:pPr>
      <w:widowControl w:val="0"/>
      <w:autoSpaceDE w:val="0"/>
      <w:autoSpaceDN w:val="0"/>
      <w:spacing w:after="0" w:line="240" w:lineRule="auto"/>
      <w:ind w:left="101"/>
    </w:pPr>
    <w:rPr>
      <w:rFonts w:ascii="Times New Roman" w:eastAsia="Times New Roman" w:hAnsi="Times New Roman" w:cs="Times New Roman"/>
      <w:kern w:val="0"/>
      <w:sz w:val="24"/>
      <w:szCs w:val="24"/>
      <w:lang w:val="es-ES" w:eastAsia="es-ES" w:bidi="es-ES"/>
      <w14:ligatures w14:val="none"/>
    </w:rPr>
  </w:style>
  <w:style w:type="character" w:customStyle="1" w:styleId="TextoindependienteCar">
    <w:name w:val="Texto independiente Car"/>
    <w:basedOn w:val="Fuentedeprrafopredeter"/>
    <w:link w:val="Textoindependiente"/>
    <w:uiPriority w:val="1"/>
    <w:rsid w:val="00320CDC"/>
    <w:rPr>
      <w:rFonts w:ascii="Times New Roman" w:eastAsia="Times New Roman" w:hAnsi="Times New Roman" w:cs="Times New Roman"/>
      <w:kern w:val="0"/>
      <w:sz w:val="24"/>
      <w:szCs w:val="24"/>
      <w:lang w:val="es-ES" w:eastAsia="es-ES" w:bidi="es-ES"/>
      <w14:ligatures w14:val="none"/>
    </w:rPr>
  </w:style>
  <w:style w:type="character" w:styleId="Textoennegrita">
    <w:name w:val="Strong"/>
    <w:basedOn w:val="Fuentedeprrafopredeter"/>
    <w:uiPriority w:val="22"/>
    <w:qFormat/>
    <w:rsid w:val="00320CDC"/>
    <w:rPr>
      <w:b/>
      <w:bCs/>
    </w:rPr>
  </w:style>
  <w:style w:type="character" w:styleId="nfasis">
    <w:name w:val="Emphasis"/>
    <w:basedOn w:val="Fuentedeprrafopredeter"/>
    <w:uiPriority w:val="20"/>
    <w:qFormat/>
    <w:rsid w:val="00320CDC"/>
    <w:rPr>
      <w:i/>
      <w:iCs/>
    </w:rPr>
  </w:style>
  <w:style w:type="paragraph" w:customStyle="1" w:styleId="Default">
    <w:name w:val="Default"/>
    <w:rsid w:val="00320CDC"/>
    <w:pPr>
      <w:autoSpaceDE w:val="0"/>
      <w:autoSpaceDN w:val="0"/>
      <w:adjustRightInd w:val="0"/>
      <w:spacing w:after="0" w:line="240" w:lineRule="auto"/>
    </w:pPr>
    <w:rPr>
      <w:rFonts w:ascii="Verdana" w:eastAsia="Calibri" w:hAnsi="Verdana" w:cs="Verdana"/>
      <w:color w:val="000000"/>
      <w:kern w:val="0"/>
      <w:sz w:val="24"/>
      <w:szCs w:val="24"/>
      <w:lang w:eastAsia="es-CO"/>
      <w14:ligatures w14:val="none"/>
    </w:rPr>
  </w:style>
  <w:style w:type="paragraph" w:styleId="Textonotapie">
    <w:name w:val="footnote text"/>
    <w:basedOn w:val="Normal"/>
    <w:link w:val="TextonotapieCar"/>
    <w:uiPriority w:val="99"/>
    <w:semiHidden/>
    <w:unhideWhenUsed/>
    <w:rsid w:val="00320CDC"/>
    <w:pPr>
      <w:spacing w:after="0" w:line="240" w:lineRule="auto"/>
    </w:pPr>
    <w:rPr>
      <w:rFonts w:ascii="Calibri" w:eastAsia="Calibri" w:hAnsi="Calibri" w:cs="Calibri"/>
      <w:kern w:val="0"/>
      <w:sz w:val="20"/>
      <w:szCs w:val="20"/>
      <w:lang w:eastAsia="es-CO"/>
      <w14:ligatures w14:val="none"/>
    </w:rPr>
  </w:style>
  <w:style w:type="character" w:customStyle="1" w:styleId="TextonotapieCar">
    <w:name w:val="Texto nota pie Car"/>
    <w:basedOn w:val="Fuentedeprrafopredeter"/>
    <w:link w:val="Textonotapie"/>
    <w:uiPriority w:val="99"/>
    <w:semiHidden/>
    <w:rsid w:val="00320CDC"/>
    <w:rPr>
      <w:rFonts w:ascii="Calibri" w:eastAsia="Calibri" w:hAnsi="Calibri" w:cs="Calibri"/>
      <w:kern w:val="0"/>
      <w:sz w:val="20"/>
      <w:szCs w:val="20"/>
      <w:lang w:eastAsia="es-CO"/>
      <w14:ligatures w14:val="none"/>
    </w:rPr>
  </w:style>
  <w:style w:type="table" w:styleId="Tablaconcuadrcula">
    <w:name w:val="Table Grid"/>
    <w:basedOn w:val="Tablanormal"/>
    <w:uiPriority w:val="39"/>
    <w:rsid w:val="006F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D4B5D"/>
    <w:rPr>
      <w:color w:val="954F72" w:themeColor="followedHyperlink"/>
      <w:u w:val="single"/>
    </w:rPr>
  </w:style>
  <w:style w:type="character" w:styleId="Nmerodepgina">
    <w:name w:val="page number"/>
    <w:basedOn w:val="Fuentedeprrafopredeter"/>
    <w:uiPriority w:val="99"/>
    <w:unhideWhenUsed/>
    <w:rsid w:val="0078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745209">
      <w:bodyDiv w:val="1"/>
      <w:marLeft w:val="0"/>
      <w:marRight w:val="0"/>
      <w:marTop w:val="0"/>
      <w:marBottom w:val="0"/>
      <w:divBdr>
        <w:top w:val="none" w:sz="0" w:space="0" w:color="auto"/>
        <w:left w:val="none" w:sz="0" w:space="0" w:color="auto"/>
        <w:bottom w:val="none" w:sz="0" w:space="0" w:color="auto"/>
        <w:right w:val="none" w:sz="0" w:space="0" w:color="auto"/>
      </w:divBdr>
    </w:div>
    <w:div w:id="18862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2986</TotalTime>
  <Pages>16</Pages>
  <Words>6416</Words>
  <Characters>35291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Andrés Pérez Amaya</dc:creator>
  <cp:keywords/>
  <dc:description/>
  <cp:lastModifiedBy>Laura Catalina Pardo Lopez</cp:lastModifiedBy>
  <cp:revision>19</cp:revision>
  <cp:lastPrinted>2023-11-29T14:32:00Z</cp:lastPrinted>
  <dcterms:created xsi:type="dcterms:W3CDTF">2023-07-10T23:14:00Z</dcterms:created>
  <dcterms:modified xsi:type="dcterms:W3CDTF">2023-11-29T14:35:00Z</dcterms:modified>
</cp:coreProperties>
</file>