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8E58A" w14:textId="77777777" w:rsidR="00F17716" w:rsidRPr="00077E4A" w:rsidRDefault="00F17716" w:rsidP="00F17716">
      <w:pPr>
        <w:spacing w:line="360" w:lineRule="auto"/>
      </w:pPr>
      <w:bookmarkStart w:id="0" w:name="_Hlk145414939"/>
      <w:r w:rsidRPr="00077E4A">
        <w:t xml:space="preserve">Bogotá, </w:t>
      </w:r>
      <w:r>
        <w:t>septiembre 26</w:t>
      </w:r>
      <w:r w:rsidRPr="00077E4A">
        <w:t xml:space="preserve"> de 2023</w:t>
      </w:r>
    </w:p>
    <w:p w14:paraId="23DAC15E" w14:textId="77777777" w:rsidR="00F17716" w:rsidRPr="00077E4A" w:rsidRDefault="00F17716" w:rsidP="00F17716">
      <w:pPr>
        <w:spacing w:after="0" w:line="240" w:lineRule="auto"/>
      </w:pPr>
      <w:r w:rsidRPr="00077E4A">
        <w:t>Señor secretario</w:t>
      </w:r>
    </w:p>
    <w:p w14:paraId="1A38EBA6" w14:textId="77777777" w:rsidR="00F17716" w:rsidRPr="00EB2C5E" w:rsidRDefault="00F17716" w:rsidP="00F17716">
      <w:pPr>
        <w:spacing w:after="0" w:line="240" w:lineRule="auto"/>
        <w:rPr>
          <w:b/>
          <w:bCs/>
        </w:rPr>
      </w:pPr>
      <w:r w:rsidRPr="00EB2C5E">
        <w:rPr>
          <w:b/>
          <w:bCs/>
        </w:rPr>
        <w:t>Dr. Jaime Luis Lacouture Peñaloza</w:t>
      </w:r>
    </w:p>
    <w:p w14:paraId="14B4F123" w14:textId="77777777" w:rsidR="00F17716" w:rsidRPr="00077E4A" w:rsidRDefault="00F17716" w:rsidP="00F17716">
      <w:pPr>
        <w:spacing w:after="0" w:line="240" w:lineRule="auto"/>
      </w:pPr>
      <w:r w:rsidRPr="00077E4A">
        <w:t>Secretario General</w:t>
      </w:r>
    </w:p>
    <w:p w14:paraId="7C93772B" w14:textId="77777777" w:rsidR="00F17716" w:rsidRPr="00077E4A" w:rsidRDefault="00F17716" w:rsidP="00F17716">
      <w:pPr>
        <w:spacing w:after="0" w:line="240" w:lineRule="auto"/>
      </w:pPr>
      <w:r w:rsidRPr="00077E4A">
        <w:t>Cámara de Representantes de Colombia</w:t>
      </w:r>
    </w:p>
    <w:p w14:paraId="404FBA50" w14:textId="77777777" w:rsidR="00F17716" w:rsidRPr="00077E4A" w:rsidRDefault="00F17716" w:rsidP="00F17716">
      <w:pPr>
        <w:spacing w:line="360" w:lineRule="auto"/>
      </w:pPr>
    </w:p>
    <w:p w14:paraId="4DAB551F" w14:textId="77777777" w:rsidR="00F17716" w:rsidRPr="00077E4A" w:rsidRDefault="00F17716" w:rsidP="00F17716">
      <w:pPr>
        <w:spacing w:line="360" w:lineRule="auto"/>
      </w:pPr>
      <w:r w:rsidRPr="00077E4A">
        <w:t>Ref.: Proyecto de Ley “</w:t>
      </w:r>
      <w:r w:rsidRPr="00EB2C5E">
        <w:rPr>
          <w:b/>
          <w:bCs/>
          <w:color w:val="000000" w:themeColor="text1"/>
        </w:rPr>
        <w:t>Por medio de la cual se promueve una reforma laboral para el empleo formal, la formación para el trabajo y la modernización de las relaciones laborales; y se modifican el Código Sustantivo del Trabajo, las leyes 1221 de 2008, 2088 de 2021, 2121 de 2021 y dictan otras disposiciones</w:t>
      </w:r>
      <w:r>
        <w:t>”</w:t>
      </w:r>
    </w:p>
    <w:p w14:paraId="40ED59BB" w14:textId="77777777" w:rsidR="00F17716" w:rsidRPr="00077E4A" w:rsidRDefault="00F17716" w:rsidP="00F17716">
      <w:pPr>
        <w:spacing w:line="360" w:lineRule="auto"/>
      </w:pPr>
    </w:p>
    <w:p w14:paraId="6C98421C" w14:textId="77777777" w:rsidR="00F17716" w:rsidRPr="00077E4A" w:rsidRDefault="00F17716" w:rsidP="00F17716">
      <w:pPr>
        <w:spacing w:line="360" w:lineRule="auto"/>
      </w:pPr>
      <w:r w:rsidRPr="00077E4A">
        <w:t>Respetado doctor Lacouture</w:t>
      </w:r>
    </w:p>
    <w:p w14:paraId="282D0A95" w14:textId="77777777" w:rsidR="00F17716" w:rsidRPr="00077E4A" w:rsidRDefault="00F17716" w:rsidP="00F17716">
      <w:pPr>
        <w:spacing w:line="360" w:lineRule="auto"/>
      </w:pPr>
      <w:r w:rsidRPr="00077E4A">
        <w:t>Me permito radicar ante la Secretaría General el presente proyecto de ley “</w:t>
      </w:r>
      <w:r w:rsidRPr="00EB2C5E">
        <w:rPr>
          <w:b/>
          <w:bCs/>
          <w:color w:val="000000" w:themeColor="text1"/>
        </w:rPr>
        <w:t>Por medio de la cual se promueve una reforma laboral para el empleo formal, la formación para el trabajo y la modernización de las relaciones laborales; y se modifican el Código Sustantivo del Trabajo, las leyes 1221 de 2008, 2088 de 2021, 2121 de 2021 y dictan otras disposiciones</w:t>
      </w:r>
      <w:r w:rsidRPr="00077E4A">
        <w:t>”. El proyecto está integrado por la exposición de motivos y el articulado propuesto para consideración y respectivo trámite en el Congreso de la República.</w:t>
      </w:r>
    </w:p>
    <w:p w14:paraId="62FBCADF" w14:textId="77777777" w:rsidR="00F17716" w:rsidRPr="00077E4A" w:rsidRDefault="00F17716" w:rsidP="00F17716">
      <w:pPr>
        <w:spacing w:line="360" w:lineRule="auto"/>
      </w:pPr>
      <w:r w:rsidRPr="00077E4A">
        <w:t>Cordialmente,</w:t>
      </w:r>
    </w:p>
    <w:tbl>
      <w:tblPr>
        <w:tblStyle w:val="Tablaconcuadrcula"/>
        <w:tblW w:w="0" w:type="auto"/>
        <w:tblLook w:val="04A0" w:firstRow="1" w:lastRow="0" w:firstColumn="1" w:lastColumn="0" w:noHBand="0" w:noVBand="1"/>
      </w:tblPr>
      <w:tblGrid>
        <w:gridCol w:w="4455"/>
        <w:gridCol w:w="4455"/>
      </w:tblGrid>
      <w:tr w:rsidR="00F17716" w14:paraId="783CAD7F" w14:textId="77777777" w:rsidTr="00F17716">
        <w:tc>
          <w:tcPr>
            <w:tcW w:w="4455" w:type="dxa"/>
          </w:tcPr>
          <w:p w14:paraId="70A2B78F" w14:textId="77777777" w:rsidR="00F17716" w:rsidRDefault="00F17716" w:rsidP="00231E32">
            <w:pPr>
              <w:rPr>
                <w:b/>
                <w:bCs/>
                <w:color w:val="000000" w:themeColor="text1"/>
              </w:rPr>
            </w:pPr>
          </w:p>
          <w:p w14:paraId="2D68CE07" w14:textId="77777777" w:rsidR="00F17716" w:rsidRDefault="00F17716" w:rsidP="00231E32">
            <w:pPr>
              <w:rPr>
                <w:b/>
                <w:bCs/>
                <w:color w:val="000000" w:themeColor="text1"/>
              </w:rPr>
            </w:pPr>
          </w:p>
          <w:p w14:paraId="28B4BDBC" w14:textId="77777777" w:rsidR="00F17716" w:rsidRDefault="00F17716" w:rsidP="00231E32">
            <w:pPr>
              <w:rPr>
                <w:b/>
                <w:bCs/>
                <w:color w:val="000000" w:themeColor="text1"/>
              </w:rPr>
            </w:pPr>
          </w:p>
          <w:p w14:paraId="38DF8AF2" w14:textId="77777777" w:rsidR="00F17716" w:rsidRDefault="00F17716" w:rsidP="00231E32">
            <w:pPr>
              <w:rPr>
                <w:b/>
                <w:bCs/>
                <w:color w:val="000000" w:themeColor="text1"/>
              </w:rPr>
            </w:pPr>
          </w:p>
          <w:p w14:paraId="72E241D9" w14:textId="77777777" w:rsidR="00F17716" w:rsidRDefault="00F17716" w:rsidP="00231E32">
            <w:pPr>
              <w:rPr>
                <w:b/>
                <w:bCs/>
                <w:color w:val="000000" w:themeColor="text1"/>
              </w:rPr>
            </w:pPr>
          </w:p>
        </w:tc>
        <w:tc>
          <w:tcPr>
            <w:tcW w:w="4455" w:type="dxa"/>
          </w:tcPr>
          <w:p w14:paraId="6D051D29" w14:textId="77777777" w:rsidR="00F17716" w:rsidRDefault="00F17716" w:rsidP="00231E32">
            <w:pPr>
              <w:rPr>
                <w:b/>
                <w:bCs/>
                <w:color w:val="000000" w:themeColor="text1"/>
              </w:rPr>
            </w:pPr>
          </w:p>
        </w:tc>
      </w:tr>
      <w:tr w:rsidR="00F17716" w14:paraId="6FBA6889" w14:textId="77777777" w:rsidTr="00F17716">
        <w:tc>
          <w:tcPr>
            <w:tcW w:w="4455" w:type="dxa"/>
          </w:tcPr>
          <w:p w14:paraId="4AD8C7DD" w14:textId="77777777" w:rsidR="00F17716" w:rsidRDefault="00F17716" w:rsidP="00231E32">
            <w:pPr>
              <w:rPr>
                <w:b/>
                <w:bCs/>
                <w:color w:val="000000" w:themeColor="text1"/>
              </w:rPr>
            </w:pPr>
          </w:p>
          <w:p w14:paraId="79784452" w14:textId="77777777" w:rsidR="00F17716" w:rsidRDefault="00F17716" w:rsidP="00231E32">
            <w:pPr>
              <w:rPr>
                <w:b/>
                <w:bCs/>
                <w:color w:val="000000" w:themeColor="text1"/>
              </w:rPr>
            </w:pPr>
          </w:p>
          <w:p w14:paraId="15E1F23B" w14:textId="77777777" w:rsidR="00F17716" w:rsidRDefault="00F17716" w:rsidP="00231E32">
            <w:pPr>
              <w:rPr>
                <w:b/>
                <w:bCs/>
                <w:color w:val="000000" w:themeColor="text1"/>
              </w:rPr>
            </w:pPr>
          </w:p>
          <w:p w14:paraId="18167F67" w14:textId="77777777" w:rsidR="00F17716" w:rsidRDefault="00F17716" w:rsidP="00231E32">
            <w:pPr>
              <w:rPr>
                <w:b/>
                <w:bCs/>
                <w:color w:val="000000" w:themeColor="text1"/>
              </w:rPr>
            </w:pPr>
          </w:p>
          <w:p w14:paraId="32224E36" w14:textId="77777777" w:rsidR="00F17716" w:rsidRDefault="00F17716" w:rsidP="00231E32">
            <w:pPr>
              <w:rPr>
                <w:b/>
                <w:bCs/>
                <w:color w:val="000000" w:themeColor="text1"/>
              </w:rPr>
            </w:pPr>
          </w:p>
        </w:tc>
        <w:tc>
          <w:tcPr>
            <w:tcW w:w="4455" w:type="dxa"/>
          </w:tcPr>
          <w:p w14:paraId="691F4582" w14:textId="77777777" w:rsidR="00F17716" w:rsidRDefault="00F17716" w:rsidP="00231E32">
            <w:pPr>
              <w:rPr>
                <w:b/>
                <w:bCs/>
                <w:color w:val="000000" w:themeColor="text1"/>
              </w:rPr>
            </w:pPr>
          </w:p>
        </w:tc>
      </w:tr>
      <w:tr w:rsidR="00F17716" w14:paraId="2EEBDA10" w14:textId="77777777" w:rsidTr="00F17716">
        <w:tc>
          <w:tcPr>
            <w:tcW w:w="4455" w:type="dxa"/>
          </w:tcPr>
          <w:p w14:paraId="5D494794" w14:textId="77777777" w:rsidR="00F17716" w:rsidRDefault="00F17716" w:rsidP="00231E32">
            <w:pPr>
              <w:rPr>
                <w:b/>
                <w:bCs/>
                <w:color w:val="000000" w:themeColor="text1"/>
              </w:rPr>
            </w:pPr>
          </w:p>
          <w:p w14:paraId="5F4BE3B0" w14:textId="77777777" w:rsidR="00F17716" w:rsidRDefault="00F17716" w:rsidP="00231E32">
            <w:pPr>
              <w:rPr>
                <w:b/>
                <w:bCs/>
                <w:color w:val="000000" w:themeColor="text1"/>
              </w:rPr>
            </w:pPr>
          </w:p>
          <w:p w14:paraId="7D6AB87E" w14:textId="77777777" w:rsidR="00F17716" w:rsidRDefault="00F17716" w:rsidP="00231E32">
            <w:pPr>
              <w:rPr>
                <w:b/>
                <w:bCs/>
                <w:color w:val="000000" w:themeColor="text1"/>
              </w:rPr>
            </w:pPr>
          </w:p>
          <w:p w14:paraId="0234A6A6" w14:textId="77777777" w:rsidR="00F17716" w:rsidRDefault="00F17716" w:rsidP="00231E32">
            <w:pPr>
              <w:rPr>
                <w:b/>
                <w:bCs/>
                <w:color w:val="000000" w:themeColor="text1"/>
              </w:rPr>
            </w:pPr>
          </w:p>
          <w:p w14:paraId="38E9DEEF" w14:textId="77777777" w:rsidR="00F17716" w:rsidRDefault="00F17716" w:rsidP="00231E32">
            <w:pPr>
              <w:rPr>
                <w:b/>
                <w:bCs/>
                <w:color w:val="000000" w:themeColor="text1"/>
              </w:rPr>
            </w:pPr>
          </w:p>
        </w:tc>
        <w:tc>
          <w:tcPr>
            <w:tcW w:w="4455" w:type="dxa"/>
          </w:tcPr>
          <w:p w14:paraId="7F1A4C3E" w14:textId="77777777" w:rsidR="00F17716" w:rsidRDefault="00F17716" w:rsidP="00231E32">
            <w:pPr>
              <w:rPr>
                <w:b/>
                <w:bCs/>
                <w:color w:val="000000" w:themeColor="text1"/>
              </w:rPr>
            </w:pPr>
          </w:p>
        </w:tc>
      </w:tr>
    </w:tbl>
    <w:p w14:paraId="599669E6" w14:textId="77777777" w:rsidR="00F17716" w:rsidRDefault="00F17716" w:rsidP="00F17716">
      <w:pPr>
        <w:spacing w:after="0"/>
        <w:jc w:val="center"/>
        <w:rPr>
          <w:b/>
          <w:bCs/>
          <w:color w:val="000000" w:themeColor="text1"/>
        </w:rPr>
      </w:pPr>
      <w:bookmarkStart w:id="1" w:name="_Hlk146622052"/>
    </w:p>
    <w:p w14:paraId="3EB5A6E9" w14:textId="77777777" w:rsidR="00F17716" w:rsidRDefault="00F17716" w:rsidP="00F17716">
      <w:pPr>
        <w:spacing w:after="0"/>
        <w:jc w:val="center"/>
        <w:rPr>
          <w:b/>
          <w:bCs/>
          <w:color w:val="000000" w:themeColor="text1"/>
        </w:rPr>
      </w:pPr>
    </w:p>
    <w:p w14:paraId="3889756A" w14:textId="41987806" w:rsidR="00F17716" w:rsidRDefault="00F17716" w:rsidP="00F17716">
      <w:pPr>
        <w:spacing w:after="0"/>
        <w:jc w:val="center"/>
        <w:rPr>
          <w:b/>
          <w:bCs/>
          <w:color w:val="000000" w:themeColor="text1"/>
        </w:rPr>
      </w:pPr>
      <w:r>
        <w:rPr>
          <w:b/>
          <w:bCs/>
          <w:color w:val="000000" w:themeColor="text1"/>
        </w:rPr>
        <w:lastRenderedPageBreak/>
        <w:t xml:space="preserve">PROYECTO DE LEY </w:t>
      </w:r>
    </w:p>
    <w:p w14:paraId="0C6A3CC0" w14:textId="77777777" w:rsidR="00F17716" w:rsidRDefault="00F17716" w:rsidP="00F17716">
      <w:pPr>
        <w:spacing w:after="0"/>
        <w:jc w:val="center"/>
        <w:rPr>
          <w:b/>
          <w:bCs/>
          <w:color w:val="000000" w:themeColor="text1"/>
        </w:rPr>
      </w:pPr>
    </w:p>
    <w:p w14:paraId="62A95209" w14:textId="77777777" w:rsidR="00F17716" w:rsidRPr="00EB2C5E" w:rsidRDefault="00F17716" w:rsidP="00F17716">
      <w:pPr>
        <w:spacing w:after="0"/>
        <w:jc w:val="center"/>
        <w:rPr>
          <w:b/>
          <w:bCs/>
          <w:color w:val="000000" w:themeColor="text1"/>
        </w:rPr>
      </w:pPr>
      <w:r w:rsidRPr="00EB2C5E">
        <w:rPr>
          <w:b/>
          <w:bCs/>
          <w:color w:val="000000" w:themeColor="text1"/>
        </w:rPr>
        <w:t>Por medio de la cual se promueve una reforma laboral para el empleo formal, la formación para el trabajo y la modernización de las relaciones laborales; y se modifican el Código Sustantivo del Trabajo, las leyes 1221 de 2008, 2088 de 2021, 2121 de 2021 y dictan otras disposiciones</w:t>
      </w:r>
    </w:p>
    <w:bookmarkEnd w:id="0"/>
    <w:bookmarkEnd w:id="1"/>
    <w:p w14:paraId="14BD1DA1" w14:textId="77777777" w:rsidR="00F17716" w:rsidRPr="005B01A9" w:rsidRDefault="00F17716" w:rsidP="00F17716">
      <w:pPr>
        <w:spacing w:after="0"/>
        <w:rPr>
          <w:color w:val="000000" w:themeColor="text1"/>
        </w:rPr>
      </w:pPr>
    </w:p>
    <w:p w14:paraId="362674B8" w14:textId="77777777" w:rsidR="00F17716" w:rsidRDefault="00F17716" w:rsidP="00F17716">
      <w:pPr>
        <w:spacing w:after="0"/>
        <w:rPr>
          <w:color w:val="000000" w:themeColor="text1"/>
        </w:rPr>
      </w:pPr>
      <w:r w:rsidRPr="005B01A9">
        <w:rPr>
          <w:b/>
          <w:bCs/>
          <w:color w:val="000000" w:themeColor="text1"/>
        </w:rPr>
        <w:t xml:space="preserve">Artículo </w:t>
      </w:r>
      <w:r>
        <w:rPr>
          <w:b/>
          <w:bCs/>
          <w:color w:val="000000" w:themeColor="text1"/>
        </w:rPr>
        <w:t>1</w:t>
      </w:r>
      <w:r w:rsidRPr="005B01A9">
        <w:rPr>
          <w:b/>
          <w:bCs/>
          <w:color w:val="000000" w:themeColor="text1"/>
        </w:rPr>
        <w:t>. Objeto</w:t>
      </w:r>
      <w:r w:rsidRPr="005B01A9">
        <w:rPr>
          <w:color w:val="000000" w:themeColor="text1"/>
        </w:rPr>
        <w:t>. La presente ley tiene por objeto</w:t>
      </w:r>
      <w:r w:rsidRPr="005B01A9">
        <w:t xml:space="preserve"> </w:t>
      </w:r>
      <w:bookmarkStart w:id="2" w:name="_Hlk146555400"/>
      <w:r w:rsidRPr="005B01A9">
        <w:rPr>
          <w:color w:val="000000" w:themeColor="text1"/>
        </w:rPr>
        <w:t xml:space="preserve">promover la justicia en las relaciones que surgen entre empleadores y trabajadores, dentro de un espíritu de coordinación económica y equilibrio social, </w:t>
      </w:r>
      <w:r>
        <w:rPr>
          <w:color w:val="000000" w:themeColor="text1"/>
        </w:rPr>
        <w:t>así como:</w:t>
      </w:r>
    </w:p>
    <w:p w14:paraId="7C587867" w14:textId="77777777" w:rsidR="00F17716" w:rsidRDefault="00F17716" w:rsidP="00F17716">
      <w:pPr>
        <w:spacing w:after="0"/>
        <w:rPr>
          <w:color w:val="000000" w:themeColor="text1"/>
        </w:rPr>
      </w:pPr>
    </w:p>
    <w:p w14:paraId="69100525" w14:textId="77777777" w:rsidR="00F17716" w:rsidRPr="005B01A9" w:rsidRDefault="00F17716" w:rsidP="00F17716">
      <w:pPr>
        <w:pStyle w:val="Prrafodelista"/>
        <w:numPr>
          <w:ilvl w:val="0"/>
          <w:numId w:val="20"/>
        </w:numPr>
        <w:spacing w:after="0" w:line="240" w:lineRule="auto"/>
        <w:jc w:val="both"/>
        <w:rPr>
          <w:rFonts w:ascii="Arial" w:eastAsia="Arial" w:hAnsi="Arial" w:cs="Arial"/>
          <w:color w:val="000000" w:themeColor="text1"/>
        </w:rPr>
      </w:pPr>
      <w:r w:rsidRPr="005B01A9">
        <w:rPr>
          <w:rFonts w:ascii="Arial" w:eastAsia="Arial" w:hAnsi="Arial" w:cs="Arial"/>
          <w:color w:val="000000" w:themeColor="text1"/>
          <w:lang w:val="es-CO"/>
        </w:rPr>
        <w:t>Promover la creación de nuevos empleos y reducir la informalidad laboral.</w:t>
      </w:r>
    </w:p>
    <w:p w14:paraId="26A254DA" w14:textId="77777777" w:rsidR="00F17716" w:rsidRPr="005B01A9" w:rsidRDefault="00F17716" w:rsidP="00F17716">
      <w:pPr>
        <w:pStyle w:val="Prrafodelista"/>
        <w:numPr>
          <w:ilvl w:val="0"/>
          <w:numId w:val="20"/>
        </w:numPr>
        <w:spacing w:after="0" w:line="240" w:lineRule="auto"/>
        <w:jc w:val="both"/>
        <w:rPr>
          <w:rFonts w:ascii="Arial" w:eastAsia="Arial" w:hAnsi="Arial" w:cs="Arial"/>
          <w:color w:val="000000" w:themeColor="text1"/>
          <w:lang w:val="es-CO"/>
        </w:rPr>
      </w:pPr>
      <w:r w:rsidRPr="005B01A9">
        <w:rPr>
          <w:rFonts w:ascii="Arial" w:eastAsia="Arial" w:hAnsi="Arial" w:cs="Arial"/>
          <w:color w:val="000000" w:themeColor="text1"/>
        </w:rPr>
        <w:t xml:space="preserve">Proteger a los trabajadores cesantes, tanto del sector formal como informal, con la finalidad de procurar su empleabilidad. </w:t>
      </w:r>
    </w:p>
    <w:p w14:paraId="3C9E0510" w14:textId="77777777" w:rsidR="00F17716" w:rsidRPr="005B01A9" w:rsidRDefault="00F17716" w:rsidP="00F17716">
      <w:pPr>
        <w:pStyle w:val="Prrafodelista"/>
        <w:numPr>
          <w:ilvl w:val="0"/>
          <w:numId w:val="20"/>
        </w:numPr>
        <w:spacing w:after="0" w:line="240" w:lineRule="auto"/>
        <w:jc w:val="both"/>
        <w:rPr>
          <w:rFonts w:ascii="Arial" w:eastAsia="Arial" w:hAnsi="Arial" w:cs="Arial"/>
          <w:color w:val="000000" w:themeColor="text1"/>
          <w:lang w:val="es-CO"/>
        </w:rPr>
      </w:pPr>
      <w:r w:rsidRPr="005B01A9">
        <w:rPr>
          <w:rFonts w:ascii="Arial" w:eastAsia="Arial" w:hAnsi="Arial" w:cs="Arial"/>
          <w:color w:val="000000" w:themeColor="text1"/>
          <w:lang w:val="es-CO"/>
        </w:rPr>
        <w:t>Establecer mecanismos tendentes a favorecer el ingreso de los jóvenes</w:t>
      </w:r>
      <w:r>
        <w:rPr>
          <w:rFonts w:ascii="Arial" w:eastAsia="Arial" w:hAnsi="Arial" w:cs="Arial"/>
          <w:color w:val="000000" w:themeColor="text1"/>
          <w:lang w:val="es-CO"/>
        </w:rPr>
        <w:t xml:space="preserve"> al empleo formal.</w:t>
      </w:r>
    </w:p>
    <w:p w14:paraId="153516CC" w14:textId="77777777" w:rsidR="00F17716" w:rsidRPr="005B01A9" w:rsidRDefault="00F17716" w:rsidP="00F17716">
      <w:pPr>
        <w:pStyle w:val="Prrafodelista"/>
        <w:numPr>
          <w:ilvl w:val="0"/>
          <w:numId w:val="20"/>
        </w:numPr>
        <w:spacing w:after="0" w:line="240" w:lineRule="auto"/>
        <w:jc w:val="both"/>
        <w:rPr>
          <w:rFonts w:ascii="Arial" w:eastAsia="Arial" w:hAnsi="Arial" w:cs="Arial"/>
          <w:color w:val="000000" w:themeColor="text1"/>
        </w:rPr>
      </w:pPr>
      <w:r w:rsidRPr="005B01A9">
        <w:rPr>
          <w:rFonts w:ascii="Arial" w:eastAsia="Arial" w:hAnsi="Arial" w:cs="Arial"/>
          <w:color w:val="000000" w:themeColor="text1"/>
          <w:lang w:val="es-CO"/>
        </w:rPr>
        <w:t xml:space="preserve">Consagrar incentivos estatales para la generación de nuevos empleos </w:t>
      </w:r>
      <w:r w:rsidRPr="005B01A9">
        <w:rPr>
          <w:rFonts w:ascii="Arial" w:eastAsia="Arial" w:hAnsi="Arial" w:cs="Arial"/>
          <w:color w:val="000000" w:themeColor="text1"/>
        </w:rPr>
        <w:t xml:space="preserve">formales </w:t>
      </w:r>
      <w:r w:rsidRPr="005B01A9">
        <w:rPr>
          <w:rFonts w:ascii="Arial" w:eastAsia="Arial" w:hAnsi="Arial" w:cs="Arial"/>
          <w:color w:val="000000" w:themeColor="text1"/>
          <w:lang w:val="es-CO"/>
        </w:rPr>
        <w:t>y</w:t>
      </w:r>
      <w:r w:rsidRPr="005B01A9">
        <w:rPr>
          <w:rFonts w:ascii="Arial" w:eastAsia="Arial" w:hAnsi="Arial" w:cs="Arial"/>
          <w:color w:val="000000" w:themeColor="text1"/>
        </w:rPr>
        <w:t xml:space="preserve"> garantizar</w:t>
      </w:r>
      <w:r w:rsidRPr="005B01A9">
        <w:rPr>
          <w:rFonts w:ascii="Arial" w:eastAsia="Arial" w:hAnsi="Arial" w:cs="Arial"/>
          <w:color w:val="000000" w:themeColor="text1"/>
          <w:lang w:val="es-CO"/>
        </w:rPr>
        <w:t xml:space="preserve"> la estabilidad laboral</w:t>
      </w:r>
      <w:r w:rsidRPr="005B01A9">
        <w:rPr>
          <w:rFonts w:ascii="Arial" w:eastAsia="Arial" w:hAnsi="Arial" w:cs="Arial"/>
          <w:color w:val="000000" w:themeColor="text1"/>
        </w:rPr>
        <w:t xml:space="preserve"> mediante la protección del empleo</w:t>
      </w:r>
      <w:r w:rsidRPr="005B01A9">
        <w:rPr>
          <w:rFonts w:ascii="Arial" w:eastAsia="Arial" w:hAnsi="Arial" w:cs="Arial"/>
          <w:color w:val="000000" w:themeColor="text1"/>
          <w:lang w:val="es-CO"/>
        </w:rPr>
        <w:t>.</w:t>
      </w:r>
    </w:p>
    <w:p w14:paraId="30B85DBD" w14:textId="77777777" w:rsidR="00F17716" w:rsidRPr="005B01A9" w:rsidRDefault="00F17716" w:rsidP="00F17716">
      <w:pPr>
        <w:pStyle w:val="Prrafodelista"/>
        <w:numPr>
          <w:ilvl w:val="0"/>
          <w:numId w:val="20"/>
        </w:numPr>
        <w:spacing w:after="0" w:line="240" w:lineRule="auto"/>
        <w:jc w:val="both"/>
        <w:rPr>
          <w:rFonts w:ascii="Arial" w:eastAsia="Arial" w:hAnsi="Arial" w:cs="Arial"/>
          <w:color w:val="000000" w:themeColor="text1"/>
        </w:rPr>
      </w:pPr>
      <w:r w:rsidRPr="005B01A9">
        <w:rPr>
          <w:rFonts w:ascii="Arial" w:eastAsia="Arial" w:hAnsi="Arial" w:cs="Arial"/>
          <w:color w:val="000000" w:themeColor="text1"/>
        </w:rPr>
        <w:t xml:space="preserve">Actualizar el marco regulatorio de acuerdo con las necesidades de simplicidad y flexibilidad requeridas por los trabajadores y empleadores para un </w:t>
      </w:r>
      <w:r>
        <w:rPr>
          <w:rFonts w:ascii="Arial" w:eastAsia="Arial" w:hAnsi="Arial" w:cs="Arial"/>
          <w:color w:val="000000" w:themeColor="text1"/>
        </w:rPr>
        <w:t>entorno</w:t>
      </w:r>
      <w:r w:rsidRPr="005B01A9">
        <w:rPr>
          <w:rFonts w:ascii="Arial" w:eastAsia="Arial" w:hAnsi="Arial" w:cs="Arial"/>
          <w:color w:val="000000" w:themeColor="text1"/>
        </w:rPr>
        <w:t xml:space="preserve"> laboral dinámico y productivo. </w:t>
      </w:r>
    </w:p>
    <w:p w14:paraId="2BF0D608" w14:textId="77777777" w:rsidR="00F17716" w:rsidRPr="005B01A9" w:rsidRDefault="00F17716" w:rsidP="00F17716">
      <w:pPr>
        <w:pStyle w:val="Prrafodelista"/>
        <w:numPr>
          <w:ilvl w:val="0"/>
          <w:numId w:val="20"/>
        </w:numPr>
        <w:spacing w:after="0" w:line="240" w:lineRule="auto"/>
        <w:jc w:val="both"/>
        <w:rPr>
          <w:rFonts w:ascii="Arial" w:eastAsia="Arial" w:hAnsi="Arial" w:cs="Arial"/>
          <w:color w:val="000000" w:themeColor="text1"/>
          <w:lang w:val="es-CO"/>
        </w:rPr>
      </w:pPr>
      <w:r w:rsidRPr="005B01A9">
        <w:rPr>
          <w:rFonts w:ascii="Arial" w:eastAsia="Arial" w:hAnsi="Arial" w:cs="Arial"/>
          <w:color w:val="000000" w:themeColor="text1"/>
          <w:lang w:val="es-CO"/>
        </w:rPr>
        <w:t xml:space="preserve">Proscribir las prácticas discriminatorias, </w:t>
      </w:r>
      <w:r w:rsidRPr="005B01A9">
        <w:rPr>
          <w:rFonts w:ascii="Arial" w:eastAsia="Arial" w:hAnsi="Arial" w:cs="Arial"/>
          <w:color w:val="000000" w:themeColor="text1"/>
        </w:rPr>
        <w:t>ofreciendo garantías de estabilidad</w:t>
      </w:r>
      <w:r>
        <w:rPr>
          <w:rFonts w:ascii="Arial" w:eastAsia="Arial" w:hAnsi="Arial" w:cs="Arial"/>
          <w:color w:val="000000" w:themeColor="text1"/>
        </w:rPr>
        <w:t>.</w:t>
      </w:r>
    </w:p>
    <w:p w14:paraId="514FB77D" w14:textId="77777777" w:rsidR="00F17716" w:rsidRPr="005B01A9" w:rsidRDefault="00F17716" w:rsidP="00F17716">
      <w:pPr>
        <w:pStyle w:val="Prrafodelista"/>
        <w:numPr>
          <w:ilvl w:val="0"/>
          <w:numId w:val="20"/>
        </w:numPr>
        <w:spacing w:after="0" w:line="240" w:lineRule="auto"/>
        <w:jc w:val="both"/>
        <w:rPr>
          <w:rFonts w:ascii="Arial" w:eastAsia="Arial" w:hAnsi="Arial" w:cs="Arial"/>
          <w:color w:val="000000" w:themeColor="text1"/>
          <w:lang w:val="es-CO"/>
        </w:rPr>
      </w:pPr>
      <w:r w:rsidRPr="005B01A9">
        <w:rPr>
          <w:rFonts w:ascii="Arial" w:eastAsia="Arial" w:hAnsi="Arial" w:cs="Arial"/>
          <w:color w:val="000000" w:themeColor="text1"/>
          <w:lang w:val="es-CO"/>
        </w:rPr>
        <w:t xml:space="preserve">Establecer condiciones que permitan que los empleos se ajusten a las necesidades de horario y disponibilidad de </w:t>
      </w:r>
      <w:r>
        <w:rPr>
          <w:rFonts w:ascii="Arial" w:eastAsia="Arial" w:hAnsi="Arial" w:cs="Arial"/>
          <w:color w:val="000000" w:themeColor="text1"/>
          <w:lang w:val="es-CO"/>
        </w:rPr>
        <w:t>las nuevas realidades del trabajo, armonizando el bienestar de los trabajadores.</w:t>
      </w:r>
    </w:p>
    <w:p w14:paraId="7A3F144B" w14:textId="77777777" w:rsidR="00F17716" w:rsidRPr="005B01A9" w:rsidRDefault="00F17716" w:rsidP="00F17716">
      <w:pPr>
        <w:pStyle w:val="Prrafodelista"/>
        <w:numPr>
          <w:ilvl w:val="0"/>
          <w:numId w:val="20"/>
        </w:numPr>
        <w:spacing w:after="0" w:line="240" w:lineRule="auto"/>
        <w:jc w:val="both"/>
        <w:rPr>
          <w:rFonts w:ascii="Arial" w:eastAsia="Arial" w:hAnsi="Arial" w:cs="Arial"/>
          <w:color w:val="000000" w:themeColor="text1"/>
        </w:rPr>
      </w:pPr>
      <w:r w:rsidRPr="005B01A9">
        <w:rPr>
          <w:rFonts w:ascii="Arial" w:eastAsia="Arial" w:hAnsi="Arial" w:cs="Arial"/>
          <w:color w:val="000000" w:themeColor="text1"/>
        </w:rPr>
        <w:t xml:space="preserve">Crear las condiciones para la formalización del trabajo en </w:t>
      </w:r>
      <w:r>
        <w:rPr>
          <w:rFonts w:ascii="Arial" w:eastAsia="Arial" w:hAnsi="Arial" w:cs="Arial"/>
          <w:color w:val="000000" w:themeColor="text1"/>
        </w:rPr>
        <w:t>la zona rural</w:t>
      </w:r>
      <w:r w:rsidRPr="005B01A9">
        <w:rPr>
          <w:rFonts w:ascii="Arial" w:eastAsia="Arial" w:hAnsi="Arial" w:cs="Arial"/>
          <w:color w:val="000000" w:themeColor="text1"/>
        </w:rPr>
        <w:t>, en el marco del contrato y jornal agropecuario.</w:t>
      </w:r>
    </w:p>
    <w:p w14:paraId="60FA71F0" w14:textId="77777777" w:rsidR="00F17716" w:rsidRPr="005B01A9" w:rsidRDefault="00F17716" w:rsidP="00F17716">
      <w:pPr>
        <w:pStyle w:val="Prrafodelista"/>
        <w:numPr>
          <w:ilvl w:val="0"/>
          <w:numId w:val="20"/>
        </w:numPr>
        <w:spacing w:after="0" w:line="240" w:lineRule="auto"/>
        <w:jc w:val="both"/>
        <w:rPr>
          <w:rFonts w:ascii="Arial" w:eastAsia="Arial" w:hAnsi="Arial" w:cs="Arial"/>
          <w:color w:val="000000" w:themeColor="text1"/>
        </w:rPr>
      </w:pPr>
      <w:r w:rsidRPr="005B01A9">
        <w:rPr>
          <w:rFonts w:ascii="Arial" w:eastAsia="Arial" w:hAnsi="Arial" w:cs="Arial"/>
          <w:color w:val="000000" w:themeColor="text1"/>
          <w:lang w:val="es-CO"/>
        </w:rPr>
        <w:t xml:space="preserve">Promover </w:t>
      </w:r>
      <w:r>
        <w:rPr>
          <w:rFonts w:ascii="Arial" w:eastAsia="Arial" w:hAnsi="Arial" w:cs="Arial"/>
          <w:color w:val="000000" w:themeColor="text1"/>
          <w:lang w:val="es-CO"/>
        </w:rPr>
        <w:t>el diálogo social tripartito y relaciones</w:t>
      </w:r>
      <w:r w:rsidRPr="005B01A9">
        <w:rPr>
          <w:rFonts w:ascii="Arial" w:eastAsia="Arial" w:hAnsi="Arial" w:cs="Arial"/>
          <w:color w:val="000000" w:themeColor="text1"/>
          <w:lang w:val="es-CO"/>
        </w:rPr>
        <w:t xml:space="preserve"> </w:t>
      </w:r>
      <w:r>
        <w:rPr>
          <w:rFonts w:ascii="Arial" w:eastAsia="Arial" w:hAnsi="Arial" w:cs="Arial"/>
          <w:color w:val="000000" w:themeColor="text1"/>
          <w:lang w:val="es-CO"/>
        </w:rPr>
        <w:t xml:space="preserve">armoniosas </w:t>
      </w:r>
      <w:r w:rsidRPr="005B01A9">
        <w:rPr>
          <w:rFonts w:ascii="Arial" w:eastAsia="Arial" w:hAnsi="Arial" w:cs="Arial"/>
          <w:color w:val="000000" w:themeColor="text1"/>
          <w:lang w:val="es-CO"/>
        </w:rPr>
        <w:t>entre empresarios y sindicatos, mediante el respeto mutuo y la eliminación de cualquier injerencia, pública o privada, en la gobernanza de los sindicatos.</w:t>
      </w:r>
    </w:p>
    <w:bookmarkEnd w:id="2"/>
    <w:p w14:paraId="02F1E539" w14:textId="77777777" w:rsidR="00F17716" w:rsidRDefault="00F17716" w:rsidP="00F17716">
      <w:pPr>
        <w:spacing w:after="0"/>
        <w:rPr>
          <w:color w:val="000000" w:themeColor="text1"/>
        </w:rPr>
      </w:pPr>
    </w:p>
    <w:p w14:paraId="14F377CD" w14:textId="77777777" w:rsidR="00F17716" w:rsidRPr="005B01A9" w:rsidRDefault="00F17716" w:rsidP="00F17716">
      <w:pPr>
        <w:spacing w:after="0"/>
        <w:rPr>
          <w:color w:val="000000" w:themeColor="text1"/>
        </w:rPr>
      </w:pPr>
      <w:r w:rsidRPr="00696907">
        <w:rPr>
          <w:b/>
          <w:color w:val="000000" w:themeColor="text1"/>
        </w:rPr>
        <w:t xml:space="preserve">Artículo 2. </w:t>
      </w:r>
      <w:r w:rsidRPr="00696907">
        <w:rPr>
          <w:b/>
          <w:bCs/>
          <w:color w:val="000000" w:themeColor="text1"/>
        </w:rPr>
        <w:t>Ámbito de aplicación</w:t>
      </w:r>
      <w:r w:rsidRPr="005B01A9">
        <w:rPr>
          <w:color w:val="000000" w:themeColor="text1"/>
        </w:rPr>
        <w:t xml:space="preserve">. Las disposiciones contenidas en la presente Ley serán aplicables a las relaciones individuales de trabajo y el sistema de seguridad social en todo el territorio nacional. También serán aplicables a las relaciones legales y reglamentarias del sector público cuando así se indique expresamente. </w:t>
      </w:r>
    </w:p>
    <w:p w14:paraId="5B47C0E0" w14:textId="77777777" w:rsidR="00F17716" w:rsidRPr="005B01A9" w:rsidRDefault="00F17716" w:rsidP="00F17716">
      <w:pPr>
        <w:spacing w:after="0"/>
        <w:rPr>
          <w:color w:val="000000" w:themeColor="text1"/>
        </w:rPr>
      </w:pPr>
    </w:p>
    <w:p w14:paraId="6ABF3434" w14:textId="77777777" w:rsidR="00F17716" w:rsidRPr="005B01A9" w:rsidRDefault="00F17716" w:rsidP="00F17716">
      <w:pPr>
        <w:spacing w:after="0"/>
        <w:jc w:val="center"/>
        <w:rPr>
          <w:b/>
          <w:bCs/>
          <w:color w:val="000000" w:themeColor="text1"/>
        </w:rPr>
      </w:pPr>
      <w:r w:rsidRPr="005B01A9">
        <w:rPr>
          <w:b/>
          <w:bCs/>
          <w:color w:val="000000" w:themeColor="text1"/>
        </w:rPr>
        <w:t>CAPÍTULO I</w:t>
      </w:r>
    </w:p>
    <w:p w14:paraId="44429F22" w14:textId="77777777" w:rsidR="00F17716" w:rsidRPr="005B01A9" w:rsidRDefault="00F17716" w:rsidP="00F17716">
      <w:pPr>
        <w:spacing w:after="0" w:line="240" w:lineRule="auto"/>
        <w:jc w:val="center"/>
        <w:rPr>
          <w:b/>
          <w:bCs/>
          <w:color w:val="000000" w:themeColor="text1"/>
        </w:rPr>
      </w:pPr>
      <w:r w:rsidRPr="005B01A9">
        <w:rPr>
          <w:b/>
          <w:bCs/>
          <w:color w:val="000000" w:themeColor="text1"/>
        </w:rPr>
        <w:t>MEDIDAS PARA UN MERCADO LABORAL MÁS INCLUYENTE</w:t>
      </w:r>
    </w:p>
    <w:p w14:paraId="4ADFB8F0" w14:textId="77777777" w:rsidR="00F17716" w:rsidRPr="005B01A9" w:rsidRDefault="00F17716" w:rsidP="00F17716">
      <w:pPr>
        <w:spacing w:after="0" w:line="240" w:lineRule="auto"/>
        <w:rPr>
          <w:color w:val="000000" w:themeColor="text1"/>
        </w:rPr>
      </w:pPr>
    </w:p>
    <w:p w14:paraId="03C6A403" w14:textId="77777777" w:rsidR="00F17716" w:rsidRPr="005B01A9" w:rsidRDefault="00F17716" w:rsidP="00F17716">
      <w:pPr>
        <w:spacing w:after="0" w:line="240" w:lineRule="auto"/>
        <w:rPr>
          <w:color w:val="000000" w:themeColor="text1"/>
        </w:rPr>
      </w:pPr>
      <w:r w:rsidRPr="005B01A9">
        <w:rPr>
          <w:b/>
          <w:bCs/>
          <w:color w:val="000000" w:themeColor="text1"/>
        </w:rPr>
        <w:t>Artículo 3.</w:t>
      </w:r>
      <w:r>
        <w:rPr>
          <w:b/>
          <w:bCs/>
          <w:color w:val="000000" w:themeColor="text1"/>
        </w:rPr>
        <w:t xml:space="preserve"> </w:t>
      </w:r>
      <w:r w:rsidRPr="005B01A9">
        <w:rPr>
          <w:b/>
          <w:bCs/>
          <w:color w:val="000000" w:themeColor="text1"/>
        </w:rPr>
        <w:t>Sistema de Afiliación Transaccional y Ventanilla Única para Trámites Laborales.</w:t>
      </w:r>
      <w:r w:rsidRPr="005B01A9">
        <w:rPr>
          <w:color w:val="000000" w:themeColor="text1"/>
        </w:rPr>
        <w:t xml:space="preserve"> El Sistema de Afiliación Transaccional se utilizará como un mecanismo ágil de registro, afiliación, pagos y gestión de procesos en tiempo real para la gestión de la seguridad social, la formalización y los derechos laborales de los trabajadores dependientes e independientes.</w:t>
      </w:r>
    </w:p>
    <w:p w14:paraId="768EABE0" w14:textId="77777777" w:rsidR="00F17716" w:rsidRPr="005B01A9" w:rsidRDefault="00F17716" w:rsidP="00F17716">
      <w:pPr>
        <w:spacing w:after="0" w:line="240" w:lineRule="auto"/>
        <w:rPr>
          <w:color w:val="000000" w:themeColor="text1"/>
        </w:rPr>
      </w:pPr>
    </w:p>
    <w:p w14:paraId="5A64B7B2" w14:textId="77777777" w:rsidR="00F17716" w:rsidRPr="005B01A9" w:rsidRDefault="00F17716" w:rsidP="00F17716">
      <w:pPr>
        <w:spacing w:after="0" w:line="240" w:lineRule="auto"/>
        <w:rPr>
          <w:color w:val="000000" w:themeColor="text1"/>
        </w:rPr>
      </w:pPr>
      <w:r w:rsidRPr="005B01A9">
        <w:rPr>
          <w:b/>
          <w:bCs/>
          <w:color w:val="000000" w:themeColor="text1"/>
        </w:rPr>
        <w:t>Parágrafo 1º:</w:t>
      </w:r>
      <w:r w:rsidRPr="005B01A9">
        <w:rPr>
          <w:color w:val="000000" w:themeColor="text1"/>
        </w:rPr>
        <w:t xml:space="preserve"> El Sistema de Afiliación Transaccional se integrará con el Registro Único de Afiliados al Sistema de Registro Único establecido en el artículo 15 de la Ley 797 de 2003. </w:t>
      </w:r>
    </w:p>
    <w:p w14:paraId="64E8034D" w14:textId="77777777" w:rsidR="00F17716" w:rsidRPr="005B01A9" w:rsidRDefault="00F17716" w:rsidP="00F17716">
      <w:pPr>
        <w:spacing w:after="0" w:line="240" w:lineRule="auto"/>
        <w:rPr>
          <w:color w:val="000000" w:themeColor="text1"/>
        </w:rPr>
      </w:pPr>
    </w:p>
    <w:p w14:paraId="33D3806F" w14:textId="77777777" w:rsidR="00F17716" w:rsidRPr="005B01A9" w:rsidRDefault="00F17716" w:rsidP="00F17716">
      <w:pPr>
        <w:spacing w:after="0" w:line="240" w:lineRule="auto"/>
        <w:rPr>
          <w:color w:val="000000" w:themeColor="text1"/>
        </w:rPr>
      </w:pPr>
      <w:r w:rsidRPr="005B01A9">
        <w:rPr>
          <w:b/>
          <w:bCs/>
          <w:color w:val="000000" w:themeColor="text1"/>
        </w:rPr>
        <w:t>Parágrafo 2º:</w:t>
      </w:r>
      <w:r w:rsidRPr="005B01A9">
        <w:rPr>
          <w:color w:val="000000" w:themeColor="text1"/>
        </w:rPr>
        <w:t xml:space="preserve"> Para el registro de empleadores, el Sistema de Afiliación Transaccional será interoperable con la Ventanilla Única Empresarial</w:t>
      </w:r>
    </w:p>
    <w:p w14:paraId="53F2E589" w14:textId="77777777" w:rsidR="00F17716" w:rsidRPr="005B01A9" w:rsidRDefault="00F17716" w:rsidP="00F17716">
      <w:pPr>
        <w:spacing w:after="0" w:line="240" w:lineRule="auto"/>
        <w:rPr>
          <w:color w:val="000000" w:themeColor="text1"/>
        </w:rPr>
      </w:pPr>
    </w:p>
    <w:p w14:paraId="285C8FFD" w14:textId="77777777" w:rsidR="00F17716" w:rsidRPr="005B01A9" w:rsidRDefault="00F17716" w:rsidP="00F17716">
      <w:pPr>
        <w:rPr>
          <w:color w:val="000000" w:themeColor="text1"/>
        </w:rPr>
      </w:pPr>
      <w:r w:rsidRPr="005B01A9">
        <w:rPr>
          <w:b/>
          <w:color w:val="000000" w:themeColor="text1"/>
        </w:rPr>
        <w:t>Parágrafo 3</w:t>
      </w:r>
      <w:r w:rsidRPr="005B01A9">
        <w:rPr>
          <w:b/>
          <w:bCs/>
          <w:color w:val="000000" w:themeColor="text1"/>
        </w:rPr>
        <w:t xml:space="preserve"> º</w:t>
      </w:r>
      <w:r w:rsidRPr="005B01A9">
        <w:rPr>
          <w:color w:val="000000" w:themeColor="text1"/>
        </w:rPr>
        <w:t xml:space="preserve">. El Gobierno Nacional diseñará y pondrá en marcha un programa de reducción de trámites que permita la vinculación de trabajadores a través de instrumentos tecnológicos y la vinculación a la seguridad social a través de una Ventanilla Única para Trámites Laborales que deberá entrar en funcionamiento durante </w:t>
      </w:r>
      <w:r>
        <w:rPr>
          <w:color w:val="000000" w:themeColor="text1"/>
        </w:rPr>
        <w:t>el año siguiente</w:t>
      </w:r>
      <w:r w:rsidRPr="005B01A9">
        <w:rPr>
          <w:color w:val="000000" w:themeColor="text1"/>
        </w:rPr>
        <w:t xml:space="preserve"> a la entrada en vigencia de la presente ley. La Ventanilla referida en el presente artículo reunirá la totalidad de los trámites necesarios para la vinculación o formalización de los trabajadores, incluyendo los relacionados con el pago</w:t>
      </w:r>
      <w:r>
        <w:rPr>
          <w:color w:val="000000" w:themeColor="text1"/>
        </w:rPr>
        <w:t xml:space="preserve"> de aportes a seguridad social, cesantías </w:t>
      </w:r>
      <w:r w:rsidRPr="005B01A9">
        <w:rPr>
          <w:color w:val="000000" w:themeColor="text1"/>
        </w:rPr>
        <w:t>y parafiscales para trabajadores a tiempo parcial.</w:t>
      </w:r>
    </w:p>
    <w:p w14:paraId="020CA0E0" w14:textId="77777777" w:rsidR="00F17716" w:rsidRPr="005B01A9" w:rsidRDefault="00F17716" w:rsidP="00F17716">
      <w:pPr>
        <w:spacing w:after="0" w:line="240" w:lineRule="auto"/>
        <w:rPr>
          <w:color w:val="000000" w:themeColor="text1"/>
        </w:rPr>
      </w:pPr>
      <w:r w:rsidRPr="005B01A9">
        <w:rPr>
          <w:b/>
          <w:bCs/>
          <w:color w:val="000000" w:themeColor="text1"/>
        </w:rPr>
        <w:t xml:space="preserve">Artículo 4. Obligación de Registro. </w:t>
      </w:r>
      <w:r w:rsidRPr="005B01A9">
        <w:rPr>
          <w:color w:val="000000" w:themeColor="text1"/>
        </w:rPr>
        <w:t xml:space="preserve">Los empleadores y trabajadores que tengan una relación laboral, independientemente de su modalidad o duración, así como los independientes por cuenta propia, con contratos de prestación de servicios u otros </w:t>
      </w:r>
      <w:r>
        <w:rPr>
          <w:color w:val="000000" w:themeColor="text1"/>
        </w:rPr>
        <w:t xml:space="preserve">tipos de </w:t>
      </w:r>
      <w:r w:rsidRPr="005B01A9">
        <w:rPr>
          <w:color w:val="000000" w:themeColor="text1"/>
        </w:rPr>
        <w:t xml:space="preserve">contratos, deberán registrarse como usuarios ante el Sistema de Afiliación Transaccional a través de los canales telefónicos, electrónicos y/o físicos que el Ministerio de Salud y Protección Social y el Ministerio del Trabajo dispongan para tal efecto. </w:t>
      </w:r>
    </w:p>
    <w:p w14:paraId="39845B30" w14:textId="77777777" w:rsidR="00F17716" w:rsidRPr="005B01A9" w:rsidRDefault="00F17716" w:rsidP="00F17716">
      <w:pPr>
        <w:spacing w:after="0" w:line="240" w:lineRule="auto"/>
        <w:rPr>
          <w:color w:val="000000" w:themeColor="text1"/>
        </w:rPr>
      </w:pPr>
    </w:p>
    <w:p w14:paraId="25AB018E" w14:textId="77777777" w:rsidR="00F17716" w:rsidRPr="005B01A9" w:rsidRDefault="00F17716" w:rsidP="00F17716">
      <w:pPr>
        <w:spacing w:after="0" w:line="240" w:lineRule="auto"/>
        <w:rPr>
          <w:color w:val="000000" w:themeColor="text1"/>
        </w:rPr>
      </w:pPr>
      <w:r w:rsidRPr="005B01A9">
        <w:rPr>
          <w:b/>
          <w:bCs/>
          <w:color w:val="000000" w:themeColor="text1"/>
        </w:rPr>
        <w:t xml:space="preserve">Parágrafo 1º: </w:t>
      </w:r>
      <w:r w:rsidRPr="005B01A9">
        <w:rPr>
          <w:color w:val="000000" w:themeColor="text1"/>
        </w:rPr>
        <w:t xml:space="preserve">En todo caso, serán los trabajadores quienes elijan las entidades de afiliación al sistema integral de seguridad social, a excepción de la aseguradora de riesgos laborales y de la Caja de Compensación Familiar, que serán elegidas por el empleador. </w:t>
      </w:r>
    </w:p>
    <w:p w14:paraId="2C676926" w14:textId="77777777" w:rsidR="00F17716" w:rsidRPr="005B01A9" w:rsidRDefault="00F17716" w:rsidP="00F17716">
      <w:pPr>
        <w:spacing w:after="0" w:line="240" w:lineRule="auto"/>
        <w:rPr>
          <w:color w:val="000000" w:themeColor="text1"/>
        </w:rPr>
      </w:pPr>
    </w:p>
    <w:p w14:paraId="16399200" w14:textId="77777777" w:rsidR="00F17716" w:rsidRPr="005B01A9" w:rsidRDefault="00F17716" w:rsidP="00F17716">
      <w:pPr>
        <w:spacing w:after="0" w:line="240" w:lineRule="auto"/>
        <w:rPr>
          <w:color w:val="000000" w:themeColor="text1"/>
        </w:rPr>
      </w:pPr>
      <w:r w:rsidRPr="005B01A9">
        <w:rPr>
          <w:b/>
          <w:bCs/>
          <w:color w:val="000000" w:themeColor="text1"/>
        </w:rPr>
        <w:t>Parágrafo 2º:</w:t>
      </w:r>
      <w:r w:rsidRPr="005B01A9">
        <w:rPr>
          <w:color w:val="000000" w:themeColor="text1"/>
        </w:rPr>
        <w:t xml:space="preserve"> Los contratantes podrán registrarse en el Sistema de Afiliación, a efectos de la verificación a la que se refiere el artículo 108 del Estatuto Tributario.</w:t>
      </w:r>
    </w:p>
    <w:p w14:paraId="39A2D082" w14:textId="77777777" w:rsidR="00F17716" w:rsidRPr="005B01A9" w:rsidRDefault="00F17716" w:rsidP="00F17716">
      <w:pPr>
        <w:spacing w:after="0" w:line="240" w:lineRule="auto"/>
        <w:rPr>
          <w:color w:val="000000" w:themeColor="text1"/>
        </w:rPr>
      </w:pPr>
    </w:p>
    <w:p w14:paraId="3625E225" w14:textId="77777777" w:rsidR="00F17716" w:rsidRPr="005B01A9" w:rsidRDefault="00F17716" w:rsidP="00F17716">
      <w:pPr>
        <w:spacing w:after="0" w:line="240" w:lineRule="auto"/>
        <w:rPr>
          <w:color w:val="000000" w:themeColor="text1"/>
        </w:rPr>
      </w:pPr>
      <w:r w:rsidRPr="005B01A9">
        <w:rPr>
          <w:b/>
          <w:bCs/>
          <w:color w:val="000000" w:themeColor="text1"/>
        </w:rPr>
        <w:t xml:space="preserve">Parágrafo 3º: </w:t>
      </w:r>
      <w:r w:rsidRPr="005B01A9">
        <w:rPr>
          <w:color w:val="000000" w:themeColor="text1"/>
        </w:rPr>
        <w:t xml:space="preserve">El Ministerio del Trabajo y el Ministerio de Salud y Protección Social reglamentarán el registro de novedades y reporte de nuevas relaciones laborales en el Sistema de Afiliación Transaccional. </w:t>
      </w:r>
    </w:p>
    <w:p w14:paraId="666173E4" w14:textId="77777777" w:rsidR="00F17716" w:rsidRDefault="00F17716" w:rsidP="00F17716">
      <w:pPr>
        <w:spacing w:after="0" w:line="240" w:lineRule="auto"/>
        <w:rPr>
          <w:color w:val="000000" w:themeColor="text1"/>
        </w:rPr>
      </w:pPr>
    </w:p>
    <w:p w14:paraId="43A7D27C" w14:textId="77777777" w:rsidR="00F17716" w:rsidRPr="009B7711" w:rsidRDefault="00F17716" w:rsidP="00F17716">
      <w:pPr>
        <w:spacing w:after="0" w:line="240" w:lineRule="auto"/>
        <w:rPr>
          <w:color w:val="000000" w:themeColor="text1"/>
        </w:rPr>
      </w:pPr>
      <w:r w:rsidRPr="009B7711">
        <w:rPr>
          <w:b/>
          <w:bCs/>
          <w:color w:val="000000" w:themeColor="text1"/>
        </w:rPr>
        <w:t>Parágrafo 4</w:t>
      </w:r>
      <w:r>
        <w:rPr>
          <w:b/>
          <w:bCs/>
          <w:color w:val="000000" w:themeColor="text1"/>
        </w:rPr>
        <w:t>º:</w:t>
      </w:r>
      <w:r w:rsidRPr="009B7711">
        <w:rPr>
          <w:b/>
          <w:bCs/>
          <w:color w:val="000000" w:themeColor="text1"/>
        </w:rPr>
        <w:t xml:space="preserve"> </w:t>
      </w:r>
      <w:r w:rsidRPr="009B7711">
        <w:rPr>
          <w:color w:val="000000" w:themeColor="text1"/>
        </w:rPr>
        <w:t>El Gobierno Nacional por medio del Ministerio de Trabajo y el Ministerio de Salud y Protección Social</w:t>
      </w:r>
      <w:r>
        <w:rPr>
          <w:color w:val="000000" w:themeColor="text1"/>
        </w:rPr>
        <w:t>, en coordinación con los entes territoriales,</w:t>
      </w:r>
      <w:r w:rsidRPr="009B7711">
        <w:rPr>
          <w:color w:val="000000" w:themeColor="text1"/>
        </w:rPr>
        <w:t xml:space="preserve"> garantizarán los mecanismos para el acceso en todo el territorio nacional a través de los canales telefónicos, electrónicos y/o físicos para el registro de usuarios ante el Sistema de Afiliación Transaccional.  De igual manera</w:t>
      </w:r>
      <w:r>
        <w:rPr>
          <w:color w:val="000000" w:themeColor="text1"/>
        </w:rPr>
        <w:t>, en el plazo máximo de 6 meses contados a partir de la entrada en vigencia de la presente ley, las entidades del orden nacional y territorial</w:t>
      </w:r>
      <w:r w:rsidRPr="009B7711">
        <w:rPr>
          <w:color w:val="000000" w:themeColor="text1"/>
        </w:rPr>
        <w:t xml:space="preserve"> deberán implementar un plan progresivo de registro en las zonas rurales, para lo cual podrán realizar jornadas masivas y generales de registro</w:t>
      </w:r>
      <w:r>
        <w:rPr>
          <w:color w:val="000000" w:themeColor="text1"/>
        </w:rPr>
        <w:t>.</w:t>
      </w:r>
    </w:p>
    <w:p w14:paraId="1842C507" w14:textId="77777777" w:rsidR="00F17716" w:rsidRPr="005B01A9" w:rsidRDefault="00F17716" w:rsidP="00F17716">
      <w:pPr>
        <w:spacing w:after="0" w:line="240" w:lineRule="auto"/>
        <w:rPr>
          <w:color w:val="000000" w:themeColor="text1"/>
        </w:rPr>
      </w:pPr>
    </w:p>
    <w:p w14:paraId="548D592F" w14:textId="77777777" w:rsidR="00F17716" w:rsidRPr="005B01A9" w:rsidRDefault="00F17716" w:rsidP="00F17716">
      <w:pPr>
        <w:spacing w:after="0" w:line="240" w:lineRule="auto"/>
        <w:rPr>
          <w:color w:val="000000" w:themeColor="text1"/>
        </w:rPr>
      </w:pPr>
      <w:r w:rsidRPr="005B01A9">
        <w:rPr>
          <w:b/>
          <w:bCs/>
          <w:color w:val="000000" w:themeColor="text1"/>
        </w:rPr>
        <w:t>Artículo 5. Funcionalidades del Sistema de Afiliación Transaccional.</w:t>
      </w:r>
      <w:r w:rsidRPr="005B01A9">
        <w:rPr>
          <w:color w:val="000000" w:themeColor="text1"/>
        </w:rPr>
        <w:t xml:space="preserve"> El Sistema de Afiliación Transaccional será un mecanismo ágil de gestión de las relaciones </w:t>
      </w:r>
      <w:r w:rsidRPr="005B01A9">
        <w:rPr>
          <w:color w:val="000000" w:themeColor="text1"/>
        </w:rPr>
        <w:lastRenderedPageBreak/>
        <w:t xml:space="preserve">laborales que facilitará el acceso a la formalización y tendrá las siguientes funcionalidades mínimas: </w:t>
      </w:r>
    </w:p>
    <w:p w14:paraId="4DA35064" w14:textId="77777777" w:rsidR="00F17716" w:rsidRPr="005B01A9" w:rsidRDefault="00F17716" w:rsidP="00F17716">
      <w:pPr>
        <w:spacing w:after="0" w:line="240" w:lineRule="auto"/>
        <w:rPr>
          <w:color w:val="000000" w:themeColor="text1"/>
        </w:rPr>
      </w:pPr>
    </w:p>
    <w:p w14:paraId="0D4FF0E3" w14:textId="77777777" w:rsidR="00F17716" w:rsidRPr="005B01A9" w:rsidRDefault="00F17716" w:rsidP="00F17716">
      <w:pPr>
        <w:pStyle w:val="Prrafodelista"/>
        <w:numPr>
          <w:ilvl w:val="0"/>
          <w:numId w:val="15"/>
        </w:numPr>
        <w:spacing w:after="0" w:line="240" w:lineRule="auto"/>
        <w:jc w:val="both"/>
        <w:rPr>
          <w:rFonts w:ascii="Arial" w:eastAsia="Arial" w:hAnsi="Arial" w:cs="Arial"/>
          <w:color w:val="000000" w:themeColor="text1"/>
        </w:rPr>
      </w:pPr>
      <w:r w:rsidRPr="005B01A9">
        <w:rPr>
          <w:rFonts w:ascii="Arial" w:eastAsia="Arial" w:hAnsi="Arial" w:cs="Arial"/>
          <w:color w:val="000000" w:themeColor="text1"/>
          <w:lang w:val="es-CO"/>
        </w:rPr>
        <w:t>La afiliación en tiempo real a los Sistemas de Seguridad Social Integral y al Sistema de Subsidio Familiar de trabajadores y empleadores, a través de un único procedimiento.</w:t>
      </w:r>
    </w:p>
    <w:p w14:paraId="4ED8DECC" w14:textId="77777777" w:rsidR="00F17716" w:rsidRPr="005B01A9" w:rsidRDefault="00F17716" w:rsidP="00F17716">
      <w:pPr>
        <w:pStyle w:val="Prrafodelista"/>
        <w:numPr>
          <w:ilvl w:val="0"/>
          <w:numId w:val="15"/>
        </w:numPr>
        <w:spacing w:after="0" w:line="240" w:lineRule="auto"/>
        <w:jc w:val="both"/>
        <w:rPr>
          <w:rFonts w:ascii="Arial" w:eastAsia="Arial" w:hAnsi="Arial" w:cs="Arial"/>
          <w:color w:val="000000" w:themeColor="text1"/>
        </w:rPr>
      </w:pPr>
      <w:r w:rsidRPr="005B01A9">
        <w:rPr>
          <w:rFonts w:ascii="Arial" w:eastAsia="Arial" w:hAnsi="Arial" w:cs="Arial"/>
          <w:color w:val="000000" w:themeColor="text1"/>
          <w:lang w:val="es-CO"/>
        </w:rPr>
        <w:t xml:space="preserve">El reporte de novedades y retiros en tiempo real a los Sistemas de Seguridad Social Integral y el Sistema de Subsidio Familiar. </w:t>
      </w:r>
    </w:p>
    <w:p w14:paraId="70E829FF" w14:textId="77777777" w:rsidR="00F17716" w:rsidRPr="005B01A9" w:rsidRDefault="00F17716" w:rsidP="00F17716">
      <w:pPr>
        <w:pStyle w:val="Prrafodelista"/>
        <w:numPr>
          <w:ilvl w:val="0"/>
          <w:numId w:val="15"/>
        </w:numPr>
        <w:spacing w:after="0" w:line="240" w:lineRule="auto"/>
        <w:jc w:val="both"/>
        <w:rPr>
          <w:rFonts w:ascii="Arial" w:eastAsia="Arial" w:hAnsi="Arial" w:cs="Arial"/>
          <w:color w:val="000000" w:themeColor="text1"/>
        </w:rPr>
      </w:pPr>
      <w:r w:rsidRPr="005B01A9">
        <w:rPr>
          <w:rFonts w:ascii="Arial" w:eastAsia="Arial" w:hAnsi="Arial" w:cs="Arial"/>
          <w:color w:val="000000" w:themeColor="text1"/>
          <w:lang w:val="es-CO"/>
        </w:rPr>
        <w:t xml:space="preserve">La liquidación y recaudo de aportes y transacciones que puedan realizar los diferentes actores, según sus competencias y niveles de acceso para los Sistemas de Seguridad Social Integral y el Sistema de Subsidio Familiar. </w:t>
      </w:r>
    </w:p>
    <w:p w14:paraId="15A01F70" w14:textId="77777777" w:rsidR="00F17716" w:rsidRPr="005B01A9" w:rsidRDefault="00F17716" w:rsidP="00F17716">
      <w:pPr>
        <w:pStyle w:val="Prrafodelista"/>
        <w:numPr>
          <w:ilvl w:val="0"/>
          <w:numId w:val="15"/>
        </w:numPr>
        <w:spacing w:after="0" w:line="240" w:lineRule="auto"/>
        <w:jc w:val="both"/>
        <w:rPr>
          <w:rFonts w:ascii="Arial" w:eastAsia="Arial" w:hAnsi="Arial" w:cs="Arial"/>
          <w:color w:val="000000" w:themeColor="text1"/>
        </w:rPr>
      </w:pPr>
      <w:r w:rsidRPr="005B01A9">
        <w:rPr>
          <w:rFonts w:ascii="Arial" w:eastAsia="Arial" w:hAnsi="Arial" w:cs="Arial"/>
          <w:color w:val="000000" w:themeColor="text1"/>
          <w:lang w:val="es-CO"/>
        </w:rPr>
        <w:t>La realización de trámites y procedimientos con las distintas entidades prestadoras de servicios del Sistema General de Seguridad Social y el Sistema de Subsidio Familiar, a través de formularios y procedimientos únicos.</w:t>
      </w:r>
    </w:p>
    <w:p w14:paraId="3AE2D2A5" w14:textId="77777777" w:rsidR="00F17716" w:rsidRPr="005B01A9" w:rsidRDefault="00F17716" w:rsidP="00F17716">
      <w:pPr>
        <w:pStyle w:val="Prrafodelista"/>
        <w:numPr>
          <w:ilvl w:val="0"/>
          <w:numId w:val="15"/>
        </w:numPr>
        <w:spacing w:after="0" w:line="240" w:lineRule="auto"/>
        <w:jc w:val="both"/>
        <w:rPr>
          <w:rFonts w:ascii="Arial" w:eastAsia="Arial" w:hAnsi="Arial" w:cs="Arial"/>
          <w:color w:val="000000" w:themeColor="text1"/>
        </w:rPr>
      </w:pPr>
      <w:r w:rsidRPr="005B01A9">
        <w:rPr>
          <w:rFonts w:ascii="Arial" w:eastAsia="Arial" w:hAnsi="Arial" w:cs="Arial"/>
          <w:color w:val="000000" w:themeColor="text1"/>
          <w:lang w:val="es-CO"/>
        </w:rPr>
        <w:t xml:space="preserve">Orientar sobre la liquidación del valor que el empleador deberá pagar por concepto de salario, auxilio de transporte y factor prestacional. </w:t>
      </w:r>
    </w:p>
    <w:p w14:paraId="2AB7DE4E" w14:textId="77777777" w:rsidR="00F17716" w:rsidRPr="005B01A9" w:rsidRDefault="00F17716" w:rsidP="00F17716">
      <w:pPr>
        <w:pStyle w:val="Prrafodelista"/>
        <w:numPr>
          <w:ilvl w:val="0"/>
          <w:numId w:val="15"/>
        </w:numPr>
        <w:spacing w:after="0" w:line="240" w:lineRule="auto"/>
        <w:jc w:val="both"/>
        <w:rPr>
          <w:rFonts w:ascii="Arial" w:eastAsia="Arial" w:hAnsi="Arial" w:cs="Arial"/>
          <w:color w:val="000000" w:themeColor="text1"/>
        </w:rPr>
      </w:pPr>
      <w:r w:rsidRPr="005B01A9">
        <w:rPr>
          <w:rFonts w:ascii="Arial" w:eastAsia="Arial" w:hAnsi="Arial" w:cs="Arial"/>
          <w:color w:val="000000" w:themeColor="text1"/>
          <w:lang w:val="es-CO"/>
        </w:rPr>
        <w:t xml:space="preserve">Informar a los trabajadores sobre los derechos y beneficios con los que cuentan en su condición de trabajadores formales. </w:t>
      </w:r>
    </w:p>
    <w:p w14:paraId="6AD8326C" w14:textId="77777777" w:rsidR="00F17716" w:rsidRPr="005B01A9" w:rsidRDefault="00F17716" w:rsidP="00F17716">
      <w:pPr>
        <w:spacing w:after="0" w:line="240" w:lineRule="auto"/>
        <w:rPr>
          <w:color w:val="000000" w:themeColor="text1"/>
        </w:rPr>
      </w:pPr>
    </w:p>
    <w:p w14:paraId="03133C25" w14:textId="77777777" w:rsidR="00F17716" w:rsidRPr="005B01A9" w:rsidRDefault="00F17716" w:rsidP="00F17716">
      <w:pPr>
        <w:spacing w:after="0" w:line="240" w:lineRule="auto"/>
        <w:rPr>
          <w:color w:val="000000" w:themeColor="text1"/>
        </w:rPr>
      </w:pPr>
      <w:r w:rsidRPr="005B01A9">
        <w:rPr>
          <w:b/>
          <w:bCs/>
          <w:color w:val="000000" w:themeColor="text1"/>
        </w:rPr>
        <w:t>Parágrafo:</w:t>
      </w:r>
      <w:r w:rsidRPr="005B01A9">
        <w:rPr>
          <w:color w:val="000000" w:themeColor="text1"/>
        </w:rPr>
        <w:t xml:space="preserve"> El Gobierno nacional reglamentará la aplicación del Sistema de Afiliación Transaccional para contratos de prestación de servicios y sus respectivos contratantes, a efectos de la verificación a la que se refiere el artículo 108 del Estatuto Tributario. </w:t>
      </w:r>
    </w:p>
    <w:p w14:paraId="13F701EE" w14:textId="77777777" w:rsidR="00F17716" w:rsidRPr="005B01A9" w:rsidRDefault="00F17716" w:rsidP="00F17716">
      <w:pPr>
        <w:spacing w:after="0" w:line="240" w:lineRule="auto"/>
        <w:rPr>
          <w:color w:val="000000" w:themeColor="text1"/>
        </w:rPr>
      </w:pPr>
    </w:p>
    <w:p w14:paraId="0611BA91" w14:textId="77777777" w:rsidR="00F17716" w:rsidRPr="005B01A9" w:rsidRDefault="00F17716" w:rsidP="00F17716">
      <w:pPr>
        <w:spacing w:after="0" w:line="240" w:lineRule="auto"/>
        <w:rPr>
          <w:color w:val="000000" w:themeColor="text1"/>
        </w:rPr>
      </w:pPr>
      <w:r w:rsidRPr="005B01A9">
        <w:rPr>
          <w:b/>
          <w:bCs/>
          <w:color w:val="000000" w:themeColor="text1"/>
        </w:rPr>
        <w:t xml:space="preserve">Artículo 6. Formularios y Trámites Únicos. </w:t>
      </w:r>
      <w:r w:rsidRPr="005B01A9">
        <w:rPr>
          <w:color w:val="000000" w:themeColor="text1"/>
        </w:rPr>
        <w:t>Los Ministerios del Trabajo y de Salud y Protección Social reglamentarán formularios y trámites únicos para procedimientos comunes entre las diferentes entidades de los Sistemas Generales de Seguridad Social en Salud, Pensiones y Riesgos Laborales, que serán de obligatorio cumplimiento por parte de los prestadores de los diferentes sistemas. A tal efecto se pondrá en marcha la Ventanilla Única para Trámites Laborales.</w:t>
      </w:r>
    </w:p>
    <w:p w14:paraId="712F1282" w14:textId="77777777" w:rsidR="00F17716" w:rsidRPr="005B01A9" w:rsidRDefault="00F17716" w:rsidP="00F17716">
      <w:pPr>
        <w:spacing w:after="0" w:line="240" w:lineRule="auto"/>
        <w:rPr>
          <w:color w:val="000000" w:themeColor="text1"/>
        </w:rPr>
      </w:pPr>
    </w:p>
    <w:p w14:paraId="35E5EA28" w14:textId="77777777" w:rsidR="00F17716" w:rsidRPr="005B01A9" w:rsidRDefault="00F17716" w:rsidP="00F17716">
      <w:pPr>
        <w:spacing w:after="0" w:line="240" w:lineRule="auto"/>
        <w:rPr>
          <w:color w:val="000000" w:themeColor="text1"/>
        </w:rPr>
      </w:pPr>
      <w:r w:rsidRPr="005B01A9">
        <w:rPr>
          <w:b/>
          <w:bCs/>
          <w:color w:val="000000" w:themeColor="text1"/>
        </w:rPr>
        <w:t>Parágrafo:</w:t>
      </w:r>
      <w:r w:rsidRPr="005B01A9">
        <w:rPr>
          <w:color w:val="000000" w:themeColor="text1"/>
        </w:rPr>
        <w:t xml:space="preserve"> Los procedimientos y formularios únicos podrán ser diligenciados de manera centralizada, a través del Sistema de Afiliación Transaccional.</w:t>
      </w:r>
      <w:r>
        <w:rPr>
          <w:color w:val="000000" w:themeColor="text1"/>
        </w:rPr>
        <w:t xml:space="preserve"> </w:t>
      </w:r>
      <w:r w:rsidRPr="005B01A9">
        <w:rPr>
          <w:color w:val="000000" w:themeColor="text1"/>
        </w:rPr>
        <w:t xml:space="preserve">La estandarización de trámites deberá regular, como mínimo, los siguientes aspectos: </w:t>
      </w:r>
    </w:p>
    <w:p w14:paraId="5054CDC8" w14:textId="77777777" w:rsidR="00F17716" w:rsidRPr="005B01A9" w:rsidRDefault="00F17716" w:rsidP="00F17716">
      <w:pPr>
        <w:spacing w:after="0" w:line="240" w:lineRule="auto"/>
        <w:rPr>
          <w:color w:val="000000" w:themeColor="text1"/>
        </w:rPr>
      </w:pPr>
    </w:p>
    <w:p w14:paraId="606755E9" w14:textId="77777777" w:rsidR="00F17716" w:rsidRPr="005B01A9" w:rsidRDefault="00F17716" w:rsidP="00F17716">
      <w:pPr>
        <w:pStyle w:val="Prrafodelista"/>
        <w:numPr>
          <w:ilvl w:val="0"/>
          <w:numId w:val="14"/>
        </w:numPr>
        <w:spacing w:after="0" w:line="240" w:lineRule="auto"/>
        <w:jc w:val="both"/>
        <w:rPr>
          <w:rFonts w:ascii="Arial" w:eastAsia="Arial" w:hAnsi="Arial" w:cs="Arial"/>
          <w:color w:val="000000" w:themeColor="text1"/>
        </w:rPr>
      </w:pPr>
      <w:r w:rsidRPr="005B01A9">
        <w:rPr>
          <w:rFonts w:ascii="Arial" w:eastAsia="Arial" w:hAnsi="Arial" w:cs="Arial"/>
          <w:color w:val="000000" w:themeColor="text1"/>
          <w:lang w:val="es-CO"/>
        </w:rPr>
        <w:t xml:space="preserve">Información y documentos anexos que las entidades del Sistema de Seguridad Social Integral o el Subsidio Familiar podrán solicitar tanto a trabajadores, como empleadores, en los términos del artículo 9º del Decreto 19 de 2012. </w:t>
      </w:r>
    </w:p>
    <w:p w14:paraId="7757A6D4" w14:textId="77777777" w:rsidR="00F17716" w:rsidRPr="005B01A9" w:rsidRDefault="00F17716" w:rsidP="00F17716">
      <w:pPr>
        <w:pStyle w:val="Prrafodelista"/>
        <w:numPr>
          <w:ilvl w:val="0"/>
          <w:numId w:val="14"/>
        </w:numPr>
        <w:spacing w:after="0" w:line="240" w:lineRule="auto"/>
        <w:jc w:val="both"/>
        <w:rPr>
          <w:rFonts w:ascii="Arial" w:eastAsia="Arial" w:hAnsi="Arial" w:cs="Arial"/>
          <w:color w:val="000000" w:themeColor="text1"/>
        </w:rPr>
      </w:pPr>
      <w:r w:rsidRPr="005B01A9">
        <w:rPr>
          <w:rFonts w:ascii="Arial" w:eastAsia="Arial" w:hAnsi="Arial" w:cs="Arial"/>
          <w:color w:val="000000" w:themeColor="text1"/>
          <w:lang w:val="es-CO"/>
        </w:rPr>
        <w:t xml:space="preserve">Tiempos de respuesta y etapas del procedimiento. </w:t>
      </w:r>
    </w:p>
    <w:p w14:paraId="78A81563" w14:textId="77777777" w:rsidR="00F17716" w:rsidRPr="005B01A9" w:rsidRDefault="00F17716" w:rsidP="00F17716">
      <w:pPr>
        <w:spacing w:after="0" w:line="240" w:lineRule="auto"/>
        <w:rPr>
          <w:color w:val="000000" w:themeColor="text1"/>
        </w:rPr>
      </w:pPr>
    </w:p>
    <w:p w14:paraId="63497943" w14:textId="77777777" w:rsidR="00F17716" w:rsidRDefault="00F17716" w:rsidP="00F17716">
      <w:pPr>
        <w:spacing w:after="0" w:line="240" w:lineRule="auto"/>
        <w:rPr>
          <w:color w:val="000000" w:themeColor="text1"/>
        </w:rPr>
      </w:pPr>
      <w:r w:rsidRPr="005B01A9">
        <w:rPr>
          <w:b/>
          <w:bCs/>
          <w:color w:val="000000" w:themeColor="text1"/>
        </w:rPr>
        <w:t xml:space="preserve">Artículo </w:t>
      </w:r>
      <w:r>
        <w:rPr>
          <w:b/>
          <w:bCs/>
          <w:color w:val="000000" w:themeColor="text1"/>
        </w:rPr>
        <w:t>7</w:t>
      </w:r>
      <w:r w:rsidRPr="005B01A9">
        <w:rPr>
          <w:b/>
          <w:bCs/>
          <w:color w:val="000000" w:themeColor="text1"/>
        </w:rPr>
        <w:t xml:space="preserve">. Pago Mensual del Auxilio de Cesantías. </w:t>
      </w:r>
      <w:r w:rsidRPr="005B01A9">
        <w:rPr>
          <w:color w:val="000000" w:themeColor="text1"/>
        </w:rPr>
        <w:t xml:space="preserve">A partir de la vigencia de la ley, los empleadores podrán optar por pagar </w:t>
      </w:r>
      <w:r>
        <w:rPr>
          <w:color w:val="000000" w:themeColor="text1"/>
        </w:rPr>
        <w:t xml:space="preserve">ante los respectivos fondos de pensiones y cesantías </w:t>
      </w:r>
      <w:r w:rsidRPr="005B01A9">
        <w:rPr>
          <w:color w:val="000000" w:themeColor="text1"/>
        </w:rPr>
        <w:t>las cesantías de forma mensual vencida, por la mensualidad o por fracción correspondiente.</w:t>
      </w:r>
    </w:p>
    <w:p w14:paraId="14BDFAC0" w14:textId="77777777" w:rsidR="00F17716" w:rsidRPr="005B01A9" w:rsidRDefault="00F17716" w:rsidP="00F17716">
      <w:pPr>
        <w:spacing w:after="0" w:line="240" w:lineRule="auto"/>
        <w:rPr>
          <w:color w:val="000000" w:themeColor="text1"/>
        </w:rPr>
      </w:pPr>
    </w:p>
    <w:p w14:paraId="57495172" w14:textId="77777777" w:rsidR="00F17716" w:rsidRPr="005B01A9" w:rsidRDefault="00F17716" w:rsidP="00F17716">
      <w:pPr>
        <w:spacing w:after="0" w:line="240" w:lineRule="auto"/>
        <w:rPr>
          <w:color w:val="000000" w:themeColor="text1"/>
        </w:rPr>
      </w:pPr>
    </w:p>
    <w:p w14:paraId="32C65702" w14:textId="77777777" w:rsidR="00F17716" w:rsidRPr="005B01A9" w:rsidRDefault="00F17716" w:rsidP="00F17716">
      <w:pPr>
        <w:spacing w:after="0"/>
        <w:jc w:val="center"/>
        <w:rPr>
          <w:b/>
          <w:bCs/>
          <w:color w:val="000000" w:themeColor="text1"/>
        </w:rPr>
      </w:pPr>
      <w:r w:rsidRPr="005B01A9">
        <w:rPr>
          <w:b/>
          <w:bCs/>
          <w:color w:val="000000" w:themeColor="text1"/>
        </w:rPr>
        <w:t>CAPÍTULO II</w:t>
      </w:r>
    </w:p>
    <w:p w14:paraId="7E04C456" w14:textId="77777777" w:rsidR="00F17716" w:rsidRPr="00D977D0" w:rsidRDefault="00F17716" w:rsidP="00F17716">
      <w:pPr>
        <w:spacing w:after="0" w:line="240" w:lineRule="auto"/>
        <w:jc w:val="center"/>
        <w:rPr>
          <w:b/>
          <w:bCs/>
          <w:color w:val="000000" w:themeColor="text1"/>
        </w:rPr>
      </w:pPr>
      <w:r w:rsidRPr="005B01A9">
        <w:rPr>
          <w:b/>
          <w:bCs/>
          <w:color w:val="000000" w:themeColor="text1"/>
        </w:rPr>
        <w:t>FORTALECIMIENTO DEL EMPLEO FORMAL</w:t>
      </w:r>
    </w:p>
    <w:p w14:paraId="17ED0491" w14:textId="77777777" w:rsidR="00F17716" w:rsidRPr="005B01A9" w:rsidRDefault="00F17716" w:rsidP="00F17716">
      <w:pPr>
        <w:spacing w:after="0" w:line="240" w:lineRule="auto"/>
        <w:rPr>
          <w:b/>
          <w:bCs/>
        </w:rPr>
      </w:pPr>
    </w:p>
    <w:p w14:paraId="7AD4E2BF" w14:textId="77777777" w:rsidR="00F17716" w:rsidRPr="005B01A9" w:rsidRDefault="00F17716" w:rsidP="00F17716">
      <w:pPr>
        <w:spacing w:after="0" w:line="240" w:lineRule="auto"/>
      </w:pPr>
      <w:r w:rsidRPr="005B01A9">
        <w:rPr>
          <w:b/>
          <w:bCs/>
        </w:rPr>
        <w:lastRenderedPageBreak/>
        <w:t xml:space="preserve">Artículo </w:t>
      </w:r>
      <w:r>
        <w:rPr>
          <w:b/>
          <w:bCs/>
        </w:rPr>
        <w:t>8</w:t>
      </w:r>
      <w:r w:rsidRPr="005B01A9">
        <w:rPr>
          <w:b/>
          <w:bCs/>
        </w:rPr>
        <w:t>. Refuerzo al empleo formal.</w:t>
      </w:r>
      <w:r w:rsidRPr="005B01A9">
        <w:t xml:space="preserve"> Créese el </w:t>
      </w:r>
      <w:r>
        <w:t xml:space="preserve">programa de </w:t>
      </w:r>
      <w:r w:rsidRPr="005B01A9">
        <w:t>refuerzo al empleo formal,</w:t>
      </w:r>
      <w:r>
        <w:t xml:space="preserve"> a través del Ministerio del Trabajo,</w:t>
      </w:r>
      <w:r w:rsidRPr="005B01A9">
        <w:t xml:space="preserve"> que permitirá financiar</w:t>
      </w:r>
      <w:r>
        <w:t xml:space="preserve">, hasta por el término de 6 meses, los </w:t>
      </w:r>
      <w:r w:rsidRPr="005B01A9">
        <w:t xml:space="preserve">costos laborales como los pagos de seguridad social y parafiscales, y el cual estará dirigido a los empleadores que demuestren una disminución de sus ingresos del 30% en el promedio semestral, respecto al mismo semestre inmediatamente anterior y que mantengan los puestos de trabajo formales que tenían o que generen nuevos empleos mediante la contratación de trabajadores adicionales. </w:t>
      </w:r>
    </w:p>
    <w:p w14:paraId="540BC2CE" w14:textId="77777777" w:rsidR="00F17716" w:rsidRPr="005B01A9" w:rsidRDefault="00F17716" w:rsidP="00F17716">
      <w:pPr>
        <w:spacing w:after="0" w:line="240" w:lineRule="auto"/>
      </w:pPr>
    </w:p>
    <w:p w14:paraId="623D37C5" w14:textId="77777777" w:rsidR="00F17716" w:rsidRPr="005B01A9" w:rsidRDefault="00F17716" w:rsidP="00F17716">
      <w:pPr>
        <w:spacing w:after="0" w:line="240" w:lineRule="auto"/>
      </w:pPr>
      <w:r w:rsidRPr="005B01A9">
        <w:t xml:space="preserve">Tratándose de trabajadores adicionales que correspondan a personas en situación de discapacidad, mujeres cabeza de hogar, mujeres mayores de 28 años, </w:t>
      </w:r>
      <w:r>
        <w:t xml:space="preserve">adultos mayores, </w:t>
      </w:r>
      <w:r w:rsidRPr="005B01A9">
        <w:t>jóvenes entre 18 y 28 años de edad, el empleador recibirá como refuerzo un aporte estatal equivalente al veinticinco por ciento (25%) de un (1) salario mínimo legal mensual vigente (SMLMV) por cada uno de estos trabajadores adicionales.</w:t>
      </w:r>
    </w:p>
    <w:p w14:paraId="61915FB9" w14:textId="77777777" w:rsidR="00F17716" w:rsidRPr="005B01A9" w:rsidRDefault="00F17716" w:rsidP="00F17716">
      <w:pPr>
        <w:spacing w:after="0" w:line="240" w:lineRule="auto"/>
      </w:pPr>
    </w:p>
    <w:p w14:paraId="21123046" w14:textId="77777777" w:rsidR="00F17716" w:rsidRPr="005B01A9" w:rsidRDefault="00F17716" w:rsidP="00F17716">
      <w:pPr>
        <w:spacing w:after="0" w:line="240" w:lineRule="auto"/>
      </w:pPr>
      <w:r w:rsidRPr="005B01A9">
        <w:t>Tratándose de trabajadores a los cuales se les mantiene el empleo y trabajadores adicionales que no correspondan a los perfiles poblacionales a que hace referencia el inciso anterior, y que devenguen hasta tres (3) salarios mínimos mensuales legales vigentes (SMLMV), el empleador recibirá como refuerzo un aporte estatal equivalente al diez (10%) de un (1) salario mínimo legal mensual vigente (SMLMV) por cada uno de estos trabajadores adicionales.</w:t>
      </w:r>
    </w:p>
    <w:p w14:paraId="51D2AEC4" w14:textId="77777777" w:rsidR="00F17716" w:rsidRPr="005B01A9" w:rsidRDefault="00F17716" w:rsidP="00F17716">
      <w:pPr>
        <w:spacing w:after="0" w:line="240" w:lineRule="auto"/>
      </w:pPr>
    </w:p>
    <w:p w14:paraId="1A877E08" w14:textId="77777777" w:rsidR="00F17716" w:rsidRPr="005B01A9" w:rsidRDefault="00F17716" w:rsidP="00F17716">
      <w:pPr>
        <w:spacing w:after="0" w:line="240" w:lineRule="auto"/>
      </w:pPr>
      <w:r w:rsidRPr="005B01A9">
        <w:t>El empleador no recibirá el refuerzo a que hace referencia este artículo por aquellos trabajadores a los que se les haya aplicado la novedad de suspensión temporal de contrato de trabajo o de licencia no remunerada (SLN) por el periodo en el que este recibiendo el incentivo, en los términos en que defina el Gobierno nacional.</w:t>
      </w:r>
    </w:p>
    <w:p w14:paraId="5AFAB0CD" w14:textId="77777777" w:rsidR="00F17716" w:rsidRPr="005B01A9" w:rsidRDefault="00F17716" w:rsidP="00F17716">
      <w:pPr>
        <w:spacing w:after="0" w:line="240" w:lineRule="auto"/>
      </w:pPr>
    </w:p>
    <w:p w14:paraId="5E5D95A4" w14:textId="77777777" w:rsidR="00F17716" w:rsidRPr="005B01A9" w:rsidRDefault="00F17716" w:rsidP="00F17716">
      <w:pPr>
        <w:spacing w:after="0" w:line="240" w:lineRule="auto"/>
      </w:pPr>
      <w:r w:rsidRPr="005B01A9">
        <w:t>Este refuerzo se financiará con cargo a los recursos del Presupuesto General de la Nación en la sección presupuestal del Ministerio del Trabajo y estará supeditado a la disponibilidad con la que cuente el Gobierno nacional en el Presupuesto General de la Nación. Para ello se podrán limitar el número de cotizantes a reconocer por empleador.</w:t>
      </w:r>
    </w:p>
    <w:p w14:paraId="4742A75E" w14:textId="77777777" w:rsidR="00F17716" w:rsidRPr="005B01A9" w:rsidRDefault="00F17716" w:rsidP="00F17716">
      <w:pPr>
        <w:spacing w:after="0" w:line="240" w:lineRule="auto"/>
      </w:pPr>
    </w:p>
    <w:p w14:paraId="631BA57A" w14:textId="77777777" w:rsidR="00F17716" w:rsidRPr="005B01A9" w:rsidRDefault="00F17716" w:rsidP="00F17716">
      <w:pPr>
        <w:spacing w:after="0" w:line="240" w:lineRule="auto"/>
      </w:pPr>
      <w:r w:rsidRPr="005B01A9">
        <w:t xml:space="preserve">Para acceder al refuerzo el empleador deberá haber realizado el pago de los aportes correspondientes a Seguridad Social y parafiscales de sus empleados </w:t>
      </w:r>
    </w:p>
    <w:p w14:paraId="36A81B7A" w14:textId="77777777" w:rsidR="00F17716" w:rsidRPr="005B01A9" w:rsidRDefault="00F17716" w:rsidP="00F17716">
      <w:pPr>
        <w:spacing w:after="0" w:line="240" w:lineRule="auto"/>
      </w:pPr>
    </w:p>
    <w:p w14:paraId="6A32EF35" w14:textId="77777777" w:rsidR="00F17716" w:rsidRPr="005B01A9" w:rsidRDefault="00F17716" w:rsidP="00F17716">
      <w:pPr>
        <w:spacing w:after="0" w:line="240" w:lineRule="auto"/>
      </w:pPr>
      <w:r w:rsidRPr="00696907">
        <w:rPr>
          <w:b/>
        </w:rPr>
        <w:t>Parágrafo 1.</w:t>
      </w:r>
      <w:r>
        <w:t xml:space="preserve"> </w:t>
      </w:r>
      <w:r w:rsidRPr="005B01A9">
        <w:t xml:space="preserve">Este refuerzo no podrá otorgarse de manera simultánea con otros aportes o subsidios de nivel nacional no tributarios, que se hubiesen creado con el objeto de incentivar la contratación formal de la población a la que hace referencia este artículo. </w:t>
      </w:r>
    </w:p>
    <w:p w14:paraId="3F0FC6EE" w14:textId="77777777" w:rsidR="00F17716" w:rsidRPr="005B01A9" w:rsidRDefault="00F17716" w:rsidP="00F17716">
      <w:pPr>
        <w:spacing w:after="0" w:line="240" w:lineRule="auto"/>
      </w:pPr>
    </w:p>
    <w:p w14:paraId="5B4F69E8" w14:textId="77777777" w:rsidR="00F17716" w:rsidRPr="005B01A9" w:rsidRDefault="00F17716" w:rsidP="00F17716">
      <w:pPr>
        <w:spacing w:after="0" w:line="240" w:lineRule="auto"/>
      </w:pPr>
      <w:r w:rsidRPr="00696907">
        <w:rPr>
          <w:b/>
        </w:rPr>
        <w:t>Parágrafo 2.</w:t>
      </w:r>
      <w:r>
        <w:t xml:space="preserve"> </w:t>
      </w:r>
      <w:r w:rsidRPr="005B01A9">
        <w:t xml:space="preserve">No podrán ser beneficiarios las entidades cuya participación de la Nación y/o sus entidades descentralizadas </w:t>
      </w:r>
      <w:r>
        <w:t xml:space="preserve">o entes territoriales </w:t>
      </w:r>
      <w:r w:rsidRPr="005B01A9">
        <w:t>sea mayor al cincuenta por ciento (50%) de su capital, tampoco las personas naturales que tengan la condición de Personas Expuestas Políticamente -PEP. Esta última condición será verificada y validada por las entidades financieras al momento de la postulación o del giro de recursos.</w:t>
      </w:r>
    </w:p>
    <w:p w14:paraId="109ED422" w14:textId="77777777" w:rsidR="00F17716" w:rsidRPr="005B01A9" w:rsidRDefault="00F17716" w:rsidP="00F17716">
      <w:pPr>
        <w:spacing w:after="0" w:line="240" w:lineRule="auto"/>
      </w:pPr>
    </w:p>
    <w:p w14:paraId="383CD094" w14:textId="77777777" w:rsidR="00F17716" w:rsidRPr="005B01A9" w:rsidRDefault="00F17716" w:rsidP="00F17716">
      <w:pPr>
        <w:spacing w:after="0" w:line="240" w:lineRule="auto"/>
      </w:pPr>
      <w:r w:rsidRPr="005B01A9">
        <w:rPr>
          <w:b/>
          <w:bCs/>
        </w:rPr>
        <w:t xml:space="preserve">Parágrafo </w:t>
      </w:r>
      <w:r>
        <w:rPr>
          <w:b/>
          <w:bCs/>
        </w:rPr>
        <w:t>3</w:t>
      </w:r>
      <w:r w:rsidRPr="005B01A9">
        <w:rPr>
          <w:b/>
          <w:bCs/>
        </w:rPr>
        <w:t>.</w:t>
      </w:r>
      <w:r w:rsidRPr="005B01A9">
        <w:t> En el evento en que el cálculo del refuerzo a que hace referencia este artículo arroje como resultado un número no entero, este se aproximará a la unidad monetaria inferior (pesos colombianos) más cercana.</w:t>
      </w:r>
    </w:p>
    <w:p w14:paraId="101A8866" w14:textId="77777777" w:rsidR="00F17716" w:rsidRPr="005B01A9" w:rsidRDefault="00F17716" w:rsidP="00F17716">
      <w:pPr>
        <w:spacing w:after="0" w:line="240" w:lineRule="auto"/>
      </w:pPr>
    </w:p>
    <w:p w14:paraId="64EF613B" w14:textId="77777777" w:rsidR="00F17716" w:rsidRPr="005B01A9" w:rsidRDefault="00F17716" w:rsidP="00F17716">
      <w:pPr>
        <w:spacing w:after="0" w:line="240" w:lineRule="auto"/>
      </w:pPr>
      <w:r w:rsidRPr="005B01A9">
        <w:rPr>
          <w:b/>
          <w:bCs/>
        </w:rPr>
        <w:t xml:space="preserve">Parágrafo </w:t>
      </w:r>
      <w:r>
        <w:rPr>
          <w:b/>
          <w:bCs/>
        </w:rPr>
        <w:t>4</w:t>
      </w:r>
      <w:r w:rsidRPr="005B01A9">
        <w:t xml:space="preserve">. Para efectos de contabilizar los trabajadores adicionales, se tomará como referencia el número de empleados por el que cada empleador hubiera cotizado en el periodo inmediatamente anterior al aquel en el que solicita el refuerzo, por los cuales se debe haber pagado antes de la fecha máxima de cada postulación, y se considerará el número de trabajadores adicionales, sobre el total de los reportados en la Planilla Integrada de Liquidación de Aportes -PILA del mes del refuerzo. Se entenderán por empleados los trabajadores dependientes por los cuales el empleador haya cotizado el mes completo al Sistema General de Seguridad Social en la Planilla Integrada de Liquidación de Aportes -PILA, con un ingreso base de cotización de al menos un salario mínimo legal mensual vigente (SMLMV), y que estén afiliados y realicen aportes en todos los subsistemas que le correspondan. </w:t>
      </w:r>
    </w:p>
    <w:p w14:paraId="4E720CC5" w14:textId="77777777" w:rsidR="00F17716" w:rsidRPr="005B01A9" w:rsidRDefault="00F17716" w:rsidP="00F17716">
      <w:pPr>
        <w:spacing w:after="0" w:line="240" w:lineRule="auto"/>
      </w:pPr>
    </w:p>
    <w:p w14:paraId="0860B078" w14:textId="77777777" w:rsidR="00F17716" w:rsidRPr="005B01A9" w:rsidRDefault="00F17716" w:rsidP="00F17716">
      <w:pPr>
        <w:spacing w:after="0" w:line="240" w:lineRule="auto"/>
      </w:pPr>
      <w:r w:rsidRPr="005B01A9">
        <w:t>Para el cálculo del refuerzo de que trata el presente artículo, cada empleado sólo podrá ser contabilizado una vez. En los casos en que exista multiplicidad de empleadores de un mismo trabajador, se otorgará el refuerzo al primero que, producto de la respectiva postulación, verifique la UGPP.</w:t>
      </w:r>
    </w:p>
    <w:p w14:paraId="005EA957" w14:textId="77777777" w:rsidR="00F17716" w:rsidRPr="005B01A9" w:rsidRDefault="00F17716" w:rsidP="00F17716">
      <w:pPr>
        <w:spacing w:after="0" w:line="240" w:lineRule="auto"/>
      </w:pPr>
    </w:p>
    <w:p w14:paraId="4A93157E" w14:textId="77777777" w:rsidR="00F17716" w:rsidRPr="005B01A9" w:rsidRDefault="00F17716" w:rsidP="00F17716">
      <w:pPr>
        <w:spacing w:after="0" w:line="240" w:lineRule="auto"/>
      </w:pPr>
      <w:r w:rsidRPr="005B01A9">
        <w:rPr>
          <w:b/>
          <w:bCs/>
        </w:rPr>
        <w:t xml:space="preserve">Parágrafo </w:t>
      </w:r>
      <w:r>
        <w:rPr>
          <w:b/>
          <w:bCs/>
        </w:rPr>
        <w:t>5</w:t>
      </w:r>
      <w:r w:rsidRPr="005B01A9">
        <w:rPr>
          <w:b/>
          <w:bCs/>
        </w:rPr>
        <w:t>.</w:t>
      </w:r>
      <w:r w:rsidRPr="005B01A9">
        <w:t> Los empleadores, para postularse al reconocimiento del refuerzo, deberán contar con un producto de depósito en una entidad vigilada por la Superintendencia Financiera de Colombia o por la Superintendencia de Economía Solidaria.</w:t>
      </w:r>
    </w:p>
    <w:p w14:paraId="07AC6708" w14:textId="77777777" w:rsidR="00F17716" w:rsidRPr="005B01A9" w:rsidRDefault="00F17716" w:rsidP="00F17716">
      <w:pPr>
        <w:spacing w:after="0" w:line="240" w:lineRule="auto"/>
      </w:pPr>
    </w:p>
    <w:p w14:paraId="7BF9611D" w14:textId="77777777" w:rsidR="00F17716" w:rsidRPr="005B01A9" w:rsidRDefault="00F17716" w:rsidP="00F17716">
      <w:pPr>
        <w:spacing w:after="0" w:line="240" w:lineRule="auto"/>
      </w:pPr>
      <w:r w:rsidRPr="005B01A9">
        <w:rPr>
          <w:b/>
          <w:bCs/>
        </w:rPr>
        <w:t xml:space="preserve">Parágrafo </w:t>
      </w:r>
      <w:r>
        <w:rPr>
          <w:b/>
          <w:bCs/>
        </w:rPr>
        <w:t>6</w:t>
      </w:r>
      <w:r w:rsidRPr="005B01A9">
        <w:t xml:space="preserve">. El </w:t>
      </w:r>
      <w:r>
        <w:t xml:space="preserve">Ministerio de Hacienda y Crédito Público, el Ministerio del Trabajo y el Ministerio de Salud y Protección Social </w:t>
      </w:r>
      <w:r w:rsidRPr="005B01A9">
        <w:t>reglamentará l</w:t>
      </w:r>
      <w:r>
        <w:t>o establecido en el presente artículo</w:t>
      </w:r>
      <w:r w:rsidRPr="005B01A9">
        <w:t>, en especial en lo que corresponda a la Planilla Integrada de Autoliquidación de Aportes -PILA, la fiscalización a cargo de la Unidad de Pensiones y Parafiscales de la Seguridad Social -UGPP, la solicitud de información necesaria para identificar a la población a la que se refiere este artículo, la operación del refuerzo, incluyendo el proceso de postulación al mismo, la determinación de la información a solicitar a los potenciales beneficiarios, la creación de formularios estandarizados para realizar el proceso de postulación, así como los documentos soporte necesarios, la administración, pago y giro de estos recursos, causales y proceso de restitución. El Ministerio del Trabajo establecerá el proceso y las condiciones a las que deberán sujetarse las entidades involucradas con ocasión de la aplicación del refuerzo y, en general, todos los actores que participen del mismo; esto incluye, entre otros, los periodos y plazos máximos para el cumplimiento de los requisitos y pago de aportes, así como el detalle operativo del mecanismo y demás aspectos necesarios para su implementación.</w:t>
      </w:r>
    </w:p>
    <w:p w14:paraId="290F931E" w14:textId="77777777" w:rsidR="00F17716" w:rsidRPr="005B01A9" w:rsidRDefault="00F17716" w:rsidP="00F17716">
      <w:pPr>
        <w:spacing w:after="0" w:line="240" w:lineRule="auto"/>
      </w:pPr>
    </w:p>
    <w:p w14:paraId="558BA9DB" w14:textId="77777777" w:rsidR="00F17716" w:rsidRPr="005B01A9" w:rsidRDefault="00F17716" w:rsidP="00F17716">
      <w:pPr>
        <w:spacing w:after="0" w:line="240" w:lineRule="auto"/>
      </w:pPr>
      <w:r w:rsidRPr="005B01A9">
        <w:t xml:space="preserve">Dentro de los cuatro años (4) siguientes, la Unidad de Pensiones y Parafiscales de la Seguridad Social -UGPP podrá iniciar el proceso de fiscalización del refuerzo aquí establecido, en especial sobre los requisitos para acceder al mismo. Esta </w:t>
      </w:r>
      <w:r w:rsidRPr="005B01A9">
        <w:lastRenderedPageBreak/>
        <w:t>fiscalización en todo caso será independiente de la fiscalización ordinaria a cargo de la mencionada entidad sobre el pago de los aportes a Seguridad Social y contribuciones parafiscales.</w:t>
      </w:r>
    </w:p>
    <w:p w14:paraId="6A002D18" w14:textId="77777777" w:rsidR="00F17716" w:rsidRPr="005B01A9" w:rsidRDefault="00F17716" w:rsidP="00F17716">
      <w:pPr>
        <w:spacing w:after="0" w:line="240" w:lineRule="auto"/>
      </w:pPr>
    </w:p>
    <w:p w14:paraId="23CED932" w14:textId="77777777" w:rsidR="00F17716" w:rsidRPr="005B01A9" w:rsidRDefault="00F17716" w:rsidP="00F17716">
      <w:pPr>
        <w:spacing w:after="0" w:line="240" w:lineRule="auto"/>
      </w:pPr>
      <w:r w:rsidRPr="005B01A9">
        <w:rPr>
          <w:b/>
          <w:bCs/>
        </w:rPr>
        <w:t xml:space="preserve">Parágrafo </w:t>
      </w:r>
      <w:r>
        <w:rPr>
          <w:b/>
          <w:bCs/>
        </w:rPr>
        <w:t>7</w:t>
      </w:r>
      <w:r w:rsidRPr="005B01A9">
        <w:t>. Estarán exentos del gravamen a los movimientos financieros los traslados de los dineros que se realicen en el marco del refuerzo a que hace referencia el presente artículo, en especial los traslados de recursos entre cuentas del Tesoro Nacional - Ministerio del Trabajo y las entidades financieras y entre estas y los beneficiarios, según corresponda.</w:t>
      </w:r>
    </w:p>
    <w:p w14:paraId="516F2715" w14:textId="77777777" w:rsidR="00F17716" w:rsidRPr="005B01A9" w:rsidRDefault="00F17716" w:rsidP="00F17716">
      <w:pPr>
        <w:spacing w:after="0" w:line="240" w:lineRule="auto"/>
      </w:pPr>
    </w:p>
    <w:p w14:paraId="303B3B41" w14:textId="77777777" w:rsidR="00F17716" w:rsidRPr="005B01A9" w:rsidRDefault="00F17716" w:rsidP="00F17716">
      <w:pPr>
        <w:spacing w:after="0" w:line="240" w:lineRule="auto"/>
      </w:pPr>
      <w:r w:rsidRPr="005B01A9">
        <w:rPr>
          <w:b/>
        </w:rPr>
        <w:t xml:space="preserve">Artículo </w:t>
      </w:r>
      <w:r>
        <w:rPr>
          <w:b/>
        </w:rPr>
        <w:t>9</w:t>
      </w:r>
      <w:r w:rsidRPr="005B01A9">
        <w:rPr>
          <w:b/>
        </w:rPr>
        <w:t>. Beneficio por aumento en la generación de empleo, formalidad y productividad.</w:t>
      </w:r>
      <w:r w:rsidRPr="005B01A9">
        <w:t xml:space="preserve"> El DANE tendrá a su cargo el diseño e implementación de un índice en el que se mida de forma equivalente la generación de empleo, la formalización y la productividad de cada uno de los sectores productivos del país.</w:t>
      </w:r>
    </w:p>
    <w:p w14:paraId="6B5CF24B" w14:textId="77777777" w:rsidR="00F17716" w:rsidRPr="005B01A9" w:rsidRDefault="00F17716" w:rsidP="00F17716">
      <w:pPr>
        <w:spacing w:after="0" w:line="240" w:lineRule="auto"/>
      </w:pPr>
    </w:p>
    <w:p w14:paraId="67C82499" w14:textId="77777777" w:rsidR="00F17716" w:rsidRPr="005B01A9" w:rsidRDefault="00F17716" w:rsidP="00F17716">
      <w:pPr>
        <w:spacing w:after="0" w:line="240" w:lineRule="auto"/>
      </w:pPr>
      <w:r w:rsidRPr="005B01A9">
        <w:t>En casos de aumento de dicho índice de forma correlativa con el derivado de las utilidades de la empresa, ésta podrá acordar con sus trabajadores beneficios adicionales que no constituirán pactos ni convenciones colectivas ni constituirán factor salarial. Tales beneficios podrán someterse a la condición de la conservación de los resultados positivos en los índices a los que hace referencia el presente artículo.</w:t>
      </w:r>
    </w:p>
    <w:p w14:paraId="0430FD71" w14:textId="77777777" w:rsidR="00F17716" w:rsidRPr="005B01A9" w:rsidRDefault="00F17716" w:rsidP="00F17716">
      <w:pPr>
        <w:spacing w:after="0" w:line="240" w:lineRule="auto"/>
      </w:pPr>
    </w:p>
    <w:p w14:paraId="66779531" w14:textId="77777777" w:rsidR="00F17716" w:rsidRDefault="00F17716" w:rsidP="00F17716">
      <w:pPr>
        <w:spacing w:after="0" w:line="240" w:lineRule="auto"/>
        <w:rPr>
          <w:color w:val="000000" w:themeColor="text1"/>
        </w:rPr>
      </w:pPr>
      <w:r w:rsidRPr="01BA42BA">
        <w:rPr>
          <w:b/>
          <w:bCs/>
          <w:color w:val="000000" w:themeColor="text1"/>
        </w:rPr>
        <w:t>Artículo 1</w:t>
      </w:r>
      <w:r>
        <w:rPr>
          <w:b/>
          <w:bCs/>
          <w:color w:val="000000" w:themeColor="text1"/>
        </w:rPr>
        <w:t>0</w:t>
      </w:r>
      <w:r w:rsidRPr="01BA42BA">
        <w:rPr>
          <w:b/>
          <w:bCs/>
          <w:color w:val="000000" w:themeColor="text1"/>
        </w:rPr>
        <w:t xml:space="preserve">. Estímulos para la creación de empleos formales. </w:t>
      </w:r>
      <w:r w:rsidRPr="01BA42BA">
        <w:rPr>
          <w:color w:val="000000" w:themeColor="text1"/>
        </w:rPr>
        <w:t xml:space="preserve">A partir de la entrada en vigencia de la presente ley, se establece el siguiente estímulo para la creación de empleos formales: </w:t>
      </w:r>
      <w:r>
        <w:rPr>
          <w:color w:val="000000" w:themeColor="text1"/>
        </w:rPr>
        <w:t>p</w:t>
      </w:r>
      <w:r w:rsidRPr="01BA42BA">
        <w:rPr>
          <w:color w:val="000000" w:themeColor="text1"/>
        </w:rPr>
        <w:t xml:space="preserve">or cada punto porcentual de incremento en el número promedio total de trabajadores directos empleados en comparación con la vigencia fiscal anterior, una reducción de 0,1% sobre el impuesto de renta a cargo del respectivo empleador en la siguiente vigencia fiscal, hasta un tope máximo de 3%. </w:t>
      </w:r>
    </w:p>
    <w:p w14:paraId="14A35B09" w14:textId="77777777" w:rsidR="00F17716" w:rsidRDefault="00F17716" w:rsidP="00F17716">
      <w:pPr>
        <w:spacing w:after="0" w:line="240" w:lineRule="auto"/>
        <w:rPr>
          <w:color w:val="000000" w:themeColor="text1"/>
        </w:rPr>
      </w:pPr>
    </w:p>
    <w:p w14:paraId="59E820C4" w14:textId="77777777" w:rsidR="00F17716" w:rsidRPr="005B01A9" w:rsidRDefault="00F17716" w:rsidP="00F17716">
      <w:pPr>
        <w:spacing w:after="0" w:line="240" w:lineRule="auto"/>
      </w:pPr>
      <w:r w:rsidRPr="01BA42BA">
        <w:rPr>
          <w:color w:val="000000" w:themeColor="text1"/>
        </w:rPr>
        <w:t xml:space="preserve">Parágrafo 1. Se entenderán por empleados el número promedio anual y total de trabajadores dependientes por los cuales el empleador haya cotizado en la vigencia fiscal anterior al Sistema General de Seguridad Social en la Planilla Integrada de Liquidación de Aportes -PILA, con un ingreso base de cotización de al menos un salario mínimo legal mensual vigente (SMLMV), y que hayan estado afiliados y realizado aportes en todos los subsistemas que le correspondan.  </w:t>
      </w:r>
    </w:p>
    <w:p w14:paraId="393DD765" w14:textId="77777777" w:rsidR="00F17716" w:rsidRDefault="00F17716" w:rsidP="00F17716">
      <w:pPr>
        <w:spacing w:after="0" w:line="240" w:lineRule="auto"/>
        <w:rPr>
          <w:color w:val="000000" w:themeColor="text1"/>
        </w:rPr>
      </w:pPr>
    </w:p>
    <w:p w14:paraId="147D0F84" w14:textId="77777777" w:rsidR="00F17716" w:rsidRDefault="00F17716" w:rsidP="00F17716">
      <w:pPr>
        <w:spacing w:after="0" w:line="240" w:lineRule="auto"/>
        <w:rPr>
          <w:color w:val="000000" w:themeColor="text1"/>
        </w:rPr>
      </w:pPr>
      <w:r w:rsidRPr="01BA42BA">
        <w:rPr>
          <w:color w:val="000000" w:themeColor="text1"/>
        </w:rPr>
        <w:t>Parágrafo 2. El Gobierno Nacional reglamentará las condiciones de acceso y fiscalización del estímulo creado en el presente artículo. Para acceder y mantener el beneficio, las empresas deberán demostrar, en caso de fiscalización, el respectivo porcentaje de generación de empleos.</w:t>
      </w:r>
    </w:p>
    <w:p w14:paraId="1CC8FBEB" w14:textId="77777777" w:rsidR="00F17716" w:rsidRDefault="00F17716" w:rsidP="00F17716">
      <w:pPr>
        <w:spacing w:after="0" w:line="240" w:lineRule="auto"/>
        <w:rPr>
          <w:color w:val="000000" w:themeColor="text1"/>
        </w:rPr>
      </w:pPr>
    </w:p>
    <w:p w14:paraId="65752C5A" w14:textId="77777777" w:rsidR="00F17716" w:rsidRPr="005B01A9" w:rsidRDefault="00F17716" w:rsidP="00F17716">
      <w:pPr>
        <w:spacing w:after="0" w:line="240" w:lineRule="auto"/>
        <w:rPr>
          <w:bCs/>
        </w:rPr>
      </w:pPr>
      <w:r w:rsidRPr="00696907">
        <w:rPr>
          <w:b/>
          <w:bCs/>
        </w:rPr>
        <w:t>Artículo 11. Incentivo</w:t>
      </w:r>
      <w:r>
        <w:rPr>
          <w:b/>
          <w:bCs/>
        </w:rPr>
        <w:t xml:space="preserve"> a los contratos de aprendizaje</w:t>
      </w:r>
      <w:r>
        <w:rPr>
          <w:bCs/>
        </w:rPr>
        <w:t xml:space="preserve">. </w:t>
      </w:r>
      <w:r w:rsidRPr="005B01A9">
        <w:rPr>
          <w:bCs/>
        </w:rPr>
        <w:t xml:space="preserve">El Gobierno Nacional podrá destinar recursos del Presupuesto General de la Nación, de acuerdo con la asignación efectiva que el Congreso dé a </w:t>
      </w:r>
      <w:r>
        <w:rPr>
          <w:bCs/>
        </w:rPr>
        <w:t>este incentivo</w:t>
      </w:r>
      <w:r w:rsidRPr="005B01A9">
        <w:rPr>
          <w:bCs/>
        </w:rPr>
        <w:t>, para aumentar hasta en un 10% adicional del salario mínimo en la etapa lectiva y hasta en un 20% adicional del salario mínimo en la etapa productiva, como apoyo estatal al proceso de aprendizaje.</w:t>
      </w:r>
    </w:p>
    <w:p w14:paraId="5B336B8F" w14:textId="77777777" w:rsidR="00F17716" w:rsidRPr="005B01A9" w:rsidRDefault="00F17716" w:rsidP="00F17716">
      <w:pPr>
        <w:spacing w:after="0" w:line="240" w:lineRule="auto"/>
      </w:pPr>
    </w:p>
    <w:p w14:paraId="5EB2383F" w14:textId="77777777" w:rsidR="00F17716" w:rsidRPr="005B01A9" w:rsidRDefault="00F17716" w:rsidP="00F17716">
      <w:pPr>
        <w:spacing w:after="0" w:line="240" w:lineRule="auto"/>
        <w:rPr>
          <w:color w:val="000000" w:themeColor="text1"/>
        </w:rPr>
      </w:pPr>
    </w:p>
    <w:p w14:paraId="7624A6EB" w14:textId="77777777" w:rsidR="00F17716" w:rsidRPr="005B01A9" w:rsidRDefault="00F17716" w:rsidP="00F17716">
      <w:pPr>
        <w:spacing w:after="0"/>
        <w:jc w:val="center"/>
        <w:rPr>
          <w:b/>
          <w:bCs/>
          <w:color w:val="000000" w:themeColor="text1"/>
        </w:rPr>
      </w:pPr>
      <w:r w:rsidRPr="005B01A9">
        <w:rPr>
          <w:b/>
          <w:bCs/>
          <w:color w:val="000000" w:themeColor="text1"/>
        </w:rPr>
        <w:t>CAPÍTULO III</w:t>
      </w:r>
    </w:p>
    <w:p w14:paraId="772483FF" w14:textId="77777777" w:rsidR="00F17716" w:rsidRPr="005B01A9" w:rsidRDefault="00F17716" w:rsidP="00F17716">
      <w:pPr>
        <w:pStyle w:val="Prrafodelista"/>
        <w:spacing w:after="0"/>
        <w:jc w:val="center"/>
        <w:rPr>
          <w:rFonts w:ascii="Arial" w:hAnsi="Arial" w:cs="Arial"/>
          <w:b/>
          <w:bCs/>
          <w:lang w:val="es-MX"/>
        </w:rPr>
      </w:pPr>
      <w:r w:rsidRPr="005B01A9">
        <w:rPr>
          <w:rFonts w:ascii="Arial" w:hAnsi="Arial" w:cs="Arial"/>
          <w:b/>
          <w:bCs/>
          <w:lang w:val="es-MX"/>
        </w:rPr>
        <w:t>PROGRAMA FORMACIÓN PERMANENTE</w:t>
      </w:r>
    </w:p>
    <w:p w14:paraId="4EE8CCF0" w14:textId="77777777" w:rsidR="00F17716" w:rsidRPr="005B01A9" w:rsidRDefault="00F17716" w:rsidP="00F17716">
      <w:pPr>
        <w:pStyle w:val="Prrafodelista"/>
        <w:jc w:val="both"/>
        <w:rPr>
          <w:rFonts w:ascii="Arial" w:hAnsi="Arial" w:cs="Arial"/>
          <w:lang w:val="es-MX"/>
        </w:rPr>
      </w:pPr>
    </w:p>
    <w:p w14:paraId="540B0467" w14:textId="77777777" w:rsidR="00F17716" w:rsidRDefault="00F17716" w:rsidP="00F17716">
      <w:pPr>
        <w:pStyle w:val="Prrafodelista"/>
        <w:ind w:left="0"/>
        <w:jc w:val="both"/>
        <w:rPr>
          <w:rFonts w:ascii="Arial" w:hAnsi="Arial" w:cs="Arial"/>
          <w:lang w:val="es-MX"/>
        </w:rPr>
      </w:pPr>
      <w:r w:rsidRPr="005B01A9">
        <w:rPr>
          <w:rFonts w:ascii="Arial" w:hAnsi="Arial" w:cs="Arial"/>
          <w:b/>
          <w:bCs/>
          <w:lang w:val="es-MX"/>
        </w:rPr>
        <w:t>Artículo 1</w:t>
      </w:r>
      <w:r>
        <w:rPr>
          <w:rFonts w:ascii="Arial" w:hAnsi="Arial" w:cs="Arial"/>
          <w:b/>
          <w:bCs/>
          <w:lang w:val="es-MX"/>
        </w:rPr>
        <w:t>2</w:t>
      </w:r>
      <w:r w:rsidRPr="005B01A9">
        <w:rPr>
          <w:rFonts w:ascii="Arial" w:hAnsi="Arial" w:cs="Arial"/>
          <w:b/>
          <w:bCs/>
          <w:lang w:val="es-MX"/>
        </w:rPr>
        <w:t>.</w:t>
      </w:r>
      <w:r w:rsidRPr="005B01A9">
        <w:rPr>
          <w:rFonts w:ascii="Arial" w:hAnsi="Arial" w:cs="Arial"/>
          <w:lang w:val="es-MX"/>
        </w:rPr>
        <w:t xml:space="preserve"> </w:t>
      </w:r>
      <w:r w:rsidRPr="005B01A9">
        <w:rPr>
          <w:rFonts w:ascii="Arial" w:hAnsi="Arial" w:cs="Arial"/>
          <w:b/>
          <w:lang w:val="es-MX"/>
        </w:rPr>
        <w:t>Creación.</w:t>
      </w:r>
      <w:r w:rsidRPr="005B01A9">
        <w:rPr>
          <w:rFonts w:ascii="Arial" w:hAnsi="Arial" w:cs="Arial"/>
          <w:lang w:val="es-MX"/>
        </w:rPr>
        <w:t xml:space="preserve"> Créese el programa de formación permanente</w:t>
      </w:r>
      <w:r w:rsidRPr="00C11BD1">
        <w:rPr>
          <w:rFonts w:asciiTheme="majorHAnsi" w:hAnsiTheme="majorHAnsi" w:cstheme="majorHAnsi"/>
          <w:b/>
          <w:bCs/>
          <w:color w:val="538135" w:themeColor="accent6" w:themeShade="BF"/>
          <w:kern w:val="2"/>
          <w:lang w:val="es-CO"/>
          <w14:ligatures w14:val="standardContextual"/>
        </w:rPr>
        <w:t xml:space="preserve"> </w:t>
      </w:r>
      <w:r w:rsidRPr="00C11BD1">
        <w:rPr>
          <w:rFonts w:ascii="Arial" w:hAnsi="Arial" w:cs="Arial"/>
          <w:lang w:val="es-CO"/>
        </w:rPr>
        <w:t>a cargo del Ministerio de Educación Nacional en articulación con el Ministerio del Trabajo</w:t>
      </w:r>
      <w:r w:rsidRPr="00C11BD1">
        <w:rPr>
          <w:rFonts w:ascii="Arial" w:hAnsi="Arial" w:cs="Arial"/>
          <w:b/>
          <w:bCs/>
          <w:lang w:val="es-CO"/>
        </w:rPr>
        <w:t>,</w:t>
      </w:r>
      <w:r w:rsidRPr="00C11BD1">
        <w:rPr>
          <w:rFonts w:ascii="Arial" w:hAnsi="Arial" w:cs="Arial"/>
          <w:lang w:val="es-CO"/>
        </w:rPr>
        <w:t xml:space="preserve"> </w:t>
      </w:r>
      <w:r w:rsidRPr="005B01A9">
        <w:rPr>
          <w:rFonts w:ascii="Arial" w:hAnsi="Arial" w:cs="Arial"/>
          <w:lang w:val="es-MX"/>
        </w:rPr>
        <w:t xml:space="preserve"> como una estrategia para identificar las brechas de talento humano de las empresas colombianas</w:t>
      </w:r>
      <w:r>
        <w:rPr>
          <w:rFonts w:ascii="Arial" w:hAnsi="Arial" w:cs="Arial"/>
          <w:lang w:val="es-MX"/>
        </w:rPr>
        <w:t xml:space="preserve">. Con base en esta información,  las instituciones educativas acreditadas en alta calidad podrán, en el marco de su autonomía, </w:t>
      </w:r>
      <w:r w:rsidRPr="005B01A9">
        <w:rPr>
          <w:rFonts w:ascii="Arial" w:hAnsi="Arial" w:cs="Arial"/>
          <w:lang w:val="es-MX"/>
        </w:rPr>
        <w:t xml:space="preserve">crear o ajustar los programas de formación </w:t>
      </w:r>
      <w:r>
        <w:rPr>
          <w:rFonts w:ascii="Arial" w:hAnsi="Arial" w:cs="Arial"/>
          <w:lang w:val="es-MX"/>
        </w:rPr>
        <w:t xml:space="preserve">ofrecidos para suplir </w:t>
      </w:r>
      <w:proofErr w:type="gramStart"/>
      <w:r>
        <w:rPr>
          <w:rFonts w:ascii="Arial" w:hAnsi="Arial" w:cs="Arial"/>
          <w:lang w:val="es-MX"/>
        </w:rPr>
        <w:t xml:space="preserve">según </w:t>
      </w:r>
      <w:r w:rsidRPr="005B01A9">
        <w:rPr>
          <w:rFonts w:ascii="Arial" w:hAnsi="Arial" w:cs="Arial"/>
          <w:lang w:val="es-MX"/>
        </w:rPr>
        <w:t xml:space="preserve"> las</w:t>
      </w:r>
      <w:proofErr w:type="gramEnd"/>
      <w:r w:rsidRPr="005B01A9">
        <w:rPr>
          <w:rFonts w:ascii="Arial" w:hAnsi="Arial" w:cs="Arial"/>
          <w:lang w:val="es-MX"/>
        </w:rPr>
        <w:t xml:space="preserve"> necesidades del sector empresarial.</w:t>
      </w:r>
    </w:p>
    <w:p w14:paraId="45B4CEDD" w14:textId="77777777" w:rsidR="00F17716" w:rsidRPr="005B01A9" w:rsidRDefault="00F17716" w:rsidP="00F17716">
      <w:pPr>
        <w:rPr>
          <w:lang w:val="es-MX"/>
        </w:rPr>
      </w:pPr>
      <w:r w:rsidRPr="005B01A9">
        <w:rPr>
          <w:lang w:val="es-MX"/>
        </w:rPr>
        <w:t>Los programas de formación que creen o ajusten las instituciones educativas acreditadas en alta calidad</w:t>
      </w:r>
      <w:r>
        <w:rPr>
          <w:lang w:val="es-MX"/>
        </w:rPr>
        <w:t>, en el marco de su autonomía,</w:t>
      </w:r>
      <w:r w:rsidRPr="005B01A9">
        <w:rPr>
          <w:lang w:val="es-MX"/>
        </w:rPr>
        <w:t xml:space="preserve"> cuyo propósito sea suplir las necesidades en materia de competencias y habilidades requeridas por el mercado laboral, y que cuenten con el aval del Ministerio de Educación, podrán ofrecerse mediante el otorgamiento de beneficio de créditos </w:t>
      </w:r>
      <w:proofErr w:type="spellStart"/>
      <w:r w:rsidRPr="005B01A9">
        <w:rPr>
          <w:lang w:val="es-MX"/>
        </w:rPr>
        <w:t>condonables</w:t>
      </w:r>
      <w:proofErr w:type="spellEnd"/>
      <w:r w:rsidRPr="005B01A9">
        <w:rPr>
          <w:lang w:val="es-MX"/>
        </w:rPr>
        <w:t xml:space="preserve"> hasta por el ciento por ciento (100%) del valor de la matrícula académica para los alumnos siguientes:</w:t>
      </w:r>
    </w:p>
    <w:p w14:paraId="4470E042" w14:textId="77777777" w:rsidR="00F17716" w:rsidRPr="005B01A9" w:rsidRDefault="00F17716" w:rsidP="00F17716">
      <w:pPr>
        <w:rPr>
          <w:lang w:val="es-MX"/>
        </w:rPr>
      </w:pPr>
      <w:r w:rsidRPr="005B01A9">
        <w:rPr>
          <w:lang w:val="es-MX"/>
        </w:rPr>
        <w:t>a.        Jóvenes con menores puntajes de corte en el Sistema de Selección de Beneficiarios para Programas Sociales (SISBÉN) o que hagan parte de la Base Censal Indígena del Ministerio del Interior</w:t>
      </w:r>
      <w:r>
        <w:rPr>
          <w:lang w:val="es-MX"/>
        </w:rPr>
        <w:t xml:space="preserve"> </w:t>
      </w:r>
      <w:r w:rsidRPr="00EB2C5E">
        <w:rPr>
          <w:lang w:val="es-MX"/>
        </w:rPr>
        <w:t>o de las bases censales de Consejos Comunitarios de Comunidades Negras, comunidades Negras, Afrocolombianas, Raizales y Palenqueras.</w:t>
      </w:r>
    </w:p>
    <w:p w14:paraId="39581400" w14:textId="77777777" w:rsidR="00F17716" w:rsidRPr="005B01A9" w:rsidRDefault="00F17716" w:rsidP="00F17716">
      <w:pPr>
        <w:rPr>
          <w:lang w:val="es-MX"/>
        </w:rPr>
      </w:pPr>
      <w:r w:rsidRPr="005B01A9">
        <w:rPr>
          <w:lang w:val="es-MX"/>
        </w:rPr>
        <w:t>b.        Adultos desempleados que cumplan con el punto de corte en el Sisbén que señale el Gobierno nacional.</w:t>
      </w:r>
    </w:p>
    <w:p w14:paraId="03041D8B" w14:textId="77777777" w:rsidR="00F17716" w:rsidRPr="005B01A9" w:rsidRDefault="00F17716" w:rsidP="00F17716">
      <w:pPr>
        <w:pStyle w:val="Prrafodelista"/>
        <w:ind w:left="0"/>
        <w:jc w:val="both"/>
        <w:rPr>
          <w:rFonts w:ascii="Arial" w:hAnsi="Arial" w:cs="Arial"/>
          <w:lang w:val="es-MX"/>
        </w:rPr>
      </w:pPr>
    </w:p>
    <w:p w14:paraId="4FEE134B" w14:textId="77777777" w:rsidR="00F17716" w:rsidRPr="005B01A9" w:rsidRDefault="00F17716" w:rsidP="00F17716">
      <w:pPr>
        <w:pStyle w:val="Prrafodelista"/>
        <w:ind w:left="0"/>
        <w:jc w:val="both"/>
        <w:rPr>
          <w:rFonts w:ascii="Arial" w:hAnsi="Arial" w:cs="Arial"/>
          <w:lang w:val="es-MX"/>
        </w:rPr>
      </w:pPr>
      <w:r w:rsidRPr="005B01A9">
        <w:rPr>
          <w:rFonts w:ascii="Arial" w:hAnsi="Arial" w:cs="Arial"/>
          <w:b/>
          <w:bCs/>
          <w:lang w:val="es-MX"/>
        </w:rPr>
        <w:t>Artículo 1</w:t>
      </w:r>
      <w:r>
        <w:rPr>
          <w:rFonts w:ascii="Arial" w:hAnsi="Arial" w:cs="Arial"/>
          <w:b/>
          <w:bCs/>
          <w:lang w:val="es-MX"/>
        </w:rPr>
        <w:t>3</w:t>
      </w:r>
      <w:r w:rsidRPr="005B01A9">
        <w:rPr>
          <w:rFonts w:ascii="Arial" w:hAnsi="Arial" w:cs="Arial"/>
          <w:lang w:val="es-MX"/>
        </w:rPr>
        <w:t xml:space="preserve">. </w:t>
      </w:r>
      <w:r w:rsidRPr="005B01A9">
        <w:rPr>
          <w:rFonts w:ascii="Arial" w:hAnsi="Arial" w:cs="Arial"/>
          <w:b/>
          <w:lang w:val="es-MX"/>
        </w:rPr>
        <w:t xml:space="preserve">Mesa Técnica de Formación Permanente. </w:t>
      </w:r>
      <w:r w:rsidRPr="005B01A9">
        <w:rPr>
          <w:rFonts w:ascii="Arial" w:hAnsi="Arial" w:cs="Arial"/>
          <w:lang w:val="es-MX"/>
        </w:rPr>
        <w:t xml:space="preserve">Créese la </w:t>
      </w:r>
      <w:r>
        <w:rPr>
          <w:rFonts w:ascii="Arial" w:hAnsi="Arial" w:cs="Arial"/>
          <w:lang w:val="es-MX"/>
        </w:rPr>
        <w:t>M</w:t>
      </w:r>
      <w:r w:rsidRPr="005B01A9">
        <w:rPr>
          <w:rFonts w:ascii="Arial" w:hAnsi="Arial" w:cs="Arial"/>
          <w:lang w:val="es-MX"/>
        </w:rPr>
        <w:t xml:space="preserve">esa </w:t>
      </w:r>
      <w:r>
        <w:rPr>
          <w:rFonts w:ascii="Arial" w:hAnsi="Arial" w:cs="Arial"/>
          <w:lang w:val="es-MX"/>
        </w:rPr>
        <w:t>T</w:t>
      </w:r>
      <w:r w:rsidRPr="005B01A9">
        <w:rPr>
          <w:rFonts w:ascii="Arial" w:hAnsi="Arial" w:cs="Arial"/>
          <w:lang w:val="es-MX"/>
        </w:rPr>
        <w:t xml:space="preserve">écnica de </w:t>
      </w:r>
      <w:r>
        <w:rPr>
          <w:rFonts w:ascii="Arial" w:hAnsi="Arial" w:cs="Arial"/>
          <w:lang w:val="es-MX"/>
        </w:rPr>
        <w:t>F</w:t>
      </w:r>
      <w:r w:rsidRPr="005B01A9">
        <w:rPr>
          <w:rFonts w:ascii="Arial" w:hAnsi="Arial" w:cs="Arial"/>
          <w:lang w:val="es-MX"/>
        </w:rPr>
        <w:t xml:space="preserve">ormación </w:t>
      </w:r>
      <w:r>
        <w:rPr>
          <w:rFonts w:ascii="Arial" w:hAnsi="Arial" w:cs="Arial"/>
          <w:lang w:val="es-MX"/>
        </w:rPr>
        <w:t>P</w:t>
      </w:r>
      <w:r w:rsidRPr="005B01A9">
        <w:rPr>
          <w:rFonts w:ascii="Arial" w:hAnsi="Arial" w:cs="Arial"/>
          <w:lang w:val="es-MX"/>
        </w:rPr>
        <w:t xml:space="preserve">ermanente, en la que participarán el </w:t>
      </w:r>
      <w:proofErr w:type="gramStart"/>
      <w:r w:rsidRPr="005B01A9">
        <w:rPr>
          <w:rFonts w:ascii="Arial" w:hAnsi="Arial" w:cs="Arial"/>
          <w:lang w:val="es-MX"/>
        </w:rPr>
        <w:t>Ministro</w:t>
      </w:r>
      <w:proofErr w:type="gramEnd"/>
      <w:r w:rsidRPr="005B01A9">
        <w:rPr>
          <w:rFonts w:ascii="Arial" w:hAnsi="Arial" w:cs="Arial"/>
          <w:lang w:val="es-MX"/>
        </w:rPr>
        <w:t xml:space="preserve"> de Trabajo o su delegado, y el Ministro de Educación o su delegado, </w:t>
      </w:r>
      <w:r>
        <w:rPr>
          <w:rFonts w:ascii="Arial" w:hAnsi="Arial" w:cs="Arial"/>
          <w:lang w:val="es-MX"/>
        </w:rPr>
        <w:t xml:space="preserve">el Ministro de Agricultura o su delegado, el </w:t>
      </w:r>
      <w:r w:rsidRPr="005B01A9">
        <w:rPr>
          <w:rFonts w:ascii="Arial" w:hAnsi="Arial" w:cs="Arial"/>
          <w:lang w:val="es-MX"/>
        </w:rPr>
        <w:t>Director del Servicio Nacional de Aprendizaje SENA o su delegado, dos (2) representantes de los gremios empresariales</w:t>
      </w:r>
      <w:r>
        <w:rPr>
          <w:rFonts w:ascii="Arial" w:hAnsi="Arial" w:cs="Arial"/>
          <w:lang w:val="es-MX"/>
        </w:rPr>
        <w:t xml:space="preserve">, </w:t>
      </w:r>
      <w:r w:rsidRPr="005B01A9">
        <w:rPr>
          <w:rFonts w:ascii="Arial" w:hAnsi="Arial" w:cs="Arial"/>
          <w:lang w:val="es-MX"/>
        </w:rPr>
        <w:t xml:space="preserve">dos (2) representantes de </w:t>
      </w:r>
      <w:r>
        <w:rPr>
          <w:rFonts w:ascii="Arial" w:hAnsi="Arial" w:cs="Arial"/>
          <w:lang w:val="es-MX"/>
        </w:rPr>
        <w:t xml:space="preserve">las centrales de trabajadores </w:t>
      </w:r>
      <w:r w:rsidRPr="005B01A9">
        <w:rPr>
          <w:rFonts w:ascii="Arial" w:hAnsi="Arial" w:cs="Arial"/>
          <w:lang w:val="es-MX"/>
        </w:rPr>
        <w:t>y dos (2) representantes de las instituciones de educación superior acreditadas en alta calidad.</w:t>
      </w:r>
      <w:r>
        <w:rPr>
          <w:rFonts w:ascii="Arial" w:hAnsi="Arial" w:cs="Arial"/>
          <w:lang w:val="es-MX"/>
        </w:rPr>
        <w:t xml:space="preserve"> En la Mesa Técnica de Formación Permanente podrán participar expertos, observadores, academia y entidades internacionales en aquellos temas que sean requeridos. </w:t>
      </w:r>
    </w:p>
    <w:p w14:paraId="7B670E1E" w14:textId="77777777" w:rsidR="00F17716" w:rsidRPr="005B01A9" w:rsidRDefault="00F17716" w:rsidP="00F17716">
      <w:pPr>
        <w:pStyle w:val="Prrafodelista"/>
        <w:ind w:left="0"/>
        <w:jc w:val="both"/>
        <w:rPr>
          <w:rFonts w:ascii="Arial" w:hAnsi="Arial" w:cs="Arial"/>
          <w:lang w:val="es-MX"/>
        </w:rPr>
      </w:pPr>
    </w:p>
    <w:p w14:paraId="3B959EFE" w14:textId="77777777" w:rsidR="00F17716" w:rsidRPr="005B01A9" w:rsidRDefault="00F17716" w:rsidP="00F17716">
      <w:pPr>
        <w:pStyle w:val="Prrafodelista"/>
        <w:ind w:left="0"/>
        <w:jc w:val="both"/>
        <w:rPr>
          <w:rFonts w:ascii="Arial" w:hAnsi="Arial" w:cs="Arial"/>
          <w:lang w:val="es-MX"/>
        </w:rPr>
      </w:pPr>
      <w:r w:rsidRPr="005B01A9">
        <w:rPr>
          <w:rFonts w:ascii="Arial" w:hAnsi="Arial" w:cs="Arial"/>
          <w:lang w:val="es-MX"/>
        </w:rPr>
        <w:t xml:space="preserve">La mesa técnica determinará, a partir del desarrollo de un </w:t>
      </w:r>
      <w:r>
        <w:rPr>
          <w:rFonts w:ascii="Arial" w:hAnsi="Arial" w:cs="Arial"/>
          <w:lang w:val="es-MX"/>
        </w:rPr>
        <w:t>sistema</w:t>
      </w:r>
      <w:r w:rsidRPr="005B01A9">
        <w:rPr>
          <w:rFonts w:ascii="Arial" w:hAnsi="Arial" w:cs="Arial"/>
          <w:lang w:val="es-MX"/>
        </w:rPr>
        <w:t xml:space="preserve"> de </w:t>
      </w:r>
      <w:r>
        <w:rPr>
          <w:rFonts w:ascii="Arial" w:hAnsi="Arial" w:cs="Arial"/>
          <w:lang w:val="es-MX"/>
        </w:rPr>
        <w:t>información</w:t>
      </w:r>
      <w:r w:rsidRPr="005B01A9">
        <w:rPr>
          <w:rFonts w:ascii="Arial" w:hAnsi="Arial" w:cs="Arial"/>
          <w:lang w:val="es-MX"/>
        </w:rPr>
        <w:t xml:space="preserve"> permanente sobre las necesidades de talento humano de los empleadores colombianos, las principales brechas de talento y las necesidades del mercado laboral.</w:t>
      </w:r>
      <w:r>
        <w:rPr>
          <w:rFonts w:ascii="Arial" w:hAnsi="Arial" w:cs="Arial"/>
          <w:lang w:val="es-MX"/>
        </w:rPr>
        <w:t xml:space="preserve"> Se deberá establecer un capítulo específicamente dedicado a la </w:t>
      </w:r>
      <w:r w:rsidRPr="00C11BD1">
        <w:rPr>
          <w:rFonts w:ascii="Arial" w:hAnsi="Arial" w:cs="Arial"/>
        </w:rPr>
        <w:t xml:space="preserve">formación para </w:t>
      </w:r>
      <w:r>
        <w:rPr>
          <w:rFonts w:ascii="Arial" w:hAnsi="Arial" w:cs="Arial"/>
        </w:rPr>
        <w:t>trabajadores en el sector rural,</w:t>
      </w:r>
      <w:r w:rsidRPr="00C11BD1">
        <w:rPr>
          <w:rFonts w:ascii="Arial" w:hAnsi="Arial" w:cs="Arial"/>
        </w:rPr>
        <w:t xml:space="preserve"> que permita evaluar, acreditar, legitimar, reconocer, homologar y certificar los saberes y conocimientos empíricos ancestrales y en actividades pecuarias, agrícolas, forestales, hortícolas, acuícolas, apícolas, silvicultura, pesca u otras semejantes.</w:t>
      </w:r>
    </w:p>
    <w:p w14:paraId="7601471E" w14:textId="77777777" w:rsidR="00F17716" w:rsidRDefault="00F17716" w:rsidP="00F17716">
      <w:pPr>
        <w:rPr>
          <w:lang w:val="es-MX"/>
        </w:rPr>
      </w:pPr>
      <w:r w:rsidRPr="005B01A9">
        <w:rPr>
          <w:lang w:val="es-MX"/>
        </w:rPr>
        <w:t>Parágrafo</w:t>
      </w:r>
      <w:r>
        <w:rPr>
          <w:lang w:val="es-MX"/>
        </w:rPr>
        <w:t xml:space="preserve"> 1</w:t>
      </w:r>
      <w:r w:rsidRPr="005B01A9">
        <w:rPr>
          <w:lang w:val="es-MX"/>
        </w:rPr>
        <w:t xml:space="preserve">: El </w:t>
      </w:r>
      <w:r>
        <w:rPr>
          <w:lang w:val="es-MX"/>
        </w:rPr>
        <w:t>sistema</w:t>
      </w:r>
      <w:r w:rsidRPr="005B01A9">
        <w:rPr>
          <w:lang w:val="es-MX"/>
        </w:rPr>
        <w:t xml:space="preserve"> de </w:t>
      </w:r>
      <w:r>
        <w:rPr>
          <w:lang w:val="es-MX"/>
        </w:rPr>
        <w:t>información</w:t>
      </w:r>
      <w:r w:rsidRPr="005B01A9">
        <w:rPr>
          <w:lang w:val="es-MX"/>
        </w:rPr>
        <w:t xml:space="preserve"> permanente deberá ser desarrollado en el término de </w:t>
      </w:r>
      <w:r>
        <w:rPr>
          <w:lang w:val="es-MX"/>
        </w:rPr>
        <w:t xml:space="preserve">un (1) año </w:t>
      </w:r>
      <w:r w:rsidRPr="005B01A9">
        <w:rPr>
          <w:lang w:val="es-MX"/>
        </w:rPr>
        <w:t xml:space="preserve">por el Servicio Público de Empleo, quien deberá informar y capacitar a los empleadores del país en el manejo de esta herramienta. </w:t>
      </w:r>
    </w:p>
    <w:p w14:paraId="2A1249BA" w14:textId="77777777" w:rsidR="00F17716" w:rsidRDefault="00F17716" w:rsidP="00F17716">
      <w:pPr>
        <w:rPr>
          <w:lang w:val="es-MX"/>
        </w:rPr>
      </w:pPr>
      <w:r>
        <w:rPr>
          <w:lang w:val="es-MX"/>
        </w:rPr>
        <w:lastRenderedPageBreak/>
        <w:t xml:space="preserve">Parágrafo 2. </w:t>
      </w:r>
      <w:r w:rsidRPr="005B01A9">
        <w:rPr>
          <w:bCs/>
        </w:rPr>
        <w:t xml:space="preserve">La Comisión Permanente de Concertación de Políticas Laborales y Salariales recomendará los programas a atender </w:t>
      </w:r>
      <w:r>
        <w:rPr>
          <w:bCs/>
        </w:rPr>
        <w:t>en el marco del Sistema Nacional de Cualificaciones</w:t>
      </w:r>
      <w:r w:rsidRPr="005B01A9">
        <w:rPr>
          <w:bCs/>
        </w:rPr>
        <w:t>, de acuerdo con criterios de pertinencia</w:t>
      </w:r>
      <w:r>
        <w:rPr>
          <w:bCs/>
        </w:rPr>
        <w:t xml:space="preserve"> y necesidad</w:t>
      </w:r>
      <w:r w:rsidRPr="005B01A9">
        <w:rPr>
          <w:bCs/>
        </w:rPr>
        <w:t>. Igualmente indicará al Ministerio de Relaciones Exteriores, a la Agencia Colombiana de Cooperación Internacional y al ICETEX, las prioridades en materia de formación en el exterior para promover el crecimiento económico y la productividad.</w:t>
      </w:r>
    </w:p>
    <w:p w14:paraId="1AA339EB" w14:textId="77777777" w:rsidR="00F17716" w:rsidRDefault="00F17716" w:rsidP="00F17716">
      <w:pPr>
        <w:spacing w:after="0" w:line="240" w:lineRule="auto"/>
        <w:rPr>
          <w:lang w:val="es-MX"/>
        </w:rPr>
      </w:pPr>
      <w:r w:rsidRPr="005B01A9">
        <w:rPr>
          <w:b/>
          <w:bCs/>
          <w:lang w:val="es-MX"/>
        </w:rPr>
        <w:t>Artículo 1</w:t>
      </w:r>
      <w:r>
        <w:rPr>
          <w:b/>
          <w:bCs/>
          <w:lang w:val="es-MX"/>
        </w:rPr>
        <w:t>4</w:t>
      </w:r>
      <w:r w:rsidRPr="005B01A9">
        <w:rPr>
          <w:lang w:val="es-MX"/>
        </w:rPr>
        <w:t xml:space="preserve">. </w:t>
      </w:r>
      <w:r w:rsidRPr="005B01A9">
        <w:rPr>
          <w:b/>
          <w:lang w:val="es-MX"/>
        </w:rPr>
        <w:t>Ruta de Empleabilidad.</w:t>
      </w:r>
      <w:r w:rsidRPr="005B01A9">
        <w:rPr>
          <w:lang w:val="es-MX"/>
        </w:rPr>
        <w:t xml:space="preserve"> El </w:t>
      </w:r>
      <w:r>
        <w:rPr>
          <w:lang w:val="es-MX"/>
        </w:rPr>
        <w:t>Ministerio de Trabajo, a través del Servicio Público de Empleo,</w:t>
      </w:r>
      <w:r w:rsidRPr="005B01A9">
        <w:rPr>
          <w:lang w:val="es-MX"/>
        </w:rPr>
        <w:t xml:space="preserve"> creará una ruta de empleabilidad específica para aquellas personas que se gradúen de los programas educativos establecidos</w:t>
      </w:r>
      <w:r>
        <w:rPr>
          <w:lang w:val="es-MX"/>
        </w:rPr>
        <w:t xml:space="preserve"> por el Ministerio de Educación en el marco del programa de formación permanente, </w:t>
      </w:r>
      <w:r w:rsidRPr="005B01A9">
        <w:rPr>
          <w:lang w:val="es-MX"/>
        </w:rPr>
        <w:t xml:space="preserve">Esta ruta se diseñará con el apoyo de los representantes de los empleadores y </w:t>
      </w:r>
      <w:r>
        <w:rPr>
          <w:lang w:val="es-MX"/>
        </w:rPr>
        <w:t xml:space="preserve">trabajadores, </w:t>
      </w:r>
      <w:r w:rsidRPr="005B01A9">
        <w:rPr>
          <w:lang w:val="es-MX"/>
        </w:rPr>
        <w:t>a partir de</w:t>
      </w:r>
      <w:r>
        <w:rPr>
          <w:lang w:val="es-MX"/>
        </w:rPr>
        <w:t xml:space="preserve">l sistema de información </w:t>
      </w:r>
      <w:r w:rsidRPr="005B01A9">
        <w:rPr>
          <w:lang w:val="es-MX"/>
        </w:rPr>
        <w:t>creado para este fin.</w:t>
      </w:r>
    </w:p>
    <w:p w14:paraId="02F19B94" w14:textId="77777777" w:rsidR="00F17716" w:rsidRDefault="00F17716" w:rsidP="00F17716">
      <w:pPr>
        <w:spacing w:after="0" w:line="240" w:lineRule="auto"/>
        <w:rPr>
          <w:lang w:val="es-MX"/>
        </w:rPr>
      </w:pPr>
    </w:p>
    <w:p w14:paraId="09EA40E1" w14:textId="77777777" w:rsidR="00F17716" w:rsidRPr="005B01A9" w:rsidRDefault="00F17716" w:rsidP="00F17716">
      <w:pPr>
        <w:spacing w:after="0" w:line="240" w:lineRule="auto"/>
        <w:rPr>
          <w:lang w:val="es-MX"/>
        </w:rPr>
      </w:pPr>
      <w:r w:rsidRPr="00EB2C5E">
        <w:rPr>
          <w:lang w:val="es-MX"/>
        </w:rPr>
        <w:t>Parágrafo: la ruta de la empleabilidad tendrá dentro de sus objetivos establecer especial atención sobre las problemáticas en materia de empleabilidad en las Comunidades Negras,  Afrocolombianas, Raizales y Palenqueras</w:t>
      </w:r>
      <w:r>
        <w:rPr>
          <w:lang w:val="es-MX"/>
        </w:rPr>
        <w:t>, poblaciones ROOM y comunidades Indígenas.</w:t>
      </w:r>
    </w:p>
    <w:p w14:paraId="7AC7AF7C" w14:textId="77777777" w:rsidR="00F17716" w:rsidRPr="005B01A9" w:rsidRDefault="00F17716" w:rsidP="00F17716">
      <w:pPr>
        <w:spacing w:after="0" w:line="240" w:lineRule="auto"/>
        <w:rPr>
          <w:lang w:val="es-MX"/>
        </w:rPr>
      </w:pPr>
    </w:p>
    <w:p w14:paraId="59A41E46" w14:textId="77777777" w:rsidR="00F17716" w:rsidRPr="005B01A9" w:rsidRDefault="00F17716" w:rsidP="00F17716">
      <w:pPr>
        <w:spacing w:after="0" w:line="240" w:lineRule="auto"/>
        <w:rPr>
          <w:lang w:val="es-MX"/>
        </w:rPr>
      </w:pPr>
      <w:r w:rsidRPr="005B01A9">
        <w:rPr>
          <w:b/>
          <w:lang w:val="es-MX"/>
        </w:rPr>
        <w:t>Artículo 1</w:t>
      </w:r>
      <w:r>
        <w:rPr>
          <w:b/>
          <w:lang w:val="es-MX"/>
        </w:rPr>
        <w:t>5</w:t>
      </w:r>
      <w:r w:rsidRPr="005B01A9">
        <w:rPr>
          <w:b/>
          <w:lang w:val="es-MX"/>
        </w:rPr>
        <w:t xml:space="preserve">.  Incentivo para los nuevos profesionales. </w:t>
      </w:r>
      <w:r w:rsidRPr="005B01A9">
        <w:rPr>
          <w:lang w:val="es-MX"/>
        </w:rPr>
        <w:t xml:space="preserve">La Comisión Nacional del Servicio Civil y el Departamento Administrativo de la Función Pública establecerán un programa de incentivos para los nuevos profesionales. Para el efecto, se dispondrá dentro de las plantas de las distintas entidades públicas del orden nacional, cargos </w:t>
      </w:r>
      <w:r>
        <w:rPr>
          <w:lang w:val="es-MX"/>
        </w:rPr>
        <w:t xml:space="preserve">en cualquier nivel de su estructura </w:t>
      </w:r>
      <w:r w:rsidRPr="005B01A9">
        <w:rPr>
          <w:lang w:val="es-MX"/>
        </w:rPr>
        <w:t>según el estudio de cargas de la respectiva entidad, en los que no se requiera experiencia</w:t>
      </w:r>
      <w:r>
        <w:rPr>
          <w:lang w:val="es-MX"/>
        </w:rPr>
        <w:t>.</w:t>
      </w:r>
    </w:p>
    <w:p w14:paraId="082A4644" w14:textId="77777777" w:rsidR="00F17716" w:rsidRPr="005B01A9" w:rsidRDefault="00F17716" w:rsidP="00F17716">
      <w:pPr>
        <w:spacing w:after="0" w:line="240" w:lineRule="auto"/>
        <w:rPr>
          <w:lang w:val="es-MX"/>
        </w:rPr>
      </w:pPr>
    </w:p>
    <w:p w14:paraId="58D64238" w14:textId="77777777" w:rsidR="00F17716" w:rsidRPr="005B01A9" w:rsidRDefault="00F17716" w:rsidP="00F17716">
      <w:pPr>
        <w:spacing w:after="0" w:line="240" w:lineRule="auto"/>
        <w:rPr>
          <w:lang w:val="es-MX"/>
        </w:rPr>
      </w:pPr>
      <w:r w:rsidRPr="00696907">
        <w:rPr>
          <w:b/>
          <w:lang w:val="es-MX"/>
        </w:rPr>
        <w:t xml:space="preserve">Artículo </w:t>
      </w:r>
      <w:r>
        <w:rPr>
          <w:b/>
          <w:lang w:val="es-MX"/>
        </w:rPr>
        <w:t>16</w:t>
      </w:r>
      <w:r w:rsidRPr="00696907">
        <w:rPr>
          <w:b/>
          <w:lang w:val="es-MX"/>
        </w:rPr>
        <w:t>.  Programa para jóvenes emprendedores</w:t>
      </w:r>
      <w:r>
        <w:rPr>
          <w:lang w:val="es-MX"/>
        </w:rPr>
        <w:t>. E</w:t>
      </w:r>
      <w:r w:rsidRPr="005B01A9">
        <w:rPr>
          <w:lang w:val="es-MX"/>
        </w:rPr>
        <w:t>l Gobierno Nacional, a través del Ministerio de Comercio, Industria y Turismo, del Ministerio de Educación, INNPULSA y del SENA diseñará</w:t>
      </w:r>
      <w:r>
        <w:rPr>
          <w:lang w:val="es-MX"/>
        </w:rPr>
        <w:t xml:space="preserve"> de forma articulada, en un plazo máximo de 6 meses contados a partir de la entrada en vigencia de la presente ley,</w:t>
      </w:r>
      <w:r w:rsidRPr="005B01A9">
        <w:rPr>
          <w:lang w:val="es-MX"/>
        </w:rPr>
        <w:t xml:space="preserve"> un programa para jóvenes emprendedores que incluya formación gratuita o financiación mediante capital de riesgo de sus proyectos, acorde con la expectativa de generación de empleo, la innovación y sostenibilidad de cada uno de los proyectos presentados</w:t>
      </w:r>
      <w:r>
        <w:rPr>
          <w:lang w:val="es-MX"/>
        </w:rPr>
        <w:t xml:space="preserve"> en articulación los programas y políticas ya existentes en las entidades y ministerios</w:t>
      </w:r>
      <w:r w:rsidRPr="005B01A9">
        <w:rPr>
          <w:lang w:val="es-MX"/>
        </w:rPr>
        <w:t>. Los criterios de evaluación y las decisiones serán públicas.</w:t>
      </w:r>
    </w:p>
    <w:p w14:paraId="2EB73BEE" w14:textId="77777777" w:rsidR="00F17716" w:rsidRPr="005B01A9" w:rsidRDefault="00F17716" w:rsidP="00F17716">
      <w:pPr>
        <w:spacing w:after="0" w:line="240" w:lineRule="auto"/>
        <w:rPr>
          <w:color w:val="000000" w:themeColor="text1"/>
        </w:rPr>
      </w:pPr>
    </w:p>
    <w:p w14:paraId="4682EE48" w14:textId="77777777" w:rsidR="00F17716" w:rsidRPr="005B01A9" w:rsidRDefault="00F17716" w:rsidP="00F17716">
      <w:pPr>
        <w:spacing w:after="0"/>
        <w:jc w:val="center"/>
        <w:rPr>
          <w:b/>
          <w:bCs/>
          <w:color w:val="000000" w:themeColor="text1"/>
        </w:rPr>
      </w:pPr>
      <w:r w:rsidRPr="005B01A9">
        <w:rPr>
          <w:b/>
          <w:bCs/>
          <w:color w:val="000000" w:themeColor="text1"/>
        </w:rPr>
        <w:t>CAPÍTULO IV</w:t>
      </w:r>
    </w:p>
    <w:p w14:paraId="27FC0B50" w14:textId="77777777" w:rsidR="00F17716" w:rsidRPr="005B01A9" w:rsidRDefault="00F17716" w:rsidP="00F17716">
      <w:pPr>
        <w:spacing w:after="0" w:line="240" w:lineRule="auto"/>
        <w:jc w:val="center"/>
      </w:pPr>
      <w:r w:rsidRPr="005B01A9">
        <w:rPr>
          <w:b/>
          <w:bCs/>
        </w:rPr>
        <w:t>FOMENTO DE LA EMPLEABILIDAD Y PROTECCIÓN AL TRABAJADOR CESANTE</w:t>
      </w:r>
    </w:p>
    <w:p w14:paraId="0B4AB6A9" w14:textId="77777777" w:rsidR="00F17716" w:rsidRPr="005B01A9" w:rsidRDefault="00F17716" w:rsidP="00F17716">
      <w:pPr>
        <w:spacing w:after="0" w:line="240" w:lineRule="auto"/>
        <w:jc w:val="center"/>
      </w:pPr>
    </w:p>
    <w:p w14:paraId="4C4E2685" w14:textId="77777777" w:rsidR="00F17716" w:rsidRPr="005B01A9" w:rsidRDefault="00F17716" w:rsidP="00F17716">
      <w:pPr>
        <w:spacing w:after="0" w:line="240" w:lineRule="auto"/>
      </w:pPr>
      <w:r w:rsidRPr="005B01A9">
        <w:rPr>
          <w:b/>
          <w:bCs/>
        </w:rPr>
        <w:t>Artículo 1</w:t>
      </w:r>
      <w:r>
        <w:rPr>
          <w:b/>
          <w:bCs/>
        </w:rPr>
        <w:t>7</w:t>
      </w:r>
      <w:r w:rsidRPr="005B01A9">
        <w:rPr>
          <w:b/>
          <w:bCs/>
        </w:rPr>
        <w:t>.</w:t>
      </w:r>
      <w:r w:rsidRPr="005B01A9">
        <w:t xml:space="preserve"> </w:t>
      </w:r>
      <w:r w:rsidRPr="005B01A9">
        <w:rPr>
          <w:b/>
          <w:bCs/>
        </w:rPr>
        <w:t>Creación.</w:t>
      </w:r>
      <w:r w:rsidRPr="005B01A9">
        <w:t xml:space="preserve"> Créese el Seguro Integral de Promoción del Empleo y Protección al Trabajador Cesante (SIPEPT) como mecanismo de fomento de la empleabilidad y formalización de la población económicamente activa y protección al trabajador que temporalmente ha perdido su fuente de ingresos por cualquier causa ajena a su voluntad, administrado por las Cajas de Compensación Familiar. </w:t>
      </w:r>
    </w:p>
    <w:p w14:paraId="6D288DD6" w14:textId="77777777" w:rsidR="00F17716" w:rsidRPr="005B01A9" w:rsidRDefault="00F17716" w:rsidP="00F17716">
      <w:pPr>
        <w:spacing w:after="0" w:line="240" w:lineRule="auto"/>
      </w:pPr>
    </w:p>
    <w:p w14:paraId="47D63C8F" w14:textId="77777777" w:rsidR="00F17716" w:rsidRPr="005B01A9" w:rsidRDefault="00F17716" w:rsidP="00F17716">
      <w:pPr>
        <w:spacing w:after="0" w:line="240" w:lineRule="auto"/>
      </w:pPr>
      <w:r w:rsidRPr="005B01A9">
        <w:rPr>
          <w:b/>
          <w:bCs/>
        </w:rPr>
        <w:lastRenderedPageBreak/>
        <w:t>Parágrafo.</w:t>
      </w:r>
      <w:r w:rsidRPr="005B01A9">
        <w:t xml:space="preserve"> Cuando la legislación haga referencia al denominado Mecanismo de Protección al Cesante, en especial en los apartes vigentes de la Ley 1636 de 2013, se deberá entender que se refiere al Sistema Integral de Promoción del Empleo y Protección al Trabajador Cesante (SIPEPT), en el marco del cual se reconoce el Seguro Integral de Promoción del Empleo y Protección al Trabajador Cesante. </w:t>
      </w:r>
    </w:p>
    <w:p w14:paraId="00DE107F" w14:textId="77777777" w:rsidR="00F17716" w:rsidRPr="005B01A9" w:rsidRDefault="00F17716" w:rsidP="00F17716">
      <w:pPr>
        <w:spacing w:after="0" w:line="240" w:lineRule="auto"/>
        <w:rPr>
          <w:b/>
          <w:bCs/>
        </w:rPr>
      </w:pPr>
    </w:p>
    <w:p w14:paraId="622B83BE" w14:textId="77777777" w:rsidR="00F17716" w:rsidRPr="005B01A9" w:rsidRDefault="00F17716" w:rsidP="00F17716">
      <w:pPr>
        <w:spacing w:after="0" w:line="240" w:lineRule="auto"/>
      </w:pPr>
      <w:r w:rsidRPr="005B01A9">
        <w:rPr>
          <w:b/>
          <w:bCs/>
        </w:rPr>
        <w:t xml:space="preserve">Artículo </w:t>
      </w:r>
      <w:r>
        <w:rPr>
          <w:b/>
          <w:bCs/>
        </w:rPr>
        <w:t>18</w:t>
      </w:r>
      <w:r w:rsidRPr="005B01A9">
        <w:rPr>
          <w:b/>
          <w:bCs/>
        </w:rPr>
        <w:t xml:space="preserve">. Beneficiarios. </w:t>
      </w:r>
      <w:r w:rsidRPr="005B01A9">
        <w:t xml:space="preserve">El Seguro Integral de Promoción del Empleo y Protección al Trabajador Cesante se reconocerá a las siguientes personas: </w:t>
      </w:r>
    </w:p>
    <w:p w14:paraId="3A6A054A" w14:textId="77777777" w:rsidR="00F17716" w:rsidRPr="005B01A9" w:rsidRDefault="00F17716" w:rsidP="00F17716">
      <w:pPr>
        <w:spacing w:after="0" w:line="240" w:lineRule="auto"/>
        <w:rPr>
          <w:b/>
          <w:bCs/>
        </w:rPr>
      </w:pPr>
    </w:p>
    <w:p w14:paraId="1059B117" w14:textId="77777777" w:rsidR="00F17716" w:rsidRPr="005B01A9" w:rsidRDefault="00F17716" w:rsidP="00F17716">
      <w:pPr>
        <w:pStyle w:val="Prrafodelista"/>
        <w:numPr>
          <w:ilvl w:val="0"/>
          <w:numId w:val="19"/>
        </w:numPr>
        <w:spacing w:after="0" w:line="240" w:lineRule="auto"/>
        <w:jc w:val="both"/>
        <w:rPr>
          <w:rFonts w:ascii="Arial" w:eastAsia="Arial" w:hAnsi="Arial" w:cs="Arial"/>
          <w:color w:val="000000"/>
        </w:rPr>
      </w:pPr>
      <w:r w:rsidRPr="005B01A9">
        <w:rPr>
          <w:rFonts w:ascii="Arial" w:eastAsia="Arial" w:hAnsi="Arial" w:cs="Arial"/>
          <w:color w:val="000000"/>
        </w:rPr>
        <w:t>Trabajadores dependientes cesantes que hayan aportado a las Cajas de Compensación Familiar, por lo menos por un año continuo o discontinuo en los últimos tres (3) años</w:t>
      </w:r>
    </w:p>
    <w:p w14:paraId="5BEB8496" w14:textId="77777777" w:rsidR="00F17716" w:rsidRPr="005B01A9" w:rsidRDefault="00F17716" w:rsidP="00F17716">
      <w:pPr>
        <w:pStyle w:val="Prrafodelista"/>
        <w:numPr>
          <w:ilvl w:val="0"/>
          <w:numId w:val="19"/>
        </w:numPr>
        <w:spacing w:after="0" w:line="240" w:lineRule="auto"/>
        <w:jc w:val="both"/>
        <w:rPr>
          <w:rFonts w:ascii="Arial" w:eastAsia="Arial" w:hAnsi="Arial" w:cs="Arial"/>
          <w:color w:val="000000"/>
        </w:rPr>
      </w:pPr>
      <w:r w:rsidRPr="005B01A9">
        <w:rPr>
          <w:rFonts w:ascii="Arial" w:eastAsia="Arial" w:hAnsi="Arial" w:cs="Arial"/>
          <w:color w:val="000000"/>
        </w:rPr>
        <w:t>Trabajadores independientes sin ingresos, que voluntariamente hayan aportado a las Cajas de Compensación Familiar, por lo menos dos años continuos o discontinuos en los últimos tres (3) años.</w:t>
      </w:r>
    </w:p>
    <w:p w14:paraId="754A6866" w14:textId="77777777" w:rsidR="00F17716" w:rsidRPr="005B01A9" w:rsidRDefault="00F17716" w:rsidP="00F17716">
      <w:pPr>
        <w:pStyle w:val="Prrafodelista"/>
        <w:numPr>
          <w:ilvl w:val="0"/>
          <w:numId w:val="19"/>
        </w:numPr>
        <w:spacing w:after="0" w:line="240" w:lineRule="auto"/>
        <w:jc w:val="both"/>
        <w:rPr>
          <w:rFonts w:ascii="Arial" w:eastAsia="Arial" w:hAnsi="Arial" w:cs="Arial"/>
          <w:color w:val="000000"/>
        </w:rPr>
      </w:pPr>
      <w:r w:rsidRPr="005B01A9">
        <w:rPr>
          <w:rFonts w:ascii="Arial" w:eastAsia="Arial" w:hAnsi="Arial" w:cs="Arial"/>
          <w:color w:val="000000"/>
        </w:rPr>
        <w:t>Los trabajadores informales y por cuenta propia que no se encuentren afiliados en calidad de cotizantes al Sistema Integral de Seguridad Social y que, por encontrarse sin empleo, no cuentan con una estabilidad de ingresos de trabajo periódicos, ni otra fuente de ingresos o subsidios.</w:t>
      </w:r>
    </w:p>
    <w:p w14:paraId="4293FF33" w14:textId="77777777" w:rsidR="00F17716" w:rsidRDefault="00F17716" w:rsidP="00F17716">
      <w:pPr>
        <w:spacing w:after="0" w:line="240" w:lineRule="auto"/>
        <w:rPr>
          <w:b/>
          <w:bCs/>
        </w:rPr>
      </w:pPr>
    </w:p>
    <w:p w14:paraId="42B221F7" w14:textId="77777777" w:rsidR="00F17716" w:rsidRDefault="00F17716" w:rsidP="00F17716">
      <w:pPr>
        <w:spacing w:after="0" w:line="240" w:lineRule="auto"/>
        <w:rPr>
          <w:b/>
          <w:bCs/>
        </w:rPr>
      </w:pPr>
      <w:r w:rsidRPr="00C11BD1">
        <w:rPr>
          <w:b/>
          <w:bCs/>
        </w:rPr>
        <w:t>Parágrafo</w:t>
      </w:r>
      <w:r>
        <w:rPr>
          <w:b/>
          <w:bCs/>
        </w:rPr>
        <w:t xml:space="preserve"> Primero.</w:t>
      </w:r>
      <w:r w:rsidRPr="00C11BD1">
        <w:rPr>
          <w:b/>
          <w:bCs/>
        </w:rPr>
        <w:t xml:space="preserve"> </w:t>
      </w:r>
      <w:r w:rsidRPr="00C11BD1">
        <w:t xml:space="preserve">El Gobierno Nacional por medio del Ministerio de Trabajo establecerá requisitos y mecanismos especiales de reconocimiento para los trabajadores </w:t>
      </w:r>
      <w:r>
        <w:t>de las zonas rurales</w:t>
      </w:r>
      <w:r w:rsidRPr="00C11BD1">
        <w:t>, y reglamentará la forma en que se reconocerá el Seguro Integral de Promoción del Empleo y Protección al Trabajador Cesante para estos trabajadores,  el cual también deberá cubrir las contribuciones del trabajador cesante al Sistema de Seguridad Social Integral, con el objeto de ayudar a superar la pobreza y la desigualdad de la población rural, promoviendo la integración y el cierre de brechas entre el campo y la ciudad para alcanzar el bienestar de la población</w:t>
      </w:r>
      <w:r>
        <w:t>.</w:t>
      </w:r>
    </w:p>
    <w:p w14:paraId="46CDE3C9" w14:textId="77777777" w:rsidR="00F17716" w:rsidRDefault="00F17716" w:rsidP="00F17716">
      <w:pPr>
        <w:spacing w:after="0" w:line="240" w:lineRule="auto"/>
        <w:rPr>
          <w:b/>
          <w:bCs/>
        </w:rPr>
      </w:pPr>
    </w:p>
    <w:p w14:paraId="63A874CD" w14:textId="77777777" w:rsidR="00F17716" w:rsidRDefault="00F17716" w:rsidP="00F17716">
      <w:pPr>
        <w:spacing w:after="0" w:line="240" w:lineRule="auto"/>
        <w:rPr>
          <w:b/>
          <w:bCs/>
        </w:rPr>
      </w:pPr>
      <w:r>
        <w:rPr>
          <w:b/>
          <w:bCs/>
        </w:rPr>
        <w:t xml:space="preserve">Parágrafo Segundo. El Ministerio del Trabajo en un plazo máximo de 1 año a partir de la vigencia en la entrada de esta ley, deberá crear el Registro Nacional de Trabajadores Informales articulado con los registros de los entes territoriales, como requisito para poder acceder a los beneficios del Seguro Integral de Promoción del Empleo y al Trabajador Cesante. </w:t>
      </w:r>
    </w:p>
    <w:p w14:paraId="5095D40F" w14:textId="77777777" w:rsidR="00F17716" w:rsidRPr="005B01A9" w:rsidRDefault="00F17716" w:rsidP="00F17716">
      <w:pPr>
        <w:spacing w:after="0" w:line="240" w:lineRule="auto"/>
        <w:rPr>
          <w:b/>
          <w:bCs/>
        </w:rPr>
      </w:pPr>
    </w:p>
    <w:p w14:paraId="1EF51965" w14:textId="77777777" w:rsidR="00F17716" w:rsidRPr="005B01A9" w:rsidRDefault="00F17716" w:rsidP="00F17716">
      <w:pPr>
        <w:spacing w:after="0" w:line="240" w:lineRule="auto"/>
      </w:pPr>
      <w:r w:rsidRPr="005B01A9">
        <w:rPr>
          <w:b/>
          <w:bCs/>
        </w:rPr>
        <w:t xml:space="preserve">Artículo </w:t>
      </w:r>
      <w:r>
        <w:rPr>
          <w:b/>
          <w:bCs/>
        </w:rPr>
        <w:t>19</w:t>
      </w:r>
      <w:r w:rsidRPr="005B01A9">
        <w:rPr>
          <w:b/>
          <w:bCs/>
        </w:rPr>
        <w:t xml:space="preserve">. Componentes. </w:t>
      </w:r>
      <w:r w:rsidRPr="005B01A9">
        <w:t xml:space="preserve">El Seguro Integral de Promoción del Empleo y Protección al Trabajador Cesante constará de los siguientes componentes: </w:t>
      </w:r>
    </w:p>
    <w:p w14:paraId="3BDBF848" w14:textId="77777777" w:rsidR="00F17716" w:rsidRPr="005B01A9" w:rsidRDefault="00F17716" w:rsidP="00F17716">
      <w:pPr>
        <w:spacing w:after="0" w:line="240" w:lineRule="auto"/>
      </w:pPr>
    </w:p>
    <w:p w14:paraId="00D0ABAA" w14:textId="77777777" w:rsidR="00F17716" w:rsidRPr="005B01A9" w:rsidRDefault="00F17716" w:rsidP="00F17716">
      <w:pPr>
        <w:numPr>
          <w:ilvl w:val="0"/>
          <w:numId w:val="16"/>
        </w:numPr>
        <w:spacing w:after="0" w:line="240" w:lineRule="auto"/>
        <w:rPr>
          <w:b/>
          <w:bCs/>
        </w:rPr>
      </w:pPr>
      <w:r w:rsidRPr="005B01A9">
        <w:t xml:space="preserve">Para los trabajadores dependientes o independientes, el pago de la cotización al Sistema de Seguridad Social en Salud y Pensiones sobre un (1) SMMLV y una transferencia económica de </w:t>
      </w:r>
      <w:r>
        <w:t xml:space="preserve">un (1) </w:t>
      </w:r>
      <w:r w:rsidRPr="005B01A9">
        <w:t xml:space="preserve">SMMLV, para aquellos cotizantes en categoría a y b del Sistema de Subsidio Familiar, por hasta seis (6) meses, mientras persista su condición de cesante o ausencia de ingresos. </w:t>
      </w:r>
    </w:p>
    <w:p w14:paraId="60565380" w14:textId="77777777" w:rsidR="00F17716" w:rsidRPr="005B01A9" w:rsidRDefault="00F17716" w:rsidP="00F17716">
      <w:pPr>
        <w:numPr>
          <w:ilvl w:val="0"/>
          <w:numId w:val="16"/>
        </w:numPr>
        <w:spacing w:after="0" w:line="240" w:lineRule="auto"/>
      </w:pPr>
      <w:r w:rsidRPr="005B01A9">
        <w:t xml:space="preserve">Para los trabajadores informales y por cuenta propia no afiliados como </w:t>
      </w:r>
      <w:proofErr w:type="spellStart"/>
      <w:r w:rsidRPr="005B01A9">
        <w:t>cotizantesel</w:t>
      </w:r>
      <w:proofErr w:type="spellEnd"/>
      <w:r w:rsidRPr="005B01A9">
        <w:t xml:space="preserve"> pago de la cotización al Sistema de Seguridad Social en Salud y Pensiones sobre un (1) SMMLV y una transferencia económica de un (1) </w:t>
      </w:r>
      <w:r w:rsidRPr="005B01A9">
        <w:lastRenderedPageBreak/>
        <w:t xml:space="preserve">SMLMV, por hasta cuatro (4) meses, mientras persista su condición de desempleo. </w:t>
      </w:r>
    </w:p>
    <w:p w14:paraId="6ACE3EEC" w14:textId="77777777" w:rsidR="00F17716" w:rsidRPr="005B01A9" w:rsidRDefault="00F17716" w:rsidP="00F17716">
      <w:pPr>
        <w:spacing w:after="0" w:line="240" w:lineRule="auto"/>
      </w:pPr>
    </w:p>
    <w:p w14:paraId="0550DED8" w14:textId="77777777" w:rsidR="00F17716" w:rsidRPr="005B01A9" w:rsidRDefault="00F17716" w:rsidP="00F17716">
      <w:pPr>
        <w:spacing w:after="0" w:line="240" w:lineRule="auto"/>
      </w:pPr>
      <w:r w:rsidRPr="005B01A9">
        <w:rPr>
          <w:b/>
          <w:bCs/>
        </w:rPr>
        <w:t>Parágrafo:</w:t>
      </w:r>
      <w:r w:rsidRPr="005B01A9">
        <w:t xml:space="preserve"> Los componentes del seguro estarán condicionados al cumplimiento de requisitos de ingreso, en los términos de la presente Ley. </w:t>
      </w:r>
    </w:p>
    <w:p w14:paraId="0A81C8BB" w14:textId="77777777" w:rsidR="00F17716" w:rsidRPr="005B01A9" w:rsidRDefault="00F17716" w:rsidP="00F17716">
      <w:pPr>
        <w:spacing w:after="0" w:line="240" w:lineRule="auto"/>
        <w:rPr>
          <w:b/>
          <w:bCs/>
        </w:rPr>
      </w:pPr>
    </w:p>
    <w:p w14:paraId="2FFE739E" w14:textId="77777777" w:rsidR="00F17716" w:rsidRPr="005B01A9" w:rsidRDefault="00F17716" w:rsidP="00F17716">
      <w:pPr>
        <w:spacing w:after="0" w:line="240" w:lineRule="auto"/>
      </w:pPr>
      <w:r w:rsidRPr="005B01A9">
        <w:rPr>
          <w:b/>
          <w:bCs/>
        </w:rPr>
        <w:t>Artículo 2</w:t>
      </w:r>
      <w:r>
        <w:rPr>
          <w:b/>
          <w:bCs/>
        </w:rPr>
        <w:t>0</w:t>
      </w:r>
      <w:r w:rsidRPr="005B01A9">
        <w:rPr>
          <w:b/>
          <w:bCs/>
        </w:rPr>
        <w:t>. Financiación.</w:t>
      </w:r>
      <w:r w:rsidRPr="005B01A9">
        <w:t> Las fuentes de financiación del Sistema Integral de Promoción del Empleo y Protección al Trabajador Cesante (SIPEPT) en lo relacionado con las prestaciones económicas o asistenciales aquí previstas, serán:</w:t>
      </w:r>
    </w:p>
    <w:p w14:paraId="4FA64B64" w14:textId="77777777" w:rsidR="00F17716" w:rsidRPr="005B01A9" w:rsidRDefault="00F17716" w:rsidP="00F17716">
      <w:pPr>
        <w:spacing w:after="0" w:line="240" w:lineRule="auto"/>
      </w:pPr>
    </w:p>
    <w:p w14:paraId="39A710BF" w14:textId="77777777" w:rsidR="00F17716" w:rsidRPr="005B01A9" w:rsidRDefault="00F17716" w:rsidP="00F17716">
      <w:pPr>
        <w:spacing w:after="0" w:line="240" w:lineRule="auto"/>
      </w:pPr>
      <w:r w:rsidRPr="005B01A9">
        <w:t>Los recursos provenientes del uso voluntario de los aportes a las cesantías.</w:t>
      </w:r>
    </w:p>
    <w:p w14:paraId="593A4BEC" w14:textId="77777777" w:rsidR="00F17716" w:rsidRPr="005B01A9" w:rsidRDefault="00F17716" w:rsidP="00F17716">
      <w:pPr>
        <w:spacing w:after="0" w:line="240" w:lineRule="auto"/>
        <w:ind w:left="720"/>
      </w:pPr>
    </w:p>
    <w:p w14:paraId="2C7F8317" w14:textId="77777777" w:rsidR="00F17716" w:rsidRPr="005B01A9" w:rsidRDefault="00F17716" w:rsidP="00F17716">
      <w:pPr>
        <w:spacing w:after="0" w:line="240" w:lineRule="auto"/>
      </w:pPr>
      <w:r w:rsidRPr="005B01A9">
        <w:t>Los recursos del Fondo de Solidaridad de Fomento al Empleo y Protección al Cesante (FOSFEC), el cual a su vez se financiará con los recursos del Fondo de Subsidio al Empleo y Desempleo (FONEDE) de que trata el artículo 6o de la Ley 789 de 2002 y los recursos de que trata el artículo 46 de la Ley 1438 de 2011.</w:t>
      </w:r>
    </w:p>
    <w:p w14:paraId="32D4C17A" w14:textId="77777777" w:rsidR="00F17716" w:rsidRPr="005B01A9" w:rsidRDefault="00F17716" w:rsidP="00F17716">
      <w:pPr>
        <w:spacing w:after="0" w:line="240" w:lineRule="auto"/>
      </w:pPr>
    </w:p>
    <w:p w14:paraId="270F4109" w14:textId="77777777" w:rsidR="00F17716" w:rsidRPr="005B01A9" w:rsidRDefault="00F17716" w:rsidP="00F17716">
      <w:pPr>
        <w:spacing w:after="0" w:line="240" w:lineRule="auto"/>
      </w:pPr>
      <w:r w:rsidRPr="005B01A9">
        <w:t xml:space="preserve">Los aportes de carácter privado o los fondos constituidos voluntariamente por el Sector Privado para la atención de subsidios o programas de capacitación específicos dentro de un gremio o sector específico de la economía. </w:t>
      </w:r>
    </w:p>
    <w:p w14:paraId="0F3EB656" w14:textId="77777777" w:rsidR="00F17716" w:rsidRPr="005B01A9" w:rsidRDefault="00F17716" w:rsidP="00F17716">
      <w:pPr>
        <w:spacing w:after="0" w:line="240" w:lineRule="auto"/>
      </w:pPr>
    </w:p>
    <w:p w14:paraId="73E5C054" w14:textId="77777777" w:rsidR="00F17716" w:rsidRPr="005B01A9" w:rsidRDefault="00F17716" w:rsidP="00F17716">
      <w:pPr>
        <w:spacing w:after="0" w:line="240" w:lineRule="auto"/>
      </w:pPr>
      <w:r w:rsidRPr="005B01A9">
        <w:t xml:space="preserve">El Presupuesto General de la Nación. </w:t>
      </w:r>
    </w:p>
    <w:p w14:paraId="50105478" w14:textId="77777777" w:rsidR="00F17716" w:rsidRPr="005B01A9" w:rsidRDefault="00F17716" w:rsidP="00F17716">
      <w:pPr>
        <w:spacing w:after="0" w:line="240" w:lineRule="auto"/>
      </w:pPr>
      <w:r w:rsidRPr="005B01A9">
        <w:t xml:space="preserve"> </w:t>
      </w:r>
    </w:p>
    <w:p w14:paraId="1D856679" w14:textId="77777777" w:rsidR="00F17716" w:rsidRPr="005B01A9" w:rsidRDefault="00F17716" w:rsidP="00F17716">
      <w:pPr>
        <w:spacing w:after="0" w:line="240" w:lineRule="auto"/>
      </w:pPr>
      <w:r w:rsidRPr="005B01A9">
        <w:rPr>
          <w:b/>
          <w:bCs/>
        </w:rPr>
        <w:t>Parágrafo 1º.</w:t>
      </w:r>
      <w:r w:rsidRPr="005B01A9">
        <w:t>  Los programas y subsidios del FONEDE serán los definidos en el marco del Sistema Integral de Promoción del Empleo y Protección al Trabajador Cesante (SIPEPT) según lo establezca la reglamentación expedida por el Gobierno Nacional.</w:t>
      </w:r>
    </w:p>
    <w:p w14:paraId="21B8F27F" w14:textId="77777777" w:rsidR="00F17716" w:rsidRPr="005B01A9" w:rsidRDefault="00F17716" w:rsidP="00F17716">
      <w:pPr>
        <w:spacing w:after="0" w:line="240" w:lineRule="auto"/>
      </w:pPr>
    </w:p>
    <w:p w14:paraId="4F3BB100" w14:textId="77777777" w:rsidR="00F17716" w:rsidRPr="005B01A9" w:rsidRDefault="00F17716" w:rsidP="00F17716">
      <w:pPr>
        <w:spacing w:after="0" w:line="240" w:lineRule="auto"/>
      </w:pPr>
      <w:r w:rsidRPr="005B01A9">
        <w:rPr>
          <w:b/>
          <w:bCs/>
        </w:rPr>
        <w:t>Parágrafo 2º.</w:t>
      </w:r>
      <w:r w:rsidRPr="005B01A9">
        <w:t> Las Cajas de Compensación Familiar, podrán utilizar recursos del FOSFEC para financiar la prestación de servicios de gestión y colocación de empleo y los procesos de capacitación para la población desempleada según lo establezca la reglamentación expedida por el Gobierno Nacional.</w:t>
      </w:r>
    </w:p>
    <w:p w14:paraId="4002360D" w14:textId="77777777" w:rsidR="00F17716" w:rsidRPr="005B01A9" w:rsidRDefault="00F17716" w:rsidP="00F17716">
      <w:pPr>
        <w:spacing w:after="0" w:line="240" w:lineRule="auto"/>
      </w:pPr>
    </w:p>
    <w:p w14:paraId="2FE05D87" w14:textId="77777777" w:rsidR="00F17716" w:rsidRPr="005B01A9" w:rsidRDefault="00F17716" w:rsidP="00F17716">
      <w:pPr>
        <w:spacing w:after="0" w:line="240" w:lineRule="auto"/>
      </w:pPr>
      <w:r w:rsidRPr="005B01A9">
        <w:rPr>
          <w:b/>
          <w:bCs/>
        </w:rPr>
        <w:t>Artículo 2</w:t>
      </w:r>
      <w:r>
        <w:rPr>
          <w:b/>
          <w:bCs/>
        </w:rPr>
        <w:t>1</w:t>
      </w:r>
      <w:r w:rsidRPr="005B01A9">
        <w:rPr>
          <w:b/>
          <w:bCs/>
        </w:rPr>
        <w:t>. Requisitos de acceso.</w:t>
      </w:r>
      <w:r w:rsidRPr="005B01A9">
        <w:t xml:space="preserve"> Para el reconocimiento del Seguro Integral de Promoción del Empleo y Protección al Trabajador Cesante, los beneficiarios deberán cumplir, concurrentemente con los requisitos relativos a su condición: </w:t>
      </w:r>
    </w:p>
    <w:p w14:paraId="4D70BE7D" w14:textId="77777777" w:rsidR="00F17716" w:rsidRPr="005B01A9" w:rsidRDefault="00F17716" w:rsidP="00F17716">
      <w:pPr>
        <w:spacing w:after="0" w:line="240" w:lineRule="auto"/>
      </w:pPr>
    </w:p>
    <w:p w14:paraId="79488EF5" w14:textId="77777777" w:rsidR="00F17716" w:rsidRPr="005B01A9" w:rsidRDefault="00F17716" w:rsidP="00F17716">
      <w:pPr>
        <w:numPr>
          <w:ilvl w:val="0"/>
          <w:numId w:val="17"/>
        </w:numPr>
        <w:spacing w:after="0" w:line="240" w:lineRule="auto"/>
      </w:pPr>
      <w:bookmarkStart w:id="3" w:name="_Hlk139882296"/>
      <w:r w:rsidRPr="005B01A9">
        <w:t>Inscribirse en cualquiera de los servicios de empleo autorizados, pertenecientes a la Red de Prestadores del Servicio Público de Empleo y desarrollar la ruta hacia la búsqueda de empleo.</w:t>
      </w:r>
      <w:bookmarkStart w:id="4" w:name="_Hlk139882328"/>
      <w:bookmarkEnd w:id="3"/>
    </w:p>
    <w:p w14:paraId="6FA14D21" w14:textId="77777777" w:rsidR="00F17716" w:rsidRPr="005B01A9" w:rsidRDefault="00F17716" w:rsidP="00F17716">
      <w:pPr>
        <w:numPr>
          <w:ilvl w:val="0"/>
          <w:numId w:val="17"/>
        </w:numPr>
        <w:spacing w:after="0" w:line="240" w:lineRule="auto"/>
      </w:pPr>
      <w:r w:rsidRPr="005B01A9">
        <w:t>Estar inscrito en programas del Subsistema de Formación para el Trabajo del Ministerio del Trabajo o haber comenzado la validación de una determinada actividad, oficio o experticia en los niveles señalados en el Marco Nacional de Cualificaciones (MNC).</w:t>
      </w:r>
    </w:p>
    <w:bookmarkEnd w:id="4"/>
    <w:p w14:paraId="1A18DC35" w14:textId="77777777" w:rsidR="00F17716" w:rsidRPr="005B01A9" w:rsidRDefault="00F17716" w:rsidP="00F17716">
      <w:pPr>
        <w:spacing w:after="0" w:line="240" w:lineRule="auto"/>
        <w:ind w:left="720"/>
      </w:pPr>
    </w:p>
    <w:p w14:paraId="46C4A26A" w14:textId="77777777" w:rsidR="00F17716" w:rsidRPr="005B01A9" w:rsidRDefault="00F17716" w:rsidP="00F17716">
      <w:pPr>
        <w:spacing w:after="0" w:line="240" w:lineRule="auto"/>
      </w:pPr>
      <w:bookmarkStart w:id="5" w:name="_Hlk139882381"/>
      <w:r w:rsidRPr="005B01A9">
        <w:rPr>
          <w:b/>
          <w:bCs/>
        </w:rPr>
        <w:t>Parágrafo 1º</w:t>
      </w:r>
      <w:r w:rsidRPr="005B01A9">
        <w:t xml:space="preserve">. No podrán recibir beneficios del Seguro Integral de Promoción del Empleo y Protección al Trabajador Cesante (SIPEPT) los trabajadores cesantes que, </w:t>
      </w:r>
      <w:r w:rsidRPr="005B01A9">
        <w:lastRenderedPageBreak/>
        <w:t>habiendo terminado una relación laboral, mantengan otra(s) vigente(s) o haya(n) percibido beneficios del Fondo de Solidaridad de Fomento al Empleo y Protección al Cesante, durante seis (6) meses continuos o discontinuos en los últimos tres años.</w:t>
      </w:r>
    </w:p>
    <w:bookmarkEnd w:id="5"/>
    <w:p w14:paraId="00978917" w14:textId="77777777" w:rsidR="00F17716" w:rsidRPr="005B01A9" w:rsidRDefault="00F17716" w:rsidP="00F17716">
      <w:pPr>
        <w:spacing w:after="0" w:line="240" w:lineRule="auto"/>
      </w:pPr>
    </w:p>
    <w:p w14:paraId="5072DCE5" w14:textId="77777777" w:rsidR="00F17716" w:rsidRDefault="00F17716" w:rsidP="00F17716">
      <w:pPr>
        <w:spacing w:after="0" w:line="240" w:lineRule="auto"/>
      </w:pPr>
      <w:r w:rsidRPr="005B01A9">
        <w:rPr>
          <w:b/>
          <w:bCs/>
        </w:rPr>
        <w:t xml:space="preserve">Parágrafo </w:t>
      </w:r>
      <w:r>
        <w:rPr>
          <w:b/>
          <w:bCs/>
        </w:rPr>
        <w:t>2</w:t>
      </w:r>
      <w:r w:rsidRPr="005B01A9">
        <w:rPr>
          <w:b/>
          <w:bCs/>
        </w:rPr>
        <w:t>º.</w:t>
      </w:r>
      <w:r w:rsidRPr="005B01A9">
        <w:t xml:space="preserve"> El Ministerio del Trabajo reglamentará la forma como los beneficiarios acreditarán su condición dentro de los seis (6) meses siguientes a la expedición de la presente Ley.</w:t>
      </w:r>
    </w:p>
    <w:p w14:paraId="6191171B" w14:textId="77777777" w:rsidR="00F17716" w:rsidRDefault="00F17716" w:rsidP="00F17716">
      <w:pPr>
        <w:spacing w:after="0" w:line="240" w:lineRule="auto"/>
      </w:pPr>
    </w:p>
    <w:p w14:paraId="16304AEA" w14:textId="77777777" w:rsidR="00F17716" w:rsidRPr="00C11BD1" w:rsidRDefault="00F17716" w:rsidP="00F17716">
      <w:pPr>
        <w:spacing w:after="0" w:line="240" w:lineRule="auto"/>
      </w:pPr>
      <w:r w:rsidRPr="00C11BD1">
        <w:rPr>
          <w:b/>
          <w:bCs/>
        </w:rPr>
        <w:t xml:space="preserve">Parágrafo </w:t>
      </w:r>
      <w:r>
        <w:rPr>
          <w:b/>
          <w:bCs/>
        </w:rPr>
        <w:t>3º.</w:t>
      </w:r>
      <w:r w:rsidRPr="00C11BD1">
        <w:rPr>
          <w:b/>
          <w:bCs/>
        </w:rPr>
        <w:t xml:space="preserve"> </w:t>
      </w:r>
      <w:r w:rsidRPr="00C11BD1">
        <w:t xml:space="preserve">El Gobierno Nacional por medio del Ministerio de Trabajo garantizará y reglamentará la forma para </w:t>
      </w:r>
      <w:r>
        <w:t>que los</w:t>
      </w:r>
      <w:r w:rsidRPr="00C11BD1">
        <w:t xml:space="preserve"> trabajadores</w:t>
      </w:r>
      <w:r>
        <w:t xml:space="preserve"> de áreas rurales</w:t>
      </w:r>
      <w:r w:rsidRPr="00C11BD1">
        <w:t xml:space="preserve"> puedan inscribirse en cualquiera de los servicios de empleo autorizados, pertenecientes a la Red de Prestadores del Servicio Público de Empleo y desarrollar la ruta hacia la búsqueda de empleo, que les permita la validación de una determinada actividad, oficio o experticia en los niveles señalados en el Marco Nacional de Cualificaciones (MNC).</w:t>
      </w:r>
    </w:p>
    <w:p w14:paraId="55B6C042" w14:textId="77777777" w:rsidR="00F17716" w:rsidRPr="005B01A9" w:rsidRDefault="00F17716" w:rsidP="00F17716">
      <w:pPr>
        <w:spacing w:after="0" w:line="240" w:lineRule="auto"/>
      </w:pPr>
    </w:p>
    <w:p w14:paraId="5EFA883B" w14:textId="77777777" w:rsidR="00F17716" w:rsidRPr="005B01A9" w:rsidRDefault="00F17716" w:rsidP="00F17716">
      <w:pPr>
        <w:spacing w:after="0" w:line="240" w:lineRule="auto"/>
      </w:pPr>
      <w:r w:rsidRPr="005B01A9">
        <w:rPr>
          <w:b/>
          <w:bCs/>
        </w:rPr>
        <w:t>Artículo 2</w:t>
      </w:r>
      <w:r>
        <w:rPr>
          <w:b/>
          <w:bCs/>
        </w:rPr>
        <w:t>2</w:t>
      </w:r>
      <w:r w:rsidRPr="005B01A9">
        <w:rPr>
          <w:b/>
          <w:bCs/>
        </w:rPr>
        <w:t>. Procedimiento de Reconocimiento.</w:t>
      </w:r>
      <w:r w:rsidRPr="005B01A9">
        <w:t xml:space="preserve"> El reconocimiento del derecho al Seguro Integral de Promoción del Empleo y Protección al Trabajador Cesante estará a cargo de</w:t>
      </w:r>
      <w:r>
        <w:t xml:space="preserve">l Ministerio del Trabajo en articulación con las Cajas de Compensación Familiar los </w:t>
      </w:r>
      <w:r w:rsidRPr="005B01A9">
        <w:t>cuale</w:t>
      </w:r>
      <w:r>
        <w:t>s</w:t>
      </w:r>
      <w:r w:rsidRPr="005B01A9">
        <w:t xml:space="preserve"> verificar</w:t>
      </w:r>
      <w:r>
        <w:t>án</w:t>
      </w:r>
      <w:r w:rsidRPr="005B01A9">
        <w:t xml:space="preserve"> los requisitos por solicitud del beneficiario. </w:t>
      </w:r>
    </w:p>
    <w:p w14:paraId="4C491A9F" w14:textId="77777777" w:rsidR="00F17716" w:rsidRPr="005B01A9" w:rsidRDefault="00F17716" w:rsidP="00F17716">
      <w:pPr>
        <w:spacing w:after="0" w:line="240" w:lineRule="auto"/>
      </w:pPr>
    </w:p>
    <w:p w14:paraId="2B8F21C6" w14:textId="77777777" w:rsidR="00F17716" w:rsidRPr="005B01A9" w:rsidRDefault="00F17716" w:rsidP="00F17716">
      <w:pPr>
        <w:spacing w:after="0" w:line="240" w:lineRule="auto"/>
      </w:pPr>
      <w:r w:rsidRPr="005B01A9">
        <w:t>En el caso de trabajadores dependientes</w:t>
      </w:r>
      <w:r>
        <w:t>,</w:t>
      </w:r>
      <w:r w:rsidRPr="005B01A9">
        <w:t xml:space="preserve"> independientes</w:t>
      </w:r>
      <w:r>
        <w:t xml:space="preserve"> e informales</w:t>
      </w:r>
      <w:r w:rsidRPr="005B01A9">
        <w:t>, la solicitud deberá ser presentada a</w:t>
      </w:r>
      <w:r>
        <w:t>nte el Ministerio del Trabajo</w:t>
      </w:r>
      <w:r w:rsidRPr="005B01A9">
        <w:t xml:space="preserve"> en los términos que</w:t>
      </w:r>
      <w:r>
        <w:t xml:space="preserve"> este</w:t>
      </w:r>
      <w:r w:rsidRPr="005B01A9">
        <w:t xml:space="preserve"> reglamente</w:t>
      </w:r>
      <w:r>
        <w:t xml:space="preserve"> en un plazo máximo de 1 año a partir de la vigencia de entrada de esta ley.</w:t>
      </w:r>
      <w:r w:rsidRPr="005B01A9">
        <w:t xml:space="preserve"> </w:t>
      </w:r>
      <w:r>
        <w:t>L</w:t>
      </w:r>
      <w:r w:rsidRPr="005B01A9">
        <w:t xml:space="preserve">as solicitudes </w:t>
      </w:r>
      <w:r>
        <w:t xml:space="preserve">se </w:t>
      </w:r>
      <w:r w:rsidRPr="005B01A9">
        <w:t xml:space="preserve">deberán verificar, dentro de los quince (15) días hábiles siguientes a la petición del interesado si cumple o no con las condiciones de acceso a los beneficios del Seguro Integral de Promoción del Empleo y Protección al Trabajador Cesante (SIPEPT). </w:t>
      </w:r>
    </w:p>
    <w:p w14:paraId="2D0F84DE" w14:textId="77777777" w:rsidR="00F17716" w:rsidRPr="005B01A9" w:rsidRDefault="00F17716" w:rsidP="00F17716">
      <w:pPr>
        <w:spacing w:after="0" w:line="240" w:lineRule="auto"/>
      </w:pPr>
    </w:p>
    <w:p w14:paraId="47690D9E" w14:textId="77777777" w:rsidR="00F17716" w:rsidRPr="005B01A9" w:rsidRDefault="00F17716" w:rsidP="00F17716">
      <w:pPr>
        <w:spacing w:after="0" w:line="240" w:lineRule="auto"/>
      </w:pPr>
      <w:bookmarkStart w:id="6" w:name="_Hlk139887355"/>
      <w:r w:rsidRPr="005B01A9">
        <w:t xml:space="preserve">El interesado que cumpla con los requisitos de acceso será incluido por las Cajas de Compensación Familiar </w:t>
      </w:r>
      <w:r>
        <w:t xml:space="preserve">y el Ministerio del Trabajo </w:t>
      </w:r>
      <w:r w:rsidRPr="005B01A9">
        <w:t>en el registro para ser beneficiario del pago de la cotización al Sistema de Seguridad Social en Salud y Pensiones, y de la transferencia económica, a partir de su inscripción en alguno de los programas del Subsistema de Formación para el Trabajo del Ministerio del Trabajo o hayan iniciado la validación de una determinada actividad, oficio o experticia en los niveles señalados en el Marco Nacional de Cualificaciones (MNC); sin perjuicio de su remisión a las agencias de gestión y colocación de empleo de las Cajas de Compensación Familiar, para iniciar la ruta de empleabilidad.</w:t>
      </w:r>
    </w:p>
    <w:bookmarkEnd w:id="6"/>
    <w:p w14:paraId="243C3F7D" w14:textId="77777777" w:rsidR="00F17716" w:rsidRPr="005B01A9" w:rsidRDefault="00F17716" w:rsidP="00F17716">
      <w:pPr>
        <w:spacing w:after="0" w:line="240" w:lineRule="auto"/>
      </w:pPr>
    </w:p>
    <w:p w14:paraId="365C7720" w14:textId="77777777" w:rsidR="00F17716" w:rsidRPr="005B01A9" w:rsidRDefault="00F17716" w:rsidP="00F17716">
      <w:pPr>
        <w:spacing w:after="0" w:line="240" w:lineRule="auto"/>
      </w:pPr>
      <w:r w:rsidRPr="005B01A9">
        <w:t xml:space="preserve">La decisión negativa respecto a la postulación del trabajador para recibir los beneficios del Fondo de Solidaridad de Fomento al Empleo y Protección al Cesante puede controvertirse por el interesado ante la </w:t>
      </w:r>
      <w:r>
        <w:t>ante el Ministerio del Trabajo</w:t>
      </w:r>
      <w:r w:rsidRPr="005B01A9">
        <w:t xml:space="preserve"> como administradora respectiva del FOSFEC.</w:t>
      </w:r>
    </w:p>
    <w:p w14:paraId="1452E2DD" w14:textId="77777777" w:rsidR="00F17716" w:rsidRPr="005B01A9" w:rsidRDefault="00F17716" w:rsidP="00F17716">
      <w:pPr>
        <w:spacing w:after="0" w:line="240" w:lineRule="auto"/>
      </w:pPr>
    </w:p>
    <w:p w14:paraId="4AD602C3" w14:textId="77777777" w:rsidR="00F17716" w:rsidRPr="005B01A9" w:rsidRDefault="00F17716" w:rsidP="00F17716">
      <w:pPr>
        <w:spacing w:after="0" w:line="240" w:lineRule="auto"/>
      </w:pPr>
    </w:p>
    <w:p w14:paraId="0F34E1D0" w14:textId="77777777" w:rsidR="00F17716" w:rsidRPr="005B01A9" w:rsidRDefault="00F17716" w:rsidP="00F17716">
      <w:pPr>
        <w:spacing w:after="0" w:line="240" w:lineRule="auto"/>
      </w:pPr>
      <w:r w:rsidRPr="005B01A9">
        <w:rPr>
          <w:b/>
          <w:bCs/>
        </w:rPr>
        <w:t>Artículo 2</w:t>
      </w:r>
      <w:r>
        <w:rPr>
          <w:b/>
          <w:bCs/>
        </w:rPr>
        <w:t>3</w:t>
      </w:r>
      <w:r w:rsidRPr="005B01A9">
        <w:rPr>
          <w:b/>
          <w:bCs/>
        </w:rPr>
        <w:t>. Pérdida del derecho a los beneficios.</w:t>
      </w:r>
      <w:r w:rsidRPr="005B01A9">
        <w:t xml:space="preserve"> Cualquiera de los destinatarios de los beneficios previstos en el Sistema Integral de Promoción del Empleo y </w:t>
      </w:r>
      <w:r w:rsidRPr="005B01A9">
        <w:lastRenderedPageBreak/>
        <w:t>Protección al Trabajador Cesante (SIPEPT) perderá el derecho a los beneficios en los siguientes eventos:</w:t>
      </w:r>
    </w:p>
    <w:p w14:paraId="7AC79C69" w14:textId="77777777" w:rsidR="00F17716" w:rsidRPr="005B01A9" w:rsidRDefault="00F17716" w:rsidP="00F17716">
      <w:pPr>
        <w:spacing w:after="0" w:line="240" w:lineRule="auto"/>
      </w:pPr>
    </w:p>
    <w:p w14:paraId="56C85CA8" w14:textId="77777777" w:rsidR="00F17716" w:rsidRPr="005B01A9" w:rsidRDefault="00F17716" w:rsidP="00F17716">
      <w:pPr>
        <w:pStyle w:val="Prrafodelista"/>
        <w:numPr>
          <w:ilvl w:val="0"/>
          <w:numId w:val="18"/>
        </w:numPr>
        <w:spacing w:after="0" w:line="240" w:lineRule="auto"/>
        <w:jc w:val="both"/>
        <w:rPr>
          <w:rFonts w:ascii="Arial" w:eastAsia="Arial" w:hAnsi="Arial" w:cs="Arial"/>
          <w:color w:val="000000"/>
          <w:lang w:val="es-CO"/>
        </w:rPr>
      </w:pPr>
      <w:r w:rsidRPr="005B01A9">
        <w:rPr>
          <w:rFonts w:ascii="Arial" w:eastAsia="Arial" w:hAnsi="Arial" w:cs="Arial"/>
          <w:color w:val="000000"/>
          <w:lang w:val="es-CO"/>
        </w:rPr>
        <w:t>No acudir a los servicios de colocación ofrecidos por el Servicio Público de Empleo;</w:t>
      </w:r>
    </w:p>
    <w:p w14:paraId="5F978441" w14:textId="77777777" w:rsidR="00F17716" w:rsidRPr="005B01A9" w:rsidRDefault="00F17716" w:rsidP="00F17716">
      <w:pPr>
        <w:spacing w:after="0" w:line="240" w:lineRule="auto"/>
      </w:pPr>
    </w:p>
    <w:p w14:paraId="52B988AE" w14:textId="77777777" w:rsidR="00F17716" w:rsidRPr="005B01A9" w:rsidRDefault="00F17716" w:rsidP="00F17716">
      <w:pPr>
        <w:pStyle w:val="Prrafodelista"/>
        <w:numPr>
          <w:ilvl w:val="0"/>
          <w:numId w:val="18"/>
        </w:numPr>
        <w:spacing w:after="0" w:line="240" w:lineRule="auto"/>
        <w:jc w:val="both"/>
        <w:rPr>
          <w:rFonts w:ascii="Arial" w:eastAsia="Arial" w:hAnsi="Arial" w:cs="Arial"/>
          <w:color w:val="000000"/>
          <w:lang w:val="es-CO"/>
        </w:rPr>
      </w:pPr>
      <w:r w:rsidRPr="005B01A9">
        <w:rPr>
          <w:rFonts w:ascii="Arial" w:eastAsia="Arial" w:hAnsi="Arial" w:cs="Arial"/>
          <w:color w:val="000000"/>
          <w:lang w:val="es-CO"/>
        </w:rPr>
        <w:t>Incumplir, sin causa justificada, con los trámites exigidos por el Servicio Público de Empleo y los requisitos para participar en el proceso de selección de los empleadores a los que sea remitido por este;</w:t>
      </w:r>
    </w:p>
    <w:p w14:paraId="32BD5799" w14:textId="77777777" w:rsidR="00F17716" w:rsidRPr="005B01A9" w:rsidRDefault="00F17716" w:rsidP="00F17716">
      <w:pPr>
        <w:spacing w:after="0" w:line="240" w:lineRule="auto"/>
      </w:pPr>
    </w:p>
    <w:p w14:paraId="24D66100" w14:textId="77777777" w:rsidR="00F17716" w:rsidRPr="005B01A9" w:rsidRDefault="00F17716" w:rsidP="00F17716">
      <w:pPr>
        <w:pStyle w:val="Prrafodelista"/>
        <w:numPr>
          <w:ilvl w:val="0"/>
          <w:numId w:val="18"/>
        </w:numPr>
        <w:spacing w:after="0" w:line="240" w:lineRule="auto"/>
        <w:jc w:val="both"/>
        <w:rPr>
          <w:rFonts w:ascii="Arial" w:eastAsia="Arial" w:hAnsi="Arial" w:cs="Arial"/>
          <w:color w:val="000000"/>
          <w:lang w:val="es-CO"/>
        </w:rPr>
      </w:pPr>
      <w:r w:rsidRPr="005B01A9">
        <w:rPr>
          <w:rFonts w:ascii="Arial" w:eastAsia="Arial" w:hAnsi="Arial" w:cs="Arial"/>
          <w:color w:val="000000"/>
          <w:lang w:val="es-CO"/>
        </w:rPr>
        <w:t xml:space="preserve">Rechazar, sin causa justificada, la ocupación que le ofrezca el Servicio Público de Empleo; para el caso de los trabajadores que cotizaban al sistema de seguridad social integral se entenderá como causa justa para el rechazo de la oferta que la remuneración ofrecida sea inferior al 80% de la última devengada en el empleo anterior o que impliquen un deterioro de las condiciones del empleo anterior. </w:t>
      </w:r>
    </w:p>
    <w:p w14:paraId="4F53FD5D" w14:textId="77777777" w:rsidR="00F17716" w:rsidRPr="005B01A9" w:rsidRDefault="00F17716" w:rsidP="00F17716">
      <w:pPr>
        <w:spacing w:after="0" w:line="240" w:lineRule="auto"/>
      </w:pPr>
    </w:p>
    <w:p w14:paraId="642BB3BF" w14:textId="77777777" w:rsidR="00F17716" w:rsidRPr="005B01A9" w:rsidRDefault="00F17716" w:rsidP="00F17716">
      <w:pPr>
        <w:pStyle w:val="Prrafodelista"/>
        <w:numPr>
          <w:ilvl w:val="0"/>
          <w:numId w:val="18"/>
        </w:numPr>
        <w:spacing w:after="0" w:line="240" w:lineRule="auto"/>
        <w:jc w:val="both"/>
        <w:rPr>
          <w:rFonts w:ascii="Arial" w:eastAsia="Arial" w:hAnsi="Arial" w:cs="Arial"/>
          <w:color w:val="000000"/>
          <w:lang w:val="es-CO"/>
        </w:rPr>
      </w:pPr>
      <w:r w:rsidRPr="005B01A9">
        <w:rPr>
          <w:rFonts w:ascii="Arial" w:eastAsia="Arial" w:hAnsi="Arial" w:cs="Arial"/>
          <w:color w:val="000000"/>
          <w:lang w:val="es-CO"/>
        </w:rPr>
        <w:t>Descartar o no culminar el proceso de formación para adecuar sus competencias básicas y laborales específicas, al cual se haya inscrito.</w:t>
      </w:r>
    </w:p>
    <w:p w14:paraId="7B9B93DB" w14:textId="77777777" w:rsidR="00F17716" w:rsidRPr="005B01A9" w:rsidRDefault="00F17716" w:rsidP="00F17716">
      <w:pPr>
        <w:spacing w:after="0" w:line="240" w:lineRule="auto"/>
      </w:pPr>
    </w:p>
    <w:p w14:paraId="1A8420DD" w14:textId="77777777" w:rsidR="00F17716" w:rsidRPr="005B01A9" w:rsidRDefault="00F17716" w:rsidP="00F17716">
      <w:pPr>
        <w:pStyle w:val="Prrafodelista"/>
        <w:numPr>
          <w:ilvl w:val="0"/>
          <w:numId w:val="18"/>
        </w:numPr>
        <w:spacing w:after="0" w:line="240" w:lineRule="auto"/>
        <w:jc w:val="both"/>
        <w:rPr>
          <w:rFonts w:ascii="Arial" w:eastAsia="Arial" w:hAnsi="Arial" w:cs="Arial"/>
          <w:color w:val="000000"/>
          <w:lang w:val="es-CO"/>
        </w:rPr>
      </w:pPr>
      <w:r w:rsidRPr="005B01A9">
        <w:rPr>
          <w:rFonts w:ascii="Arial" w:eastAsia="Arial" w:hAnsi="Arial" w:cs="Arial"/>
          <w:color w:val="000000"/>
          <w:lang w:val="es-CO"/>
        </w:rPr>
        <w:t>Descartar o no culminar el proceso de validación y certificación de competencias laborales en oficios o actividades de acuerdo con el Marco Nacional de Cualificación.</w:t>
      </w:r>
    </w:p>
    <w:p w14:paraId="59ED6BC4" w14:textId="77777777" w:rsidR="00F17716" w:rsidRPr="005B01A9" w:rsidRDefault="00F17716" w:rsidP="00F17716">
      <w:pPr>
        <w:spacing w:after="0" w:line="240" w:lineRule="auto"/>
      </w:pPr>
    </w:p>
    <w:p w14:paraId="044C21DD" w14:textId="77777777" w:rsidR="00F17716" w:rsidRPr="005B01A9" w:rsidRDefault="00F17716" w:rsidP="00F17716">
      <w:pPr>
        <w:pStyle w:val="Prrafodelista"/>
        <w:numPr>
          <w:ilvl w:val="0"/>
          <w:numId w:val="18"/>
        </w:numPr>
        <w:spacing w:after="0" w:line="240" w:lineRule="auto"/>
        <w:jc w:val="both"/>
        <w:rPr>
          <w:rFonts w:ascii="Arial" w:eastAsia="Arial" w:hAnsi="Arial" w:cs="Arial"/>
          <w:color w:val="000000"/>
          <w:lang w:val="es-CO"/>
        </w:rPr>
      </w:pPr>
      <w:r w:rsidRPr="005B01A9">
        <w:rPr>
          <w:rFonts w:ascii="Arial" w:eastAsia="Arial" w:hAnsi="Arial" w:cs="Arial"/>
          <w:color w:val="000000"/>
          <w:lang w:val="es-CO"/>
        </w:rPr>
        <w:t xml:space="preserve">Ser acreedor o destinatario de cualquiera otro beneficio o subsidio del Estado, por el tiempo en que dure. </w:t>
      </w:r>
    </w:p>
    <w:p w14:paraId="77BBBEB9" w14:textId="77777777" w:rsidR="00F17716" w:rsidRPr="005B01A9" w:rsidRDefault="00F17716" w:rsidP="00F17716">
      <w:pPr>
        <w:spacing w:after="0" w:line="240" w:lineRule="auto"/>
      </w:pPr>
    </w:p>
    <w:p w14:paraId="7890BC2F" w14:textId="77777777" w:rsidR="00F17716" w:rsidRPr="005B01A9" w:rsidRDefault="00F17716" w:rsidP="00F17716">
      <w:pPr>
        <w:spacing w:after="0" w:line="240" w:lineRule="auto"/>
      </w:pPr>
      <w:r w:rsidRPr="005B01A9">
        <w:t>El Gobierno Nacional reglamentará las condiciones de traslado de recursos entre los Fondos de Cesantías y el FOSFEC en función del reconocimiento de los beneficios de que trata la presente ley y en cuanto a la posibilidad de saldos positivos en el ahorro voluntario procedente de las cesantías a favor del trabajador, que queden en el evento de pérdida o, cese del derecho al beneficio.</w:t>
      </w:r>
    </w:p>
    <w:p w14:paraId="63905660" w14:textId="77777777" w:rsidR="00F17716" w:rsidRPr="005B01A9" w:rsidRDefault="00F17716" w:rsidP="00F17716">
      <w:pPr>
        <w:spacing w:after="0" w:line="240" w:lineRule="auto"/>
      </w:pPr>
    </w:p>
    <w:p w14:paraId="334E9218" w14:textId="77777777" w:rsidR="00F17716" w:rsidRPr="005B01A9" w:rsidRDefault="00F17716" w:rsidP="00F17716">
      <w:pPr>
        <w:spacing w:after="0" w:line="240" w:lineRule="auto"/>
      </w:pPr>
      <w:r w:rsidRPr="005B01A9">
        <w:t>Las personas que obtuvieren mediante simulación o engaño algún tipo de beneficio del Fondo de Solidaridad de Fomento al Empleo y Protección al Cesante, serán sancionadas de acuerdo con la legislación penal vigente. Igual sanción será aplicable a quienes faciliten los medios para la comisión de tal delito. Lo anterior, sin perjuicio de la obligación de restituir al Fondo de Solidaridad de Fomento al Empleo y Protección al Cesante las sumas indebidamente percibidas.</w:t>
      </w:r>
    </w:p>
    <w:p w14:paraId="684767CD" w14:textId="77777777" w:rsidR="00F17716" w:rsidRPr="005B01A9" w:rsidRDefault="00F17716" w:rsidP="00F17716">
      <w:pPr>
        <w:spacing w:after="0" w:line="240" w:lineRule="auto"/>
      </w:pPr>
    </w:p>
    <w:p w14:paraId="16660F72" w14:textId="77777777" w:rsidR="00F17716" w:rsidRPr="005B01A9" w:rsidRDefault="00F17716" w:rsidP="00F17716">
      <w:pPr>
        <w:spacing w:after="0" w:line="240" w:lineRule="auto"/>
        <w:jc w:val="center"/>
        <w:rPr>
          <w:b/>
          <w:bCs/>
          <w:color w:val="000000" w:themeColor="text1"/>
        </w:rPr>
      </w:pPr>
      <w:r w:rsidRPr="005B01A9">
        <w:rPr>
          <w:b/>
          <w:bCs/>
          <w:color w:val="000000" w:themeColor="text1"/>
        </w:rPr>
        <w:t>CAPÍTULO V</w:t>
      </w:r>
    </w:p>
    <w:p w14:paraId="646B5870" w14:textId="77777777" w:rsidR="00F17716" w:rsidRPr="005B01A9" w:rsidRDefault="00F17716" w:rsidP="00F17716">
      <w:pPr>
        <w:spacing w:after="0" w:line="240" w:lineRule="auto"/>
        <w:jc w:val="center"/>
        <w:rPr>
          <w:b/>
          <w:bCs/>
          <w:color w:val="000000" w:themeColor="text1"/>
        </w:rPr>
      </w:pPr>
      <w:r w:rsidRPr="005B01A9">
        <w:rPr>
          <w:b/>
          <w:bCs/>
          <w:color w:val="000000" w:themeColor="text1"/>
        </w:rPr>
        <w:t>MODERNIZACIÓN DEL TRABAJO A DISTANCIA</w:t>
      </w:r>
    </w:p>
    <w:p w14:paraId="052C9A3B" w14:textId="77777777" w:rsidR="00F17716" w:rsidRPr="005B01A9" w:rsidRDefault="00F17716" w:rsidP="00F17716">
      <w:pPr>
        <w:spacing w:after="0" w:line="240" w:lineRule="auto"/>
        <w:rPr>
          <w:color w:val="000000" w:themeColor="text1"/>
        </w:rPr>
      </w:pPr>
    </w:p>
    <w:p w14:paraId="1B257F3C" w14:textId="77777777" w:rsidR="00F17716" w:rsidRPr="005B01A9" w:rsidRDefault="00F17716" w:rsidP="00F17716">
      <w:pPr>
        <w:spacing w:after="0" w:line="240" w:lineRule="auto"/>
        <w:rPr>
          <w:color w:val="000000" w:themeColor="text1"/>
        </w:rPr>
      </w:pPr>
    </w:p>
    <w:p w14:paraId="088EE450" w14:textId="77777777" w:rsidR="00F17716" w:rsidRPr="005B01A9" w:rsidRDefault="00F17716" w:rsidP="00F17716">
      <w:pPr>
        <w:spacing w:after="0" w:line="240" w:lineRule="auto"/>
        <w:rPr>
          <w:color w:val="000000" w:themeColor="text1"/>
        </w:rPr>
      </w:pPr>
      <w:r w:rsidRPr="005B01A9">
        <w:rPr>
          <w:b/>
          <w:bCs/>
          <w:color w:val="000000" w:themeColor="text1"/>
        </w:rPr>
        <w:t>Artículo 2</w:t>
      </w:r>
      <w:r>
        <w:rPr>
          <w:b/>
          <w:bCs/>
          <w:color w:val="000000" w:themeColor="text1"/>
        </w:rPr>
        <w:t>4</w:t>
      </w:r>
      <w:r w:rsidRPr="005B01A9">
        <w:rPr>
          <w:b/>
          <w:bCs/>
          <w:color w:val="000000" w:themeColor="text1"/>
        </w:rPr>
        <w:t>.</w:t>
      </w:r>
      <w:r w:rsidRPr="005B01A9">
        <w:rPr>
          <w:color w:val="000000" w:themeColor="text1"/>
        </w:rPr>
        <w:t xml:space="preserve"> </w:t>
      </w:r>
      <w:r w:rsidRPr="005B01A9">
        <w:rPr>
          <w:b/>
          <w:bCs/>
          <w:color w:val="000000" w:themeColor="text1"/>
        </w:rPr>
        <w:t>Definiciones.</w:t>
      </w:r>
      <w:r w:rsidRPr="005B01A9">
        <w:rPr>
          <w:color w:val="000000" w:themeColor="text1"/>
        </w:rPr>
        <w:t xml:space="preserve"> Para </w:t>
      </w:r>
      <w:r>
        <w:rPr>
          <w:color w:val="000000" w:themeColor="text1"/>
        </w:rPr>
        <w:t xml:space="preserve">lo pertinente a la modernización del trabajo a distancia, que será aplicable tanto a las relaciones de trabajo en el sector privado como a las </w:t>
      </w:r>
      <w:r w:rsidRPr="005B01A9">
        <w:rPr>
          <w:color w:val="000000" w:themeColor="text1"/>
        </w:rPr>
        <w:t>relaciones legales y reglamentarias del sector público</w:t>
      </w:r>
      <w:r>
        <w:rPr>
          <w:color w:val="000000" w:themeColor="text1"/>
        </w:rPr>
        <w:t xml:space="preserve">; </w:t>
      </w:r>
      <w:r w:rsidRPr="005B01A9">
        <w:rPr>
          <w:color w:val="000000" w:themeColor="text1"/>
        </w:rPr>
        <w:t>se tendrán en cuenta las definiciones siguientes:</w:t>
      </w:r>
    </w:p>
    <w:p w14:paraId="6CD9776C" w14:textId="77777777" w:rsidR="00F17716" w:rsidRPr="005B01A9" w:rsidRDefault="00F17716" w:rsidP="00F17716">
      <w:pPr>
        <w:spacing w:after="0" w:line="240" w:lineRule="auto"/>
        <w:rPr>
          <w:color w:val="000000" w:themeColor="text1"/>
        </w:rPr>
      </w:pPr>
    </w:p>
    <w:p w14:paraId="6DC76A6F" w14:textId="77777777" w:rsidR="00F17716" w:rsidRPr="005B01A9" w:rsidRDefault="00F17716" w:rsidP="00F17716">
      <w:pPr>
        <w:spacing w:after="0" w:line="240" w:lineRule="auto"/>
        <w:rPr>
          <w:color w:val="000000" w:themeColor="text1"/>
        </w:rPr>
      </w:pPr>
      <w:r w:rsidRPr="005B01A9">
        <w:rPr>
          <w:b/>
          <w:bCs/>
          <w:color w:val="000000" w:themeColor="text1"/>
        </w:rPr>
        <w:t>Trabajo a distancia</w:t>
      </w:r>
      <w:r w:rsidRPr="005B01A9">
        <w:rPr>
          <w:color w:val="000000" w:themeColor="text1"/>
        </w:rPr>
        <w:t xml:space="preserve">. Es una forma de organización laboral, establecida de mutuo acuerdo entre las partes en cualquier momento de la relación laboral, mediada por </w:t>
      </w:r>
      <w:r w:rsidRPr="005B01A9">
        <w:rPr>
          <w:color w:val="000000" w:themeColor="text1"/>
        </w:rPr>
        <w:lastRenderedPageBreak/>
        <w:t>las tecnologías de la información y de la comunicación, que consiste en el desempeño de actividades remuneradas sin que se requiera la presencia física del trabajador en un sitio específico dispuesto por el empleador. El trabajo a distancia podrá ser permanente o excepcional, total o parcial. El trabajo a distancia podrá desarrollarse en territorio nacional o extranjero, en uno o varios lugares, incluyendo, pero sin limitarse, al lugar de domicilio del trabajador, su residencia temporal, la sede de la empresa, un lugar de trabajo compartido, entre otros. El trabajo a distancia no modifica la naturaleza del contrato, ni podrá implicar desmejoras en las condiciones de trabajo existentes.</w:t>
      </w:r>
    </w:p>
    <w:p w14:paraId="164B1C70" w14:textId="77777777" w:rsidR="00F17716" w:rsidRPr="005B01A9" w:rsidRDefault="00F17716" w:rsidP="00F17716">
      <w:pPr>
        <w:spacing w:after="0" w:line="240" w:lineRule="auto"/>
        <w:rPr>
          <w:color w:val="000000" w:themeColor="text1"/>
        </w:rPr>
      </w:pPr>
    </w:p>
    <w:p w14:paraId="5A8EAEC1" w14:textId="77777777" w:rsidR="00F17716" w:rsidRPr="005B01A9" w:rsidRDefault="00F17716" w:rsidP="00F17716">
      <w:pPr>
        <w:spacing w:after="0" w:line="240" w:lineRule="auto"/>
        <w:rPr>
          <w:color w:val="000000" w:themeColor="text1"/>
        </w:rPr>
      </w:pPr>
      <w:r w:rsidRPr="005B01A9">
        <w:rPr>
          <w:b/>
          <w:bCs/>
          <w:color w:val="000000" w:themeColor="text1"/>
        </w:rPr>
        <w:t>Trabajo a distancia permanente</w:t>
      </w:r>
      <w:r w:rsidRPr="005B01A9">
        <w:rPr>
          <w:color w:val="000000" w:themeColor="text1"/>
        </w:rPr>
        <w:t>. Es una forma de organización laboral con vocación de permanencia en la que se habilita al servidor público o trabajador del sector privado para desempeñar sus funciones o actividades laborales por fuera del sitio de trabajo dispuesto por el empleador.</w:t>
      </w:r>
    </w:p>
    <w:p w14:paraId="2ED3198D" w14:textId="77777777" w:rsidR="00F17716" w:rsidRPr="005B01A9" w:rsidRDefault="00F17716" w:rsidP="00F17716">
      <w:pPr>
        <w:spacing w:after="0" w:line="240" w:lineRule="auto"/>
        <w:rPr>
          <w:color w:val="000000" w:themeColor="text1"/>
        </w:rPr>
      </w:pPr>
    </w:p>
    <w:p w14:paraId="7387FE3A" w14:textId="77777777" w:rsidR="00F17716" w:rsidRPr="005B01A9" w:rsidRDefault="00F17716" w:rsidP="00F17716">
      <w:pPr>
        <w:spacing w:after="0" w:line="240" w:lineRule="auto"/>
        <w:rPr>
          <w:color w:val="000000" w:themeColor="text1"/>
        </w:rPr>
      </w:pPr>
      <w:r w:rsidRPr="005B01A9">
        <w:rPr>
          <w:b/>
          <w:bCs/>
          <w:color w:val="000000" w:themeColor="text1"/>
        </w:rPr>
        <w:t>Trabajo a distancia excepcional</w:t>
      </w:r>
      <w:r w:rsidRPr="005B01A9">
        <w:rPr>
          <w:color w:val="000000" w:themeColor="text1"/>
        </w:rPr>
        <w:t>. Es una forma transitoria de organización laboral en la que se habilita al servidor público o trabajador del sector privado para desempeñar sus funciones o actividades laborales por fuera del sitio de trabajo de la empresa, cuando las partes así lo acuerden o el empleador así lo determine; en atención a que se presentan circunstancias ocasionales, extraordinarias o especiales que impiden que el trabajador pueda realizar sus funciones en su lugar de trabajo. La habilitación del trabajo a distancia excepcional se extenderá mientras persistan las circunstancias ocasionales, extraordinarias o especiales que impidan que el trabajador pueda realizar sus funciones en su lugar de trabajo.</w:t>
      </w:r>
    </w:p>
    <w:p w14:paraId="4330E644" w14:textId="77777777" w:rsidR="00F17716" w:rsidRPr="005B01A9" w:rsidRDefault="00F17716" w:rsidP="00F17716">
      <w:pPr>
        <w:spacing w:after="0" w:line="240" w:lineRule="auto"/>
        <w:rPr>
          <w:color w:val="000000" w:themeColor="text1"/>
        </w:rPr>
      </w:pPr>
    </w:p>
    <w:p w14:paraId="45FE8775" w14:textId="77777777" w:rsidR="00F17716" w:rsidRPr="005B01A9" w:rsidRDefault="00F17716" w:rsidP="00F17716">
      <w:pPr>
        <w:spacing w:after="0" w:line="240" w:lineRule="auto"/>
        <w:rPr>
          <w:color w:val="000000" w:themeColor="text1"/>
        </w:rPr>
      </w:pPr>
      <w:r w:rsidRPr="005B01A9">
        <w:rPr>
          <w:b/>
          <w:bCs/>
          <w:color w:val="000000" w:themeColor="text1"/>
        </w:rPr>
        <w:t>Trabajo a distancia total</w:t>
      </w:r>
      <w:r w:rsidRPr="005B01A9">
        <w:rPr>
          <w:color w:val="000000" w:themeColor="text1"/>
        </w:rPr>
        <w:t>. Es aquel en el que el empleador y el trabajador no interactúan presencialmente, de forma habitual, a lo largo de la vinculación contractual. Ocasionalmente, por razones debidamente sustentadas, el empleador podrá requerir la presencia física del trabajador en un sitio específico de trabajo.</w:t>
      </w:r>
    </w:p>
    <w:p w14:paraId="509F7BA7" w14:textId="77777777" w:rsidR="00F17716" w:rsidRPr="005B01A9" w:rsidRDefault="00F17716" w:rsidP="00F17716">
      <w:pPr>
        <w:spacing w:after="0" w:line="240" w:lineRule="auto"/>
        <w:rPr>
          <w:color w:val="000000" w:themeColor="text1"/>
        </w:rPr>
      </w:pPr>
    </w:p>
    <w:p w14:paraId="1157A1F1" w14:textId="77777777" w:rsidR="00F17716" w:rsidRPr="005B01A9" w:rsidRDefault="00F17716" w:rsidP="00F17716">
      <w:pPr>
        <w:spacing w:after="0" w:line="240" w:lineRule="auto"/>
        <w:rPr>
          <w:color w:val="000000" w:themeColor="text1"/>
        </w:rPr>
      </w:pPr>
      <w:r w:rsidRPr="005B01A9">
        <w:rPr>
          <w:b/>
          <w:bCs/>
          <w:color w:val="000000" w:themeColor="text1"/>
        </w:rPr>
        <w:t>Trabajo a distancia parcial</w:t>
      </w:r>
      <w:r w:rsidRPr="005B01A9">
        <w:rPr>
          <w:color w:val="000000" w:themeColor="text1"/>
        </w:rPr>
        <w:t xml:space="preserve">. Es aquel en el que las partes acuerdan los tiempos específicos de ejecución del servicio de forma presencial en el sitio de trabajo dispuesto por el empleador. </w:t>
      </w:r>
    </w:p>
    <w:p w14:paraId="69EC6015" w14:textId="77777777" w:rsidR="00F17716" w:rsidRPr="005B01A9" w:rsidRDefault="00F17716" w:rsidP="00F17716">
      <w:pPr>
        <w:spacing w:after="0" w:line="240" w:lineRule="auto"/>
        <w:rPr>
          <w:color w:val="000000" w:themeColor="text1"/>
        </w:rPr>
      </w:pPr>
    </w:p>
    <w:p w14:paraId="2C2EF50C" w14:textId="77777777" w:rsidR="00F17716" w:rsidRPr="005B01A9" w:rsidRDefault="00F17716" w:rsidP="00F17716">
      <w:pPr>
        <w:spacing w:after="0" w:line="240" w:lineRule="auto"/>
        <w:rPr>
          <w:color w:val="000000" w:themeColor="text1"/>
        </w:rPr>
      </w:pPr>
      <w:r w:rsidRPr="005B01A9">
        <w:rPr>
          <w:b/>
          <w:bCs/>
          <w:color w:val="000000" w:themeColor="text1"/>
        </w:rPr>
        <w:t>Trabajador a distancia</w:t>
      </w:r>
      <w:r w:rsidRPr="005B01A9">
        <w:rPr>
          <w:color w:val="000000" w:themeColor="text1"/>
        </w:rPr>
        <w:t>. Persona que desempeña sus actividades a través de tecnologías de la información y de la comunicación, por fuera del sitio de trabajo dispuesto por el empleador al que presta sus servicios. No se considerará trabajador a distancia a quien ocasionalmente preste sus servicios en su domicilio o en un lugar distinto de los locales de trabajo del empleador.</w:t>
      </w:r>
    </w:p>
    <w:p w14:paraId="207BAB06" w14:textId="77777777" w:rsidR="00F17716" w:rsidRPr="005B01A9" w:rsidRDefault="00F17716" w:rsidP="00F17716">
      <w:pPr>
        <w:spacing w:after="0" w:line="240" w:lineRule="auto"/>
        <w:rPr>
          <w:color w:val="000000" w:themeColor="text1"/>
        </w:rPr>
      </w:pPr>
    </w:p>
    <w:p w14:paraId="435CBA9B" w14:textId="77777777" w:rsidR="00F17716" w:rsidRPr="005B01A9" w:rsidRDefault="00F17716" w:rsidP="00F17716">
      <w:pPr>
        <w:spacing w:after="0" w:line="240" w:lineRule="auto"/>
        <w:rPr>
          <w:color w:val="000000" w:themeColor="text1"/>
        </w:rPr>
      </w:pPr>
      <w:r w:rsidRPr="005B01A9">
        <w:rPr>
          <w:b/>
          <w:bCs/>
          <w:color w:val="000000" w:themeColor="text1"/>
        </w:rPr>
        <w:t>Artículo 2</w:t>
      </w:r>
      <w:r>
        <w:rPr>
          <w:b/>
          <w:bCs/>
          <w:color w:val="000000" w:themeColor="text1"/>
        </w:rPr>
        <w:t>5</w:t>
      </w:r>
      <w:r w:rsidRPr="005B01A9">
        <w:rPr>
          <w:b/>
          <w:bCs/>
          <w:color w:val="000000" w:themeColor="text1"/>
        </w:rPr>
        <w:t>.</w:t>
      </w:r>
      <w:r w:rsidRPr="005B01A9">
        <w:rPr>
          <w:color w:val="000000" w:themeColor="text1"/>
        </w:rPr>
        <w:t xml:space="preserve"> </w:t>
      </w:r>
      <w:r w:rsidRPr="005B01A9">
        <w:rPr>
          <w:rStyle w:val="a4"/>
          <w:bCs/>
          <w:color w:val="000000" w:themeColor="text1"/>
          <w:lang w:val="es-MX"/>
        </w:rPr>
        <w:t>Garantías laborales, sindicales y de seguridad social para los trabajadores a distancia.</w:t>
      </w:r>
    </w:p>
    <w:p w14:paraId="576F9357" w14:textId="77777777" w:rsidR="00F17716" w:rsidRPr="005B01A9" w:rsidRDefault="00F17716" w:rsidP="00F17716">
      <w:pPr>
        <w:pStyle w:val="pa12"/>
        <w:spacing w:beforeAutospacing="0" w:after="0" w:afterAutospacing="0" w:line="240" w:lineRule="auto"/>
        <w:jc w:val="both"/>
        <w:rPr>
          <w:rFonts w:ascii="Arial" w:eastAsia="Arial" w:hAnsi="Arial" w:cs="Arial"/>
          <w:color w:val="000000" w:themeColor="text1"/>
        </w:rPr>
      </w:pPr>
    </w:p>
    <w:p w14:paraId="6E7451EF" w14:textId="77777777" w:rsidR="00F17716" w:rsidRPr="005B01A9" w:rsidRDefault="00F17716" w:rsidP="00F17716">
      <w:pPr>
        <w:spacing w:after="0" w:line="240" w:lineRule="auto"/>
        <w:rPr>
          <w:color w:val="000000" w:themeColor="text1"/>
        </w:rPr>
      </w:pPr>
      <w:r w:rsidRPr="005B01A9">
        <w:rPr>
          <w:rStyle w:val="a4"/>
          <w:color w:val="000000" w:themeColor="text1"/>
          <w:lang w:val="es-MX"/>
        </w:rPr>
        <w:t xml:space="preserve">1. A los trabajadores a distancia les serán aplicables las disposiciones sobre horas extras y desconexión laboral. Salvo estipulación en contrario, el trabajador a distancia es libre de decidir el lugar o lugares donde prestará el servicio, y estos deberán ser informados al empleador con la debida antelación. Cuando el lugar </w:t>
      </w:r>
      <w:r w:rsidRPr="005B01A9">
        <w:rPr>
          <w:rStyle w:val="a4"/>
          <w:color w:val="000000" w:themeColor="text1"/>
          <w:lang w:val="es-MX"/>
        </w:rPr>
        <w:lastRenderedPageBreak/>
        <w:t>escogido por el trabajador o el acordado por las partes no cuente con las condiciones mínimas para la prestación del servicio, el empleador podrá dar por terminada la modalidad de trabajo a distancia.</w:t>
      </w:r>
    </w:p>
    <w:p w14:paraId="7F783C26" w14:textId="77777777" w:rsidR="00F17716" w:rsidRPr="005B01A9" w:rsidRDefault="00F17716" w:rsidP="00F17716">
      <w:pPr>
        <w:spacing w:after="0" w:line="240" w:lineRule="auto"/>
        <w:rPr>
          <w:color w:val="000000" w:themeColor="text1"/>
        </w:rPr>
      </w:pPr>
    </w:p>
    <w:p w14:paraId="42A88799" w14:textId="77777777" w:rsidR="00F17716" w:rsidRPr="005B01A9" w:rsidRDefault="00F17716" w:rsidP="00F17716">
      <w:pPr>
        <w:spacing w:after="0" w:line="240" w:lineRule="auto"/>
        <w:rPr>
          <w:color w:val="000000" w:themeColor="text1"/>
        </w:rPr>
      </w:pPr>
      <w:r w:rsidRPr="005B01A9">
        <w:rPr>
          <w:rStyle w:val="a4"/>
          <w:color w:val="000000" w:themeColor="text1"/>
          <w:lang w:val="es-MX"/>
        </w:rPr>
        <w:t>2. El salario del trabajador a distancia no podrá ser inferior al que se pague por la misma labor, y por igual rendimiento, al trabajador que preste sus servicios en el local del empleador.</w:t>
      </w:r>
      <w:r w:rsidRPr="005B01A9">
        <w:rPr>
          <w:color w:val="000000" w:themeColor="text1"/>
        </w:rPr>
        <w:t xml:space="preserve"> </w:t>
      </w:r>
    </w:p>
    <w:p w14:paraId="5666D3EB" w14:textId="77777777" w:rsidR="00F17716" w:rsidRPr="005B01A9" w:rsidRDefault="00F17716" w:rsidP="00F17716">
      <w:pPr>
        <w:spacing w:after="0" w:line="240" w:lineRule="auto"/>
        <w:rPr>
          <w:color w:val="000000" w:themeColor="text1"/>
        </w:rPr>
      </w:pPr>
    </w:p>
    <w:p w14:paraId="41DCC852" w14:textId="77777777" w:rsidR="00F17716" w:rsidRPr="005B01A9" w:rsidRDefault="00F17716" w:rsidP="00F17716">
      <w:pPr>
        <w:spacing w:after="0" w:line="240" w:lineRule="auto"/>
        <w:rPr>
          <w:color w:val="000000" w:themeColor="text1"/>
        </w:rPr>
      </w:pPr>
      <w:r w:rsidRPr="005B01A9">
        <w:rPr>
          <w:rStyle w:val="a4"/>
          <w:color w:val="000000" w:themeColor="text1"/>
          <w:lang w:val="es-MX"/>
        </w:rPr>
        <w:t>3. En los casos en los que el empleador utilice solamente trabajadores a distancia, para fijar el importe del salario deberá tomarse en consideración la naturaleza del trabajo y la remuneración que se paga para labores similares.</w:t>
      </w:r>
    </w:p>
    <w:p w14:paraId="4DFDC57C" w14:textId="77777777" w:rsidR="00F17716" w:rsidRPr="005B01A9" w:rsidRDefault="00F17716" w:rsidP="00F17716">
      <w:pPr>
        <w:spacing w:after="0" w:line="240" w:lineRule="auto"/>
        <w:rPr>
          <w:color w:val="000000" w:themeColor="text1"/>
        </w:rPr>
      </w:pPr>
    </w:p>
    <w:p w14:paraId="1B8DFBC4" w14:textId="77777777" w:rsidR="00F17716" w:rsidRPr="005B01A9" w:rsidRDefault="00F17716" w:rsidP="00F17716">
      <w:pPr>
        <w:spacing w:after="0" w:line="240" w:lineRule="auto"/>
        <w:rPr>
          <w:color w:val="000000" w:themeColor="text1"/>
        </w:rPr>
      </w:pPr>
      <w:r w:rsidRPr="005B01A9">
        <w:rPr>
          <w:rStyle w:val="a4"/>
          <w:color w:val="000000" w:themeColor="text1"/>
          <w:lang w:val="es-MX"/>
        </w:rPr>
        <w:t xml:space="preserve">4. La asignación de tareas para los trabajadores a distancia deberá hacerse de manera que se garantice su derecho al descanso y a la desconexión laboral. </w:t>
      </w:r>
    </w:p>
    <w:p w14:paraId="31006040" w14:textId="77777777" w:rsidR="00F17716" w:rsidRPr="005B01A9" w:rsidRDefault="00F17716" w:rsidP="00F17716">
      <w:pPr>
        <w:spacing w:after="0" w:line="240" w:lineRule="auto"/>
        <w:rPr>
          <w:color w:val="000000" w:themeColor="text1"/>
        </w:rPr>
      </w:pPr>
    </w:p>
    <w:p w14:paraId="76794D1D" w14:textId="77777777" w:rsidR="00F17716" w:rsidRPr="005B01A9" w:rsidRDefault="00F17716" w:rsidP="00F17716">
      <w:pPr>
        <w:spacing w:after="0" w:line="240" w:lineRule="auto"/>
        <w:rPr>
          <w:color w:val="000000" w:themeColor="text1"/>
        </w:rPr>
      </w:pPr>
      <w:r w:rsidRPr="005B01A9">
        <w:rPr>
          <w:rStyle w:val="a4"/>
          <w:color w:val="000000" w:themeColor="text1"/>
          <w:lang w:val="es-MX"/>
        </w:rPr>
        <w:t>5. Lo dispuesto en este artículo será aplicado de manera que se promueva la igualdad de trato entre los trabajadores a distancia y los demás trabajadores, teniendo en cuenta las características particulares del trabajo a distancia.</w:t>
      </w:r>
    </w:p>
    <w:p w14:paraId="269057E2" w14:textId="77777777" w:rsidR="00F17716" w:rsidRPr="005B01A9" w:rsidRDefault="00F17716" w:rsidP="00F17716">
      <w:pPr>
        <w:pStyle w:val="pa12"/>
        <w:spacing w:beforeAutospacing="0" w:after="0" w:afterAutospacing="0" w:line="240" w:lineRule="auto"/>
        <w:jc w:val="both"/>
        <w:rPr>
          <w:rFonts w:ascii="Arial" w:eastAsia="Arial" w:hAnsi="Arial" w:cs="Arial"/>
          <w:color w:val="000000" w:themeColor="text1"/>
        </w:rPr>
      </w:pPr>
    </w:p>
    <w:p w14:paraId="0A8846CE" w14:textId="77777777" w:rsidR="00F17716" w:rsidRPr="005B01A9" w:rsidRDefault="00F17716" w:rsidP="00F17716">
      <w:pPr>
        <w:spacing w:after="0" w:line="240" w:lineRule="auto"/>
        <w:rPr>
          <w:color w:val="000000" w:themeColor="text1"/>
        </w:rPr>
      </w:pPr>
      <w:r w:rsidRPr="005B01A9">
        <w:rPr>
          <w:rStyle w:val="a4"/>
          <w:color w:val="000000" w:themeColor="text1"/>
          <w:lang w:val="es-MX"/>
        </w:rPr>
        <w:t>La igualdad de trato deberá fomentarse, en particular, respecto de:</w:t>
      </w:r>
    </w:p>
    <w:p w14:paraId="29110E2D" w14:textId="77777777" w:rsidR="00F17716" w:rsidRPr="005B01A9" w:rsidRDefault="00F17716" w:rsidP="00F17716">
      <w:pPr>
        <w:pStyle w:val="pa12"/>
        <w:spacing w:beforeAutospacing="0" w:after="0" w:afterAutospacing="0" w:line="240" w:lineRule="auto"/>
        <w:jc w:val="both"/>
        <w:rPr>
          <w:rFonts w:ascii="Arial" w:eastAsia="Arial" w:hAnsi="Arial" w:cs="Arial"/>
          <w:color w:val="000000" w:themeColor="text1"/>
        </w:rPr>
      </w:pPr>
    </w:p>
    <w:p w14:paraId="0E5996D0" w14:textId="77777777" w:rsidR="00F17716" w:rsidRPr="005B01A9" w:rsidRDefault="00F17716" w:rsidP="00F17716">
      <w:pPr>
        <w:spacing w:after="0" w:line="240" w:lineRule="auto"/>
        <w:rPr>
          <w:color w:val="000000" w:themeColor="text1"/>
        </w:rPr>
      </w:pPr>
      <w:r w:rsidRPr="005B01A9">
        <w:rPr>
          <w:rStyle w:val="a4"/>
          <w:color w:val="000000" w:themeColor="text1"/>
          <w:lang w:val="es-MX"/>
        </w:rPr>
        <w:t>a) El derecho de los trabajadores a distancia a constituir o a afiliarse a las organizaciones que escojan y a participar en sus actividades;</w:t>
      </w:r>
    </w:p>
    <w:p w14:paraId="1DFB6176" w14:textId="77777777" w:rsidR="00F17716" w:rsidRPr="005B01A9" w:rsidRDefault="00F17716" w:rsidP="00F17716">
      <w:pPr>
        <w:pStyle w:val="pa12"/>
        <w:spacing w:beforeAutospacing="0" w:after="0" w:afterAutospacing="0" w:line="240" w:lineRule="auto"/>
        <w:jc w:val="both"/>
        <w:rPr>
          <w:rFonts w:ascii="Arial" w:eastAsia="Arial" w:hAnsi="Arial" w:cs="Arial"/>
          <w:color w:val="000000" w:themeColor="text1"/>
        </w:rPr>
      </w:pPr>
    </w:p>
    <w:p w14:paraId="4FD6B2AC" w14:textId="77777777" w:rsidR="00F17716" w:rsidRPr="005B01A9" w:rsidRDefault="00F17716" w:rsidP="00F17716">
      <w:pPr>
        <w:spacing w:after="0" w:line="240" w:lineRule="auto"/>
        <w:rPr>
          <w:color w:val="000000" w:themeColor="text1"/>
        </w:rPr>
      </w:pPr>
      <w:r w:rsidRPr="005B01A9">
        <w:rPr>
          <w:rStyle w:val="a4"/>
          <w:color w:val="000000" w:themeColor="text1"/>
          <w:lang w:val="es-MX"/>
        </w:rPr>
        <w:t>b) La protección de la discriminación en el empleo;</w:t>
      </w:r>
    </w:p>
    <w:p w14:paraId="7A916345" w14:textId="77777777" w:rsidR="00F17716" w:rsidRPr="005B01A9" w:rsidRDefault="00F17716" w:rsidP="00F17716">
      <w:pPr>
        <w:pStyle w:val="pa12"/>
        <w:spacing w:beforeAutospacing="0" w:after="0" w:afterAutospacing="0" w:line="240" w:lineRule="auto"/>
        <w:jc w:val="both"/>
        <w:rPr>
          <w:rFonts w:ascii="Arial" w:eastAsia="Arial" w:hAnsi="Arial" w:cs="Arial"/>
          <w:color w:val="000000" w:themeColor="text1"/>
        </w:rPr>
      </w:pPr>
    </w:p>
    <w:p w14:paraId="369A58C2" w14:textId="77777777" w:rsidR="00F17716" w:rsidRPr="005B01A9" w:rsidRDefault="00F17716" w:rsidP="00F17716">
      <w:pPr>
        <w:spacing w:after="0" w:line="240" w:lineRule="auto"/>
        <w:rPr>
          <w:color w:val="000000" w:themeColor="text1"/>
        </w:rPr>
      </w:pPr>
      <w:r w:rsidRPr="005B01A9">
        <w:rPr>
          <w:rStyle w:val="a4"/>
          <w:color w:val="000000" w:themeColor="text1"/>
          <w:lang w:val="es-MX"/>
        </w:rPr>
        <w:t>c) La protección en materia de Seguridad Social Integral;</w:t>
      </w:r>
    </w:p>
    <w:p w14:paraId="5A4BECB5" w14:textId="77777777" w:rsidR="00F17716" w:rsidRPr="005B01A9" w:rsidRDefault="00F17716" w:rsidP="00F17716">
      <w:pPr>
        <w:pStyle w:val="pa12"/>
        <w:spacing w:beforeAutospacing="0" w:after="0" w:afterAutospacing="0" w:line="240" w:lineRule="auto"/>
        <w:jc w:val="both"/>
        <w:rPr>
          <w:rFonts w:ascii="Arial" w:eastAsia="Arial" w:hAnsi="Arial" w:cs="Arial"/>
          <w:color w:val="000000" w:themeColor="text1"/>
        </w:rPr>
      </w:pPr>
    </w:p>
    <w:p w14:paraId="2DC4BA9D" w14:textId="77777777" w:rsidR="00F17716" w:rsidRPr="005B01A9" w:rsidRDefault="00F17716" w:rsidP="00F17716">
      <w:pPr>
        <w:spacing w:after="0" w:line="240" w:lineRule="auto"/>
        <w:rPr>
          <w:color w:val="000000" w:themeColor="text1"/>
        </w:rPr>
      </w:pPr>
      <w:r w:rsidRPr="005B01A9">
        <w:rPr>
          <w:rStyle w:val="a4"/>
          <w:color w:val="000000" w:themeColor="text1"/>
          <w:lang w:val="es-MX"/>
        </w:rPr>
        <w:t>d) La remuneración;</w:t>
      </w:r>
    </w:p>
    <w:p w14:paraId="6F37F139" w14:textId="77777777" w:rsidR="00F17716" w:rsidRPr="005B01A9" w:rsidRDefault="00F17716" w:rsidP="00F17716">
      <w:pPr>
        <w:pStyle w:val="pa12"/>
        <w:spacing w:beforeAutospacing="0" w:after="0" w:afterAutospacing="0" w:line="240" w:lineRule="auto"/>
        <w:jc w:val="both"/>
        <w:rPr>
          <w:rFonts w:ascii="Arial" w:eastAsia="Arial" w:hAnsi="Arial" w:cs="Arial"/>
          <w:color w:val="000000" w:themeColor="text1"/>
        </w:rPr>
      </w:pPr>
    </w:p>
    <w:p w14:paraId="502E0FE4" w14:textId="77777777" w:rsidR="00F17716" w:rsidRPr="005B01A9" w:rsidRDefault="00F17716" w:rsidP="00F17716">
      <w:pPr>
        <w:spacing w:after="0" w:line="240" w:lineRule="auto"/>
        <w:rPr>
          <w:color w:val="000000" w:themeColor="text1"/>
        </w:rPr>
      </w:pPr>
      <w:r w:rsidRPr="005B01A9">
        <w:rPr>
          <w:rStyle w:val="a4"/>
          <w:color w:val="000000" w:themeColor="text1"/>
          <w:lang w:val="es-MX"/>
        </w:rPr>
        <w:t>f) El acceso a la formación;</w:t>
      </w:r>
    </w:p>
    <w:p w14:paraId="12248528" w14:textId="77777777" w:rsidR="00F17716" w:rsidRPr="005B01A9" w:rsidRDefault="00F17716" w:rsidP="00F17716">
      <w:pPr>
        <w:pStyle w:val="pa12"/>
        <w:spacing w:beforeAutospacing="0" w:after="0" w:afterAutospacing="0" w:line="240" w:lineRule="auto"/>
        <w:jc w:val="both"/>
        <w:rPr>
          <w:rFonts w:ascii="Arial" w:eastAsia="Arial" w:hAnsi="Arial" w:cs="Arial"/>
          <w:color w:val="000000" w:themeColor="text1"/>
        </w:rPr>
      </w:pPr>
    </w:p>
    <w:p w14:paraId="1E151584" w14:textId="77777777" w:rsidR="00F17716" w:rsidRPr="005B01A9" w:rsidRDefault="00F17716" w:rsidP="00F17716">
      <w:pPr>
        <w:spacing w:after="0" w:line="240" w:lineRule="auto"/>
        <w:rPr>
          <w:color w:val="000000" w:themeColor="text1"/>
        </w:rPr>
      </w:pPr>
      <w:r w:rsidRPr="005B01A9">
        <w:rPr>
          <w:rStyle w:val="a4"/>
          <w:color w:val="000000" w:themeColor="text1"/>
          <w:lang w:val="es-MX"/>
        </w:rPr>
        <w:t>g) La edad mínima de admisión al empleo o al trabajo;</w:t>
      </w:r>
    </w:p>
    <w:p w14:paraId="29E73575" w14:textId="77777777" w:rsidR="00F17716" w:rsidRPr="005B01A9" w:rsidRDefault="00F17716" w:rsidP="00F17716">
      <w:pPr>
        <w:pStyle w:val="pa12"/>
        <w:spacing w:beforeAutospacing="0" w:after="0" w:afterAutospacing="0" w:line="240" w:lineRule="auto"/>
        <w:jc w:val="both"/>
        <w:rPr>
          <w:rFonts w:ascii="Arial" w:eastAsia="Arial" w:hAnsi="Arial" w:cs="Arial"/>
          <w:color w:val="000000" w:themeColor="text1"/>
        </w:rPr>
      </w:pPr>
    </w:p>
    <w:p w14:paraId="25FA8E71" w14:textId="77777777" w:rsidR="00F17716" w:rsidRPr="005B01A9" w:rsidRDefault="00F17716" w:rsidP="00F17716">
      <w:pPr>
        <w:spacing w:after="0" w:line="240" w:lineRule="auto"/>
        <w:rPr>
          <w:color w:val="000000" w:themeColor="text1"/>
        </w:rPr>
      </w:pPr>
      <w:r w:rsidRPr="005B01A9">
        <w:rPr>
          <w:rStyle w:val="a4"/>
          <w:color w:val="000000" w:themeColor="text1"/>
          <w:lang w:val="es-MX"/>
        </w:rPr>
        <w:t>h) La protección de la maternidad.</w:t>
      </w:r>
    </w:p>
    <w:p w14:paraId="18373CBA" w14:textId="77777777" w:rsidR="00F17716" w:rsidRPr="005B01A9" w:rsidRDefault="00F17716" w:rsidP="00F17716">
      <w:pPr>
        <w:pStyle w:val="pa12"/>
        <w:spacing w:beforeAutospacing="0" w:after="0" w:afterAutospacing="0" w:line="240" w:lineRule="auto"/>
        <w:jc w:val="both"/>
        <w:rPr>
          <w:rFonts w:ascii="Arial" w:eastAsia="Arial" w:hAnsi="Arial" w:cs="Arial"/>
          <w:color w:val="000000" w:themeColor="text1"/>
        </w:rPr>
      </w:pPr>
    </w:p>
    <w:p w14:paraId="1A215D7A" w14:textId="77777777" w:rsidR="00F17716" w:rsidRPr="005B01A9" w:rsidRDefault="00F17716" w:rsidP="00F17716">
      <w:pPr>
        <w:spacing w:after="0" w:line="240" w:lineRule="auto"/>
        <w:rPr>
          <w:color w:val="000000" w:themeColor="text1"/>
        </w:rPr>
      </w:pPr>
      <w:r w:rsidRPr="005B01A9">
        <w:rPr>
          <w:rStyle w:val="a4"/>
          <w:color w:val="000000" w:themeColor="text1"/>
          <w:lang w:val="es-MX"/>
        </w:rPr>
        <w:t>i) Respeto al derecho a la intimidad y privacidad del teletrabajador.</w:t>
      </w:r>
    </w:p>
    <w:p w14:paraId="0D0BC3C0" w14:textId="77777777" w:rsidR="00F17716" w:rsidRPr="005B01A9" w:rsidRDefault="00F17716" w:rsidP="00F17716">
      <w:pPr>
        <w:spacing w:after="0" w:line="240" w:lineRule="auto"/>
        <w:rPr>
          <w:rStyle w:val="a4"/>
          <w:color w:val="000000" w:themeColor="text1"/>
          <w:lang w:val="es-MX"/>
        </w:rPr>
      </w:pPr>
    </w:p>
    <w:p w14:paraId="17615998" w14:textId="77777777" w:rsidR="00F17716" w:rsidRPr="005B01A9" w:rsidRDefault="00F17716" w:rsidP="00F17716">
      <w:pPr>
        <w:spacing w:after="0" w:line="240" w:lineRule="auto"/>
        <w:rPr>
          <w:rStyle w:val="a4"/>
          <w:color w:val="000000" w:themeColor="text1"/>
          <w:lang w:val="es-MX"/>
        </w:rPr>
      </w:pPr>
      <w:r w:rsidRPr="005B01A9">
        <w:rPr>
          <w:rStyle w:val="a4"/>
          <w:color w:val="000000" w:themeColor="text1"/>
          <w:lang w:val="es-MX"/>
        </w:rPr>
        <w:t xml:space="preserve">6. El empleador deberá suministrar las herramientas de trabajo para la realización del trabajo a distancia, tales como equipos de cómputo, software y repositorios virtuales y programas requeridos para el desarrollo de la función o labor contratada. En todo caso, el trabajador a distancia asumirá la obligación del cuidado y uso correcto de las herramientas, siendo responsable único del uso indebido de estas. </w:t>
      </w:r>
    </w:p>
    <w:p w14:paraId="0CB6E294" w14:textId="77777777" w:rsidR="00F17716" w:rsidRPr="005B01A9" w:rsidRDefault="00F17716" w:rsidP="00F17716">
      <w:pPr>
        <w:spacing w:after="0" w:line="240" w:lineRule="auto"/>
        <w:rPr>
          <w:color w:val="000000" w:themeColor="text1"/>
        </w:rPr>
      </w:pPr>
    </w:p>
    <w:p w14:paraId="5F1F10BF" w14:textId="77777777" w:rsidR="00F17716" w:rsidRPr="005B01A9" w:rsidRDefault="00F17716" w:rsidP="00F17716">
      <w:pPr>
        <w:spacing w:after="0" w:line="240" w:lineRule="auto"/>
        <w:rPr>
          <w:rStyle w:val="a4"/>
          <w:color w:val="000000" w:themeColor="text1"/>
        </w:rPr>
      </w:pPr>
      <w:r w:rsidRPr="005B01A9">
        <w:rPr>
          <w:rStyle w:val="a4"/>
          <w:color w:val="000000" w:themeColor="text1"/>
          <w:lang w:val="es-MX"/>
        </w:rPr>
        <w:t xml:space="preserve">Las partes podrán acordar que el trabajador a distancia ponga a disposición sus propios equipos y herramientas de trabajo, caso en el cual el trabajador se obliga a mantenerlos en buenas condiciones funcionales para atender los requerimientos </w:t>
      </w:r>
      <w:r w:rsidRPr="005B01A9">
        <w:rPr>
          <w:rStyle w:val="a4"/>
          <w:color w:val="000000" w:themeColor="text1"/>
          <w:lang w:val="es-MX"/>
        </w:rPr>
        <w:lastRenderedPageBreak/>
        <w:t xml:space="preserve">propios del servicio. </w:t>
      </w:r>
      <w:r w:rsidRPr="005B01A9">
        <w:rPr>
          <w:rStyle w:val="a4"/>
          <w:color w:val="000000" w:themeColor="text1"/>
        </w:rPr>
        <w:t>Cuando se acuerde que el trabajador a distancia aporte sus propios equipos y herramientas, el empleador reconocerá una compensación económica, salvo pacto en contrario. Si, por culpa del empleador, el trabajador a distancia no cuenta con los elementos adecuados para realizar sus labores, no podrá dejar de reconocérsele la remuneración a que tiene derecho.</w:t>
      </w:r>
    </w:p>
    <w:p w14:paraId="45D24614" w14:textId="77777777" w:rsidR="00F17716" w:rsidRPr="005B01A9" w:rsidRDefault="00F17716" w:rsidP="00F17716">
      <w:pPr>
        <w:spacing w:after="0" w:line="240" w:lineRule="auto"/>
        <w:rPr>
          <w:color w:val="000000" w:themeColor="text1"/>
        </w:rPr>
      </w:pPr>
    </w:p>
    <w:p w14:paraId="2ED74D2D" w14:textId="77777777" w:rsidR="00F17716" w:rsidRPr="005B01A9" w:rsidRDefault="00F17716" w:rsidP="00F17716">
      <w:pPr>
        <w:spacing w:after="0" w:line="240" w:lineRule="auto"/>
        <w:rPr>
          <w:color w:val="000000" w:themeColor="text1"/>
        </w:rPr>
      </w:pPr>
      <w:r w:rsidRPr="005B01A9">
        <w:rPr>
          <w:rStyle w:val="a4"/>
          <w:color w:val="000000" w:themeColor="text1"/>
          <w:lang w:val="es-MX"/>
        </w:rPr>
        <w:t>Los equipos y herramientas suministrados por el empleador no podrán ser usados por persona distinta al trabajador a distancia, quien al final del contrato deberá restituir los objetos entregados para la ejecución del mismo, en buen estado, salvo el deterioro natural.</w:t>
      </w:r>
    </w:p>
    <w:p w14:paraId="14B87E02" w14:textId="77777777" w:rsidR="00F17716" w:rsidRPr="005B01A9" w:rsidRDefault="00F17716" w:rsidP="00F17716">
      <w:pPr>
        <w:spacing w:after="0" w:line="240" w:lineRule="auto"/>
        <w:rPr>
          <w:color w:val="000000" w:themeColor="text1"/>
        </w:rPr>
      </w:pPr>
    </w:p>
    <w:p w14:paraId="04C6D138" w14:textId="77777777" w:rsidR="00F17716" w:rsidRPr="005B01A9" w:rsidRDefault="00F17716" w:rsidP="00F17716">
      <w:pPr>
        <w:spacing w:after="0" w:line="240" w:lineRule="auto"/>
        <w:rPr>
          <w:color w:val="000000" w:themeColor="text1"/>
        </w:rPr>
      </w:pPr>
      <w:r w:rsidRPr="005B01A9">
        <w:rPr>
          <w:rStyle w:val="a4"/>
          <w:color w:val="000000" w:themeColor="text1"/>
          <w:lang w:val="es-MX"/>
        </w:rPr>
        <w:t>Cuando el trabajador a distancia no pueda prestar sus servicios por razones imputables al empleador o a las empresas de servicios públicos domiciliarios, deberá reportar este hecho a su empleador y no podrá ser objeto de sanciones.</w:t>
      </w:r>
    </w:p>
    <w:p w14:paraId="5A55178D" w14:textId="77777777" w:rsidR="00F17716" w:rsidRPr="005B01A9" w:rsidRDefault="00F17716" w:rsidP="00F17716">
      <w:pPr>
        <w:spacing w:after="0" w:line="240" w:lineRule="auto"/>
        <w:rPr>
          <w:color w:val="000000" w:themeColor="text1"/>
        </w:rPr>
      </w:pPr>
    </w:p>
    <w:p w14:paraId="0D755DA2" w14:textId="77777777" w:rsidR="00F17716" w:rsidRPr="005B01A9" w:rsidRDefault="00F17716" w:rsidP="00F17716">
      <w:pPr>
        <w:spacing w:after="0" w:line="240" w:lineRule="auto"/>
        <w:rPr>
          <w:color w:val="000000" w:themeColor="text1"/>
        </w:rPr>
      </w:pPr>
      <w:r w:rsidRPr="005B01A9">
        <w:rPr>
          <w:rStyle w:val="a4"/>
          <w:color w:val="000000" w:themeColor="text1"/>
          <w:lang w:val="es-MX"/>
        </w:rPr>
        <w:t xml:space="preserve">7. El trabajador a distancia tendrá derecho a la compensación por los mayores gastos en consumo de servicios de telefonía, internet y energía que requiera para cumplir sus funciones o desempeñar la labor contratada. </w:t>
      </w:r>
      <w:r w:rsidRPr="005B01A9">
        <w:rPr>
          <w:rStyle w:val="a4"/>
          <w:color w:val="000000" w:themeColor="text1"/>
        </w:rPr>
        <w:t xml:space="preserve">Bajo este concepto, el empleador reconocerá un auxilio de conectividad por un valor equivalente al auxilio de transporte para aquellos trabajadores que devenguen hasta dos salarios mínimos legales mensuales vigentes. </w:t>
      </w:r>
      <w:r w:rsidRPr="005B01A9">
        <w:rPr>
          <w:rStyle w:val="a4"/>
          <w:color w:val="000000" w:themeColor="text1"/>
          <w:lang w:val="es-MX"/>
        </w:rPr>
        <w:t xml:space="preserve">Para el caso de trabajadores que devenguen más de </w:t>
      </w:r>
      <w:r w:rsidRPr="005B01A9">
        <w:rPr>
          <w:rStyle w:val="a4"/>
          <w:color w:val="000000" w:themeColor="text1"/>
        </w:rPr>
        <w:t>dos salarios mínimos legales mensuales vigentes, las partes podrán fijar de mutuo acuerdo el valor de la compensación.</w:t>
      </w:r>
    </w:p>
    <w:p w14:paraId="6A95C86C" w14:textId="77777777" w:rsidR="00F17716" w:rsidRPr="005B01A9" w:rsidRDefault="00F17716" w:rsidP="00F17716">
      <w:pPr>
        <w:spacing w:after="0" w:line="240" w:lineRule="auto"/>
        <w:rPr>
          <w:color w:val="000000" w:themeColor="text1"/>
        </w:rPr>
      </w:pPr>
    </w:p>
    <w:p w14:paraId="0F36B666" w14:textId="77777777" w:rsidR="00F17716" w:rsidRPr="005B01A9" w:rsidRDefault="00F17716" w:rsidP="00F17716">
      <w:pPr>
        <w:spacing w:after="0" w:line="240" w:lineRule="auto"/>
        <w:rPr>
          <w:color w:val="000000" w:themeColor="text1"/>
        </w:rPr>
      </w:pPr>
      <w:r w:rsidRPr="005B01A9">
        <w:rPr>
          <w:rStyle w:val="a4"/>
          <w:color w:val="000000" w:themeColor="text1"/>
          <w:lang w:val="es-MX"/>
        </w:rPr>
        <w:t>8. El empleador deberá contemplar el puesto de trabajo del trabajador a distancia dentro de los planes y programas de seguridad y salud en el trabajo.</w:t>
      </w:r>
    </w:p>
    <w:p w14:paraId="41000E64" w14:textId="77777777" w:rsidR="00F17716" w:rsidRPr="005B01A9" w:rsidRDefault="00F17716" w:rsidP="00F17716">
      <w:pPr>
        <w:pStyle w:val="pa12"/>
        <w:spacing w:beforeAutospacing="0" w:after="0" w:afterAutospacing="0" w:line="240" w:lineRule="auto"/>
        <w:jc w:val="both"/>
        <w:rPr>
          <w:rFonts w:ascii="Arial" w:eastAsia="Arial" w:hAnsi="Arial" w:cs="Arial"/>
          <w:color w:val="000000" w:themeColor="text1"/>
        </w:rPr>
      </w:pPr>
    </w:p>
    <w:p w14:paraId="3A34FA08" w14:textId="77777777" w:rsidR="00F17716" w:rsidRPr="005B01A9" w:rsidRDefault="00F17716" w:rsidP="00F17716">
      <w:pPr>
        <w:spacing w:after="0" w:line="240" w:lineRule="auto"/>
        <w:rPr>
          <w:rStyle w:val="a4"/>
          <w:color w:val="000000" w:themeColor="text1"/>
          <w:lang w:val="es-MX"/>
        </w:rPr>
      </w:pPr>
      <w:r w:rsidRPr="005B01A9">
        <w:rPr>
          <w:rStyle w:val="a4"/>
          <w:color w:val="000000" w:themeColor="text1"/>
          <w:lang w:val="es-MX"/>
        </w:rPr>
        <w:t>9. El empleador, excepcionalmente, en uso de su facultad subordinante y por razones debidamente sustentadas, puede variar la modalidad de prestación del servicio, de trabajo a distancia a presencial, y mediante previo aviso, por escrito o medios electrónicos, al trabajador con una anticipación mínima de cuarenta y cinco (45) días hábiles.</w:t>
      </w:r>
    </w:p>
    <w:p w14:paraId="1D68C75F" w14:textId="77777777" w:rsidR="00F17716" w:rsidRPr="005B01A9" w:rsidRDefault="00F17716" w:rsidP="00F17716">
      <w:pPr>
        <w:spacing w:after="0" w:line="240" w:lineRule="auto"/>
        <w:rPr>
          <w:color w:val="000000" w:themeColor="text1"/>
          <w:lang w:val="es-MX"/>
        </w:rPr>
      </w:pPr>
    </w:p>
    <w:p w14:paraId="57B53F68" w14:textId="77777777" w:rsidR="00F17716" w:rsidRPr="005B01A9" w:rsidRDefault="00F17716" w:rsidP="00F17716">
      <w:pPr>
        <w:spacing w:after="0" w:line="240" w:lineRule="auto"/>
        <w:rPr>
          <w:color w:val="000000" w:themeColor="text1"/>
          <w:lang w:val="es-MX"/>
        </w:rPr>
      </w:pPr>
      <w:r w:rsidRPr="005B01A9">
        <w:rPr>
          <w:b/>
          <w:bCs/>
          <w:color w:val="000000" w:themeColor="text1"/>
          <w:lang w:val="es-MX"/>
        </w:rPr>
        <w:t>Parágrafo.</w:t>
      </w:r>
      <w:r w:rsidRPr="005B01A9">
        <w:rPr>
          <w:color w:val="000000" w:themeColor="text1"/>
          <w:lang w:val="es-MX"/>
        </w:rPr>
        <w:t xml:space="preserve"> Lo dispuesto en los numerales 6 y 7, en lo que respecta al suministro de herramientas y compensación de servicios, no será aplicable al trabajo a distancia excepcional. Para el desarrollo del trabajo a distancia excepcional, el servidor público o el trabajador del sector privado podrá disponer de sus propios equipos, herramientas, recursos de conectividad y servicios, sin que se requiera de compensación, la cual, en todo caso, puede ser pactada de común acuerdo entre empleador y trabajador. Si no se llega a un acuerdo, el empleador suministrará, para el trabajo a distancia excepcional, los elementos necesarios para el desarrollo de la función o labor contratada, de acuerdo con los recursos disponibles para tal efecto. Lo anterior, sin perjuicio de las políticas de seguridad informática de la entidad o empresa que limite el uso de herramientas propias. </w:t>
      </w:r>
    </w:p>
    <w:p w14:paraId="5F4E65F3" w14:textId="77777777" w:rsidR="00F17716" w:rsidRPr="005B01A9" w:rsidRDefault="00F17716" w:rsidP="00F17716">
      <w:pPr>
        <w:spacing w:after="0" w:line="240" w:lineRule="auto"/>
        <w:rPr>
          <w:color w:val="000000" w:themeColor="text1"/>
        </w:rPr>
      </w:pPr>
    </w:p>
    <w:p w14:paraId="5DAA0E11" w14:textId="77777777" w:rsidR="00F17716" w:rsidRPr="005B01A9" w:rsidRDefault="00F17716" w:rsidP="00F17716">
      <w:pPr>
        <w:spacing w:after="0" w:line="240" w:lineRule="auto"/>
        <w:rPr>
          <w:color w:val="000000" w:themeColor="text1"/>
        </w:rPr>
      </w:pPr>
      <w:r w:rsidRPr="005B01A9">
        <w:rPr>
          <w:b/>
          <w:bCs/>
          <w:color w:val="000000" w:themeColor="text1"/>
        </w:rPr>
        <w:t xml:space="preserve">Artículo </w:t>
      </w:r>
      <w:r>
        <w:rPr>
          <w:b/>
          <w:bCs/>
          <w:color w:val="000000" w:themeColor="text1"/>
        </w:rPr>
        <w:t>26</w:t>
      </w:r>
      <w:r w:rsidRPr="005B01A9">
        <w:rPr>
          <w:b/>
          <w:bCs/>
          <w:color w:val="000000" w:themeColor="text1"/>
        </w:rPr>
        <w:t>.</w:t>
      </w:r>
      <w:r w:rsidRPr="005B01A9">
        <w:rPr>
          <w:color w:val="000000" w:themeColor="text1"/>
        </w:rPr>
        <w:t xml:space="preserve"> </w:t>
      </w:r>
      <w:r w:rsidRPr="005B01A9">
        <w:rPr>
          <w:rStyle w:val="a4"/>
          <w:bCs/>
          <w:color w:val="000000" w:themeColor="text1"/>
          <w:lang w:val="es-MX"/>
        </w:rPr>
        <w:t>Riesgos laborales.</w:t>
      </w:r>
      <w:r w:rsidRPr="005B01A9">
        <w:rPr>
          <w:rStyle w:val="a4"/>
          <w:color w:val="000000" w:themeColor="text1"/>
          <w:lang w:val="es-MX"/>
        </w:rPr>
        <w:t xml:space="preserve"> El Sistema General de Riesgos Laborales garantizará la protección y cobertura de la función o labor contratada en el lugar o </w:t>
      </w:r>
      <w:r w:rsidRPr="005B01A9">
        <w:rPr>
          <w:rStyle w:val="a4"/>
          <w:color w:val="000000" w:themeColor="text1"/>
          <w:lang w:val="es-MX"/>
        </w:rPr>
        <w:lastRenderedPageBreak/>
        <w:t>los lugares donde se desarrolle el trabajo a distancia. El empleador estará en la obligación de informar a las Administradoras de Riesgos Laborales ese lugar o lugares.</w:t>
      </w:r>
    </w:p>
    <w:p w14:paraId="5FEA8681" w14:textId="77777777" w:rsidR="00F17716" w:rsidRPr="005B01A9" w:rsidRDefault="00F17716" w:rsidP="00F17716">
      <w:pPr>
        <w:spacing w:after="0" w:line="240" w:lineRule="auto"/>
        <w:rPr>
          <w:b/>
          <w:bCs/>
          <w:color w:val="000000" w:themeColor="text1"/>
        </w:rPr>
      </w:pPr>
    </w:p>
    <w:p w14:paraId="4336E505" w14:textId="77777777" w:rsidR="00F17716" w:rsidRPr="005B01A9" w:rsidRDefault="00F17716" w:rsidP="00F17716">
      <w:pPr>
        <w:spacing w:after="0" w:line="240" w:lineRule="auto"/>
        <w:rPr>
          <w:rStyle w:val="a4"/>
          <w:color w:val="000000" w:themeColor="text1"/>
          <w:lang w:val="es-MX"/>
        </w:rPr>
      </w:pPr>
      <w:r w:rsidRPr="005B01A9">
        <w:rPr>
          <w:b/>
          <w:bCs/>
          <w:color w:val="000000" w:themeColor="text1"/>
        </w:rPr>
        <w:t xml:space="preserve">Artículo </w:t>
      </w:r>
      <w:r>
        <w:rPr>
          <w:b/>
          <w:bCs/>
          <w:color w:val="000000" w:themeColor="text1"/>
        </w:rPr>
        <w:t>27</w:t>
      </w:r>
      <w:r w:rsidRPr="005B01A9">
        <w:rPr>
          <w:b/>
          <w:bCs/>
          <w:color w:val="000000" w:themeColor="text1"/>
        </w:rPr>
        <w:t>.</w:t>
      </w:r>
      <w:r w:rsidRPr="005B01A9">
        <w:rPr>
          <w:color w:val="000000" w:themeColor="text1"/>
        </w:rPr>
        <w:t xml:space="preserve"> </w:t>
      </w:r>
      <w:r w:rsidRPr="005B01A9">
        <w:rPr>
          <w:rStyle w:val="a4"/>
          <w:bCs/>
          <w:color w:val="000000" w:themeColor="text1"/>
          <w:lang w:val="es-MX"/>
        </w:rPr>
        <w:t>Seguridad y Salud en el Trabajo.</w:t>
      </w:r>
      <w:r w:rsidRPr="005B01A9">
        <w:rPr>
          <w:rStyle w:val="a4"/>
          <w:color w:val="000000" w:themeColor="text1"/>
          <w:lang w:val="es-MX"/>
        </w:rPr>
        <w:t xml:space="preserve"> Dentro de los seis (6) meses siguientes a la expedición de la presente ley, el Gobierno Nacional, previa consulta a </w:t>
      </w:r>
      <w:r>
        <w:rPr>
          <w:rStyle w:val="a4"/>
          <w:color w:val="000000" w:themeColor="text1"/>
          <w:lang w:val="es-MX"/>
        </w:rPr>
        <w:t>la Comisión Permanente de Concertación de Políticas Salariales y Laborales y a las</w:t>
      </w:r>
      <w:r w:rsidRPr="005B01A9">
        <w:rPr>
          <w:rStyle w:val="a4"/>
          <w:color w:val="000000" w:themeColor="text1"/>
          <w:lang w:val="es-MX"/>
        </w:rPr>
        <w:t xml:space="preserve"> administradoras de riesgos laborales, definirá los instrumentos que permitan la evaluación y autoevaluación de los riesgos y peligros relacionados con la modalidad del trabajo a distancia, incluyendo mecanismos de identificación, valoración y control.</w:t>
      </w:r>
    </w:p>
    <w:p w14:paraId="2BFCC8B5" w14:textId="77777777" w:rsidR="00F17716" w:rsidRPr="005B01A9" w:rsidRDefault="00F17716" w:rsidP="00F17716">
      <w:pPr>
        <w:spacing w:after="0" w:line="240" w:lineRule="auto"/>
        <w:rPr>
          <w:color w:val="000000" w:themeColor="text1"/>
        </w:rPr>
      </w:pPr>
    </w:p>
    <w:p w14:paraId="1BACA411" w14:textId="77777777" w:rsidR="00F17716" w:rsidRPr="005B01A9" w:rsidRDefault="00F17716" w:rsidP="00F17716">
      <w:pPr>
        <w:spacing w:after="0" w:line="240" w:lineRule="auto"/>
        <w:rPr>
          <w:color w:val="000000" w:themeColor="text1"/>
        </w:rPr>
      </w:pPr>
      <w:r w:rsidRPr="005B01A9">
        <w:rPr>
          <w:rStyle w:val="a4"/>
          <w:color w:val="000000" w:themeColor="text1"/>
        </w:rPr>
        <w:t>Corresponde al empleador, con apoyo de las Administradoras de Riesgos Laborales, la evaluación de los riesgos y peligros a los que se encuentra expuesto el trabajador a distancia en la sede de la empresa y/o lugar habitual donde prestará el servicio, así como la adopción de controles y correctivos en estos lugares. Para ello el trabajador a distancia brindará, previo consentimiento, las facilidades de acceso al empleador y a las Administradoras de Riesgos Laborales.</w:t>
      </w:r>
    </w:p>
    <w:p w14:paraId="491EF19F" w14:textId="77777777" w:rsidR="00F17716" w:rsidRPr="005B01A9" w:rsidRDefault="00F17716" w:rsidP="00F17716">
      <w:pPr>
        <w:spacing w:after="0" w:line="240" w:lineRule="auto"/>
        <w:rPr>
          <w:color w:val="000000" w:themeColor="text1"/>
        </w:rPr>
      </w:pPr>
    </w:p>
    <w:p w14:paraId="43284B9C" w14:textId="77777777" w:rsidR="00F17716" w:rsidRPr="005B01A9" w:rsidRDefault="00F17716" w:rsidP="00F17716">
      <w:pPr>
        <w:spacing w:after="0" w:line="240" w:lineRule="auto"/>
        <w:rPr>
          <w:rStyle w:val="a4"/>
          <w:color w:val="000000" w:themeColor="text1"/>
        </w:rPr>
      </w:pPr>
      <w:r w:rsidRPr="005B01A9">
        <w:rPr>
          <w:rStyle w:val="a4"/>
          <w:color w:val="000000" w:themeColor="text1"/>
        </w:rPr>
        <w:t>Corresponde al trabajador a distancia, con apoyo de las Administradoras de Riesgos Laborales, la autoevaluación de los riesgos y peligros a los que se encuentra expuesto el trabajador a distancia en el lugar o los lugares no habituales de trabajo a distancia, así como la adopción de controles y correctivos de autocuidado en estos lugares.</w:t>
      </w:r>
    </w:p>
    <w:p w14:paraId="7BE97A42" w14:textId="77777777" w:rsidR="00F17716" w:rsidRPr="005B01A9" w:rsidRDefault="00F17716" w:rsidP="00F17716">
      <w:pPr>
        <w:spacing w:after="0" w:line="240" w:lineRule="auto"/>
        <w:rPr>
          <w:color w:val="000000" w:themeColor="text1"/>
        </w:rPr>
      </w:pPr>
    </w:p>
    <w:p w14:paraId="470426F8" w14:textId="77777777" w:rsidR="00F17716" w:rsidRPr="005B01A9" w:rsidRDefault="00F17716" w:rsidP="00F17716">
      <w:pPr>
        <w:spacing w:after="0" w:line="240" w:lineRule="auto"/>
        <w:rPr>
          <w:rStyle w:val="a4"/>
          <w:color w:val="000000" w:themeColor="text1"/>
        </w:rPr>
      </w:pPr>
      <w:r w:rsidRPr="005B01A9">
        <w:rPr>
          <w:rStyle w:val="a4"/>
          <w:bCs/>
          <w:color w:val="000000" w:themeColor="text1"/>
        </w:rPr>
        <w:t>Parágrafo.</w:t>
      </w:r>
      <w:r w:rsidRPr="005B01A9">
        <w:rPr>
          <w:rStyle w:val="a4"/>
          <w:color w:val="000000" w:themeColor="text1"/>
        </w:rPr>
        <w:t xml:space="preserve"> El incumplimiento de las medidas de prevención y autocuidado en materia de seguridad y salud en el trabajo por parte del trabajador a distancia no serán imputables al empleador y no darán lugar a la aplicación del artículo 216 del Código Sustantivo del Trabajo.</w:t>
      </w:r>
    </w:p>
    <w:p w14:paraId="0557CEA4" w14:textId="77777777" w:rsidR="00F17716" w:rsidRPr="005B01A9" w:rsidRDefault="00F17716" w:rsidP="00F17716">
      <w:pPr>
        <w:spacing w:after="0" w:line="240" w:lineRule="auto"/>
        <w:rPr>
          <w:color w:val="000000" w:themeColor="text1"/>
        </w:rPr>
      </w:pPr>
    </w:p>
    <w:p w14:paraId="149F1530" w14:textId="77777777" w:rsidR="00F17716" w:rsidRPr="005B01A9" w:rsidRDefault="00F17716" w:rsidP="00F17716">
      <w:pPr>
        <w:spacing w:after="0" w:line="240" w:lineRule="auto"/>
      </w:pPr>
      <w:r w:rsidRPr="005B01A9">
        <w:rPr>
          <w:b/>
          <w:bCs/>
          <w:color w:val="000000" w:themeColor="text1"/>
        </w:rPr>
        <w:t xml:space="preserve">Artículo </w:t>
      </w:r>
      <w:r>
        <w:rPr>
          <w:b/>
          <w:bCs/>
          <w:color w:val="000000" w:themeColor="text1"/>
        </w:rPr>
        <w:t>28</w:t>
      </w:r>
      <w:r w:rsidRPr="005B01A9">
        <w:rPr>
          <w:b/>
          <w:bCs/>
          <w:color w:val="000000" w:themeColor="text1"/>
        </w:rPr>
        <w:t>.</w:t>
      </w:r>
      <w:r w:rsidRPr="005B01A9">
        <w:rPr>
          <w:color w:val="000000" w:themeColor="text1"/>
        </w:rPr>
        <w:t xml:space="preserve"> </w:t>
      </w:r>
      <w:r w:rsidRPr="005B01A9">
        <w:rPr>
          <w:rStyle w:val="a4"/>
          <w:bCs/>
          <w:color w:val="000000" w:themeColor="text1"/>
          <w:lang w:val="es-MX"/>
        </w:rPr>
        <w:t>Trabajo a distancia transnacional</w:t>
      </w:r>
      <w:r w:rsidRPr="005B01A9">
        <w:rPr>
          <w:rStyle w:val="a4"/>
          <w:color w:val="000000" w:themeColor="text1"/>
          <w:lang w:val="es-MX"/>
        </w:rPr>
        <w:t xml:space="preserve">. </w:t>
      </w:r>
      <w:r w:rsidRPr="005B01A9">
        <w:t xml:space="preserve">Las partes, de común acuerdo y por un término máximo de seis (6) meses, podrán fijar la modalidad de trabajo a distancia por fuera del territorio nacional. En este caso solo podrá registrarse una única dirección para la prestación del servicio, la cual deberá ser informada a la administradora de riesgos laborales. </w:t>
      </w:r>
    </w:p>
    <w:p w14:paraId="35FCA157" w14:textId="77777777" w:rsidR="00F17716" w:rsidRPr="005B01A9" w:rsidRDefault="00F17716" w:rsidP="00F17716">
      <w:pPr>
        <w:spacing w:after="0" w:line="240" w:lineRule="auto"/>
      </w:pPr>
    </w:p>
    <w:p w14:paraId="37C64459" w14:textId="77777777" w:rsidR="00F17716" w:rsidRPr="005B01A9" w:rsidRDefault="00F17716" w:rsidP="00F17716">
      <w:pPr>
        <w:spacing w:after="0" w:line="240" w:lineRule="auto"/>
      </w:pPr>
      <w:r w:rsidRPr="005B01A9">
        <w:t>El trabajador a distancia deberá estar amparado por una póliza de salud, cuyo valor deberá ser cubierto por el empleador si la modalidad obedece a una necesidad del servicio; o por el trabajador, si obedece a un interés suyo.</w:t>
      </w:r>
    </w:p>
    <w:p w14:paraId="4C38D795" w14:textId="77777777" w:rsidR="00F17716" w:rsidRPr="005B01A9" w:rsidRDefault="00F17716" w:rsidP="00F17716">
      <w:pPr>
        <w:spacing w:after="0" w:line="240" w:lineRule="auto"/>
      </w:pPr>
    </w:p>
    <w:p w14:paraId="3BB35362" w14:textId="77777777" w:rsidR="00F17716" w:rsidRPr="005B01A9" w:rsidRDefault="00F17716" w:rsidP="00F17716">
      <w:pPr>
        <w:spacing w:after="0" w:line="240" w:lineRule="auto"/>
      </w:pPr>
      <w:r w:rsidRPr="005B01A9">
        <w:t>En este caso, la relación laboral continuará rigiéndose bajo la legislación colombiana, y, en consecuencia, el empleador deberá continuar con las cotizaciones al sistema de seguridad social integral.</w:t>
      </w:r>
    </w:p>
    <w:p w14:paraId="6992B1C9" w14:textId="77777777" w:rsidR="00F17716" w:rsidRPr="005B01A9" w:rsidRDefault="00F17716" w:rsidP="00F17716">
      <w:pPr>
        <w:spacing w:after="0" w:line="240" w:lineRule="auto"/>
      </w:pPr>
    </w:p>
    <w:p w14:paraId="3BBB6E65" w14:textId="77777777" w:rsidR="00F17716" w:rsidRDefault="00F17716" w:rsidP="00F17716">
      <w:pPr>
        <w:spacing w:after="0" w:line="240" w:lineRule="auto"/>
        <w:rPr>
          <w:color w:val="000000" w:themeColor="text1"/>
        </w:rPr>
      </w:pPr>
      <w:r w:rsidRPr="005B01A9">
        <w:rPr>
          <w:b/>
          <w:bCs/>
          <w:color w:val="000000" w:themeColor="text1"/>
        </w:rPr>
        <w:t xml:space="preserve">Artículo </w:t>
      </w:r>
      <w:r>
        <w:rPr>
          <w:b/>
          <w:bCs/>
          <w:color w:val="000000" w:themeColor="text1"/>
        </w:rPr>
        <w:t>29</w:t>
      </w:r>
      <w:r w:rsidRPr="005B01A9">
        <w:rPr>
          <w:b/>
          <w:bCs/>
          <w:color w:val="000000" w:themeColor="text1"/>
        </w:rPr>
        <w:t>.</w:t>
      </w:r>
      <w:r w:rsidRPr="005B01A9">
        <w:rPr>
          <w:color w:val="000000" w:themeColor="text1"/>
        </w:rPr>
        <w:t xml:space="preserve"> </w:t>
      </w:r>
      <w:r w:rsidRPr="005B01A9">
        <w:rPr>
          <w:rStyle w:val="a4"/>
          <w:bCs/>
          <w:color w:val="000000" w:themeColor="text1"/>
          <w:lang w:val="es-MX"/>
        </w:rPr>
        <w:t>Flexibilidad en la organización y tiempos de trabajo.</w:t>
      </w:r>
      <w:r w:rsidRPr="005B01A9">
        <w:rPr>
          <w:rStyle w:val="a4"/>
          <w:color w:val="000000" w:themeColor="text1"/>
          <w:lang w:val="es-MX"/>
        </w:rPr>
        <w:t xml:space="preserve"> </w:t>
      </w:r>
      <w:r w:rsidRPr="005B01A9">
        <w:rPr>
          <w:color w:val="000000" w:themeColor="text1"/>
        </w:rPr>
        <w:t xml:space="preserve">Las partes procurarán la flexibilización respecto del tiempo y modo en el desempeño de la labor, siempre que se cumpla con la jornada laboral semanal. Con este fin, se podrán </w:t>
      </w:r>
      <w:r w:rsidRPr="005B01A9">
        <w:rPr>
          <w:color w:val="000000" w:themeColor="text1"/>
        </w:rPr>
        <w:lastRenderedPageBreak/>
        <w:t>acordar jornadas diarias y semanales flexibles de trabajo a distancia, esquemas de cumplimiento y seguimiento de funciones, así como de tiempos de entregas de trabajos y de ejecución de labores. La flexibilidad en el cumplimiento del horario de trabajo no podrá afectar el descanso efectivo de los trabajadores a distancia, ni su derecho a la desconexión laboral.</w:t>
      </w:r>
    </w:p>
    <w:p w14:paraId="2086F4A1" w14:textId="77777777" w:rsidR="00F17716" w:rsidRDefault="00F17716" w:rsidP="00F17716">
      <w:pPr>
        <w:spacing w:after="0" w:line="240" w:lineRule="auto"/>
        <w:rPr>
          <w:color w:val="000000" w:themeColor="text1"/>
        </w:rPr>
      </w:pPr>
    </w:p>
    <w:p w14:paraId="74639974" w14:textId="77777777" w:rsidR="00F17716" w:rsidRPr="005B01A9" w:rsidRDefault="00F17716" w:rsidP="00F17716">
      <w:pPr>
        <w:spacing w:after="0" w:line="240" w:lineRule="auto"/>
        <w:rPr>
          <w:color w:val="000000" w:themeColor="text1"/>
        </w:rPr>
      </w:pPr>
      <w:r>
        <w:rPr>
          <w:color w:val="000000" w:themeColor="text1"/>
        </w:rPr>
        <w:t xml:space="preserve">Parágrafo. </w:t>
      </w:r>
      <w:r w:rsidRPr="00283419">
        <w:rPr>
          <w:color w:val="000000" w:themeColor="text1"/>
        </w:rPr>
        <w:t xml:space="preserve">El trabajo </w:t>
      </w:r>
      <w:r>
        <w:rPr>
          <w:color w:val="000000" w:themeColor="text1"/>
        </w:rPr>
        <w:t>a distancia</w:t>
      </w:r>
      <w:r w:rsidRPr="00283419">
        <w:rPr>
          <w:color w:val="000000" w:themeColor="text1"/>
        </w:rPr>
        <w:t xml:space="preserve"> tiene como principio la flexibilidad en todas las etapas precontractuales y contractuales, de forma que incluso el perfeccionamiento del contrato de trabajo </w:t>
      </w:r>
      <w:r>
        <w:rPr>
          <w:color w:val="000000" w:themeColor="text1"/>
        </w:rPr>
        <w:t>puede</w:t>
      </w:r>
      <w:r w:rsidRPr="00283419">
        <w:rPr>
          <w:color w:val="000000" w:themeColor="text1"/>
        </w:rPr>
        <w:t xml:space="preserve"> darse de manera remota, haciendo uso de las tecnologías existentes y nuevas u otro medio o mecanismo, completando su perfección con la firma electrónica o digital. </w:t>
      </w:r>
    </w:p>
    <w:p w14:paraId="2C02F698" w14:textId="77777777" w:rsidR="00F17716" w:rsidRPr="005B01A9" w:rsidRDefault="00F17716" w:rsidP="00F17716">
      <w:pPr>
        <w:spacing w:after="0" w:line="240" w:lineRule="auto"/>
        <w:rPr>
          <w:color w:val="000000" w:themeColor="text1"/>
        </w:rPr>
      </w:pPr>
    </w:p>
    <w:p w14:paraId="08BAFE03" w14:textId="77777777" w:rsidR="00F17716" w:rsidRDefault="00F17716" w:rsidP="00F17716">
      <w:pPr>
        <w:spacing w:after="0" w:line="240" w:lineRule="auto"/>
      </w:pPr>
      <w:r w:rsidRPr="005B01A9">
        <w:rPr>
          <w:b/>
          <w:bCs/>
          <w:color w:val="000000" w:themeColor="text1"/>
        </w:rPr>
        <w:t>Artículo 3</w:t>
      </w:r>
      <w:r>
        <w:rPr>
          <w:b/>
          <w:bCs/>
          <w:color w:val="000000" w:themeColor="text1"/>
        </w:rPr>
        <w:t>0</w:t>
      </w:r>
      <w:r w:rsidRPr="005B01A9">
        <w:rPr>
          <w:b/>
          <w:bCs/>
          <w:color w:val="000000" w:themeColor="text1"/>
        </w:rPr>
        <w:t>.</w:t>
      </w:r>
      <w:r w:rsidRPr="005B01A9">
        <w:rPr>
          <w:color w:val="000000" w:themeColor="text1"/>
        </w:rPr>
        <w:t xml:space="preserve"> </w:t>
      </w:r>
      <w:r w:rsidRPr="005B01A9">
        <w:rPr>
          <w:rStyle w:val="a4"/>
          <w:bCs/>
          <w:color w:val="000000" w:themeColor="text1"/>
          <w:lang w:val="es-MX"/>
        </w:rPr>
        <w:t>Tratamiento laboral y fiscal de las compensaciones.</w:t>
      </w:r>
      <w:r w:rsidRPr="005B01A9">
        <w:rPr>
          <w:rStyle w:val="a4"/>
          <w:color w:val="000000" w:themeColor="text1"/>
          <w:lang w:val="es-MX"/>
        </w:rPr>
        <w:t xml:space="preserve"> </w:t>
      </w:r>
      <w:r w:rsidRPr="005B01A9">
        <w:rPr>
          <w:color w:val="000000" w:themeColor="text1"/>
        </w:rPr>
        <w:t xml:space="preserve">Las compensaciones que se deriven </w:t>
      </w:r>
      <w:r w:rsidRPr="005B01A9">
        <w:rPr>
          <w:rStyle w:val="a4"/>
          <w:color w:val="000000" w:themeColor="text1"/>
          <w:lang w:val="es-MX"/>
        </w:rPr>
        <w:t>de los equipos y herramientas aportados por el trabajador a distancia, los auxilios de conectividad y/o compensaciones por los mayores gastos en consumo de servicios de telefonía, internet y energía no serán constitutivos de salario</w:t>
      </w:r>
      <w:r>
        <w:rPr>
          <w:rStyle w:val="a4"/>
          <w:color w:val="000000" w:themeColor="text1"/>
          <w:lang w:val="es-MX"/>
        </w:rPr>
        <w:t>.</w:t>
      </w:r>
      <w:r w:rsidRPr="005B01A9">
        <w:rPr>
          <w:rStyle w:val="a4"/>
          <w:color w:val="000000" w:themeColor="text1"/>
          <w:lang w:val="es-MX"/>
        </w:rPr>
        <w:t xml:space="preserve"> Sin embargo, el</w:t>
      </w:r>
      <w:r w:rsidRPr="005B01A9">
        <w:t xml:space="preserve"> auxilio de conectividad será base de liquidación de derechos laborales para aquellos trabajadores que devenguen hasta dos (2) salarios mínimos legales mensuales vigentes. </w:t>
      </w:r>
    </w:p>
    <w:p w14:paraId="08AF75EF" w14:textId="77777777" w:rsidR="00F17716" w:rsidRDefault="00F17716" w:rsidP="00F17716">
      <w:pPr>
        <w:spacing w:after="0" w:line="240" w:lineRule="auto"/>
      </w:pPr>
    </w:p>
    <w:p w14:paraId="4E4C182E" w14:textId="77777777" w:rsidR="00F17716" w:rsidRDefault="00F17716" w:rsidP="00F17716">
      <w:pPr>
        <w:spacing w:after="0" w:line="240" w:lineRule="auto"/>
      </w:pPr>
      <w:r w:rsidRPr="00696907">
        <w:rPr>
          <w:b/>
        </w:rPr>
        <w:t xml:space="preserve">Artículo </w:t>
      </w:r>
      <w:r>
        <w:rPr>
          <w:b/>
        </w:rPr>
        <w:t>31</w:t>
      </w:r>
      <w:r w:rsidRPr="00696907">
        <w:rPr>
          <w:b/>
        </w:rPr>
        <w:t>. Vinculación sectores especialmente protegidos.</w:t>
      </w:r>
      <w:r w:rsidRPr="00893262">
        <w:t xml:space="preserve"> Los empleadores que hagan uso </w:t>
      </w:r>
      <w:r>
        <w:t xml:space="preserve">del trabajo a distancia deberán </w:t>
      </w:r>
      <w:r w:rsidRPr="00893262">
        <w:t xml:space="preserve">promover la vinculación de jóvenes, mujeres, trabajadores y trabajadoras que sean pertenecientes a grupos étnicos y/o personas con discapacidad. </w:t>
      </w:r>
    </w:p>
    <w:p w14:paraId="58488C0E" w14:textId="77777777" w:rsidR="00F17716" w:rsidRPr="00893262" w:rsidRDefault="00F17716" w:rsidP="00F17716">
      <w:pPr>
        <w:spacing w:after="0" w:line="240" w:lineRule="auto"/>
      </w:pPr>
    </w:p>
    <w:p w14:paraId="7231CBC6" w14:textId="77777777" w:rsidR="00F17716" w:rsidRPr="005B01A9" w:rsidRDefault="00F17716" w:rsidP="00F17716">
      <w:pPr>
        <w:spacing w:after="0" w:line="240" w:lineRule="auto"/>
      </w:pPr>
      <w:r w:rsidRPr="00696907">
        <w:rPr>
          <w:b/>
        </w:rPr>
        <w:t xml:space="preserve">Artículo </w:t>
      </w:r>
      <w:r>
        <w:rPr>
          <w:b/>
        </w:rPr>
        <w:t>32</w:t>
      </w:r>
      <w:r w:rsidRPr="00696907">
        <w:rPr>
          <w:b/>
        </w:rPr>
        <w:t>. Tareas de cuidados.</w:t>
      </w:r>
      <w:r w:rsidRPr="00893262">
        <w:t xml:space="preserve"> Las personas que trabajen </w:t>
      </w:r>
      <w:r>
        <w:t xml:space="preserve">a distancia </w:t>
      </w:r>
      <w:r w:rsidRPr="00893262">
        <w:t>y que acrediten tener a su cargo, de manera única, el cuidado de personas menores de catorce (14) años, personas con discapacidad o adultas mayores en primer grado de consanguinidad que convivan con el trabajador remoto y que requieran asistencia específica, tendrán derecho a horarios compatibles con las tareas de cuidado a su cargo y/o a interrumpir la jornada, con un autorización previa al empleador que permita la interrupción, sin el desmejoramiento de sus condiciones laborales.</w:t>
      </w:r>
    </w:p>
    <w:p w14:paraId="7B637133" w14:textId="77777777" w:rsidR="00F17716" w:rsidRDefault="00F17716" w:rsidP="00F17716">
      <w:pPr>
        <w:spacing w:after="0" w:line="240" w:lineRule="auto"/>
        <w:rPr>
          <w:color w:val="000000" w:themeColor="text1"/>
        </w:rPr>
      </w:pPr>
    </w:p>
    <w:p w14:paraId="30FA9E8D" w14:textId="77777777" w:rsidR="00F17716" w:rsidRDefault="00F17716" w:rsidP="00F17716">
      <w:pPr>
        <w:spacing w:after="0" w:line="240" w:lineRule="auto"/>
        <w:rPr>
          <w:color w:val="000000" w:themeColor="text1"/>
        </w:rPr>
      </w:pPr>
      <w:r w:rsidRPr="00696907">
        <w:rPr>
          <w:b/>
          <w:color w:val="000000" w:themeColor="text1"/>
        </w:rPr>
        <w:t xml:space="preserve">Artículo </w:t>
      </w:r>
      <w:r>
        <w:rPr>
          <w:b/>
          <w:color w:val="000000" w:themeColor="text1"/>
        </w:rPr>
        <w:t>33</w:t>
      </w:r>
      <w:r w:rsidRPr="00696907">
        <w:rPr>
          <w:b/>
          <w:color w:val="000000" w:themeColor="text1"/>
        </w:rPr>
        <w:t>. Tiempo de lactancia.</w:t>
      </w:r>
      <w:r w:rsidRPr="009A53F3">
        <w:rPr>
          <w:color w:val="000000" w:themeColor="text1"/>
        </w:rPr>
        <w:t xml:space="preserve"> El empleador garantizará en todo momento las horas de lactancia y los tiempos de licencia de maternidad a que tiene derecho la madre trabajadora y lactante, sin que ello implique el desmejoramiento de sus condiciones laborales.</w:t>
      </w:r>
    </w:p>
    <w:p w14:paraId="19A145CA" w14:textId="77777777" w:rsidR="00F17716" w:rsidRDefault="00F17716" w:rsidP="00F17716">
      <w:pPr>
        <w:spacing w:after="0" w:line="240" w:lineRule="auto"/>
        <w:rPr>
          <w:color w:val="000000" w:themeColor="text1"/>
        </w:rPr>
      </w:pPr>
    </w:p>
    <w:p w14:paraId="5AFF238F" w14:textId="77777777" w:rsidR="00F17716" w:rsidRPr="00696907" w:rsidRDefault="00F17716" w:rsidP="00F17716">
      <w:pPr>
        <w:spacing w:after="0" w:line="240" w:lineRule="auto"/>
        <w:rPr>
          <w:color w:val="000000" w:themeColor="text1"/>
        </w:rPr>
      </w:pPr>
      <w:r w:rsidRPr="00696907">
        <w:rPr>
          <w:b/>
          <w:color w:val="000000" w:themeColor="text1"/>
        </w:rPr>
        <w:t xml:space="preserve">Artículo </w:t>
      </w:r>
      <w:r>
        <w:rPr>
          <w:b/>
          <w:color w:val="000000" w:themeColor="text1"/>
        </w:rPr>
        <w:t>34</w:t>
      </w:r>
      <w:r w:rsidRPr="00696907">
        <w:rPr>
          <w:b/>
          <w:color w:val="000000" w:themeColor="text1"/>
        </w:rPr>
        <w:t xml:space="preserve">. </w:t>
      </w:r>
      <w:r>
        <w:rPr>
          <w:b/>
          <w:color w:val="000000" w:themeColor="text1"/>
        </w:rPr>
        <w:t>Implementación, promoción</w:t>
      </w:r>
      <w:r w:rsidRPr="00696907">
        <w:rPr>
          <w:b/>
          <w:color w:val="000000" w:themeColor="text1"/>
        </w:rPr>
        <w:t xml:space="preserve"> y evaluación.</w:t>
      </w:r>
      <w:r>
        <w:rPr>
          <w:color w:val="000000" w:themeColor="text1"/>
        </w:rPr>
        <w:t xml:space="preserve">  </w:t>
      </w:r>
      <w:r w:rsidRPr="0030431F">
        <w:rPr>
          <w:color w:val="000000" w:themeColor="text1"/>
        </w:rPr>
        <w:t>A partir de la entrada en vigencia de la presente ley, cualquier trabajador podrá acogerse a</w:t>
      </w:r>
      <w:r>
        <w:rPr>
          <w:color w:val="000000" w:themeColor="text1"/>
        </w:rPr>
        <w:t xml:space="preserve">l trabajo a distancia previsto </w:t>
      </w:r>
      <w:r w:rsidRPr="0030431F">
        <w:rPr>
          <w:color w:val="000000" w:themeColor="text1"/>
        </w:rPr>
        <w:t>en esta ley, siempre que medie la concurrencia de voluntades entre trabajador y empleador, sin menoscabo de los derechos laborales adquiridos.</w:t>
      </w:r>
    </w:p>
    <w:p w14:paraId="0904023D" w14:textId="77777777" w:rsidR="00F17716" w:rsidRDefault="00F17716" w:rsidP="00F17716">
      <w:pPr>
        <w:spacing w:after="0" w:line="240" w:lineRule="auto"/>
        <w:rPr>
          <w:color w:val="000000" w:themeColor="text1"/>
        </w:rPr>
      </w:pPr>
    </w:p>
    <w:p w14:paraId="79D6971A" w14:textId="77777777" w:rsidR="00F17716" w:rsidRDefault="00F17716" w:rsidP="00F17716">
      <w:pPr>
        <w:spacing w:after="0" w:line="240" w:lineRule="auto"/>
        <w:rPr>
          <w:color w:val="000000" w:themeColor="text1"/>
        </w:rPr>
      </w:pPr>
      <w:r w:rsidRPr="00537499">
        <w:rPr>
          <w:color w:val="000000" w:themeColor="text1"/>
        </w:rPr>
        <w:t xml:space="preserve">El Gobierno nacional fomentará a través de campañas de socialización, por lo menos una vez al año, en las organizaciones tanto públicas como privadas, la implementación del trabajo </w:t>
      </w:r>
      <w:r>
        <w:rPr>
          <w:color w:val="000000" w:themeColor="text1"/>
        </w:rPr>
        <w:t>a distancia</w:t>
      </w:r>
      <w:r w:rsidRPr="00537499">
        <w:rPr>
          <w:color w:val="000000" w:themeColor="text1"/>
        </w:rPr>
        <w:t xml:space="preserve">. Así mismo, adelantará las medidas necesarias para garantizar el cumplimiento de la legislación laboral en el marco del </w:t>
      </w:r>
      <w:r w:rsidRPr="00537499">
        <w:rPr>
          <w:color w:val="000000" w:themeColor="text1"/>
        </w:rPr>
        <w:lastRenderedPageBreak/>
        <w:t xml:space="preserve">trabajo </w:t>
      </w:r>
      <w:r>
        <w:rPr>
          <w:color w:val="000000" w:themeColor="text1"/>
        </w:rPr>
        <w:t>a distancia</w:t>
      </w:r>
      <w:r w:rsidRPr="00537499">
        <w:rPr>
          <w:color w:val="000000" w:themeColor="text1"/>
        </w:rPr>
        <w:t xml:space="preserve"> y compartirá los casos de éxito y ventajas que este trae consigo para la economía y empleabilidad en Colombia.</w:t>
      </w:r>
    </w:p>
    <w:p w14:paraId="386FC272" w14:textId="77777777" w:rsidR="00F17716" w:rsidRDefault="00F17716" w:rsidP="00F17716">
      <w:pPr>
        <w:spacing w:after="0" w:line="240" w:lineRule="auto"/>
        <w:rPr>
          <w:color w:val="000000" w:themeColor="text1"/>
        </w:rPr>
      </w:pPr>
    </w:p>
    <w:p w14:paraId="32836EF3" w14:textId="77777777" w:rsidR="00F17716" w:rsidRPr="00283419" w:rsidRDefault="00F17716" w:rsidP="00F17716">
      <w:pPr>
        <w:spacing w:after="0" w:line="240" w:lineRule="auto"/>
        <w:rPr>
          <w:color w:val="000000" w:themeColor="text1"/>
        </w:rPr>
      </w:pPr>
      <w:r w:rsidRPr="00283419">
        <w:rPr>
          <w:color w:val="000000" w:themeColor="text1"/>
        </w:rPr>
        <w:t>El Departamento Nacional de Planeación (DNP), o quien haga sus veces, deberá realizar una evaluación</w:t>
      </w:r>
      <w:r>
        <w:rPr>
          <w:color w:val="000000" w:themeColor="text1"/>
        </w:rPr>
        <w:t xml:space="preserve"> y actualización|</w:t>
      </w:r>
      <w:r w:rsidRPr="00283419">
        <w:rPr>
          <w:color w:val="000000" w:themeColor="text1"/>
        </w:rPr>
        <w:t xml:space="preserve"> de la política pública de trabajo </w:t>
      </w:r>
      <w:r>
        <w:rPr>
          <w:color w:val="000000" w:themeColor="text1"/>
        </w:rPr>
        <w:t>a distancia</w:t>
      </w:r>
      <w:r w:rsidRPr="00283419">
        <w:rPr>
          <w:color w:val="000000" w:themeColor="text1"/>
        </w:rPr>
        <w:t xml:space="preserve"> dentro de los primeros cinco (5) años de su implementación, y deberá presentar un informe con las conclusiones y recomendaciones al respecto a las Comisiones Séptimas Constitucionales Permanentes del Congreso de la República.</w:t>
      </w:r>
    </w:p>
    <w:p w14:paraId="77442A74" w14:textId="77777777" w:rsidR="00F17716" w:rsidRDefault="00F17716" w:rsidP="00F17716">
      <w:pPr>
        <w:spacing w:after="0" w:line="240" w:lineRule="auto"/>
        <w:rPr>
          <w:color w:val="000000" w:themeColor="text1"/>
        </w:rPr>
      </w:pPr>
    </w:p>
    <w:p w14:paraId="0D1D9D9A" w14:textId="77777777" w:rsidR="00F17716" w:rsidRDefault="00F17716" w:rsidP="00F17716">
      <w:pPr>
        <w:spacing w:after="0" w:line="240" w:lineRule="auto"/>
        <w:rPr>
          <w:color w:val="000000" w:themeColor="text1"/>
        </w:rPr>
      </w:pPr>
      <w:r w:rsidRPr="00283419">
        <w:rPr>
          <w:color w:val="000000" w:themeColor="text1"/>
        </w:rPr>
        <w:t xml:space="preserve">El Departamento Administrativo Nacional de Estadística (DANE), o quien haga sus veces, será la entidad responsable de la planeación, levantamiento, procesamiento, análisis y difusión de las estadísticas oficiales sobre la realización de trabajo </w:t>
      </w:r>
      <w:r>
        <w:rPr>
          <w:color w:val="000000" w:themeColor="text1"/>
        </w:rPr>
        <w:t>a distancia</w:t>
      </w:r>
      <w:r w:rsidRPr="00283419">
        <w:rPr>
          <w:color w:val="000000" w:themeColor="text1"/>
        </w:rPr>
        <w:t xml:space="preserve"> por parte de la población colombiana, así como por las empresas e instituciones oficiales, a partir del aprovechamiento de registros administrativos y otras fuentes de información disponibles en el Sistema Estadístico Nacional. Esta información será dispuesta por el DANE de manera agregada y anonimizada, para consulta pública, respetando la reserva estadística establecida en el artículo 5o de la Ley 79 de 1993.</w:t>
      </w:r>
    </w:p>
    <w:p w14:paraId="4433E15B" w14:textId="77777777" w:rsidR="00F17716" w:rsidRDefault="00F17716" w:rsidP="00F17716">
      <w:pPr>
        <w:spacing w:after="0" w:line="240" w:lineRule="auto"/>
        <w:rPr>
          <w:color w:val="000000" w:themeColor="text1"/>
        </w:rPr>
      </w:pPr>
    </w:p>
    <w:p w14:paraId="155933AE" w14:textId="77777777" w:rsidR="00F17716" w:rsidRDefault="00F17716" w:rsidP="00F17716">
      <w:pPr>
        <w:spacing w:after="0" w:line="240" w:lineRule="auto"/>
        <w:rPr>
          <w:color w:val="000000" w:themeColor="text1"/>
        </w:rPr>
      </w:pPr>
      <w:r>
        <w:rPr>
          <w:color w:val="000000" w:themeColor="text1"/>
        </w:rPr>
        <w:t xml:space="preserve">El Ministerio de Trabajo, en coordinación con el Ministerio de Tecnologías de la Información y las Comunicaciones, creará, en el plazo máximo de 1 año, la Política Pública de Fomento al Trabajo a Distancia. </w:t>
      </w:r>
    </w:p>
    <w:p w14:paraId="1A2068F7" w14:textId="77777777" w:rsidR="00F17716" w:rsidRDefault="00F17716" w:rsidP="00F17716">
      <w:pPr>
        <w:spacing w:after="0" w:line="240" w:lineRule="auto"/>
        <w:rPr>
          <w:color w:val="000000" w:themeColor="text1"/>
        </w:rPr>
      </w:pPr>
    </w:p>
    <w:p w14:paraId="68677B88" w14:textId="77777777" w:rsidR="00F17716" w:rsidRDefault="00F17716" w:rsidP="00F17716">
      <w:pPr>
        <w:spacing w:after="0" w:line="240" w:lineRule="auto"/>
        <w:rPr>
          <w:color w:val="000000" w:themeColor="text1"/>
        </w:rPr>
      </w:pPr>
      <w:r w:rsidRPr="00696907">
        <w:rPr>
          <w:b/>
          <w:color w:val="000000" w:themeColor="text1"/>
        </w:rPr>
        <w:t xml:space="preserve">Artículo </w:t>
      </w:r>
      <w:r>
        <w:rPr>
          <w:b/>
          <w:color w:val="000000" w:themeColor="text1"/>
        </w:rPr>
        <w:t>35</w:t>
      </w:r>
      <w:r w:rsidRPr="00696907">
        <w:rPr>
          <w:b/>
          <w:color w:val="000000" w:themeColor="text1"/>
        </w:rPr>
        <w:t>. Enfoque de género</w:t>
      </w:r>
      <w:r w:rsidRPr="00E940C0">
        <w:rPr>
          <w:color w:val="000000" w:themeColor="text1"/>
        </w:rPr>
        <w:t xml:space="preserve">. </w:t>
      </w:r>
      <w:r>
        <w:rPr>
          <w:color w:val="000000" w:themeColor="text1"/>
        </w:rPr>
        <w:t>En el marco de la Política Pública de Fomento al Trabajo a Distancia. el</w:t>
      </w:r>
      <w:r w:rsidRPr="00E940C0">
        <w:rPr>
          <w:color w:val="000000" w:themeColor="text1"/>
        </w:rPr>
        <w:t xml:space="preserve"> Ministerio de Trabajo establecerá la información necesaria para realizar estudios, cruces de información y análisis estadísticos con enfoque de género que permitan proponer disminuciones de inequidades estructurales. Dentro de los seis (6) meses siguientes a la expedición de la presente ley, el Gobierno Nacional creará incentivos para aquellos empleadores que establezcan políticas con enfoque de género para la promoción de la mujer trabajadora a distancia, especialmente en materia de capacitación y entrenamiento en tecnologías digitales.</w:t>
      </w:r>
    </w:p>
    <w:p w14:paraId="64FB0C43" w14:textId="77777777" w:rsidR="00F17716" w:rsidRPr="005B01A9" w:rsidRDefault="00F17716" w:rsidP="00F17716">
      <w:pPr>
        <w:spacing w:after="0" w:line="240" w:lineRule="auto"/>
        <w:rPr>
          <w:color w:val="000000" w:themeColor="text1"/>
        </w:rPr>
      </w:pPr>
    </w:p>
    <w:p w14:paraId="0E1249D9" w14:textId="77777777" w:rsidR="00F17716" w:rsidRPr="005B01A9" w:rsidRDefault="00F17716" w:rsidP="00F17716">
      <w:pPr>
        <w:spacing w:after="0" w:line="240" w:lineRule="auto"/>
        <w:jc w:val="center"/>
        <w:rPr>
          <w:b/>
          <w:bCs/>
          <w:color w:val="000000" w:themeColor="text1"/>
        </w:rPr>
      </w:pPr>
      <w:r w:rsidRPr="005B01A9">
        <w:rPr>
          <w:b/>
          <w:bCs/>
          <w:color w:val="000000" w:themeColor="text1"/>
        </w:rPr>
        <w:t>CAPÍTULO VI</w:t>
      </w:r>
    </w:p>
    <w:p w14:paraId="6EA7C5B2" w14:textId="77777777" w:rsidR="00F17716" w:rsidRPr="005B01A9" w:rsidRDefault="00F17716" w:rsidP="00F17716">
      <w:pPr>
        <w:spacing w:after="0" w:line="240" w:lineRule="auto"/>
        <w:jc w:val="center"/>
        <w:rPr>
          <w:b/>
          <w:bCs/>
          <w:color w:val="000000" w:themeColor="text1"/>
        </w:rPr>
      </w:pPr>
      <w:r w:rsidRPr="005B01A9">
        <w:rPr>
          <w:b/>
          <w:bCs/>
          <w:color w:val="000000" w:themeColor="text1"/>
        </w:rPr>
        <w:t>ESTABILIDAD LABORAL REFORZADA</w:t>
      </w:r>
    </w:p>
    <w:p w14:paraId="355842E3" w14:textId="77777777" w:rsidR="00F17716" w:rsidRPr="005B01A9" w:rsidRDefault="00F17716" w:rsidP="00F17716">
      <w:pPr>
        <w:spacing w:after="0" w:line="240" w:lineRule="auto"/>
        <w:jc w:val="center"/>
        <w:rPr>
          <w:b/>
          <w:bCs/>
          <w:color w:val="000000" w:themeColor="text1"/>
        </w:rPr>
      </w:pPr>
    </w:p>
    <w:p w14:paraId="160AD6CF" w14:textId="77777777" w:rsidR="00F17716" w:rsidRPr="005B01A9" w:rsidRDefault="00F17716" w:rsidP="00F17716">
      <w:pPr>
        <w:spacing w:after="0" w:line="240" w:lineRule="auto"/>
        <w:rPr>
          <w:color w:val="000000" w:themeColor="text1"/>
        </w:rPr>
      </w:pPr>
      <w:r w:rsidRPr="005B01A9">
        <w:rPr>
          <w:b/>
          <w:bCs/>
          <w:color w:val="000000" w:themeColor="text1"/>
        </w:rPr>
        <w:t>Artículo 3</w:t>
      </w:r>
      <w:r>
        <w:rPr>
          <w:b/>
          <w:bCs/>
          <w:color w:val="000000" w:themeColor="text1"/>
        </w:rPr>
        <w:t>6</w:t>
      </w:r>
      <w:r w:rsidRPr="005B01A9">
        <w:rPr>
          <w:b/>
          <w:bCs/>
          <w:color w:val="000000" w:themeColor="text1"/>
        </w:rPr>
        <w:t xml:space="preserve">. </w:t>
      </w:r>
      <w:r w:rsidRPr="005B01A9">
        <w:rPr>
          <w:color w:val="000000" w:themeColor="text1"/>
        </w:rPr>
        <w:t>Modifíquese el artículo 26 de la Ley 361 de 1997, el cual quedará así:</w:t>
      </w:r>
    </w:p>
    <w:p w14:paraId="38DF7C98" w14:textId="77777777" w:rsidR="00F17716" w:rsidRPr="005B01A9" w:rsidRDefault="00F17716" w:rsidP="00F17716">
      <w:pPr>
        <w:spacing w:after="0" w:line="240" w:lineRule="auto"/>
        <w:rPr>
          <w:color w:val="000000" w:themeColor="text1"/>
        </w:rPr>
      </w:pPr>
    </w:p>
    <w:p w14:paraId="70BBB24D" w14:textId="77777777" w:rsidR="00F17716" w:rsidRPr="005B01A9" w:rsidRDefault="00F17716" w:rsidP="00F17716">
      <w:pPr>
        <w:spacing w:after="0" w:line="240" w:lineRule="auto"/>
        <w:rPr>
          <w:color w:val="000000" w:themeColor="text1"/>
        </w:rPr>
      </w:pPr>
      <w:r w:rsidRPr="005B01A9">
        <w:rPr>
          <w:b/>
          <w:bCs/>
          <w:color w:val="000000" w:themeColor="text1"/>
        </w:rPr>
        <w:t xml:space="preserve">Artículo 26. Trabajadores con estabilidad ocupacional reforzada por razones de salud. </w:t>
      </w:r>
      <w:r w:rsidRPr="005B01A9">
        <w:rPr>
          <w:color w:val="000000" w:themeColor="text1"/>
        </w:rPr>
        <w:t xml:space="preserve"> Se encuentran amparados por el fuero de estabilidad ocupacional reforzada por razones de salud los trabajadores en situación de discapacidad o debilidad manifiesta que, de acuerdo con la Ley Estatutaria 1618 de 2013, tengan deficiencias físicas, mentales, intelectuales o sensoriales, a mediano y largo plazo, que, al interactuar con diversas barreras</w:t>
      </w:r>
      <w:r>
        <w:rPr>
          <w:color w:val="000000" w:themeColor="text1"/>
        </w:rPr>
        <w:t xml:space="preserve"> en el ámbito laboral</w:t>
      </w:r>
      <w:r w:rsidRPr="005B01A9">
        <w:rPr>
          <w:color w:val="000000" w:themeColor="text1"/>
        </w:rPr>
        <w:t xml:space="preserve">, estas les impidan o dificulten sustancialmente el desempeño de sus labores en condiciones regulares e igualitarias.  </w:t>
      </w:r>
    </w:p>
    <w:p w14:paraId="6BB42111" w14:textId="77777777" w:rsidR="00F17716" w:rsidRPr="005B01A9" w:rsidRDefault="00F17716" w:rsidP="00F17716">
      <w:pPr>
        <w:spacing w:after="0" w:line="240" w:lineRule="auto"/>
        <w:rPr>
          <w:color w:val="000000" w:themeColor="text1"/>
        </w:rPr>
      </w:pPr>
    </w:p>
    <w:p w14:paraId="786574FF" w14:textId="77777777" w:rsidR="00F17716" w:rsidRPr="005B01A9" w:rsidRDefault="00F17716" w:rsidP="00F17716">
      <w:pPr>
        <w:spacing w:after="0" w:line="240" w:lineRule="auto"/>
        <w:rPr>
          <w:color w:val="000000" w:themeColor="text1"/>
        </w:rPr>
      </w:pPr>
      <w:r w:rsidRPr="005B01A9">
        <w:rPr>
          <w:b/>
          <w:bCs/>
          <w:color w:val="000000" w:themeColor="text1"/>
        </w:rPr>
        <w:t>Artículo 3</w:t>
      </w:r>
      <w:r>
        <w:rPr>
          <w:b/>
          <w:bCs/>
          <w:color w:val="000000" w:themeColor="text1"/>
        </w:rPr>
        <w:t>7</w:t>
      </w:r>
      <w:r w:rsidRPr="005B01A9">
        <w:rPr>
          <w:b/>
          <w:bCs/>
          <w:color w:val="000000" w:themeColor="text1"/>
        </w:rPr>
        <w:t>.</w:t>
      </w:r>
      <w:r w:rsidRPr="005B01A9">
        <w:rPr>
          <w:color w:val="000000" w:themeColor="text1"/>
        </w:rPr>
        <w:t xml:space="preserve"> Adiciónese un artículo 26A a la Ley 361 de 1997, así:</w:t>
      </w:r>
    </w:p>
    <w:p w14:paraId="67464329" w14:textId="77777777" w:rsidR="00F17716" w:rsidRPr="005B01A9" w:rsidRDefault="00F17716" w:rsidP="00F17716">
      <w:pPr>
        <w:spacing w:after="0" w:line="240" w:lineRule="auto"/>
        <w:rPr>
          <w:color w:val="000000" w:themeColor="text1"/>
        </w:rPr>
      </w:pPr>
    </w:p>
    <w:p w14:paraId="0D8B64B9" w14:textId="77777777" w:rsidR="00F17716" w:rsidRPr="005B01A9" w:rsidRDefault="00F17716" w:rsidP="00F17716">
      <w:pPr>
        <w:spacing w:after="0" w:line="240" w:lineRule="auto"/>
        <w:rPr>
          <w:color w:val="000000" w:themeColor="text1"/>
        </w:rPr>
      </w:pPr>
      <w:r w:rsidRPr="005B01A9">
        <w:rPr>
          <w:b/>
          <w:bCs/>
          <w:color w:val="000000" w:themeColor="text1"/>
        </w:rPr>
        <w:t xml:space="preserve">Artículo 26A. Vinculación de personas en situación de discapacidad o debilidad manifiesta. </w:t>
      </w:r>
      <w:r w:rsidRPr="005B01A9">
        <w:rPr>
          <w:color w:val="000000" w:themeColor="text1"/>
        </w:rPr>
        <w:t>En ningún caso la discapacidad o la situación de debilidad manifiesta por razones de salud de una persona podrá ser motivo para obstaculizar su vinculación laboral, a menos que dicha condición sea incompatible, de forma insuperable, con el cargo por proveer. Las distinciones, exclusiones o preferencias de salud, basadas en las calificaciones objetivas exigidas para un empleo determinado, no serán consideradas como discriminatorias.</w:t>
      </w:r>
    </w:p>
    <w:p w14:paraId="37A3C51B" w14:textId="77777777" w:rsidR="00F17716" w:rsidRPr="005B01A9" w:rsidRDefault="00F17716" w:rsidP="00F17716">
      <w:pPr>
        <w:spacing w:after="0" w:line="240" w:lineRule="auto"/>
        <w:rPr>
          <w:color w:val="000000" w:themeColor="text1"/>
        </w:rPr>
      </w:pPr>
    </w:p>
    <w:p w14:paraId="20CD639E" w14:textId="77777777" w:rsidR="00F17716" w:rsidRPr="005B01A9" w:rsidRDefault="00F17716" w:rsidP="00F17716">
      <w:pPr>
        <w:spacing w:after="0" w:line="240" w:lineRule="auto"/>
        <w:rPr>
          <w:color w:val="000000" w:themeColor="text1"/>
        </w:rPr>
      </w:pPr>
      <w:r w:rsidRPr="005B01A9">
        <w:rPr>
          <w:b/>
          <w:bCs/>
          <w:color w:val="000000" w:themeColor="text1"/>
        </w:rPr>
        <w:t xml:space="preserve">Artículo </w:t>
      </w:r>
      <w:r>
        <w:rPr>
          <w:b/>
          <w:bCs/>
          <w:color w:val="000000" w:themeColor="text1"/>
        </w:rPr>
        <w:t>38</w:t>
      </w:r>
      <w:r w:rsidRPr="005B01A9">
        <w:rPr>
          <w:b/>
          <w:bCs/>
          <w:color w:val="000000" w:themeColor="text1"/>
        </w:rPr>
        <w:t>.</w:t>
      </w:r>
      <w:r w:rsidRPr="005B01A9">
        <w:rPr>
          <w:color w:val="000000" w:themeColor="text1"/>
        </w:rPr>
        <w:t xml:space="preserve"> Adiciónese un artículo 26B a la Ley 361 de 1997, así:</w:t>
      </w:r>
    </w:p>
    <w:p w14:paraId="027370D4" w14:textId="77777777" w:rsidR="00F17716" w:rsidRPr="005B01A9" w:rsidRDefault="00F17716" w:rsidP="00F17716">
      <w:pPr>
        <w:spacing w:after="0" w:line="240" w:lineRule="auto"/>
        <w:rPr>
          <w:color w:val="000000" w:themeColor="text1"/>
        </w:rPr>
      </w:pPr>
    </w:p>
    <w:p w14:paraId="21BC32FC" w14:textId="77777777" w:rsidR="00F17716" w:rsidRPr="005B01A9" w:rsidRDefault="00F17716" w:rsidP="00F17716">
      <w:pPr>
        <w:spacing w:after="0" w:line="240" w:lineRule="auto"/>
        <w:rPr>
          <w:color w:val="000000" w:themeColor="text1"/>
        </w:rPr>
      </w:pPr>
      <w:r w:rsidRPr="005B01A9">
        <w:rPr>
          <w:b/>
          <w:bCs/>
          <w:color w:val="000000" w:themeColor="text1"/>
        </w:rPr>
        <w:t xml:space="preserve">Artículo 26B. </w:t>
      </w:r>
      <w:r w:rsidRPr="005B01A9">
        <w:rPr>
          <w:color w:val="000000" w:themeColor="text1"/>
        </w:rPr>
        <w:t>Ninguna persona en situación de discapacidad o debilidad manifiesta podrá ser despedida o su contrato laboral terminado por este solo hecho, salvo que medie autorización del Inspector de Trabajo.</w:t>
      </w:r>
    </w:p>
    <w:p w14:paraId="4BFCA957" w14:textId="77777777" w:rsidR="00F17716" w:rsidRPr="005B01A9" w:rsidRDefault="00F17716" w:rsidP="00F17716">
      <w:pPr>
        <w:spacing w:after="0" w:line="240" w:lineRule="auto"/>
        <w:rPr>
          <w:color w:val="000000" w:themeColor="text1"/>
        </w:rPr>
      </w:pPr>
    </w:p>
    <w:p w14:paraId="36F95D80" w14:textId="77777777" w:rsidR="00F17716" w:rsidRPr="005B01A9" w:rsidRDefault="00F17716" w:rsidP="00F17716">
      <w:pPr>
        <w:spacing w:after="0" w:line="240" w:lineRule="auto"/>
        <w:rPr>
          <w:color w:val="000000" w:themeColor="text1"/>
        </w:rPr>
      </w:pPr>
      <w:r w:rsidRPr="005B01A9">
        <w:rPr>
          <w:color w:val="000000" w:themeColor="text1"/>
        </w:rPr>
        <w:t>El trabajador que fuere despedido o su contrato laboral terminado por motivo de su situación de discapacidad o debilidad manifiesta, sin el cumplimiento del procedimiento previsto en el artículo siguiente, tendrá derecho a ser reintegrado, sin solución de continuidad, al cargo que desempeñaba o a uno compatible con su estado de salud.</w:t>
      </w:r>
    </w:p>
    <w:p w14:paraId="1784CAC0" w14:textId="77777777" w:rsidR="00F17716" w:rsidRPr="005B01A9" w:rsidRDefault="00F17716" w:rsidP="00F17716">
      <w:pPr>
        <w:spacing w:after="0" w:line="240" w:lineRule="auto"/>
        <w:rPr>
          <w:color w:val="000000" w:themeColor="text1"/>
        </w:rPr>
      </w:pPr>
    </w:p>
    <w:p w14:paraId="5C62D3A8" w14:textId="77777777" w:rsidR="00F17716" w:rsidRPr="005B01A9" w:rsidRDefault="00F17716" w:rsidP="00F17716">
      <w:pPr>
        <w:spacing w:after="0" w:line="240" w:lineRule="auto"/>
        <w:rPr>
          <w:color w:val="000000" w:themeColor="text1"/>
        </w:rPr>
      </w:pPr>
      <w:r w:rsidRPr="005B01A9">
        <w:rPr>
          <w:color w:val="000000" w:themeColor="text1"/>
        </w:rPr>
        <w:t>Parágrafo. El despido con justa causa y la terminación del contrato de trabajo por razones objetivas no se considerarán discriminatorios y, en consecuencia, no requerirán autorización previa del Inspector de Trabajo. Sin embargo, en caso de que el trabajador afirme en sede judicial haber sido despedido por razones discriminatorias relacionadas con su estado de salud, corresponde al empleador la carga de desvirtuar esta presunción.</w:t>
      </w:r>
    </w:p>
    <w:p w14:paraId="565EBECE" w14:textId="77777777" w:rsidR="00F17716" w:rsidRPr="005B01A9" w:rsidRDefault="00F17716" w:rsidP="00F17716">
      <w:pPr>
        <w:spacing w:after="0" w:line="240" w:lineRule="auto"/>
        <w:rPr>
          <w:color w:val="000000" w:themeColor="text1"/>
        </w:rPr>
      </w:pPr>
    </w:p>
    <w:p w14:paraId="0BCAB876" w14:textId="77777777" w:rsidR="00F17716" w:rsidRPr="005B01A9" w:rsidRDefault="00F17716" w:rsidP="00F17716">
      <w:pPr>
        <w:spacing w:after="0" w:line="240" w:lineRule="auto"/>
        <w:rPr>
          <w:color w:val="000000" w:themeColor="text1"/>
        </w:rPr>
      </w:pPr>
      <w:r w:rsidRPr="005B01A9">
        <w:rPr>
          <w:b/>
          <w:bCs/>
          <w:color w:val="000000" w:themeColor="text1"/>
        </w:rPr>
        <w:t xml:space="preserve">Artículo </w:t>
      </w:r>
      <w:r>
        <w:rPr>
          <w:b/>
          <w:bCs/>
          <w:color w:val="000000" w:themeColor="text1"/>
        </w:rPr>
        <w:t>39</w:t>
      </w:r>
      <w:r w:rsidRPr="005B01A9">
        <w:rPr>
          <w:b/>
          <w:bCs/>
          <w:color w:val="000000" w:themeColor="text1"/>
        </w:rPr>
        <w:t>.</w:t>
      </w:r>
      <w:r w:rsidRPr="005B01A9">
        <w:rPr>
          <w:color w:val="000000" w:themeColor="text1"/>
        </w:rPr>
        <w:t xml:space="preserve"> Adiciónese un artículo 26C a la Ley 361 de 1997, así:</w:t>
      </w:r>
    </w:p>
    <w:p w14:paraId="7B132F40" w14:textId="77777777" w:rsidR="00F17716" w:rsidRPr="005B01A9" w:rsidRDefault="00F17716" w:rsidP="00F17716">
      <w:pPr>
        <w:spacing w:after="0" w:line="240" w:lineRule="auto"/>
        <w:rPr>
          <w:color w:val="000000" w:themeColor="text1"/>
        </w:rPr>
      </w:pPr>
    </w:p>
    <w:p w14:paraId="2A08A6C8" w14:textId="77777777" w:rsidR="00F17716" w:rsidRPr="005B01A9" w:rsidRDefault="00F17716" w:rsidP="00F17716">
      <w:pPr>
        <w:spacing w:after="0" w:line="240" w:lineRule="auto"/>
        <w:rPr>
          <w:color w:val="000000" w:themeColor="text1"/>
        </w:rPr>
      </w:pPr>
      <w:r w:rsidRPr="005B01A9">
        <w:rPr>
          <w:b/>
          <w:bCs/>
          <w:color w:val="000000" w:themeColor="text1"/>
        </w:rPr>
        <w:t>Artículo 26C. Procedimiento de autorización.</w:t>
      </w:r>
      <w:r w:rsidRPr="005B01A9">
        <w:rPr>
          <w:color w:val="000000" w:themeColor="text1"/>
        </w:rPr>
        <w:t xml:space="preserve"> En casos de incompatibilidad insuperable, el procedimiento de autorización para la desvinculación de un trabajador en situación de discapacidad o debilidad manifiesta por razones de salud se sujetará al siguiente trámite:</w:t>
      </w:r>
    </w:p>
    <w:p w14:paraId="28F31C4D" w14:textId="77777777" w:rsidR="00F17716" w:rsidRPr="005B01A9" w:rsidRDefault="00F17716" w:rsidP="00F17716">
      <w:pPr>
        <w:spacing w:after="0" w:line="240" w:lineRule="auto"/>
        <w:rPr>
          <w:color w:val="000000" w:themeColor="text1"/>
        </w:rPr>
      </w:pPr>
    </w:p>
    <w:p w14:paraId="1191810E" w14:textId="77777777" w:rsidR="00F17716" w:rsidRPr="005B01A9" w:rsidRDefault="00F17716" w:rsidP="00F17716">
      <w:pPr>
        <w:spacing w:after="0" w:line="240" w:lineRule="auto"/>
        <w:rPr>
          <w:color w:val="000000" w:themeColor="text1"/>
        </w:rPr>
      </w:pPr>
      <w:r w:rsidRPr="005B01A9">
        <w:rPr>
          <w:b/>
          <w:bCs/>
          <w:color w:val="000000" w:themeColor="text1"/>
        </w:rPr>
        <w:t>1. Solicitud de autorización.</w:t>
      </w:r>
      <w:r w:rsidRPr="005B01A9">
        <w:rPr>
          <w:color w:val="000000" w:themeColor="text1"/>
        </w:rPr>
        <w:t xml:space="preserve"> El empleador, mediante escrito dirigido al Inspector de Trabajo, podrá solicitar que se le autorice la desvinculación de un trabajador en situación de discapacidad, alegando que la situación de discapacidad o debilidad manifiesta por razones de salud y la formación del trabajador resultan incompatibles, de forma insuperable, con el cargo que desempeña o con los otros cargos existentes en la empresa. </w:t>
      </w:r>
    </w:p>
    <w:p w14:paraId="1610A9B7" w14:textId="77777777" w:rsidR="00F17716" w:rsidRPr="005B01A9" w:rsidRDefault="00F17716" w:rsidP="00F17716">
      <w:pPr>
        <w:spacing w:after="0" w:line="240" w:lineRule="auto"/>
        <w:rPr>
          <w:color w:val="000000" w:themeColor="text1"/>
        </w:rPr>
      </w:pPr>
    </w:p>
    <w:p w14:paraId="184B8ABA" w14:textId="77777777" w:rsidR="00F17716" w:rsidRPr="005B01A9" w:rsidRDefault="00F17716" w:rsidP="00F17716">
      <w:pPr>
        <w:spacing w:after="0" w:line="240" w:lineRule="auto"/>
        <w:rPr>
          <w:color w:val="000000" w:themeColor="text1"/>
        </w:rPr>
      </w:pPr>
      <w:r w:rsidRPr="005B01A9">
        <w:rPr>
          <w:color w:val="000000" w:themeColor="text1"/>
        </w:rPr>
        <w:t xml:space="preserve">La incompatibilidad se considerará insuperable en aquellos eventos en que, habiéndose agotado por parte del empleador las etapas de rehabilitación, readaptación y reinserción laboral del trabajador en situación de discapacidad o debilidad manifiesta por razones de salud, esta situación hace imposible que el trabajador continúe prestando sus servicios en los cargos disponibles en la empresa. </w:t>
      </w:r>
      <w:r w:rsidRPr="005B01A9">
        <w:rPr>
          <w:color w:val="000000" w:themeColor="text1"/>
        </w:rPr>
        <w:lastRenderedPageBreak/>
        <w:t xml:space="preserve">En este caso el empleador deberá acreditar el estudio de los cargos existentes en la empresa, en el que se evidencie el carácter incompatible de los mismos en relación con la situación de discapacidad o debilidad manifiesta por razones de salud y con la formación del trabajador. </w:t>
      </w:r>
    </w:p>
    <w:p w14:paraId="2515D2B8" w14:textId="77777777" w:rsidR="00F17716" w:rsidRPr="005B01A9" w:rsidRDefault="00F17716" w:rsidP="00F17716">
      <w:pPr>
        <w:spacing w:after="0" w:line="240" w:lineRule="auto"/>
        <w:rPr>
          <w:color w:val="000000" w:themeColor="text1"/>
        </w:rPr>
      </w:pPr>
    </w:p>
    <w:p w14:paraId="5141ABD1" w14:textId="77777777" w:rsidR="00F17716" w:rsidRPr="005B01A9" w:rsidRDefault="00F17716" w:rsidP="00F17716">
      <w:pPr>
        <w:spacing w:after="0" w:line="240" w:lineRule="auto"/>
        <w:rPr>
          <w:color w:val="000000" w:themeColor="text1"/>
        </w:rPr>
      </w:pPr>
      <w:r w:rsidRPr="005B01A9">
        <w:rPr>
          <w:b/>
          <w:bCs/>
          <w:color w:val="000000" w:themeColor="text1"/>
        </w:rPr>
        <w:t>2. Derecho de defensa.</w:t>
      </w:r>
      <w:r w:rsidRPr="005B01A9">
        <w:rPr>
          <w:color w:val="000000" w:themeColor="text1"/>
        </w:rPr>
        <w:t xml:space="preserve"> Una vez presentada la solicitud de autorización por parte del empleador, el Inspector de Trabajo comunicará al trabajador, de forma escrita, la apertura del trámite, para que, en el término de cinco (5) días hábiles contados a partir de esta comunicación, ejerza de manera verbal o escrita su derecho de defensa.</w:t>
      </w:r>
    </w:p>
    <w:p w14:paraId="5F695BFF" w14:textId="77777777" w:rsidR="00F17716" w:rsidRPr="005B01A9" w:rsidRDefault="00F17716" w:rsidP="00F17716">
      <w:pPr>
        <w:spacing w:after="0" w:line="240" w:lineRule="auto"/>
        <w:rPr>
          <w:color w:val="000000" w:themeColor="text1"/>
        </w:rPr>
      </w:pPr>
    </w:p>
    <w:p w14:paraId="67FB3521" w14:textId="77777777" w:rsidR="00F17716" w:rsidRPr="005B01A9" w:rsidRDefault="00F17716" w:rsidP="00F17716">
      <w:pPr>
        <w:spacing w:after="0" w:line="240" w:lineRule="auto"/>
        <w:rPr>
          <w:color w:val="000000" w:themeColor="text1"/>
        </w:rPr>
      </w:pPr>
      <w:r w:rsidRPr="005B01A9">
        <w:rPr>
          <w:b/>
          <w:bCs/>
          <w:color w:val="000000" w:themeColor="text1"/>
        </w:rPr>
        <w:t>3. Decisión.</w:t>
      </w:r>
      <w:r w:rsidRPr="005B01A9">
        <w:rPr>
          <w:color w:val="000000" w:themeColor="text1"/>
        </w:rPr>
        <w:t xml:space="preserve"> En el término de veinte (20) días hábiles contados a partir de la presentación de la solicitud de autorización, el Inspector de Trabajo decidirá de fondo acerca de su procedencia o no. Para expedir la autorización de desvinculación, el Inspector de Trabajo verificará, formalmente, que el empleador acredite sumariamente la causa de la desvinculación acorde con los dispuesto en el numeral 1 del presente artículo. La decisión se notificará a las partes de conformidad con lo establecido en la Ley 1437 de 2011 y las controversias que surjan respecto de esta deberán ser ventiladas ante los jueces laborales a través del procedimiento ordinario. </w:t>
      </w:r>
    </w:p>
    <w:p w14:paraId="2B32179E" w14:textId="77777777" w:rsidR="00F17716" w:rsidRPr="005B01A9" w:rsidRDefault="00F17716" w:rsidP="00F17716">
      <w:pPr>
        <w:spacing w:after="0" w:line="240" w:lineRule="auto"/>
        <w:rPr>
          <w:color w:val="000000" w:themeColor="text1"/>
        </w:rPr>
      </w:pPr>
    </w:p>
    <w:p w14:paraId="3BC0E011" w14:textId="77777777" w:rsidR="00F17716" w:rsidRPr="005B01A9" w:rsidRDefault="00F17716" w:rsidP="00F17716">
      <w:pPr>
        <w:spacing w:after="0" w:line="240" w:lineRule="auto"/>
        <w:rPr>
          <w:color w:val="000000" w:themeColor="text1"/>
        </w:rPr>
      </w:pPr>
      <w:r w:rsidRPr="005B01A9">
        <w:rPr>
          <w:b/>
          <w:bCs/>
          <w:color w:val="000000" w:themeColor="text1"/>
        </w:rPr>
        <w:t>Parágrafo 1.</w:t>
      </w:r>
      <w:r w:rsidRPr="005B01A9">
        <w:rPr>
          <w:color w:val="000000" w:themeColor="text1"/>
        </w:rPr>
        <w:t xml:space="preserve"> De conformidad con lo establecido en el artículo 486 del Código Sustantivo del Trabajo, en ningún caso el Inspector de Trabajo reconocerá derechos individuales cuya declaratoria esté atribuida a los jueces. </w:t>
      </w:r>
    </w:p>
    <w:p w14:paraId="7160B394" w14:textId="77777777" w:rsidR="00F17716" w:rsidRPr="005B01A9" w:rsidRDefault="00F17716" w:rsidP="00F17716">
      <w:pPr>
        <w:spacing w:after="0" w:line="240" w:lineRule="auto"/>
        <w:rPr>
          <w:color w:val="000000" w:themeColor="text1"/>
        </w:rPr>
      </w:pPr>
    </w:p>
    <w:p w14:paraId="25D638F1" w14:textId="77777777" w:rsidR="00F17716" w:rsidRPr="005B01A9" w:rsidRDefault="00F17716" w:rsidP="00F17716">
      <w:pPr>
        <w:spacing w:after="0" w:line="240" w:lineRule="auto"/>
        <w:rPr>
          <w:color w:val="000000" w:themeColor="text1"/>
        </w:rPr>
      </w:pPr>
      <w:r w:rsidRPr="005B01A9">
        <w:rPr>
          <w:b/>
          <w:bCs/>
          <w:color w:val="000000" w:themeColor="text1"/>
        </w:rPr>
        <w:t xml:space="preserve">Artículo </w:t>
      </w:r>
      <w:r>
        <w:rPr>
          <w:b/>
          <w:bCs/>
          <w:color w:val="000000" w:themeColor="text1"/>
        </w:rPr>
        <w:t>40</w:t>
      </w:r>
      <w:r w:rsidRPr="005B01A9">
        <w:rPr>
          <w:b/>
          <w:bCs/>
          <w:color w:val="000000" w:themeColor="text1"/>
        </w:rPr>
        <w:t>.</w:t>
      </w:r>
      <w:r w:rsidRPr="005B01A9">
        <w:rPr>
          <w:color w:val="000000" w:themeColor="text1"/>
        </w:rPr>
        <w:t xml:space="preserve"> Adiciónese un artículo 26D a la Ley 361 de 1997, así:</w:t>
      </w:r>
    </w:p>
    <w:p w14:paraId="265338EA" w14:textId="77777777" w:rsidR="00F17716" w:rsidRPr="005B01A9" w:rsidRDefault="00F17716" w:rsidP="00F17716">
      <w:pPr>
        <w:spacing w:after="0" w:line="240" w:lineRule="auto"/>
        <w:rPr>
          <w:color w:val="000000" w:themeColor="text1"/>
        </w:rPr>
      </w:pPr>
    </w:p>
    <w:p w14:paraId="61BB27CC" w14:textId="77777777" w:rsidR="00F17716" w:rsidRPr="005B01A9" w:rsidRDefault="00F17716" w:rsidP="00F17716">
      <w:pPr>
        <w:spacing w:after="0" w:line="240" w:lineRule="auto"/>
        <w:rPr>
          <w:color w:val="000000" w:themeColor="text1"/>
        </w:rPr>
      </w:pPr>
      <w:r w:rsidRPr="005B01A9">
        <w:rPr>
          <w:b/>
          <w:bCs/>
          <w:color w:val="000000" w:themeColor="text1"/>
        </w:rPr>
        <w:t xml:space="preserve">Artículo 26D. Reubicación de personas amparadas con estabilidad laboral reforzada: </w:t>
      </w:r>
      <w:r w:rsidRPr="005B01A9">
        <w:rPr>
          <w:color w:val="000000" w:themeColor="text1"/>
        </w:rPr>
        <w:t>Todo trabajador a quien le sobrevenga una situación de discapacidad o debilidad manifiesta por razones de salud tendrá derecho a ser reubicado en un cargo acorde con su estado de salud. Cuando proceda la reubicación del trabajador se redefinirán las condiciones</w:t>
      </w:r>
      <w:r>
        <w:rPr>
          <w:color w:val="000000" w:themeColor="text1"/>
        </w:rPr>
        <w:t xml:space="preserve"> </w:t>
      </w:r>
      <w:r w:rsidRPr="005B01A9">
        <w:rPr>
          <w:color w:val="000000" w:themeColor="text1"/>
        </w:rPr>
        <w:t>de</w:t>
      </w:r>
      <w:r>
        <w:rPr>
          <w:color w:val="000000" w:themeColor="text1"/>
        </w:rPr>
        <w:t xml:space="preserve"> trabajo de</w:t>
      </w:r>
      <w:r w:rsidRPr="005B01A9">
        <w:rPr>
          <w:color w:val="000000" w:themeColor="text1"/>
        </w:rPr>
        <w:t xml:space="preserve"> conformidad con el nuevo cargo que este </w:t>
      </w:r>
      <w:r>
        <w:rPr>
          <w:color w:val="000000" w:themeColor="text1"/>
        </w:rPr>
        <w:t>desempeñe</w:t>
      </w:r>
      <w:r w:rsidRPr="005B01A9">
        <w:rPr>
          <w:color w:val="000000" w:themeColor="text1"/>
        </w:rPr>
        <w:t>.</w:t>
      </w:r>
    </w:p>
    <w:p w14:paraId="63F29F30" w14:textId="77777777" w:rsidR="00F17716" w:rsidRPr="005B01A9" w:rsidRDefault="00F17716" w:rsidP="00F17716">
      <w:pPr>
        <w:spacing w:after="0" w:line="240" w:lineRule="auto"/>
        <w:rPr>
          <w:color w:val="000000" w:themeColor="text1"/>
        </w:rPr>
      </w:pPr>
    </w:p>
    <w:p w14:paraId="6DD1EBB9" w14:textId="77777777" w:rsidR="00F17716" w:rsidRPr="005B01A9" w:rsidRDefault="00F17716" w:rsidP="00F17716">
      <w:pPr>
        <w:spacing w:after="0" w:line="240" w:lineRule="auto"/>
        <w:rPr>
          <w:color w:val="000000" w:themeColor="text1"/>
        </w:rPr>
      </w:pPr>
      <w:r w:rsidRPr="005B01A9">
        <w:rPr>
          <w:color w:val="000000" w:themeColor="text1"/>
        </w:rPr>
        <w:t xml:space="preserve">Al definir la reubicación, el empleador tendrá en cuenta la planta de cargos existentes en la empresa, la formación del trabajador y las condiciones remuneratorias del nuevo cargo. Lo anterior a efectos de procurar que la reubicación mantenga, en la mayor medida de lo posible, condiciones similares a las del cargo que el trabajador desempeñaba. La ARL deberá asesorar y certificar que la reubicación laboral cumple con las recomendaciones médicas y las condiciones de salud del trabajador. </w:t>
      </w:r>
    </w:p>
    <w:p w14:paraId="294CF8A4" w14:textId="77777777" w:rsidR="00F17716" w:rsidRPr="005B01A9" w:rsidRDefault="00F17716" w:rsidP="00F17716">
      <w:pPr>
        <w:spacing w:after="0" w:line="240" w:lineRule="auto"/>
        <w:rPr>
          <w:color w:val="000000" w:themeColor="text1"/>
        </w:rPr>
      </w:pPr>
    </w:p>
    <w:p w14:paraId="08EB7CBB" w14:textId="77777777" w:rsidR="00F17716" w:rsidRPr="005B01A9" w:rsidRDefault="00F17716" w:rsidP="00F17716">
      <w:pPr>
        <w:spacing w:after="0" w:line="240" w:lineRule="auto"/>
        <w:rPr>
          <w:color w:val="000000" w:themeColor="text1"/>
        </w:rPr>
      </w:pPr>
      <w:r w:rsidRPr="005B01A9">
        <w:rPr>
          <w:color w:val="000000" w:themeColor="text1"/>
        </w:rPr>
        <w:t xml:space="preserve">En aquellos casos en los que el trabajador no acepte su nuevo cargo, el empleador dará por terminado el contrato de trabajo, pagando una indemnización equivalente a la indemnización por despido sin justa causa incrementada en un 30% adicional. </w:t>
      </w:r>
    </w:p>
    <w:p w14:paraId="4D1CBA8B" w14:textId="77777777" w:rsidR="00F17716" w:rsidRPr="005B01A9" w:rsidRDefault="00F17716" w:rsidP="00F17716">
      <w:pPr>
        <w:spacing w:after="0" w:line="240" w:lineRule="auto"/>
        <w:rPr>
          <w:color w:val="000000" w:themeColor="text1"/>
        </w:rPr>
      </w:pPr>
    </w:p>
    <w:p w14:paraId="622D5191" w14:textId="77777777" w:rsidR="00F17716" w:rsidRPr="005B01A9" w:rsidRDefault="00F17716" w:rsidP="00F17716">
      <w:pPr>
        <w:spacing w:after="0" w:line="240" w:lineRule="auto"/>
        <w:jc w:val="center"/>
        <w:rPr>
          <w:b/>
          <w:bCs/>
          <w:color w:val="000000" w:themeColor="text1"/>
        </w:rPr>
      </w:pPr>
      <w:r w:rsidRPr="005B01A9">
        <w:rPr>
          <w:b/>
          <w:bCs/>
          <w:color w:val="000000" w:themeColor="text1"/>
        </w:rPr>
        <w:t>CAPÍTULO VII</w:t>
      </w:r>
    </w:p>
    <w:p w14:paraId="7F9F172A" w14:textId="77777777" w:rsidR="00F17716" w:rsidRPr="005B01A9" w:rsidRDefault="00F17716" w:rsidP="00F17716">
      <w:pPr>
        <w:spacing w:after="0" w:line="240" w:lineRule="auto"/>
        <w:jc w:val="center"/>
        <w:rPr>
          <w:b/>
          <w:bCs/>
          <w:color w:val="000000" w:themeColor="text1"/>
        </w:rPr>
      </w:pPr>
      <w:r w:rsidRPr="005B01A9">
        <w:rPr>
          <w:b/>
          <w:bCs/>
          <w:color w:val="000000" w:themeColor="text1"/>
        </w:rPr>
        <w:t>FLEXIBILIZACIÓN DE LA JORNADA DE TRABAJO</w:t>
      </w:r>
    </w:p>
    <w:p w14:paraId="1548B141" w14:textId="77777777" w:rsidR="00F17716" w:rsidRPr="005B01A9" w:rsidRDefault="00F17716" w:rsidP="00F17716">
      <w:pPr>
        <w:spacing w:after="0" w:line="240" w:lineRule="auto"/>
        <w:rPr>
          <w:color w:val="000000" w:themeColor="text1"/>
        </w:rPr>
      </w:pPr>
    </w:p>
    <w:p w14:paraId="20C4BBFE" w14:textId="77777777" w:rsidR="00F17716" w:rsidRPr="005B01A9" w:rsidRDefault="00F17716" w:rsidP="00F17716">
      <w:pPr>
        <w:spacing w:after="0" w:line="240" w:lineRule="auto"/>
        <w:rPr>
          <w:color w:val="000000" w:themeColor="text1"/>
        </w:rPr>
      </w:pPr>
      <w:r w:rsidRPr="005B01A9">
        <w:rPr>
          <w:b/>
          <w:bCs/>
          <w:color w:val="000000" w:themeColor="text1"/>
        </w:rPr>
        <w:lastRenderedPageBreak/>
        <w:t xml:space="preserve">Artículo </w:t>
      </w:r>
      <w:r>
        <w:rPr>
          <w:b/>
          <w:bCs/>
          <w:color w:val="000000" w:themeColor="text1"/>
        </w:rPr>
        <w:t>41</w:t>
      </w:r>
      <w:r w:rsidRPr="005B01A9">
        <w:rPr>
          <w:b/>
          <w:bCs/>
          <w:color w:val="000000" w:themeColor="text1"/>
        </w:rPr>
        <w:t>.</w:t>
      </w:r>
      <w:r w:rsidRPr="005B01A9">
        <w:rPr>
          <w:color w:val="000000" w:themeColor="text1"/>
        </w:rPr>
        <w:t xml:space="preserve"> Adiciónese un artículo en el Título VI, Capítulo II del Código Sustantivo del Trabajo, sobre la Jornada de Trabajo Comprimida, así: </w:t>
      </w:r>
    </w:p>
    <w:p w14:paraId="366CCDA6" w14:textId="77777777" w:rsidR="00F17716" w:rsidRPr="005B01A9" w:rsidRDefault="00F17716" w:rsidP="00F17716">
      <w:pPr>
        <w:spacing w:after="0" w:line="240" w:lineRule="auto"/>
        <w:rPr>
          <w:color w:val="000000" w:themeColor="text1"/>
        </w:rPr>
      </w:pPr>
    </w:p>
    <w:p w14:paraId="071A32FF" w14:textId="77777777" w:rsidR="00F17716" w:rsidRPr="005B01A9" w:rsidRDefault="00F17716" w:rsidP="00F17716">
      <w:pPr>
        <w:spacing w:after="0" w:line="240" w:lineRule="auto"/>
        <w:rPr>
          <w:color w:val="000000" w:themeColor="text1"/>
        </w:rPr>
      </w:pPr>
      <w:r w:rsidRPr="005B01A9">
        <w:rPr>
          <w:b/>
          <w:bCs/>
          <w:color w:val="000000" w:themeColor="text1"/>
        </w:rPr>
        <w:t>Artículo 161A. Jornada de Trabajo Comprimida.</w:t>
      </w:r>
      <w:r w:rsidRPr="005B01A9">
        <w:rPr>
          <w:color w:val="000000" w:themeColor="text1"/>
        </w:rPr>
        <w:t xml:space="preserve"> Las partes podrán acordar que la jornada ordinaria semanal sea distribuida en cuatro (4) días a la semana, con una jornada máxima diaria de doce (12) horas. Esta ampliación no constituye trabajo suplementario o de horas extras.</w:t>
      </w:r>
    </w:p>
    <w:p w14:paraId="13232460" w14:textId="77777777" w:rsidR="00F17716" w:rsidRPr="005B01A9" w:rsidRDefault="00F17716" w:rsidP="00F17716">
      <w:pPr>
        <w:spacing w:after="0" w:line="240" w:lineRule="auto"/>
        <w:rPr>
          <w:color w:val="000000" w:themeColor="text1"/>
        </w:rPr>
      </w:pPr>
    </w:p>
    <w:p w14:paraId="46373225" w14:textId="77777777" w:rsidR="00F17716" w:rsidRPr="005B01A9" w:rsidRDefault="00F17716" w:rsidP="00F17716">
      <w:pPr>
        <w:spacing w:after="0" w:line="240" w:lineRule="auto"/>
        <w:rPr>
          <w:color w:val="000000" w:themeColor="text1"/>
        </w:rPr>
      </w:pPr>
      <w:r w:rsidRPr="005B01A9">
        <w:rPr>
          <w:b/>
          <w:bCs/>
          <w:color w:val="000000" w:themeColor="text1"/>
        </w:rPr>
        <w:t>Parágrafo.</w:t>
      </w:r>
      <w:r w:rsidRPr="005B01A9">
        <w:rPr>
          <w:color w:val="000000" w:themeColor="text1"/>
        </w:rPr>
        <w:t xml:space="preserve"> El empleador deberá contar con la certificación expedida por la ARL sobre la viabilidad de esta modalidad de turno de trabajo.</w:t>
      </w:r>
    </w:p>
    <w:p w14:paraId="4E8B82EB" w14:textId="77777777" w:rsidR="00F17716" w:rsidRPr="005B01A9" w:rsidRDefault="00F17716" w:rsidP="00F17716">
      <w:pPr>
        <w:spacing w:after="0" w:line="240" w:lineRule="auto"/>
        <w:rPr>
          <w:color w:val="000000" w:themeColor="text1"/>
        </w:rPr>
      </w:pPr>
    </w:p>
    <w:p w14:paraId="592A442A" w14:textId="77777777" w:rsidR="00F17716" w:rsidRPr="005B01A9" w:rsidRDefault="00F17716" w:rsidP="00F17716">
      <w:pPr>
        <w:spacing w:after="0" w:line="240" w:lineRule="auto"/>
        <w:jc w:val="center"/>
        <w:rPr>
          <w:b/>
          <w:bCs/>
        </w:rPr>
      </w:pPr>
      <w:r w:rsidRPr="005B01A9">
        <w:rPr>
          <w:b/>
          <w:bCs/>
        </w:rPr>
        <w:t>CAPÍTULO VIII</w:t>
      </w:r>
    </w:p>
    <w:p w14:paraId="4585F472" w14:textId="77777777" w:rsidR="00F17716" w:rsidRPr="005B01A9" w:rsidRDefault="00F17716" w:rsidP="00F17716">
      <w:pPr>
        <w:spacing w:after="0" w:line="240" w:lineRule="auto"/>
        <w:jc w:val="center"/>
        <w:rPr>
          <w:b/>
          <w:bCs/>
          <w:color w:val="000000" w:themeColor="text1"/>
        </w:rPr>
      </w:pPr>
      <w:r w:rsidRPr="005B01A9">
        <w:rPr>
          <w:b/>
          <w:bCs/>
          <w:color w:val="000000" w:themeColor="text1"/>
        </w:rPr>
        <w:t>ELIMINACIÓN Y SUSTITUCIÓN DE TRÁMITES ADMINISTRATIVOS</w:t>
      </w:r>
    </w:p>
    <w:p w14:paraId="3EFF968D" w14:textId="77777777" w:rsidR="00F17716" w:rsidRDefault="00F17716" w:rsidP="00F17716">
      <w:pPr>
        <w:spacing w:after="0" w:line="240" w:lineRule="auto"/>
        <w:jc w:val="center"/>
        <w:rPr>
          <w:b/>
          <w:bCs/>
          <w:color w:val="000000" w:themeColor="text1"/>
        </w:rPr>
      </w:pPr>
    </w:p>
    <w:p w14:paraId="6E3F7098" w14:textId="77777777" w:rsidR="00F17716" w:rsidRDefault="00F17716" w:rsidP="00F17716">
      <w:pPr>
        <w:spacing w:after="0" w:line="240" w:lineRule="auto"/>
        <w:rPr>
          <w:bCs/>
        </w:rPr>
      </w:pPr>
      <w:r>
        <w:rPr>
          <w:b/>
          <w:bCs/>
          <w:color w:val="000000" w:themeColor="text1"/>
        </w:rPr>
        <w:t xml:space="preserve">Artículo 42. Simplificación de trámites. </w:t>
      </w:r>
      <w:r>
        <w:rPr>
          <w:bCs/>
        </w:rPr>
        <w:t xml:space="preserve">El Ministerio de Trabajo en coordinación con el Ministerio de Comercio, Industria y Turismo, en el plazo de 6 meses contados a partir de la entrada en vigencia de la presente ley, </w:t>
      </w:r>
      <w:r w:rsidRPr="005B01A9">
        <w:rPr>
          <w:bCs/>
        </w:rPr>
        <w:t>revisará y simplificará los requisitos relativos a la creación de empresas y el cumplimiento de requisitos legales para el ejercicio de las actividades productivas, de modo que establecerá un programa de racionalización de trámites</w:t>
      </w:r>
      <w:r>
        <w:rPr>
          <w:bCs/>
        </w:rPr>
        <w:t>.</w:t>
      </w:r>
    </w:p>
    <w:p w14:paraId="12CF5B1A" w14:textId="77777777" w:rsidR="00F17716" w:rsidRDefault="00F17716" w:rsidP="00F17716">
      <w:pPr>
        <w:spacing w:after="0" w:line="240" w:lineRule="auto"/>
        <w:rPr>
          <w:bCs/>
        </w:rPr>
      </w:pPr>
    </w:p>
    <w:p w14:paraId="37E6ACDE" w14:textId="77777777" w:rsidR="00F17716" w:rsidRDefault="00F17716" w:rsidP="00F17716">
      <w:pPr>
        <w:spacing w:after="0" w:line="240" w:lineRule="auto"/>
        <w:rPr>
          <w:bCs/>
        </w:rPr>
      </w:pPr>
      <w:r>
        <w:rPr>
          <w:bCs/>
        </w:rPr>
        <w:t xml:space="preserve">Parágrafo. El Gobierno Nacional, a través del Ministerio de Trabajo, elaborará un </w:t>
      </w:r>
      <w:r w:rsidRPr="005B01A9">
        <w:rPr>
          <w:bCs/>
        </w:rPr>
        <w:t xml:space="preserve">informe </w:t>
      </w:r>
      <w:r>
        <w:rPr>
          <w:bCs/>
        </w:rPr>
        <w:t xml:space="preserve">que </w:t>
      </w:r>
      <w:r w:rsidRPr="005B01A9">
        <w:rPr>
          <w:bCs/>
        </w:rPr>
        <w:t>deberá ser presentado al Congreso al comienzo de la primera legislatura después de la entrada en vigencia de la presente ley.</w:t>
      </w:r>
    </w:p>
    <w:p w14:paraId="278291DF" w14:textId="77777777" w:rsidR="00F17716" w:rsidRDefault="00F17716" w:rsidP="00F17716">
      <w:pPr>
        <w:spacing w:after="0" w:line="240" w:lineRule="auto"/>
        <w:rPr>
          <w:bCs/>
        </w:rPr>
      </w:pPr>
    </w:p>
    <w:p w14:paraId="5722EDF4" w14:textId="77777777" w:rsidR="00F17716" w:rsidRPr="005B01A9" w:rsidRDefault="00F17716" w:rsidP="00F17716">
      <w:pPr>
        <w:spacing w:after="0" w:line="240" w:lineRule="auto"/>
        <w:rPr>
          <w:b/>
          <w:bCs/>
          <w:color w:val="000000" w:themeColor="text1"/>
        </w:rPr>
      </w:pPr>
    </w:p>
    <w:p w14:paraId="720F9097" w14:textId="77777777" w:rsidR="00F17716" w:rsidRPr="005B01A9" w:rsidRDefault="00F17716" w:rsidP="00F17716">
      <w:pPr>
        <w:spacing w:after="0" w:line="240" w:lineRule="auto"/>
        <w:rPr>
          <w:color w:val="000000" w:themeColor="text1"/>
        </w:rPr>
      </w:pPr>
      <w:r w:rsidRPr="005B01A9">
        <w:rPr>
          <w:b/>
          <w:bCs/>
          <w:color w:val="000000" w:themeColor="text1"/>
        </w:rPr>
        <w:t xml:space="preserve">Artículo </w:t>
      </w:r>
      <w:r>
        <w:rPr>
          <w:b/>
          <w:bCs/>
          <w:color w:val="000000" w:themeColor="text1"/>
        </w:rPr>
        <w:t>43</w:t>
      </w:r>
      <w:r w:rsidRPr="005B01A9">
        <w:rPr>
          <w:b/>
          <w:bCs/>
          <w:color w:val="000000" w:themeColor="text1"/>
        </w:rPr>
        <w:t>. Trabajo suplementario o en horas extras</w:t>
      </w:r>
      <w:r w:rsidRPr="005B01A9">
        <w:rPr>
          <w:color w:val="000000" w:themeColor="text1"/>
        </w:rPr>
        <w:t xml:space="preserve">. Modifíquese el numeral 2 del artículo 162 del Código Sustantivo del Trabajo, que fue modificado por el artículo 1 del Decreto 13 de 1967, el cual quedará así: </w:t>
      </w:r>
    </w:p>
    <w:p w14:paraId="5A2AE0B9" w14:textId="77777777" w:rsidR="00F17716" w:rsidRPr="005B01A9" w:rsidRDefault="00F17716" w:rsidP="00F17716">
      <w:pPr>
        <w:spacing w:after="0" w:line="240" w:lineRule="auto"/>
        <w:rPr>
          <w:color w:val="000000" w:themeColor="text1"/>
        </w:rPr>
      </w:pPr>
    </w:p>
    <w:p w14:paraId="39FBFA64" w14:textId="77777777" w:rsidR="00F17716" w:rsidRPr="005B01A9" w:rsidRDefault="00F17716" w:rsidP="00F17716">
      <w:pPr>
        <w:spacing w:after="0" w:line="240" w:lineRule="auto"/>
        <w:rPr>
          <w:b/>
          <w:bCs/>
          <w:color w:val="000000" w:themeColor="text1"/>
        </w:rPr>
      </w:pPr>
      <w:r w:rsidRPr="005B01A9">
        <w:rPr>
          <w:b/>
          <w:bCs/>
          <w:color w:val="000000" w:themeColor="text1"/>
        </w:rPr>
        <w:t xml:space="preserve">Artículo 162. Excepciones en determinadas actividades. </w:t>
      </w:r>
    </w:p>
    <w:p w14:paraId="12C1985C" w14:textId="77777777" w:rsidR="00F17716" w:rsidRPr="005B01A9" w:rsidRDefault="00F17716" w:rsidP="00F17716">
      <w:pPr>
        <w:spacing w:after="0" w:line="240" w:lineRule="auto"/>
        <w:rPr>
          <w:color w:val="000000" w:themeColor="text1"/>
        </w:rPr>
      </w:pPr>
    </w:p>
    <w:p w14:paraId="27FEC695" w14:textId="77777777" w:rsidR="00F17716" w:rsidRPr="005B01A9" w:rsidRDefault="00F17716" w:rsidP="00F17716">
      <w:pPr>
        <w:spacing w:after="0" w:line="240" w:lineRule="auto"/>
        <w:rPr>
          <w:color w:val="000000" w:themeColor="text1"/>
        </w:rPr>
      </w:pPr>
      <w:r w:rsidRPr="005B01A9">
        <w:rPr>
          <w:color w:val="000000" w:themeColor="text1"/>
        </w:rPr>
        <w:t>(…)</w:t>
      </w:r>
    </w:p>
    <w:p w14:paraId="74150EB4" w14:textId="77777777" w:rsidR="00F17716" w:rsidRPr="005B01A9" w:rsidRDefault="00F17716" w:rsidP="00F17716">
      <w:pPr>
        <w:spacing w:after="0" w:line="240" w:lineRule="auto"/>
        <w:rPr>
          <w:color w:val="000000" w:themeColor="text1"/>
        </w:rPr>
      </w:pPr>
    </w:p>
    <w:p w14:paraId="66E201A7" w14:textId="77777777" w:rsidR="00F17716" w:rsidRPr="005B01A9" w:rsidRDefault="00F17716" w:rsidP="00F17716">
      <w:pPr>
        <w:spacing w:after="0" w:line="240" w:lineRule="auto"/>
        <w:rPr>
          <w:color w:val="000000" w:themeColor="text1"/>
        </w:rPr>
      </w:pPr>
      <w:r w:rsidRPr="005B01A9">
        <w:rPr>
          <w:color w:val="000000" w:themeColor="text1"/>
        </w:rPr>
        <w:t>2. Las actividades no contempladas en el presente artículo podrán exceder los límites señalados en el artículo anterior, previa certificación de las condiciones laborales y de Seguridad y Salud en el Trabajo por parte de la Administradora de Riesgos Laborales. El trabajo suplementario o en horas extras no podrán exceder de doce (12) horas semanales o de dos (2) horas diarias, sin perjuicio de las excepciones dispuestas en la normativa vigente. Se exigirá al empleador llevar diariamente un registro de trabajo suplementario de cada trabajador, en el que se especifique: nombre de este, edad, sexo, actividad desarrollada, número de horas laboradas, indicando si son diurnas o nocturnas, y la liquidación de la sobre remuneración correspondiente.</w:t>
      </w:r>
    </w:p>
    <w:p w14:paraId="07666406" w14:textId="77777777" w:rsidR="00F17716" w:rsidRPr="005B01A9" w:rsidRDefault="00F17716" w:rsidP="00F17716">
      <w:pPr>
        <w:spacing w:after="0" w:line="240" w:lineRule="auto"/>
        <w:rPr>
          <w:color w:val="000000" w:themeColor="text1"/>
        </w:rPr>
      </w:pPr>
    </w:p>
    <w:p w14:paraId="7E17F36C" w14:textId="77777777" w:rsidR="00F17716" w:rsidRPr="005B01A9" w:rsidRDefault="00F17716" w:rsidP="00F17716">
      <w:pPr>
        <w:spacing w:after="0" w:line="240" w:lineRule="auto"/>
        <w:rPr>
          <w:color w:val="000000" w:themeColor="text1"/>
        </w:rPr>
      </w:pPr>
      <w:r w:rsidRPr="005B01A9">
        <w:rPr>
          <w:b/>
          <w:bCs/>
          <w:color w:val="000000" w:themeColor="text1"/>
        </w:rPr>
        <w:t>Parágrafo 1.</w:t>
      </w:r>
      <w:r w:rsidRPr="005B01A9">
        <w:rPr>
          <w:color w:val="000000" w:themeColor="text1"/>
        </w:rPr>
        <w:t xml:space="preserve"> El empleador deberá requerir a la Administradora de Riesgos Laborales (ARL) a la que se encuentra afiliado, de manera previa a la ejecución del trabajo en </w:t>
      </w:r>
      <w:r w:rsidRPr="005B01A9">
        <w:rPr>
          <w:color w:val="000000" w:themeColor="text1"/>
        </w:rPr>
        <w:lastRenderedPageBreak/>
        <w:t>horas extras o en jornada suplementaria, un documento en el que conste las condiciones relacionadas con los riesgos y peligros a los que están expuestos los trabajadores que prestarán sus servicios dentro de dicha jornada. Para estos efectos, no se requerirá autorización previa del Ministerio del Trabajo.</w:t>
      </w:r>
    </w:p>
    <w:p w14:paraId="77E26DBE" w14:textId="77777777" w:rsidR="00F17716" w:rsidRPr="005B01A9" w:rsidRDefault="00F17716" w:rsidP="00F17716">
      <w:pPr>
        <w:spacing w:after="0" w:line="240" w:lineRule="auto"/>
        <w:rPr>
          <w:color w:val="000000" w:themeColor="text1"/>
        </w:rPr>
      </w:pPr>
    </w:p>
    <w:p w14:paraId="44990770" w14:textId="77777777" w:rsidR="00F17716" w:rsidRPr="005B01A9" w:rsidRDefault="00F17716" w:rsidP="00F17716">
      <w:pPr>
        <w:spacing w:after="0" w:line="240" w:lineRule="auto"/>
        <w:rPr>
          <w:color w:val="000000" w:themeColor="text1"/>
        </w:rPr>
      </w:pPr>
      <w:r w:rsidRPr="005B01A9">
        <w:rPr>
          <w:b/>
          <w:bCs/>
          <w:color w:val="000000" w:themeColor="text1"/>
        </w:rPr>
        <w:t>Parágrafo 2.</w:t>
      </w:r>
      <w:r w:rsidRPr="005B01A9">
        <w:rPr>
          <w:color w:val="000000" w:themeColor="text1"/>
        </w:rPr>
        <w:t xml:space="preserve"> El empleador estará obligado a entregar al trabajador una relación de horas extras laboradas, con las mismas especificaciones anotadas en el libro de registro.</w:t>
      </w:r>
    </w:p>
    <w:p w14:paraId="3DBF1F71" w14:textId="77777777" w:rsidR="00F17716" w:rsidRPr="005B01A9" w:rsidRDefault="00F17716" w:rsidP="00F17716">
      <w:pPr>
        <w:spacing w:after="0" w:line="240" w:lineRule="auto"/>
        <w:rPr>
          <w:color w:val="000000" w:themeColor="text1"/>
        </w:rPr>
      </w:pPr>
    </w:p>
    <w:p w14:paraId="6825FE07" w14:textId="77777777" w:rsidR="00F17716" w:rsidRPr="005B01A9" w:rsidRDefault="00F17716" w:rsidP="00F17716">
      <w:pPr>
        <w:spacing w:after="0" w:line="240" w:lineRule="auto"/>
        <w:rPr>
          <w:color w:val="000000" w:themeColor="text1"/>
        </w:rPr>
      </w:pPr>
      <w:r w:rsidRPr="005B01A9">
        <w:rPr>
          <w:b/>
          <w:bCs/>
          <w:color w:val="000000" w:themeColor="text1"/>
        </w:rPr>
        <w:t>Parágrafo 3.</w:t>
      </w:r>
      <w:r w:rsidRPr="005B01A9">
        <w:rPr>
          <w:color w:val="000000" w:themeColor="text1"/>
        </w:rPr>
        <w:t xml:space="preserve"> Lo dispuesto en este artículo no aplicará cuando exista jornada de trabajo comprimida.</w:t>
      </w:r>
    </w:p>
    <w:p w14:paraId="148F336E" w14:textId="77777777" w:rsidR="00F17716" w:rsidRPr="005B01A9" w:rsidRDefault="00F17716" w:rsidP="00F17716">
      <w:pPr>
        <w:spacing w:after="0" w:line="240" w:lineRule="auto"/>
        <w:rPr>
          <w:color w:val="000000" w:themeColor="text1"/>
        </w:rPr>
      </w:pPr>
    </w:p>
    <w:p w14:paraId="54B4B11E" w14:textId="77777777" w:rsidR="00F17716" w:rsidRPr="005B01A9" w:rsidRDefault="00F17716" w:rsidP="00F17716">
      <w:pPr>
        <w:spacing w:after="0" w:line="240" w:lineRule="auto"/>
        <w:rPr>
          <w:color w:val="000000" w:themeColor="text1"/>
        </w:rPr>
      </w:pPr>
      <w:r w:rsidRPr="005B01A9">
        <w:rPr>
          <w:b/>
          <w:bCs/>
          <w:color w:val="000000" w:themeColor="text1"/>
        </w:rPr>
        <w:t xml:space="preserve">Artículo </w:t>
      </w:r>
      <w:r>
        <w:rPr>
          <w:b/>
          <w:bCs/>
          <w:color w:val="000000" w:themeColor="text1"/>
        </w:rPr>
        <w:t>44</w:t>
      </w:r>
      <w:r w:rsidRPr="005B01A9">
        <w:rPr>
          <w:color w:val="000000" w:themeColor="text1"/>
        </w:rPr>
        <w:t>. Modifíquese el artículo 7 de la Ley 1221 de 2008, el cual quedará así:</w:t>
      </w:r>
    </w:p>
    <w:p w14:paraId="32FBA18B" w14:textId="77777777" w:rsidR="00F17716" w:rsidRPr="005B01A9" w:rsidRDefault="00F17716" w:rsidP="00F17716">
      <w:pPr>
        <w:spacing w:after="0" w:line="240" w:lineRule="auto"/>
        <w:rPr>
          <w:color w:val="000000" w:themeColor="text1"/>
        </w:rPr>
      </w:pPr>
    </w:p>
    <w:p w14:paraId="7A711C92" w14:textId="77777777" w:rsidR="00F17716" w:rsidRPr="005B01A9" w:rsidRDefault="00F17716" w:rsidP="00F17716">
      <w:pPr>
        <w:spacing w:after="0" w:line="240" w:lineRule="auto"/>
        <w:rPr>
          <w:color w:val="000000" w:themeColor="text1"/>
        </w:rPr>
      </w:pPr>
      <w:r w:rsidRPr="005B01A9">
        <w:rPr>
          <w:b/>
          <w:bCs/>
          <w:color w:val="000000" w:themeColor="text1"/>
        </w:rPr>
        <w:t xml:space="preserve">Artículo 7. </w:t>
      </w:r>
      <w:r w:rsidRPr="005B01A9">
        <w:rPr>
          <w:color w:val="000000" w:themeColor="text1"/>
        </w:rPr>
        <w:t>Registro de Trabajadores a Distancia. Todo empleador que contrate trabajadores a distancia deberá informar de dicha vinculación a la ARL a la cual se encuentre afiliado. Para estos efectos, el Ministerio de Trabajo implementará un formulario único.</w:t>
      </w:r>
    </w:p>
    <w:p w14:paraId="60620D64" w14:textId="77777777" w:rsidR="00F17716" w:rsidRPr="005B01A9" w:rsidRDefault="00F17716" w:rsidP="00F17716">
      <w:pPr>
        <w:spacing w:after="0" w:line="240" w:lineRule="auto"/>
        <w:rPr>
          <w:color w:val="000000" w:themeColor="text1"/>
        </w:rPr>
      </w:pPr>
    </w:p>
    <w:p w14:paraId="2CA89503" w14:textId="77777777" w:rsidR="00F17716" w:rsidRPr="005B01A9" w:rsidRDefault="00F17716" w:rsidP="00F17716">
      <w:pPr>
        <w:spacing w:after="0" w:line="240" w:lineRule="auto"/>
        <w:rPr>
          <w:color w:val="000000" w:themeColor="text1"/>
          <w:u w:val="single"/>
        </w:rPr>
      </w:pPr>
      <w:r w:rsidRPr="005B01A9">
        <w:rPr>
          <w:b/>
          <w:bCs/>
          <w:color w:val="000000" w:themeColor="text1"/>
        </w:rPr>
        <w:t xml:space="preserve">Artículo </w:t>
      </w:r>
      <w:r>
        <w:rPr>
          <w:b/>
          <w:bCs/>
          <w:color w:val="000000" w:themeColor="text1"/>
        </w:rPr>
        <w:t>45</w:t>
      </w:r>
      <w:r w:rsidRPr="005B01A9">
        <w:rPr>
          <w:b/>
          <w:bCs/>
          <w:color w:val="000000" w:themeColor="text1"/>
        </w:rPr>
        <w:t>. Vinculación de extranjeros.</w:t>
      </w:r>
      <w:r w:rsidRPr="005B01A9">
        <w:rPr>
          <w:color w:val="000000" w:themeColor="text1"/>
        </w:rPr>
        <w:t xml:space="preserve"> Cuando se trate de la vinculación de un extranjero a través de contrato de trabajo o de prestación de servicios, el respectivo empleador o contratante suministrará a la Unidad Administrativa Especial Migración Colombia la información requerida por ella en relación con dicha vinculación. Dicha entidad comunicará al Ministerio del Trabajo la información reportada por los empleadores o contratantes, para los fines pertinentes, según la reglamentación que se emita sobre la materia.</w:t>
      </w:r>
    </w:p>
    <w:p w14:paraId="5A696C34" w14:textId="77777777" w:rsidR="00F17716" w:rsidRPr="005B01A9" w:rsidRDefault="00F17716" w:rsidP="00F17716">
      <w:pPr>
        <w:spacing w:after="0" w:line="240" w:lineRule="auto"/>
        <w:rPr>
          <w:color w:val="000000" w:themeColor="text1"/>
        </w:rPr>
      </w:pPr>
    </w:p>
    <w:p w14:paraId="1968F81C" w14:textId="77777777" w:rsidR="00F17716" w:rsidRPr="005B01A9" w:rsidRDefault="00F17716" w:rsidP="00F17716">
      <w:pPr>
        <w:spacing w:after="0" w:line="240" w:lineRule="auto"/>
        <w:rPr>
          <w:color w:val="000000" w:themeColor="text1"/>
        </w:rPr>
      </w:pPr>
      <w:r w:rsidRPr="005B01A9">
        <w:rPr>
          <w:b/>
          <w:bCs/>
          <w:color w:val="000000" w:themeColor="text1"/>
        </w:rPr>
        <w:t xml:space="preserve">Artículo </w:t>
      </w:r>
      <w:r>
        <w:rPr>
          <w:b/>
          <w:bCs/>
          <w:color w:val="000000" w:themeColor="text1"/>
        </w:rPr>
        <w:t>46</w:t>
      </w:r>
      <w:r w:rsidRPr="005B01A9">
        <w:rPr>
          <w:b/>
          <w:bCs/>
          <w:color w:val="000000" w:themeColor="text1"/>
        </w:rPr>
        <w:t>. Excepción a la autorización judicial del levantamiento del fuero sindical.</w:t>
      </w:r>
      <w:r w:rsidRPr="005B01A9">
        <w:rPr>
          <w:color w:val="000000" w:themeColor="text1"/>
        </w:rPr>
        <w:t xml:space="preserve"> No se requerirá autorización judicial para el levantamiento de fueros sindicales cuando se configure la causal del numeral 14 del artículo 62 del Código Sustantivo del Trabajo, relativo al reconocimiento al trabajador de la pensión de jubilación o invalidez estando al servicio de la empresa.</w:t>
      </w:r>
    </w:p>
    <w:p w14:paraId="6B030F41" w14:textId="77777777" w:rsidR="00F17716" w:rsidRPr="005B01A9" w:rsidRDefault="00F17716" w:rsidP="00F17716">
      <w:pPr>
        <w:spacing w:after="0" w:line="240" w:lineRule="auto"/>
        <w:rPr>
          <w:color w:val="000000" w:themeColor="text1"/>
        </w:rPr>
      </w:pPr>
    </w:p>
    <w:p w14:paraId="6F6D1C95" w14:textId="77777777" w:rsidR="00F17716" w:rsidRPr="005B01A9" w:rsidRDefault="00F17716" w:rsidP="00F17716">
      <w:pPr>
        <w:spacing w:after="0" w:line="240" w:lineRule="auto"/>
        <w:rPr>
          <w:b/>
          <w:bCs/>
          <w:color w:val="000000" w:themeColor="text1"/>
        </w:rPr>
      </w:pPr>
      <w:r w:rsidRPr="005B01A9">
        <w:rPr>
          <w:b/>
          <w:bCs/>
          <w:color w:val="000000" w:themeColor="text1"/>
        </w:rPr>
        <w:t xml:space="preserve">Artículo </w:t>
      </w:r>
      <w:r>
        <w:rPr>
          <w:b/>
          <w:bCs/>
          <w:color w:val="000000" w:themeColor="text1"/>
        </w:rPr>
        <w:t>47</w:t>
      </w:r>
      <w:r w:rsidRPr="005B01A9">
        <w:rPr>
          <w:b/>
          <w:bCs/>
          <w:color w:val="000000" w:themeColor="text1"/>
        </w:rPr>
        <w:t>. Transcripción de incapacidades.</w:t>
      </w:r>
      <w:r w:rsidRPr="005B01A9">
        <w:rPr>
          <w:color w:val="000000" w:themeColor="text1"/>
        </w:rPr>
        <w:t xml:space="preserve"> El trabajador deberá transcribir las incapacidades relacionadas con su estado de salud y presentarlas oportunamente al empleador para el reconocimiento del auxilio de incapacidad.</w:t>
      </w:r>
      <w:r w:rsidRPr="005B01A9">
        <w:rPr>
          <w:b/>
          <w:bCs/>
          <w:color w:val="000000" w:themeColor="text1"/>
        </w:rPr>
        <w:t xml:space="preserve"> </w:t>
      </w:r>
    </w:p>
    <w:p w14:paraId="47EE7697" w14:textId="77777777" w:rsidR="00F17716" w:rsidRPr="00DC4105" w:rsidRDefault="00F17716" w:rsidP="00F17716">
      <w:pPr>
        <w:spacing w:after="0"/>
      </w:pPr>
    </w:p>
    <w:p w14:paraId="22485F71" w14:textId="77777777" w:rsidR="00F17716" w:rsidRPr="005B01A9" w:rsidRDefault="00F17716" w:rsidP="00F17716">
      <w:pPr>
        <w:spacing w:after="0" w:line="240" w:lineRule="auto"/>
        <w:rPr>
          <w:b/>
          <w:bCs/>
        </w:rPr>
      </w:pPr>
    </w:p>
    <w:p w14:paraId="4D822AB2" w14:textId="77777777" w:rsidR="00F17716" w:rsidRPr="005B01A9" w:rsidRDefault="00F17716" w:rsidP="00F17716">
      <w:pPr>
        <w:jc w:val="center"/>
        <w:rPr>
          <w:rFonts w:eastAsia="Times New Roman"/>
          <w:b/>
          <w:bCs/>
          <w:szCs w:val="24"/>
        </w:rPr>
      </w:pPr>
      <w:r w:rsidRPr="005B01A9">
        <w:rPr>
          <w:rFonts w:eastAsia="Times New Roman"/>
          <w:b/>
          <w:bCs/>
          <w:szCs w:val="24"/>
        </w:rPr>
        <w:t xml:space="preserve">CAPÍTULO </w:t>
      </w:r>
      <w:r>
        <w:rPr>
          <w:rFonts w:eastAsia="Times New Roman"/>
          <w:b/>
          <w:bCs/>
          <w:szCs w:val="24"/>
        </w:rPr>
        <w:t>I</w:t>
      </w:r>
      <w:r w:rsidRPr="005B01A9">
        <w:rPr>
          <w:rFonts w:eastAsia="Times New Roman"/>
          <w:b/>
          <w:bCs/>
          <w:szCs w:val="24"/>
        </w:rPr>
        <w:t>X</w:t>
      </w:r>
    </w:p>
    <w:p w14:paraId="15ACD4CB" w14:textId="77777777" w:rsidR="00F17716" w:rsidRPr="005B01A9" w:rsidRDefault="00F17716" w:rsidP="00F17716">
      <w:pPr>
        <w:jc w:val="center"/>
        <w:rPr>
          <w:rFonts w:eastAsia="Times New Roman"/>
          <w:b/>
          <w:bCs/>
          <w:szCs w:val="24"/>
        </w:rPr>
      </w:pPr>
      <w:r w:rsidRPr="005B01A9">
        <w:rPr>
          <w:rFonts w:eastAsia="Times New Roman"/>
          <w:b/>
          <w:bCs/>
          <w:szCs w:val="24"/>
        </w:rPr>
        <w:t>CONTRATO AGROPECUARIO</w:t>
      </w:r>
    </w:p>
    <w:p w14:paraId="226C3954" w14:textId="77777777" w:rsidR="00F17716" w:rsidRPr="009B7711" w:rsidRDefault="00F17716" w:rsidP="00F17716">
      <w:pPr>
        <w:spacing w:after="0" w:line="240" w:lineRule="auto"/>
        <w:rPr>
          <w:rFonts w:eastAsia="Times New Roman"/>
          <w:b/>
          <w:bCs/>
        </w:rPr>
      </w:pPr>
    </w:p>
    <w:p w14:paraId="2CE00D3B" w14:textId="77777777" w:rsidR="00F17716" w:rsidRPr="009B7711" w:rsidRDefault="00F17716" w:rsidP="00F17716">
      <w:pPr>
        <w:spacing w:after="0" w:line="240" w:lineRule="auto"/>
        <w:rPr>
          <w:rFonts w:eastAsia="Times New Roman"/>
        </w:rPr>
      </w:pPr>
      <w:r w:rsidRPr="009B7711">
        <w:rPr>
          <w:rFonts w:eastAsia="Times New Roman"/>
          <w:b/>
          <w:bCs/>
        </w:rPr>
        <w:t xml:space="preserve">Artículo </w:t>
      </w:r>
      <w:r>
        <w:rPr>
          <w:rFonts w:eastAsia="Times New Roman"/>
          <w:b/>
          <w:bCs/>
        </w:rPr>
        <w:t>48.</w:t>
      </w:r>
      <w:r w:rsidRPr="009B7711">
        <w:rPr>
          <w:rFonts w:eastAsia="Times New Roman"/>
          <w:b/>
          <w:bCs/>
        </w:rPr>
        <w:t xml:space="preserve"> </w:t>
      </w:r>
      <w:r w:rsidRPr="009B7711">
        <w:rPr>
          <w:rFonts w:eastAsia="Times New Roman"/>
        </w:rPr>
        <w:t>Adiciónese el Capítulo VII al título III al Código Sustantivo del Trabajo que quedará así:</w:t>
      </w:r>
    </w:p>
    <w:p w14:paraId="2A684F60" w14:textId="77777777" w:rsidR="00F17716" w:rsidRPr="009B7711" w:rsidRDefault="00F17716" w:rsidP="00F17716">
      <w:pPr>
        <w:spacing w:after="0" w:line="240" w:lineRule="auto"/>
        <w:rPr>
          <w:rFonts w:eastAsia="Times New Roman"/>
          <w:b/>
          <w:bCs/>
        </w:rPr>
      </w:pPr>
    </w:p>
    <w:p w14:paraId="7EB9DF87" w14:textId="77777777" w:rsidR="00F17716" w:rsidRPr="009B7711" w:rsidRDefault="00F17716" w:rsidP="00F17716">
      <w:pPr>
        <w:spacing w:after="0" w:line="240" w:lineRule="auto"/>
        <w:rPr>
          <w:rFonts w:eastAsia="Times New Roman"/>
        </w:rPr>
      </w:pPr>
      <w:r w:rsidRPr="01BA42BA">
        <w:rPr>
          <w:rFonts w:eastAsia="Times New Roman"/>
          <w:b/>
          <w:bCs/>
        </w:rPr>
        <w:t xml:space="preserve">ARTÍCULO 103A Contrato Agropecuario. </w:t>
      </w:r>
      <w:r w:rsidRPr="01BA42BA">
        <w:rPr>
          <w:rFonts w:eastAsia="Times New Roman"/>
        </w:rPr>
        <w:t xml:space="preserve">El contrato de trabajo agropecuario es una forma especial de contratación laboral en la cual una persona natural se obliga </w:t>
      </w:r>
      <w:r w:rsidRPr="01BA42BA">
        <w:rPr>
          <w:rFonts w:eastAsia="Times New Roman"/>
        </w:rPr>
        <w:lastRenderedPageBreak/>
        <w:t>a realizar tareas propias de la actividad agropecuaria en toda la cadena de producción primaria, sin perjuicio de su reconocimiento como persona campesina, comprenderá aquellas actividades permanentes, transitorias, estacionales en virtud de los ciclos productivos o de temporada, continuas o discontinuas.</w:t>
      </w:r>
    </w:p>
    <w:p w14:paraId="3BC12D16" w14:textId="77777777" w:rsidR="00F17716" w:rsidRPr="009B7711" w:rsidRDefault="00F17716" w:rsidP="00F17716">
      <w:pPr>
        <w:spacing w:after="0" w:line="240" w:lineRule="auto"/>
        <w:rPr>
          <w:rFonts w:eastAsia="Times New Roman"/>
        </w:rPr>
      </w:pPr>
    </w:p>
    <w:p w14:paraId="7CEB8652" w14:textId="77777777" w:rsidR="00F17716" w:rsidRPr="009B7711" w:rsidRDefault="00F17716" w:rsidP="00F17716">
      <w:pPr>
        <w:spacing w:after="0" w:line="240" w:lineRule="auto"/>
        <w:rPr>
          <w:rFonts w:eastAsia="Times New Roman"/>
        </w:rPr>
      </w:pPr>
      <w:r w:rsidRPr="01BA42BA">
        <w:rPr>
          <w:rFonts w:eastAsia="Times New Roman"/>
        </w:rPr>
        <w:t xml:space="preserve">Parágrafo 1. Se presumirá que se trata de un contrato de trabajo agropecuario cualquiera sea su duración la ejecución de tareas propias de la actividad agropecuaria en toda la cadena de producción primaria y transformación. </w:t>
      </w:r>
    </w:p>
    <w:p w14:paraId="728CF61E" w14:textId="77777777" w:rsidR="00F17716" w:rsidRPr="009B7711" w:rsidRDefault="00F17716" w:rsidP="00F17716">
      <w:pPr>
        <w:spacing w:after="0" w:line="240" w:lineRule="auto"/>
        <w:rPr>
          <w:rFonts w:eastAsia="Times New Roman"/>
        </w:rPr>
      </w:pPr>
    </w:p>
    <w:p w14:paraId="24CAC055" w14:textId="77777777" w:rsidR="00F17716" w:rsidRPr="009B7711" w:rsidRDefault="00F17716" w:rsidP="00F17716">
      <w:pPr>
        <w:spacing w:after="0" w:line="240" w:lineRule="auto"/>
        <w:rPr>
          <w:rFonts w:eastAsia="Times New Roman"/>
        </w:rPr>
      </w:pPr>
      <w:r w:rsidRPr="01BA42BA">
        <w:rPr>
          <w:rFonts w:eastAsia="Times New Roman"/>
        </w:rPr>
        <w:t>Parágrafo 2. Se entenderá por actividad agropecuaria en la cadena de producción primaria, toda actividad encaminada a la obtención de frutos o productos primarios de las actividades pecuarias, agrícolas, forestales, hortícolas, acuícolas, apícolas u otras semejantes, así como las enajenaciones que hagan directamente los productores de los frutos o de sus productos en su estado natural, y las actividades de transformación de tales frutos y productos que efectúen los productores, en tanto se desarrollen en ámbitos rurales, siempre y cuando dicha transformación no constituya por sí misma una empresa.</w:t>
      </w:r>
    </w:p>
    <w:p w14:paraId="114131DB" w14:textId="77777777" w:rsidR="00F17716" w:rsidRPr="009B7711" w:rsidRDefault="00F17716" w:rsidP="00F17716">
      <w:pPr>
        <w:spacing w:after="0" w:line="240" w:lineRule="auto"/>
        <w:rPr>
          <w:rFonts w:eastAsia="Times New Roman"/>
        </w:rPr>
      </w:pPr>
    </w:p>
    <w:p w14:paraId="0D226226" w14:textId="77777777" w:rsidR="00F17716" w:rsidRPr="009B7711" w:rsidRDefault="00F17716" w:rsidP="00F17716">
      <w:pPr>
        <w:spacing w:after="0" w:line="240" w:lineRule="auto"/>
        <w:rPr>
          <w:rFonts w:eastAsia="Times New Roman"/>
        </w:rPr>
      </w:pPr>
      <w:r w:rsidRPr="01BA42BA">
        <w:rPr>
          <w:rFonts w:eastAsia="Times New Roman"/>
        </w:rPr>
        <w:t>Parágrafo 3. Se considera empleador agropecuario a la persona natural o jurídica que contrata personas naturales para el desarrollo de actividades pecuarias, agrícolas, forestales, hortícolas, acuícolas, apícolas u otras semejantes, de manera subordinada y a cambio de una remuneración.</w:t>
      </w:r>
    </w:p>
    <w:p w14:paraId="7B1BF922" w14:textId="77777777" w:rsidR="00F17716" w:rsidRPr="009B7711" w:rsidRDefault="00F17716" w:rsidP="00F17716">
      <w:pPr>
        <w:spacing w:after="0" w:line="240" w:lineRule="auto"/>
        <w:rPr>
          <w:rFonts w:eastAsia="Times New Roman"/>
        </w:rPr>
      </w:pPr>
    </w:p>
    <w:p w14:paraId="7B31896E" w14:textId="77777777" w:rsidR="00F17716" w:rsidRPr="009B7711" w:rsidRDefault="00F17716" w:rsidP="00F17716">
      <w:pPr>
        <w:spacing w:after="0" w:line="240" w:lineRule="auto"/>
        <w:rPr>
          <w:rFonts w:eastAsia="Times New Roman"/>
        </w:rPr>
      </w:pPr>
      <w:r w:rsidRPr="01BA42BA">
        <w:rPr>
          <w:rFonts w:eastAsia="Times New Roman"/>
        </w:rPr>
        <w:t>Parágrafo 4. El contrato agropecuario podrá pactarse y pagarse en consideración a:</w:t>
      </w:r>
    </w:p>
    <w:p w14:paraId="3672395F" w14:textId="77777777" w:rsidR="00F17716" w:rsidRDefault="00F17716" w:rsidP="00F17716">
      <w:pPr>
        <w:spacing w:after="0" w:line="240" w:lineRule="auto"/>
        <w:rPr>
          <w:rFonts w:eastAsia="Times New Roman"/>
        </w:rPr>
      </w:pPr>
    </w:p>
    <w:p w14:paraId="570FC774" w14:textId="77777777" w:rsidR="00F17716" w:rsidRPr="009B7711" w:rsidRDefault="00F17716" w:rsidP="00F17716">
      <w:pPr>
        <w:numPr>
          <w:ilvl w:val="1"/>
          <w:numId w:val="21"/>
        </w:numPr>
        <w:spacing w:after="0" w:line="240" w:lineRule="auto"/>
        <w:rPr>
          <w:rFonts w:eastAsia="Times New Roman"/>
        </w:rPr>
      </w:pPr>
      <w:r w:rsidRPr="009B7711">
        <w:rPr>
          <w:rFonts w:eastAsia="Times New Roman"/>
        </w:rPr>
        <w:t>Unidad de tiempo: La que convengan las partes</w:t>
      </w:r>
    </w:p>
    <w:p w14:paraId="13639418" w14:textId="77777777" w:rsidR="00F17716" w:rsidRPr="009B7711" w:rsidRDefault="00F17716" w:rsidP="00F17716">
      <w:pPr>
        <w:numPr>
          <w:ilvl w:val="1"/>
          <w:numId w:val="21"/>
        </w:numPr>
        <w:spacing w:after="0" w:line="240" w:lineRule="auto"/>
        <w:rPr>
          <w:rFonts w:eastAsia="Times New Roman"/>
        </w:rPr>
      </w:pPr>
      <w:r w:rsidRPr="009B7711">
        <w:rPr>
          <w:rFonts w:eastAsia="Times New Roman"/>
        </w:rPr>
        <w:t>Por obra o tarea: es decir de acuerdo con parámetros específicos de ejecución de actividades.</w:t>
      </w:r>
    </w:p>
    <w:p w14:paraId="6E352639" w14:textId="77777777" w:rsidR="00F17716" w:rsidRPr="009B7711" w:rsidRDefault="00F17716" w:rsidP="00F17716">
      <w:pPr>
        <w:numPr>
          <w:ilvl w:val="1"/>
          <w:numId w:val="21"/>
        </w:numPr>
        <w:spacing w:after="0" w:line="240" w:lineRule="auto"/>
        <w:rPr>
          <w:rFonts w:eastAsia="Times New Roman"/>
        </w:rPr>
      </w:pPr>
      <w:r w:rsidRPr="009B7711">
        <w:rPr>
          <w:rFonts w:eastAsia="Times New Roman"/>
        </w:rPr>
        <w:t xml:space="preserve">A destajo: es decir de acuerdo con factores de producción. </w:t>
      </w:r>
    </w:p>
    <w:p w14:paraId="080839D1" w14:textId="77777777" w:rsidR="00F17716" w:rsidRPr="009B7711" w:rsidRDefault="00F17716" w:rsidP="00F17716">
      <w:pPr>
        <w:spacing w:after="0" w:line="240" w:lineRule="auto"/>
        <w:rPr>
          <w:rFonts w:eastAsia="Times New Roman"/>
        </w:rPr>
      </w:pPr>
    </w:p>
    <w:p w14:paraId="3E9EC9FD" w14:textId="77777777" w:rsidR="00F17716" w:rsidRPr="009B7711" w:rsidRDefault="00F17716" w:rsidP="00F17716">
      <w:pPr>
        <w:spacing w:after="0" w:line="240" w:lineRule="auto"/>
        <w:rPr>
          <w:rFonts w:eastAsia="Times New Roman"/>
        </w:rPr>
      </w:pPr>
      <w:r w:rsidRPr="009B7711">
        <w:rPr>
          <w:rFonts w:eastAsia="Times New Roman"/>
        </w:rPr>
        <w:t>Se respetará el salario mínimo legal o el convencional fijado en pactos, convenciones colectivas y laudos arbitrales. Para la determinación del salario mínimo por hora, diario o semanal, se considerará la proporción en relación con el salario mínimo legal o convencional.</w:t>
      </w:r>
    </w:p>
    <w:p w14:paraId="6CB7B830" w14:textId="77777777" w:rsidR="00F17716" w:rsidRPr="009B7711" w:rsidRDefault="00F17716" w:rsidP="00F17716">
      <w:pPr>
        <w:spacing w:after="0" w:line="240" w:lineRule="auto"/>
        <w:rPr>
          <w:rFonts w:eastAsia="Times New Roman"/>
          <w:b/>
          <w:bCs/>
        </w:rPr>
      </w:pPr>
    </w:p>
    <w:p w14:paraId="5F21FC00" w14:textId="77777777" w:rsidR="00F17716" w:rsidRPr="009B7711" w:rsidRDefault="00F17716" w:rsidP="00F17716">
      <w:pPr>
        <w:spacing w:after="0" w:line="240" w:lineRule="auto"/>
        <w:rPr>
          <w:rFonts w:eastAsia="Times New Roman"/>
        </w:rPr>
      </w:pPr>
      <w:r w:rsidRPr="009B7711">
        <w:rPr>
          <w:rFonts w:eastAsia="Times New Roman"/>
          <w:b/>
          <w:bCs/>
        </w:rPr>
        <w:t xml:space="preserve">Artículo </w:t>
      </w:r>
      <w:r>
        <w:rPr>
          <w:rFonts w:eastAsia="Times New Roman"/>
          <w:b/>
          <w:bCs/>
        </w:rPr>
        <w:t>49</w:t>
      </w:r>
      <w:r w:rsidRPr="009B7711">
        <w:rPr>
          <w:rFonts w:eastAsia="Times New Roman"/>
          <w:b/>
          <w:bCs/>
        </w:rPr>
        <w:t xml:space="preserve">. </w:t>
      </w:r>
      <w:r w:rsidRPr="009B7711">
        <w:rPr>
          <w:rFonts w:eastAsia="Times New Roman"/>
        </w:rPr>
        <w:t>Se adiciona un artículo al Título V Capítulo I del Código Sustantivo del Trabajo, el cual, quedará así:</w:t>
      </w:r>
    </w:p>
    <w:p w14:paraId="35CD81DD" w14:textId="77777777" w:rsidR="00F17716" w:rsidRPr="009B7711" w:rsidRDefault="00F17716" w:rsidP="00F17716">
      <w:pPr>
        <w:spacing w:after="0" w:line="240" w:lineRule="auto"/>
        <w:rPr>
          <w:rFonts w:eastAsia="Times New Roman"/>
          <w:b/>
          <w:bCs/>
        </w:rPr>
      </w:pPr>
    </w:p>
    <w:p w14:paraId="27FBCA69" w14:textId="77777777" w:rsidR="00F17716" w:rsidRPr="009B7711" w:rsidRDefault="00F17716" w:rsidP="00F17716">
      <w:pPr>
        <w:spacing w:after="0" w:line="240" w:lineRule="auto"/>
        <w:rPr>
          <w:rFonts w:eastAsia="Times New Roman"/>
        </w:rPr>
      </w:pPr>
      <w:r w:rsidRPr="009B7711">
        <w:rPr>
          <w:rFonts w:eastAsia="Times New Roman"/>
          <w:b/>
          <w:bCs/>
        </w:rPr>
        <w:t>ARTÍCULO 133 A. J</w:t>
      </w:r>
      <w:r>
        <w:rPr>
          <w:rFonts w:eastAsia="Times New Roman"/>
          <w:b/>
          <w:bCs/>
        </w:rPr>
        <w:t>ornal Agropecuario</w:t>
      </w:r>
      <w:r w:rsidRPr="009B7711">
        <w:rPr>
          <w:rFonts w:eastAsia="Times New Roman"/>
          <w:b/>
          <w:bCs/>
        </w:rPr>
        <w:t xml:space="preserve">. </w:t>
      </w:r>
      <w:r w:rsidRPr="009B7711">
        <w:rPr>
          <w:rFonts w:eastAsia="Times New Roman"/>
        </w:rPr>
        <w:t xml:space="preserve">Créase la modalidad de jornal agropecuario para remunerar los contratos agropecuarios. El trabajador o trabajadora podrá acordar con el empleador el pago del salario y en general de la totalidad de derechos y obligaciones derivados de la modalidad aquí descrita, el cual se reconocerá en los periodos de pago pactados entre las partes bajo la modalidad de un jornal rural, que además de retribuir el trabajo diario ordinario, compensará el valor de la totalidad de prestaciones sociales y beneficios legales a que tenga derecho el trabajador agropecuario, tales como primas, cesantías, auxilios y subsidios, sin incluir las vacaciones. </w:t>
      </w:r>
    </w:p>
    <w:p w14:paraId="0190F0CB" w14:textId="77777777" w:rsidR="00F17716" w:rsidRPr="009B7711" w:rsidRDefault="00F17716" w:rsidP="00F17716">
      <w:pPr>
        <w:spacing w:after="0" w:line="240" w:lineRule="auto"/>
        <w:rPr>
          <w:rFonts w:eastAsia="Times New Roman"/>
        </w:rPr>
      </w:pPr>
    </w:p>
    <w:p w14:paraId="30725CA3" w14:textId="77777777" w:rsidR="00F17716" w:rsidRPr="009B7711" w:rsidRDefault="00F17716" w:rsidP="00F17716">
      <w:pPr>
        <w:spacing w:after="0" w:line="240" w:lineRule="auto"/>
        <w:rPr>
          <w:rFonts w:eastAsia="Times New Roman"/>
        </w:rPr>
      </w:pPr>
      <w:r w:rsidRPr="009B7711">
        <w:rPr>
          <w:rFonts w:eastAsia="Times New Roman"/>
        </w:rPr>
        <w:t>El trabajador o trabajadora agropecuario disfrutará de vacaciones en los términos previstos en el Capítulo IV del Título VII del Código Sustantivo del Trabajo, o las normas que lo modifiquen, sustituyan o adicionen y, cuando resulte procedente, a la indemnización por despido sin justa causa, la cual se liquidará de conformidad con lo establecido en el Código Sustantivo del Trabajo.</w:t>
      </w:r>
    </w:p>
    <w:p w14:paraId="2E58983B" w14:textId="77777777" w:rsidR="00F17716" w:rsidRPr="009B7711" w:rsidRDefault="00F17716" w:rsidP="00F17716">
      <w:pPr>
        <w:spacing w:after="0" w:line="240" w:lineRule="auto"/>
        <w:rPr>
          <w:rFonts w:eastAsia="Times New Roman"/>
        </w:rPr>
      </w:pPr>
    </w:p>
    <w:p w14:paraId="17D4EB90" w14:textId="77777777" w:rsidR="00F17716" w:rsidRPr="009B7711" w:rsidRDefault="00F17716" w:rsidP="00F17716">
      <w:pPr>
        <w:spacing w:after="0" w:line="240" w:lineRule="auto"/>
        <w:rPr>
          <w:rFonts w:eastAsia="Times New Roman"/>
        </w:rPr>
      </w:pPr>
      <w:r w:rsidRPr="009B7711">
        <w:rPr>
          <w:rFonts w:eastAsia="Times New Roman"/>
        </w:rPr>
        <w:t>Parágrafo 1. En ningún caso el jornal diario agropecuario será inferior al salario mínimo legal vigente o al pactado en convención colectiva</w:t>
      </w:r>
      <w:r>
        <w:rPr>
          <w:rFonts w:eastAsia="Times New Roman"/>
        </w:rPr>
        <w:t xml:space="preserve">, </w:t>
      </w:r>
      <w:r w:rsidRPr="009B7711">
        <w:rPr>
          <w:rFonts w:eastAsia="Times New Roman"/>
        </w:rPr>
        <w:t>más el factor prestacional que no podrá ser inferior al treinta por ciento (30%) de dicha cuantía, valor al que además deberán adicionar el 4%por concepto de subsidio familiar, el cual será pagado directamente al trabajador. Para la determinación del salario mínimo por hora, diario o semanal, se considerará la proporción en relación con el salario mínimo legal.</w:t>
      </w:r>
    </w:p>
    <w:p w14:paraId="5E5DA028" w14:textId="77777777" w:rsidR="00F17716" w:rsidRPr="009B7711" w:rsidRDefault="00F17716" w:rsidP="00F17716">
      <w:pPr>
        <w:spacing w:after="0" w:line="240" w:lineRule="auto"/>
        <w:rPr>
          <w:rFonts w:eastAsia="Times New Roman"/>
        </w:rPr>
      </w:pPr>
    </w:p>
    <w:p w14:paraId="48D60080" w14:textId="77777777" w:rsidR="00F17716" w:rsidRPr="009B7711" w:rsidRDefault="00F17716" w:rsidP="00F17716">
      <w:pPr>
        <w:spacing w:after="0" w:line="240" w:lineRule="auto"/>
        <w:rPr>
          <w:rFonts w:eastAsia="Times New Roman"/>
        </w:rPr>
      </w:pPr>
      <w:r w:rsidRPr="009B7711">
        <w:rPr>
          <w:rFonts w:eastAsia="Times New Roman"/>
        </w:rPr>
        <w:t>Parágrafo 2. El trabajo suplementario no está incluido dentro del jornal agropecuario</w:t>
      </w:r>
    </w:p>
    <w:p w14:paraId="54DE081D" w14:textId="77777777" w:rsidR="00F17716" w:rsidRPr="009B7711" w:rsidRDefault="00F17716" w:rsidP="00F17716">
      <w:pPr>
        <w:spacing w:after="0" w:line="240" w:lineRule="auto"/>
        <w:rPr>
          <w:rFonts w:eastAsia="Times New Roman"/>
        </w:rPr>
      </w:pPr>
    </w:p>
    <w:p w14:paraId="64EA23AA" w14:textId="77777777" w:rsidR="00F17716" w:rsidRPr="009B7711" w:rsidRDefault="00F17716" w:rsidP="00F17716">
      <w:pPr>
        <w:spacing w:after="0" w:line="240" w:lineRule="auto"/>
        <w:rPr>
          <w:rFonts w:eastAsia="Times New Roman"/>
        </w:rPr>
      </w:pPr>
      <w:r w:rsidRPr="009B7711">
        <w:rPr>
          <w:rFonts w:eastAsia="Times New Roman"/>
        </w:rPr>
        <w:t>Parágrafo 3. Esta modalidad requiere pacto expreso entre las partes.</w:t>
      </w:r>
    </w:p>
    <w:p w14:paraId="05671684" w14:textId="77777777" w:rsidR="00F17716" w:rsidRPr="009B7711" w:rsidRDefault="00F17716" w:rsidP="00F17716">
      <w:pPr>
        <w:spacing w:after="0" w:line="240" w:lineRule="auto"/>
        <w:rPr>
          <w:rFonts w:eastAsia="Times New Roman"/>
        </w:rPr>
      </w:pPr>
    </w:p>
    <w:p w14:paraId="5ED76CB1" w14:textId="77777777" w:rsidR="00F17716" w:rsidRPr="009B7711" w:rsidRDefault="00F17716" w:rsidP="00F17716">
      <w:pPr>
        <w:spacing w:after="0" w:line="240" w:lineRule="auto"/>
        <w:rPr>
          <w:rFonts w:eastAsia="Times New Roman"/>
        </w:rPr>
      </w:pPr>
      <w:r w:rsidRPr="009B7711">
        <w:rPr>
          <w:rFonts w:eastAsia="Times New Roman"/>
        </w:rPr>
        <w:t>Parágrafo 4. La afiliación y cotización de las personas con contrato de trabajo agropecuario que devenguen un jornal agropecuario será en calidad de dependientes en la modalidad de tiempo parcial contempladas en las normas que le regulen, y realizarán las cotizaciones al Sistema de Seguridad Social Integral sobre el jornal agropecuario devengado de acuerdo con el tiempo laborado, en horas, días o semanas sin incluir el factor prestacional del 30% y tampoco el 4% por concepto de subsidio familiar</w:t>
      </w:r>
    </w:p>
    <w:p w14:paraId="0971989F" w14:textId="77777777" w:rsidR="00F17716" w:rsidRPr="005B01A9" w:rsidRDefault="00F17716" w:rsidP="00F17716">
      <w:pPr>
        <w:spacing w:after="0" w:line="240" w:lineRule="auto"/>
        <w:rPr>
          <w:rFonts w:eastAsia="Times New Roman"/>
        </w:rPr>
      </w:pPr>
    </w:p>
    <w:p w14:paraId="65F8C8D4" w14:textId="77777777" w:rsidR="00F17716" w:rsidRPr="005B01A9" w:rsidRDefault="00F17716" w:rsidP="00F17716">
      <w:pPr>
        <w:spacing w:after="0" w:line="240" w:lineRule="auto"/>
        <w:jc w:val="center"/>
        <w:rPr>
          <w:b/>
          <w:bCs/>
        </w:rPr>
      </w:pPr>
      <w:r w:rsidRPr="005B01A9">
        <w:rPr>
          <w:b/>
          <w:bCs/>
        </w:rPr>
        <w:t>CAPÍTULO X</w:t>
      </w:r>
    </w:p>
    <w:p w14:paraId="143D4848" w14:textId="77777777" w:rsidR="00F17716" w:rsidRPr="005B01A9" w:rsidRDefault="00F17716" w:rsidP="00F17716">
      <w:pPr>
        <w:spacing w:after="0" w:line="240" w:lineRule="auto"/>
        <w:jc w:val="center"/>
        <w:rPr>
          <w:b/>
          <w:bCs/>
        </w:rPr>
      </w:pPr>
      <w:r w:rsidRPr="005B01A9">
        <w:rPr>
          <w:b/>
          <w:bCs/>
        </w:rPr>
        <w:t>DISPOSICIONES VARIAS</w:t>
      </w:r>
    </w:p>
    <w:p w14:paraId="0E0AAEC7" w14:textId="77777777" w:rsidR="00F17716" w:rsidRPr="005B01A9" w:rsidRDefault="00F17716" w:rsidP="00F17716">
      <w:pPr>
        <w:widowControl w:val="0"/>
        <w:autoSpaceDE w:val="0"/>
        <w:autoSpaceDN w:val="0"/>
        <w:spacing w:after="0" w:line="276" w:lineRule="auto"/>
        <w:ind w:right="138"/>
        <w:rPr>
          <w:rFonts w:eastAsia="Times New Roman"/>
        </w:rPr>
      </w:pPr>
    </w:p>
    <w:p w14:paraId="4ADFB9BF" w14:textId="77777777" w:rsidR="00F17716" w:rsidRDefault="00F17716" w:rsidP="00F17716">
      <w:pPr>
        <w:spacing w:after="0"/>
      </w:pPr>
      <w:r w:rsidRPr="005B01A9">
        <w:rPr>
          <w:b/>
          <w:bCs/>
        </w:rPr>
        <w:t xml:space="preserve">Artículo </w:t>
      </w:r>
      <w:r>
        <w:rPr>
          <w:b/>
          <w:bCs/>
        </w:rPr>
        <w:t>50</w:t>
      </w:r>
      <w:r w:rsidRPr="005B01A9">
        <w:rPr>
          <w:b/>
          <w:bCs/>
        </w:rPr>
        <w:t>. Unidad Negocial.</w:t>
      </w:r>
      <w:r w:rsidRPr="005B01A9">
        <w:t xml:space="preserve"> La negociación colectiva deberá adelantarse </w:t>
      </w:r>
      <w:r>
        <w:t xml:space="preserve">a través de un pliego de peticiones unificado y </w:t>
      </w:r>
      <w:r w:rsidRPr="005B01A9">
        <w:t xml:space="preserve">en una única mesa de negociación con representación de las diferentes organizaciones sindicales que tengan presencia en </w:t>
      </w:r>
      <w:r>
        <w:t>la respectiva empresa</w:t>
      </w:r>
      <w:r w:rsidRPr="005B01A9">
        <w:t xml:space="preserve">, y concluir en la suscripción de una única Convención Colectiva. </w:t>
      </w:r>
    </w:p>
    <w:p w14:paraId="03E5A9BC" w14:textId="77777777" w:rsidR="00F17716" w:rsidRPr="005B01A9" w:rsidRDefault="00F17716" w:rsidP="00F17716">
      <w:pPr>
        <w:spacing w:after="0"/>
      </w:pPr>
    </w:p>
    <w:p w14:paraId="1CAD4081" w14:textId="77777777" w:rsidR="00F17716" w:rsidRDefault="00F17716" w:rsidP="00F17716">
      <w:pPr>
        <w:spacing w:after="0"/>
        <w:rPr>
          <w:b/>
          <w:bCs/>
        </w:rPr>
      </w:pPr>
      <w:r w:rsidRPr="005B01A9">
        <w:rPr>
          <w:b/>
          <w:bCs/>
        </w:rPr>
        <w:t xml:space="preserve">Artículo </w:t>
      </w:r>
      <w:r>
        <w:rPr>
          <w:b/>
          <w:bCs/>
        </w:rPr>
        <w:t>51</w:t>
      </w:r>
      <w:r w:rsidRPr="005B01A9">
        <w:rPr>
          <w:b/>
          <w:bCs/>
        </w:rPr>
        <w:t>. Prohibici</w:t>
      </w:r>
      <w:r>
        <w:rPr>
          <w:b/>
          <w:bCs/>
        </w:rPr>
        <w:t xml:space="preserve">ones. </w:t>
      </w:r>
    </w:p>
    <w:p w14:paraId="3D9058F9" w14:textId="77777777" w:rsidR="00F17716" w:rsidRDefault="00F17716" w:rsidP="00F17716">
      <w:pPr>
        <w:spacing w:after="0"/>
      </w:pPr>
    </w:p>
    <w:p w14:paraId="65B22691" w14:textId="77777777" w:rsidR="00F17716" w:rsidRPr="00486305" w:rsidRDefault="00F17716" w:rsidP="00F17716">
      <w:pPr>
        <w:spacing w:after="0"/>
      </w:pPr>
      <w:r w:rsidRPr="00486305">
        <w:t>Está prohibido a los sindicatos:</w:t>
      </w:r>
    </w:p>
    <w:p w14:paraId="7E7E67E8" w14:textId="77777777" w:rsidR="00F17716" w:rsidRPr="00DC4105" w:rsidRDefault="00F17716" w:rsidP="00F17716">
      <w:pPr>
        <w:spacing w:after="0"/>
      </w:pPr>
    </w:p>
    <w:p w14:paraId="52652A50" w14:textId="77777777" w:rsidR="00F17716" w:rsidRDefault="00F17716" w:rsidP="00F17716">
      <w:pPr>
        <w:spacing w:after="0"/>
      </w:pPr>
      <w:r w:rsidRPr="00DC4105">
        <w:t>a) Retirar sistemáticamente el pliego de peticiones o dilatar el conflicto colectivo con el propósito de extender el fuero circunstancial</w:t>
      </w:r>
      <w:r>
        <w:t xml:space="preserve">. </w:t>
      </w:r>
      <w:r w:rsidRPr="00DC4105">
        <w:t xml:space="preserve">Una vez un pliego de peticiones sea presentado a un empleador por una organización sindical, el mismo no podrá ser retirado </w:t>
      </w:r>
      <w:r>
        <w:t>en más de una (1) ocasión, de modo que</w:t>
      </w:r>
      <w:r w:rsidRPr="00DC4105">
        <w:t xml:space="preserve"> las partes deberán finalizar la negociación. </w:t>
      </w:r>
    </w:p>
    <w:p w14:paraId="0E1522CC" w14:textId="77777777" w:rsidR="00F17716" w:rsidRPr="00DC4105" w:rsidRDefault="00F17716" w:rsidP="00F17716">
      <w:pPr>
        <w:spacing w:after="0"/>
      </w:pPr>
      <w:r w:rsidRPr="00DC4105">
        <w:t xml:space="preserve"> </w:t>
      </w:r>
    </w:p>
    <w:p w14:paraId="5BE49684" w14:textId="77777777" w:rsidR="00F17716" w:rsidRDefault="00F17716" w:rsidP="00F17716">
      <w:pPr>
        <w:spacing w:after="0"/>
      </w:pPr>
      <w:r w:rsidRPr="00DC4105">
        <w:lastRenderedPageBreak/>
        <w:t xml:space="preserve">b) </w:t>
      </w:r>
      <w:r>
        <w:t>C</w:t>
      </w:r>
      <w:r w:rsidRPr="00DC4105">
        <w:t xml:space="preserve">onstituir sindicatos de manera </w:t>
      </w:r>
      <w:r>
        <w:t>indiscriminada</w:t>
      </w:r>
      <w:r w:rsidRPr="00DC4105">
        <w:t xml:space="preserve"> con los mismos afiliados con el propósito de extender el fuero sindical de fundación o de directivos sindicales.</w:t>
      </w:r>
    </w:p>
    <w:p w14:paraId="6B6F3ECF" w14:textId="77777777" w:rsidR="00F17716" w:rsidRDefault="00F17716" w:rsidP="00F17716">
      <w:pPr>
        <w:spacing w:after="0"/>
      </w:pPr>
    </w:p>
    <w:p w14:paraId="25C98AE1" w14:textId="77777777" w:rsidR="00F17716" w:rsidRPr="00F60C2F" w:rsidRDefault="00F17716" w:rsidP="00F17716">
      <w:pPr>
        <w:spacing w:after="0"/>
      </w:pPr>
      <w:r w:rsidRPr="00F60C2F">
        <w:t>Está prohibido a los empleadores:</w:t>
      </w:r>
    </w:p>
    <w:p w14:paraId="3FE1A0FF" w14:textId="77777777" w:rsidR="00F17716" w:rsidRPr="00F60C2F" w:rsidRDefault="00F17716" w:rsidP="00F17716">
      <w:pPr>
        <w:spacing w:after="0"/>
      </w:pPr>
    </w:p>
    <w:p w14:paraId="4DEA2682" w14:textId="77777777" w:rsidR="00F17716" w:rsidRPr="00F60C2F" w:rsidRDefault="00F17716" w:rsidP="00F17716">
      <w:pPr>
        <w:pStyle w:val="Prrafodelista"/>
        <w:numPr>
          <w:ilvl w:val="0"/>
          <w:numId w:val="22"/>
        </w:numPr>
        <w:spacing w:after="0"/>
        <w:jc w:val="both"/>
        <w:rPr>
          <w:rFonts w:ascii="Arial" w:hAnsi="Arial" w:cs="Arial"/>
        </w:rPr>
      </w:pPr>
      <w:r w:rsidRPr="00F60C2F">
        <w:rPr>
          <w:rFonts w:ascii="Arial" w:hAnsi="Arial" w:cs="Arial"/>
        </w:rPr>
        <w:t xml:space="preserve">Designar para la negociación colectiva personas sin capacidad de decisión o representatividad organizacional. </w:t>
      </w:r>
    </w:p>
    <w:p w14:paraId="2AD43B32" w14:textId="77777777" w:rsidR="00F17716" w:rsidRPr="00F60C2F" w:rsidRDefault="00F17716" w:rsidP="00F17716">
      <w:pPr>
        <w:pStyle w:val="Prrafodelista"/>
        <w:numPr>
          <w:ilvl w:val="0"/>
          <w:numId w:val="22"/>
        </w:numPr>
        <w:spacing w:after="0"/>
        <w:jc w:val="both"/>
        <w:rPr>
          <w:rFonts w:ascii="Arial" w:hAnsi="Arial" w:cs="Arial"/>
        </w:rPr>
      </w:pPr>
      <w:r w:rsidRPr="00F60C2F">
        <w:rPr>
          <w:rFonts w:ascii="Arial" w:hAnsi="Arial" w:cs="Arial"/>
        </w:rPr>
        <w:t xml:space="preserve">Discriminar a un trabajador por el hecho de pertenecer a un sindicato. </w:t>
      </w:r>
    </w:p>
    <w:p w14:paraId="2AEFAB35" w14:textId="77777777" w:rsidR="00F17716" w:rsidRPr="005B01A9" w:rsidRDefault="00F17716" w:rsidP="00F17716">
      <w:pPr>
        <w:spacing w:after="0" w:line="240" w:lineRule="auto"/>
        <w:rPr>
          <w:b/>
          <w:bCs/>
        </w:rPr>
      </w:pPr>
    </w:p>
    <w:p w14:paraId="4787D304" w14:textId="77777777" w:rsidR="00F17716" w:rsidRPr="005B01A9" w:rsidRDefault="00F17716" w:rsidP="00F17716">
      <w:pPr>
        <w:spacing w:after="0" w:line="240" w:lineRule="auto"/>
      </w:pPr>
      <w:r w:rsidRPr="005B01A9">
        <w:rPr>
          <w:b/>
          <w:bCs/>
        </w:rPr>
        <w:t xml:space="preserve">Artículo </w:t>
      </w:r>
      <w:r>
        <w:rPr>
          <w:b/>
          <w:bCs/>
        </w:rPr>
        <w:t>52</w:t>
      </w:r>
      <w:r w:rsidRPr="005B01A9">
        <w:rPr>
          <w:b/>
          <w:bCs/>
        </w:rPr>
        <w:t xml:space="preserve">. Vigencia y derogatorias. </w:t>
      </w:r>
      <w:r w:rsidRPr="005B01A9">
        <w:t>La presente ley rige a partir de su promulgación y deroga todas las disposiciones que le resulten contrarias. Deróguense la Ley 1221 de 2008, “Por la cual se establecen normas para promover y regular el Teletrabajo y se dictan otras disposiciones”, la Ley 2088 de 2021, "Por la cual se regula el trabajo en casa y se dictan otras disposiciones” y la Ley 2121 de 2021, “por medio de la cual se crea el régimen de trabajo remoto y se establecen normas para promoverlo, regularlo y se dictan otras disposiciones”.</w:t>
      </w:r>
    </w:p>
    <w:p w14:paraId="40B71439" w14:textId="77777777" w:rsidR="00F17716" w:rsidRPr="005B01A9" w:rsidRDefault="00F17716" w:rsidP="00F17716">
      <w:pPr>
        <w:spacing w:after="0" w:line="240" w:lineRule="auto"/>
      </w:pPr>
    </w:p>
    <w:p w14:paraId="4A8FAB65" w14:textId="77777777" w:rsidR="00F17716" w:rsidRPr="00E74891" w:rsidRDefault="00F17716" w:rsidP="00F17716">
      <w:pPr>
        <w:spacing w:after="0" w:line="240" w:lineRule="auto"/>
      </w:pPr>
      <w:r w:rsidRPr="005B01A9">
        <w:t>Quedan derogadas las disposiciones de la Ley 1636 de 2013 y de la Ley 2225 de 2022 que le sean incompatibles o contrarias y cuyo contenido no haya sido íntegramente regulado por la presente Ley.</w:t>
      </w:r>
    </w:p>
    <w:p w14:paraId="04AF0F9F" w14:textId="77777777" w:rsidR="00F17716" w:rsidRDefault="00F17716" w:rsidP="00F17716">
      <w:pPr>
        <w:spacing w:after="0" w:line="240" w:lineRule="auto"/>
      </w:pPr>
    </w:p>
    <w:p w14:paraId="4AF6F6A4" w14:textId="77777777" w:rsidR="00F17716" w:rsidRDefault="00F17716" w:rsidP="00F17716">
      <w:pPr>
        <w:spacing w:after="0" w:line="240" w:lineRule="auto"/>
      </w:pPr>
    </w:p>
    <w:p w14:paraId="7F60CE09" w14:textId="77777777" w:rsidR="00F17716" w:rsidRDefault="00F17716" w:rsidP="00F17716">
      <w:pPr>
        <w:spacing w:after="0" w:line="240" w:lineRule="auto"/>
      </w:pPr>
      <w:r>
        <w:t xml:space="preserve">Cordialmente, </w:t>
      </w:r>
    </w:p>
    <w:p w14:paraId="3FCD3504" w14:textId="77777777" w:rsidR="00F17716" w:rsidRDefault="00F17716" w:rsidP="00F17716">
      <w:pPr>
        <w:spacing w:after="0" w:line="240" w:lineRule="auto"/>
      </w:pPr>
    </w:p>
    <w:tbl>
      <w:tblPr>
        <w:tblStyle w:val="Tablaconcuadrcula"/>
        <w:tblW w:w="0" w:type="auto"/>
        <w:tblLook w:val="04A0" w:firstRow="1" w:lastRow="0" w:firstColumn="1" w:lastColumn="0" w:noHBand="0" w:noVBand="1"/>
      </w:tblPr>
      <w:tblGrid>
        <w:gridCol w:w="4455"/>
        <w:gridCol w:w="4455"/>
      </w:tblGrid>
      <w:tr w:rsidR="00F17716" w14:paraId="2C1ED17C" w14:textId="77777777" w:rsidTr="00F17716">
        <w:tc>
          <w:tcPr>
            <w:tcW w:w="4455" w:type="dxa"/>
          </w:tcPr>
          <w:p w14:paraId="3E77BD22" w14:textId="77777777" w:rsidR="00F17716" w:rsidRDefault="00F17716" w:rsidP="00231E32"/>
          <w:p w14:paraId="129FA3A9" w14:textId="77777777" w:rsidR="00F17716" w:rsidRDefault="00F17716" w:rsidP="00231E32"/>
          <w:p w14:paraId="115649DD" w14:textId="77777777" w:rsidR="00F17716" w:rsidRDefault="00F17716" w:rsidP="00231E32"/>
          <w:p w14:paraId="365C50FE" w14:textId="77777777" w:rsidR="00F17716" w:rsidRDefault="00F17716" w:rsidP="00231E32"/>
          <w:p w14:paraId="0E9BF279" w14:textId="77777777" w:rsidR="00F17716" w:rsidRDefault="00F17716" w:rsidP="00231E32"/>
          <w:p w14:paraId="0FB1C967" w14:textId="77777777" w:rsidR="00F17716" w:rsidRDefault="00F17716" w:rsidP="00231E32"/>
        </w:tc>
        <w:tc>
          <w:tcPr>
            <w:tcW w:w="4455" w:type="dxa"/>
          </w:tcPr>
          <w:p w14:paraId="328825CC" w14:textId="77777777" w:rsidR="00F17716" w:rsidRDefault="00F17716" w:rsidP="00231E32"/>
        </w:tc>
      </w:tr>
      <w:tr w:rsidR="00F17716" w14:paraId="4906F534" w14:textId="77777777" w:rsidTr="00F17716">
        <w:tc>
          <w:tcPr>
            <w:tcW w:w="4455" w:type="dxa"/>
          </w:tcPr>
          <w:p w14:paraId="35575BBD" w14:textId="77777777" w:rsidR="00F17716" w:rsidRDefault="00F17716" w:rsidP="00231E32"/>
          <w:p w14:paraId="73672564" w14:textId="77777777" w:rsidR="00F17716" w:rsidRDefault="00F17716" w:rsidP="00231E32"/>
          <w:p w14:paraId="57127552" w14:textId="77777777" w:rsidR="00F17716" w:rsidRDefault="00F17716" w:rsidP="00231E32"/>
          <w:p w14:paraId="7A2BBEB3" w14:textId="77777777" w:rsidR="00F17716" w:rsidRDefault="00F17716" w:rsidP="00231E32"/>
          <w:p w14:paraId="7B3FD927" w14:textId="77777777" w:rsidR="00F17716" w:rsidRDefault="00F17716" w:rsidP="00231E32"/>
          <w:p w14:paraId="5B7A9E62" w14:textId="77777777" w:rsidR="00F17716" w:rsidRDefault="00F17716" w:rsidP="00231E32"/>
        </w:tc>
        <w:tc>
          <w:tcPr>
            <w:tcW w:w="4455" w:type="dxa"/>
          </w:tcPr>
          <w:p w14:paraId="0A1B0121" w14:textId="77777777" w:rsidR="00F17716" w:rsidRDefault="00F17716" w:rsidP="00231E32"/>
        </w:tc>
      </w:tr>
      <w:tr w:rsidR="00F17716" w14:paraId="31ABD70D" w14:textId="77777777" w:rsidTr="00F17716">
        <w:tc>
          <w:tcPr>
            <w:tcW w:w="4455" w:type="dxa"/>
          </w:tcPr>
          <w:p w14:paraId="2AF997CB" w14:textId="77777777" w:rsidR="00F17716" w:rsidRDefault="00F17716" w:rsidP="00231E32"/>
          <w:p w14:paraId="444120A9" w14:textId="77777777" w:rsidR="00F17716" w:rsidRDefault="00F17716" w:rsidP="00231E32"/>
          <w:p w14:paraId="118ECC0A" w14:textId="77777777" w:rsidR="00F17716" w:rsidRDefault="00F17716" w:rsidP="00231E32"/>
          <w:p w14:paraId="2E364A8A" w14:textId="77777777" w:rsidR="00F17716" w:rsidRDefault="00F17716" w:rsidP="00231E32"/>
          <w:p w14:paraId="73D65EBB" w14:textId="77777777" w:rsidR="00F17716" w:rsidRDefault="00F17716" w:rsidP="00231E32"/>
          <w:p w14:paraId="01FD1A88" w14:textId="77777777" w:rsidR="00F17716" w:rsidRDefault="00F17716" w:rsidP="00231E32"/>
        </w:tc>
        <w:tc>
          <w:tcPr>
            <w:tcW w:w="4455" w:type="dxa"/>
          </w:tcPr>
          <w:p w14:paraId="65EF8AC7" w14:textId="77777777" w:rsidR="00F17716" w:rsidRDefault="00F17716" w:rsidP="00231E32"/>
        </w:tc>
      </w:tr>
    </w:tbl>
    <w:p w14:paraId="00029066" w14:textId="77777777" w:rsidR="00F17716" w:rsidRDefault="00F17716" w:rsidP="00F17716">
      <w:pPr>
        <w:spacing w:after="0" w:line="240" w:lineRule="auto"/>
      </w:pPr>
    </w:p>
    <w:p w14:paraId="4589E868" w14:textId="77777777" w:rsidR="00F17716" w:rsidRDefault="00F17716">
      <w:pPr>
        <w:spacing w:after="3" w:line="259" w:lineRule="auto"/>
        <w:ind w:right="88"/>
        <w:jc w:val="center"/>
        <w:rPr>
          <w:b/>
        </w:rPr>
      </w:pPr>
    </w:p>
    <w:p w14:paraId="30C10692" w14:textId="77777777" w:rsidR="00F17716" w:rsidRDefault="00F17716">
      <w:pPr>
        <w:spacing w:after="3" w:line="259" w:lineRule="auto"/>
        <w:ind w:right="88"/>
        <w:jc w:val="center"/>
        <w:rPr>
          <w:b/>
        </w:rPr>
      </w:pPr>
    </w:p>
    <w:p w14:paraId="1D710DE4" w14:textId="0616B640" w:rsidR="00165F52" w:rsidRDefault="00F5113D">
      <w:pPr>
        <w:spacing w:after="3" w:line="259" w:lineRule="auto"/>
        <w:ind w:right="88"/>
        <w:jc w:val="center"/>
        <w:rPr>
          <w:b/>
        </w:rPr>
      </w:pPr>
      <w:r>
        <w:rPr>
          <w:b/>
        </w:rPr>
        <w:lastRenderedPageBreak/>
        <w:t xml:space="preserve">EXPOSICIÓN DE MOTIVOS </w:t>
      </w:r>
    </w:p>
    <w:p w14:paraId="3B9785D8" w14:textId="77777777" w:rsidR="00F5113D" w:rsidRDefault="00F5113D">
      <w:pPr>
        <w:spacing w:after="3" w:line="259" w:lineRule="auto"/>
        <w:ind w:right="88"/>
        <w:jc w:val="center"/>
      </w:pPr>
    </w:p>
    <w:p w14:paraId="152E9D87" w14:textId="77777777" w:rsidR="00165F52" w:rsidRDefault="00F5113D">
      <w:pPr>
        <w:spacing w:after="0" w:line="259" w:lineRule="auto"/>
        <w:ind w:left="0" w:firstLine="0"/>
        <w:jc w:val="left"/>
      </w:pPr>
      <w:r>
        <w:rPr>
          <w:color w:val="2F5496"/>
        </w:rPr>
        <w:t xml:space="preserve"> </w:t>
      </w:r>
    </w:p>
    <w:p w14:paraId="385DF246" w14:textId="77777777" w:rsidR="00165F52" w:rsidRDefault="00F5113D">
      <w:pPr>
        <w:pStyle w:val="Ttulo3"/>
        <w:spacing w:after="3" w:line="259" w:lineRule="auto"/>
        <w:ind w:right="86"/>
        <w:jc w:val="center"/>
      </w:pPr>
      <w:r>
        <w:t xml:space="preserve">Contenido </w:t>
      </w:r>
    </w:p>
    <w:sdt>
      <w:sdtPr>
        <w:rPr>
          <w:i w:val="0"/>
        </w:rPr>
        <w:id w:val="294342401"/>
        <w:docPartObj>
          <w:docPartGallery w:val="Table of Contents"/>
        </w:docPartObj>
      </w:sdtPr>
      <w:sdtEndPr/>
      <w:sdtContent>
        <w:p w14:paraId="72A705CB" w14:textId="4D685DD8" w:rsidR="00F17716" w:rsidRDefault="00F5113D">
          <w:pPr>
            <w:pStyle w:val="TDC1"/>
            <w:tabs>
              <w:tab w:val="right" w:leader="dot" w:pos="8910"/>
            </w:tabs>
            <w:rPr>
              <w:rFonts w:asciiTheme="minorHAnsi" w:eastAsiaTheme="minorEastAsia" w:hAnsiTheme="minorHAnsi" w:cstheme="minorBidi"/>
              <w:i w:val="0"/>
              <w:noProof/>
              <w:color w:val="auto"/>
              <w:sz w:val="22"/>
            </w:rPr>
          </w:pPr>
          <w:r>
            <w:fldChar w:fldCharType="begin"/>
          </w:r>
          <w:r>
            <w:instrText xml:space="preserve"> TOC \o "1-2" \h \z \u </w:instrText>
          </w:r>
          <w:r>
            <w:fldChar w:fldCharType="separate"/>
          </w:r>
          <w:hyperlink w:anchor="_Toc146700842" w:history="1">
            <w:r w:rsidR="00F17716" w:rsidRPr="001545DD">
              <w:rPr>
                <w:rStyle w:val="Hipervnculo"/>
                <w:noProof/>
              </w:rPr>
              <w:t>1. OBJETIVO</w:t>
            </w:r>
            <w:r w:rsidR="00F17716">
              <w:rPr>
                <w:noProof/>
                <w:webHidden/>
              </w:rPr>
              <w:tab/>
            </w:r>
            <w:r w:rsidR="00F17716">
              <w:rPr>
                <w:noProof/>
                <w:webHidden/>
              </w:rPr>
              <w:fldChar w:fldCharType="begin"/>
            </w:r>
            <w:r w:rsidR="00F17716">
              <w:rPr>
                <w:noProof/>
                <w:webHidden/>
              </w:rPr>
              <w:instrText xml:space="preserve"> PAGEREF _Toc146700842 \h </w:instrText>
            </w:r>
            <w:r w:rsidR="00F17716">
              <w:rPr>
                <w:noProof/>
                <w:webHidden/>
              </w:rPr>
            </w:r>
            <w:r w:rsidR="00F17716">
              <w:rPr>
                <w:noProof/>
                <w:webHidden/>
              </w:rPr>
              <w:fldChar w:fldCharType="separate"/>
            </w:r>
            <w:r w:rsidR="00F17716">
              <w:rPr>
                <w:noProof/>
                <w:webHidden/>
              </w:rPr>
              <w:t>27</w:t>
            </w:r>
            <w:r w:rsidR="00F17716">
              <w:rPr>
                <w:noProof/>
                <w:webHidden/>
              </w:rPr>
              <w:fldChar w:fldCharType="end"/>
            </w:r>
          </w:hyperlink>
        </w:p>
        <w:p w14:paraId="0C962892" w14:textId="17DBAEFA" w:rsidR="00F17716" w:rsidRDefault="00F17716">
          <w:pPr>
            <w:pStyle w:val="TDC1"/>
            <w:tabs>
              <w:tab w:val="right" w:leader="dot" w:pos="8910"/>
            </w:tabs>
            <w:rPr>
              <w:rFonts w:asciiTheme="minorHAnsi" w:eastAsiaTheme="minorEastAsia" w:hAnsiTheme="minorHAnsi" w:cstheme="minorBidi"/>
              <w:i w:val="0"/>
              <w:noProof/>
              <w:color w:val="auto"/>
              <w:sz w:val="22"/>
            </w:rPr>
          </w:pPr>
          <w:hyperlink w:anchor="_Toc146700843" w:history="1">
            <w:r w:rsidRPr="001545DD">
              <w:rPr>
                <w:rStyle w:val="Hipervnculo"/>
                <w:noProof/>
              </w:rPr>
              <w:t>2. INTRODUCCIÓN</w:t>
            </w:r>
            <w:r>
              <w:rPr>
                <w:noProof/>
                <w:webHidden/>
              </w:rPr>
              <w:tab/>
            </w:r>
            <w:r>
              <w:rPr>
                <w:noProof/>
                <w:webHidden/>
              </w:rPr>
              <w:fldChar w:fldCharType="begin"/>
            </w:r>
            <w:r>
              <w:rPr>
                <w:noProof/>
                <w:webHidden/>
              </w:rPr>
              <w:instrText xml:space="preserve"> PAGEREF _Toc146700843 \h </w:instrText>
            </w:r>
            <w:r>
              <w:rPr>
                <w:noProof/>
                <w:webHidden/>
              </w:rPr>
            </w:r>
            <w:r>
              <w:rPr>
                <w:noProof/>
                <w:webHidden/>
              </w:rPr>
              <w:fldChar w:fldCharType="separate"/>
            </w:r>
            <w:r>
              <w:rPr>
                <w:noProof/>
                <w:webHidden/>
              </w:rPr>
              <w:t>28</w:t>
            </w:r>
            <w:r>
              <w:rPr>
                <w:noProof/>
                <w:webHidden/>
              </w:rPr>
              <w:fldChar w:fldCharType="end"/>
            </w:r>
          </w:hyperlink>
        </w:p>
        <w:p w14:paraId="779F2B33" w14:textId="50AA7FD2" w:rsidR="00F17716" w:rsidRDefault="00F17716">
          <w:pPr>
            <w:pStyle w:val="TDC1"/>
            <w:tabs>
              <w:tab w:val="right" w:leader="dot" w:pos="8910"/>
            </w:tabs>
            <w:rPr>
              <w:rFonts w:asciiTheme="minorHAnsi" w:eastAsiaTheme="minorEastAsia" w:hAnsiTheme="minorHAnsi" w:cstheme="minorBidi"/>
              <w:i w:val="0"/>
              <w:noProof/>
              <w:color w:val="auto"/>
              <w:sz w:val="22"/>
            </w:rPr>
          </w:pPr>
          <w:hyperlink w:anchor="_Toc146700844" w:history="1">
            <w:r w:rsidRPr="001545DD">
              <w:rPr>
                <w:rStyle w:val="Hipervnculo"/>
                <w:noProof/>
              </w:rPr>
              <w:t>3. PROPUESTAS Y CAPÍTULOS</w:t>
            </w:r>
            <w:r>
              <w:rPr>
                <w:noProof/>
                <w:webHidden/>
              </w:rPr>
              <w:tab/>
            </w:r>
            <w:r>
              <w:rPr>
                <w:noProof/>
                <w:webHidden/>
              </w:rPr>
              <w:fldChar w:fldCharType="begin"/>
            </w:r>
            <w:r>
              <w:rPr>
                <w:noProof/>
                <w:webHidden/>
              </w:rPr>
              <w:instrText xml:space="preserve"> PAGEREF _Toc146700844 \h </w:instrText>
            </w:r>
            <w:r>
              <w:rPr>
                <w:noProof/>
                <w:webHidden/>
              </w:rPr>
            </w:r>
            <w:r>
              <w:rPr>
                <w:noProof/>
                <w:webHidden/>
              </w:rPr>
              <w:fldChar w:fldCharType="separate"/>
            </w:r>
            <w:r>
              <w:rPr>
                <w:noProof/>
                <w:webHidden/>
              </w:rPr>
              <w:t>35</w:t>
            </w:r>
            <w:r>
              <w:rPr>
                <w:noProof/>
                <w:webHidden/>
              </w:rPr>
              <w:fldChar w:fldCharType="end"/>
            </w:r>
          </w:hyperlink>
        </w:p>
        <w:p w14:paraId="30492C47" w14:textId="1D985C14" w:rsidR="00F17716" w:rsidRDefault="00F17716">
          <w:pPr>
            <w:pStyle w:val="TDC2"/>
            <w:tabs>
              <w:tab w:val="right" w:leader="dot" w:pos="8910"/>
            </w:tabs>
            <w:rPr>
              <w:rFonts w:asciiTheme="minorHAnsi" w:eastAsiaTheme="minorEastAsia" w:hAnsiTheme="minorHAnsi" w:cstheme="minorBidi"/>
              <w:noProof/>
              <w:color w:val="auto"/>
              <w:sz w:val="22"/>
            </w:rPr>
          </w:pPr>
          <w:hyperlink w:anchor="_Toc146700845" w:history="1">
            <w:r w:rsidRPr="001545DD">
              <w:rPr>
                <w:rStyle w:val="Hipervnculo"/>
                <w:noProof/>
              </w:rPr>
              <w:t>3.1. MEDIDAS PARA UN MERCADO LABORAL MÁS INCLUYENTE</w:t>
            </w:r>
            <w:r>
              <w:rPr>
                <w:noProof/>
                <w:webHidden/>
              </w:rPr>
              <w:tab/>
            </w:r>
            <w:r>
              <w:rPr>
                <w:noProof/>
                <w:webHidden/>
              </w:rPr>
              <w:fldChar w:fldCharType="begin"/>
            </w:r>
            <w:r>
              <w:rPr>
                <w:noProof/>
                <w:webHidden/>
              </w:rPr>
              <w:instrText xml:space="preserve"> PAGEREF _Toc146700845 \h </w:instrText>
            </w:r>
            <w:r>
              <w:rPr>
                <w:noProof/>
                <w:webHidden/>
              </w:rPr>
            </w:r>
            <w:r>
              <w:rPr>
                <w:noProof/>
                <w:webHidden/>
              </w:rPr>
              <w:fldChar w:fldCharType="separate"/>
            </w:r>
            <w:r>
              <w:rPr>
                <w:noProof/>
                <w:webHidden/>
              </w:rPr>
              <w:t>35</w:t>
            </w:r>
            <w:r>
              <w:rPr>
                <w:noProof/>
                <w:webHidden/>
              </w:rPr>
              <w:fldChar w:fldCharType="end"/>
            </w:r>
          </w:hyperlink>
        </w:p>
        <w:p w14:paraId="0234773D" w14:textId="123FB17D" w:rsidR="00F17716" w:rsidRDefault="00F17716">
          <w:pPr>
            <w:pStyle w:val="TDC2"/>
            <w:tabs>
              <w:tab w:val="right" w:leader="dot" w:pos="8910"/>
            </w:tabs>
            <w:rPr>
              <w:rFonts w:asciiTheme="minorHAnsi" w:eastAsiaTheme="minorEastAsia" w:hAnsiTheme="minorHAnsi" w:cstheme="minorBidi"/>
              <w:noProof/>
              <w:color w:val="auto"/>
              <w:sz w:val="22"/>
            </w:rPr>
          </w:pPr>
          <w:hyperlink w:anchor="_Toc146700846" w:history="1">
            <w:r w:rsidRPr="001545DD">
              <w:rPr>
                <w:rStyle w:val="Hipervnculo"/>
                <w:noProof/>
              </w:rPr>
              <w:t>3.2. FORTALECIMIENTO DEL EMPLEO FORMAL</w:t>
            </w:r>
            <w:r>
              <w:rPr>
                <w:noProof/>
                <w:webHidden/>
              </w:rPr>
              <w:tab/>
            </w:r>
            <w:r>
              <w:rPr>
                <w:noProof/>
                <w:webHidden/>
              </w:rPr>
              <w:fldChar w:fldCharType="begin"/>
            </w:r>
            <w:r>
              <w:rPr>
                <w:noProof/>
                <w:webHidden/>
              </w:rPr>
              <w:instrText xml:space="preserve"> PAGEREF _Toc146700846 \h </w:instrText>
            </w:r>
            <w:r>
              <w:rPr>
                <w:noProof/>
                <w:webHidden/>
              </w:rPr>
            </w:r>
            <w:r>
              <w:rPr>
                <w:noProof/>
                <w:webHidden/>
              </w:rPr>
              <w:fldChar w:fldCharType="separate"/>
            </w:r>
            <w:r>
              <w:rPr>
                <w:noProof/>
                <w:webHidden/>
              </w:rPr>
              <w:t>35</w:t>
            </w:r>
            <w:r>
              <w:rPr>
                <w:noProof/>
                <w:webHidden/>
              </w:rPr>
              <w:fldChar w:fldCharType="end"/>
            </w:r>
          </w:hyperlink>
        </w:p>
        <w:p w14:paraId="31CF11AA" w14:textId="4FA674B1" w:rsidR="00F17716" w:rsidRDefault="00F17716">
          <w:pPr>
            <w:pStyle w:val="TDC2"/>
            <w:tabs>
              <w:tab w:val="right" w:leader="dot" w:pos="8910"/>
            </w:tabs>
            <w:rPr>
              <w:rFonts w:asciiTheme="minorHAnsi" w:eastAsiaTheme="minorEastAsia" w:hAnsiTheme="minorHAnsi" w:cstheme="minorBidi"/>
              <w:noProof/>
              <w:color w:val="auto"/>
              <w:sz w:val="22"/>
            </w:rPr>
          </w:pPr>
          <w:hyperlink w:anchor="_Toc146700847" w:history="1">
            <w:r w:rsidRPr="001545DD">
              <w:rPr>
                <w:rStyle w:val="Hipervnculo"/>
                <w:noProof/>
              </w:rPr>
              <w:t>3.3. PROGRAMA FORMACIÓN PERMANENTE</w:t>
            </w:r>
            <w:r>
              <w:rPr>
                <w:noProof/>
                <w:webHidden/>
              </w:rPr>
              <w:tab/>
            </w:r>
            <w:r>
              <w:rPr>
                <w:noProof/>
                <w:webHidden/>
              </w:rPr>
              <w:fldChar w:fldCharType="begin"/>
            </w:r>
            <w:r>
              <w:rPr>
                <w:noProof/>
                <w:webHidden/>
              </w:rPr>
              <w:instrText xml:space="preserve"> PAGEREF _Toc146700847 \h </w:instrText>
            </w:r>
            <w:r>
              <w:rPr>
                <w:noProof/>
                <w:webHidden/>
              </w:rPr>
            </w:r>
            <w:r>
              <w:rPr>
                <w:noProof/>
                <w:webHidden/>
              </w:rPr>
              <w:fldChar w:fldCharType="separate"/>
            </w:r>
            <w:r>
              <w:rPr>
                <w:noProof/>
                <w:webHidden/>
              </w:rPr>
              <w:t>36</w:t>
            </w:r>
            <w:r>
              <w:rPr>
                <w:noProof/>
                <w:webHidden/>
              </w:rPr>
              <w:fldChar w:fldCharType="end"/>
            </w:r>
          </w:hyperlink>
        </w:p>
        <w:p w14:paraId="6FE56A91" w14:textId="071A2DFB" w:rsidR="00F17716" w:rsidRDefault="00F17716">
          <w:pPr>
            <w:pStyle w:val="TDC2"/>
            <w:tabs>
              <w:tab w:val="right" w:leader="dot" w:pos="8910"/>
            </w:tabs>
            <w:rPr>
              <w:rFonts w:asciiTheme="minorHAnsi" w:eastAsiaTheme="minorEastAsia" w:hAnsiTheme="minorHAnsi" w:cstheme="minorBidi"/>
              <w:noProof/>
              <w:color w:val="auto"/>
              <w:sz w:val="22"/>
            </w:rPr>
          </w:pPr>
          <w:hyperlink w:anchor="_Toc146700848" w:history="1">
            <w:r w:rsidRPr="001545DD">
              <w:rPr>
                <w:rStyle w:val="Hipervnculo"/>
                <w:noProof/>
              </w:rPr>
              <w:t>3.4. FOMENTO DE LA EMPLEABILIDAD Y PROTECCIÓN AL CESANTE</w:t>
            </w:r>
            <w:r>
              <w:rPr>
                <w:noProof/>
                <w:webHidden/>
              </w:rPr>
              <w:tab/>
            </w:r>
            <w:r>
              <w:rPr>
                <w:noProof/>
                <w:webHidden/>
              </w:rPr>
              <w:fldChar w:fldCharType="begin"/>
            </w:r>
            <w:r>
              <w:rPr>
                <w:noProof/>
                <w:webHidden/>
              </w:rPr>
              <w:instrText xml:space="preserve"> PAGEREF _Toc146700848 \h </w:instrText>
            </w:r>
            <w:r>
              <w:rPr>
                <w:noProof/>
                <w:webHidden/>
              </w:rPr>
            </w:r>
            <w:r>
              <w:rPr>
                <w:noProof/>
                <w:webHidden/>
              </w:rPr>
              <w:fldChar w:fldCharType="separate"/>
            </w:r>
            <w:r>
              <w:rPr>
                <w:noProof/>
                <w:webHidden/>
              </w:rPr>
              <w:t>37</w:t>
            </w:r>
            <w:r>
              <w:rPr>
                <w:noProof/>
                <w:webHidden/>
              </w:rPr>
              <w:fldChar w:fldCharType="end"/>
            </w:r>
          </w:hyperlink>
        </w:p>
        <w:p w14:paraId="4F363C47" w14:textId="23DF7ABE" w:rsidR="00F17716" w:rsidRDefault="00F17716">
          <w:pPr>
            <w:pStyle w:val="TDC2"/>
            <w:tabs>
              <w:tab w:val="right" w:leader="dot" w:pos="8910"/>
            </w:tabs>
            <w:rPr>
              <w:rFonts w:asciiTheme="minorHAnsi" w:eastAsiaTheme="minorEastAsia" w:hAnsiTheme="minorHAnsi" w:cstheme="minorBidi"/>
              <w:noProof/>
              <w:color w:val="auto"/>
              <w:sz w:val="22"/>
            </w:rPr>
          </w:pPr>
          <w:hyperlink w:anchor="_Toc146700849" w:history="1">
            <w:r w:rsidRPr="001545DD">
              <w:rPr>
                <w:rStyle w:val="Hipervnculo"/>
                <w:noProof/>
              </w:rPr>
              <w:t>3.5. MODERNIZACIÓN DEL TRABAJO A DISTANCIA</w:t>
            </w:r>
            <w:r>
              <w:rPr>
                <w:noProof/>
                <w:webHidden/>
              </w:rPr>
              <w:tab/>
            </w:r>
            <w:r>
              <w:rPr>
                <w:noProof/>
                <w:webHidden/>
              </w:rPr>
              <w:fldChar w:fldCharType="begin"/>
            </w:r>
            <w:r>
              <w:rPr>
                <w:noProof/>
                <w:webHidden/>
              </w:rPr>
              <w:instrText xml:space="preserve"> PAGEREF _Toc146700849 \h </w:instrText>
            </w:r>
            <w:r>
              <w:rPr>
                <w:noProof/>
                <w:webHidden/>
              </w:rPr>
            </w:r>
            <w:r>
              <w:rPr>
                <w:noProof/>
                <w:webHidden/>
              </w:rPr>
              <w:fldChar w:fldCharType="separate"/>
            </w:r>
            <w:r>
              <w:rPr>
                <w:noProof/>
                <w:webHidden/>
              </w:rPr>
              <w:t>37</w:t>
            </w:r>
            <w:r>
              <w:rPr>
                <w:noProof/>
                <w:webHidden/>
              </w:rPr>
              <w:fldChar w:fldCharType="end"/>
            </w:r>
          </w:hyperlink>
        </w:p>
        <w:p w14:paraId="6EB35684" w14:textId="10B50234" w:rsidR="00F17716" w:rsidRDefault="00F17716">
          <w:pPr>
            <w:pStyle w:val="TDC2"/>
            <w:tabs>
              <w:tab w:val="right" w:leader="dot" w:pos="8910"/>
            </w:tabs>
            <w:rPr>
              <w:rFonts w:asciiTheme="minorHAnsi" w:eastAsiaTheme="minorEastAsia" w:hAnsiTheme="minorHAnsi" w:cstheme="minorBidi"/>
              <w:noProof/>
              <w:color w:val="auto"/>
              <w:sz w:val="22"/>
            </w:rPr>
          </w:pPr>
          <w:hyperlink w:anchor="_Toc146700850" w:history="1">
            <w:r w:rsidRPr="001545DD">
              <w:rPr>
                <w:rStyle w:val="Hipervnculo"/>
                <w:noProof/>
              </w:rPr>
              <w:t>3.6. ESTABILIDAD OCUPACIONAL REFORZADA</w:t>
            </w:r>
            <w:r>
              <w:rPr>
                <w:noProof/>
                <w:webHidden/>
              </w:rPr>
              <w:tab/>
            </w:r>
            <w:r>
              <w:rPr>
                <w:noProof/>
                <w:webHidden/>
              </w:rPr>
              <w:fldChar w:fldCharType="begin"/>
            </w:r>
            <w:r>
              <w:rPr>
                <w:noProof/>
                <w:webHidden/>
              </w:rPr>
              <w:instrText xml:space="preserve"> PAGEREF _Toc146700850 \h </w:instrText>
            </w:r>
            <w:r>
              <w:rPr>
                <w:noProof/>
                <w:webHidden/>
              </w:rPr>
            </w:r>
            <w:r>
              <w:rPr>
                <w:noProof/>
                <w:webHidden/>
              </w:rPr>
              <w:fldChar w:fldCharType="separate"/>
            </w:r>
            <w:r>
              <w:rPr>
                <w:noProof/>
                <w:webHidden/>
              </w:rPr>
              <w:t>38</w:t>
            </w:r>
            <w:r>
              <w:rPr>
                <w:noProof/>
                <w:webHidden/>
              </w:rPr>
              <w:fldChar w:fldCharType="end"/>
            </w:r>
          </w:hyperlink>
        </w:p>
        <w:p w14:paraId="710B0747" w14:textId="1BEBEDB2" w:rsidR="00F17716" w:rsidRDefault="00F17716">
          <w:pPr>
            <w:pStyle w:val="TDC2"/>
            <w:tabs>
              <w:tab w:val="right" w:leader="dot" w:pos="8910"/>
            </w:tabs>
            <w:rPr>
              <w:rFonts w:asciiTheme="minorHAnsi" w:eastAsiaTheme="minorEastAsia" w:hAnsiTheme="minorHAnsi" w:cstheme="minorBidi"/>
              <w:noProof/>
              <w:color w:val="auto"/>
              <w:sz w:val="22"/>
            </w:rPr>
          </w:pPr>
          <w:hyperlink w:anchor="_Toc146700851" w:history="1">
            <w:r w:rsidRPr="001545DD">
              <w:rPr>
                <w:rStyle w:val="Hipervnculo"/>
                <w:noProof/>
              </w:rPr>
              <w:t>3.7. FLEXIBILIZACIÓN DE LA JORNADA DE TRABAJO</w:t>
            </w:r>
            <w:r>
              <w:rPr>
                <w:noProof/>
                <w:webHidden/>
              </w:rPr>
              <w:tab/>
            </w:r>
            <w:r>
              <w:rPr>
                <w:noProof/>
                <w:webHidden/>
              </w:rPr>
              <w:fldChar w:fldCharType="begin"/>
            </w:r>
            <w:r>
              <w:rPr>
                <w:noProof/>
                <w:webHidden/>
              </w:rPr>
              <w:instrText xml:space="preserve"> PAGEREF _Toc146700851 \h </w:instrText>
            </w:r>
            <w:r>
              <w:rPr>
                <w:noProof/>
                <w:webHidden/>
              </w:rPr>
            </w:r>
            <w:r>
              <w:rPr>
                <w:noProof/>
                <w:webHidden/>
              </w:rPr>
              <w:fldChar w:fldCharType="separate"/>
            </w:r>
            <w:r>
              <w:rPr>
                <w:noProof/>
                <w:webHidden/>
              </w:rPr>
              <w:t>39</w:t>
            </w:r>
            <w:r>
              <w:rPr>
                <w:noProof/>
                <w:webHidden/>
              </w:rPr>
              <w:fldChar w:fldCharType="end"/>
            </w:r>
          </w:hyperlink>
        </w:p>
        <w:p w14:paraId="4F231C6A" w14:textId="06EB8631" w:rsidR="00F17716" w:rsidRDefault="00F17716">
          <w:pPr>
            <w:pStyle w:val="TDC2"/>
            <w:tabs>
              <w:tab w:val="right" w:leader="dot" w:pos="8910"/>
            </w:tabs>
            <w:rPr>
              <w:rFonts w:asciiTheme="minorHAnsi" w:eastAsiaTheme="minorEastAsia" w:hAnsiTheme="minorHAnsi" w:cstheme="minorBidi"/>
              <w:noProof/>
              <w:color w:val="auto"/>
              <w:sz w:val="22"/>
            </w:rPr>
          </w:pPr>
          <w:hyperlink w:anchor="_Toc146700852" w:history="1">
            <w:r w:rsidRPr="001545DD">
              <w:rPr>
                <w:rStyle w:val="Hipervnculo"/>
                <w:noProof/>
              </w:rPr>
              <w:t>3.8. ELIMINACIÓN Y SUSTITUCIÓN DE TRÁMITES ADMINISTRATIVOS</w:t>
            </w:r>
            <w:r>
              <w:rPr>
                <w:noProof/>
                <w:webHidden/>
              </w:rPr>
              <w:tab/>
            </w:r>
            <w:r>
              <w:rPr>
                <w:noProof/>
                <w:webHidden/>
              </w:rPr>
              <w:fldChar w:fldCharType="begin"/>
            </w:r>
            <w:r>
              <w:rPr>
                <w:noProof/>
                <w:webHidden/>
              </w:rPr>
              <w:instrText xml:space="preserve"> PAGEREF _Toc146700852 \h </w:instrText>
            </w:r>
            <w:r>
              <w:rPr>
                <w:noProof/>
                <w:webHidden/>
              </w:rPr>
            </w:r>
            <w:r>
              <w:rPr>
                <w:noProof/>
                <w:webHidden/>
              </w:rPr>
              <w:fldChar w:fldCharType="separate"/>
            </w:r>
            <w:r>
              <w:rPr>
                <w:noProof/>
                <w:webHidden/>
              </w:rPr>
              <w:t>39</w:t>
            </w:r>
            <w:r>
              <w:rPr>
                <w:noProof/>
                <w:webHidden/>
              </w:rPr>
              <w:fldChar w:fldCharType="end"/>
            </w:r>
          </w:hyperlink>
        </w:p>
        <w:p w14:paraId="1105DE76" w14:textId="24119BB9" w:rsidR="00F17716" w:rsidRDefault="00F17716">
          <w:pPr>
            <w:pStyle w:val="TDC2"/>
            <w:tabs>
              <w:tab w:val="right" w:leader="dot" w:pos="8910"/>
            </w:tabs>
            <w:rPr>
              <w:rFonts w:asciiTheme="minorHAnsi" w:eastAsiaTheme="minorEastAsia" w:hAnsiTheme="minorHAnsi" w:cstheme="minorBidi"/>
              <w:noProof/>
              <w:color w:val="auto"/>
              <w:sz w:val="22"/>
            </w:rPr>
          </w:pPr>
          <w:hyperlink w:anchor="_Toc146700853" w:history="1">
            <w:r w:rsidRPr="001545DD">
              <w:rPr>
                <w:rStyle w:val="Hipervnculo"/>
                <w:noProof/>
              </w:rPr>
              <w:t>3.9. CONTRATO AGROPECUARIO</w:t>
            </w:r>
            <w:r>
              <w:rPr>
                <w:noProof/>
                <w:webHidden/>
              </w:rPr>
              <w:tab/>
            </w:r>
            <w:r>
              <w:rPr>
                <w:noProof/>
                <w:webHidden/>
              </w:rPr>
              <w:fldChar w:fldCharType="begin"/>
            </w:r>
            <w:r>
              <w:rPr>
                <w:noProof/>
                <w:webHidden/>
              </w:rPr>
              <w:instrText xml:space="preserve"> PAGEREF _Toc146700853 \h </w:instrText>
            </w:r>
            <w:r>
              <w:rPr>
                <w:noProof/>
                <w:webHidden/>
              </w:rPr>
            </w:r>
            <w:r>
              <w:rPr>
                <w:noProof/>
                <w:webHidden/>
              </w:rPr>
              <w:fldChar w:fldCharType="separate"/>
            </w:r>
            <w:r>
              <w:rPr>
                <w:noProof/>
                <w:webHidden/>
              </w:rPr>
              <w:t>39</w:t>
            </w:r>
            <w:r>
              <w:rPr>
                <w:noProof/>
                <w:webHidden/>
              </w:rPr>
              <w:fldChar w:fldCharType="end"/>
            </w:r>
          </w:hyperlink>
        </w:p>
        <w:p w14:paraId="29340114" w14:textId="6B3C2ECA" w:rsidR="00F17716" w:rsidRDefault="00F17716">
          <w:pPr>
            <w:pStyle w:val="TDC2"/>
            <w:tabs>
              <w:tab w:val="right" w:leader="dot" w:pos="8910"/>
            </w:tabs>
            <w:rPr>
              <w:rFonts w:asciiTheme="minorHAnsi" w:eastAsiaTheme="minorEastAsia" w:hAnsiTheme="minorHAnsi" w:cstheme="minorBidi"/>
              <w:noProof/>
              <w:color w:val="auto"/>
              <w:sz w:val="22"/>
            </w:rPr>
          </w:pPr>
          <w:hyperlink w:anchor="_Toc146700854" w:history="1">
            <w:r w:rsidRPr="001545DD">
              <w:rPr>
                <w:rStyle w:val="Hipervnculo"/>
                <w:noProof/>
              </w:rPr>
              <w:t>3.10. OTRAS DISPOSICIONES</w:t>
            </w:r>
            <w:r>
              <w:rPr>
                <w:noProof/>
                <w:webHidden/>
              </w:rPr>
              <w:tab/>
            </w:r>
            <w:r>
              <w:rPr>
                <w:noProof/>
                <w:webHidden/>
              </w:rPr>
              <w:fldChar w:fldCharType="begin"/>
            </w:r>
            <w:r>
              <w:rPr>
                <w:noProof/>
                <w:webHidden/>
              </w:rPr>
              <w:instrText xml:space="preserve"> PAGEREF _Toc146700854 \h </w:instrText>
            </w:r>
            <w:r>
              <w:rPr>
                <w:noProof/>
                <w:webHidden/>
              </w:rPr>
            </w:r>
            <w:r>
              <w:rPr>
                <w:noProof/>
                <w:webHidden/>
              </w:rPr>
              <w:fldChar w:fldCharType="separate"/>
            </w:r>
            <w:r>
              <w:rPr>
                <w:noProof/>
                <w:webHidden/>
              </w:rPr>
              <w:t>40</w:t>
            </w:r>
            <w:r>
              <w:rPr>
                <w:noProof/>
                <w:webHidden/>
              </w:rPr>
              <w:fldChar w:fldCharType="end"/>
            </w:r>
          </w:hyperlink>
        </w:p>
        <w:p w14:paraId="4B1A162F" w14:textId="6EA93CEE" w:rsidR="00F17716" w:rsidRDefault="00F17716">
          <w:pPr>
            <w:pStyle w:val="TDC1"/>
            <w:tabs>
              <w:tab w:val="right" w:leader="dot" w:pos="8910"/>
            </w:tabs>
            <w:rPr>
              <w:rFonts w:asciiTheme="minorHAnsi" w:eastAsiaTheme="minorEastAsia" w:hAnsiTheme="minorHAnsi" w:cstheme="minorBidi"/>
              <w:i w:val="0"/>
              <w:noProof/>
              <w:color w:val="auto"/>
              <w:sz w:val="22"/>
            </w:rPr>
          </w:pPr>
          <w:hyperlink w:anchor="_Toc146700855" w:history="1">
            <w:r w:rsidRPr="001545DD">
              <w:rPr>
                <w:rStyle w:val="Hipervnculo"/>
                <w:noProof/>
              </w:rPr>
              <w:t>4. MARCO NORMATIVO REFERENCIAL</w:t>
            </w:r>
            <w:r>
              <w:rPr>
                <w:noProof/>
                <w:webHidden/>
              </w:rPr>
              <w:tab/>
            </w:r>
            <w:r>
              <w:rPr>
                <w:noProof/>
                <w:webHidden/>
              </w:rPr>
              <w:fldChar w:fldCharType="begin"/>
            </w:r>
            <w:r>
              <w:rPr>
                <w:noProof/>
                <w:webHidden/>
              </w:rPr>
              <w:instrText xml:space="preserve"> PAGEREF _Toc146700855 \h </w:instrText>
            </w:r>
            <w:r>
              <w:rPr>
                <w:noProof/>
                <w:webHidden/>
              </w:rPr>
            </w:r>
            <w:r>
              <w:rPr>
                <w:noProof/>
                <w:webHidden/>
              </w:rPr>
              <w:fldChar w:fldCharType="separate"/>
            </w:r>
            <w:r>
              <w:rPr>
                <w:noProof/>
                <w:webHidden/>
              </w:rPr>
              <w:t>40</w:t>
            </w:r>
            <w:r>
              <w:rPr>
                <w:noProof/>
                <w:webHidden/>
              </w:rPr>
              <w:fldChar w:fldCharType="end"/>
            </w:r>
          </w:hyperlink>
        </w:p>
        <w:p w14:paraId="42D1F293" w14:textId="7AEB4BEE" w:rsidR="00F17716" w:rsidRDefault="00F17716">
          <w:pPr>
            <w:pStyle w:val="TDC1"/>
            <w:tabs>
              <w:tab w:val="right" w:leader="dot" w:pos="8910"/>
            </w:tabs>
            <w:rPr>
              <w:rFonts w:asciiTheme="minorHAnsi" w:eastAsiaTheme="minorEastAsia" w:hAnsiTheme="minorHAnsi" w:cstheme="minorBidi"/>
              <w:i w:val="0"/>
              <w:noProof/>
              <w:color w:val="auto"/>
              <w:sz w:val="22"/>
            </w:rPr>
          </w:pPr>
          <w:hyperlink w:anchor="_Toc146700856" w:history="1">
            <w:r w:rsidRPr="001545DD">
              <w:rPr>
                <w:rStyle w:val="Hipervnculo"/>
                <w:noProof/>
              </w:rPr>
              <w:t>5. ANÁLISIS CONSTITUCIONAL DE NO REGRESIVIDAD</w:t>
            </w:r>
            <w:r>
              <w:rPr>
                <w:noProof/>
                <w:webHidden/>
              </w:rPr>
              <w:tab/>
            </w:r>
            <w:r>
              <w:rPr>
                <w:noProof/>
                <w:webHidden/>
              </w:rPr>
              <w:fldChar w:fldCharType="begin"/>
            </w:r>
            <w:r>
              <w:rPr>
                <w:noProof/>
                <w:webHidden/>
              </w:rPr>
              <w:instrText xml:space="preserve"> PAGEREF _Toc146700856 \h </w:instrText>
            </w:r>
            <w:r>
              <w:rPr>
                <w:noProof/>
                <w:webHidden/>
              </w:rPr>
            </w:r>
            <w:r>
              <w:rPr>
                <w:noProof/>
                <w:webHidden/>
              </w:rPr>
              <w:fldChar w:fldCharType="separate"/>
            </w:r>
            <w:r>
              <w:rPr>
                <w:noProof/>
                <w:webHidden/>
              </w:rPr>
              <w:t>43</w:t>
            </w:r>
            <w:r>
              <w:rPr>
                <w:noProof/>
                <w:webHidden/>
              </w:rPr>
              <w:fldChar w:fldCharType="end"/>
            </w:r>
          </w:hyperlink>
        </w:p>
        <w:p w14:paraId="0B53C1A7" w14:textId="21018773" w:rsidR="00F17716" w:rsidRDefault="00F17716">
          <w:pPr>
            <w:pStyle w:val="TDC1"/>
            <w:tabs>
              <w:tab w:val="right" w:leader="dot" w:pos="8910"/>
            </w:tabs>
            <w:rPr>
              <w:rFonts w:asciiTheme="minorHAnsi" w:eastAsiaTheme="minorEastAsia" w:hAnsiTheme="minorHAnsi" w:cstheme="minorBidi"/>
              <w:i w:val="0"/>
              <w:noProof/>
              <w:color w:val="auto"/>
              <w:sz w:val="22"/>
            </w:rPr>
          </w:pPr>
          <w:hyperlink w:anchor="_Toc146700857" w:history="1">
            <w:r w:rsidRPr="001545DD">
              <w:rPr>
                <w:rStyle w:val="Hipervnculo"/>
                <w:noProof/>
              </w:rPr>
              <w:t>6. ANÁLISIS DE CONVENIENCIA</w:t>
            </w:r>
            <w:r>
              <w:rPr>
                <w:noProof/>
                <w:webHidden/>
              </w:rPr>
              <w:tab/>
            </w:r>
            <w:r>
              <w:rPr>
                <w:noProof/>
                <w:webHidden/>
              </w:rPr>
              <w:fldChar w:fldCharType="begin"/>
            </w:r>
            <w:r>
              <w:rPr>
                <w:noProof/>
                <w:webHidden/>
              </w:rPr>
              <w:instrText xml:space="preserve"> PAGEREF _Toc146700857 \h </w:instrText>
            </w:r>
            <w:r>
              <w:rPr>
                <w:noProof/>
                <w:webHidden/>
              </w:rPr>
            </w:r>
            <w:r>
              <w:rPr>
                <w:noProof/>
                <w:webHidden/>
              </w:rPr>
              <w:fldChar w:fldCharType="separate"/>
            </w:r>
            <w:r>
              <w:rPr>
                <w:noProof/>
                <w:webHidden/>
              </w:rPr>
              <w:t>48</w:t>
            </w:r>
            <w:r>
              <w:rPr>
                <w:noProof/>
                <w:webHidden/>
              </w:rPr>
              <w:fldChar w:fldCharType="end"/>
            </w:r>
          </w:hyperlink>
        </w:p>
        <w:p w14:paraId="2738EBC0" w14:textId="2D5345B3" w:rsidR="00F17716" w:rsidRDefault="00F17716">
          <w:pPr>
            <w:pStyle w:val="TDC1"/>
            <w:tabs>
              <w:tab w:val="right" w:leader="dot" w:pos="8910"/>
            </w:tabs>
            <w:rPr>
              <w:rFonts w:asciiTheme="minorHAnsi" w:eastAsiaTheme="minorEastAsia" w:hAnsiTheme="minorHAnsi" w:cstheme="minorBidi"/>
              <w:i w:val="0"/>
              <w:noProof/>
              <w:color w:val="auto"/>
              <w:sz w:val="22"/>
            </w:rPr>
          </w:pPr>
          <w:hyperlink w:anchor="_Toc146700858" w:history="1">
            <w:r w:rsidRPr="001545DD">
              <w:rPr>
                <w:rStyle w:val="Hipervnculo"/>
                <w:noProof/>
              </w:rPr>
              <w:t>7. IMPACTO FISCAL</w:t>
            </w:r>
            <w:r>
              <w:rPr>
                <w:noProof/>
                <w:webHidden/>
              </w:rPr>
              <w:tab/>
            </w:r>
            <w:r>
              <w:rPr>
                <w:noProof/>
                <w:webHidden/>
              </w:rPr>
              <w:fldChar w:fldCharType="begin"/>
            </w:r>
            <w:r>
              <w:rPr>
                <w:noProof/>
                <w:webHidden/>
              </w:rPr>
              <w:instrText xml:space="preserve"> PAGEREF _Toc146700858 \h </w:instrText>
            </w:r>
            <w:r>
              <w:rPr>
                <w:noProof/>
                <w:webHidden/>
              </w:rPr>
            </w:r>
            <w:r>
              <w:rPr>
                <w:noProof/>
                <w:webHidden/>
              </w:rPr>
              <w:fldChar w:fldCharType="separate"/>
            </w:r>
            <w:r>
              <w:rPr>
                <w:noProof/>
                <w:webHidden/>
              </w:rPr>
              <w:t>97</w:t>
            </w:r>
            <w:r>
              <w:rPr>
                <w:noProof/>
                <w:webHidden/>
              </w:rPr>
              <w:fldChar w:fldCharType="end"/>
            </w:r>
          </w:hyperlink>
        </w:p>
        <w:p w14:paraId="4DB8F48C" w14:textId="0A49131C" w:rsidR="00F17716" w:rsidRDefault="00F17716">
          <w:pPr>
            <w:pStyle w:val="TDC1"/>
            <w:tabs>
              <w:tab w:val="right" w:leader="dot" w:pos="8910"/>
            </w:tabs>
            <w:rPr>
              <w:rFonts w:asciiTheme="minorHAnsi" w:eastAsiaTheme="minorEastAsia" w:hAnsiTheme="minorHAnsi" w:cstheme="minorBidi"/>
              <w:i w:val="0"/>
              <w:noProof/>
              <w:color w:val="auto"/>
              <w:sz w:val="22"/>
            </w:rPr>
          </w:pPr>
          <w:hyperlink w:anchor="_Toc146700859" w:history="1">
            <w:r w:rsidRPr="001545DD">
              <w:rPr>
                <w:rStyle w:val="Hipervnculo"/>
                <w:noProof/>
              </w:rPr>
              <w:t>REFERENCIAS</w:t>
            </w:r>
            <w:r>
              <w:rPr>
                <w:noProof/>
                <w:webHidden/>
              </w:rPr>
              <w:tab/>
            </w:r>
            <w:r>
              <w:rPr>
                <w:noProof/>
                <w:webHidden/>
              </w:rPr>
              <w:fldChar w:fldCharType="begin"/>
            </w:r>
            <w:r>
              <w:rPr>
                <w:noProof/>
                <w:webHidden/>
              </w:rPr>
              <w:instrText xml:space="preserve"> PAGEREF _Toc146700859 \h </w:instrText>
            </w:r>
            <w:r>
              <w:rPr>
                <w:noProof/>
                <w:webHidden/>
              </w:rPr>
            </w:r>
            <w:r>
              <w:rPr>
                <w:noProof/>
                <w:webHidden/>
              </w:rPr>
              <w:fldChar w:fldCharType="separate"/>
            </w:r>
            <w:r>
              <w:rPr>
                <w:noProof/>
                <w:webHidden/>
              </w:rPr>
              <w:t>97</w:t>
            </w:r>
            <w:r>
              <w:rPr>
                <w:noProof/>
                <w:webHidden/>
              </w:rPr>
              <w:fldChar w:fldCharType="end"/>
            </w:r>
          </w:hyperlink>
        </w:p>
        <w:p w14:paraId="43BFAC66" w14:textId="4B8A89DB" w:rsidR="00165F52" w:rsidRDefault="00F5113D">
          <w:r>
            <w:fldChar w:fldCharType="end"/>
          </w:r>
        </w:p>
      </w:sdtContent>
    </w:sdt>
    <w:p w14:paraId="2B459ED2" w14:textId="77777777" w:rsidR="00165F52" w:rsidRDefault="00F5113D">
      <w:pPr>
        <w:spacing w:after="3"/>
        <w:ind w:left="-15" w:right="70" w:firstLine="0"/>
      </w:pPr>
      <w:r>
        <w:t xml:space="preserve"> </w:t>
      </w:r>
    </w:p>
    <w:p w14:paraId="28EAA8FF" w14:textId="77777777" w:rsidR="00165F52" w:rsidRDefault="00F5113D">
      <w:pPr>
        <w:pStyle w:val="Ttulo1"/>
        <w:ind w:left="-5" w:right="0"/>
      </w:pPr>
      <w:bookmarkStart w:id="7" w:name="_Toc146700842"/>
      <w:r>
        <w:t>1. OBJETIVO</w:t>
      </w:r>
      <w:bookmarkEnd w:id="7"/>
      <w:r>
        <w:t xml:space="preserve"> </w:t>
      </w:r>
    </w:p>
    <w:p w14:paraId="4D61F5C9" w14:textId="77777777" w:rsidR="00165F52" w:rsidRDefault="00F5113D">
      <w:pPr>
        <w:spacing w:after="0" w:line="259" w:lineRule="auto"/>
        <w:ind w:left="0" w:firstLine="0"/>
        <w:jc w:val="left"/>
      </w:pPr>
      <w:r>
        <w:rPr>
          <w:b/>
        </w:rPr>
        <w:t xml:space="preserve"> </w:t>
      </w:r>
    </w:p>
    <w:p w14:paraId="421EEDDF" w14:textId="77777777" w:rsidR="00165F52" w:rsidRDefault="00F5113D">
      <w:pPr>
        <w:ind w:left="-5" w:right="74"/>
      </w:pPr>
      <w:r>
        <w:t xml:space="preserve">Este proyecto de ley tiene como objetivo promover la justicia en las relaciones que surgen entre empleadores y trabajadores, dentro de un espíritu de coordinación económica y equilibrio social, así como: </w:t>
      </w:r>
    </w:p>
    <w:p w14:paraId="37985349" w14:textId="77777777" w:rsidR="00165F52" w:rsidRDefault="00F5113D">
      <w:pPr>
        <w:spacing w:after="0" w:line="259" w:lineRule="auto"/>
        <w:ind w:left="0" w:firstLine="0"/>
        <w:jc w:val="left"/>
      </w:pPr>
      <w:r>
        <w:t xml:space="preserve"> </w:t>
      </w:r>
    </w:p>
    <w:p w14:paraId="69BFF81A" w14:textId="77777777" w:rsidR="00165F52" w:rsidRDefault="00F5113D">
      <w:pPr>
        <w:numPr>
          <w:ilvl w:val="0"/>
          <w:numId w:val="1"/>
        </w:numPr>
        <w:ind w:right="74" w:hanging="570"/>
      </w:pPr>
      <w:r>
        <w:t xml:space="preserve">Promover la creación de nuevos empleos y reducir la informalidad laboral. </w:t>
      </w:r>
    </w:p>
    <w:p w14:paraId="049DDC75" w14:textId="77777777" w:rsidR="00165F52" w:rsidRDefault="00F5113D">
      <w:pPr>
        <w:numPr>
          <w:ilvl w:val="0"/>
          <w:numId w:val="1"/>
        </w:numPr>
        <w:ind w:right="74" w:hanging="570"/>
      </w:pPr>
      <w:r>
        <w:t xml:space="preserve">Proteger a los trabajadores cesantes, tanto del sector formal como informal, con la finalidad de procurar su empleabilidad.  </w:t>
      </w:r>
    </w:p>
    <w:p w14:paraId="371F3445" w14:textId="77777777" w:rsidR="00165F52" w:rsidRDefault="00F5113D">
      <w:pPr>
        <w:numPr>
          <w:ilvl w:val="0"/>
          <w:numId w:val="1"/>
        </w:numPr>
        <w:ind w:right="74" w:hanging="570"/>
      </w:pPr>
      <w:r>
        <w:t xml:space="preserve">Establecer mecanismos tendentes a favorecer el ingreso de los jóvenes al empleo formal. </w:t>
      </w:r>
    </w:p>
    <w:p w14:paraId="432504A5" w14:textId="77777777" w:rsidR="00165F52" w:rsidRDefault="00F5113D">
      <w:pPr>
        <w:numPr>
          <w:ilvl w:val="0"/>
          <w:numId w:val="1"/>
        </w:numPr>
        <w:ind w:right="74" w:hanging="570"/>
      </w:pPr>
      <w:r>
        <w:t xml:space="preserve">Consagrar incentivos estatales para la generación de nuevos empleos formales y garantizar la estabilidad laboral mediante la protección del empleo. </w:t>
      </w:r>
    </w:p>
    <w:p w14:paraId="7E301603" w14:textId="77777777" w:rsidR="00165F52" w:rsidRDefault="00F5113D">
      <w:pPr>
        <w:numPr>
          <w:ilvl w:val="0"/>
          <w:numId w:val="1"/>
        </w:numPr>
        <w:ind w:right="74" w:hanging="570"/>
      </w:pPr>
      <w:r>
        <w:t xml:space="preserve">Actualizar el marco regulatorio de acuerdo con las necesidades de simplicidad y flexibilidad requeridas por los trabajadores y empleadores para un entorno laboral dinámico y productivo.  </w:t>
      </w:r>
    </w:p>
    <w:p w14:paraId="15C97CC2" w14:textId="77777777" w:rsidR="00165F52" w:rsidRDefault="00F5113D">
      <w:pPr>
        <w:numPr>
          <w:ilvl w:val="0"/>
          <w:numId w:val="1"/>
        </w:numPr>
        <w:ind w:right="74" w:hanging="570"/>
      </w:pPr>
      <w:r>
        <w:t xml:space="preserve">Proscribir las prácticas discriminatorias, ofreciendo garantías de estabilidad. </w:t>
      </w:r>
    </w:p>
    <w:p w14:paraId="6DC3E821" w14:textId="77777777" w:rsidR="00165F52" w:rsidRDefault="00F5113D">
      <w:pPr>
        <w:numPr>
          <w:ilvl w:val="0"/>
          <w:numId w:val="1"/>
        </w:numPr>
        <w:ind w:right="74" w:hanging="570"/>
      </w:pPr>
      <w:r>
        <w:t xml:space="preserve">Establecer condiciones que permitan que los empleos se ajusten a las necesidades de horario y disponibilidad de las nuevas realidades del trabajo, armonizando el bienestar de los trabajadores. </w:t>
      </w:r>
    </w:p>
    <w:p w14:paraId="0FAD2909" w14:textId="77777777" w:rsidR="00165F52" w:rsidRDefault="00F5113D">
      <w:pPr>
        <w:numPr>
          <w:ilvl w:val="0"/>
          <w:numId w:val="1"/>
        </w:numPr>
        <w:ind w:right="74" w:hanging="570"/>
      </w:pPr>
      <w:r>
        <w:lastRenderedPageBreak/>
        <w:t xml:space="preserve">Crear las condiciones para la formalización del trabajo en la zona rural, en el marco del contrato y jornal agropecuario. </w:t>
      </w:r>
    </w:p>
    <w:p w14:paraId="010BF93E" w14:textId="77777777" w:rsidR="00165F52" w:rsidRDefault="00F5113D">
      <w:pPr>
        <w:numPr>
          <w:ilvl w:val="0"/>
          <w:numId w:val="1"/>
        </w:numPr>
        <w:ind w:right="74" w:hanging="570"/>
      </w:pPr>
      <w:r>
        <w:t xml:space="preserve">Promover el diálogo social tripartito y relaciones armoniosas entre empresarios y sindicatos, mediante el respeto mutuo y la eliminación de cualquier injerencia, pública o privada, en la gobernanza de los sindicatos. </w:t>
      </w:r>
    </w:p>
    <w:p w14:paraId="43657120" w14:textId="77777777" w:rsidR="00165F52" w:rsidRDefault="00F5113D">
      <w:pPr>
        <w:spacing w:after="0" w:line="259" w:lineRule="auto"/>
        <w:ind w:left="0" w:firstLine="0"/>
        <w:jc w:val="left"/>
      </w:pPr>
      <w:r>
        <w:t xml:space="preserve"> </w:t>
      </w:r>
    </w:p>
    <w:p w14:paraId="25B1BBE8" w14:textId="77777777" w:rsidR="00165F52" w:rsidRDefault="00F5113D">
      <w:pPr>
        <w:ind w:left="-5" w:right="74"/>
      </w:pPr>
      <w:r>
        <w:t xml:space="preserve">El ámbito de aplicación se centra en las relaciones de trabajo propias del sector privado, pero algunos desarrollos normativos en específico, particularmente referidos a la formalización laboral de los contratistas de prestación de servicios y en materia de teletrabajo, también serán aplicables a las relaciones legales y reglamentarias del sector público.  </w:t>
      </w:r>
    </w:p>
    <w:p w14:paraId="2E828C13" w14:textId="77777777" w:rsidR="00165F52" w:rsidRDefault="00F5113D">
      <w:pPr>
        <w:spacing w:after="0" w:line="259" w:lineRule="auto"/>
        <w:ind w:left="0" w:firstLine="0"/>
        <w:jc w:val="left"/>
      </w:pPr>
      <w:r>
        <w:t xml:space="preserve"> </w:t>
      </w:r>
    </w:p>
    <w:p w14:paraId="614471BE" w14:textId="77777777" w:rsidR="00165F52" w:rsidRDefault="00F5113D">
      <w:pPr>
        <w:pStyle w:val="Ttulo1"/>
        <w:ind w:left="-5" w:right="0"/>
      </w:pPr>
      <w:bookmarkStart w:id="8" w:name="_Toc146700843"/>
      <w:r>
        <w:t>2. INTRODUCCIÓN</w:t>
      </w:r>
      <w:bookmarkEnd w:id="8"/>
      <w:r>
        <w:t xml:space="preserve"> </w:t>
      </w:r>
    </w:p>
    <w:p w14:paraId="19CC72BF" w14:textId="77777777" w:rsidR="00165F52" w:rsidRDefault="00F5113D">
      <w:pPr>
        <w:spacing w:after="0" w:line="259" w:lineRule="auto"/>
        <w:ind w:left="0" w:firstLine="0"/>
        <w:jc w:val="left"/>
      </w:pPr>
      <w:r>
        <w:t xml:space="preserve"> </w:t>
      </w:r>
    </w:p>
    <w:p w14:paraId="535AD25E" w14:textId="77777777" w:rsidR="00165F52" w:rsidRDefault="00F5113D">
      <w:pPr>
        <w:ind w:left="-5" w:right="74"/>
      </w:pPr>
      <w:r>
        <w:t xml:space="preserve">En Colombia han existido una serie de misiones para estudiar y hacer recomendaciones en relación con el desempleo y todas han insistido en la rigidez de algunas normas laborales y de protección social y su necesidad de ajustarlas con la finalidad de generar empleo y cobertura en materia de derechos laborales. </w:t>
      </w:r>
    </w:p>
    <w:p w14:paraId="5E4536D7" w14:textId="77777777" w:rsidR="00165F52" w:rsidRDefault="00F5113D">
      <w:pPr>
        <w:spacing w:after="0" w:line="259" w:lineRule="auto"/>
        <w:ind w:left="0" w:firstLine="0"/>
        <w:jc w:val="left"/>
      </w:pPr>
      <w:r>
        <w:t xml:space="preserve"> </w:t>
      </w:r>
    </w:p>
    <w:p w14:paraId="2055B604" w14:textId="77777777" w:rsidR="00165F52" w:rsidRDefault="00F5113D">
      <w:pPr>
        <w:ind w:left="-5" w:right="74"/>
      </w:pPr>
      <w:r>
        <w:t xml:space="preserve">Este proyecto de ley tiene como objetivo principal justamente arreglar algunos problemas estructurales del mercado laboral colombiano. En concreto, se considera que las históricas tasas de desempleo e informalidad en el país son el resultado de rigideces de naturaleza económica y normativa que impiden la generación de empleo formal, junto con la dificultad administrativa que enfrenta un empleador a la hora de contratar y mantener un empleado. En ese sentido, se busca actualizar las normas laborales para que sean más simples y estén alineadas con el cambio en las preferencias de los trabajadores y las nuevas formas de trabajo que se están presentando en el mundo, preservando y ampliando los derechos laborales. </w:t>
      </w:r>
    </w:p>
    <w:p w14:paraId="13347E1D" w14:textId="77777777" w:rsidR="00165F52" w:rsidRDefault="00F5113D">
      <w:pPr>
        <w:spacing w:after="0" w:line="259" w:lineRule="auto"/>
        <w:ind w:left="0" w:firstLine="0"/>
        <w:jc w:val="left"/>
      </w:pPr>
      <w:r>
        <w:t xml:space="preserve"> </w:t>
      </w:r>
    </w:p>
    <w:p w14:paraId="5FD6DD06" w14:textId="77777777" w:rsidR="00165F52" w:rsidRDefault="00F5113D">
      <w:pPr>
        <w:ind w:left="-5" w:right="74"/>
      </w:pPr>
      <w:r>
        <w:t xml:space="preserve">Los estudios académicos hechos sobre el mercado laboral colombiano concluyen que los altos costos extrasalariales que recaen sobre los empleadores, un salario mínimo alto relativo al salario mediano, la baja productividad, la composición demográfica y las diferentes fricciones entre oferta y demanda laboral, son los principales factores que dificultan la creación de empleo formal, aumentan y hacen prevalecer la informalidad y contribuyen a un desempleo de largo plazo (Arango y </w:t>
      </w:r>
      <w:proofErr w:type="spellStart"/>
      <w:r>
        <w:t>Florez</w:t>
      </w:r>
      <w:proofErr w:type="spellEnd"/>
      <w:r>
        <w:t xml:space="preserve">, 2021; Arango y </w:t>
      </w:r>
      <w:proofErr w:type="spellStart"/>
      <w:r>
        <w:t>Florez</w:t>
      </w:r>
      <w:proofErr w:type="spellEnd"/>
      <w:r>
        <w:t xml:space="preserve">, 2020; Arango, et al. 2020; Uribe, 2016; Mondragón, et al. 2010; Arango y Posada, 2006). Una muestra de esto último es que, si se compara las tasas de desempleo históricas de Colombia con otros países del mundo, se tiene que, aun en las crisis más fuertes como la Gran Recesión de 2008, países como Francia o Estados Unidos nunca llegaron a tener tasas de desempleo como las de Colombia, es decir, lo que para otros países es una anomalía en el mercado laboral, para el nuestro se ha convertido en algo normal. </w:t>
      </w:r>
    </w:p>
    <w:p w14:paraId="50EA1BC0" w14:textId="77777777" w:rsidR="00165F52" w:rsidRDefault="00F5113D">
      <w:pPr>
        <w:spacing w:after="0" w:line="259" w:lineRule="auto"/>
        <w:ind w:left="0" w:firstLine="0"/>
        <w:jc w:val="left"/>
      </w:pPr>
      <w:r>
        <w:t xml:space="preserve"> </w:t>
      </w:r>
    </w:p>
    <w:p w14:paraId="40377628" w14:textId="77777777" w:rsidR="00165F52" w:rsidRDefault="00F5113D">
      <w:pPr>
        <w:ind w:left="-5" w:right="74"/>
      </w:pPr>
      <w:r>
        <w:t xml:space="preserve">Como lo afirma la OCDE, la pandemia del COVID-19 golpeó fuertemente el mercado laboral en Colombia, destruyendo millones de empleos y devolviendo a muchas </w:t>
      </w:r>
      <w:r>
        <w:lastRenderedPageBreak/>
        <w:t xml:space="preserve">personas a la pobreza o empeorándola. La pandemia puso en evidencia la fragilidad del mercado laboral colombiano y los desafíos que este implica para el marco regulatorio. En concreto, para marzo de 2020, justo antes de empezar los confinamientos, había 19,6 millones de ocupados y 2,99 millones de desempleados, lo que se traduce en una tasa de ocupación de 60,4% y de desempleo de 13,2%. Para abril de ese mismo año, la cantidad de ocupados cayó 3,7 millones llegando a </w:t>
      </w:r>
    </w:p>
    <w:p w14:paraId="2ABCBB78" w14:textId="77777777" w:rsidR="00165F52" w:rsidRDefault="00F5113D">
      <w:pPr>
        <w:ind w:left="-5" w:right="74"/>
      </w:pPr>
      <w:r>
        <w:t xml:space="preserve">15,9 millones de personas. Esto hizo que 1,1 de personas ahora se encontraran en situación de desempleo. Aunque las tasas de ocupación y desempleo tocaron los 42,5% y el 20,5% respectivamente, estos datos deben analizarse con el aumento de la población inactiva que, con las nuevas personas desempleadas, implicó la destrucción de 3,7 millones de empleos a raíz de la pandemia.   Luego del fuerte deterioro que se observó en el mercado laboral durante la pandemia, entre 2021 y 2022 se logró recuperar e incluso superar los niveles de empleo que se tenían en 2019. En concreto, según el DANE, en 2022 el total de ocupados ascendió a 22 millones de personas, con un crecimiento de 1,6 y 3 millones comparado con 2021 y 2020, respectivamente (figura 1). En términos más recientes, para el presente año el mercado laboral colombiano ha venido presentando una tasa de desempleo promedio que se mantiene en dos dígitos (10,7%), aunque con una leve tendencia decreciente, pasando de 2,95 millones de desempleados en promedio, entre enero y julio de 2023, a 2,7 millones para el mismo periodo de 2023, es decir, cerca de 239 mil personas salieron del desempleo.  </w:t>
      </w:r>
    </w:p>
    <w:p w14:paraId="2570A364" w14:textId="77777777" w:rsidR="00165F52" w:rsidRDefault="00F5113D">
      <w:pPr>
        <w:spacing w:after="0" w:line="259" w:lineRule="auto"/>
        <w:ind w:left="0" w:firstLine="0"/>
        <w:jc w:val="left"/>
      </w:pPr>
      <w:r>
        <w:t xml:space="preserve"> </w:t>
      </w:r>
    </w:p>
    <w:p w14:paraId="6D390107" w14:textId="77777777" w:rsidR="00165F52" w:rsidRDefault="00F5113D">
      <w:pPr>
        <w:pStyle w:val="Ttulo4"/>
        <w:spacing w:after="60" w:line="259" w:lineRule="auto"/>
        <w:ind w:right="73"/>
        <w:jc w:val="center"/>
      </w:pPr>
      <w:r>
        <w:rPr>
          <w:i w:val="0"/>
        </w:rPr>
        <w:t xml:space="preserve">Figura 1: Tasa de desempleo (Promedio anual 2001-2023*) </w:t>
      </w:r>
    </w:p>
    <w:p w14:paraId="3EE9513E" w14:textId="77777777" w:rsidR="00165F52" w:rsidRDefault="00F5113D">
      <w:pPr>
        <w:spacing w:after="0" w:line="259" w:lineRule="auto"/>
        <w:ind w:left="1527" w:firstLine="0"/>
        <w:jc w:val="left"/>
      </w:pPr>
      <w:r>
        <w:t>18</w:t>
      </w:r>
    </w:p>
    <w:p w14:paraId="17DEA05A" w14:textId="77777777" w:rsidR="00165F52" w:rsidRDefault="00F5113D">
      <w:pPr>
        <w:spacing w:after="15" w:line="259" w:lineRule="auto"/>
        <w:ind w:left="1493" w:firstLine="0"/>
        <w:jc w:val="left"/>
      </w:pPr>
      <w:r>
        <w:rPr>
          <w:noProof/>
        </w:rPr>
        <w:drawing>
          <wp:inline distT="0" distB="0" distL="0" distR="0" wp14:anchorId="6D4762F0" wp14:editId="66AB845A">
            <wp:extent cx="3736848" cy="2176272"/>
            <wp:effectExtent l="0" t="0" r="0" b="0"/>
            <wp:docPr id="119694" name="Picture 119694"/>
            <wp:cNvGraphicFramePr/>
            <a:graphic xmlns:a="http://schemas.openxmlformats.org/drawingml/2006/main">
              <a:graphicData uri="http://schemas.openxmlformats.org/drawingml/2006/picture">
                <pic:pic xmlns:pic="http://schemas.openxmlformats.org/drawingml/2006/picture">
                  <pic:nvPicPr>
                    <pic:cNvPr id="119694" name="Picture 119694"/>
                    <pic:cNvPicPr/>
                  </pic:nvPicPr>
                  <pic:blipFill>
                    <a:blip r:embed="rId8"/>
                    <a:stretch>
                      <a:fillRect/>
                    </a:stretch>
                  </pic:blipFill>
                  <pic:spPr>
                    <a:xfrm>
                      <a:off x="0" y="0"/>
                      <a:ext cx="3736848" cy="2176272"/>
                    </a:xfrm>
                    <a:prstGeom prst="rect">
                      <a:avLst/>
                    </a:prstGeom>
                  </pic:spPr>
                </pic:pic>
              </a:graphicData>
            </a:graphic>
          </wp:inline>
        </w:drawing>
      </w:r>
    </w:p>
    <w:p w14:paraId="52BA5497" w14:textId="77777777" w:rsidR="00165F52" w:rsidRDefault="00F5113D">
      <w:pPr>
        <w:spacing w:after="0" w:line="259" w:lineRule="auto"/>
        <w:ind w:left="0" w:right="1411" w:firstLine="0"/>
        <w:jc w:val="right"/>
      </w:pPr>
      <w:r>
        <w:t xml:space="preserve"> </w:t>
      </w:r>
    </w:p>
    <w:p w14:paraId="514C1206" w14:textId="77777777" w:rsidR="00165F52" w:rsidRDefault="00F5113D">
      <w:pPr>
        <w:spacing w:after="10"/>
        <w:ind w:left="39" w:right="107"/>
        <w:jc w:val="center"/>
      </w:pPr>
      <w:r>
        <w:t xml:space="preserve">Fuente: DANE. *Promedio agosto 2022 – julio 2023  </w:t>
      </w:r>
    </w:p>
    <w:p w14:paraId="6E5C62F8" w14:textId="77777777" w:rsidR="00165F52" w:rsidRDefault="00F5113D">
      <w:pPr>
        <w:spacing w:after="0" w:line="259" w:lineRule="auto"/>
        <w:ind w:left="0" w:firstLine="0"/>
        <w:jc w:val="left"/>
      </w:pPr>
      <w:r>
        <w:t xml:space="preserve"> </w:t>
      </w:r>
    </w:p>
    <w:p w14:paraId="694DA86C" w14:textId="77777777" w:rsidR="00165F52" w:rsidRDefault="00F5113D">
      <w:pPr>
        <w:ind w:left="-5" w:right="74"/>
      </w:pPr>
      <w:r>
        <w:t xml:space="preserve">En cuanto a los ocupados, según las cifras del DANE, a nivel nacional aumentaron en 826 mil personas, en promedio, en el periodo enero - julio del 2023 frente al mismo periodo de 2022. Este incremento en los ocupados le permite al mercado laboral colombiano estar nuevamente por encima de los 22 millones de ocupados (figura 2). La recuperación del empleo también se ha traducido en un leve avance </w:t>
      </w:r>
      <w:r>
        <w:lastRenderedPageBreak/>
        <w:t xml:space="preserve">en la formalidad laboral. En efecto, según el DANE, este indicador pasó de 58% en el segundo trimestre de 2022 a 55,8% en 2023.  </w:t>
      </w:r>
    </w:p>
    <w:p w14:paraId="63431977" w14:textId="77777777" w:rsidR="00165F52" w:rsidRDefault="00F5113D">
      <w:pPr>
        <w:spacing w:after="0" w:line="259" w:lineRule="auto"/>
        <w:ind w:left="0" w:firstLine="0"/>
        <w:jc w:val="left"/>
      </w:pPr>
      <w:r>
        <w:t xml:space="preserve"> </w:t>
      </w:r>
    </w:p>
    <w:p w14:paraId="2034C918" w14:textId="77777777" w:rsidR="00165F52" w:rsidRDefault="00F5113D">
      <w:pPr>
        <w:pStyle w:val="Ttulo4"/>
        <w:spacing w:after="3" w:line="259" w:lineRule="auto"/>
        <w:ind w:right="72"/>
        <w:jc w:val="center"/>
      </w:pPr>
      <w:r>
        <w:rPr>
          <w:b w:val="0"/>
          <w:i w:val="0"/>
        </w:rPr>
        <w:t xml:space="preserve">  </w:t>
      </w:r>
      <w:r>
        <w:rPr>
          <w:i w:val="0"/>
        </w:rPr>
        <w:t xml:space="preserve">Figura 2: Ocupados (Promedio anual 2001-2023*) </w:t>
      </w:r>
    </w:p>
    <w:p w14:paraId="24134F8C" w14:textId="77777777" w:rsidR="00165F52" w:rsidRDefault="00F5113D">
      <w:pPr>
        <w:spacing w:after="92" w:line="259" w:lineRule="auto"/>
        <w:ind w:left="1637" w:firstLine="0"/>
        <w:jc w:val="left"/>
      </w:pPr>
      <w:r>
        <w:rPr>
          <w:rFonts w:ascii="Calibri" w:eastAsia="Calibri" w:hAnsi="Calibri" w:cs="Calibri"/>
          <w:noProof/>
          <w:sz w:val="22"/>
        </w:rPr>
        <mc:AlternateContent>
          <mc:Choice Requires="wpg">
            <w:drawing>
              <wp:inline distT="0" distB="0" distL="0" distR="0" wp14:anchorId="5D015193" wp14:editId="16A36F4A">
                <wp:extent cx="3547466" cy="2116561"/>
                <wp:effectExtent l="0" t="0" r="0" b="0"/>
                <wp:docPr id="96573" name="Group 96573"/>
                <wp:cNvGraphicFramePr/>
                <a:graphic xmlns:a="http://schemas.openxmlformats.org/drawingml/2006/main">
                  <a:graphicData uri="http://schemas.microsoft.com/office/word/2010/wordprocessingGroup">
                    <wpg:wgp>
                      <wpg:cNvGrpSpPr/>
                      <wpg:grpSpPr>
                        <a:xfrm>
                          <a:off x="0" y="0"/>
                          <a:ext cx="3547466" cy="2116561"/>
                          <a:chOff x="0" y="0"/>
                          <a:chExt cx="3547466" cy="2116561"/>
                        </a:xfrm>
                      </wpg:grpSpPr>
                      <wps:wsp>
                        <wps:cNvPr id="122309" name="Shape 122309"/>
                        <wps:cNvSpPr/>
                        <wps:spPr>
                          <a:xfrm>
                            <a:off x="77724" y="1695555"/>
                            <a:ext cx="66675" cy="256540"/>
                          </a:xfrm>
                          <a:custGeom>
                            <a:avLst/>
                            <a:gdLst/>
                            <a:ahLst/>
                            <a:cxnLst/>
                            <a:rect l="0" t="0" r="0" b="0"/>
                            <a:pathLst>
                              <a:path w="66675" h="256540">
                                <a:moveTo>
                                  <a:pt x="0" y="0"/>
                                </a:moveTo>
                                <a:lnTo>
                                  <a:pt x="66675" y="0"/>
                                </a:lnTo>
                                <a:lnTo>
                                  <a:pt x="66675" y="256540"/>
                                </a:lnTo>
                                <a:lnTo>
                                  <a:pt x="0" y="256540"/>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22310" name="Shape 122310"/>
                        <wps:cNvSpPr/>
                        <wps:spPr>
                          <a:xfrm>
                            <a:off x="230124" y="1673330"/>
                            <a:ext cx="66675" cy="278765"/>
                          </a:xfrm>
                          <a:custGeom>
                            <a:avLst/>
                            <a:gdLst/>
                            <a:ahLst/>
                            <a:cxnLst/>
                            <a:rect l="0" t="0" r="0" b="0"/>
                            <a:pathLst>
                              <a:path w="66675" h="278765">
                                <a:moveTo>
                                  <a:pt x="0" y="0"/>
                                </a:moveTo>
                                <a:lnTo>
                                  <a:pt x="66675" y="0"/>
                                </a:lnTo>
                                <a:lnTo>
                                  <a:pt x="66675" y="278765"/>
                                </a:lnTo>
                                <a:lnTo>
                                  <a:pt x="0" y="278765"/>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22311" name="Shape 122311"/>
                        <wps:cNvSpPr/>
                        <wps:spPr>
                          <a:xfrm>
                            <a:off x="382524" y="1524105"/>
                            <a:ext cx="66675" cy="427990"/>
                          </a:xfrm>
                          <a:custGeom>
                            <a:avLst/>
                            <a:gdLst/>
                            <a:ahLst/>
                            <a:cxnLst/>
                            <a:rect l="0" t="0" r="0" b="0"/>
                            <a:pathLst>
                              <a:path w="66675" h="427990">
                                <a:moveTo>
                                  <a:pt x="0" y="0"/>
                                </a:moveTo>
                                <a:lnTo>
                                  <a:pt x="66675" y="0"/>
                                </a:lnTo>
                                <a:lnTo>
                                  <a:pt x="66675" y="427990"/>
                                </a:lnTo>
                                <a:lnTo>
                                  <a:pt x="0" y="427990"/>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22312" name="Shape 122312"/>
                        <wps:cNvSpPr/>
                        <wps:spPr>
                          <a:xfrm>
                            <a:off x="534924" y="1514580"/>
                            <a:ext cx="66675" cy="437515"/>
                          </a:xfrm>
                          <a:custGeom>
                            <a:avLst/>
                            <a:gdLst/>
                            <a:ahLst/>
                            <a:cxnLst/>
                            <a:rect l="0" t="0" r="0" b="0"/>
                            <a:pathLst>
                              <a:path w="66675" h="437515">
                                <a:moveTo>
                                  <a:pt x="0" y="0"/>
                                </a:moveTo>
                                <a:lnTo>
                                  <a:pt x="66675" y="0"/>
                                </a:lnTo>
                                <a:lnTo>
                                  <a:pt x="66675" y="437515"/>
                                </a:lnTo>
                                <a:lnTo>
                                  <a:pt x="0" y="437515"/>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22313" name="Shape 122313"/>
                        <wps:cNvSpPr/>
                        <wps:spPr>
                          <a:xfrm>
                            <a:off x="839724" y="1447905"/>
                            <a:ext cx="63500" cy="504190"/>
                          </a:xfrm>
                          <a:custGeom>
                            <a:avLst/>
                            <a:gdLst/>
                            <a:ahLst/>
                            <a:cxnLst/>
                            <a:rect l="0" t="0" r="0" b="0"/>
                            <a:pathLst>
                              <a:path w="63500" h="504190">
                                <a:moveTo>
                                  <a:pt x="0" y="0"/>
                                </a:moveTo>
                                <a:lnTo>
                                  <a:pt x="63500" y="0"/>
                                </a:lnTo>
                                <a:lnTo>
                                  <a:pt x="63500" y="504190"/>
                                </a:lnTo>
                                <a:lnTo>
                                  <a:pt x="0" y="504190"/>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22314" name="Shape 122314"/>
                        <wps:cNvSpPr/>
                        <wps:spPr>
                          <a:xfrm>
                            <a:off x="687324" y="1425680"/>
                            <a:ext cx="66675" cy="526415"/>
                          </a:xfrm>
                          <a:custGeom>
                            <a:avLst/>
                            <a:gdLst/>
                            <a:ahLst/>
                            <a:cxnLst/>
                            <a:rect l="0" t="0" r="0" b="0"/>
                            <a:pathLst>
                              <a:path w="66675" h="526415">
                                <a:moveTo>
                                  <a:pt x="0" y="0"/>
                                </a:moveTo>
                                <a:lnTo>
                                  <a:pt x="66675" y="0"/>
                                </a:lnTo>
                                <a:lnTo>
                                  <a:pt x="66675" y="526415"/>
                                </a:lnTo>
                                <a:lnTo>
                                  <a:pt x="0" y="526415"/>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22315" name="Shape 122315"/>
                        <wps:cNvSpPr/>
                        <wps:spPr>
                          <a:xfrm>
                            <a:off x="988949" y="1400280"/>
                            <a:ext cx="66675" cy="551815"/>
                          </a:xfrm>
                          <a:custGeom>
                            <a:avLst/>
                            <a:gdLst/>
                            <a:ahLst/>
                            <a:cxnLst/>
                            <a:rect l="0" t="0" r="0" b="0"/>
                            <a:pathLst>
                              <a:path w="66675" h="551815">
                                <a:moveTo>
                                  <a:pt x="0" y="0"/>
                                </a:moveTo>
                                <a:lnTo>
                                  <a:pt x="66675" y="0"/>
                                </a:lnTo>
                                <a:lnTo>
                                  <a:pt x="66675" y="551815"/>
                                </a:lnTo>
                                <a:lnTo>
                                  <a:pt x="0" y="551815"/>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22316" name="Shape 122316"/>
                        <wps:cNvSpPr/>
                        <wps:spPr>
                          <a:xfrm>
                            <a:off x="1141349" y="1333605"/>
                            <a:ext cx="66675" cy="618490"/>
                          </a:xfrm>
                          <a:custGeom>
                            <a:avLst/>
                            <a:gdLst/>
                            <a:ahLst/>
                            <a:cxnLst/>
                            <a:rect l="0" t="0" r="0" b="0"/>
                            <a:pathLst>
                              <a:path w="66675" h="618490">
                                <a:moveTo>
                                  <a:pt x="0" y="0"/>
                                </a:moveTo>
                                <a:lnTo>
                                  <a:pt x="66675" y="0"/>
                                </a:lnTo>
                                <a:lnTo>
                                  <a:pt x="66675" y="618490"/>
                                </a:lnTo>
                                <a:lnTo>
                                  <a:pt x="0" y="618490"/>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22317" name="Shape 122317"/>
                        <wps:cNvSpPr/>
                        <wps:spPr>
                          <a:xfrm>
                            <a:off x="1293749" y="1143105"/>
                            <a:ext cx="66675" cy="808990"/>
                          </a:xfrm>
                          <a:custGeom>
                            <a:avLst/>
                            <a:gdLst/>
                            <a:ahLst/>
                            <a:cxnLst/>
                            <a:rect l="0" t="0" r="0" b="0"/>
                            <a:pathLst>
                              <a:path w="66675" h="808990">
                                <a:moveTo>
                                  <a:pt x="0" y="0"/>
                                </a:moveTo>
                                <a:lnTo>
                                  <a:pt x="66675" y="0"/>
                                </a:lnTo>
                                <a:lnTo>
                                  <a:pt x="66675" y="808990"/>
                                </a:lnTo>
                                <a:lnTo>
                                  <a:pt x="0" y="808990"/>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22318" name="Shape 122318"/>
                        <wps:cNvSpPr/>
                        <wps:spPr>
                          <a:xfrm>
                            <a:off x="1446149" y="1000230"/>
                            <a:ext cx="66675" cy="951865"/>
                          </a:xfrm>
                          <a:custGeom>
                            <a:avLst/>
                            <a:gdLst/>
                            <a:ahLst/>
                            <a:cxnLst/>
                            <a:rect l="0" t="0" r="0" b="0"/>
                            <a:pathLst>
                              <a:path w="66675" h="951865">
                                <a:moveTo>
                                  <a:pt x="0" y="0"/>
                                </a:moveTo>
                                <a:lnTo>
                                  <a:pt x="66675" y="0"/>
                                </a:lnTo>
                                <a:lnTo>
                                  <a:pt x="66675" y="951865"/>
                                </a:lnTo>
                                <a:lnTo>
                                  <a:pt x="0" y="951865"/>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22319" name="Shape 122319"/>
                        <wps:cNvSpPr/>
                        <wps:spPr>
                          <a:xfrm>
                            <a:off x="2966974" y="901805"/>
                            <a:ext cx="63500" cy="1050290"/>
                          </a:xfrm>
                          <a:custGeom>
                            <a:avLst/>
                            <a:gdLst/>
                            <a:ahLst/>
                            <a:cxnLst/>
                            <a:rect l="0" t="0" r="0" b="0"/>
                            <a:pathLst>
                              <a:path w="63500" h="1050290">
                                <a:moveTo>
                                  <a:pt x="0" y="0"/>
                                </a:moveTo>
                                <a:lnTo>
                                  <a:pt x="63500" y="0"/>
                                </a:lnTo>
                                <a:lnTo>
                                  <a:pt x="63500" y="1050290"/>
                                </a:lnTo>
                                <a:lnTo>
                                  <a:pt x="0" y="1050290"/>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22320" name="Shape 122320"/>
                        <wps:cNvSpPr/>
                        <wps:spPr>
                          <a:xfrm>
                            <a:off x="1598549" y="870055"/>
                            <a:ext cx="66675" cy="1082040"/>
                          </a:xfrm>
                          <a:custGeom>
                            <a:avLst/>
                            <a:gdLst/>
                            <a:ahLst/>
                            <a:cxnLst/>
                            <a:rect l="0" t="0" r="0" b="0"/>
                            <a:pathLst>
                              <a:path w="66675" h="1082040">
                                <a:moveTo>
                                  <a:pt x="0" y="0"/>
                                </a:moveTo>
                                <a:lnTo>
                                  <a:pt x="66675" y="0"/>
                                </a:lnTo>
                                <a:lnTo>
                                  <a:pt x="66675" y="1082040"/>
                                </a:lnTo>
                                <a:lnTo>
                                  <a:pt x="0" y="1082040"/>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22321" name="Shape 122321"/>
                        <wps:cNvSpPr/>
                        <wps:spPr>
                          <a:xfrm>
                            <a:off x="1750949" y="752580"/>
                            <a:ext cx="66675" cy="1199515"/>
                          </a:xfrm>
                          <a:custGeom>
                            <a:avLst/>
                            <a:gdLst/>
                            <a:ahLst/>
                            <a:cxnLst/>
                            <a:rect l="0" t="0" r="0" b="0"/>
                            <a:pathLst>
                              <a:path w="66675" h="1199515">
                                <a:moveTo>
                                  <a:pt x="0" y="0"/>
                                </a:moveTo>
                                <a:lnTo>
                                  <a:pt x="66675" y="0"/>
                                </a:lnTo>
                                <a:lnTo>
                                  <a:pt x="66675" y="1199515"/>
                                </a:lnTo>
                                <a:lnTo>
                                  <a:pt x="0" y="1199515"/>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22322" name="Shape 122322"/>
                        <wps:cNvSpPr/>
                        <wps:spPr>
                          <a:xfrm>
                            <a:off x="1903349" y="704955"/>
                            <a:ext cx="63500" cy="1247140"/>
                          </a:xfrm>
                          <a:custGeom>
                            <a:avLst/>
                            <a:gdLst/>
                            <a:ahLst/>
                            <a:cxnLst/>
                            <a:rect l="0" t="0" r="0" b="0"/>
                            <a:pathLst>
                              <a:path w="63500" h="1247140">
                                <a:moveTo>
                                  <a:pt x="0" y="0"/>
                                </a:moveTo>
                                <a:lnTo>
                                  <a:pt x="63500" y="0"/>
                                </a:lnTo>
                                <a:lnTo>
                                  <a:pt x="63500" y="1247140"/>
                                </a:lnTo>
                                <a:lnTo>
                                  <a:pt x="0" y="1247140"/>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22323" name="Shape 122323"/>
                        <wps:cNvSpPr/>
                        <wps:spPr>
                          <a:xfrm>
                            <a:off x="3116199" y="625580"/>
                            <a:ext cx="66675" cy="1326515"/>
                          </a:xfrm>
                          <a:custGeom>
                            <a:avLst/>
                            <a:gdLst/>
                            <a:ahLst/>
                            <a:cxnLst/>
                            <a:rect l="0" t="0" r="0" b="0"/>
                            <a:pathLst>
                              <a:path w="66675" h="1326515">
                                <a:moveTo>
                                  <a:pt x="0" y="0"/>
                                </a:moveTo>
                                <a:lnTo>
                                  <a:pt x="66675" y="0"/>
                                </a:lnTo>
                                <a:lnTo>
                                  <a:pt x="66675" y="1326515"/>
                                </a:lnTo>
                                <a:lnTo>
                                  <a:pt x="0" y="1326515"/>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22324" name="Shape 122324"/>
                        <wps:cNvSpPr/>
                        <wps:spPr>
                          <a:xfrm>
                            <a:off x="2052574" y="606530"/>
                            <a:ext cx="66675" cy="1345565"/>
                          </a:xfrm>
                          <a:custGeom>
                            <a:avLst/>
                            <a:gdLst/>
                            <a:ahLst/>
                            <a:cxnLst/>
                            <a:rect l="0" t="0" r="0" b="0"/>
                            <a:pathLst>
                              <a:path w="66675" h="1345565">
                                <a:moveTo>
                                  <a:pt x="0" y="0"/>
                                </a:moveTo>
                                <a:lnTo>
                                  <a:pt x="66675" y="0"/>
                                </a:lnTo>
                                <a:lnTo>
                                  <a:pt x="66675" y="1345565"/>
                                </a:lnTo>
                                <a:lnTo>
                                  <a:pt x="0" y="1345565"/>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22325" name="Shape 122325"/>
                        <wps:cNvSpPr/>
                        <wps:spPr>
                          <a:xfrm>
                            <a:off x="2204974" y="527155"/>
                            <a:ext cx="66675" cy="1424940"/>
                          </a:xfrm>
                          <a:custGeom>
                            <a:avLst/>
                            <a:gdLst/>
                            <a:ahLst/>
                            <a:cxnLst/>
                            <a:rect l="0" t="0" r="0" b="0"/>
                            <a:pathLst>
                              <a:path w="66675" h="1424940">
                                <a:moveTo>
                                  <a:pt x="0" y="0"/>
                                </a:moveTo>
                                <a:lnTo>
                                  <a:pt x="66675" y="0"/>
                                </a:lnTo>
                                <a:lnTo>
                                  <a:pt x="66675" y="1424940"/>
                                </a:lnTo>
                                <a:lnTo>
                                  <a:pt x="0" y="1424940"/>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22326" name="Shape 122326"/>
                        <wps:cNvSpPr/>
                        <wps:spPr>
                          <a:xfrm>
                            <a:off x="2357374" y="511280"/>
                            <a:ext cx="66675" cy="1440815"/>
                          </a:xfrm>
                          <a:custGeom>
                            <a:avLst/>
                            <a:gdLst/>
                            <a:ahLst/>
                            <a:cxnLst/>
                            <a:rect l="0" t="0" r="0" b="0"/>
                            <a:pathLst>
                              <a:path w="66675" h="1440815">
                                <a:moveTo>
                                  <a:pt x="0" y="0"/>
                                </a:moveTo>
                                <a:lnTo>
                                  <a:pt x="66675" y="0"/>
                                </a:lnTo>
                                <a:lnTo>
                                  <a:pt x="66675" y="1440815"/>
                                </a:lnTo>
                                <a:lnTo>
                                  <a:pt x="0" y="1440815"/>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22327" name="Shape 122327"/>
                        <wps:cNvSpPr/>
                        <wps:spPr>
                          <a:xfrm>
                            <a:off x="2509774" y="470005"/>
                            <a:ext cx="66675" cy="1482090"/>
                          </a:xfrm>
                          <a:custGeom>
                            <a:avLst/>
                            <a:gdLst/>
                            <a:ahLst/>
                            <a:cxnLst/>
                            <a:rect l="0" t="0" r="0" b="0"/>
                            <a:pathLst>
                              <a:path w="66675" h="1482090">
                                <a:moveTo>
                                  <a:pt x="0" y="0"/>
                                </a:moveTo>
                                <a:lnTo>
                                  <a:pt x="66675" y="0"/>
                                </a:lnTo>
                                <a:lnTo>
                                  <a:pt x="66675" y="1482090"/>
                                </a:lnTo>
                                <a:lnTo>
                                  <a:pt x="0" y="1482090"/>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22328" name="Shape 122328"/>
                        <wps:cNvSpPr/>
                        <wps:spPr>
                          <a:xfrm>
                            <a:off x="2662174" y="441430"/>
                            <a:ext cx="66675" cy="1510665"/>
                          </a:xfrm>
                          <a:custGeom>
                            <a:avLst/>
                            <a:gdLst/>
                            <a:ahLst/>
                            <a:cxnLst/>
                            <a:rect l="0" t="0" r="0" b="0"/>
                            <a:pathLst>
                              <a:path w="66675" h="1510665">
                                <a:moveTo>
                                  <a:pt x="0" y="0"/>
                                </a:moveTo>
                                <a:lnTo>
                                  <a:pt x="66675" y="0"/>
                                </a:lnTo>
                                <a:lnTo>
                                  <a:pt x="66675" y="1510665"/>
                                </a:lnTo>
                                <a:lnTo>
                                  <a:pt x="0" y="1510665"/>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22329" name="Shape 122329"/>
                        <wps:cNvSpPr/>
                        <wps:spPr>
                          <a:xfrm>
                            <a:off x="2814574" y="435080"/>
                            <a:ext cx="66675" cy="1517015"/>
                          </a:xfrm>
                          <a:custGeom>
                            <a:avLst/>
                            <a:gdLst/>
                            <a:ahLst/>
                            <a:cxnLst/>
                            <a:rect l="0" t="0" r="0" b="0"/>
                            <a:pathLst>
                              <a:path w="66675" h="1517015">
                                <a:moveTo>
                                  <a:pt x="0" y="0"/>
                                </a:moveTo>
                                <a:lnTo>
                                  <a:pt x="66675" y="0"/>
                                </a:lnTo>
                                <a:lnTo>
                                  <a:pt x="66675" y="1517015"/>
                                </a:lnTo>
                                <a:lnTo>
                                  <a:pt x="0" y="1517015"/>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22330" name="Shape 122330"/>
                        <wps:cNvSpPr/>
                        <wps:spPr>
                          <a:xfrm>
                            <a:off x="3268599" y="282680"/>
                            <a:ext cx="66675" cy="1669415"/>
                          </a:xfrm>
                          <a:custGeom>
                            <a:avLst/>
                            <a:gdLst/>
                            <a:ahLst/>
                            <a:cxnLst/>
                            <a:rect l="0" t="0" r="0" b="0"/>
                            <a:pathLst>
                              <a:path w="66675" h="1669415">
                                <a:moveTo>
                                  <a:pt x="0" y="0"/>
                                </a:moveTo>
                                <a:lnTo>
                                  <a:pt x="66675" y="0"/>
                                </a:lnTo>
                                <a:lnTo>
                                  <a:pt x="66675" y="1669415"/>
                                </a:lnTo>
                                <a:lnTo>
                                  <a:pt x="0" y="1669415"/>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22331" name="Shape 122331"/>
                        <wps:cNvSpPr/>
                        <wps:spPr>
                          <a:xfrm>
                            <a:off x="3420999" y="187430"/>
                            <a:ext cx="66675" cy="1764665"/>
                          </a:xfrm>
                          <a:custGeom>
                            <a:avLst/>
                            <a:gdLst/>
                            <a:ahLst/>
                            <a:cxnLst/>
                            <a:rect l="0" t="0" r="0" b="0"/>
                            <a:pathLst>
                              <a:path w="66675" h="1764665">
                                <a:moveTo>
                                  <a:pt x="0" y="0"/>
                                </a:moveTo>
                                <a:lnTo>
                                  <a:pt x="66675" y="0"/>
                                </a:lnTo>
                                <a:lnTo>
                                  <a:pt x="66675" y="1764665"/>
                                </a:lnTo>
                                <a:lnTo>
                                  <a:pt x="0" y="1764665"/>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749" name="Shape 749"/>
                        <wps:cNvSpPr/>
                        <wps:spPr>
                          <a:xfrm>
                            <a:off x="35814" y="1952096"/>
                            <a:ext cx="3494659" cy="0"/>
                          </a:xfrm>
                          <a:custGeom>
                            <a:avLst/>
                            <a:gdLst/>
                            <a:ahLst/>
                            <a:cxnLst/>
                            <a:rect l="0" t="0" r="0" b="0"/>
                            <a:pathLst>
                              <a:path w="3494659">
                                <a:moveTo>
                                  <a:pt x="0" y="0"/>
                                </a:moveTo>
                                <a:lnTo>
                                  <a:pt x="349465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750" name="Rectangle 750"/>
                        <wps:cNvSpPr/>
                        <wps:spPr>
                          <a:xfrm>
                            <a:off x="0" y="1509141"/>
                            <a:ext cx="295728" cy="174370"/>
                          </a:xfrm>
                          <a:prstGeom prst="rect">
                            <a:avLst/>
                          </a:prstGeom>
                          <a:ln>
                            <a:noFill/>
                          </a:ln>
                        </wps:spPr>
                        <wps:txbx>
                          <w:txbxContent>
                            <w:p w14:paraId="0BDD4644" w14:textId="77777777" w:rsidR="00165F52" w:rsidRDefault="00F5113D">
                              <w:pPr>
                                <w:spacing w:after="160" w:line="259" w:lineRule="auto"/>
                                <w:ind w:left="0" w:firstLine="0"/>
                                <w:jc w:val="left"/>
                              </w:pPr>
                              <w:r>
                                <w:rPr>
                                  <w:sz w:val="22"/>
                                </w:rPr>
                                <w:t>15.2</w:t>
                              </w:r>
                            </w:p>
                          </w:txbxContent>
                        </wps:txbx>
                        <wps:bodyPr horzOverflow="overflow" vert="horz" lIns="0" tIns="0" rIns="0" bIns="0" rtlCol="0">
                          <a:noAutofit/>
                        </wps:bodyPr>
                      </wps:wsp>
                      <wps:wsp>
                        <wps:cNvPr id="751" name="Rectangle 751"/>
                        <wps:cNvSpPr/>
                        <wps:spPr>
                          <a:xfrm>
                            <a:off x="151765" y="1486535"/>
                            <a:ext cx="295728" cy="174370"/>
                          </a:xfrm>
                          <a:prstGeom prst="rect">
                            <a:avLst/>
                          </a:prstGeom>
                          <a:ln>
                            <a:noFill/>
                          </a:ln>
                        </wps:spPr>
                        <wps:txbx>
                          <w:txbxContent>
                            <w:p w14:paraId="416CABF3" w14:textId="77777777" w:rsidR="00165F52" w:rsidRDefault="00F5113D">
                              <w:pPr>
                                <w:spacing w:after="160" w:line="259" w:lineRule="auto"/>
                                <w:ind w:left="0" w:firstLine="0"/>
                                <w:jc w:val="left"/>
                              </w:pPr>
                              <w:r>
                                <w:rPr>
                                  <w:sz w:val="22"/>
                                </w:rPr>
                                <w:t>15.3</w:t>
                              </w:r>
                            </w:p>
                          </w:txbxContent>
                        </wps:txbx>
                        <wps:bodyPr horzOverflow="overflow" vert="horz" lIns="0" tIns="0" rIns="0" bIns="0" rtlCol="0">
                          <a:noAutofit/>
                        </wps:bodyPr>
                      </wps:wsp>
                      <wps:wsp>
                        <wps:cNvPr id="752" name="Rectangle 752"/>
                        <wps:cNvSpPr/>
                        <wps:spPr>
                          <a:xfrm>
                            <a:off x="303784" y="1338834"/>
                            <a:ext cx="295728" cy="174370"/>
                          </a:xfrm>
                          <a:prstGeom prst="rect">
                            <a:avLst/>
                          </a:prstGeom>
                          <a:ln>
                            <a:noFill/>
                          </a:ln>
                        </wps:spPr>
                        <wps:txbx>
                          <w:txbxContent>
                            <w:p w14:paraId="79B74688" w14:textId="77777777" w:rsidR="00165F52" w:rsidRDefault="00F5113D">
                              <w:pPr>
                                <w:spacing w:after="160" w:line="259" w:lineRule="auto"/>
                                <w:ind w:left="0" w:firstLine="0"/>
                                <w:jc w:val="left"/>
                              </w:pPr>
                              <w:r>
                                <w:rPr>
                                  <w:sz w:val="22"/>
                                </w:rPr>
                                <w:t>16.1</w:t>
                              </w:r>
                            </w:p>
                          </w:txbxContent>
                        </wps:txbx>
                        <wps:bodyPr horzOverflow="overflow" vert="horz" lIns="0" tIns="0" rIns="0" bIns="0" rtlCol="0">
                          <a:noAutofit/>
                        </wps:bodyPr>
                      </wps:wsp>
                      <wps:wsp>
                        <wps:cNvPr id="753" name="Rectangle 753"/>
                        <wps:cNvSpPr/>
                        <wps:spPr>
                          <a:xfrm>
                            <a:off x="455803" y="1328420"/>
                            <a:ext cx="295728" cy="174370"/>
                          </a:xfrm>
                          <a:prstGeom prst="rect">
                            <a:avLst/>
                          </a:prstGeom>
                          <a:ln>
                            <a:noFill/>
                          </a:ln>
                        </wps:spPr>
                        <wps:txbx>
                          <w:txbxContent>
                            <w:p w14:paraId="04FC286D" w14:textId="77777777" w:rsidR="00165F52" w:rsidRDefault="00F5113D">
                              <w:pPr>
                                <w:spacing w:after="160" w:line="259" w:lineRule="auto"/>
                                <w:ind w:left="0" w:firstLine="0"/>
                                <w:jc w:val="left"/>
                              </w:pPr>
                              <w:r>
                                <w:rPr>
                                  <w:sz w:val="22"/>
                                </w:rPr>
                                <w:t>16.1</w:t>
                              </w:r>
                            </w:p>
                          </w:txbxContent>
                        </wps:txbx>
                        <wps:bodyPr horzOverflow="overflow" vert="horz" lIns="0" tIns="0" rIns="0" bIns="0" rtlCol="0">
                          <a:noAutofit/>
                        </wps:bodyPr>
                      </wps:wsp>
                      <wps:wsp>
                        <wps:cNvPr id="754" name="Rectangle 754"/>
                        <wps:cNvSpPr/>
                        <wps:spPr>
                          <a:xfrm>
                            <a:off x="607949" y="1239774"/>
                            <a:ext cx="295728" cy="174370"/>
                          </a:xfrm>
                          <a:prstGeom prst="rect">
                            <a:avLst/>
                          </a:prstGeom>
                          <a:ln>
                            <a:noFill/>
                          </a:ln>
                        </wps:spPr>
                        <wps:txbx>
                          <w:txbxContent>
                            <w:p w14:paraId="2FC2F415" w14:textId="77777777" w:rsidR="00165F52" w:rsidRDefault="00F5113D">
                              <w:pPr>
                                <w:spacing w:after="160" w:line="259" w:lineRule="auto"/>
                                <w:ind w:left="0" w:firstLine="0"/>
                                <w:jc w:val="left"/>
                              </w:pPr>
                              <w:r>
                                <w:rPr>
                                  <w:sz w:val="22"/>
                                </w:rPr>
                                <w:t>16.5</w:t>
                              </w:r>
                            </w:p>
                          </w:txbxContent>
                        </wps:txbx>
                        <wps:bodyPr horzOverflow="overflow" vert="horz" lIns="0" tIns="0" rIns="0" bIns="0" rtlCol="0">
                          <a:noAutofit/>
                        </wps:bodyPr>
                      </wps:wsp>
                      <wps:wsp>
                        <wps:cNvPr id="755" name="Rectangle 755"/>
                        <wps:cNvSpPr/>
                        <wps:spPr>
                          <a:xfrm>
                            <a:off x="759714" y="1261999"/>
                            <a:ext cx="295728" cy="174370"/>
                          </a:xfrm>
                          <a:prstGeom prst="rect">
                            <a:avLst/>
                          </a:prstGeom>
                          <a:ln>
                            <a:noFill/>
                          </a:ln>
                        </wps:spPr>
                        <wps:txbx>
                          <w:txbxContent>
                            <w:p w14:paraId="4A7F5E72" w14:textId="77777777" w:rsidR="00165F52" w:rsidRDefault="00F5113D">
                              <w:pPr>
                                <w:spacing w:after="160" w:line="259" w:lineRule="auto"/>
                                <w:ind w:left="0" w:firstLine="0"/>
                                <w:jc w:val="left"/>
                              </w:pPr>
                              <w:r>
                                <w:rPr>
                                  <w:sz w:val="22"/>
                                </w:rPr>
                                <w:t>16.4</w:t>
                              </w:r>
                            </w:p>
                          </w:txbxContent>
                        </wps:txbx>
                        <wps:bodyPr horzOverflow="overflow" vert="horz" lIns="0" tIns="0" rIns="0" bIns="0" rtlCol="0">
                          <a:noAutofit/>
                        </wps:bodyPr>
                      </wps:wsp>
                      <wps:wsp>
                        <wps:cNvPr id="756" name="Rectangle 756"/>
                        <wps:cNvSpPr/>
                        <wps:spPr>
                          <a:xfrm>
                            <a:off x="911733" y="1214143"/>
                            <a:ext cx="296281" cy="174766"/>
                          </a:xfrm>
                          <a:prstGeom prst="rect">
                            <a:avLst/>
                          </a:prstGeom>
                          <a:ln>
                            <a:noFill/>
                          </a:ln>
                        </wps:spPr>
                        <wps:txbx>
                          <w:txbxContent>
                            <w:p w14:paraId="0FBA4612" w14:textId="77777777" w:rsidR="00165F52" w:rsidRDefault="00F5113D">
                              <w:pPr>
                                <w:spacing w:after="160" w:line="259" w:lineRule="auto"/>
                                <w:ind w:left="0" w:firstLine="0"/>
                                <w:jc w:val="left"/>
                              </w:pPr>
                              <w:r>
                                <w:rPr>
                                  <w:sz w:val="22"/>
                                </w:rPr>
                                <w:t>16.7</w:t>
                              </w:r>
                            </w:p>
                          </w:txbxContent>
                        </wps:txbx>
                        <wps:bodyPr horzOverflow="overflow" vert="horz" lIns="0" tIns="0" rIns="0" bIns="0" rtlCol="0">
                          <a:noAutofit/>
                        </wps:bodyPr>
                      </wps:wsp>
                      <wps:wsp>
                        <wps:cNvPr id="757" name="Rectangle 757"/>
                        <wps:cNvSpPr/>
                        <wps:spPr>
                          <a:xfrm>
                            <a:off x="1063879" y="1147445"/>
                            <a:ext cx="295728" cy="174370"/>
                          </a:xfrm>
                          <a:prstGeom prst="rect">
                            <a:avLst/>
                          </a:prstGeom>
                          <a:ln>
                            <a:noFill/>
                          </a:ln>
                        </wps:spPr>
                        <wps:txbx>
                          <w:txbxContent>
                            <w:p w14:paraId="549B2DE3" w14:textId="77777777" w:rsidR="00165F52" w:rsidRDefault="00F5113D">
                              <w:pPr>
                                <w:spacing w:after="160" w:line="259" w:lineRule="auto"/>
                                <w:ind w:left="0" w:firstLine="0"/>
                                <w:jc w:val="left"/>
                              </w:pPr>
                              <w:r>
                                <w:rPr>
                                  <w:sz w:val="22"/>
                                </w:rPr>
                                <w:t>17.0</w:t>
                              </w:r>
                            </w:p>
                          </w:txbxContent>
                        </wps:txbx>
                        <wps:bodyPr horzOverflow="overflow" vert="horz" lIns="0" tIns="0" rIns="0" bIns="0" rtlCol="0">
                          <a:noAutofit/>
                        </wps:bodyPr>
                      </wps:wsp>
                      <wps:wsp>
                        <wps:cNvPr id="758" name="Rectangle 758"/>
                        <wps:cNvSpPr/>
                        <wps:spPr>
                          <a:xfrm>
                            <a:off x="1216025" y="958215"/>
                            <a:ext cx="295728" cy="174370"/>
                          </a:xfrm>
                          <a:prstGeom prst="rect">
                            <a:avLst/>
                          </a:prstGeom>
                          <a:ln>
                            <a:noFill/>
                          </a:ln>
                        </wps:spPr>
                        <wps:txbx>
                          <w:txbxContent>
                            <w:p w14:paraId="0355E3AA" w14:textId="77777777" w:rsidR="00165F52" w:rsidRDefault="00F5113D">
                              <w:pPr>
                                <w:spacing w:after="160" w:line="259" w:lineRule="auto"/>
                                <w:ind w:left="0" w:firstLine="0"/>
                                <w:jc w:val="left"/>
                              </w:pPr>
                              <w:r>
                                <w:rPr>
                                  <w:sz w:val="22"/>
                                </w:rPr>
                                <w:t>17.9</w:t>
                              </w:r>
                            </w:p>
                          </w:txbxContent>
                        </wps:txbx>
                        <wps:bodyPr horzOverflow="overflow" vert="horz" lIns="0" tIns="0" rIns="0" bIns="0" rtlCol="0">
                          <a:noAutofit/>
                        </wps:bodyPr>
                      </wps:wsp>
                      <wps:wsp>
                        <wps:cNvPr id="759" name="Rectangle 759"/>
                        <wps:cNvSpPr/>
                        <wps:spPr>
                          <a:xfrm>
                            <a:off x="1367790" y="815594"/>
                            <a:ext cx="296995" cy="174370"/>
                          </a:xfrm>
                          <a:prstGeom prst="rect">
                            <a:avLst/>
                          </a:prstGeom>
                          <a:ln>
                            <a:noFill/>
                          </a:ln>
                        </wps:spPr>
                        <wps:txbx>
                          <w:txbxContent>
                            <w:p w14:paraId="0646A7DF" w14:textId="77777777" w:rsidR="00165F52" w:rsidRDefault="00F5113D">
                              <w:pPr>
                                <w:spacing w:after="160" w:line="259" w:lineRule="auto"/>
                                <w:ind w:left="0" w:firstLine="0"/>
                                <w:jc w:val="left"/>
                              </w:pPr>
                              <w:r>
                                <w:rPr>
                                  <w:sz w:val="22"/>
                                </w:rPr>
                                <w:t>18.6</w:t>
                              </w:r>
                            </w:p>
                          </w:txbxContent>
                        </wps:txbx>
                        <wps:bodyPr horzOverflow="overflow" vert="horz" lIns="0" tIns="0" rIns="0" bIns="0" rtlCol="0">
                          <a:noAutofit/>
                        </wps:bodyPr>
                      </wps:wsp>
                      <wps:wsp>
                        <wps:cNvPr id="760" name="Rectangle 760"/>
                        <wps:cNvSpPr/>
                        <wps:spPr>
                          <a:xfrm>
                            <a:off x="1519809" y="683641"/>
                            <a:ext cx="295728" cy="174370"/>
                          </a:xfrm>
                          <a:prstGeom prst="rect">
                            <a:avLst/>
                          </a:prstGeom>
                          <a:ln>
                            <a:noFill/>
                          </a:ln>
                        </wps:spPr>
                        <wps:txbx>
                          <w:txbxContent>
                            <w:p w14:paraId="0107A9E2" w14:textId="77777777" w:rsidR="00165F52" w:rsidRDefault="00F5113D">
                              <w:pPr>
                                <w:spacing w:after="160" w:line="259" w:lineRule="auto"/>
                                <w:ind w:left="0" w:firstLine="0"/>
                                <w:jc w:val="left"/>
                              </w:pPr>
                              <w:r>
                                <w:rPr>
                                  <w:sz w:val="22"/>
                                </w:rPr>
                                <w:t>19.2</w:t>
                              </w:r>
                            </w:p>
                          </w:txbxContent>
                        </wps:txbx>
                        <wps:bodyPr horzOverflow="overflow" vert="horz" lIns="0" tIns="0" rIns="0" bIns="0" rtlCol="0">
                          <a:noAutofit/>
                        </wps:bodyPr>
                      </wps:wsp>
                      <wps:wsp>
                        <wps:cNvPr id="761" name="Rectangle 761"/>
                        <wps:cNvSpPr/>
                        <wps:spPr>
                          <a:xfrm>
                            <a:off x="1671828" y="567459"/>
                            <a:ext cx="296281" cy="174766"/>
                          </a:xfrm>
                          <a:prstGeom prst="rect">
                            <a:avLst/>
                          </a:prstGeom>
                          <a:ln>
                            <a:noFill/>
                          </a:ln>
                        </wps:spPr>
                        <wps:txbx>
                          <w:txbxContent>
                            <w:p w14:paraId="70F22DBB" w14:textId="77777777" w:rsidR="00165F52" w:rsidRDefault="00F5113D">
                              <w:pPr>
                                <w:spacing w:after="160" w:line="259" w:lineRule="auto"/>
                                <w:ind w:left="0" w:firstLine="0"/>
                                <w:jc w:val="left"/>
                              </w:pPr>
                              <w:r>
                                <w:rPr>
                                  <w:sz w:val="22"/>
                                </w:rPr>
                                <w:t>19.8</w:t>
                              </w:r>
                            </w:p>
                          </w:txbxContent>
                        </wps:txbx>
                        <wps:bodyPr horzOverflow="overflow" vert="horz" lIns="0" tIns="0" rIns="0" bIns="0" rtlCol="0">
                          <a:noAutofit/>
                        </wps:bodyPr>
                      </wps:wsp>
                      <wps:wsp>
                        <wps:cNvPr id="762" name="Rectangle 762"/>
                        <wps:cNvSpPr/>
                        <wps:spPr>
                          <a:xfrm>
                            <a:off x="1823974" y="518160"/>
                            <a:ext cx="295728" cy="174370"/>
                          </a:xfrm>
                          <a:prstGeom prst="rect">
                            <a:avLst/>
                          </a:prstGeom>
                          <a:ln>
                            <a:noFill/>
                          </a:ln>
                        </wps:spPr>
                        <wps:txbx>
                          <w:txbxContent>
                            <w:p w14:paraId="1B376F35" w14:textId="77777777" w:rsidR="00165F52" w:rsidRDefault="00F5113D">
                              <w:pPr>
                                <w:spacing w:after="160" w:line="259" w:lineRule="auto"/>
                                <w:ind w:left="0" w:firstLine="0"/>
                                <w:jc w:val="left"/>
                              </w:pPr>
                              <w:r>
                                <w:rPr>
                                  <w:sz w:val="22"/>
                                </w:rPr>
                                <w:t>20.0</w:t>
                              </w:r>
                            </w:p>
                          </w:txbxContent>
                        </wps:txbx>
                        <wps:bodyPr horzOverflow="overflow" vert="horz" lIns="0" tIns="0" rIns="0" bIns="0" rtlCol="0">
                          <a:noAutofit/>
                        </wps:bodyPr>
                      </wps:wsp>
                      <wps:wsp>
                        <wps:cNvPr id="763" name="Rectangle 763"/>
                        <wps:cNvSpPr/>
                        <wps:spPr>
                          <a:xfrm>
                            <a:off x="1975739" y="419735"/>
                            <a:ext cx="296995" cy="174370"/>
                          </a:xfrm>
                          <a:prstGeom prst="rect">
                            <a:avLst/>
                          </a:prstGeom>
                          <a:ln>
                            <a:noFill/>
                          </a:ln>
                        </wps:spPr>
                        <wps:txbx>
                          <w:txbxContent>
                            <w:p w14:paraId="1E5FB3C6" w14:textId="77777777" w:rsidR="00165F52" w:rsidRDefault="00F5113D">
                              <w:pPr>
                                <w:spacing w:after="160" w:line="259" w:lineRule="auto"/>
                                <w:ind w:left="0" w:firstLine="0"/>
                                <w:jc w:val="left"/>
                              </w:pPr>
                              <w:r>
                                <w:rPr>
                                  <w:sz w:val="22"/>
                                </w:rPr>
                                <w:t>20.5</w:t>
                              </w:r>
                            </w:p>
                          </w:txbxContent>
                        </wps:txbx>
                        <wps:bodyPr horzOverflow="overflow" vert="horz" lIns="0" tIns="0" rIns="0" bIns="0" rtlCol="0">
                          <a:noAutofit/>
                        </wps:bodyPr>
                      </wps:wsp>
                      <wps:wsp>
                        <wps:cNvPr id="764" name="Rectangle 764"/>
                        <wps:cNvSpPr/>
                        <wps:spPr>
                          <a:xfrm>
                            <a:off x="2127758" y="340741"/>
                            <a:ext cx="295728" cy="174370"/>
                          </a:xfrm>
                          <a:prstGeom prst="rect">
                            <a:avLst/>
                          </a:prstGeom>
                          <a:ln>
                            <a:noFill/>
                          </a:ln>
                        </wps:spPr>
                        <wps:txbx>
                          <w:txbxContent>
                            <w:p w14:paraId="50A3586D" w14:textId="77777777" w:rsidR="00165F52" w:rsidRDefault="00F5113D">
                              <w:pPr>
                                <w:spacing w:after="160" w:line="259" w:lineRule="auto"/>
                                <w:ind w:left="0" w:firstLine="0"/>
                                <w:jc w:val="left"/>
                              </w:pPr>
                              <w:r>
                                <w:rPr>
                                  <w:sz w:val="22"/>
                                </w:rPr>
                                <w:t>20.9</w:t>
                              </w:r>
                            </w:p>
                          </w:txbxContent>
                        </wps:txbx>
                        <wps:bodyPr horzOverflow="overflow" vert="horz" lIns="0" tIns="0" rIns="0" bIns="0" rtlCol="0">
                          <a:noAutofit/>
                        </wps:bodyPr>
                      </wps:wsp>
                      <wps:wsp>
                        <wps:cNvPr id="765" name="Rectangle 765"/>
                        <wps:cNvSpPr/>
                        <wps:spPr>
                          <a:xfrm>
                            <a:off x="2279904" y="326009"/>
                            <a:ext cx="295728" cy="174370"/>
                          </a:xfrm>
                          <a:prstGeom prst="rect">
                            <a:avLst/>
                          </a:prstGeom>
                          <a:ln>
                            <a:noFill/>
                          </a:ln>
                        </wps:spPr>
                        <wps:txbx>
                          <w:txbxContent>
                            <w:p w14:paraId="5C8D46F7" w14:textId="77777777" w:rsidR="00165F52" w:rsidRDefault="00F5113D">
                              <w:pPr>
                                <w:spacing w:after="160" w:line="259" w:lineRule="auto"/>
                                <w:ind w:left="0" w:firstLine="0"/>
                                <w:jc w:val="left"/>
                              </w:pPr>
                              <w:r>
                                <w:rPr>
                                  <w:sz w:val="22"/>
                                </w:rPr>
                                <w:t>20.9</w:t>
                              </w:r>
                            </w:p>
                          </w:txbxContent>
                        </wps:txbx>
                        <wps:bodyPr horzOverflow="overflow" vert="horz" lIns="0" tIns="0" rIns="0" bIns="0" rtlCol="0">
                          <a:noAutofit/>
                        </wps:bodyPr>
                      </wps:wsp>
                      <wps:wsp>
                        <wps:cNvPr id="766" name="Rectangle 766"/>
                        <wps:cNvSpPr/>
                        <wps:spPr>
                          <a:xfrm>
                            <a:off x="2432050" y="285115"/>
                            <a:ext cx="295728" cy="174370"/>
                          </a:xfrm>
                          <a:prstGeom prst="rect">
                            <a:avLst/>
                          </a:prstGeom>
                          <a:ln>
                            <a:noFill/>
                          </a:ln>
                        </wps:spPr>
                        <wps:txbx>
                          <w:txbxContent>
                            <w:p w14:paraId="18EF2071" w14:textId="77777777" w:rsidR="00165F52" w:rsidRDefault="00F5113D">
                              <w:pPr>
                                <w:spacing w:after="160" w:line="259" w:lineRule="auto"/>
                                <w:ind w:left="0" w:firstLine="0"/>
                                <w:jc w:val="left"/>
                              </w:pPr>
                              <w:r>
                                <w:rPr>
                                  <w:sz w:val="22"/>
                                </w:rPr>
                                <w:t>21.1</w:t>
                              </w:r>
                            </w:p>
                          </w:txbxContent>
                        </wps:txbx>
                        <wps:bodyPr horzOverflow="overflow" vert="horz" lIns="0" tIns="0" rIns="0" bIns="0" rtlCol="0">
                          <a:noAutofit/>
                        </wps:bodyPr>
                      </wps:wsp>
                      <wps:wsp>
                        <wps:cNvPr id="767" name="Rectangle 767"/>
                        <wps:cNvSpPr/>
                        <wps:spPr>
                          <a:xfrm>
                            <a:off x="2584069" y="255270"/>
                            <a:ext cx="295728" cy="174370"/>
                          </a:xfrm>
                          <a:prstGeom prst="rect">
                            <a:avLst/>
                          </a:prstGeom>
                          <a:ln>
                            <a:noFill/>
                          </a:ln>
                        </wps:spPr>
                        <wps:txbx>
                          <w:txbxContent>
                            <w:p w14:paraId="59AA22B4" w14:textId="77777777" w:rsidR="00165F52" w:rsidRDefault="00F5113D">
                              <w:pPr>
                                <w:spacing w:after="160" w:line="259" w:lineRule="auto"/>
                                <w:ind w:left="0" w:firstLine="0"/>
                                <w:jc w:val="left"/>
                              </w:pPr>
                              <w:r>
                                <w:rPr>
                                  <w:sz w:val="22"/>
                                </w:rPr>
                                <w:t>21.3</w:t>
                              </w:r>
                            </w:p>
                          </w:txbxContent>
                        </wps:txbx>
                        <wps:bodyPr horzOverflow="overflow" vert="horz" lIns="0" tIns="0" rIns="0" bIns="0" rtlCol="0">
                          <a:noAutofit/>
                        </wps:bodyPr>
                      </wps:wsp>
                      <wps:wsp>
                        <wps:cNvPr id="768" name="Rectangle 768"/>
                        <wps:cNvSpPr/>
                        <wps:spPr>
                          <a:xfrm>
                            <a:off x="2735834" y="247269"/>
                            <a:ext cx="295728" cy="174370"/>
                          </a:xfrm>
                          <a:prstGeom prst="rect">
                            <a:avLst/>
                          </a:prstGeom>
                          <a:ln>
                            <a:noFill/>
                          </a:ln>
                        </wps:spPr>
                        <wps:txbx>
                          <w:txbxContent>
                            <w:p w14:paraId="4556B686" w14:textId="77777777" w:rsidR="00165F52" w:rsidRDefault="00F5113D">
                              <w:pPr>
                                <w:spacing w:after="160" w:line="259" w:lineRule="auto"/>
                                <w:ind w:left="0" w:firstLine="0"/>
                                <w:jc w:val="left"/>
                              </w:pPr>
                              <w:r>
                                <w:rPr>
                                  <w:sz w:val="22"/>
                                </w:rPr>
                                <w:t>21.3</w:t>
                              </w:r>
                            </w:p>
                          </w:txbxContent>
                        </wps:txbx>
                        <wps:bodyPr horzOverflow="overflow" vert="horz" lIns="0" tIns="0" rIns="0" bIns="0" rtlCol="0">
                          <a:noAutofit/>
                        </wps:bodyPr>
                      </wps:wsp>
                      <wps:wsp>
                        <wps:cNvPr id="769" name="Rectangle 769"/>
                        <wps:cNvSpPr/>
                        <wps:spPr>
                          <a:xfrm>
                            <a:off x="2887980" y="716915"/>
                            <a:ext cx="295728" cy="174370"/>
                          </a:xfrm>
                          <a:prstGeom prst="rect">
                            <a:avLst/>
                          </a:prstGeom>
                          <a:ln>
                            <a:noFill/>
                          </a:ln>
                        </wps:spPr>
                        <wps:txbx>
                          <w:txbxContent>
                            <w:p w14:paraId="17A7A9F5" w14:textId="77777777" w:rsidR="00165F52" w:rsidRDefault="00F5113D">
                              <w:pPr>
                                <w:spacing w:after="160" w:line="259" w:lineRule="auto"/>
                                <w:ind w:left="0" w:firstLine="0"/>
                                <w:jc w:val="left"/>
                              </w:pPr>
                              <w:r>
                                <w:rPr>
                                  <w:sz w:val="22"/>
                                </w:rPr>
                                <w:t>19.0</w:t>
                              </w:r>
                            </w:p>
                          </w:txbxContent>
                        </wps:txbx>
                        <wps:bodyPr horzOverflow="overflow" vert="horz" lIns="0" tIns="0" rIns="0" bIns="0" rtlCol="0">
                          <a:noAutofit/>
                        </wps:bodyPr>
                      </wps:wsp>
                      <wps:wsp>
                        <wps:cNvPr id="770" name="Rectangle 770"/>
                        <wps:cNvSpPr/>
                        <wps:spPr>
                          <a:xfrm>
                            <a:off x="3039999" y="438150"/>
                            <a:ext cx="295728" cy="174370"/>
                          </a:xfrm>
                          <a:prstGeom prst="rect">
                            <a:avLst/>
                          </a:prstGeom>
                          <a:ln>
                            <a:noFill/>
                          </a:ln>
                        </wps:spPr>
                        <wps:txbx>
                          <w:txbxContent>
                            <w:p w14:paraId="469B8C4D" w14:textId="77777777" w:rsidR="00165F52" w:rsidRDefault="00F5113D">
                              <w:pPr>
                                <w:spacing w:after="160" w:line="259" w:lineRule="auto"/>
                                <w:ind w:left="0" w:firstLine="0"/>
                                <w:jc w:val="left"/>
                              </w:pPr>
                              <w:r>
                                <w:rPr>
                                  <w:sz w:val="22"/>
                                </w:rPr>
                                <w:t>20.4</w:t>
                              </w:r>
                            </w:p>
                          </w:txbxContent>
                        </wps:txbx>
                        <wps:bodyPr horzOverflow="overflow" vert="horz" lIns="0" tIns="0" rIns="0" bIns="0" rtlCol="0">
                          <a:noAutofit/>
                        </wps:bodyPr>
                      </wps:wsp>
                      <wps:wsp>
                        <wps:cNvPr id="771" name="Rectangle 771"/>
                        <wps:cNvSpPr/>
                        <wps:spPr>
                          <a:xfrm>
                            <a:off x="3192145" y="97155"/>
                            <a:ext cx="295728" cy="174370"/>
                          </a:xfrm>
                          <a:prstGeom prst="rect">
                            <a:avLst/>
                          </a:prstGeom>
                          <a:ln>
                            <a:noFill/>
                          </a:ln>
                        </wps:spPr>
                        <wps:txbx>
                          <w:txbxContent>
                            <w:p w14:paraId="499BFE3D" w14:textId="77777777" w:rsidR="00165F52" w:rsidRDefault="00F5113D">
                              <w:pPr>
                                <w:spacing w:after="160" w:line="259" w:lineRule="auto"/>
                                <w:ind w:left="0" w:firstLine="0"/>
                                <w:jc w:val="left"/>
                              </w:pPr>
                              <w:r>
                                <w:rPr>
                                  <w:sz w:val="22"/>
                                </w:rPr>
                                <w:t>22.0</w:t>
                              </w:r>
                            </w:p>
                          </w:txbxContent>
                        </wps:txbx>
                        <wps:bodyPr horzOverflow="overflow" vert="horz" lIns="0" tIns="0" rIns="0" bIns="0" rtlCol="0">
                          <a:noAutofit/>
                        </wps:bodyPr>
                      </wps:wsp>
                      <wps:wsp>
                        <wps:cNvPr id="772" name="Rectangle 772"/>
                        <wps:cNvSpPr/>
                        <wps:spPr>
                          <a:xfrm>
                            <a:off x="3325114" y="0"/>
                            <a:ext cx="295728" cy="174370"/>
                          </a:xfrm>
                          <a:prstGeom prst="rect">
                            <a:avLst/>
                          </a:prstGeom>
                          <a:ln>
                            <a:noFill/>
                          </a:ln>
                        </wps:spPr>
                        <wps:txbx>
                          <w:txbxContent>
                            <w:p w14:paraId="2D3A4B9F" w14:textId="77777777" w:rsidR="00165F52" w:rsidRDefault="00F5113D">
                              <w:pPr>
                                <w:spacing w:after="160" w:line="259" w:lineRule="auto"/>
                                <w:ind w:left="0" w:firstLine="0"/>
                                <w:jc w:val="left"/>
                              </w:pPr>
                              <w:r>
                                <w:rPr>
                                  <w:sz w:val="22"/>
                                </w:rPr>
                                <w:t>22.5</w:t>
                              </w:r>
                            </w:p>
                          </w:txbxContent>
                        </wps:txbx>
                        <wps:bodyPr horzOverflow="overflow" vert="horz" lIns="0" tIns="0" rIns="0" bIns="0" rtlCol="0">
                          <a:noAutofit/>
                        </wps:bodyPr>
                      </wps:wsp>
                      <wps:wsp>
                        <wps:cNvPr id="95109" name="Rectangle 95109"/>
                        <wps:cNvSpPr/>
                        <wps:spPr>
                          <a:xfrm rot="-5399999">
                            <a:off x="-14570" y="1856565"/>
                            <a:ext cx="259734" cy="190618"/>
                          </a:xfrm>
                          <a:prstGeom prst="rect">
                            <a:avLst/>
                          </a:prstGeom>
                          <a:ln>
                            <a:noFill/>
                          </a:ln>
                        </wps:spPr>
                        <wps:txbx>
                          <w:txbxContent>
                            <w:p w14:paraId="69E131C6" w14:textId="77777777" w:rsidR="00165F52" w:rsidRDefault="00F5113D">
                              <w:pPr>
                                <w:spacing w:after="160" w:line="259" w:lineRule="auto"/>
                                <w:ind w:left="0" w:firstLine="0"/>
                                <w:jc w:val="left"/>
                              </w:pPr>
                              <w:r>
                                <w:t>…</w:t>
                              </w:r>
                            </w:p>
                          </w:txbxContent>
                        </wps:txbx>
                        <wps:bodyPr horzOverflow="overflow" vert="horz" lIns="0" tIns="0" rIns="0" bIns="0" rtlCol="0">
                          <a:noAutofit/>
                        </wps:bodyPr>
                      </wps:wsp>
                      <wps:wsp>
                        <wps:cNvPr id="95107" name="Rectangle 95107"/>
                        <wps:cNvSpPr/>
                        <wps:spPr>
                          <a:xfrm rot="-5399999">
                            <a:off x="83073" y="1954210"/>
                            <a:ext cx="259734" cy="190618"/>
                          </a:xfrm>
                          <a:prstGeom prst="rect">
                            <a:avLst/>
                          </a:prstGeom>
                          <a:ln>
                            <a:noFill/>
                          </a:ln>
                        </wps:spPr>
                        <wps:txbx>
                          <w:txbxContent>
                            <w:p w14:paraId="3CB46190" w14:textId="77777777" w:rsidR="00165F52" w:rsidRDefault="00F5113D">
                              <w:pPr>
                                <w:spacing w:after="160" w:line="259" w:lineRule="auto"/>
                                <w:ind w:left="0" w:firstLine="0"/>
                                <w:jc w:val="left"/>
                              </w:pPr>
                              <w:r>
                                <w:t>2</w:t>
                              </w:r>
                            </w:p>
                          </w:txbxContent>
                        </wps:txbx>
                        <wps:bodyPr horzOverflow="overflow" vert="horz" lIns="0" tIns="0" rIns="0" bIns="0" rtlCol="0">
                          <a:noAutofit/>
                        </wps:bodyPr>
                      </wps:wsp>
                      <wps:wsp>
                        <wps:cNvPr id="95112" name="Rectangle 95112"/>
                        <wps:cNvSpPr/>
                        <wps:spPr>
                          <a:xfrm rot="-5399999">
                            <a:off x="289776" y="1856912"/>
                            <a:ext cx="259580" cy="190222"/>
                          </a:xfrm>
                          <a:prstGeom prst="rect">
                            <a:avLst/>
                          </a:prstGeom>
                          <a:ln>
                            <a:noFill/>
                          </a:ln>
                        </wps:spPr>
                        <wps:txbx>
                          <w:txbxContent>
                            <w:p w14:paraId="4753C6C5" w14:textId="77777777" w:rsidR="00165F52" w:rsidRDefault="00F5113D">
                              <w:pPr>
                                <w:spacing w:after="160" w:line="259" w:lineRule="auto"/>
                                <w:ind w:left="0" w:firstLine="0"/>
                                <w:jc w:val="left"/>
                              </w:pPr>
                              <w:r>
                                <w:t>…</w:t>
                              </w:r>
                            </w:p>
                          </w:txbxContent>
                        </wps:txbx>
                        <wps:bodyPr horzOverflow="overflow" vert="horz" lIns="0" tIns="0" rIns="0" bIns="0" rtlCol="0">
                          <a:noAutofit/>
                        </wps:bodyPr>
                      </wps:wsp>
                      <wps:wsp>
                        <wps:cNvPr id="95110" name="Rectangle 95110"/>
                        <wps:cNvSpPr/>
                        <wps:spPr>
                          <a:xfrm rot="-5399999">
                            <a:off x="387363" y="1954499"/>
                            <a:ext cx="259580" cy="190222"/>
                          </a:xfrm>
                          <a:prstGeom prst="rect">
                            <a:avLst/>
                          </a:prstGeom>
                          <a:ln>
                            <a:noFill/>
                          </a:ln>
                        </wps:spPr>
                        <wps:txbx>
                          <w:txbxContent>
                            <w:p w14:paraId="5921CE59" w14:textId="77777777" w:rsidR="00165F52" w:rsidRDefault="00F5113D">
                              <w:pPr>
                                <w:spacing w:after="160" w:line="259" w:lineRule="auto"/>
                                <w:ind w:left="0" w:firstLine="0"/>
                                <w:jc w:val="left"/>
                              </w:pPr>
                              <w:r>
                                <w:t>2</w:t>
                              </w:r>
                            </w:p>
                          </w:txbxContent>
                        </wps:txbx>
                        <wps:bodyPr horzOverflow="overflow" vert="horz" lIns="0" tIns="0" rIns="0" bIns="0" rtlCol="0">
                          <a:noAutofit/>
                        </wps:bodyPr>
                      </wps:wsp>
                      <wps:wsp>
                        <wps:cNvPr id="95114" name="Rectangle 95114"/>
                        <wps:cNvSpPr/>
                        <wps:spPr>
                          <a:xfrm rot="-5399999">
                            <a:off x="593505" y="1856565"/>
                            <a:ext cx="259734" cy="190618"/>
                          </a:xfrm>
                          <a:prstGeom prst="rect">
                            <a:avLst/>
                          </a:prstGeom>
                          <a:ln>
                            <a:noFill/>
                          </a:ln>
                        </wps:spPr>
                        <wps:txbx>
                          <w:txbxContent>
                            <w:p w14:paraId="79129AC2" w14:textId="77777777" w:rsidR="00165F52" w:rsidRDefault="00F5113D">
                              <w:pPr>
                                <w:spacing w:after="160" w:line="259" w:lineRule="auto"/>
                                <w:ind w:left="0" w:firstLine="0"/>
                                <w:jc w:val="left"/>
                              </w:pPr>
                              <w:r>
                                <w:t>…</w:t>
                              </w:r>
                            </w:p>
                          </w:txbxContent>
                        </wps:txbx>
                        <wps:bodyPr horzOverflow="overflow" vert="horz" lIns="0" tIns="0" rIns="0" bIns="0" rtlCol="0">
                          <a:noAutofit/>
                        </wps:bodyPr>
                      </wps:wsp>
                      <wps:wsp>
                        <wps:cNvPr id="95113" name="Rectangle 95113"/>
                        <wps:cNvSpPr/>
                        <wps:spPr>
                          <a:xfrm rot="-5399999">
                            <a:off x="691149" y="1954210"/>
                            <a:ext cx="259734" cy="190618"/>
                          </a:xfrm>
                          <a:prstGeom prst="rect">
                            <a:avLst/>
                          </a:prstGeom>
                          <a:ln>
                            <a:noFill/>
                          </a:ln>
                        </wps:spPr>
                        <wps:txbx>
                          <w:txbxContent>
                            <w:p w14:paraId="66EA4134" w14:textId="77777777" w:rsidR="00165F52" w:rsidRDefault="00F5113D">
                              <w:pPr>
                                <w:spacing w:after="160" w:line="259" w:lineRule="auto"/>
                                <w:ind w:left="0" w:firstLine="0"/>
                                <w:jc w:val="left"/>
                              </w:pPr>
                              <w:r>
                                <w:t>2</w:t>
                              </w:r>
                            </w:p>
                          </w:txbxContent>
                        </wps:txbx>
                        <wps:bodyPr horzOverflow="overflow" vert="horz" lIns="0" tIns="0" rIns="0" bIns="0" rtlCol="0">
                          <a:noAutofit/>
                        </wps:bodyPr>
                      </wps:wsp>
                      <wps:wsp>
                        <wps:cNvPr id="95115" name="Rectangle 95115"/>
                        <wps:cNvSpPr/>
                        <wps:spPr>
                          <a:xfrm rot="-5399999">
                            <a:off x="995439" y="1954499"/>
                            <a:ext cx="259581" cy="190222"/>
                          </a:xfrm>
                          <a:prstGeom prst="rect">
                            <a:avLst/>
                          </a:prstGeom>
                          <a:ln>
                            <a:noFill/>
                          </a:ln>
                        </wps:spPr>
                        <wps:txbx>
                          <w:txbxContent>
                            <w:p w14:paraId="469BD30A" w14:textId="77777777" w:rsidR="00165F52" w:rsidRDefault="00F5113D">
                              <w:pPr>
                                <w:spacing w:after="160" w:line="259" w:lineRule="auto"/>
                                <w:ind w:left="0" w:firstLine="0"/>
                                <w:jc w:val="left"/>
                              </w:pPr>
                              <w:r>
                                <w:t>2</w:t>
                              </w:r>
                            </w:p>
                          </w:txbxContent>
                        </wps:txbx>
                        <wps:bodyPr horzOverflow="overflow" vert="horz" lIns="0" tIns="0" rIns="0" bIns="0" rtlCol="0">
                          <a:noAutofit/>
                        </wps:bodyPr>
                      </wps:wsp>
                      <wps:wsp>
                        <wps:cNvPr id="95116" name="Rectangle 95116"/>
                        <wps:cNvSpPr/>
                        <wps:spPr>
                          <a:xfrm rot="-5399999">
                            <a:off x="897852" y="1856912"/>
                            <a:ext cx="259580" cy="190222"/>
                          </a:xfrm>
                          <a:prstGeom prst="rect">
                            <a:avLst/>
                          </a:prstGeom>
                          <a:ln>
                            <a:noFill/>
                          </a:ln>
                        </wps:spPr>
                        <wps:txbx>
                          <w:txbxContent>
                            <w:p w14:paraId="75F0730D" w14:textId="77777777" w:rsidR="00165F52" w:rsidRDefault="00F5113D">
                              <w:pPr>
                                <w:spacing w:after="160" w:line="259" w:lineRule="auto"/>
                                <w:ind w:left="0" w:firstLine="0"/>
                                <w:jc w:val="left"/>
                              </w:pPr>
                              <w:r>
                                <w:t>…</w:t>
                              </w:r>
                            </w:p>
                          </w:txbxContent>
                        </wps:txbx>
                        <wps:bodyPr horzOverflow="overflow" vert="horz" lIns="0" tIns="0" rIns="0" bIns="0" rtlCol="0">
                          <a:noAutofit/>
                        </wps:bodyPr>
                      </wps:wsp>
                      <wps:wsp>
                        <wps:cNvPr id="95117" name="Rectangle 95117"/>
                        <wps:cNvSpPr/>
                        <wps:spPr>
                          <a:xfrm rot="-5399999">
                            <a:off x="1299098" y="1954210"/>
                            <a:ext cx="259734" cy="190618"/>
                          </a:xfrm>
                          <a:prstGeom prst="rect">
                            <a:avLst/>
                          </a:prstGeom>
                          <a:ln>
                            <a:noFill/>
                          </a:ln>
                        </wps:spPr>
                        <wps:txbx>
                          <w:txbxContent>
                            <w:p w14:paraId="13C2A4D8" w14:textId="77777777" w:rsidR="00165F52" w:rsidRDefault="00F5113D">
                              <w:pPr>
                                <w:spacing w:after="160" w:line="259" w:lineRule="auto"/>
                                <w:ind w:left="0" w:firstLine="0"/>
                                <w:jc w:val="left"/>
                              </w:pPr>
                              <w:r>
                                <w:t>2</w:t>
                              </w:r>
                            </w:p>
                          </w:txbxContent>
                        </wps:txbx>
                        <wps:bodyPr horzOverflow="overflow" vert="horz" lIns="0" tIns="0" rIns="0" bIns="0" rtlCol="0">
                          <a:noAutofit/>
                        </wps:bodyPr>
                      </wps:wsp>
                      <wps:wsp>
                        <wps:cNvPr id="95118" name="Rectangle 95118"/>
                        <wps:cNvSpPr/>
                        <wps:spPr>
                          <a:xfrm rot="-5399999">
                            <a:off x="1201454" y="1856565"/>
                            <a:ext cx="259734" cy="190618"/>
                          </a:xfrm>
                          <a:prstGeom prst="rect">
                            <a:avLst/>
                          </a:prstGeom>
                          <a:ln>
                            <a:noFill/>
                          </a:ln>
                        </wps:spPr>
                        <wps:txbx>
                          <w:txbxContent>
                            <w:p w14:paraId="3FBA928A" w14:textId="77777777" w:rsidR="00165F52" w:rsidRDefault="00F5113D">
                              <w:pPr>
                                <w:spacing w:after="160" w:line="259" w:lineRule="auto"/>
                                <w:ind w:left="0" w:firstLine="0"/>
                                <w:jc w:val="left"/>
                              </w:pPr>
                              <w:r>
                                <w:t>…</w:t>
                              </w:r>
                            </w:p>
                          </w:txbxContent>
                        </wps:txbx>
                        <wps:bodyPr horzOverflow="overflow" vert="horz" lIns="0" tIns="0" rIns="0" bIns="0" rtlCol="0">
                          <a:noAutofit/>
                        </wps:bodyPr>
                      </wps:wsp>
                      <wps:wsp>
                        <wps:cNvPr id="95121" name="Rectangle 95121"/>
                        <wps:cNvSpPr/>
                        <wps:spPr>
                          <a:xfrm rot="-5399999">
                            <a:off x="1603388" y="1954499"/>
                            <a:ext cx="259581" cy="190222"/>
                          </a:xfrm>
                          <a:prstGeom prst="rect">
                            <a:avLst/>
                          </a:prstGeom>
                          <a:ln>
                            <a:noFill/>
                          </a:ln>
                        </wps:spPr>
                        <wps:txbx>
                          <w:txbxContent>
                            <w:p w14:paraId="27A218C2" w14:textId="77777777" w:rsidR="00165F52" w:rsidRDefault="00F5113D">
                              <w:pPr>
                                <w:spacing w:after="160" w:line="259" w:lineRule="auto"/>
                                <w:ind w:left="0" w:firstLine="0"/>
                                <w:jc w:val="left"/>
                              </w:pPr>
                              <w:r>
                                <w:t>2</w:t>
                              </w:r>
                            </w:p>
                          </w:txbxContent>
                        </wps:txbx>
                        <wps:bodyPr horzOverflow="overflow" vert="horz" lIns="0" tIns="0" rIns="0" bIns="0" rtlCol="0">
                          <a:noAutofit/>
                        </wps:bodyPr>
                      </wps:wsp>
                      <wps:wsp>
                        <wps:cNvPr id="95122" name="Rectangle 95122"/>
                        <wps:cNvSpPr/>
                        <wps:spPr>
                          <a:xfrm rot="-5399999">
                            <a:off x="1505801" y="1856912"/>
                            <a:ext cx="259581" cy="190222"/>
                          </a:xfrm>
                          <a:prstGeom prst="rect">
                            <a:avLst/>
                          </a:prstGeom>
                          <a:ln>
                            <a:noFill/>
                          </a:ln>
                        </wps:spPr>
                        <wps:txbx>
                          <w:txbxContent>
                            <w:p w14:paraId="60EEB069" w14:textId="77777777" w:rsidR="00165F52" w:rsidRDefault="00F5113D">
                              <w:pPr>
                                <w:spacing w:after="160" w:line="259" w:lineRule="auto"/>
                                <w:ind w:left="0" w:firstLine="0"/>
                                <w:jc w:val="left"/>
                              </w:pPr>
                              <w:r>
                                <w:t>…</w:t>
                              </w:r>
                            </w:p>
                          </w:txbxContent>
                        </wps:txbx>
                        <wps:bodyPr horzOverflow="overflow" vert="horz" lIns="0" tIns="0" rIns="0" bIns="0" rtlCol="0">
                          <a:noAutofit/>
                        </wps:bodyPr>
                      </wps:wsp>
                      <wps:wsp>
                        <wps:cNvPr id="95123" name="Rectangle 95123"/>
                        <wps:cNvSpPr/>
                        <wps:spPr>
                          <a:xfrm rot="-5399999">
                            <a:off x="1907174" y="1954210"/>
                            <a:ext cx="259734" cy="190618"/>
                          </a:xfrm>
                          <a:prstGeom prst="rect">
                            <a:avLst/>
                          </a:prstGeom>
                          <a:ln>
                            <a:noFill/>
                          </a:ln>
                        </wps:spPr>
                        <wps:txbx>
                          <w:txbxContent>
                            <w:p w14:paraId="59BF7B8A" w14:textId="77777777" w:rsidR="00165F52" w:rsidRDefault="00F5113D">
                              <w:pPr>
                                <w:spacing w:after="160" w:line="259" w:lineRule="auto"/>
                                <w:ind w:left="0" w:firstLine="0"/>
                                <w:jc w:val="left"/>
                              </w:pPr>
                              <w:r>
                                <w:t>2</w:t>
                              </w:r>
                            </w:p>
                          </w:txbxContent>
                        </wps:txbx>
                        <wps:bodyPr horzOverflow="overflow" vert="horz" lIns="0" tIns="0" rIns="0" bIns="0" rtlCol="0">
                          <a:noAutofit/>
                        </wps:bodyPr>
                      </wps:wsp>
                      <wps:wsp>
                        <wps:cNvPr id="95124" name="Rectangle 95124"/>
                        <wps:cNvSpPr/>
                        <wps:spPr>
                          <a:xfrm rot="-5399999">
                            <a:off x="1809530" y="1856565"/>
                            <a:ext cx="259734" cy="190618"/>
                          </a:xfrm>
                          <a:prstGeom prst="rect">
                            <a:avLst/>
                          </a:prstGeom>
                          <a:ln>
                            <a:noFill/>
                          </a:ln>
                        </wps:spPr>
                        <wps:txbx>
                          <w:txbxContent>
                            <w:p w14:paraId="0DAA1C70" w14:textId="77777777" w:rsidR="00165F52" w:rsidRDefault="00F5113D">
                              <w:pPr>
                                <w:spacing w:after="160" w:line="259" w:lineRule="auto"/>
                                <w:ind w:left="0" w:firstLine="0"/>
                                <w:jc w:val="left"/>
                              </w:pPr>
                              <w:r>
                                <w:t>…</w:t>
                              </w:r>
                            </w:p>
                          </w:txbxContent>
                        </wps:txbx>
                        <wps:bodyPr horzOverflow="overflow" vert="horz" lIns="0" tIns="0" rIns="0" bIns="0" rtlCol="0">
                          <a:noAutofit/>
                        </wps:bodyPr>
                      </wps:wsp>
                      <wps:wsp>
                        <wps:cNvPr id="95125" name="Rectangle 95125"/>
                        <wps:cNvSpPr/>
                        <wps:spPr>
                          <a:xfrm rot="-5399999">
                            <a:off x="2211337" y="1954499"/>
                            <a:ext cx="259581" cy="190222"/>
                          </a:xfrm>
                          <a:prstGeom prst="rect">
                            <a:avLst/>
                          </a:prstGeom>
                          <a:ln>
                            <a:noFill/>
                          </a:ln>
                        </wps:spPr>
                        <wps:txbx>
                          <w:txbxContent>
                            <w:p w14:paraId="0C614E6E" w14:textId="77777777" w:rsidR="00165F52" w:rsidRDefault="00F5113D">
                              <w:pPr>
                                <w:spacing w:after="160" w:line="259" w:lineRule="auto"/>
                                <w:ind w:left="0" w:firstLine="0"/>
                                <w:jc w:val="left"/>
                              </w:pPr>
                              <w:r>
                                <w:t>2</w:t>
                              </w:r>
                            </w:p>
                          </w:txbxContent>
                        </wps:txbx>
                        <wps:bodyPr horzOverflow="overflow" vert="horz" lIns="0" tIns="0" rIns="0" bIns="0" rtlCol="0">
                          <a:noAutofit/>
                        </wps:bodyPr>
                      </wps:wsp>
                      <wps:wsp>
                        <wps:cNvPr id="95126" name="Rectangle 95126"/>
                        <wps:cNvSpPr/>
                        <wps:spPr>
                          <a:xfrm rot="-5399999">
                            <a:off x="2113750" y="1856912"/>
                            <a:ext cx="259581" cy="190222"/>
                          </a:xfrm>
                          <a:prstGeom prst="rect">
                            <a:avLst/>
                          </a:prstGeom>
                          <a:ln>
                            <a:noFill/>
                          </a:ln>
                        </wps:spPr>
                        <wps:txbx>
                          <w:txbxContent>
                            <w:p w14:paraId="0C62D7B5" w14:textId="77777777" w:rsidR="00165F52" w:rsidRDefault="00F5113D">
                              <w:pPr>
                                <w:spacing w:after="160" w:line="259" w:lineRule="auto"/>
                                <w:ind w:left="0" w:firstLine="0"/>
                                <w:jc w:val="left"/>
                              </w:pPr>
                              <w:r>
                                <w:t>…</w:t>
                              </w:r>
                            </w:p>
                          </w:txbxContent>
                        </wps:txbx>
                        <wps:bodyPr horzOverflow="overflow" vert="horz" lIns="0" tIns="0" rIns="0" bIns="0" rtlCol="0">
                          <a:noAutofit/>
                        </wps:bodyPr>
                      </wps:wsp>
                      <wps:wsp>
                        <wps:cNvPr id="95128" name="Rectangle 95128"/>
                        <wps:cNvSpPr/>
                        <wps:spPr>
                          <a:xfrm rot="-5399999">
                            <a:off x="2417479" y="1856565"/>
                            <a:ext cx="259735" cy="190618"/>
                          </a:xfrm>
                          <a:prstGeom prst="rect">
                            <a:avLst/>
                          </a:prstGeom>
                          <a:ln>
                            <a:noFill/>
                          </a:ln>
                        </wps:spPr>
                        <wps:txbx>
                          <w:txbxContent>
                            <w:p w14:paraId="7B40F59B" w14:textId="77777777" w:rsidR="00165F52" w:rsidRDefault="00F5113D">
                              <w:pPr>
                                <w:spacing w:after="160" w:line="259" w:lineRule="auto"/>
                                <w:ind w:left="0" w:firstLine="0"/>
                                <w:jc w:val="left"/>
                              </w:pPr>
                              <w:r>
                                <w:t>…</w:t>
                              </w:r>
                            </w:p>
                          </w:txbxContent>
                        </wps:txbx>
                        <wps:bodyPr horzOverflow="overflow" vert="horz" lIns="0" tIns="0" rIns="0" bIns="0" rtlCol="0">
                          <a:noAutofit/>
                        </wps:bodyPr>
                      </wps:wsp>
                      <wps:wsp>
                        <wps:cNvPr id="95127" name="Rectangle 95127"/>
                        <wps:cNvSpPr/>
                        <wps:spPr>
                          <a:xfrm rot="-5399999">
                            <a:off x="2515124" y="1954210"/>
                            <a:ext cx="259735" cy="190618"/>
                          </a:xfrm>
                          <a:prstGeom prst="rect">
                            <a:avLst/>
                          </a:prstGeom>
                          <a:ln>
                            <a:noFill/>
                          </a:ln>
                        </wps:spPr>
                        <wps:txbx>
                          <w:txbxContent>
                            <w:p w14:paraId="5BEF778B" w14:textId="77777777" w:rsidR="00165F52" w:rsidRDefault="00F5113D">
                              <w:pPr>
                                <w:spacing w:after="160" w:line="259" w:lineRule="auto"/>
                                <w:ind w:left="0" w:firstLine="0"/>
                                <w:jc w:val="left"/>
                              </w:pPr>
                              <w:r>
                                <w:t>2</w:t>
                              </w:r>
                            </w:p>
                          </w:txbxContent>
                        </wps:txbx>
                        <wps:bodyPr horzOverflow="overflow" vert="horz" lIns="0" tIns="0" rIns="0" bIns="0" rtlCol="0">
                          <a:noAutofit/>
                        </wps:bodyPr>
                      </wps:wsp>
                      <wps:wsp>
                        <wps:cNvPr id="95130" name="Rectangle 95130"/>
                        <wps:cNvSpPr/>
                        <wps:spPr>
                          <a:xfrm rot="-5399999">
                            <a:off x="2721825" y="1856912"/>
                            <a:ext cx="259581" cy="190222"/>
                          </a:xfrm>
                          <a:prstGeom prst="rect">
                            <a:avLst/>
                          </a:prstGeom>
                          <a:ln>
                            <a:noFill/>
                          </a:ln>
                        </wps:spPr>
                        <wps:txbx>
                          <w:txbxContent>
                            <w:p w14:paraId="3D8FC5CC" w14:textId="77777777" w:rsidR="00165F52" w:rsidRDefault="00F5113D">
                              <w:pPr>
                                <w:spacing w:after="160" w:line="259" w:lineRule="auto"/>
                                <w:ind w:left="0" w:firstLine="0"/>
                                <w:jc w:val="left"/>
                              </w:pPr>
                              <w:r>
                                <w:t>…</w:t>
                              </w:r>
                            </w:p>
                          </w:txbxContent>
                        </wps:txbx>
                        <wps:bodyPr horzOverflow="overflow" vert="horz" lIns="0" tIns="0" rIns="0" bIns="0" rtlCol="0">
                          <a:noAutofit/>
                        </wps:bodyPr>
                      </wps:wsp>
                      <wps:wsp>
                        <wps:cNvPr id="95129" name="Rectangle 95129"/>
                        <wps:cNvSpPr/>
                        <wps:spPr>
                          <a:xfrm rot="-5399999">
                            <a:off x="2819413" y="1954499"/>
                            <a:ext cx="259581" cy="190222"/>
                          </a:xfrm>
                          <a:prstGeom prst="rect">
                            <a:avLst/>
                          </a:prstGeom>
                          <a:ln>
                            <a:noFill/>
                          </a:ln>
                        </wps:spPr>
                        <wps:txbx>
                          <w:txbxContent>
                            <w:p w14:paraId="5F6E3BFE" w14:textId="77777777" w:rsidR="00165F52" w:rsidRDefault="00F5113D">
                              <w:pPr>
                                <w:spacing w:after="160" w:line="259" w:lineRule="auto"/>
                                <w:ind w:left="0" w:firstLine="0"/>
                                <w:jc w:val="left"/>
                              </w:pPr>
                              <w:r>
                                <w:t>2</w:t>
                              </w:r>
                            </w:p>
                          </w:txbxContent>
                        </wps:txbx>
                        <wps:bodyPr horzOverflow="overflow" vert="horz" lIns="0" tIns="0" rIns="0" bIns="0" rtlCol="0">
                          <a:noAutofit/>
                        </wps:bodyPr>
                      </wps:wsp>
                      <wps:wsp>
                        <wps:cNvPr id="95132" name="Rectangle 95132"/>
                        <wps:cNvSpPr/>
                        <wps:spPr>
                          <a:xfrm rot="-5399999">
                            <a:off x="3025991" y="1856912"/>
                            <a:ext cx="259581" cy="190222"/>
                          </a:xfrm>
                          <a:prstGeom prst="rect">
                            <a:avLst/>
                          </a:prstGeom>
                          <a:ln>
                            <a:noFill/>
                          </a:ln>
                        </wps:spPr>
                        <wps:txbx>
                          <w:txbxContent>
                            <w:p w14:paraId="631374EA" w14:textId="77777777" w:rsidR="00165F52" w:rsidRDefault="00F5113D">
                              <w:pPr>
                                <w:spacing w:after="160" w:line="259" w:lineRule="auto"/>
                                <w:ind w:left="0" w:firstLine="0"/>
                                <w:jc w:val="left"/>
                              </w:pPr>
                              <w:r>
                                <w:t>…</w:t>
                              </w:r>
                            </w:p>
                          </w:txbxContent>
                        </wps:txbx>
                        <wps:bodyPr horzOverflow="overflow" vert="horz" lIns="0" tIns="0" rIns="0" bIns="0" rtlCol="0">
                          <a:noAutofit/>
                        </wps:bodyPr>
                      </wps:wsp>
                      <wps:wsp>
                        <wps:cNvPr id="95131" name="Rectangle 95131"/>
                        <wps:cNvSpPr/>
                        <wps:spPr>
                          <a:xfrm rot="-5399999">
                            <a:off x="3123577" y="1954499"/>
                            <a:ext cx="259581" cy="190222"/>
                          </a:xfrm>
                          <a:prstGeom prst="rect">
                            <a:avLst/>
                          </a:prstGeom>
                          <a:ln>
                            <a:noFill/>
                          </a:ln>
                        </wps:spPr>
                        <wps:txbx>
                          <w:txbxContent>
                            <w:p w14:paraId="502F1378" w14:textId="77777777" w:rsidR="00165F52" w:rsidRDefault="00F5113D">
                              <w:pPr>
                                <w:spacing w:after="160" w:line="259" w:lineRule="auto"/>
                                <w:ind w:left="0" w:firstLine="0"/>
                                <w:jc w:val="left"/>
                              </w:pPr>
                              <w:r>
                                <w:t>2</w:t>
                              </w:r>
                            </w:p>
                          </w:txbxContent>
                        </wps:txbx>
                        <wps:bodyPr horzOverflow="overflow" vert="horz" lIns="0" tIns="0" rIns="0" bIns="0" rtlCol="0">
                          <a:noAutofit/>
                        </wps:bodyPr>
                      </wps:wsp>
                      <wps:wsp>
                        <wps:cNvPr id="95134" name="Rectangle 95134"/>
                        <wps:cNvSpPr/>
                        <wps:spPr>
                          <a:xfrm rot="-5399999">
                            <a:off x="3329774" y="1856912"/>
                            <a:ext cx="259581" cy="190222"/>
                          </a:xfrm>
                          <a:prstGeom prst="rect">
                            <a:avLst/>
                          </a:prstGeom>
                          <a:ln>
                            <a:noFill/>
                          </a:ln>
                        </wps:spPr>
                        <wps:txbx>
                          <w:txbxContent>
                            <w:p w14:paraId="6F781720" w14:textId="77777777" w:rsidR="00165F52" w:rsidRDefault="00F5113D">
                              <w:pPr>
                                <w:spacing w:after="160" w:line="259" w:lineRule="auto"/>
                                <w:ind w:left="0" w:firstLine="0"/>
                                <w:jc w:val="left"/>
                              </w:pPr>
                              <w:r>
                                <w:t>…</w:t>
                              </w:r>
                            </w:p>
                          </w:txbxContent>
                        </wps:txbx>
                        <wps:bodyPr horzOverflow="overflow" vert="horz" lIns="0" tIns="0" rIns="0" bIns="0" rtlCol="0">
                          <a:noAutofit/>
                        </wps:bodyPr>
                      </wps:wsp>
                      <wps:wsp>
                        <wps:cNvPr id="95133" name="Rectangle 95133"/>
                        <wps:cNvSpPr/>
                        <wps:spPr>
                          <a:xfrm rot="-5399999">
                            <a:off x="3427362" y="1954499"/>
                            <a:ext cx="259581" cy="190222"/>
                          </a:xfrm>
                          <a:prstGeom prst="rect">
                            <a:avLst/>
                          </a:prstGeom>
                          <a:ln>
                            <a:noFill/>
                          </a:ln>
                        </wps:spPr>
                        <wps:txbx>
                          <w:txbxContent>
                            <w:p w14:paraId="6C49A1EA" w14:textId="77777777" w:rsidR="00165F52" w:rsidRDefault="00F5113D">
                              <w:pPr>
                                <w:spacing w:after="160" w:line="259" w:lineRule="auto"/>
                                <w:ind w:left="0" w:firstLine="0"/>
                                <w:jc w:val="left"/>
                              </w:pPr>
                              <w:r>
                                <w:t>2</w:t>
                              </w:r>
                            </w:p>
                          </w:txbxContent>
                        </wps:txbx>
                        <wps:bodyPr horzOverflow="overflow" vert="horz" lIns="0" tIns="0" rIns="0" bIns="0" rtlCol="0">
                          <a:noAutofit/>
                        </wps:bodyPr>
                      </wps:wsp>
                    </wpg:wgp>
                  </a:graphicData>
                </a:graphic>
              </wp:inline>
            </w:drawing>
          </mc:Choice>
          <mc:Fallback>
            <w:pict>
              <v:group w14:anchorId="5D015193" id="Group 96573" o:spid="_x0000_s1026" style="width:279.35pt;height:166.65pt;mso-position-horizontal-relative:char;mso-position-vertical-relative:line" coordsize="35474,2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">
                <v:shape id="Shape 122309" o:spid="_x0000_s1027" style="position:absolute;left:777;top:16955;width:666;height:2565;visibility:visible;mso-wrap-style:square;v-text-anchor:top" coordsize="66675,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" path="m,l66675,r,256540l,256540,,e" fillcolor="#ffc000" stroked="f" strokeweight="0">
                  <v:stroke miterlimit="83231f" joinstyle="miter"/>
                  <v:path arrowok="t" textboxrect="0,0,66675,256540"/>
                </v:shape>
                <v:shape id="Shape 122310" o:spid="_x0000_s1028" style="position:absolute;left:2301;top:16733;width:666;height:2787;visibility:visible;mso-wrap-style:square;v-text-anchor:top" coordsize="66675,278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" path="m,l66675,r,278765l,278765,,e" fillcolor="#ffc000" stroked="f" strokeweight="0">
                  <v:stroke miterlimit="83231f" joinstyle="miter"/>
                  <v:path arrowok="t" textboxrect="0,0,66675,278765"/>
                </v:shape>
                <v:shape id="Shape 122311" o:spid="_x0000_s1029" style="position:absolute;left:3825;top:15241;width:666;height:4279;visibility:visible;mso-wrap-style:square;v-text-anchor:top" coordsize="66675,42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" path="m,l66675,r,427990l,427990,,e" fillcolor="#ffc000" stroked="f" strokeweight="0">
                  <v:stroke miterlimit="83231f" joinstyle="miter"/>
                  <v:path arrowok="t" textboxrect="0,0,66675,427990"/>
                </v:shape>
                <v:shape id="Shape 122312" o:spid="_x0000_s1030" style="position:absolute;left:5349;top:15145;width:666;height:4375;visibility:visible;mso-wrap-style:square;v-text-anchor:top" coordsize="66675,43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" path="m,l66675,r,437515l,437515,,e" fillcolor="#ffc000" stroked="f" strokeweight="0">
                  <v:stroke miterlimit="83231f" joinstyle="miter"/>
                  <v:path arrowok="t" textboxrect="0,0,66675,437515"/>
                </v:shape>
                <v:shape id="Shape 122313" o:spid="_x0000_s1031" style="position:absolute;left:8397;top:14479;width:635;height:5041;visibility:visible;mso-wrap-style:square;v-text-anchor:top" coordsize="63500,5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" path="m,l63500,r,504190l,504190,,e" fillcolor="#ffc000" stroked="f" strokeweight="0">
                  <v:stroke miterlimit="83231f" joinstyle="miter"/>
                  <v:path arrowok="t" textboxrect="0,0,63500,504190"/>
                </v:shape>
                <v:shape id="Shape 122314" o:spid="_x0000_s1032" style="position:absolute;left:6873;top:14256;width:666;height:5264;visibility:visible;mso-wrap-style:square;v-text-anchor:top" coordsize="66675,526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" path="m,l66675,r,526415l,526415,,e" fillcolor="#ffc000" stroked="f" strokeweight="0">
                  <v:stroke miterlimit="83231f" joinstyle="miter"/>
                  <v:path arrowok="t" textboxrect="0,0,66675,526415"/>
                </v:shape>
                <v:shape id="Shape 122315" o:spid="_x0000_s1033" style="position:absolute;left:9889;top:14002;width:667;height:5518;visibility:visible;mso-wrap-style:square;v-text-anchor:top" coordsize="66675,55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" path="m,l66675,r,551815l,551815,,e" fillcolor="#ffc000" stroked="f" strokeweight="0">
                  <v:stroke miterlimit="83231f" joinstyle="miter"/>
                  <v:path arrowok="t" textboxrect="0,0,66675,551815"/>
                </v:shape>
                <v:shape id="Shape 122316" o:spid="_x0000_s1034" style="position:absolute;left:11413;top:13336;width:667;height:6184;visibility:visible;mso-wrap-style:square;v-text-anchor:top" coordsize="66675,61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" path="m,l66675,r,618490l,618490,,e" fillcolor="#ffc000" stroked="f" strokeweight="0">
                  <v:stroke miterlimit="83231f" joinstyle="miter"/>
                  <v:path arrowok="t" textboxrect="0,0,66675,618490"/>
                </v:shape>
                <v:shape id="Shape 122317" o:spid="_x0000_s1035" style="position:absolute;left:12937;top:11431;width:667;height:8089;visibility:visible;mso-wrap-style:square;v-text-anchor:top" coordsize="66675,808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" path="m,l66675,r,808990l,808990,,e" fillcolor="#ffc000" stroked="f" strokeweight="0">
                  <v:stroke miterlimit="83231f" joinstyle="miter"/>
                  <v:path arrowok="t" textboxrect="0,0,66675,808990"/>
                </v:shape>
                <v:shape id="Shape 122318" o:spid="_x0000_s1036" style="position:absolute;left:14461;top:10002;width:667;height:9518;visibility:visible;mso-wrap-style:square;v-text-anchor:top" coordsize="66675,95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" path="m,l66675,r,951865l,951865,,e" fillcolor="#ffc000" stroked="f" strokeweight="0">
                  <v:stroke miterlimit="83231f" joinstyle="miter"/>
                  <v:path arrowok="t" textboxrect="0,0,66675,951865"/>
                </v:shape>
                <v:shape id="Shape 122319" o:spid="_x0000_s1037" style="position:absolute;left:29669;top:9018;width:635;height:10502;visibility:visible;mso-wrap-style:square;v-text-anchor:top" coordsize="63500,105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" path="m,l63500,r,1050290l,1050290,,e" fillcolor="#ffc000" stroked="f" strokeweight="0">
                  <v:stroke miterlimit="83231f" joinstyle="miter"/>
                  <v:path arrowok="t" textboxrect="0,0,63500,1050290"/>
                </v:shape>
                <v:shape id="Shape 122320" o:spid="_x0000_s1038" style="position:absolute;left:15985;top:8700;width:667;height:10820;visibility:visible;mso-wrap-style:square;v-text-anchor:top" coordsize="66675,108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" path="m,l66675,r,1082040l,1082040,,e" fillcolor="#ffc000" stroked="f" strokeweight="0">
                  <v:stroke miterlimit="83231f" joinstyle="miter"/>
                  <v:path arrowok="t" textboxrect="0,0,66675,1082040"/>
                </v:shape>
                <v:shape id="Shape 122321" o:spid="_x0000_s1039" style="position:absolute;left:17509;top:7525;width:667;height:11995;visibility:visible;mso-wrap-style:square;v-text-anchor:top" coordsize="66675,1199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" path="m,l66675,r,1199515l,1199515,,e" fillcolor="#ffc000" stroked="f" strokeweight="0">
                  <v:stroke miterlimit="83231f" joinstyle="miter"/>
                  <v:path arrowok="t" textboxrect="0,0,66675,1199515"/>
                </v:shape>
                <v:shape id="Shape 122322" o:spid="_x0000_s1040" style="position:absolute;left:19033;top:7049;width:635;height:12471;visibility:visible;mso-wrap-style:square;v-text-anchor:top" coordsize="63500,124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" path="m,l63500,r,1247140l,1247140,,e" fillcolor="#ffc000" stroked="f" strokeweight="0">
                  <v:stroke miterlimit="83231f" joinstyle="miter"/>
                  <v:path arrowok="t" textboxrect="0,0,63500,1247140"/>
                </v:shape>
                <v:shape id="Shape 122323" o:spid="_x0000_s1041" style="position:absolute;left:31161;top:6255;width:667;height:13265;visibility:visible;mso-wrap-style:square;v-text-anchor:top" coordsize="66675,132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" path="m,l66675,r,1326515l,1326515,,e" fillcolor="#ffc000" stroked="f" strokeweight="0">
                  <v:stroke miterlimit="83231f" joinstyle="miter"/>
                  <v:path arrowok="t" textboxrect="0,0,66675,1326515"/>
                </v:shape>
                <v:shape id="Shape 122324" o:spid="_x0000_s1042" style="position:absolute;left:20525;top:6065;width:667;height:13455;visibility:visible;mso-wrap-style:square;v-text-anchor:top" coordsize="66675,134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" path="m,l66675,r,1345565l,1345565,,e" fillcolor="#ffc000" stroked="f" strokeweight="0">
                  <v:stroke miterlimit="83231f" joinstyle="miter"/>
                  <v:path arrowok="t" textboxrect="0,0,66675,1345565"/>
                </v:shape>
                <v:shape id="Shape 122325" o:spid="_x0000_s1043" style="position:absolute;left:22049;top:5271;width:667;height:14249;visibility:visible;mso-wrap-style:square;v-text-anchor:top" coordsize="66675,142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" path="m,l66675,r,1424940l,1424940,,e" fillcolor="#ffc000" stroked="f" strokeweight="0">
                  <v:stroke miterlimit="83231f" joinstyle="miter"/>
                  <v:path arrowok="t" textboxrect="0,0,66675,1424940"/>
                </v:shape>
                <v:shape id="Shape 122326" o:spid="_x0000_s1044" style="position:absolute;left:23573;top:5112;width:667;height:14408;visibility:visible;mso-wrap-style:square;v-text-anchor:top" coordsize="66675,144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" path="m,l66675,r,1440815l,1440815,,e" fillcolor="#ffc000" stroked="f" strokeweight="0">
                  <v:stroke miterlimit="83231f" joinstyle="miter"/>
                  <v:path arrowok="t" textboxrect="0,0,66675,1440815"/>
                </v:shape>
                <v:shape id="Shape 122327" o:spid="_x0000_s1045" style="position:absolute;left:25097;top:4700;width:667;height:14820;visibility:visible;mso-wrap-style:square;v-text-anchor:top" coordsize="66675,148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" path="m,l66675,r,1482090l,1482090,,e" fillcolor="#ffc000" stroked="f" strokeweight="0">
                  <v:stroke miterlimit="83231f" joinstyle="miter"/>
                  <v:path arrowok="t" textboxrect="0,0,66675,1482090"/>
                </v:shape>
                <v:shape id="Shape 122328" o:spid="_x0000_s1046" style="position:absolute;left:26621;top:4414;width:667;height:15106;visibility:visible;mso-wrap-style:square;v-text-anchor:top" coordsize="66675,151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" path="m,l66675,r,1510665l,1510665,,e" fillcolor="#ffc000" stroked="f" strokeweight="0">
                  <v:stroke miterlimit="83231f" joinstyle="miter"/>
                  <v:path arrowok="t" textboxrect="0,0,66675,1510665"/>
                </v:shape>
                <v:shape id="Shape 122329" o:spid="_x0000_s1047" style="position:absolute;left:28145;top:4350;width:667;height:15170;visibility:visible;mso-wrap-style:square;v-text-anchor:top" coordsize="66675,151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" path="m,l66675,r,1517015l,1517015,,e" fillcolor="#ffc000" stroked="f" strokeweight="0">
                  <v:stroke miterlimit="83231f" joinstyle="miter"/>
                  <v:path arrowok="t" textboxrect="0,0,66675,1517015"/>
                </v:shape>
                <v:shape id="Shape 122330" o:spid="_x0000_s1048" style="position:absolute;left:32685;top:2826;width:667;height:16694;visibility:visible;mso-wrap-style:square;v-text-anchor:top" coordsize="66675,1669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" path="m,l66675,r,1669415l,1669415,,e" fillcolor="#ffc000" stroked="f" strokeweight="0">
                  <v:stroke miterlimit="83231f" joinstyle="miter"/>
                  <v:path arrowok="t" textboxrect="0,0,66675,1669415"/>
                </v:shape>
                <v:shape id="Shape 122331" o:spid="_x0000_s1049" style="position:absolute;left:34209;top:1874;width:667;height:17646;visibility:visible;mso-wrap-style:square;v-text-anchor:top" coordsize="66675,176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" path="m,l66675,r,1764665l,1764665,,e" fillcolor="#ffc000" stroked="f" strokeweight="0">
                  <v:stroke miterlimit="83231f" joinstyle="miter"/>
                  <v:path arrowok="t" textboxrect="0,0,66675,1764665"/>
                </v:shape>
                <v:shape id="Shape 749" o:spid="_x0000_s1050" style="position:absolute;left:358;top:19520;width:34946;height:0;visibility:visible;mso-wrap-style:square;v-text-anchor:top" coordsize="34946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" path="m,l3494659,e" filled="f" strokecolor="#d9d9d9">
                  <v:path arrowok="t" textboxrect="0,0,3494659,0"/>
                </v:shape>
                <v:rect id="Rectangle 750" o:spid="_x0000_s1051" style="position:absolute;top:15091;width:2957;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wGvwQAAANwAAAAPAAAAZHJzL2Rvd25yZXYueG1sRE/LisIw&#10;FN0L/kO4gjtNHdD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GrDAa/BAAAA3AAAAA8AAAAA&#10;AAAAAAAAAAAABwIAAGRycy9kb3ducmV2LnhtbFBLBQYAAAAAAwADALcAAAD1AgAAAAA=&#10;" filled="f" stroked="f">
                  <v:textbox inset="0,0,0,0">
                    <w:txbxContent>
                      <w:p w14:paraId="0BDD4644" w14:textId="77777777" w:rsidR="00165F52" w:rsidRDefault="00F5113D">
                        <w:pPr>
                          <w:spacing w:after="160" w:line="259" w:lineRule="auto"/>
                          <w:ind w:left="0" w:firstLine="0"/>
                          <w:jc w:val="left"/>
                        </w:pPr>
                        <w:r>
                          <w:rPr>
                            <w:sz w:val="22"/>
                          </w:rPr>
                          <w:t>15.2</w:t>
                        </w:r>
                      </w:p>
                    </w:txbxContent>
                  </v:textbox>
                </v:rect>
                <v:rect id="Rectangle 751" o:spid="_x0000_s1052" style="position:absolute;left:1517;top:14865;width:2957;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6Q0xgAAANwAAAAPAAAAZHJzL2Rvd25yZXYueG1sRI9Ba8JA&#10;FITvBf/D8gRvdaNg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BY+kNMYAAADcAAAA&#10;DwAAAAAAAAAAAAAAAAAHAgAAZHJzL2Rvd25yZXYueG1sUEsFBgAAAAADAAMAtwAAAPoCAAAAAA==&#10;" filled="f" stroked="f">
                  <v:textbox inset="0,0,0,0">
                    <w:txbxContent>
                      <w:p w14:paraId="416CABF3" w14:textId="77777777" w:rsidR="00165F52" w:rsidRDefault="00F5113D">
                        <w:pPr>
                          <w:spacing w:after="160" w:line="259" w:lineRule="auto"/>
                          <w:ind w:left="0" w:firstLine="0"/>
                          <w:jc w:val="left"/>
                        </w:pPr>
                        <w:r>
                          <w:rPr>
                            <w:sz w:val="22"/>
                          </w:rPr>
                          <w:t>15.3</w:t>
                        </w:r>
                      </w:p>
                    </w:txbxContent>
                  </v:textbox>
                </v:rect>
                <v:rect id="Rectangle 752" o:spid="_x0000_s1053" style="position:absolute;left:3037;top:13388;width:2958;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TpD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D1XTpDxQAAANwAAAAP&#10;AAAAAAAAAAAAAAAAAAcCAABkcnMvZG93bnJldi54bWxQSwUGAAAAAAMAAwC3AAAA+QIAAAAA&#10;" filled="f" stroked="f">
                  <v:textbox inset="0,0,0,0">
                    <w:txbxContent>
                      <w:p w14:paraId="79B74688" w14:textId="77777777" w:rsidR="00165F52" w:rsidRDefault="00F5113D">
                        <w:pPr>
                          <w:spacing w:after="160" w:line="259" w:lineRule="auto"/>
                          <w:ind w:left="0" w:firstLine="0"/>
                          <w:jc w:val="left"/>
                        </w:pPr>
                        <w:r>
                          <w:rPr>
                            <w:sz w:val="22"/>
                          </w:rPr>
                          <w:t>16.1</w:t>
                        </w:r>
                      </w:p>
                    </w:txbxContent>
                  </v:textbox>
                </v:rect>
                <v:rect id="Rectangle 753" o:spid="_x0000_s1054" style="position:absolute;left:4558;top:13284;width:2957;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Z/Y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JoRn9jHAAAA3AAA&#10;AA8AAAAAAAAAAAAAAAAABwIAAGRycy9kb3ducmV2LnhtbFBLBQYAAAAAAwADALcAAAD7AgAAAAA=&#10;" filled="f" stroked="f">
                  <v:textbox inset="0,0,0,0">
                    <w:txbxContent>
                      <w:p w14:paraId="04FC286D" w14:textId="77777777" w:rsidR="00165F52" w:rsidRDefault="00F5113D">
                        <w:pPr>
                          <w:spacing w:after="160" w:line="259" w:lineRule="auto"/>
                          <w:ind w:left="0" w:firstLine="0"/>
                          <w:jc w:val="left"/>
                        </w:pPr>
                        <w:r>
                          <w:rPr>
                            <w:sz w:val="22"/>
                          </w:rPr>
                          <w:t>16.1</w:t>
                        </w:r>
                      </w:p>
                    </w:txbxContent>
                  </v:textbox>
                </v:rect>
                <v:rect id="Rectangle 754" o:spid="_x0000_s1055" style="position:absolute;left:6079;top:12397;width:2957;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s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BX4B6zHAAAA3AAA&#10;AA8AAAAAAAAAAAAAAAAABwIAAGRycy9kb3ducmV2LnhtbFBLBQYAAAAAAwADALcAAAD7AgAAAAA=&#10;" filled="f" stroked="f">
                  <v:textbox inset="0,0,0,0">
                    <w:txbxContent>
                      <w:p w14:paraId="2FC2F415" w14:textId="77777777" w:rsidR="00165F52" w:rsidRDefault="00F5113D">
                        <w:pPr>
                          <w:spacing w:after="160" w:line="259" w:lineRule="auto"/>
                          <w:ind w:left="0" w:firstLine="0"/>
                          <w:jc w:val="left"/>
                        </w:pPr>
                        <w:r>
                          <w:rPr>
                            <w:sz w:val="22"/>
                          </w:rPr>
                          <w:t>16.5</w:t>
                        </w:r>
                      </w:p>
                    </w:txbxContent>
                  </v:textbox>
                </v:rect>
                <v:rect id="Rectangle 755" o:spid="_x0000_s1056" style="position:absolute;left:7597;top:12619;width:2957;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" filled="f" stroked="f">
                  <v:textbox inset="0,0,0,0">
                    <w:txbxContent>
                      <w:p w14:paraId="4A7F5E72" w14:textId="77777777" w:rsidR="00165F52" w:rsidRDefault="00F5113D">
                        <w:pPr>
                          <w:spacing w:after="160" w:line="259" w:lineRule="auto"/>
                          <w:ind w:left="0" w:firstLine="0"/>
                          <w:jc w:val="left"/>
                        </w:pPr>
                        <w:r>
                          <w:rPr>
                            <w:sz w:val="22"/>
                          </w:rPr>
                          <w:t>16.4</w:t>
                        </w:r>
                      </w:p>
                    </w:txbxContent>
                  </v:textbox>
                </v:rect>
                <v:rect id="Rectangle 756" o:spid="_x0000_s1057" style="position:absolute;left:9117;top:12141;width:2963;height:1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jxAxQAAANwAAAAPAAAAZHJzL2Rvd25yZXYueG1sRI9Pi8Iw&#10;FMTvC36H8ARva6qg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CKZjxAxQAAANwAAAAP&#10;AAAAAAAAAAAAAAAAAAcCAABkcnMvZG93bnJldi54bWxQSwUGAAAAAAMAAwC3AAAA+QIAAAAA&#10;" filled="f" stroked="f">
                  <v:textbox inset="0,0,0,0">
                    <w:txbxContent>
                      <w:p w14:paraId="0FBA4612" w14:textId="77777777" w:rsidR="00165F52" w:rsidRDefault="00F5113D">
                        <w:pPr>
                          <w:spacing w:after="160" w:line="259" w:lineRule="auto"/>
                          <w:ind w:left="0" w:firstLine="0"/>
                          <w:jc w:val="left"/>
                        </w:pPr>
                        <w:r>
                          <w:rPr>
                            <w:sz w:val="22"/>
                          </w:rPr>
                          <w:t>16.7</w:t>
                        </w:r>
                      </w:p>
                    </w:txbxContent>
                  </v:textbox>
                </v:rect>
                <v:rect id="Rectangle 757" o:spid="_x0000_s1058" style="position:absolute;left:10638;top:11474;width:2958;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pnb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5SqZ28YAAADcAAAA&#10;DwAAAAAAAAAAAAAAAAAHAgAAZHJzL2Rvd25yZXYueG1sUEsFBgAAAAADAAMAtwAAAPoCAAAAAA==&#10;" filled="f" stroked="f">
                  <v:textbox inset="0,0,0,0">
                    <w:txbxContent>
                      <w:p w14:paraId="549B2DE3" w14:textId="77777777" w:rsidR="00165F52" w:rsidRDefault="00F5113D">
                        <w:pPr>
                          <w:spacing w:after="160" w:line="259" w:lineRule="auto"/>
                          <w:ind w:left="0" w:firstLine="0"/>
                          <w:jc w:val="left"/>
                        </w:pPr>
                        <w:r>
                          <w:rPr>
                            <w:sz w:val="22"/>
                          </w:rPr>
                          <w:t>17.0</w:t>
                        </w:r>
                      </w:p>
                    </w:txbxContent>
                  </v:textbox>
                </v:rect>
                <v:rect id="Rectangle 758" o:spid="_x0000_s1059" style="position:absolute;left:12160;top:9582;width:2957;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Q2pwQAAANwAAAAPAAAAZHJzL2Rvd25yZXYueG1sRE/LisIw&#10;FN0L/kO4gjtNHdD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JS1DanBAAAA3AAAAA8AAAAA&#10;AAAAAAAAAAAABwIAAGRycy9kb3ducmV2LnhtbFBLBQYAAAAAAwADALcAAAD1AgAAAAA=&#10;" filled="f" stroked="f">
                  <v:textbox inset="0,0,0,0">
                    <w:txbxContent>
                      <w:p w14:paraId="0355E3AA" w14:textId="77777777" w:rsidR="00165F52" w:rsidRDefault="00F5113D">
                        <w:pPr>
                          <w:spacing w:after="160" w:line="259" w:lineRule="auto"/>
                          <w:ind w:left="0" w:firstLine="0"/>
                          <w:jc w:val="left"/>
                        </w:pPr>
                        <w:r>
                          <w:rPr>
                            <w:sz w:val="22"/>
                          </w:rPr>
                          <w:t>17.9</w:t>
                        </w:r>
                      </w:p>
                    </w:txbxContent>
                  </v:textbox>
                </v:rect>
                <v:rect id="Rectangle 759" o:spid="_x0000_s1060" style="position:absolute;left:13677;top:8155;width:2970;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gyxQAAANwAAAAPAAAAZHJzL2Rvd25yZXYueG1sRI9Pa8JA&#10;FMTvhX6H5RW81Y0Fq4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D7+agyxQAAANwAAAAP&#10;AAAAAAAAAAAAAAAAAAcCAABkcnMvZG93bnJldi54bWxQSwUGAAAAAAMAAwC3AAAA+QIAAAAA&#10;" filled="f" stroked="f">
                  <v:textbox inset="0,0,0,0">
                    <w:txbxContent>
                      <w:p w14:paraId="0646A7DF" w14:textId="77777777" w:rsidR="00165F52" w:rsidRDefault="00F5113D">
                        <w:pPr>
                          <w:spacing w:after="160" w:line="259" w:lineRule="auto"/>
                          <w:ind w:left="0" w:firstLine="0"/>
                          <w:jc w:val="left"/>
                        </w:pPr>
                        <w:r>
                          <w:rPr>
                            <w:sz w:val="22"/>
                          </w:rPr>
                          <w:t>18.6</w:t>
                        </w:r>
                      </w:p>
                    </w:txbxContent>
                  </v:textbox>
                </v:rect>
                <v:rect id="Rectangle 760" o:spid="_x0000_s1061" style="position:absolute;left:15198;top:6836;width:2957;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" filled="f" stroked="f">
                  <v:textbox inset="0,0,0,0">
                    <w:txbxContent>
                      <w:p w14:paraId="0107A9E2" w14:textId="77777777" w:rsidR="00165F52" w:rsidRDefault="00F5113D">
                        <w:pPr>
                          <w:spacing w:after="160" w:line="259" w:lineRule="auto"/>
                          <w:ind w:left="0" w:firstLine="0"/>
                          <w:jc w:val="left"/>
                        </w:pPr>
                        <w:r>
                          <w:rPr>
                            <w:sz w:val="22"/>
                          </w:rPr>
                          <w:t>19.2</w:t>
                        </w:r>
                      </w:p>
                    </w:txbxContent>
                  </v:textbox>
                </v:rect>
                <v:rect id="Rectangle 761" o:spid="_x0000_s1062" style="position:absolute;left:16718;top:5674;width:2963;height:1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" filled="f" stroked="f">
                  <v:textbox inset="0,0,0,0">
                    <w:txbxContent>
                      <w:p w14:paraId="70F22DBB" w14:textId="77777777" w:rsidR="00165F52" w:rsidRDefault="00F5113D">
                        <w:pPr>
                          <w:spacing w:after="160" w:line="259" w:lineRule="auto"/>
                          <w:ind w:left="0" w:firstLine="0"/>
                          <w:jc w:val="left"/>
                        </w:pPr>
                        <w:r>
                          <w:rPr>
                            <w:sz w:val="22"/>
                          </w:rPr>
                          <w:t>19.8</w:t>
                        </w:r>
                      </w:p>
                    </w:txbxContent>
                  </v:textbox>
                </v:rect>
                <v:rect id="Rectangle 762" o:spid="_x0000_s1063" style="position:absolute;left:18239;top:5181;width:2958;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fD+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5mMP/mXAE5PYPAAD//wMAUEsBAi0AFAAGAAgAAAAhANvh9svuAAAAhQEAABMAAAAAAAAA&#10;AAAAAAAAAAAAAFtDb250ZW50X1R5cGVzXS54bWxQSwECLQAUAAYACAAAACEAWvQsW78AAAAVAQAA&#10;CwAAAAAAAAAAAAAAAAAfAQAAX3JlbHMvLnJlbHNQSwECLQAUAAYACAAAACEAOzHw/sYAAADcAAAA&#10;DwAAAAAAAAAAAAAAAAAHAgAAZHJzL2Rvd25yZXYueG1sUEsFBgAAAAADAAMAtwAAAPoCAAAAAA==&#10;" filled="f" stroked="f">
                  <v:textbox inset="0,0,0,0">
                    <w:txbxContent>
                      <w:p w14:paraId="1B376F35" w14:textId="77777777" w:rsidR="00165F52" w:rsidRDefault="00F5113D">
                        <w:pPr>
                          <w:spacing w:after="160" w:line="259" w:lineRule="auto"/>
                          <w:ind w:left="0" w:firstLine="0"/>
                          <w:jc w:val="left"/>
                        </w:pPr>
                        <w:r>
                          <w:rPr>
                            <w:sz w:val="22"/>
                          </w:rPr>
                          <w:t>20.0</w:t>
                        </w:r>
                      </w:p>
                    </w:txbxContent>
                  </v:textbox>
                </v:rect>
                <v:rect id="Rectangle 763" o:spid="_x0000_s1064" style="position:absolute;left:19757;top:4197;width:2970;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VVlxQAAANwAAAAPAAAAZHJzL2Rvd25yZXYueG1sRI9Pi8Iw&#10;FMTvC36H8ARva6qC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BUfVVlxQAAANwAAAAP&#10;AAAAAAAAAAAAAAAAAAcCAABkcnMvZG93bnJldi54bWxQSwUGAAAAAAMAAwC3AAAA+QIAAAAA&#10;" filled="f" stroked="f">
                  <v:textbox inset="0,0,0,0">
                    <w:txbxContent>
                      <w:p w14:paraId="1E5FB3C6" w14:textId="77777777" w:rsidR="00165F52" w:rsidRDefault="00F5113D">
                        <w:pPr>
                          <w:spacing w:after="160" w:line="259" w:lineRule="auto"/>
                          <w:ind w:left="0" w:firstLine="0"/>
                          <w:jc w:val="left"/>
                        </w:pPr>
                        <w:r>
                          <w:rPr>
                            <w:sz w:val="22"/>
                          </w:rPr>
                          <w:t>20.5</w:t>
                        </w:r>
                      </w:p>
                    </w:txbxContent>
                  </v:textbox>
                </v:rect>
                <v:rect id="Rectangle 764" o:spid="_x0000_s1065" style="position:absolute;left:21277;top:3407;width:2957;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M0RxQAAANwAAAAPAAAAZHJzL2Rvd25yZXYueG1sRI9Pi8Iw&#10;FMTvC36H8ARva6qI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DblM0RxQAAANwAAAAP&#10;AAAAAAAAAAAAAAAAAAcCAABkcnMvZG93bnJldi54bWxQSwUGAAAAAAMAAwC3AAAA+QIAAAAA&#10;" filled="f" stroked="f">
                  <v:textbox inset="0,0,0,0">
                    <w:txbxContent>
                      <w:p w14:paraId="50A3586D" w14:textId="77777777" w:rsidR="00165F52" w:rsidRDefault="00F5113D">
                        <w:pPr>
                          <w:spacing w:after="160" w:line="259" w:lineRule="auto"/>
                          <w:ind w:left="0" w:firstLine="0"/>
                          <w:jc w:val="left"/>
                        </w:pPr>
                        <w:r>
                          <w:rPr>
                            <w:sz w:val="22"/>
                          </w:rPr>
                          <w:t>20.9</w:t>
                        </w:r>
                      </w:p>
                    </w:txbxContent>
                  </v:textbox>
                </v:rect>
                <v:rect id="Rectangle 765" o:spid="_x0000_s1066" style="position:absolute;left:22799;top:3260;width:2957;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GiKxQAAANwAAAAPAAAAZHJzL2Rvd25yZXYueG1sRI9Pi8Iw&#10;FMTvC36H8ARva6qg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C02GiKxQAAANwAAAAP&#10;AAAAAAAAAAAAAAAAAAcCAABkcnMvZG93bnJldi54bWxQSwUGAAAAAAMAAwC3AAAA+QIAAAAA&#10;" filled="f" stroked="f">
                  <v:textbox inset="0,0,0,0">
                    <w:txbxContent>
                      <w:p w14:paraId="5C8D46F7" w14:textId="77777777" w:rsidR="00165F52" w:rsidRDefault="00F5113D">
                        <w:pPr>
                          <w:spacing w:after="160" w:line="259" w:lineRule="auto"/>
                          <w:ind w:left="0" w:firstLine="0"/>
                          <w:jc w:val="left"/>
                        </w:pPr>
                        <w:r>
                          <w:rPr>
                            <w:sz w:val="22"/>
                          </w:rPr>
                          <w:t>20.9</w:t>
                        </w:r>
                      </w:p>
                    </w:txbxContent>
                  </v:textbox>
                </v:rect>
                <v:rect id="Rectangle 766" o:spid="_x0000_s1067" style="position:absolute;left:24320;top:2851;width:2957;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" filled="f" stroked="f">
                  <v:textbox inset="0,0,0,0">
                    <w:txbxContent>
                      <w:p w14:paraId="18EF2071" w14:textId="77777777" w:rsidR="00165F52" w:rsidRDefault="00F5113D">
                        <w:pPr>
                          <w:spacing w:after="160" w:line="259" w:lineRule="auto"/>
                          <w:ind w:left="0" w:firstLine="0"/>
                          <w:jc w:val="left"/>
                        </w:pPr>
                        <w:r>
                          <w:rPr>
                            <w:sz w:val="22"/>
                          </w:rPr>
                          <w:t>21.1</w:t>
                        </w:r>
                      </w:p>
                    </w:txbxContent>
                  </v:textbox>
                </v:rect>
                <v:rect id="Rectangle 767" o:spid="_x0000_s1068" style="position:absolute;left:25840;top:2552;width:2957;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" filled="f" stroked="f">
                  <v:textbox inset="0,0,0,0">
                    <w:txbxContent>
                      <w:p w14:paraId="59AA22B4" w14:textId="77777777" w:rsidR="00165F52" w:rsidRDefault="00F5113D">
                        <w:pPr>
                          <w:spacing w:after="160" w:line="259" w:lineRule="auto"/>
                          <w:ind w:left="0" w:firstLine="0"/>
                          <w:jc w:val="left"/>
                        </w:pPr>
                        <w:r>
                          <w:rPr>
                            <w:sz w:val="22"/>
                          </w:rPr>
                          <w:t>21.3</w:t>
                        </w:r>
                      </w:p>
                    </w:txbxContent>
                  </v:textbox>
                </v:rect>
                <v:rect id="Rectangle 768" o:spid="_x0000_s1069" style="position:absolute;left:27358;top:2472;width:2957;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" filled="f" stroked="f">
                  <v:textbox inset="0,0,0,0">
                    <w:txbxContent>
                      <w:p w14:paraId="4556B686" w14:textId="77777777" w:rsidR="00165F52" w:rsidRDefault="00F5113D">
                        <w:pPr>
                          <w:spacing w:after="160" w:line="259" w:lineRule="auto"/>
                          <w:ind w:left="0" w:firstLine="0"/>
                          <w:jc w:val="left"/>
                        </w:pPr>
                        <w:r>
                          <w:rPr>
                            <w:sz w:val="22"/>
                          </w:rPr>
                          <w:t>21.3</w:t>
                        </w:r>
                      </w:p>
                    </w:txbxContent>
                  </v:textbox>
                </v:rect>
                <v:rect id="Rectangle 769" o:spid="_x0000_s1070" style="position:absolute;left:28879;top:7169;width:2958;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" filled="f" stroked="f">
                  <v:textbox inset="0,0,0,0">
                    <w:txbxContent>
                      <w:p w14:paraId="17A7A9F5" w14:textId="77777777" w:rsidR="00165F52" w:rsidRDefault="00F5113D">
                        <w:pPr>
                          <w:spacing w:after="160" w:line="259" w:lineRule="auto"/>
                          <w:ind w:left="0" w:firstLine="0"/>
                          <w:jc w:val="left"/>
                        </w:pPr>
                        <w:r>
                          <w:rPr>
                            <w:sz w:val="22"/>
                          </w:rPr>
                          <w:t>19.0</w:t>
                        </w:r>
                      </w:p>
                    </w:txbxContent>
                  </v:textbox>
                </v:rect>
                <v:rect id="Rectangle 770" o:spid="_x0000_s1071" style="position:absolute;left:30399;top:4381;width:2958;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" filled="f" stroked="f">
                  <v:textbox inset="0,0,0,0">
                    <w:txbxContent>
                      <w:p w14:paraId="469B8C4D" w14:textId="77777777" w:rsidR="00165F52" w:rsidRDefault="00F5113D">
                        <w:pPr>
                          <w:spacing w:after="160" w:line="259" w:lineRule="auto"/>
                          <w:ind w:left="0" w:firstLine="0"/>
                          <w:jc w:val="left"/>
                        </w:pPr>
                        <w:r>
                          <w:rPr>
                            <w:sz w:val="22"/>
                          </w:rPr>
                          <w:t>20.4</w:t>
                        </w:r>
                      </w:p>
                    </w:txbxContent>
                  </v:textbox>
                </v:rect>
                <v:rect id="Rectangle 771" o:spid="_x0000_s1072" style="position:absolute;left:31921;top:971;width:2957;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" filled="f" stroked="f">
                  <v:textbox inset="0,0,0,0">
                    <w:txbxContent>
                      <w:p w14:paraId="499BFE3D" w14:textId="77777777" w:rsidR="00165F52" w:rsidRDefault="00F5113D">
                        <w:pPr>
                          <w:spacing w:after="160" w:line="259" w:lineRule="auto"/>
                          <w:ind w:left="0" w:firstLine="0"/>
                          <w:jc w:val="left"/>
                        </w:pPr>
                        <w:r>
                          <w:rPr>
                            <w:sz w:val="22"/>
                          </w:rPr>
                          <w:t>22.0</w:t>
                        </w:r>
                      </w:p>
                    </w:txbxContent>
                  </v:textbox>
                </v:rect>
                <v:rect id="Rectangle 772" o:spid="_x0000_s1073" style="position:absolute;left:33251;width:2957;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Yj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" filled="f" stroked="f">
                  <v:textbox inset="0,0,0,0">
                    <w:txbxContent>
                      <w:p w14:paraId="2D3A4B9F" w14:textId="77777777" w:rsidR="00165F52" w:rsidRDefault="00F5113D">
                        <w:pPr>
                          <w:spacing w:after="160" w:line="259" w:lineRule="auto"/>
                          <w:ind w:left="0" w:firstLine="0"/>
                          <w:jc w:val="left"/>
                        </w:pPr>
                        <w:r>
                          <w:rPr>
                            <w:sz w:val="22"/>
                          </w:rPr>
                          <w:t>22.5</w:t>
                        </w:r>
                      </w:p>
                    </w:txbxContent>
                  </v:textbox>
                </v:rect>
                <v:rect id="Rectangle 95109" o:spid="_x0000_s1074" style="position:absolute;left:-146;top:18565;width:2597;height:190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" filled="f" stroked="f">
                  <v:textbox inset="0,0,0,0">
                    <w:txbxContent>
                      <w:p w14:paraId="69E131C6" w14:textId="77777777" w:rsidR="00165F52" w:rsidRDefault="00F5113D">
                        <w:pPr>
                          <w:spacing w:after="160" w:line="259" w:lineRule="auto"/>
                          <w:ind w:left="0" w:firstLine="0"/>
                          <w:jc w:val="left"/>
                        </w:pPr>
                        <w:r>
                          <w:t>…</w:t>
                        </w:r>
                      </w:p>
                    </w:txbxContent>
                  </v:textbox>
                </v:rect>
                <v:rect id="Rectangle 95107" o:spid="_x0000_s1075" style="position:absolute;left:830;top:19542;width:2597;height:19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" filled="f" stroked="f">
                  <v:textbox inset="0,0,0,0">
                    <w:txbxContent>
                      <w:p w14:paraId="3CB46190" w14:textId="77777777" w:rsidR="00165F52" w:rsidRDefault="00F5113D">
                        <w:pPr>
                          <w:spacing w:after="160" w:line="259" w:lineRule="auto"/>
                          <w:ind w:left="0" w:firstLine="0"/>
                          <w:jc w:val="left"/>
                        </w:pPr>
                        <w:r>
                          <w:t>2</w:t>
                        </w:r>
                      </w:p>
                    </w:txbxContent>
                  </v:textbox>
                </v:rect>
                <v:rect id="Rectangle 95112" o:spid="_x0000_s1076" style="position:absolute;left:2897;top:18569;width:2596;height:19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" filled="f" stroked="f">
                  <v:textbox inset="0,0,0,0">
                    <w:txbxContent>
                      <w:p w14:paraId="4753C6C5" w14:textId="77777777" w:rsidR="00165F52" w:rsidRDefault="00F5113D">
                        <w:pPr>
                          <w:spacing w:after="160" w:line="259" w:lineRule="auto"/>
                          <w:ind w:left="0" w:firstLine="0"/>
                          <w:jc w:val="left"/>
                        </w:pPr>
                        <w:r>
                          <w:t>…</w:t>
                        </w:r>
                      </w:p>
                    </w:txbxContent>
                  </v:textbox>
                </v:rect>
                <v:rect id="Rectangle 95110" o:spid="_x0000_s1077" style="position:absolute;left:3873;top:19545;width:2596;height:19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" filled="f" stroked="f">
                  <v:textbox inset="0,0,0,0">
                    <w:txbxContent>
                      <w:p w14:paraId="5921CE59" w14:textId="77777777" w:rsidR="00165F52" w:rsidRDefault="00F5113D">
                        <w:pPr>
                          <w:spacing w:after="160" w:line="259" w:lineRule="auto"/>
                          <w:ind w:left="0" w:firstLine="0"/>
                          <w:jc w:val="left"/>
                        </w:pPr>
                        <w:r>
                          <w:t>2</w:t>
                        </w:r>
                      </w:p>
                    </w:txbxContent>
                  </v:textbox>
                </v:rect>
                <v:rect id="Rectangle 95114" o:spid="_x0000_s1078" style="position:absolute;left:5934;top:18566;width:2597;height:19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" filled="f" stroked="f">
                  <v:textbox inset="0,0,0,0">
                    <w:txbxContent>
                      <w:p w14:paraId="79129AC2" w14:textId="77777777" w:rsidR="00165F52" w:rsidRDefault="00F5113D">
                        <w:pPr>
                          <w:spacing w:after="160" w:line="259" w:lineRule="auto"/>
                          <w:ind w:left="0" w:firstLine="0"/>
                          <w:jc w:val="left"/>
                        </w:pPr>
                        <w:r>
                          <w:t>…</w:t>
                        </w:r>
                      </w:p>
                    </w:txbxContent>
                  </v:textbox>
                </v:rect>
                <v:rect id="Rectangle 95113" o:spid="_x0000_s1079" style="position:absolute;left:6911;top:19542;width:2597;height:19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" filled="f" stroked="f">
                  <v:textbox inset="0,0,0,0">
                    <w:txbxContent>
                      <w:p w14:paraId="66EA4134" w14:textId="77777777" w:rsidR="00165F52" w:rsidRDefault="00F5113D">
                        <w:pPr>
                          <w:spacing w:after="160" w:line="259" w:lineRule="auto"/>
                          <w:ind w:left="0" w:firstLine="0"/>
                          <w:jc w:val="left"/>
                        </w:pPr>
                        <w:r>
                          <w:t>2</w:t>
                        </w:r>
                      </w:p>
                    </w:txbxContent>
                  </v:textbox>
                </v:rect>
                <v:rect id="Rectangle 95115" o:spid="_x0000_s1080" style="position:absolute;left:9954;top:19545;width:2596;height:19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" filled="f" stroked="f">
                  <v:textbox inset="0,0,0,0">
                    <w:txbxContent>
                      <w:p w14:paraId="469BD30A" w14:textId="77777777" w:rsidR="00165F52" w:rsidRDefault="00F5113D">
                        <w:pPr>
                          <w:spacing w:after="160" w:line="259" w:lineRule="auto"/>
                          <w:ind w:left="0" w:firstLine="0"/>
                          <w:jc w:val="left"/>
                        </w:pPr>
                        <w:r>
                          <w:t>2</w:t>
                        </w:r>
                      </w:p>
                    </w:txbxContent>
                  </v:textbox>
                </v:rect>
                <v:rect id="Rectangle 95116" o:spid="_x0000_s1081" style="position:absolute;left:8978;top:18569;width:2596;height:19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" filled="f" stroked="f">
                  <v:textbox inset="0,0,0,0">
                    <w:txbxContent>
                      <w:p w14:paraId="75F0730D" w14:textId="77777777" w:rsidR="00165F52" w:rsidRDefault="00F5113D">
                        <w:pPr>
                          <w:spacing w:after="160" w:line="259" w:lineRule="auto"/>
                          <w:ind w:left="0" w:firstLine="0"/>
                          <w:jc w:val="left"/>
                        </w:pPr>
                        <w:r>
                          <w:t>…</w:t>
                        </w:r>
                      </w:p>
                    </w:txbxContent>
                  </v:textbox>
                </v:rect>
                <v:rect id="Rectangle 95117" o:spid="_x0000_s1082" style="position:absolute;left:12990;top:19542;width:2597;height:19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" filled="f" stroked="f">
                  <v:textbox inset="0,0,0,0">
                    <w:txbxContent>
                      <w:p w14:paraId="13C2A4D8" w14:textId="77777777" w:rsidR="00165F52" w:rsidRDefault="00F5113D">
                        <w:pPr>
                          <w:spacing w:after="160" w:line="259" w:lineRule="auto"/>
                          <w:ind w:left="0" w:firstLine="0"/>
                          <w:jc w:val="left"/>
                        </w:pPr>
                        <w:r>
                          <w:t>2</w:t>
                        </w:r>
                      </w:p>
                    </w:txbxContent>
                  </v:textbox>
                </v:rect>
                <v:rect id="Rectangle 95118" o:spid="_x0000_s1083" style="position:absolute;left:12014;top:18566;width:2597;height:19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" filled="f" stroked="f">
                  <v:textbox inset="0,0,0,0">
                    <w:txbxContent>
                      <w:p w14:paraId="3FBA928A" w14:textId="77777777" w:rsidR="00165F52" w:rsidRDefault="00F5113D">
                        <w:pPr>
                          <w:spacing w:after="160" w:line="259" w:lineRule="auto"/>
                          <w:ind w:left="0" w:firstLine="0"/>
                          <w:jc w:val="left"/>
                        </w:pPr>
                        <w:r>
                          <w:t>…</w:t>
                        </w:r>
                      </w:p>
                    </w:txbxContent>
                  </v:textbox>
                </v:rect>
                <v:rect id="Rectangle 95121" o:spid="_x0000_s1084" style="position:absolute;left:16033;top:19545;width:2596;height:19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" filled="f" stroked="f">
                  <v:textbox inset="0,0,0,0">
                    <w:txbxContent>
                      <w:p w14:paraId="27A218C2" w14:textId="77777777" w:rsidR="00165F52" w:rsidRDefault="00F5113D">
                        <w:pPr>
                          <w:spacing w:after="160" w:line="259" w:lineRule="auto"/>
                          <w:ind w:left="0" w:firstLine="0"/>
                          <w:jc w:val="left"/>
                        </w:pPr>
                        <w:r>
                          <w:t>2</w:t>
                        </w:r>
                      </w:p>
                    </w:txbxContent>
                  </v:textbox>
                </v:rect>
                <v:rect id="Rectangle 95122" o:spid="_x0000_s1085" style="position:absolute;left:15058;top:18568;width:2596;height:19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" filled="f" stroked="f">
                  <v:textbox inset="0,0,0,0">
                    <w:txbxContent>
                      <w:p w14:paraId="60EEB069" w14:textId="77777777" w:rsidR="00165F52" w:rsidRDefault="00F5113D">
                        <w:pPr>
                          <w:spacing w:after="160" w:line="259" w:lineRule="auto"/>
                          <w:ind w:left="0" w:firstLine="0"/>
                          <w:jc w:val="left"/>
                        </w:pPr>
                        <w:r>
                          <w:t>…</w:t>
                        </w:r>
                      </w:p>
                    </w:txbxContent>
                  </v:textbox>
                </v:rect>
                <v:rect id="Rectangle 95123" o:spid="_x0000_s1086" style="position:absolute;left:19071;top:19542;width:2597;height:19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" filled="f" stroked="f">
                  <v:textbox inset="0,0,0,0">
                    <w:txbxContent>
                      <w:p w14:paraId="59BF7B8A" w14:textId="77777777" w:rsidR="00165F52" w:rsidRDefault="00F5113D">
                        <w:pPr>
                          <w:spacing w:after="160" w:line="259" w:lineRule="auto"/>
                          <w:ind w:left="0" w:firstLine="0"/>
                          <w:jc w:val="left"/>
                        </w:pPr>
                        <w:r>
                          <w:t>2</w:t>
                        </w:r>
                      </w:p>
                    </w:txbxContent>
                  </v:textbox>
                </v:rect>
                <v:rect id="Rectangle 95124" o:spid="_x0000_s1087" style="position:absolute;left:18095;top:18565;width:2597;height:190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" filled="f" stroked="f">
                  <v:textbox inset="0,0,0,0">
                    <w:txbxContent>
                      <w:p w14:paraId="0DAA1C70" w14:textId="77777777" w:rsidR="00165F52" w:rsidRDefault="00F5113D">
                        <w:pPr>
                          <w:spacing w:after="160" w:line="259" w:lineRule="auto"/>
                          <w:ind w:left="0" w:firstLine="0"/>
                          <w:jc w:val="left"/>
                        </w:pPr>
                        <w:r>
                          <w:t>…</w:t>
                        </w:r>
                      </w:p>
                    </w:txbxContent>
                  </v:textbox>
                </v:rect>
                <v:rect id="Rectangle 95125" o:spid="_x0000_s1088" style="position:absolute;left:22113;top:19545;width:2596;height:19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" filled="f" stroked="f">
                  <v:textbox inset="0,0,0,0">
                    <w:txbxContent>
                      <w:p w14:paraId="0C614E6E" w14:textId="77777777" w:rsidR="00165F52" w:rsidRDefault="00F5113D">
                        <w:pPr>
                          <w:spacing w:after="160" w:line="259" w:lineRule="auto"/>
                          <w:ind w:left="0" w:firstLine="0"/>
                          <w:jc w:val="left"/>
                        </w:pPr>
                        <w:r>
                          <w:t>2</w:t>
                        </w:r>
                      </w:p>
                    </w:txbxContent>
                  </v:textbox>
                </v:rect>
                <v:rect id="Rectangle 95126" o:spid="_x0000_s1089" style="position:absolute;left:21137;top:18569;width:2596;height:19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" filled="f" stroked="f">
                  <v:textbox inset="0,0,0,0">
                    <w:txbxContent>
                      <w:p w14:paraId="0C62D7B5" w14:textId="77777777" w:rsidR="00165F52" w:rsidRDefault="00F5113D">
                        <w:pPr>
                          <w:spacing w:after="160" w:line="259" w:lineRule="auto"/>
                          <w:ind w:left="0" w:firstLine="0"/>
                          <w:jc w:val="left"/>
                        </w:pPr>
                        <w:r>
                          <w:t>…</w:t>
                        </w:r>
                      </w:p>
                    </w:txbxContent>
                  </v:textbox>
                </v:rect>
                <v:rect id="Rectangle 95128" o:spid="_x0000_s1090" style="position:absolute;left:24174;top:18566;width:2597;height:19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" filled="f" stroked="f">
                  <v:textbox inset="0,0,0,0">
                    <w:txbxContent>
                      <w:p w14:paraId="7B40F59B" w14:textId="77777777" w:rsidR="00165F52" w:rsidRDefault="00F5113D">
                        <w:pPr>
                          <w:spacing w:after="160" w:line="259" w:lineRule="auto"/>
                          <w:ind w:left="0" w:firstLine="0"/>
                          <w:jc w:val="left"/>
                        </w:pPr>
                        <w:r>
                          <w:t>…</w:t>
                        </w:r>
                      </w:p>
                    </w:txbxContent>
                  </v:textbox>
                </v:rect>
                <v:rect id="Rectangle 95127" o:spid="_x0000_s1091" style="position:absolute;left:25151;top:19541;width:2597;height:190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" filled="f" stroked="f">
                  <v:textbox inset="0,0,0,0">
                    <w:txbxContent>
                      <w:p w14:paraId="5BEF778B" w14:textId="77777777" w:rsidR="00165F52" w:rsidRDefault="00F5113D">
                        <w:pPr>
                          <w:spacing w:after="160" w:line="259" w:lineRule="auto"/>
                          <w:ind w:left="0" w:firstLine="0"/>
                          <w:jc w:val="left"/>
                        </w:pPr>
                        <w:r>
                          <w:t>2</w:t>
                        </w:r>
                      </w:p>
                    </w:txbxContent>
                  </v:textbox>
                </v:rect>
                <v:rect id="Rectangle 95130" o:spid="_x0000_s1092" style="position:absolute;left:27218;top:18569;width:2596;height:19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" filled="f" stroked="f">
                  <v:textbox inset="0,0,0,0">
                    <w:txbxContent>
                      <w:p w14:paraId="3D8FC5CC" w14:textId="77777777" w:rsidR="00165F52" w:rsidRDefault="00F5113D">
                        <w:pPr>
                          <w:spacing w:after="160" w:line="259" w:lineRule="auto"/>
                          <w:ind w:left="0" w:firstLine="0"/>
                          <w:jc w:val="left"/>
                        </w:pPr>
                        <w:r>
                          <w:t>…</w:t>
                        </w:r>
                      </w:p>
                    </w:txbxContent>
                  </v:textbox>
                </v:rect>
                <v:rect id="Rectangle 95129" o:spid="_x0000_s1093" style="position:absolute;left:28194;top:19544;width:2596;height:19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" filled="f" stroked="f">
                  <v:textbox inset="0,0,0,0">
                    <w:txbxContent>
                      <w:p w14:paraId="5F6E3BFE" w14:textId="77777777" w:rsidR="00165F52" w:rsidRDefault="00F5113D">
                        <w:pPr>
                          <w:spacing w:after="160" w:line="259" w:lineRule="auto"/>
                          <w:ind w:left="0" w:firstLine="0"/>
                          <w:jc w:val="left"/>
                        </w:pPr>
                        <w:r>
                          <w:t>2</w:t>
                        </w:r>
                      </w:p>
                    </w:txbxContent>
                  </v:textbox>
                </v:rect>
                <v:rect id="Rectangle 95132" o:spid="_x0000_s1094" style="position:absolute;left:30259;top:18569;width:2596;height:19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" filled="f" stroked="f">
                  <v:textbox inset="0,0,0,0">
                    <w:txbxContent>
                      <w:p w14:paraId="631374EA" w14:textId="77777777" w:rsidR="00165F52" w:rsidRDefault="00F5113D">
                        <w:pPr>
                          <w:spacing w:after="160" w:line="259" w:lineRule="auto"/>
                          <w:ind w:left="0" w:firstLine="0"/>
                          <w:jc w:val="left"/>
                        </w:pPr>
                        <w:r>
                          <w:t>…</w:t>
                        </w:r>
                      </w:p>
                    </w:txbxContent>
                  </v:textbox>
                </v:rect>
                <v:rect id="Rectangle 95131" o:spid="_x0000_s1095" style="position:absolute;left:31235;top:19545;width:2596;height:19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" filled="f" stroked="f">
                  <v:textbox inset="0,0,0,0">
                    <w:txbxContent>
                      <w:p w14:paraId="502F1378" w14:textId="77777777" w:rsidR="00165F52" w:rsidRDefault="00F5113D">
                        <w:pPr>
                          <w:spacing w:after="160" w:line="259" w:lineRule="auto"/>
                          <w:ind w:left="0" w:firstLine="0"/>
                          <w:jc w:val="left"/>
                        </w:pPr>
                        <w:r>
                          <w:t>2</w:t>
                        </w:r>
                      </w:p>
                    </w:txbxContent>
                  </v:textbox>
                </v:rect>
                <v:rect id="Rectangle 95134" o:spid="_x0000_s1096" style="position:absolute;left:33297;top:18569;width:2596;height:19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" filled="f" stroked="f">
                  <v:textbox inset="0,0,0,0">
                    <w:txbxContent>
                      <w:p w14:paraId="6F781720" w14:textId="77777777" w:rsidR="00165F52" w:rsidRDefault="00F5113D">
                        <w:pPr>
                          <w:spacing w:after="160" w:line="259" w:lineRule="auto"/>
                          <w:ind w:left="0" w:firstLine="0"/>
                          <w:jc w:val="left"/>
                        </w:pPr>
                        <w:r>
                          <w:t>…</w:t>
                        </w:r>
                      </w:p>
                    </w:txbxContent>
                  </v:textbox>
                </v:rect>
                <v:rect id="Rectangle 95133" o:spid="_x0000_s1097" style="position:absolute;left:34273;top:19545;width:2596;height:19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" filled="f" stroked="f">
                  <v:textbox inset="0,0,0,0">
                    <w:txbxContent>
                      <w:p w14:paraId="6C49A1EA" w14:textId="77777777" w:rsidR="00165F52" w:rsidRDefault="00F5113D">
                        <w:pPr>
                          <w:spacing w:after="160" w:line="259" w:lineRule="auto"/>
                          <w:ind w:left="0" w:firstLine="0"/>
                          <w:jc w:val="left"/>
                        </w:pPr>
                        <w:r>
                          <w:t>2</w:t>
                        </w:r>
                      </w:p>
                    </w:txbxContent>
                  </v:textbox>
                </v:rect>
                <w10:anchorlock/>
              </v:group>
            </w:pict>
          </mc:Fallback>
        </mc:AlternateContent>
      </w:r>
    </w:p>
    <w:p w14:paraId="13DF7FAF" w14:textId="77777777" w:rsidR="00165F52" w:rsidRDefault="00F5113D">
      <w:pPr>
        <w:spacing w:after="0" w:line="259" w:lineRule="auto"/>
        <w:ind w:left="7284" w:firstLine="0"/>
        <w:jc w:val="left"/>
      </w:pPr>
      <w:r>
        <w:t xml:space="preserve"> </w:t>
      </w:r>
    </w:p>
    <w:p w14:paraId="00321D8B" w14:textId="77777777" w:rsidR="00165F52" w:rsidRDefault="00F5113D">
      <w:pPr>
        <w:spacing w:after="10"/>
        <w:ind w:left="39" w:right="108"/>
        <w:jc w:val="center"/>
      </w:pPr>
      <w:r>
        <w:t xml:space="preserve">Fuente: DANE. *Promedio agosto 2022 – julio 2023 </w:t>
      </w:r>
    </w:p>
    <w:p w14:paraId="1DA3FD1E" w14:textId="77777777" w:rsidR="00165F52" w:rsidRDefault="00F5113D">
      <w:pPr>
        <w:spacing w:after="0" w:line="259" w:lineRule="auto"/>
        <w:ind w:left="0" w:firstLine="0"/>
        <w:jc w:val="left"/>
      </w:pPr>
      <w:r>
        <w:t xml:space="preserve"> </w:t>
      </w:r>
    </w:p>
    <w:p w14:paraId="37323467" w14:textId="77777777" w:rsidR="00165F52" w:rsidRDefault="00F5113D">
      <w:pPr>
        <w:ind w:left="-5" w:right="74"/>
      </w:pPr>
      <w:r>
        <w:t xml:space="preserve">El problema de la informalidad comparte prácticamente las mismas causas que la alta tasa de desempleo, como los altos costos extrasalariales que imponen barrearas de entrada a la formalidad. Uribe (2016) divide las causas de la informalidad laboral en Colombia entre cíclica y estructural. Las causas estructurales vienen explicadas por la interacción del salario mínimo y la baja productividad de los trabajadores menos calificados. Así, a medida que el salario mínimo con las demás contribuciones forzosas de los empleadores como pensión y salud se aleja de la productividad laboral de los trabajadores menos calificados, estos últimos cuando busquen empleo en el sector formal les será más difícil encontrarlo o, en otro caso, aumentará la probabilidad de ser despedidos, de mantener su estado de desempleo o ser empujados hacia el sector informal, conclusiones apoyadas también por Arango (2020) y Mondragón, et al. (2010). </w:t>
      </w:r>
    </w:p>
    <w:p w14:paraId="1C1126BE" w14:textId="77777777" w:rsidR="00165F52" w:rsidRDefault="00F5113D">
      <w:pPr>
        <w:spacing w:after="0" w:line="259" w:lineRule="auto"/>
        <w:ind w:left="0" w:firstLine="0"/>
        <w:jc w:val="left"/>
      </w:pPr>
      <w:r>
        <w:t xml:space="preserve"> </w:t>
      </w:r>
    </w:p>
    <w:p w14:paraId="5907F9E6" w14:textId="77777777" w:rsidR="00165F52" w:rsidRDefault="00F5113D">
      <w:pPr>
        <w:ind w:left="-5" w:right="74"/>
      </w:pPr>
      <w:r>
        <w:t xml:space="preserve">Si se mira a profundidad la composición de los ocupados, se encuentra que, de los 22,4 millones de ocupados en el primer semestre de 2023, el 41,7% corresponde a trabajadores cuenta propia (9,4 millones), de los cuales el 85,4% fueron informales (8 millones), es decir, de los 12,9 millones de informales que hubo, en promedio, en el primer semestre de 2023, el 62% es explicado únicamente por los trabajadores por cuenta propia.  Así entonces, se concluye que el problema de la informalidad está lejos de ser un asunto de desconocimiento de la normativa laboral por parte de los empleadores, sino de altas barreras de entrada al mercado formal que impone la normativa colombiana y, en menor medida, de una decisión personal de los trabajadores.  </w:t>
      </w:r>
    </w:p>
    <w:p w14:paraId="220AD335" w14:textId="77777777" w:rsidR="00165F52" w:rsidRDefault="00F5113D">
      <w:pPr>
        <w:spacing w:after="0" w:line="259" w:lineRule="auto"/>
        <w:ind w:left="0" w:firstLine="0"/>
        <w:jc w:val="left"/>
      </w:pPr>
      <w:r>
        <w:t xml:space="preserve"> </w:t>
      </w:r>
    </w:p>
    <w:p w14:paraId="14556C40" w14:textId="77777777" w:rsidR="00165F52" w:rsidRDefault="00F5113D">
      <w:pPr>
        <w:pStyle w:val="Ttulo4"/>
        <w:spacing w:after="3" w:line="259" w:lineRule="auto"/>
        <w:ind w:right="74"/>
        <w:jc w:val="center"/>
      </w:pPr>
      <w:r>
        <w:rPr>
          <w:b w:val="0"/>
          <w:i w:val="0"/>
        </w:rPr>
        <w:t xml:space="preserve">  </w:t>
      </w:r>
      <w:r>
        <w:rPr>
          <w:i w:val="0"/>
        </w:rPr>
        <w:t xml:space="preserve">Figura 3: Ingreso medio de formales e informales </w:t>
      </w:r>
    </w:p>
    <w:p w14:paraId="2C269E7B" w14:textId="77777777" w:rsidR="00165F52" w:rsidRDefault="00F5113D">
      <w:pPr>
        <w:spacing w:after="0" w:line="259" w:lineRule="auto"/>
        <w:ind w:left="0" w:right="10" w:firstLine="0"/>
        <w:jc w:val="center"/>
      </w:pPr>
      <w:r>
        <w:t xml:space="preserve"> </w:t>
      </w:r>
    </w:p>
    <w:p w14:paraId="609A963F" w14:textId="77777777" w:rsidR="00165F52" w:rsidRDefault="00F5113D">
      <w:pPr>
        <w:spacing w:after="0" w:line="259" w:lineRule="auto"/>
        <w:ind w:left="159" w:firstLine="0"/>
        <w:jc w:val="left"/>
      </w:pPr>
      <w:r>
        <w:rPr>
          <w:rFonts w:ascii="Calibri" w:eastAsia="Calibri" w:hAnsi="Calibri" w:cs="Calibri"/>
          <w:noProof/>
          <w:sz w:val="22"/>
        </w:rPr>
        <w:lastRenderedPageBreak/>
        <mc:AlternateContent>
          <mc:Choice Requires="wpg">
            <w:drawing>
              <wp:inline distT="0" distB="0" distL="0" distR="0" wp14:anchorId="16F1192A" wp14:editId="3A5F2B56">
                <wp:extent cx="5455335" cy="3747008"/>
                <wp:effectExtent l="0" t="0" r="0" b="0"/>
                <wp:docPr id="101089" name="Group 101089"/>
                <wp:cNvGraphicFramePr/>
                <a:graphic xmlns:a="http://schemas.openxmlformats.org/drawingml/2006/main">
                  <a:graphicData uri="http://schemas.microsoft.com/office/word/2010/wordprocessingGroup">
                    <wpg:wgp>
                      <wpg:cNvGrpSpPr/>
                      <wpg:grpSpPr>
                        <a:xfrm>
                          <a:off x="0" y="0"/>
                          <a:ext cx="5455335" cy="3747008"/>
                          <a:chOff x="0" y="0"/>
                          <a:chExt cx="5455335" cy="3747008"/>
                        </a:xfrm>
                      </wpg:grpSpPr>
                      <wps:wsp>
                        <wps:cNvPr id="814" name="Rectangle 814"/>
                        <wps:cNvSpPr/>
                        <wps:spPr>
                          <a:xfrm>
                            <a:off x="5412994" y="3577083"/>
                            <a:ext cx="56314" cy="226001"/>
                          </a:xfrm>
                          <a:prstGeom prst="rect">
                            <a:avLst/>
                          </a:prstGeom>
                          <a:ln>
                            <a:noFill/>
                          </a:ln>
                        </wps:spPr>
                        <wps:txbx>
                          <w:txbxContent>
                            <w:p w14:paraId="1DA3CC0A" w14:textId="77777777" w:rsidR="00165F52" w:rsidRDefault="00F5113D">
                              <w:pPr>
                                <w:spacing w:after="160" w:line="259" w:lineRule="auto"/>
                                <w:ind w:left="0" w:firstLine="0"/>
                                <w:jc w:val="left"/>
                              </w:pPr>
                              <w:r>
                                <w:t xml:space="preserve"> </w:t>
                              </w:r>
                            </w:p>
                          </w:txbxContent>
                        </wps:txbx>
                        <wps:bodyPr horzOverflow="overflow" vert="horz" lIns="0" tIns="0" rIns="0" bIns="0" rtlCol="0">
                          <a:noAutofit/>
                        </wps:bodyPr>
                      </wps:wsp>
                      <wps:wsp>
                        <wps:cNvPr id="913" name="Shape 913"/>
                        <wps:cNvSpPr/>
                        <wps:spPr>
                          <a:xfrm>
                            <a:off x="971931" y="2824480"/>
                            <a:ext cx="3689731" cy="0"/>
                          </a:xfrm>
                          <a:custGeom>
                            <a:avLst/>
                            <a:gdLst/>
                            <a:ahLst/>
                            <a:cxnLst/>
                            <a:rect l="0" t="0" r="0" b="0"/>
                            <a:pathLst>
                              <a:path w="3689731">
                                <a:moveTo>
                                  <a:pt x="0" y="0"/>
                                </a:moveTo>
                                <a:lnTo>
                                  <a:pt x="368973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914" name="Shape 914"/>
                        <wps:cNvSpPr/>
                        <wps:spPr>
                          <a:xfrm>
                            <a:off x="971931" y="2526030"/>
                            <a:ext cx="3689731" cy="0"/>
                          </a:xfrm>
                          <a:custGeom>
                            <a:avLst/>
                            <a:gdLst/>
                            <a:ahLst/>
                            <a:cxnLst/>
                            <a:rect l="0" t="0" r="0" b="0"/>
                            <a:pathLst>
                              <a:path w="3689731">
                                <a:moveTo>
                                  <a:pt x="0" y="0"/>
                                </a:moveTo>
                                <a:lnTo>
                                  <a:pt x="368973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915" name="Shape 915"/>
                        <wps:cNvSpPr/>
                        <wps:spPr>
                          <a:xfrm>
                            <a:off x="971931" y="2227580"/>
                            <a:ext cx="3689731" cy="0"/>
                          </a:xfrm>
                          <a:custGeom>
                            <a:avLst/>
                            <a:gdLst/>
                            <a:ahLst/>
                            <a:cxnLst/>
                            <a:rect l="0" t="0" r="0" b="0"/>
                            <a:pathLst>
                              <a:path w="3689731">
                                <a:moveTo>
                                  <a:pt x="0" y="0"/>
                                </a:moveTo>
                                <a:lnTo>
                                  <a:pt x="368973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916" name="Shape 916"/>
                        <wps:cNvSpPr/>
                        <wps:spPr>
                          <a:xfrm>
                            <a:off x="971931" y="1929130"/>
                            <a:ext cx="3689731" cy="0"/>
                          </a:xfrm>
                          <a:custGeom>
                            <a:avLst/>
                            <a:gdLst/>
                            <a:ahLst/>
                            <a:cxnLst/>
                            <a:rect l="0" t="0" r="0" b="0"/>
                            <a:pathLst>
                              <a:path w="3689731">
                                <a:moveTo>
                                  <a:pt x="0" y="0"/>
                                </a:moveTo>
                                <a:lnTo>
                                  <a:pt x="368973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917" name="Shape 917"/>
                        <wps:cNvSpPr/>
                        <wps:spPr>
                          <a:xfrm>
                            <a:off x="971931" y="1630680"/>
                            <a:ext cx="3689731" cy="0"/>
                          </a:xfrm>
                          <a:custGeom>
                            <a:avLst/>
                            <a:gdLst/>
                            <a:ahLst/>
                            <a:cxnLst/>
                            <a:rect l="0" t="0" r="0" b="0"/>
                            <a:pathLst>
                              <a:path w="3689731">
                                <a:moveTo>
                                  <a:pt x="0" y="0"/>
                                </a:moveTo>
                                <a:lnTo>
                                  <a:pt x="368973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918" name="Shape 918"/>
                        <wps:cNvSpPr/>
                        <wps:spPr>
                          <a:xfrm>
                            <a:off x="971931" y="1332230"/>
                            <a:ext cx="3689731" cy="0"/>
                          </a:xfrm>
                          <a:custGeom>
                            <a:avLst/>
                            <a:gdLst/>
                            <a:ahLst/>
                            <a:cxnLst/>
                            <a:rect l="0" t="0" r="0" b="0"/>
                            <a:pathLst>
                              <a:path w="3689731">
                                <a:moveTo>
                                  <a:pt x="0" y="0"/>
                                </a:moveTo>
                                <a:lnTo>
                                  <a:pt x="368973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919" name="Shape 919"/>
                        <wps:cNvSpPr/>
                        <wps:spPr>
                          <a:xfrm>
                            <a:off x="971931" y="1033780"/>
                            <a:ext cx="3689731" cy="0"/>
                          </a:xfrm>
                          <a:custGeom>
                            <a:avLst/>
                            <a:gdLst/>
                            <a:ahLst/>
                            <a:cxnLst/>
                            <a:rect l="0" t="0" r="0" b="0"/>
                            <a:pathLst>
                              <a:path w="3689731">
                                <a:moveTo>
                                  <a:pt x="0" y="0"/>
                                </a:moveTo>
                                <a:lnTo>
                                  <a:pt x="368973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920" name="Shape 920"/>
                        <wps:cNvSpPr/>
                        <wps:spPr>
                          <a:xfrm>
                            <a:off x="971931" y="735330"/>
                            <a:ext cx="3689731" cy="0"/>
                          </a:xfrm>
                          <a:custGeom>
                            <a:avLst/>
                            <a:gdLst/>
                            <a:ahLst/>
                            <a:cxnLst/>
                            <a:rect l="0" t="0" r="0" b="0"/>
                            <a:pathLst>
                              <a:path w="3689731">
                                <a:moveTo>
                                  <a:pt x="0" y="0"/>
                                </a:moveTo>
                                <a:lnTo>
                                  <a:pt x="368973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921" name="Shape 921"/>
                        <wps:cNvSpPr/>
                        <wps:spPr>
                          <a:xfrm>
                            <a:off x="971931" y="436880"/>
                            <a:ext cx="3689731" cy="0"/>
                          </a:xfrm>
                          <a:custGeom>
                            <a:avLst/>
                            <a:gdLst/>
                            <a:ahLst/>
                            <a:cxnLst/>
                            <a:rect l="0" t="0" r="0" b="0"/>
                            <a:pathLst>
                              <a:path w="3689731">
                                <a:moveTo>
                                  <a:pt x="0" y="0"/>
                                </a:moveTo>
                                <a:lnTo>
                                  <a:pt x="368973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922" name="Shape 922"/>
                        <wps:cNvSpPr/>
                        <wps:spPr>
                          <a:xfrm>
                            <a:off x="971931" y="139700"/>
                            <a:ext cx="3689731" cy="0"/>
                          </a:xfrm>
                          <a:custGeom>
                            <a:avLst/>
                            <a:gdLst/>
                            <a:ahLst/>
                            <a:cxnLst/>
                            <a:rect l="0" t="0" r="0" b="0"/>
                            <a:pathLst>
                              <a:path w="3689731">
                                <a:moveTo>
                                  <a:pt x="0" y="0"/>
                                </a:moveTo>
                                <a:lnTo>
                                  <a:pt x="368973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22355" name="Shape 122355"/>
                        <wps:cNvSpPr/>
                        <wps:spPr>
                          <a:xfrm>
                            <a:off x="3752850" y="1427480"/>
                            <a:ext cx="98425" cy="1695831"/>
                          </a:xfrm>
                          <a:custGeom>
                            <a:avLst/>
                            <a:gdLst/>
                            <a:ahLst/>
                            <a:cxnLst/>
                            <a:rect l="0" t="0" r="0" b="0"/>
                            <a:pathLst>
                              <a:path w="98425" h="1695831">
                                <a:moveTo>
                                  <a:pt x="0" y="0"/>
                                </a:moveTo>
                                <a:lnTo>
                                  <a:pt x="98425" y="0"/>
                                </a:lnTo>
                                <a:lnTo>
                                  <a:pt x="98425" y="1695831"/>
                                </a:lnTo>
                                <a:lnTo>
                                  <a:pt x="0" y="1695831"/>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122356" name="Shape 122356"/>
                        <wps:cNvSpPr/>
                        <wps:spPr>
                          <a:xfrm>
                            <a:off x="4489450" y="1325880"/>
                            <a:ext cx="98425" cy="1797431"/>
                          </a:xfrm>
                          <a:custGeom>
                            <a:avLst/>
                            <a:gdLst/>
                            <a:ahLst/>
                            <a:cxnLst/>
                            <a:rect l="0" t="0" r="0" b="0"/>
                            <a:pathLst>
                              <a:path w="98425" h="1797431">
                                <a:moveTo>
                                  <a:pt x="0" y="0"/>
                                </a:moveTo>
                                <a:lnTo>
                                  <a:pt x="98425" y="0"/>
                                </a:lnTo>
                                <a:lnTo>
                                  <a:pt x="98425" y="1797431"/>
                                </a:lnTo>
                                <a:lnTo>
                                  <a:pt x="0" y="1797431"/>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122357" name="Shape 122357"/>
                        <wps:cNvSpPr/>
                        <wps:spPr>
                          <a:xfrm>
                            <a:off x="4244975" y="1208405"/>
                            <a:ext cx="98425" cy="1914906"/>
                          </a:xfrm>
                          <a:custGeom>
                            <a:avLst/>
                            <a:gdLst/>
                            <a:ahLst/>
                            <a:cxnLst/>
                            <a:rect l="0" t="0" r="0" b="0"/>
                            <a:pathLst>
                              <a:path w="98425" h="1914906">
                                <a:moveTo>
                                  <a:pt x="0" y="0"/>
                                </a:moveTo>
                                <a:lnTo>
                                  <a:pt x="98425" y="0"/>
                                </a:lnTo>
                                <a:lnTo>
                                  <a:pt x="98425" y="1914906"/>
                                </a:lnTo>
                                <a:lnTo>
                                  <a:pt x="0" y="1914906"/>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122358" name="Shape 122358"/>
                        <wps:cNvSpPr/>
                        <wps:spPr>
                          <a:xfrm>
                            <a:off x="3505200" y="960755"/>
                            <a:ext cx="98425" cy="2162556"/>
                          </a:xfrm>
                          <a:custGeom>
                            <a:avLst/>
                            <a:gdLst/>
                            <a:ahLst/>
                            <a:cxnLst/>
                            <a:rect l="0" t="0" r="0" b="0"/>
                            <a:pathLst>
                              <a:path w="98425" h="2162556">
                                <a:moveTo>
                                  <a:pt x="0" y="0"/>
                                </a:moveTo>
                                <a:lnTo>
                                  <a:pt x="98425" y="0"/>
                                </a:lnTo>
                                <a:lnTo>
                                  <a:pt x="98425" y="2162556"/>
                                </a:lnTo>
                                <a:lnTo>
                                  <a:pt x="0" y="2162556"/>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122359" name="Shape 122359"/>
                        <wps:cNvSpPr/>
                        <wps:spPr>
                          <a:xfrm>
                            <a:off x="1044575" y="830580"/>
                            <a:ext cx="98425" cy="2292731"/>
                          </a:xfrm>
                          <a:custGeom>
                            <a:avLst/>
                            <a:gdLst/>
                            <a:ahLst/>
                            <a:cxnLst/>
                            <a:rect l="0" t="0" r="0" b="0"/>
                            <a:pathLst>
                              <a:path w="98425" h="2292731">
                                <a:moveTo>
                                  <a:pt x="0" y="0"/>
                                </a:moveTo>
                                <a:lnTo>
                                  <a:pt x="98425" y="0"/>
                                </a:lnTo>
                                <a:lnTo>
                                  <a:pt x="98425" y="2292731"/>
                                </a:lnTo>
                                <a:lnTo>
                                  <a:pt x="0" y="2292731"/>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122360" name="Shape 122360"/>
                        <wps:cNvSpPr/>
                        <wps:spPr>
                          <a:xfrm>
                            <a:off x="1292225" y="795655"/>
                            <a:ext cx="98425" cy="2327656"/>
                          </a:xfrm>
                          <a:custGeom>
                            <a:avLst/>
                            <a:gdLst/>
                            <a:ahLst/>
                            <a:cxnLst/>
                            <a:rect l="0" t="0" r="0" b="0"/>
                            <a:pathLst>
                              <a:path w="98425" h="2327656">
                                <a:moveTo>
                                  <a:pt x="0" y="0"/>
                                </a:moveTo>
                                <a:lnTo>
                                  <a:pt x="98425" y="0"/>
                                </a:lnTo>
                                <a:lnTo>
                                  <a:pt x="98425" y="2327656"/>
                                </a:lnTo>
                                <a:lnTo>
                                  <a:pt x="0" y="2327656"/>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122361" name="Shape 122361"/>
                        <wps:cNvSpPr/>
                        <wps:spPr>
                          <a:xfrm>
                            <a:off x="2028825" y="773430"/>
                            <a:ext cx="98425" cy="2349881"/>
                          </a:xfrm>
                          <a:custGeom>
                            <a:avLst/>
                            <a:gdLst/>
                            <a:ahLst/>
                            <a:cxnLst/>
                            <a:rect l="0" t="0" r="0" b="0"/>
                            <a:pathLst>
                              <a:path w="98425" h="2349881">
                                <a:moveTo>
                                  <a:pt x="0" y="0"/>
                                </a:moveTo>
                                <a:lnTo>
                                  <a:pt x="98425" y="0"/>
                                </a:lnTo>
                                <a:lnTo>
                                  <a:pt x="98425" y="2349881"/>
                                </a:lnTo>
                                <a:lnTo>
                                  <a:pt x="0" y="2349881"/>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122362" name="Shape 122362"/>
                        <wps:cNvSpPr/>
                        <wps:spPr>
                          <a:xfrm>
                            <a:off x="3997325" y="751205"/>
                            <a:ext cx="98425" cy="2372106"/>
                          </a:xfrm>
                          <a:custGeom>
                            <a:avLst/>
                            <a:gdLst/>
                            <a:ahLst/>
                            <a:cxnLst/>
                            <a:rect l="0" t="0" r="0" b="0"/>
                            <a:pathLst>
                              <a:path w="98425" h="2372106">
                                <a:moveTo>
                                  <a:pt x="0" y="0"/>
                                </a:moveTo>
                                <a:lnTo>
                                  <a:pt x="98425" y="0"/>
                                </a:lnTo>
                                <a:lnTo>
                                  <a:pt x="98425" y="2372106"/>
                                </a:lnTo>
                                <a:lnTo>
                                  <a:pt x="0" y="2372106"/>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122363" name="Shape 122363"/>
                        <wps:cNvSpPr/>
                        <wps:spPr>
                          <a:xfrm>
                            <a:off x="3260725" y="722630"/>
                            <a:ext cx="98425" cy="2400681"/>
                          </a:xfrm>
                          <a:custGeom>
                            <a:avLst/>
                            <a:gdLst/>
                            <a:ahLst/>
                            <a:cxnLst/>
                            <a:rect l="0" t="0" r="0" b="0"/>
                            <a:pathLst>
                              <a:path w="98425" h="2400681">
                                <a:moveTo>
                                  <a:pt x="0" y="0"/>
                                </a:moveTo>
                                <a:lnTo>
                                  <a:pt x="98425" y="0"/>
                                </a:lnTo>
                                <a:lnTo>
                                  <a:pt x="98425" y="2400681"/>
                                </a:lnTo>
                                <a:lnTo>
                                  <a:pt x="0" y="2400681"/>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122364" name="Shape 122364"/>
                        <wps:cNvSpPr/>
                        <wps:spPr>
                          <a:xfrm>
                            <a:off x="1784350" y="694055"/>
                            <a:ext cx="98425" cy="2429256"/>
                          </a:xfrm>
                          <a:custGeom>
                            <a:avLst/>
                            <a:gdLst/>
                            <a:ahLst/>
                            <a:cxnLst/>
                            <a:rect l="0" t="0" r="0" b="0"/>
                            <a:pathLst>
                              <a:path w="98425" h="2429256">
                                <a:moveTo>
                                  <a:pt x="0" y="0"/>
                                </a:moveTo>
                                <a:lnTo>
                                  <a:pt x="98425" y="0"/>
                                </a:lnTo>
                                <a:lnTo>
                                  <a:pt x="98425" y="2429256"/>
                                </a:lnTo>
                                <a:lnTo>
                                  <a:pt x="0" y="2429256"/>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122365" name="Shape 122365"/>
                        <wps:cNvSpPr/>
                        <wps:spPr>
                          <a:xfrm>
                            <a:off x="2276475" y="659130"/>
                            <a:ext cx="98425" cy="2464181"/>
                          </a:xfrm>
                          <a:custGeom>
                            <a:avLst/>
                            <a:gdLst/>
                            <a:ahLst/>
                            <a:cxnLst/>
                            <a:rect l="0" t="0" r="0" b="0"/>
                            <a:pathLst>
                              <a:path w="98425" h="2464181">
                                <a:moveTo>
                                  <a:pt x="0" y="0"/>
                                </a:moveTo>
                                <a:lnTo>
                                  <a:pt x="98425" y="0"/>
                                </a:lnTo>
                                <a:lnTo>
                                  <a:pt x="98425" y="2464181"/>
                                </a:lnTo>
                                <a:lnTo>
                                  <a:pt x="0" y="2464181"/>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122366" name="Shape 122366"/>
                        <wps:cNvSpPr/>
                        <wps:spPr>
                          <a:xfrm>
                            <a:off x="2520950" y="649605"/>
                            <a:ext cx="98425" cy="2473706"/>
                          </a:xfrm>
                          <a:custGeom>
                            <a:avLst/>
                            <a:gdLst/>
                            <a:ahLst/>
                            <a:cxnLst/>
                            <a:rect l="0" t="0" r="0" b="0"/>
                            <a:pathLst>
                              <a:path w="98425" h="2473706">
                                <a:moveTo>
                                  <a:pt x="0" y="0"/>
                                </a:moveTo>
                                <a:lnTo>
                                  <a:pt x="98425" y="0"/>
                                </a:lnTo>
                                <a:lnTo>
                                  <a:pt x="98425" y="2473706"/>
                                </a:lnTo>
                                <a:lnTo>
                                  <a:pt x="0" y="2473706"/>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122367" name="Shape 122367"/>
                        <wps:cNvSpPr/>
                        <wps:spPr>
                          <a:xfrm>
                            <a:off x="2768600" y="621030"/>
                            <a:ext cx="98425" cy="2502281"/>
                          </a:xfrm>
                          <a:custGeom>
                            <a:avLst/>
                            <a:gdLst/>
                            <a:ahLst/>
                            <a:cxnLst/>
                            <a:rect l="0" t="0" r="0" b="0"/>
                            <a:pathLst>
                              <a:path w="98425" h="2502281">
                                <a:moveTo>
                                  <a:pt x="0" y="0"/>
                                </a:moveTo>
                                <a:lnTo>
                                  <a:pt x="98425" y="0"/>
                                </a:lnTo>
                                <a:lnTo>
                                  <a:pt x="98425" y="2502281"/>
                                </a:lnTo>
                                <a:lnTo>
                                  <a:pt x="0" y="2502281"/>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122368" name="Shape 122368"/>
                        <wps:cNvSpPr/>
                        <wps:spPr>
                          <a:xfrm>
                            <a:off x="1536700" y="589280"/>
                            <a:ext cx="98425" cy="2534031"/>
                          </a:xfrm>
                          <a:custGeom>
                            <a:avLst/>
                            <a:gdLst/>
                            <a:ahLst/>
                            <a:cxnLst/>
                            <a:rect l="0" t="0" r="0" b="0"/>
                            <a:pathLst>
                              <a:path w="98425" h="2534031">
                                <a:moveTo>
                                  <a:pt x="0" y="0"/>
                                </a:moveTo>
                                <a:lnTo>
                                  <a:pt x="98425" y="0"/>
                                </a:lnTo>
                                <a:lnTo>
                                  <a:pt x="98425" y="2534031"/>
                                </a:lnTo>
                                <a:lnTo>
                                  <a:pt x="0" y="2534031"/>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122369" name="Shape 122369"/>
                        <wps:cNvSpPr/>
                        <wps:spPr>
                          <a:xfrm>
                            <a:off x="3013075" y="567055"/>
                            <a:ext cx="98425" cy="2556256"/>
                          </a:xfrm>
                          <a:custGeom>
                            <a:avLst/>
                            <a:gdLst/>
                            <a:ahLst/>
                            <a:cxnLst/>
                            <a:rect l="0" t="0" r="0" b="0"/>
                            <a:pathLst>
                              <a:path w="98425" h="2556256">
                                <a:moveTo>
                                  <a:pt x="0" y="0"/>
                                </a:moveTo>
                                <a:lnTo>
                                  <a:pt x="98425" y="0"/>
                                </a:lnTo>
                                <a:lnTo>
                                  <a:pt x="98425" y="2556256"/>
                                </a:lnTo>
                                <a:lnTo>
                                  <a:pt x="0" y="2556256"/>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938" name="Shape 938"/>
                        <wps:cNvSpPr/>
                        <wps:spPr>
                          <a:xfrm>
                            <a:off x="971931" y="3123311"/>
                            <a:ext cx="3689731" cy="0"/>
                          </a:xfrm>
                          <a:custGeom>
                            <a:avLst/>
                            <a:gdLst/>
                            <a:ahLst/>
                            <a:cxnLst/>
                            <a:rect l="0" t="0" r="0" b="0"/>
                            <a:pathLst>
                              <a:path w="3689731">
                                <a:moveTo>
                                  <a:pt x="0" y="0"/>
                                </a:moveTo>
                                <a:lnTo>
                                  <a:pt x="368973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939" name="Shape 939"/>
                        <wps:cNvSpPr/>
                        <wps:spPr>
                          <a:xfrm>
                            <a:off x="1094994" y="2256410"/>
                            <a:ext cx="3443732" cy="604901"/>
                          </a:xfrm>
                          <a:custGeom>
                            <a:avLst/>
                            <a:gdLst/>
                            <a:ahLst/>
                            <a:cxnLst/>
                            <a:rect l="0" t="0" r="0" b="0"/>
                            <a:pathLst>
                              <a:path w="3443732" h="604901">
                                <a:moveTo>
                                  <a:pt x="0" y="604901"/>
                                </a:moveTo>
                                <a:lnTo>
                                  <a:pt x="244856" y="577596"/>
                                </a:lnTo>
                                <a:lnTo>
                                  <a:pt x="492506" y="529971"/>
                                </a:lnTo>
                                <a:lnTo>
                                  <a:pt x="736981" y="517271"/>
                                </a:lnTo>
                                <a:lnTo>
                                  <a:pt x="984631" y="501396"/>
                                </a:lnTo>
                                <a:lnTo>
                                  <a:pt x="1229106" y="460121"/>
                                </a:lnTo>
                                <a:lnTo>
                                  <a:pt x="1476756" y="428371"/>
                                </a:lnTo>
                                <a:lnTo>
                                  <a:pt x="1721231" y="383921"/>
                                </a:lnTo>
                                <a:lnTo>
                                  <a:pt x="1968881" y="336296"/>
                                </a:lnTo>
                                <a:lnTo>
                                  <a:pt x="2213356" y="310896"/>
                                </a:lnTo>
                                <a:lnTo>
                                  <a:pt x="2461006" y="291846"/>
                                </a:lnTo>
                                <a:lnTo>
                                  <a:pt x="2705481" y="364871"/>
                                </a:lnTo>
                                <a:lnTo>
                                  <a:pt x="2953131" y="304546"/>
                                </a:lnTo>
                                <a:lnTo>
                                  <a:pt x="3197606" y="63246"/>
                                </a:lnTo>
                                <a:lnTo>
                                  <a:pt x="3443732" y="0"/>
                                </a:lnTo>
                              </a:path>
                            </a:pathLst>
                          </a:custGeom>
                          <a:ln w="28575" cap="rnd">
                            <a:round/>
                          </a:ln>
                        </wps:spPr>
                        <wps:style>
                          <a:lnRef idx="1">
                            <a:srgbClr val="4472C4"/>
                          </a:lnRef>
                          <a:fillRef idx="0">
                            <a:srgbClr val="000000">
                              <a:alpha val="0"/>
                            </a:srgbClr>
                          </a:fillRef>
                          <a:effectRef idx="0">
                            <a:scrgbClr r="0" g="0" b="0"/>
                          </a:effectRef>
                          <a:fontRef idx="none"/>
                        </wps:style>
                        <wps:bodyPr/>
                      </wps:wsp>
                      <wps:wsp>
                        <wps:cNvPr id="940" name="Shape 940"/>
                        <wps:cNvSpPr/>
                        <wps:spPr>
                          <a:xfrm>
                            <a:off x="1094994" y="290323"/>
                            <a:ext cx="3443732" cy="1675384"/>
                          </a:xfrm>
                          <a:custGeom>
                            <a:avLst/>
                            <a:gdLst/>
                            <a:ahLst/>
                            <a:cxnLst/>
                            <a:rect l="0" t="0" r="0" b="0"/>
                            <a:pathLst>
                              <a:path w="3443732" h="1675384">
                                <a:moveTo>
                                  <a:pt x="0" y="1675384"/>
                                </a:moveTo>
                                <a:lnTo>
                                  <a:pt x="244856" y="1622933"/>
                                </a:lnTo>
                                <a:lnTo>
                                  <a:pt x="492506" y="1588008"/>
                                </a:lnTo>
                                <a:lnTo>
                                  <a:pt x="736981" y="1521333"/>
                                </a:lnTo>
                                <a:lnTo>
                                  <a:pt x="984631" y="1461008"/>
                                </a:lnTo>
                                <a:lnTo>
                                  <a:pt x="1229106" y="1413383"/>
                                </a:lnTo>
                                <a:lnTo>
                                  <a:pt x="1476756" y="1346708"/>
                                </a:lnTo>
                                <a:lnTo>
                                  <a:pt x="1721231" y="1254633"/>
                                </a:lnTo>
                                <a:lnTo>
                                  <a:pt x="1968881" y="1175258"/>
                                </a:lnTo>
                                <a:lnTo>
                                  <a:pt x="2213356" y="1057783"/>
                                </a:lnTo>
                                <a:lnTo>
                                  <a:pt x="2461006" y="911733"/>
                                </a:lnTo>
                                <a:lnTo>
                                  <a:pt x="2705481" y="854583"/>
                                </a:lnTo>
                                <a:lnTo>
                                  <a:pt x="2953131" y="1032383"/>
                                </a:lnTo>
                                <a:lnTo>
                                  <a:pt x="3197606" y="235458"/>
                                </a:lnTo>
                                <a:lnTo>
                                  <a:pt x="3443732" y="0"/>
                                </a:lnTo>
                              </a:path>
                            </a:pathLst>
                          </a:custGeom>
                          <a:ln w="28575" cap="rnd">
                            <a:round/>
                          </a:ln>
                        </wps:spPr>
                        <wps:style>
                          <a:lnRef idx="1">
                            <a:srgbClr val="ED7D31"/>
                          </a:lnRef>
                          <a:fillRef idx="0">
                            <a:srgbClr val="000000">
                              <a:alpha val="0"/>
                            </a:srgbClr>
                          </a:fillRef>
                          <a:effectRef idx="0">
                            <a:scrgbClr r="0" g="0" b="0"/>
                          </a:effectRef>
                          <a:fontRef idx="none"/>
                        </wps:style>
                        <wps:bodyPr/>
                      </wps:wsp>
                      <wps:wsp>
                        <wps:cNvPr id="100194" name="Rectangle 100194"/>
                        <wps:cNvSpPr/>
                        <wps:spPr>
                          <a:xfrm>
                            <a:off x="4674870" y="2209800"/>
                            <a:ext cx="495126" cy="154840"/>
                          </a:xfrm>
                          <a:prstGeom prst="rect">
                            <a:avLst/>
                          </a:prstGeom>
                          <a:ln>
                            <a:noFill/>
                          </a:ln>
                        </wps:spPr>
                        <wps:txbx>
                          <w:txbxContent>
                            <w:p w14:paraId="7604E8AC" w14:textId="77777777" w:rsidR="00165F52" w:rsidRDefault="00F5113D">
                              <w:pPr>
                                <w:spacing w:after="160" w:line="259" w:lineRule="auto"/>
                                <w:ind w:left="0" w:firstLine="0"/>
                                <w:jc w:val="left"/>
                              </w:pPr>
                              <w:r>
                                <w:rPr>
                                  <w:rFonts w:ascii="Calibri" w:eastAsia="Calibri" w:hAnsi="Calibri" w:cs="Calibri"/>
                                  <w:color w:val="404040"/>
                                  <w:sz w:val="18"/>
                                </w:rPr>
                                <w:t>881,100</w:t>
                              </w:r>
                            </w:p>
                          </w:txbxContent>
                        </wps:txbx>
                        <wps:bodyPr horzOverflow="overflow" vert="horz" lIns="0" tIns="0" rIns="0" bIns="0" rtlCol="0">
                          <a:noAutofit/>
                        </wps:bodyPr>
                      </wps:wsp>
                      <wps:wsp>
                        <wps:cNvPr id="100195" name="Rectangle 100195"/>
                        <wps:cNvSpPr/>
                        <wps:spPr>
                          <a:xfrm>
                            <a:off x="5046345" y="2209800"/>
                            <a:ext cx="34356" cy="154840"/>
                          </a:xfrm>
                          <a:prstGeom prst="rect">
                            <a:avLst/>
                          </a:prstGeom>
                          <a:ln>
                            <a:noFill/>
                          </a:ln>
                        </wps:spPr>
                        <wps:txbx>
                          <w:txbxContent>
                            <w:p w14:paraId="18AF7FB0" w14:textId="77777777" w:rsidR="00165F52" w:rsidRDefault="00F5113D">
                              <w:pPr>
                                <w:spacing w:after="160" w:line="259" w:lineRule="auto"/>
                                <w:ind w:left="0" w:firstLine="0"/>
                                <w:jc w:val="left"/>
                              </w:pPr>
                              <w:r>
                                <w:rPr>
                                  <w:rFonts w:ascii="Calibri" w:eastAsia="Calibri" w:hAnsi="Calibri" w:cs="Calibri"/>
                                  <w:color w:val="404040"/>
                                  <w:sz w:val="18"/>
                                </w:rPr>
                                <w:t xml:space="preserve"> </w:t>
                              </w:r>
                            </w:p>
                          </w:txbxContent>
                        </wps:txbx>
                        <wps:bodyPr horzOverflow="overflow" vert="horz" lIns="0" tIns="0" rIns="0" bIns="0" rtlCol="0">
                          <a:noAutofit/>
                        </wps:bodyPr>
                      </wps:wsp>
                      <wps:wsp>
                        <wps:cNvPr id="100186" name="Rectangle 100186"/>
                        <wps:cNvSpPr/>
                        <wps:spPr>
                          <a:xfrm>
                            <a:off x="4289171" y="140970"/>
                            <a:ext cx="566423" cy="154840"/>
                          </a:xfrm>
                          <a:prstGeom prst="rect">
                            <a:avLst/>
                          </a:prstGeom>
                          <a:ln>
                            <a:noFill/>
                          </a:ln>
                        </wps:spPr>
                        <wps:txbx>
                          <w:txbxContent>
                            <w:p w14:paraId="79F8E34E" w14:textId="77777777" w:rsidR="00165F52" w:rsidRDefault="00F5113D">
                              <w:pPr>
                                <w:spacing w:after="160" w:line="259" w:lineRule="auto"/>
                                <w:ind w:left="0" w:firstLine="0"/>
                                <w:jc w:val="left"/>
                              </w:pPr>
                              <w:r>
                                <w:rPr>
                                  <w:rFonts w:ascii="Calibri" w:eastAsia="Calibri" w:hAnsi="Calibri" w:cs="Calibri"/>
                                  <w:color w:val="404040"/>
                                  <w:sz w:val="18"/>
                                </w:rPr>
                                <w:t xml:space="preserve">,199,018 </w:t>
                              </w:r>
                            </w:p>
                          </w:txbxContent>
                        </wps:txbx>
                        <wps:bodyPr horzOverflow="overflow" vert="horz" lIns="0" tIns="0" rIns="0" bIns="0" rtlCol="0">
                          <a:noAutofit/>
                        </wps:bodyPr>
                      </wps:wsp>
                      <wps:wsp>
                        <wps:cNvPr id="100185" name="Rectangle 100185"/>
                        <wps:cNvSpPr/>
                        <wps:spPr>
                          <a:xfrm>
                            <a:off x="4232021" y="140970"/>
                            <a:ext cx="77073" cy="154840"/>
                          </a:xfrm>
                          <a:prstGeom prst="rect">
                            <a:avLst/>
                          </a:prstGeom>
                          <a:ln>
                            <a:noFill/>
                          </a:ln>
                        </wps:spPr>
                        <wps:txbx>
                          <w:txbxContent>
                            <w:p w14:paraId="7C2122FC" w14:textId="77777777" w:rsidR="00165F52" w:rsidRDefault="00F5113D">
                              <w:pPr>
                                <w:spacing w:after="160" w:line="259" w:lineRule="auto"/>
                                <w:ind w:left="0" w:firstLine="0"/>
                                <w:jc w:val="left"/>
                              </w:pPr>
                              <w:r>
                                <w:rPr>
                                  <w:rFonts w:ascii="Calibri" w:eastAsia="Calibri" w:hAnsi="Calibri" w:cs="Calibri"/>
                                  <w:color w:val="404040"/>
                                  <w:sz w:val="18"/>
                                </w:rPr>
                                <w:t>2</w:t>
                              </w:r>
                            </w:p>
                          </w:txbxContent>
                        </wps:txbx>
                        <wps:bodyPr horzOverflow="overflow" vert="horz" lIns="0" tIns="0" rIns="0" bIns="0" rtlCol="0">
                          <a:noAutofit/>
                        </wps:bodyPr>
                      </wps:wsp>
                      <wps:wsp>
                        <wps:cNvPr id="100199" name="Rectangle 100199"/>
                        <wps:cNvSpPr/>
                        <wps:spPr>
                          <a:xfrm>
                            <a:off x="4973232" y="3070860"/>
                            <a:ext cx="108694" cy="154840"/>
                          </a:xfrm>
                          <a:prstGeom prst="rect">
                            <a:avLst/>
                          </a:prstGeom>
                          <a:ln>
                            <a:noFill/>
                          </a:ln>
                        </wps:spPr>
                        <wps:txbx>
                          <w:txbxContent>
                            <w:p w14:paraId="501A3B87" w14:textId="77777777" w:rsidR="00165F52" w:rsidRDefault="00F5113D">
                              <w:pPr>
                                <w:spacing w:after="160" w:line="259" w:lineRule="auto"/>
                                <w:ind w:left="0" w:firstLine="0"/>
                                <w:jc w:val="left"/>
                              </w:pPr>
                              <w:r>
                                <w:rPr>
                                  <w:rFonts w:ascii="Calibri" w:eastAsia="Calibri" w:hAnsi="Calibri" w:cs="Calibri"/>
                                  <w:color w:val="595959"/>
                                  <w:sz w:val="18"/>
                                </w:rPr>
                                <w:t>%</w:t>
                              </w:r>
                            </w:p>
                          </w:txbxContent>
                        </wps:txbx>
                        <wps:bodyPr horzOverflow="overflow" vert="horz" lIns="0" tIns="0" rIns="0" bIns="0" rtlCol="0">
                          <a:noAutofit/>
                        </wps:bodyPr>
                      </wps:wsp>
                      <wps:wsp>
                        <wps:cNvPr id="100198" name="Rectangle 100198"/>
                        <wps:cNvSpPr/>
                        <wps:spPr>
                          <a:xfrm>
                            <a:off x="4770120" y="3070860"/>
                            <a:ext cx="271202" cy="154840"/>
                          </a:xfrm>
                          <a:prstGeom prst="rect">
                            <a:avLst/>
                          </a:prstGeom>
                          <a:ln>
                            <a:noFill/>
                          </a:ln>
                        </wps:spPr>
                        <wps:txbx>
                          <w:txbxContent>
                            <w:p w14:paraId="2740DC0B" w14:textId="77777777" w:rsidR="00165F52" w:rsidRDefault="00F5113D">
                              <w:pPr>
                                <w:spacing w:after="160" w:line="259" w:lineRule="auto"/>
                                <w:ind w:left="0" w:firstLine="0"/>
                                <w:jc w:val="left"/>
                              </w:pPr>
                              <w:r>
                                <w:rPr>
                                  <w:rFonts w:ascii="Calibri" w:eastAsia="Calibri" w:hAnsi="Calibri" w:cs="Calibri"/>
                                  <w:color w:val="595959"/>
                                  <w:sz w:val="18"/>
                                </w:rPr>
                                <w:t>25.0</w:t>
                              </w:r>
                            </w:p>
                          </w:txbxContent>
                        </wps:txbx>
                        <wps:bodyPr horzOverflow="overflow" vert="horz" lIns="0" tIns="0" rIns="0" bIns="0" rtlCol="0">
                          <a:noAutofit/>
                        </wps:bodyPr>
                      </wps:wsp>
                      <wps:wsp>
                        <wps:cNvPr id="100196" name="Rectangle 100196"/>
                        <wps:cNvSpPr/>
                        <wps:spPr>
                          <a:xfrm>
                            <a:off x="4770120" y="2473961"/>
                            <a:ext cx="271202" cy="154840"/>
                          </a:xfrm>
                          <a:prstGeom prst="rect">
                            <a:avLst/>
                          </a:prstGeom>
                          <a:ln>
                            <a:noFill/>
                          </a:ln>
                        </wps:spPr>
                        <wps:txbx>
                          <w:txbxContent>
                            <w:p w14:paraId="694E5FD7" w14:textId="77777777" w:rsidR="00165F52" w:rsidRDefault="00F5113D">
                              <w:pPr>
                                <w:spacing w:after="160" w:line="259" w:lineRule="auto"/>
                                <w:ind w:left="0" w:firstLine="0"/>
                                <w:jc w:val="left"/>
                              </w:pPr>
                              <w:r>
                                <w:rPr>
                                  <w:rFonts w:ascii="Calibri" w:eastAsia="Calibri" w:hAnsi="Calibri" w:cs="Calibri"/>
                                  <w:color w:val="595959"/>
                                  <w:sz w:val="18"/>
                                </w:rPr>
                                <w:t>30.0</w:t>
                              </w:r>
                            </w:p>
                          </w:txbxContent>
                        </wps:txbx>
                        <wps:bodyPr horzOverflow="overflow" vert="horz" lIns="0" tIns="0" rIns="0" bIns="0" rtlCol="0">
                          <a:noAutofit/>
                        </wps:bodyPr>
                      </wps:wsp>
                      <wps:wsp>
                        <wps:cNvPr id="100197" name="Rectangle 100197"/>
                        <wps:cNvSpPr/>
                        <wps:spPr>
                          <a:xfrm>
                            <a:off x="4973232" y="2473961"/>
                            <a:ext cx="108694" cy="154840"/>
                          </a:xfrm>
                          <a:prstGeom prst="rect">
                            <a:avLst/>
                          </a:prstGeom>
                          <a:ln>
                            <a:noFill/>
                          </a:ln>
                        </wps:spPr>
                        <wps:txbx>
                          <w:txbxContent>
                            <w:p w14:paraId="1C989657" w14:textId="77777777" w:rsidR="00165F52" w:rsidRDefault="00F5113D">
                              <w:pPr>
                                <w:spacing w:after="160" w:line="259" w:lineRule="auto"/>
                                <w:ind w:left="0" w:firstLine="0"/>
                                <w:jc w:val="left"/>
                              </w:pPr>
                              <w:r>
                                <w:rPr>
                                  <w:rFonts w:ascii="Calibri" w:eastAsia="Calibri" w:hAnsi="Calibri" w:cs="Calibri"/>
                                  <w:color w:val="595959"/>
                                  <w:sz w:val="18"/>
                                </w:rPr>
                                <w:t>%</w:t>
                              </w:r>
                            </w:p>
                          </w:txbxContent>
                        </wps:txbx>
                        <wps:bodyPr horzOverflow="overflow" vert="horz" lIns="0" tIns="0" rIns="0" bIns="0" rtlCol="0">
                          <a:noAutofit/>
                        </wps:bodyPr>
                      </wps:wsp>
                      <wps:wsp>
                        <wps:cNvPr id="100193" name="Rectangle 100193"/>
                        <wps:cNvSpPr/>
                        <wps:spPr>
                          <a:xfrm>
                            <a:off x="4973232" y="1877061"/>
                            <a:ext cx="108694" cy="154840"/>
                          </a:xfrm>
                          <a:prstGeom prst="rect">
                            <a:avLst/>
                          </a:prstGeom>
                          <a:ln>
                            <a:noFill/>
                          </a:ln>
                        </wps:spPr>
                        <wps:txbx>
                          <w:txbxContent>
                            <w:p w14:paraId="4AC6DD82" w14:textId="77777777" w:rsidR="00165F52" w:rsidRDefault="00F5113D">
                              <w:pPr>
                                <w:spacing w:after="160" w:line="259" w:lineRule="auto"/>
                                <w:ind w:left="0" w:firstLine="0"/>
                                <w:jc w:val="left"/>
                              </w:pPr>
                              <w:r>
                                <w:rPr>
                                  <w:rFonts w:ascii="Calibri" w:eastAsia="Calibri" w:hAnsi="Calibri" w:cs="Calibri"/>
                                  <w:color w:val="595959"/>
                                  <w:sz w:val="18"/>
                                </w:rPr>
                                <w:t>%</w:t>
                              </w:r>
                            </w:p>
                          </w:txbxContent>
                        </wps:txbx>
                        <wps:bodyPr horzOverflow="overflow" vert="horz" lIns="0" tIns="0" rIns="0" bIns="0" rtlCol="0">
                          <a:noAutofit/>
                        </wps:bodyPr>
                      </wps:wsp>
                      <wps:wsp>
                        <wps:cNvPr id="100192" name="Rectangle 100192"/>
                        <wps:cNvSpPr/>
                        <wps:spPr>
                          <a:xfrm>
                            <a:off x="4770120" y="1877061"/>
                            <a:ext cx="271202" cy="154840"/>
                          </a:xfrm>
                          <a:prstGeom prst="rect">
                            <a:avLst/>
                          </a:prstGeom>
                          <a:ln>
                            <a:noFill/>
                          </a:ln>
                        </wps:spPr>
                        <wps:txbx>
                          <w:txbxContent>
                            <w:p w14:paraId="2AE718CD" w14:textId="77777777" w:rsidR="00165F52" w:rsidRDefault="00F5113D">
                              <w:pPr>
                                <w:spacing w:after="160" w:line="259" w:lineRule="auto"/>
                                <w:ind w:left="0" w:firstLine="0"/>
                                <w:jc w:val="left"/>
                              </w:pPr>
                              <w:r>
                                <w:rPr>
                                  <w:rFonts w:ascii="Calibri" w:eastAsia="Calibri" w:hAnsi="Calibri" w:cs="Calibri"/>
                                  <w:color w:val="595959"/>
                                  <w:sz w:val="18"/>
                                </w:rPr>
                                <w:t>35.0</w:t>
                              </w:r>
                            </w:p>
                          </w:txbxContent>
                        </wps:txbx>
                        <wps:bodyPr horzOverflow="overflow" vert="horz" lIns="0" tIns="0" rIns="0" bIns="0" rtlCol="0">
                          <a:noAutofit/>
                        </wps:bodyPr>
                      </wps:wsp>
                      <wps:wsp>
                        <wps:cNvPr id="100190" name="Rectangle 100190"/>
                        <wps:cNvSpPr/>
                        <wps:spPr>
                          <a:xfrm>
                            <a:off x="4770120" y="1280161"/>
                            <a:ext cx="271202" cy="154840"/>
                          </a:xfrm>
                          <a:prstGeom prst="rect">
                            <a:avLst/>
                          </a:prstGeom>
                          <a:ln>
                            <a:noFill/>
                          </a:ln>
                        </wps:spPr>
                        <wps:txbx>
                          <w:txbxContent>
                            <w:p w14:paraId="2241D916" w14:textId="77777777" w:rsidR="00165F52" w:rsidRDefault="00F5113D">
                              <w:pPr>
                                <w:spacing w:after="160" w:line="259" w:lineRule="auto"/>
                                <w:ind w:left="0" w:firstLine="0"/>
                                <w:jc w:val="left"/>
                              </w:pPr>
                              <w:r>
                                <w:rPr>
                                  <w:rFonts w:ascii="Calibri" w:eastAsia="Calibri" w:hAnsi="Calibri" w:cs="Calibri"/>
                                  <w:color w:val="595959"/>
                                  <w:sz w:val="18"/>
                                </w:rPr>
                                <w:t>40.0</w:t>
                              </w:r>
                            </w:p>
                          </w:txbxContent>
                        </wps:txbx>
                        <wps:bodyPr horzOverflow="overflow" vert="horz" lIns="0" tIns="0" rIns="0" bIns="0" rtlCol="0">
                          <a:noAutofit/>
                        </wps:bodyPr>
                      </wps:wsp>
                      <wps:wsp>
                        <wps:cNvPr id="100191" name="Rectangle 100191"/>
                        <wps:cNvSpPr/>
                        <wps:spPr>
                          <a:xfrm>
                            <a:off x="4973232" y="1280161"/>
                            <a:ext cx="108694" cy="154840"/>
                          </a:xfrm>
                          <a:prstGeom prst="rect">
                            <a:avLst/>
                          </a:prstGeom>
                          <a:ln>
                            <a:noFill/>
                          </a:ln>
                        </wps:spPr>
                        <wps:txbx>
                          <w:txbxContent>
                            <w:p w14:paraId="3C9C2FA4" w14:textId="77777777" w:rsidR="00165F52" w:rsidRDefault="00F5113D">
                              <w:pPr>
                                <w:spacing w:after="160" w:line="259" w:lineRule="auto"/>
                                <w:ind w:left="0" w:firstLine="0"/>
                                <w:jc w:val="left"/>
                              </w:pPr>
                              <w:r>
                                <w:rPr>
                                  <w:rFonts w:ascii="Calibri" w:eastAsia="Calibri" w:hAnsi="Calibri" w:cs="Calibri"/>
                                  <w:color w:val="595959"/>
                                  <w:sz w:val="18"/>
                                </w:rPr>
                                <w:t>%</w:t>
                              </w:r>
                            </w:p>
                          </w:txbxContent>
                        </wps:txbx>
                        <wps:bodyPr horzOverflow="overflow" vert="horz" lIns="0" tIns="0" rIns="0" bIns="0" rtlCol="0">
                          <a:noAutofit/>
                        </wps:bodyPr>
                      </wps:wsp>
                      <wps:wsp>
                        <wps:cNvPr id="100187" name="Rectangle 100187"/>
                        <wps:cNvSpPr/>
                        <wps:spPr>
                          <a:xfrm>
                            <a:off x="4770120" y="683261"/>
                            <a:ext cx="271202" cy="154840"/>
                          </a:xfrm>
                          <a:prstGeom prst="rect">
                            <a:avLst/>
                          </a:prstGeom>
                          <a:ln>
                            <a:noFill/>
                          </a:ln>
                        </wps:spPr>
                        <wps:txbx>
                          <w:txbxContent>
                            <w:p w14:paraId="7C8D96A9" w14:textId="77777777" w:rsidR="00165F52" w:rsidRDefault="00F5113D">
                              <w:pPr>
                                <w:spacing w:after="160" w:line="259" w:lineRule="auto"/>
                                <w:ind w:left="0" w:firstLine="0"/>
                                <w:jc w:val="left"/>
                              </w:pPr>
                              <w:r>
                                <w:rPr>
                                  <w:rFonts w:ascii="Calibri" w:eastAsia="Calibri" w:hAnsi="Calibri" w:cs="Calibri"/>
                                  <w:color w:val="595959"/>
                                  <w:sz w:val="18"/>
                                </w:rPr>
                                <w:t>45.0</w:t>
                              </w:r>
                            </w:p>
                          </w:txbxContent>
                        </wps:txbx>
                        <wps:bodyPr horzOverflow="overflow" vert="horz" lIns="0" tIns="0" rIns="0" bIns="0" rtlCol="0">
                          <a:noAutofit/>
                        </wps:bodyPr>
                      </wps:wsp>
                      <wps:wsp>
                        <wps:cNvPr id="100188" name="Rectangle 100188"/>
                        <wps:cNvSpPr/>
                        <wps:spPr>
                          <a:xfrm>
                            <a:off x="4973232" y="683261"/>
                            <a:ext cx="108694" cy="154840"/>
                          </a:xfrm>
                          <a:prstGeom prst="rect">
                            <a:avLst/>
                          </a:prstGeom>
                          <a:ln>
                            <a:noFill/>
                          </a:ln>
                        </wps:spPr>
                        <wps:txbx>
                          <w:txbxContent>
                            <w:p w14:paraId="63F1BBD9" w14:textId="77777777" w:rsidR="00165F52" w:rsidRDefault="00F5113D">
                              <w:pPr>
                                <w:spacing w:after="160" w:line="259" w:lineRule="auto"/>
                                <w:ind w:left="0" w:firstLine="0"/>
                                <w:jc w:val="left"/>
                              </w:pPr>
                              <w:r>
                                <w:rPr>
                                  <w:rFonts w:ascii="Calibri" w:eastAsia="Calibri" w:hAnsi="Calibri" w:cs="Calibri"/>
                                  <w:color w:val="595959"/>
                                  <w:sz w:val="18"/>
                                </w:rPr>
                                <w:t>%</w:t>
                              </w:r>
                            </w:p>
                          </w:txbxContent>
                        </wps:txbx>
                        <wps:bodyPr horzOverflow="overflow" vert="horz" lIns="0" tIns="0" rIns="0" bIns="0" rtlCol="0">
                          <a:noAutofit/>
                        </wps:bodyPr>
                      </wps:wsp>
                      <wps:wsp>
                        <wps:cNvPr id="100183" name="Rectangle 100183"/>
                        <wps:cNvSpPr/>
                        <wps:spPr>
                          <a:xfrm>
                            <a:off x="4770120" y="86361"/>
                            <a:ext cx="271202" cy="154840"/>
                          </a:xfrm>
                          <a:prstGeom prst="rect">
                            <a:avLst/>
                          </a:prstGeom>
                          <a:ln>
                            <a:noFill/>
                          </a:ln>
                        </wps:spPr>
                        <wps:txbx>
                          <w:txbxContent>
                            <w:p w14:paraId="2BC9AD26" w14:textId="77777777" w:rsidR="00165F52" w:rsidRDefault="00F5113D">
                              <w:pPr>
                                <w:spacing w:after="160" w:line="259" w:lineRule="auto"/>
                                <w:ind w:left="0" w:firstLine="0"/>
                                <w:jc w:val="left"/>
                              </w:pPr>
                              <w:r>
                                <w:rPr>
                                  <w:rFonts w:ascii="Calibri" w:eastAsia="Calibri" w:hAnsi="Calibri" w:cs="Calibri"/>
                                  <w:color w:val="595959"/>
                                  <w:sz w:val="18"/>
                                </w:rPr>
                                <w:t>50.0</w:t>
                              </w:r>
                            </w:p>
                          </w:txbxContent>
                        </wps:txbx>
                        <wps:bodyPr horzOverflow="overflow" vert="horz" lIns="0" tIns="0" rIns="0" bIns="0" rtlCol="0">
                          <a:noAutofit/>
                        </wps:bodyPr>
                      </wps:wsp>
                      <wps:wsp>
                        <wps:cNvPr id="100184" name="Rectangle 100184"/>
                        <wps:cNvSpPr/>
                        <wps:spPr>
                          <a:xfrm>
                            <a:off x="4973232" y="86361"/>
                            <a:ext cx="108694" cy="154840"/>
                          </a:xfrm>
                          <a:prstGeom prst="rect">
                            <a:avLst/>
                          </a:prstGeom>
                          <a:ln>
                            <a:noFill/>
                          </a:ln>
                        </wps:spPr>
                        <wps:txbx>
                          <w:txbxContent>
                            <w:p w14:paraId="089ED640" w14:textId="77777777" w:rsidR="00165F52" w:rsidRDefault="00F5113D">
                              <w:pPr>
                                <w:spacing w:after="160" w:line="259" w:lineRule="auto"/>
                                <w:ind w:left="0" w:firstLine="0"/>
                                <w:jc w:val="left"/>
                              </w:pPr>
                              <w:r>
                                <w:rPr>
                                  <w:rFonts w:ascii="Calibri" w:eastAsia="Calibri" w:hAnsi="Calibri" w:cs="Calibri"/>
                                  <w:color w:val="595959"/>
                                  <w:sz w:val="18"/>
                                </w:rPr>
                                <w:t>%</w:t>
                              </w:r>
                            </w:p>
                          </w:txbxContent>
                        </wps:txbx>
                        <wps:bodyPr horzOverflow="overflow" vert="horz" lIns="0" tIns="0" rIns="0" bIns="0" rtlCol="0">
                          <a:noAutofit/>
                        </wps:bodyPr>
                      </wps:wsp>
                      <wps:wsp>
                        <wps:cNvPr id="949" name="Rectangle 949"/>
                        <wps:cNvSpPr/>
                        <wps:spPr>
                          <a:xfrm>
                            <a:off x="439166" y="3070860"/>
                            <a:ext cx="532979" cy="154840"/>
                          </a:xfrm>
                          <a:prstGeom prst="rect">
                            <a:avLst/>
                          </a:prstGeom>
                          <a:ln>
                            <a:noFill/>
                          </a:ln>
                        </wps:spPr>
                        <wps:txbx>
                          <w:txbxContent>
                            <w:p w14:paraId="72BB2735" w14:textId="77777777" w:rsidR="00165F52" w:rsidRDefault="00F5113D">
                              <w:pPr>
                                <w:spacing w:after="160" w:line="259" w:lineRule="auto"/>
                                <w:ind w:left="0" w:firstLine="0"/>
                                <w:jc w:val="left"/>
                              </w:pPr>
                              <w:r>
                                <w:rPr>
                                  <w:rFonts w:ascii="Calibri" w:eastAsia="Calibri" w:hAnsi="Calibri" w:cs="Calibri"/>
                                  <w:color w:val="595959"/>
                                  <w:sz w:val="18"/>
                                </w:rPr>
                                <w:t xml:space="preserve"> 300,000</w:t>
                              </w:r>
                            </w:p>
                          </w:txbxContent>
                        </wps:txbx>
                        <wps:bodyPr horzOverflow="overflow" vert="horz" lIns="0" tIns="0" rIns="0" bIns="0" rtlCol="0">
                          <a:noAutofit/>
                        </wps:bodyPr>
                      </wps:wsp>
                      <wps:wsp>
                        <wps:cNvPr id="950" name="Rectangle 950"/>
                        <wps:cNvSpPr/>
                        <wps:spPr>
                          <a:xfrm>
                            <a:off x="439166" y="2772410"/>
                            <a:ext cx="532979" cy="154840"/>
                          </a:xfrm>
                          <a:prstGeom prst="rect">
                            <a:avLst/>
                          </a:prstGeom>
                          <a:ln>
                            <a:noFill/>
                          </a:ln>
                        </wps:spPr>
                        <wps:txbx>
                          <w:txbxContent>
                            <w:p w14:paraId="64E0E168" w14:textId="77777777" w:rsidR="00165F52" w:rsidRDefault="00F5113D">
                              <w:pPr>
                                <w:spacing w:after="160" w:line="259" w:lineRule="auto"/>
                                <w:ind w:left="0" w:firstLine="0"/>
                                <w:jc w:val="left"/>
                              </w:pPr>
                              <w:r>
                                <w:rPr>
                                  <w:rFonts w:ascii="Calibri" w:eastAsia="Calibri" w:hAnsi="Calibri" w:cs="Calibri"/>
                                  <w:color w:val="595959"/>
                                  <w:sz w:val="18"/>
                                </w:rPr>
                                <w:t xml:space="preserve"> 500,000</w:t>
                              </w:r>
                            </w:p>
                          </w:txbxContent>
                        </wps:txbx>
                        <wps:bodyPr horzOverflow="overflow" vert="horz" lIns="0" tIns="0" rIns="0" bIns="0" rtlCol="0">
                          <a:noAutofit/>
                        </wps:bodyPr>
                      </wps:wsp>
                      <wps:wsp>
                        <wps:cNvPr id="951" name="Rectangle 951"/>
                        <wps:cNvSpPr/>
                        <wps:spPr>
                          <a:xfrm>
                            <a:off x="439166" y="2473961"/>
                            <a:ext cx="532979" cy="154840"/>
                          </a:xfrm>
                          <a:prstGeom prst="rect">
                            <a:avLst/>
                          </a:prstGeom>
                          <a:ln>
                            <a:noFill/>
                          </a:ln>
                        </wps:spPr>
                        <wps:txbx>
                          <w:txbxContent>
                            <w:p w14:paraId="4AD0D132" w14:textId="77777777" w:rsidR="00165F52" w:rsidRDefault="00F5113D">
                              <w:pPr>
                                <w:spacing w:after="160" w:line="259" w:lineRule="auto"/>
                                <w:ind w:left="0" w:firstLine="0"/>
                                <w:jc w:val="left"/>
                              </w:pPr>
                              <w:r>
                                <w:rPr>
                                  <w:rFonts w:ascii="Calibri" w:eastAsia="Calibri" w:hAnsi="Calibri" w:cs="Calibri"/>
                                  <w:color w:val="595959"/>
                                  <w:sz w:val="18"/>
                                </w:rPr>
                                <w:t xml:space="preserve"> 700,000</w:t>
                              </w:r>
                            </w:p>
                          </w:txbxContent>
                        </wps:txbx>
                        <wps:bodyPr horzOverflow="overflow" vert="horz" lIns="0" tIns="0" rIns="0" bIns="0" rtlCol="0">
                          <a:noAutofit/>
                        </wps:bodyPr>
                      </wps:wsp>
                      <wps:wsp>
                        <wps:cNvPr id="952" name="Rectangle 952"/>
                        <wps:cNvSpPr/>
                        <wps:spPr>
                          <a:xfrm>
                            <a:off x="439166" y="2175511"/>
                            <a:ext cx="532979" cy="154840"/>
                          </a:xfrm>
                          <a:prstGeom prst="rect">
                            <a:avLst/>
                          </a:prstGeom>
                          <a:ln>
                            <a:noFill/>
                          </a:ln>
                        </wps:spPr>
                        <wps:txbx>
                          <w:txbxContent>
                            <w:p w14:paraId="4D4C2E56" w14:textId="77777777" w:rsidR="00165F52" w:rsidRDefault="00F5113D">
                              <w:pPr>
                                <w:spacing w:after="160" w:line="259" w:lineRule="auto"/>
                                <w:ind w:left="0" w:firstLine="0"/>
                                <w:jc w:val="left"/>
                              </w:pPr>
                              <w:r>
                                <w:rPr>
                                  <w:rFonts w:ascii="Calibri" w:eastAsia="Calibri" w:hAnsi="Calibri" w:cs="Calibri"/>
                                  <w:color w:val="595959"/>
                                  <w:sz w:val="18"/>
                                </w:rPr>
                                <w:t xml:space="preserve"> 900,000</w:t>
                              </w:r>
                            </w:p>
                          </w:txbxContent>
                        </wps:txbx>
                        <wps:bodyPr horzOverflow="overflow" vert="horz" lIns="0" tIns="0" rIns="0" bIns="0" rtlCol="0">
                          <a:noAutofit/>
                        </wps:bodyPr>
                      </wps:wsp>
                      <wps:wsp>
                        <wps:cNvPr id="953" name="Rectangle 953"/>
                        <wps:cNvSpPr/>
                        <wps:spPr>
                          <a:xfrm>
                            <a:off x="352425" y="1877061"/>
                            <a:ext cx="651097" cy="154840"/>
                          </a:xfrm>
                          <a:prstGeom prst="rect">
                            <a:avLst/>
                          </a:prstGeom>
                          <a:ln>
                            <a:noFill/>
                          </a:ln>
                        </wps:spPr>
                        <wps:txbx>
                          <w:txbxContent>
                            <w:p w14:paraId="087F844F" w14:textId="77777777" w:rsidR="00165F52" w:rsidRDefault="00F5113D">
                              <w:pPr>
                                <w:spacing w:after="160" w:line="259" w:lineRule="auto"/>
                                <w:ind w:left="0" w:firstLine="0"/>
                                <w:jc w:val="left"/>
                              </w:pPr>
                              <w:r>
                                <w:rPr>
                                  <w:rFonts w:ascii="Calibri" w:eastAsia="Calibri" w:hAnsi="Calibri" w:cs="Calibri"/>
                                  <w:color w:val="595959"/>
                                  <w:sz w:val="18"/>
                                </w:rPr>
                                <w:t xml:space="preserve"> 1,100,000</w:t>
                              </w:r>
                            </w:p>
                          </w:txbxContent>
                        </wps:txbx>
                        <wps:bodyPr horzOverflow="overflow" vert="horz" lIns="0" tIns="0" rIns="0" bIns="0" rtlCol="0">
                          <a:noAutofit/>
                        </wps:bodyPr>
                      </wps:wsp>
                      <wps:wsp>
                        <wps:cNvPr id="954" name="Rectangle 954"/>
                        <wps:cNvSpPr/>
                        <wps:spPr>
                          <a:xfrm>
                            <a:off x="352425" y="1578611"/>
                            <a:ext cx="651097" cy="154840"/>
                          </a:xfrm>
                          <a:prstGeom prst="rect">
                            <a:avLst/>
                          </a:prstGeom>
                          <a:ln>
                            <a:noFill/>
                          </a:ln>
                        </wps:spPr>
                        <wps:txbx>
                          <w:txbxContent>
                            <w:p w14:paraId="6656BBA3" w14:textId="77777777" w:rsidR="00165F52" w:rsidRDefault="00F5113D">
                              <w:pPr>
                                <w:spacing w:after="160" w:line="259" w:lineRule="auto"/>
                                <w:ind w:left="0" w:firstLine="0"/>
                                <w:jc w:val="left"/>
                              </w:pPr>
                              <w:r>
                                <w:rPr>
                                  <w:rFonts w:ascii="Calibri" w:eastAsia="Calibri" w:hAnsi="Calibri" w:cs="Calibri"/>
                                  <w:color w:val="595959"/>
                                  <w:sz w:val="18"/>
                                </w:rPr>
                                <w:t xml:space="preserve"> 1,300,000</w:t>
                              </w:r>
                            </w:p>
                          </w:txbxContent>
                        </wps:txbx>
                        <wps:bodyPr horzOverflow="overflow" vert="horz" lIns="0" tIns="0" rIns="0" bIns="0" rtlCol="0">
                          <a:noAutofit/>
                        </wps:bodyPr>
                      </wps:wsp>
                      <wps:wsp>
                        <wps:cNvPr id="955" name="Rectangle 955"/>
                        <wps:cNvSpPr/>
                        <wps:spPr>
                          <a:xfrm>
                            <a:off x="352425" y="1280161"/>
                            <a:ext cx="651097" cy="154840"/>
                          </a:xfrm>
                          <a:prstGeom prst="rect">
                            <a:avLst/>
                          </a:prstGeom>
                          <a:ln>
                            <a:noFill/>
                          </a:ln>
                        </wps:spPr>
                        <wps:txbx>
                          <w:txbxContent>
                            <w:p w14:paraId="67B8C3D7" w14:textId="77777777" w:rsidR="00165F52" w:rsidRDefault="00F5113D">
                              <w:pPr>
                                <w:spacing w:after="160" w:line="259" w:lineRule="auto"/>
                                <w:ind w:left="0" w:firstLine="0"/>
                                <w:jc w:val="left"/>
                              </w:pPr>
                              <w:r>
                                <w:rPr>
                                  <w:rFonts w:ascii="Calibri" w:eastAsia="Calibri" w:hAnsi="Calibri" w:cs="Calibri"/>
                                  <w:color w:val="595959"/>
                                  <w:sz w:val="18"/>
                                </w:rPr>
                                <w:t xml:space="preserve"> 1,500,000</w:t>
                              </w:r>
                            </w:p>
                          </w:txbxContent>
                        </wps:txbx>
                        <wps:bodyPr horzOverflow="overflow" vert="horz" lIns="0" tIns="0" rIns="0" bIns="0" rtlCol="0">
                          <a:noAutofit/>
                        </wps:bodyPr>
                      </wps:wsp>
                      <wps:wsp>
                        <wps:cNvPr id="956" name="Rectangle 956"/>
                        <wps:cNvSpPr/>
                        <wps:spPr>
                          <a:xfrm>
                            <a:off x="352425" y="981711"/>
                            <a:ext cx="651097" cy="154840"/>
                          </a:xfrm>
                          <a:prstGeom prst="rect">
                            <a:avLst/>
                          </a:prstGeom>
                          <a:ln>
                            <a:noFill/>
                          </a:ln>
                        </wps:spPr>
                        <wps:txbx>
                          <w:txbxContent>
                            <w:p w14:paraId="05542195" w14:textId="77777777" w:rsidR="00165F52" w:rsidRDefault="00F5113D">
                              <w:pPr>
                                <w:spacing w:after="160" w:line="259" w:lineRule="auto"/>
                                <w:ind w:left="0" w:firstLine="0"/>
                                <w:jc w:val="left"/>
                              </w:pPr>
                              <w:r>
                                <w:rPr>
                                  <w:rFonts w:ascii="Calibri" w:eastAsia="Calibri" w:hAnsi="Calibri" w:cs="Calibri"/>
                                  <w:color w:val="595959"/>
                                  <w:sz w:val="18"/>
                                </w:rPr>
                                <w:t xml:space="preserve"> 1,700,000</w:t>
                              </w:r>
                            </w:p>
                          </w:txbxContent>
                        </wps:txbx>
                        <wps:bodyPr horzOverflow="overflow" vert="horz" lIns="0" tIns="0" rIns="0" bIns="0" rtlCol="0">
                          <a:noAutofit/>
                        </wps:bodyPr>
                      </wps:wsp>
                      <wps:wsp>
                        <wps:cNvPr id="957" name="Rectangle 957"/>
                        <wps:cNvSpPr/>
                        <wps:spPr>
                          <a:xfrm>
                            <a:off x="352425" y="683261"/>
                            <a:ext cx="651097" cy="154840"/>
                          </a:xfrm>
                          <a:prstGeom prst="rect">
                            <a:avLst/>
                          </a:prstGeom>
                          <a:ln>
                            <a:noFill/>
                          </a:ln>
                        </wps:spPr>
                        <wps:txbx>
                          <w:txbxContent>
                            <w:p w14:paraId="1527366A" w14:textId="77777777" w:rsidR="00165F52" w:rsidRDefault="00F5113D">
                              <w:pPr>
                                <w:spacing w:after="160" w:line="259" w:lineRule="auto"/>
                                <w:ind w:left="0" w:firstLine="0"/>
                                <w:jc w:val="left"/>
                              </w:pPr>
                              <w:r>
                                <w:rPr>
                                  <w:rFonts w:ascii="Calibri" w:eastAsia="Calibri" w:hAnsi="Calibri" w:cs="Calibri"/>
                                  <w:color w:val="595959"/>
                                  <w:sz w:val="18"/>
                                </w:rPr>
                                <w:t xml:space="preserve"> 1,900,000</w:t>
                              </w:r>
                            </w:p>
                          </w:txbxContent>
                        </wps:txbx>
                        <wps:bodyPr horzOverflow="overflow" vert="horz" lIns="0" tIns="0" rIns="0" bIns="0" rtlCol="0">
                          <a:noAutofit/>
                        </wps:bodyPr>
                      </wps:wsp>
                      <wps:wsp>
                        <wps:cNvPr id="958" name="Rectangle 958"/>
                        <wps:cNvSpPr/>
                        <wps:spPr>
                          <a:xfrm>
                            <a:off x="352425" y="384811"/>
                            <a:ext cx="651097" cy="154840"/>
                          </a:xfrm>
                          <a:prstGeom prst="rect">
                            <a:avLst/>
                          </a:prstGeom>
                          <a:ln>
                            <a:noFill/>
                          </a:ln>
                        </wps:spPr>
                        <wps:txbx>
                          <w:txbxContent>
                            <w:p w14:paraId="0B9399A3" w14:textId="77777777" w:rsidR="00165F52" w:rsidRDefault="00F5113D">
                              <w:pPr>
                                <w:spacing w:after="160" w:line="259" w:lineRule="auto"/>
                                <w:ind w:left="0" w:firstLine="0"/>
                                <w:jc w:val="left"/>
                              </w:pPr>
                              <w:r>
                                <w:rPr>
                                  <w:rFonts w:ascii="Calibri" w:eastAsia="Calibri" w:hAnsi="Calibri" w:cs="Calibri"/>
                                  <w:color w:val="595959"/>
                                  <w:sz w:val="18"/>
                                </w:rPr>
                                <w:t xml:space="preserve"> 2,100,000</w:t>
                              </w:r>
                            </w:p>
                          </w:txbxContent>
                        </wps:txbx>
                        <wps:bodyPr horzOverflow="overflow" vert="horz" lIns="0" tIns="0" rIns="0" bIns="0" rtlCol="0">
                          <a:noAutofit/>
                        </wps:bodyPr>
                      </wps:wsp>
                      <wps:wsp>
                        <wps:cNvPr id="959" name="Rectangle 959"/>
                        <wps:cNvSpPr/>
                        <wps:spPr>
                          <a:xfrm>
                            <a:off x="352425" y="86361"/>
                            <a:ext cx="651097" cy="154840"/>
                          </a:xfrm>
                          <a:prstGeom prst="rect">
                            <a:avLst/>
                          </a:prstGeom>
                          <a:ln>
                            <a:noFill/>
                          </a:ln>
                        </wps:spPr>
                        <wps:txbx>
                          <w:txbxContent>
                            <w:p w14:paraId="2F506394" w14:textId="77777777" w:rsidR="00165F52" w:rsidRDefault="00F5113D">
                              <w:pPr>
                                <w:spacing w:after="160" w:line="259" w:lineRule="auto"/>
                                <w:ind w:left="0" w:firstLine="0"/>
                                <w:jc w:val="left"/>
                              </w:pPr>
                              <w:r>
                                <w:rPr>
                                  <w:rFonts w:ascii="Calibri" w:eastAsia="Calibri" w:hAnsi="Calibri" w:cs="Calibri"/>
                                  <w:color w:val="595959"/>
                                  <w:sz w:val="18"/>
                                </w:rPr>
                                <w:t xml:space="preserve"> 2,300,000</w:t>
                              </w:r>
                            </w:p>
                          </w:txbxContent>
                        </wps:txbx>
                        <wps:bodyPr horzOverflow="overflow" vert="horz" lIns="0" tIns="0" rIns="0" bIns="0" rtlCol="0">
                          <a:noAutofit/>
                        </wps:bodyPr>
                      </wps:wsp>
                      <wps:wsp>
                        <wps:cNvPr id="960" name="Rectangle 960"/>
                        <wps:cNvSpPr/>
                        <wps:spPr>
                          <a:xfrm>
                            <a:off x="980059" y="3219451"/>
                            <a:ext cx="309207" cy="154840"/>
                          </a:xfrm>
                          <a:prstGeom prst="rect">
                            <a:avLst/>
                          </a:prstGeom>
                          <a:ln>
                            <a:noFill/>
                          </a:ln>
                        </wps:spPr>
                        <wps:txbx>
                          <w:txbxContent>
                            <w:p w14:paraId="04F15F6F" w14:textId="77777777" w:rsidR="00165F52" w:rsidRDefault="00F5113D">
                              <w:pPr>
                                <w:spacing w:after="160" w:line="259" w:lineRule="auto"/>
                                <w:ind w:left="0" w:firstLine="0"/>
                                <w:jc w:val="left"/>
                              </w:pPr>
                              <w:r>
                                <w:rPr>
                                  <w:rFonts w:ascii="Calibri" w:eastAsia="Calibri" w:hAnsi="Calibri" w:cs="Calibri"/>
                                  <w:color w:val="595959"/>
                                  <w:sz w:val="18"/>
                                </w:rPr>
                                <w:t>2009</w:t>
                              </w:r>
                            </w:p>
                          </w:txbxContent>
                        </wps:txbx>
                        <wps:bodyPr horzOverflow="overflow" vert="horz" lIns="0" tIns="0" rIns="0" bIns="0" rtlCol="0">
                          <a:noAutofit/>
                        </wps:bodyPr>
                      </wps:wsp>
                      <wps:wsp>
                        <wps:cNvPr id="961" name="Rectangle 961"/>
                        <wps:cNvSpPr/>
                        <wps:spPr>
                          <a:xfrm>
                            <a:off x="1226185" y="3219451"/>
                            <a:ext cx="309207" cy="154840"/>
                          </a:xfrm>
                          <a:prstGeom prst="rect">
                            <a:avLst/>
                          </a:prstGeom>
                          <a:ln>
                            <a:noFill/>
                          </a:ln>
                        </wps:spPr>
                        <wps:txbx>
                          <w:txbxContent>
                            <w:p w14:paraId="4603B78A" w14:textId="77777777" w:rsidR="00165F52" w:rsidRDefault="00F5113D">
                              <w:pPr>
                                <w:spacing w:after="160" w:line="259" w:lineRule="auto"/>
                                <w:ind w:left="0" w:firstLine="0"/>
                                <w:jc w:val="left"/>
                              </w:pPr>
                              <w:r>
                                <w:rPr>
                                  <w:rFonts w:ascii="Calibri" w:eastAsia="Calibri" w:hAnsi="Calibri" w:cs="Calibri"/>
                                  <w:color w:val="595959"/>
                                  <w:sz w:val="18"/>
                                </w:rPr>
                                <w:t>2010</w:t>
                              </w:r>
                            </w:p>
                          </w:txbxContent>
                        </wps:txbx>
                        <wps:bodyPr horzOverflow="overflow" vert="horz" lIns="0" tIns="0" rIns="0" bIns="0" rtlCol="0">
                          <a:noAutofit/>
                        </wps:bodyPr>
                      </wps:wsp>
                      <wps:wsp>
                        <wps:cNvPr id="962" name="Rectangle 962"/>
                        <wps:cNvSpPr/>
                        <wps:spPr>
                          <a:xfrm>
                            <a:off x="1472184" y="3219451"/>
                            <a:ext cx="309207" cy="154840"/>
                          </a:xfrm>
                          <a:prstGeom prst="rect">
                            <a:avLst/>
                          </a:prstGeom>
                          <a:ln>
                            <a:noFill/>
                          </a:ln>
                        </wps:spPr>
                        <wps:txbx>
                          <w:txbxContent>
                            <w:p w14:paraId="3178503B" w14:textId="77777777" w:rsidR="00165F52" w:rsidRDefault="00F5113D">
                              <w:pPr>
                                <w:spacing w:after="160" w:line="259" w:lineRule="auto"/>
                                <w:ind w:left="0" w:firstLine="0"/>
                                <w:jc w:val="left"/>
                              </w:pPr>
                              <w:r>
                                <w:rPr>
                                  <w:rFonts w:ascii="Calibri" w:eastAsia="Calibri" w:hAnsi="Calibri" w:cs="Calibri"/>
                                  <w:color w:val="595959"/>
                                  <w:sz w:val="18"/>
                                </w:rPr>
                                <w:t>2011</w:t>
                              </w:r>
                            </w:p>
                          </w:txbxContent>
                        </wps:txbx>
                        <wps:bodyPr horzOverflow="overflow" vert="horz" lIns="0" tIns="0" rIns="0" bIns="0" rtlCol="0">
                          <a:noAutofit/>
                        </wps:bodyPr>
                      </wps:wsp>
                      <wps:wsp>
                        <wps:cNvPr id="963" name="Rectangle 963"/>
                        <wps:cNvSpPr/>
                        <wps:spPr>
                          <a:xfrm>
                            <a:off x="1718310" y="3219451"/>
                            <a:ext cx="309207" cy="154840"/>
                          </a:xfrm>
                          <a:prstGeom prst="rect">
                            <a:avLst/>
                          </a:prstGeom>
                          <a:ln>
                            <a:noFill/>
                          </a:ln>
                        </wps:spPr>
                        <wps:txbx>
                          <w:txbxContent>
                            <w:p w14:paraId="0560A51F" w14:textId="77777777" w:rsidR="00165F52" w:rsidRDefault="00F5113D">
                              <w:pPr>
                                <w:spacing w:after="160" w:line="259" w:lineRule="auto"/>
                                <w:ind w:left="0" w:firstLine="0"/>
                                <w:jc w:val="left"/>
                              </w:pPr>
                              <w:r>
                                <w:rPr>
                                  <w:rFonts w:ascii="Calibri" w:eastAsia="Calibri" w:hAnsi="Calibri" w:cs="Calibri"/>
                                  <w:color w:val="595959"/>
                                  <w:sz w:val="18"/>
                                </w:rPr>
                                <w:t>2012</w:t>
                              </w:r>
                            </w:p>
                          </w:txbxContent>
                        </wps:txbx>
                        <wps:bodyPr horzOverflow="overflow" vert="horz" lIns="0" tIns="0" rIns="0" bIns="0" rtlCol="0">
                          <a:noAutofit/>
                        </wps:bodyPr>
                      </wps:wsp>
                      <wps:wsp>
                        <wps:cNvPr id="964" name="Rectangle 964"/>
                        <wps:cNvSpPr/>
                        <wps:spPr>
                          <a:xfrm>
                            <a:off x="1964309" y="3219451"/>
                            <a:ext cx="309207" cy="154840"/>
                          </a:xfrm>
                          <a:prstGeom prst="rect">
                            <a:avLst/>
                          </a:prstGeom>
                          <a:ln>
                            <a:noFill/>
                          </a:ln>
                        </wps:spPr>
                        <wps:txbx>
                          <w:txbxContent>
                            <w:p w14:paraId="324C9CEB" w14:textId="77777777" w:rsidR="00165F52" w:rsidRDefault="00F5113D">
                              <w:pPr>
                                <w:spacing w:after="160" w:line="259" w:lineRule="auto"/>
                                <w:ind w:left="0" w:firstLine="0"/>
                                <w:jc w:val="left"/>
                              </w:pPr>
                              <w:r>
                                <w:rPr>
                                  <w:rFonts w:ascii="Calibri" w:eastAsia="Calibri" w:hAnsi="Calibri" w:cs="Calibri"/>
                                  <w:color w:val="595959"/>
                                  <w:sz w:val="18"/>
                                </w:rPr>
                                <w:t>2013</w:t>
                              </w:r>
                            </w:p>
                          </w:txbxContent>
                        </wps:txbx>
                        <wps:bodyPr horzOverflow="overflow" vert="horz" lIns="0" tIns="0" rIns="0" bIns="0" rtlCol="0">
                          <a:noAutofit/>
                        </wps:bodyPr>
                      </wps:wsp>
                      <wps:wsp>
                        <wps:cNvPr id="965" name="Rectangle 965"/>
                        <wps:cNvSpPr/>
                        <wps:spPr>
                          <a:xfrm>
                            <a:off x="2210435" y="3219451"/>
                            <a:ext cx="309207" cy="154840"/>
                          </a:xfrm>
                          <a:prstGeom prst="rect">
                            <a:avLst/>
                          </a:prstGeom>
                          <a:ln>
                            <a:noFill/>
                          </a:ln>
                        </wps:spPr>
                        <wps:txbx>
                          <w:txbxContent>
                            <w:p w14:paraId="0D8667C3" w14:textId="77777777" w:rsidR="00165F52" w:rsidRDefault="00F5113D">
                              <w:pPr>
                                <w:spacing w:after="160" w:line="259" w:lineRule="auto"/>
                                <w:ind w:left="0" w:firstLine="0"/>
                                <w:jc w:val="left"/>
                              </w:pPr>
                              <w:r>
                                <w:rPr>
                                  <w:rFonts w:ascii="Calibri" w:eastAsia="Calibri" w:hAnsi="Calibri" w:cs="Calibri"/>
                                  <w:color w:val="595959"/>
                                  <w:sz w:val="18"/>
                                </w:rPr>
                                <w:t>2014</w:t>
                              </w:r>
                            </w:p>
                          </w:txbxContent>
                        </wps:txbx>
                        <wps:bodyPr horzOverflow="overflow" vert="horz" lIns="0" tIns="0" rIns="0" bIns="0" rtlCol="0">
                          <a:noAutofit/>
                        </wps:bodyPr>
                      </wps:wsp>
                      <wps:wsp>
                        <wps:cNvPr id="966" name="Rectangle 966"/>
                        <wps:cNvSpPr/>
                        <wps:spPr>
                          <a:xfrm>
                            <a:off x="2456561" y="3219451"/>
                            <a:ext cx="309207" cy="154840"/>
                          </a:xfrm>
                          <a:prstGeom prst="rect">
                            <a:avLst/>
                          </a:prstGeom>
                          <a:ln>
                            <a:noFill/>
                          </a:ln>
                        </wps:spPr>
                        <wps:txbx>
                          <w:txbxContent>
                            <w:p w14:paraId="62E51BFE" w14:textId="77777777" w:rsidR="00165F52" w:rsidRDefault="00F5113D">
                              <w:pPr>
                                <w:spacing w:after="160" w:line="259" w:lineRule="auto"/>
                                <w:ind w:left="0" w:firstLine="0"/>
                                <w:jc w:val="left"/>
                              </w:pPr>
                              <w:r>
                                <w:rPr>
                                  <w:rFonts w:ascii="Calibri" w:eastAsia="Calibri" w:hAnsi="Calibri" w:cs="Calibri"/>
                                  <w:color w:val="595959"/>
                                  <w:sz w:val="18"/>
                                </w:rPr>
                                <w:t>2015</w:t>
                              </w:r>
                            </w:p>
                          </w:txbxContent>
                        </wps:txbx>
                        <wps:bodyPr horzOverflow="overflow" vert="horz" lIns="0" tIns="0" rIns="0" bIns="0" rtlCol="0">
                          <a:noAutofit/>
                        </wps:bodyPr>
                      </wps:wsp>
                      <wps:wsp>
                        <wps:cNvPr id="967" name="Rectangle 967"/>
                        <wps:cNvSpPr/>
                        <wps:spPr>
                          <a:xfrm>
                            <a:off x="2702560" y="3219451"/>
                            <a:ext cx="309207" cy="154840"/>
                          </a:xfrm>
                          <a:prstGeom prst="rect">
                            <a:avLst/>
                          </a:prstGeom>
                          <a:ln>
                            <a:noFill/>
                          </a:ln>
                        </wps:spPr>
                        <wps:txbx>
                          <w:txbxContent>
                            <w:p w14:paraId="00252546" w14:textId="77777777" w:rsidR="00165F52" w:rsidRDefault="00F5113D">
                              <w:pPr>
                                <w:spacing w:after="160" w:line="259" w:lineRule="auto"/>
                                <w:ind w:left="0" w:firstLine="0"/>
                                <w:jc w:val="left"/>
                              </w:pPr>
                              <w:r>
                                <w:rPr>
                                  <w:rFonts w:ascii="Calibri" w:eastAsia="Calibri" w:hAnsi="Calibri" w:cs="Calibri"/>
                                  <w:color w:val="595959"/>
                                  <w:sz w:val="18"/>
                                </w:rPr>
                                <w:t>2016</w:t>
                              </w:r>
                            </w:p>
                          </w:txbxContent>
                        </wps:txbx>
                        <wps:bodyPr horzOverflow="overflow" vert="horz" lIns="0" tIns="0" rIns="0" bIns="0" rtlCol="0">
                          <a:noAutofit/>
                        </wps:bodyPr>
                      </wps:wsp>
                      <wps:wsp>
                        <wps:cNvPr id="968" name="Rectangle 968"/>
                        <wps:cNvSpPr/>
                        <wps:spPr>
                          <a:xfrm>
                            <a:off x="2948559" y="3219451"/>
                            <a:ext cx="309207" cy="154840"/>
                          </a:xfrm>
                          <a:prstGeom prst="rect">
                            <a:avLst/>
                          </a:prstGeom>
                          <a:ln>
                            <a:noFill/>
                          </a:ln>
                        </wps:spPr>
                        <wps:txbx>
                          <w:txbxContent>
                            <w:p w14:paraId="076DDC03" w14:textId="77777777" w:rsidR="00165F52" w:rsidRDefault="00F5113D">
                              <w:pPr>
                                <w:spacing w:after="160" w:line="259" w:lineRule="auto"/>
                                <w:ind w:left="0" w:firstLine="0"/>
                                <w:jc w:val="left"/>
                              </w:pPr>
                              <w:r>
                                <w:rPr>
                                  <w:rFonts w:ascii="Calibri" w:eastAsia="Calibri" w:hAnsi="Calibri" w:cs="Calibri"/>
                                  <w:color w:val="595959"/>
                                  <w:sz w:val="18"/>
                                </w:rPr>
                                <w:t>2017</w:t>
                              </w:r>
                            </w:p>
                          </w:txbxContent>
                        </wps:txbx>
                        <wps:bodyPr horzOverflow="overflow" vert="horz" lIns="0" tIns="0" rIns="0" bIns="0" rtlCol="0">
                          <a:noAutofit/>
                        </wps:bodyPr>
                      </wps:wsp>
                      <wps:wsp>
                        <wps:cNvPr id="969" name="Rectangle 969"/>
                        <wps:cNvSpPr/>
                        <wps:spPr>
                          <a:xfrm>
                            <a:off x="3194685" y="3219451"/>
                            <a:ext cx="309207" cy="154840"/>
                          </a:xfrm>
                          <a:prstGeom prst="rect">
                            <a:avLst/>
                          </a:prstGeom>
                          <a:ln>
                            <a:noFill/>
                          </a:ln>
                        </wps:spPr>
                        <wps:txbx>
                          <w:txbxContent>
                            <w:p w14:paraId="768E9E1B" w14:textId="77777777" w:rsidR="00165F52" w:rsidRDefault="00F5113D">
                              <w:pPr>
                                <w:spacing w:after="160" w:line="259" w:lineRule="auto"/>
                                <w:ind w:left="0" w:firstLine="0"/>
                                <w:jc w:val="left"/>
                              </w:pPr>
                              <w:r>
                                <w:rPr>
                                  <w:rFonts w:ascii="Calibri" w:eastAsia="Calibri" w:hAnsi="Calibri" w:cs="Calibri"/>
                                  <w:color w:val="595959"/>
                                  <w:sz w:val="18"/>
                                </w:rPr>
                                <w:t>2018</w:t>
                              </w:r>
                            </w:p>
                          </w:txbxContent>
                        </wps:txbx>
                        <wps:bodyPr horzOverflow="overflow" vert="horz" lIns="0" tIns="0" rIns="0" bIns="0" rtlCol="0">
                          <a:noAutofit/>
                        </wps:bodyPr>
                      </wps:wsp>
                      <wps:wsp>
                        <wps:cNvPr id="970" name="Rectangle 970"/>
                        <wps:cNvSpPr/>
                        <wps:spPr>
                          <a:xfrm>
                            <a:off x="3440684" y="3219451"/>
                            <a:ext cx="309207" cy="154840"/>
                          </a:xfrm>
                          <a:prstGeom prst="rect">
                            <a:avLst/>
                          </a:prstGeom>
                          <a:ln>
                            <a:noFill/>
                          </a:ln>
                        </wps:spPr>
                        <wps:txbx>
                          <w:txbxContent>
                            <w:p w14:paraId="37651458" w14:textId="77777777" w:rsidR="00165F52" w:rsidRDefault="00F5113D">
                              <w:pPr>
                                <w:spacing w:after="160" w:line="259" w:lineRule="auto"/>
                                <w:ind w:left="0" w:firstLine="0"/>
                                <w:jc w:val="left"/>
                              </w:pPr>
                              <w:r>
                                <w:rPr>
                                  <w:rFonts w:ascii="Calibri" w:eastAsia="Calibri" w:hAnsi="Calibri" w:cs="Calibri"/>
                                  <w:color w:val="595959"/>
                                  <w:sz w:val="18"/>
                                </w:rPr>
                                <w:t>2019</w:t>
                              </w:r>
                            </w:p>
                          </w:txbxContent>
                        </wps:txbx>
                        <wps:bodyPr horzOverflow="overflow" vert="horz" lIns="0" tIns="0" rIns="0" bIns="0" rtlCol="0">
                          <a:noAutofit/>
                        </wps:bodyPr>
                      </wps:wsp>
                      <wps:wsp>
                        <wps:cNvPr id="971" name="Rectangle 971"/>
                        <wps:cNvSpPr/>
                        <wps:spPr>
                          <a:xfrm>
                            <a:off x="3686810" y="3219451"/>
                            <a:ext cx="310575" cy="154840"/>
                          </a:xfrm>
                          <a:prstGeom prst="rect">
                            <a:avLst/>
                          </a:prstGeom>
                          <a:ln>
                            <a:noFill/>
                          </a:ln>
                        </wps:spPr>
                        <wps:txbx>
                          <w:txbxContent>
                            <w:p w14:paraId="57325CBF" w14:textId="77777777" w:rsidR="00165F52" w:rsidRDefault="00F5113D">
                              <w:pPr>
                                <w:spacing w:after="160" w:line="259" w:lineRule="auto"/>
                                <w:ind w:left="0" w:firstLine="0"/>
                                <w:jc w:val="left"/>
                              </w:pPr>
                              <w:r>
                                <w:rPr>
                                  <w:rFonts w:ascii="Calibri" w:eastAsia="Calibri" w:hAnsi="Calibri" w:cs="Calibri"/>
                                  <w:color w:val="595959"/>
                                  <w:sz w:val="18"/>
                                </w:rPr>
                                <w:t>2020</w:t>
                              </w:r>
                            </w:p>
                          </w:txbxContent>
                        </wps:txbx>
                        <wps:bodyPr horzOverflow="overflow" vert="horz" lIns="0" tIns="0" rIns="0" bIns="0" rtlCol="0">
                          <a:noAutofit/>
                        </wps:bodyPr>
                      </wps:wsp>
                      <wps:wsp>
                        <wps:cNvPr id="972" name="Rectangle 972"/>
                        <wps:cNvSpPr/>
                        <wps:spPr>
                          <a:xfrm>
                            <a:off x="3933190" y="3219451"/>
                            <a:ext cx="309207" cy="154840"/>
                          </a:xfrm>
                          <a:prstGeom prst="rect">
                            <a:avLst/>
                          </a:prstGeom>
                          <a:ln>
                            <a:noFill/>
                          </a:ln>
                        </wps:spPr>
                        <wps:txbx>
                          <w:txbxContent>
                            <w:p w14:paraId="6B16C248" w14:textId="77777777" w:rsidR="00165F52" w:rsidRDefault="00F5113D">
                              <w:pPr>
                                <w:spacing w:after="160" w:line="259" w:lineRule="auto"/>
                                <w:ind w:left="0" w:firstLine="0"/>
                                <w:jc w:val="left"/>
                              </w:pPr>
                              <w:r>
                                <w:rPr>
                                  <w:rFonts w:ascii="Calibri" w:eastAsia="Calibri" w:hAnsi="Calibri" w:cs="Calibri"/>
                                  <w:color w:val="595959"/>
                                  <w:sz w:val="18"/>
                                </w:rPr>
                                <w:t>2021</w:t>
                              </w:r>
                            </w:p>
                          </w:txbxContent>
                        </wps:txbx>
                        <wps:bodyPr horzOverflow="overflow" vert="horz" lIns="0" tIns="0" rIns="0" bIns="0" rtlCol="0">
                          <a:noAutofit/>
                        </wps:bodyPr>
                      </wps:wsp>
                      <wps:wsp>
                        <wps:cNvPr id="973" name="Rectangle 973"/>
                        <wps:cNvSpPr/>
                        <wps:spPr>
                          <a:xfrm>
                            <a:off x="4179189" y="3219451"/>
                            <a:ext cx="309207" cy="154840"/>
                          </a:xfrm>
                          <a:prstGeom prst="rect">
                            <a:avLst/>
                          </a:prstGeom>
                          <a:ln>
                            <a:noFill/>
                          </a:ln>
                        </wps:spPr>
                        <wps:txbx>
                          <w:txbxContent>
                            <w:p w14:paraId="17DF511C" w14:textId="77777777" w:rsidR="00165F52" w:rsidRDefault="00F5113D">
                              <w:pPr>
                                <w:spacing w:after="160" w:line="259" w:lineRule="auto"/>
                                <w:ind w:left="0" w:firstLine="0"/>
                                <w:jc w:val="left"/>
                              </w:pPr>
                              <w:r>
                                <w:rPr>
                                  <w:rFonts w:ascii="Calibri" w:eastAsia="Calibri" w:hAnsi="Calibri" w:cs="Calibri"/>
                                  <w:color w:val="595959"/>
                                  <w:sz w:val="18"/>
                                </w:rPr>
                                <w:t>2022</w:t>
                              </w:r>
                            </w:p>
                          </w:txbxContent>
                        </wps:txbx>
                        <wps:bodyPr horzOverflow="overflow" vert="horz" lIns="0" tIns="0" rIns="0" bIns="0" rtlCol="0">
                          <a:noAutofit/>
                        </wps:bodyPr>
                      </wps:wsp>
                      <wps:wsp>
                        <wps:cNvPr id="974" name="Rectangle 974"/>
                        <wps:cNvSpPr/>
                        <wps:spPr>
                          <a:xfrm>
                            <a:off x="4425315" y="3219451"/>
                            <a:ext cx="309207" cy="154840"/>
                          </a:xfrm>
                          <a:prstGeom prst="rect">
                            <a:avLst/>
                          </a:prstGeom>
                          <a:ln>
                            <a:noFill/>
                          </a:ln>
                        </wps:spPr>
                        <wps:txbx>
                          <w:txbxContent>
                            <w:p w14:paraId="7FCC0C11" w14:textId="77777777" w:rsidR="00165F52" w:rsidRDefault="00F5113D">
                              <w:pPr>
                                <w:spacing w:after="160" w:line="259" w:lineRule="auto"/>
                                <w:ind w:left="0" w:firstLine="0"/>
                                <w:jc w:val="left"/>
                              </w:pPr>
                              <w:r>
                                <w:rPr>
                                  <w:rFonts w:ascii="Calibri" w:eastAsia="Calibri" w:hAnsi="Calibri" w:cs="Calibri"/>
                                  <w:color w:val="595959"/>
                                  <w:sz w:val="18"/>
                                </w:rPr>
                                <w:t>2023</w:t>
                              </w:r>
                            </w:p>
                          </w:txbxContent>
                        </wps:txbx>
                        <wps:bodyPr horzOverflow="overflow" vert="horz" lIns="0" tIns="0" rIns="0" bIns="0" rtlCol="0">
                          <a:noAutofit/>
                        </wps:bodyPr>
                      </wps:wsp>
                      <wps:wsp>
                        <wps:cNvPr id="975" name="Rectangle 975"/>
                        <wps:cNvSpPr/>
                        <wps:spPr>
                          <a:xfrm rot="-5399999">
                            <a:off x="4965537" y="1489207"/>
                            <a:ext cx="477170" cy="172044"/>
                          </a:xfrm>
                          <a:prstGeom prst="rect">
                            <a:avLst/>
                          </a:prstGeom>
                          <a:ln>
                            <a:noFill/>
                          </a:ln>
                        </wps:spPr>
                        <wps:txbx>
                          <w:txbxContent>
                            <w:p w14:paraId="2D52F1BB" w14:textId="77777777" w:rsidR="00165F52" w:rsidRDefault="00F5113D">
                              <w:pPr>
                                <w:spacing w:after="160" w:line="259" w:lineRule="auto"/>
                                <w:ind w:left="0" w:firstLine="0"/>
                                <w:jc w:val="left"/>
                              </w:pPr>
                              <w:r>
                                <w:rPr>
                                  <w:rFonts w:ascii="Calibri" w:eastAsia="Calibri" w:hAnsi="Calibri" w:cs="Calibri"/>
                                  <w:color w:val="595959"/>
                                  <w:sz w:val="20"/>
                                </w:rPr>
                                <w:t>Brecha</w:t>
                              </w:r>
                            </w:p>
                          </w:txbxContent>
                        </wps:txbx>
                        <wps:bodyPr horzOverflow="overflow" vert="horz" lIns="0" tIns="0" rIns="0" bIns="0" rtlCol="0">
                          <a:noAutofit/>
                        </wps:bodyPr>
                      </wps:wsp>
                      <wps:wsp>
                        <wps:cNvPr id="976" name="Rectangle 976"/>
                        <wps:cNvSpPr/>
                        <wps:spPr>
                          <a:xfrm rot="-5399999">
                            <a:off x="-17690" y="1477394"/>
                            <a:ext cx="576996" cy="172044"/>
                          </a:xfrm>
                          <a:prstGeom prst="rect">
                            <a:avLst/>
                          </a:prstGeom>
                          <a:ln>
                            <a:noFill/>
                          </a:ln>
                        </wps:spPr>
                        <wps:txbx>
                          <w:txbxContent>
                            <w:p w14:paraId="27CE4046" w14:textId="77777777" w:rsidR="00165F52" w:rsidRDefault="00F5113D">
                              <w:pPr>
                                <w:spacing w:after="160" w:line="259" w:lineRule="auto"/>
                                <w:ind w:left="0" w:firstLine="0"/>
                                <w:jc w:val="left"/>
                              </w:pPr>
                              <w:r>
                                <w:rPr>
                                  <w:rFonts w:ascii="Calibri" w:eastAsia="Calibri" w:hAnsi="Calibri" w:cs="Calibri"/>
                                  <w:color w:val="595959"/>
                                  <w:sz w:val="20"/>
                                </w:rPr>
                                <w:t>Ingresos</w:t>
                              </w:r>
                            </w:p>
                          </w:txbxContent>
                        </wps:txbx>
                        <wps:bodyPr horzOverflow="overflow" vert="horz" lIns="0" tIns="0" rIns="0" bIns="0" rtlCol="0">
                          <a:noAutofit/>
                        </wps:bodyPr>
                      </wps:wsp>
                      <wps:wsp>
                        <wps:cNvPr id="122370" name="Shape 122370"/>
                        <wps:cNvSpPr/>
                        <wps:spPr>
                          <a:xfrm>
                            <a:off x="902208" y="3493602"/>
                            <a:ext cx="243840" cy="62780"/>
                          </a:xfrm>
                          <a:custGeom>
                            <a:avLst/>
                            <a:gdLst/>
                            <a:ahLst/>
                            <a:cxnLst/>
                            <a:rect l="0" t="0" r="0" b="0"/>
                            <a:pathLst>
                              <a:path w="243840" h="62780">
                                <a:moveTo>
                                  <a:pt x="0" y="0"/>
                                </a:moveTo>
                                <a:lnTo>
                                  <a:pt x="243840" y="0"/>
                                </a:lnTo>
                                <a:lnTo>
                                  <a:pt x="243840" y="62780"/>
                                </a:lnTo>
                                <a:lnTo>
                                  <a:pt x="0" y="62780"/>
                                </a:lnTo>
                                <a:lnTo>
                                  <a:pt x="0" y="0"/>
                                </a:lnTo>
                              </a:path>
                            </a:pathLst>
                          </a:custGeom>
                          <a:ln w="0" cap="rnd">
                            <a:round/>
                          </a:ln>
                        </wps:spPr>
                        <wps:style>
                          <a:lnRef idx="0">
                            <a:srgbClr val="000000">
                              <a:alpha val="0"/>
                            </a:srgbClr>
                          </a:lnRef>
                          <a:fillRef idx="1">
                            <a:srgbClr val="A5A5A5"/>
                          </a:fillRef>
                          <a:effectRef idx="0">
                            <a:scrgbClr r="0" g="0" b="0"/>
                          </a:effectRef>
                          <a:fontRef idx="none"/>
                        </wps:style>
                        <wps:bodyPr/>
                      </wps:wsp>
                      <wps:wsp>
                        <wps:cNvPr id="978" name="Rectangle 978"/>
                        <wps:cNvSpPr/>
                        <wps:spPr>
                          <a:xfrm>
                            <a:off x="1172845" y="3472196"/>
                            <a:ext cx="427293" cy="155270"/>
                          </a:xfrm>
                          <a:prstGeom prst="rect">
                            <a:avLst/>
                          </a:prstGeom>
                          <a:ln>
                            <a:noFill/>
                          </a:ln>
                        </wps:spPr>
                        <wps:txbx>
                          <w:txbxContent>
                            <w:p w14:paraId="2A8A5ED8" w14:textId="77777777" w:rsidR="00165F52" w:rsidRDefault="00F5113D">
                              <w:pPr>
                                <w:spacing w:after="160" w:line="259" w:lineRule="auto"/>
                                <w:ind w:left="0" w:firstLine="0"/>
                                <w:jc w:val="left"/>
                              </w:pPr>
                              <w:r>
                                <w:rPr>
                                  <w:rFonts w:ascii="Calibri" w:eastAsia="Calibri" w:hAnsi="Calibri" w:cs="Calibri"/>
                                  <w:color w:val="595959"/>
                                  <w:sz w:val="18"/>
                                </w:rPr>
                                <w:t>Brecha</w:t>
                              </w:r>
                            </w:p>
                          </w:txbxContent>
                        </wps:txbx>
                        <wps:bodyPr horzOverflow="overflow" vert="horz" lIns="0" tIns="0" rIns="0" bIns="0" rtlCol="0">
                          <a:noAutofit/>
                        </wps:bodyPr>
                      </wps:wsp>
                      <wps:wsp>
                        <wps:cNvPr id="979" name="Shape 979"/>
                        <wps:cNvSpPr/>
                        <wps:spPr>
                          <a:xfrm>
                            <a:off x="1722120" y="3525012"/>
                            <a:ext cx="243840" cy="0"/>
                          </a:xfrm>
                          <a:custGeom>
                            <a:avLst/>
                            <a:gdLst/>
                            <a:ahLst/>
                            <a:cxnLst/>
                            <a:rect l="0" t="0" r="0" b="0"/>
                            <a:pathLst>
                              <a:path w="243840">
                                <a:moveTo>
                                  <a:pt x="0" y="0"/>
                                </a:moveTo>
                                <a:lnTo>
                                  <a:pt x="243840" y="0"/>
                                </a:lnTo>
                              </a:path>
                            </a:pathLst>
                          </a:custGeom>
                          <a:ln w="28575" cap="rnd">
                            <a:round/>
                          </a:ln>
                        </wps:spPr>
                        <wps:style>
                          <a:lnRef idx="1">
                            <a:srgbClr val="4472C4"/>
                          </a:lnRef>
                          <a:fillRef idx="0">
                            <a:srgbClr val="000000">
                              <a:alpha val="0"/>
                            </a:srgbClr>
                          </a:fillRef>
                          <a:effectRef idx="0">
                            <a:scrgbClr r="0" g="0" b="0"/>
                          </a:effectRef>
                          <a:fontRef idx="none"/>
                        </wps:style>
                        <wps:bodyPr/>
                      </wps:wsp>
                      <wps:wsp>
                        <wps:cNvPr id="980" name="Rectangle 980"/>
                        <wps:cNvSpPr/>
                        <wps:spPr>
                          <a:xfrm>
                            <a:off x="1992884" y="3472196"/>
                            <a:ext cx="1440875" cy="155270"/>
                          </a:xfrm>
                          <a:prstGeom prst="rect">
                            <a:avLst/>
                          </a:prstGeom>
                          <a:ln>
                            <a:noFill/>
                          </a:ln>
                        </wps:spPr>
                        <wps:txbx>
                          <w:txbxContent>
                            <w:p w14:paraId="5B95EB48" w14:textId="77777777" w:rsidR="00165F52" w:rsidRDefault="00F5113D">
                              <w:pPr>
                                <w:spacing w:after="160" w:line="259" w:lineRule="auto"/>
                                <w:ind w:left="0" w:firstLine="0"/>
                                <w:jc w:val="left"/>
                              </w:pPr>
                              <w:r>
                                <w:rPr>
                                  <w:rFonts w:ascii="Calibri" w:eastAsia="Calibri" w:hAnsi="Calibri" w:cs="Calibri"/>
                                  <w:color w:val="595959"/>
                                  <w:sz w:val="18"/>
                                </w:rPr>
                                <w:t>Ingreso medio informal</w:t>
                              </w:r>
                            </w:p>
                          </w:txbxContent>
                        </wps:txbx>
                        <wps:bodyPr horzOverflow="overflow" vert="horz" lIns="0" tIns="0" rIns="0" bIns="0" rtlCol="0">
                          <a:noAutofit/>
                        </wps:bodyPr>
                      </wps:wsp>
                      <wps:wsp>
                        <wps:cNvPr id="981" name="Shape 981"/>
                        <wps:cNvSpPr/>
                        <wps:spPr>
                          <a:xfrm>
                            <a:off x="3278632" y="3525012"/>
                            <a:ext cx="243840" cy="0"/>
                          </a:xfrm>
                          <a:custGeom>
                            <a:avLst/>
                            <a:gdLst/>
                            <a:ahLst/>
                            <a:cxnLst/>
                            <a:rect l="0" t="0" r="0" b="0"/>
                            <a:pathLst>
                              <a:path w="243840">
                                <a:moveTo>
                                  <a:pt x="0" y="0"/>
                                </a:moveTo>
                                <a:lnTo>
                                  <a:pt x="243840" y="0"/>
                                </a:lnTo>
                              </a:path>
                            </a:pathLst>
                          </a:custGeom>
                          <a:ln w="28575" cap="rnd">
                            <a:round/>
                          </a:ln>
                        </wps:spPr>
                        <wps:style>
                          <a:lnRef idx="1">
                            <a:srgbClr val="ED7D31"/>
                          </a:lnRef>
                          <a:fillRef idx="0">
                            <a:srgbClr val="000000">
                              <a:alpha val="0"/>
                            </a:srgbClr>
                          </a:fillRef>
                          <a:effectRef idx="0">
                            <a:scrgbClr r="0" g="0" b="0"/>
                          </a:effectRef>
                          <a:fontRef idx="none"/>
                        </wps:style>
                        <wps:bodyPr/>
                      </wps:wsp>
                      <wps:wsp>
                        <wps:cNvPr id="982" name="Rectangle 982"/>
                        <wps:cNvSpPr/>
                        <wps:spPr>
                          <a:xfrm>
                            <a:off x="3550285" y="3472196"/>
                            <a:ext cx="1326696" cy="155270"/>
                          </a:xfrm>
                          <a:prstGeom prst="rect">
                            <a:avLst/>
                          </a:prstGeom>
                          <a:ln>
                            <a:noFill/>
                          </a:ln>
                        </wps:spPr>
                        <wps:txbx>
                          <w:txbxContent>
                            <w:p w14:paraId="648B3BA3" w14:textId="77777777" w:rsidR="00165F52" w:rsidRDefault="00F5113D">
                              <w:pPr>
                                <w:spacing w:after="160" w:line="259" w:lineRule="auto"/>
                                <w:ind w:left="0" w:firstLine="0"/>
                                <w:jc w:val="left"/>
                              </w:pPr>
                              <w:r>
                                <w:rPr>
                                  <w:rFonts w:ascii="Calibri" w:eastAsia="Calibri" w:hAnsi="Calibri" w:cs="Calibri"/>
                                  <w:color w:val="595959"/>
                                  <w:sz w:val="18"/>
                                </w:rPr>
                                <w:t>Ingreso medio formal</w:t>
                              </w:r>
                            </w:p>
                          </w:txbxContent>
                        </wps:txbx>
                        <wps:bodyPr horzOverflow="overflow" vert="horz" lIns="0" tIns="0" rIns="0" bIns="0" rtlCol="0">
                          <a:noAutofit/>
                        </wps:bodyPr>
                      </wps:wsp>
                      <wps:wsp>
                        <wps:cNvPr id="983" name="Shape 983"/>
                        <wps:cNvSpPr/>
                        <wps:spPr>
                          <a:xfrm>
                            <a:off x="0" y="0"/>
                            <a:ext cx="5403850" cy="3708401"/>
                          </a:xfrm>
                          <a:custGeom>
                            <a:avLst/>
                            <a:gdLst/>
                            <a:ahLst/>
                            <a:cxnLst/>
                            <a:rect l="0" t="0" r="0" b="0"/>
                            <a:pathLst>
                              <a:path w="5403850" h="3708401">
                                <a:moveTo>
                                  <a:pt x="0" y="3708401"/>
                                </a:moveTo>
                                <a:lnTo>
                                  <a:pt x="5403850" y="3708401"/>
                                </a:lnTo>
                                <a:lnTo>
                                  <a:pt x="5403850"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16F1192A" id="Group 101089" o:spid="_x0000_s1098" style="width:429.55pt;height:295.05pt;mso-position-horizontal-relative:char;mso-position-vertical-relative:line" coordsize="54553,37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">
                <v:rect id="Rectangle 814" o:spid="_x0000_s1099" style="position:absolute;left:54129;top:35770;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io6xAAAANwAAAAPAAAAZHJzL2Rvd25yZXYueG1sRI9Bi8Iw&#10;FITvgv8hPGFvmrrI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HUmKjrEAAAA3AAAAA8A&#10;AAAAAAAAAAAAAAAABwIAAGRycy9kb3ducmV2LnhtbFBLBQYAAAAAAwADALcAAAD4AgAAAAA=&#10;" filled="f" stroked="f">
                  <v:textbox inset="0,0,0,0">
                    <w:txbxContent>
                      <w:p w14:paraId="1DA3CC0A" w14:textId="77777777" w:rsidR="00165F52" w:rsidRDefault="00F5113D">
                        <w:pPr>
                          <w:spacing w:after="160" w:line="259" w:lineRule="auto"/>
                          <w:ind w:left="0" w:firstLine="0"/>
                          <w:jc w:val="left"/>
                        </w:pPr>
                        <w:r>
                          <w:t xml:space="preserve"> </w:t>
                        </w:r>
                      </w:p>
                    </w:txbxContent>
                  </v:textbox>
                </v:rect>
                <v:shape id="Shape 913" o:spid="_x0000_s1100" style="position:absolute;left:9719;top:28244;width:36897;height:0;visibility:visible;mso-wrap-style:square;v-text-anchor:top" coordsize="3689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" path="m,l3689731,e" filled="f" strokecolor="#d9d9d9">
                  <v:path arrowok="t" textboxrect="0,0,3689731,0"/>
                </v:shape>
                <v:shape id="Shape 914" o:spid="_x0000_s1101" style="position:absolute;left:9719;top:25260;width:36897;height:0;visibility:visible;mso-wrap-style:square;v-text-anchor:top" coordsize="3689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" path="m,l3689731,e" filled="f" strokecolor="#d9d9d9">
                  <v:path arrowok="t" textboxrect="0,0,3689731,0"/>
                </v:shape>
                <v:shape id="Shape 915" o:spid="_x0000_s1102" style="position:absolute;left:9719;top:22275;width:36897;height:0;visibility:visible;mso-wrap-style:square;v-text-anchor:top" coordsize="3689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" path="m,l3689731,e" filled="f" strokecolor="#d9d9d9">
                  <v:path arrowok="t" textboxrect="0,0,3689731,0"/>
                </v:shape>
                <v:shape id="Shape 916" o:spid="_x0000_s1103" style="position:absolute;left:9719;top:19291;width:36897;height:0;visibility:visible;mso-wrap-style:square;v-text-anchor:top" coordsize="3689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" path="m,l3689731,e" filled="f" strokecolor="#d9d9d9">
                  <v:path arrowok="t" textboxrect="0,0,3689731,0"/>
                </v:shape>
                <v:shape id="Shape 917" o:spid="_x0000_s1104" style="position:absolute;left:9719;top:16306;width:36897;height:0;visibility:visible;mso-wrap-style:square;v-text-anchor:top" coordsize="3689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" path="m,l3689731,e" filled="f" strokecolor="#d9d9d9">
                  <v:path arrowok="t" textboxrect="0,0,3689731,0"/>
                </v:shape>
                <v:shape id="Shape 918" o:spid="_x0000_s1105" style="position:absolute;left:9719;top:13322;width:36897;height:0;visibility:visible;mso-wrap-style:square;v-text-anchor:top" coordsize="3689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" path="m,l3689731,e" filled="f" strokecolor="#d9d9d9">
                  <v:path arrowok="t" textboxrect="0,0,3689731,0"/>
                </v:shape>
                <v:shape id="Shape 919" o:spid="_x0000_s1106" style="position:absolute;left:9719;top:10337;width:36897;height:0;visibility:visible;mso-wrap-style:square;v-text-anchor:top" coordsize="3689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" path="m,l3689731,e" filled="f" strokecolor="#d9d9d9">
                  <v:path arrowok="t" textboxrect="0,0,3689731,0"/>
                </v:shape>
                <v:shape id="Shape 920" o:spid="_x0000_s1107" style="position:absolute;left:9719;top:7353;width:36897;height:0;visibility:visible;mso-wrap-style:square;v-text-anchor:top" coordsize="3689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" path="m,l3689731,e" filled="f" strokecolor="#d9d9d9">
                  <v:path arrowok="t" textboxrect="0,0,3689731,0"/>
                </v:shape>
                <v:shape id="Shape 921" o:spid="_x0000_s1108" style="position:absolute;left:9719;top:4368;width:36897;height:0;visibility:visible;mso-wrap-style:square;v-text-anchor:top" coordsize="3689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" path="m,l3689731,e" filled="f" strokecolor="#d9d9d9">
                  <v:path arrowok="t" textboxrect="0,0,3689731,0"/>
                </v:shape>
                <v:shape id="Shape 922" o:spid="_x0000_s1109" style="position:absolute;left:9719;top:1397;width:36897;height:0;visibility:visible;mso-wrap-style:square;v-text-anchor:top" coordsize="3689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" path="m,l3689731,e" filled="f" strokecolor="#d9d9d9">
                  <v:path arrowok="t" textboxrect="0,0,3689731,0"/>
                </v:shape>
                <v:shape id="Shape 122355" o:spid="_x0000_s1110" style="position:absolute;left:37528;top:14274;width:984;height:16959;visibility:visible;mso-wrap-style:square;v-text-anchor:top" coordsize="98425,169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" path="m,l98425,r,1695831l,1695831,,e" fillcolor="#a5a5a5" stroked="f" strokeweight="0">
                  <v:path arrowok="t" textboxrect="0,0,98425,1695831"/>
                </v:shape>
                <v:shape id="Shape 122356" o:spid="_x0000_s1111" style="position:absolute;left:44894;top:13258;width:984;height:17975;visibility:visible;mso-wrap-style:square;v-text-anchor:top" coordsize="98425,1797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" path="m,l98425,r,1797431l,1797431,,e" fillcolor="#a5a5a5" stroked="f" strokeweight="0">
                  <v:path arrowok="t" textboxrect="0,0,98425,1797431"/>
                </v:shape>
                <v:shape id="Shape 122357" o:spid="_x0000_s1112" style="position:absolute;left:42449;top:12084;width:985;height:19149;visibility:visible;mso-wrap-style:square;v-text-anchor:top" coordsize="98425,1914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" path="m,l98425,r,1914906l,1914906,,e" fillcolor="#a5a5a5" stroked="f" strokeweight="0">
                  <v:path arrowok="t" textboxrect="0,0,98425,1914906"/>
                </v:shape>
                <v:shape id="Shape 122358" o:spid="_x0000_s1113" style="position:absolute;left:35052;top:9607;width:984;height:21626;visibility:visible;mso-wrap-style:square;v-text-anchor:top" coordsize="98425,216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" path="m,l98425,r,2162556l,2162556,,e" fillcolor="#a5a5a5" stroked="f" strokeweight="0">
                  <v:path arrowok="t" textboxrect="0,0,98425,2162556"/>
                </v:shape>
                <v:shape id="Shape 122359" o:spid="_x0000_s1114" style="position:absolute;left:10445;top:8305;width:985;height:22928;visibility:visible;mso-wrap-style:square;v-text-anchor:top" coordsize="98425,2292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" path="m,l98425,r,2292731l,2292731,,e" fillcolor="#a5a5a5" stroked="f" strokeweight="0">
                  <v:path arrowok="t" textboxrect="0,0,98425,2292731"/>
                </v:shape>
                <v:shape id="Shape 122360" o:spid="_x0000_s1115" style="position:absolute;left:12922;top:7956;width:984;height:23277;visibility:visible;mso-wrap-style:square;v-text-anchor:top" coordsize="98425,232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" path="m,l98425,r,2327656l,2327656,,e" fillcolor="#a5a5a5" stroked="f" strokeweight="0">
                  <v:path arrowok="t" textboxrect="0,0,98425,2327656"/>
                </v:shape>
                <v:shape id="Shape 122361" o:spid="_x0000_s1116" style="position:absolute;left:20288;top:7734;width:984;height:23499;visibility:visible;mso-wrap-style:square;v-text-anchor:top" coordsize="98425,2349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" path="m,l98425,r,2349881l,2349881,,e" fillcolor="#a5a5a5" stroked="f" strokeweight="0">
                  <v:path arrowok="t" textboxrect="0,0,98425,2349881"/>
                </v:shape>
                <v:shape id="Shape 122362" o:spid="_x0000_s1117" style="position:absolute;left:39973;top:7512;width:984;height:23721;visibility:visible;mso-wrap-style:square;v-text-anchor:top" coordsize="98425,237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" path="m,l98425,r,2372106l,2372106,,e" fillcolor="#a5a5a5" stroked="f" strokeweight="0">
                  <v:path arrowok="t" textboxrect="0,0,98425,2372106"/>
                </v:shape>
                <v:shape id="Shape 122363" o:spid="_x0000_s1118" style="position:absolute;left:32607;top:7226;width:984;height:24007;visibility:visible;mso-wrap-style:square;v-text-anchor:top" coordsize="98425,240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" path="m,l98425,r,2400681l,2400681,,e" fillcolor="#a5a5a5" stroked="f" strokeweight="0">
                  <v:path arrowok="t" textboxrect="0,0,98425,2400681"/>
                </v:shape>
                <v:shape id="Shape 122364" o:spid="_x0000_s1119" style="position:absolute;left:17843;top:6940;width:984;height:24293;visibility:visible;mso-wrap-style:square;v-text-anchor:top" coordsize="98425,242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" path="m,l98425,r,2429256l,2429256,,e" fillcolor="#a5a5a5" stroked="f" strokeweight="0">
                  <v:path arrowok="t" textboxrect="0,0,98425,2429256"/>
                </v:shape>
                <v:shape id="Shape 122365" o:spid="_x0000_s1120" style="position:absolute;left:22764;top:6591;width:985;height:24642;visibility:visible;mso-wrap-style:square;v-text-anchor:top" coordsize="98425,246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" path="m,l98425,r,2464181l,2464181,,e" fillcolor="#a5a5a5" stroked="f" strokeweight="0">
                  <v:path arrowok="t" textboxrect="0,0,98425,2464181"/>
                </v:shape>
                <v:shape id="Shape 122366" o:spid="_x0000_s1121" style="position:absolute;left:25209;top:6496;width:984;height:24737;visibility:visible;mso-wrap-style:square;v-text-anchor:top" coordsize="98425,247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" path="m,l98425,r,2473706l,2473706,,e" fillcolor="#a5a5a5" stroked="f" strokeweight="0">
                  <v:path arrowok="t" textboxrect="0,0,98425,2473706"/>
                </v:shape>
                <v:shape id="Shape 122367" o:spid="_x0000_s1122" style="position:absolute;left:27686;top:6210;width:984;height:25023;visibility:visible;mso-wrap-style:square;v-text-anchor:top" coordsize="98425,250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" path="m,l98425,r,2502281l,2502281,,e" fillcolor="#a5a5a5" stroked="f" strokeweight="0">
                  <v:path arrowok="t" textboxrect="0,0,98425,2502281"/>
                </v:shape>
                <v:shape id="Shape 122368" o:spid="_x0000_s1123" style="position:absolute;left:15367;top:5892;width:984;height:25341;visibility:visible;mso-wrap-style:square;v-text-anchor:top" coordsize="98425,2534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" path="m,l98425,r,2534031l,2534031,,e" fillcolor="#a5a5a5" stroked="f" strokeweight="0">
                  <v:path arrowok="t" textboxrect="0,0,98425,2534031"/>
                </v:shape>
                <v:shape id="Shape 122369" o:spid="_x0000_s1124" style="position:absolute;left:30130;top:5670;width:985;height:25563;visibility:visible;mso-wrap-style:square;v-text-anchor:top" coordsize="98425,255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" path="m,l98425,r,2556256l,2556256,,e" fillcolor="#a5a5a5" stroked="f" strokeweight="0">
                  <v:path arrowok="t" textboxrect="0,0,98425,2556256"/>
                </v:shape>
                <v:shape id="Shape 938" o:spid="_x0000_s1125" style="position:absolute;left:9719;top:31233;width:36897;height:0;visibility:visible;mso-wrap-style:square;v-text-anchor:top" coordsize="3689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" path="m,l3689731,e" filled="f" strokecolor="#d9d9d9">
                  <v:path arrowok="t" textboxrect="0,0,3689731,0"/>
                </v:shape>
                <v:shape id="Shape 939" o:spid="_x0000_s1126" style="position:absolute;left:10949;top:22564;width:34438;height:6049;visibility:visible;mso-wrap-style:square;v-text-anchor:top" coordsize="3443732,604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" path="m,604901l244856,577596,492506,529971,736981,517271,984631,501396r244475,-41275l1476756,428371r244475,-44450l1968881,336296r244475,-25400l2461006,291846r244475,73025l2953131,304546,3197606,63246,3443732,e" filled="f" strokecolor="#4472c4" strokeweight="2.25pt">
                  <v:stroke endcap="round"/>
                  <v:path arrowok="t" textboxrect="0,0,3443732,604901"/>
                </v:shape>
                <v:shape id="Shape 940" o:spid="_x0000_s1127" style="position:absolute;left:10949;top:2903;width:34438;height:16754;visibility:visible;mso-wrap-style:square;v-text-anchor:top" coordsize="3443732,1675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" path="m,1675384r244856,-52451l492506,1588008r244475,-66675l984631,1461008r244475,-47625l1476756,1346708r244475,-92075l1968881,1175258r244475,-117475l2461006,911733r244475,-57150l2953131,1032383,3197606,235458,3443732,e" filled="f" strokecolor="#ed7d31" strokeweight="2.25pt">
                  <v:stroke endcap="round"/>
                  <v:path arrowok="t" textboxrect="0,0,3443732,1675384"/>
                </v:shape>
                <v:rect id="Rectangle 100194" o:spid="_x0000_s1128" style="position:absolute;left:46748;top:22098;width:495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" filled="f" stroked="f">
                  <v:textbox inset="0,0,0,0">
                    <w:txbxContent>
                      <w:p w14:paraId="7604E8AC" w14:textId="77777777" w:rsidR="00165F52" w:rsidRDefault="00F5113D">
                        <w:pPr>
                          <w:spacing w:after="160" w:line="259" w:lineRule="auto"/>
                          <w:ind w:left="0" w:firstLine="0"/>
                          <w:jc w:val="left"/>
                        </w:pPr>
                        <w:r>
                          <w:rPr>
                            <w:rFonts w:ascii="Calibri" w:eastAsia="Calibri" w:hAnsi="Calibri" w:cs="Calibri"/>
                            <w:color w:val="404040"/>
                            <w:sz w:val="18"/>
                          </w:rPr>
                          <w:t>881,100</w:t>
                        </w:r>
                      </w:p>
                    </w:txbxContent>
                  </v:textbox>
                </v:rect>
                <v:rect id="Rectangle 100195" o:spid="_x0000_s1129" style="position:absolute;left:50463;top:22098;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" filled="f" stroked="f">
                  <v:textbox inset="0,0,0,0">
                    <w:txbxContent>
                      <w:p w14:paraId="18AF7FB0" w14:textId="77777777" w:rsidR="00165F52" w:rsidRDefault="00F5113D">
                        <w:pPr>
                          <w:spacing w:after="160" w:line="259" w:lineRule="auto"/>
                          <w:ind w:left="0" w:firstLine="0"/>
                          <w:jc w:val="left"/>
                        </w:pPr>
                        <w:r>
                          <w:rPr>
                            <w:rFonts w:ascii="Calibri" w:eastAsia="Calibri" w:hAnsi="Calibri" w:cs="Calibri"/>
                            <w:color w:val="404040"/>
                            <w:sz w:val="18"/>
                          </w:rPr>
                          <w:t xml:space="preserve"> </w:t>
                        </w:r>
                      </w:p>
                    </w:txbxContent>
                  </v:textbox>
                </v:rect>
                <v:rect id="Rectangle 100186" o:spid="_x0000_s1130" style="position:absolute;left:42891;top:1409;width:566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" filled="f" stroked="f">
                  <v:textbox inset="0,0,0,0">
                    <w:txbxContent>
                      <w:p w14:paraId="79F8E34E" w14:textId="77777777" w:rsidR="00165F52" w:rsidRDefault="00F5113D">
                        <w:pPr>
                          <w:spacing w:after="160" w:line="259" w:lineRule="auto"/>
                          <w:ind w:left="0" w:firstLine="0"/>
                          <w:jc w:val="left"/>
                        </w:pPr>
                        <w:r>
                          <w:rPr>
                            <w:rFonts w:ascii="Calibri" w:eastAsia="Calibri" w:hAnsi="Calibri" w:cs="Calibri"/>
                            <w:color w:val="404040"/>
                            <w:sz w:val="18"/>
                          </w:rPr>
                          <w:t xml:space="preserve">,199,018 </w:t>
                        </w:r>
                      </w:p>
                    </w:txbxContent>
                  </v:textbox>
                </v:rect>
                <v:rect id="Rectangle 100185" o:spid="_x0000_s1131" style="position:absolute;left:42320;top:1409;width:77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" filled="f" stroked="f">
                  <v:textbox inset="0,0,0,0">
                    <w:txbxContent>
                      <w:p w14:paraId="7C2122FC" w14:textId="77777777" w:rsidR="00165F52" w:rsidRDefault="00F5113D">
                        <w:pPr>
                          <w:spacing w:after="160" w:line="259" w:lineRule="auto"/>
                          <w:ind w:left="0" w:firstLine="0"/>
                          <w:jc w:val="left"/>
                        </w:pPr>
                        <w:r>
                          <w:rPr>
                            <w:rFonts w:ascii="Calibri" w:eastAsia="Calibri" w:hAnsi="Calibri" w:cs="Calibri"/>
                            <w:color w:val="404040"/>
                            <w:sz w:val="18"/>
                          </w:rPr>
                          <w:t>2</w:t>
                        </w:r>
                      </w:p>
                    </w:txbxContent>
                  </v:textbox>
                </v:rect>
                <v:rect id="Rectangle 100199" o:spid="_x0000_s1132" style="position:absolute;left:49732;top:30708;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" filled="f" stroked="f">
                  <v:textbox inset="0,0,0,0">
                    <w:txbxContent>
                      <w:p w14:paraId="501A3B87" w14:textId="77777777" w:rsidR="00165F52" w:rsidRDefault="00F5113D">
                        <w:pPr>
                          <w:spacing w:after="160" w:line="259" w:lineRule="auto"/>
                          <w:ind w:left="0" w:firstLine="0"/>
                          <w:jc w:val="left"/>
                        </w:pPr>
                        <w:r>
                          <w:rPr>
                            <w:rFonts w:ascii="Calibri" w:eastAsia="Calibri" w:hAnsi="Calibri" w:cs="Calibri"/>
                            <w:color w:val="595959"/>
                            <w:sz w:val="18"/>
                          </w:rPr>
                          <w:t>%</w:t>
                        </w:r>
                      </w:p>
                    </w:txbxContent>
                  </v:textbox>
                </v:rect>
                <v:rect id="Rectangle 100198" o:spid="_x0000_s1133" style="position:absolute;left:47701;top:30708;width:271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" filled="f" stroked="f">
                  <v:textbox inset="0,0,0,0">
                    <w:txbxContent>
                      <w:p w14:paraId="2740DC0B" w14:textId="77777777" w:rsidR="00165F52" w:rsidRDefault="00F5113D">
                        <w:pPr>
                          <w:spacing w:after="160" w:line="259" w:lineRule="auto"/>
                          <w:ind w:left="0" w:firstLine="0"/>
                          <w:jc w:val="left"/>
                        </w:pPr>
                        <w:r>
                          <w:rPr>
                            <w:rFonts w:ascii="Calibri" w:eastAsia="Calibri" w:hAnsi="Calibri" w:cs="Calibri"/>
                            <w:color w:val="595959"/>
                            <w:sz w:val="18"/>
                          </w:rPr>
                          <w:t>25.0</w:t>
                        </w:r>
                      </w:p>
                    </w:txbxContent>
                  </v:textbox>
                </v:rect>
                <v:rect id="Rectangle 100196" o:spid="_x0000_s1134" style="position:absolute;left:47701;top:24739;width:271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" filled="f" stroked="f">
                  <v:textbox inset="0,0,0,0">
                    <w:txbxContent>
                      <w:p w14:paraId="694E5FD7" w14:textId="77777777" w:rsidR="00165F52" w:rsidRDefault="00F5113D">
                        <w:pPr>
                          <w:spacing w:after="160" w:line="259" w:lineRule="auto"/>
                          <w:ind w:left="0" w:firstLine="0"/>
                          <w:jc w:val="left"/>
                        </w:pPr>
                        <w:r>
                          <w:rPr>
                            <w:rFonts w:ascii="Calibri" w:eastAsia="Calibri" w:hAnsi="Calibri" w:cs="Calibri"/>
                            <w:color w:val="595959"/>
                            <w:sz w:val="18"/>
                          </w:rPr>
                          <w:t>30.0</w:t>
                        </w:r>
                      </w:p>
                    </w:txbxContent>
                  </v:textbox>
                </v:rect>
                <v:rect id="Rectangle 100197" o:spid="_x0000_s1135" style="position:absolute;left:49732;top:24739;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" filled="f" stroked="f">
                  <v:textbox inset="0,0,0,0">
                    <w:txbxContent>
                      <w:p w14:paraId="1C989657" w14:textId="77777777" w:rsidR="00165F52" w:rsidRDefault="00F5113D">
                        <w:pPr>
                          <w:spacing w:after="160" w:line="259" w:lineRule="auto"/>
                          <w:ind w:left="0" w:firstLine="0"/>
                          <w:jc w:val="left"/>
                        </w:pPr>
                        <w:r>
                          <w:rPr>
                            <w:rFonts w:ascii="Calibri" w:eastAsia="Calibri" w:hAnsi="Calibri" w:cs="Calibri"/>
                            <w:color w:val="595959"/>
                            <w:sz w:val="18"/>
                          </w:rPr>
                          <w:t>%</w:t>
                        </w:r>
                      </w:p>
                    </w:txbxContent>
                  </v:textbox>
                </v:rect>
                <v:rect id="Rectangle 100193" o:spid="_x0000_s1136" style="position:absolute;left:49732;top:18770;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" filled="f" stroked="f">
                  <v:textbox inset="0,0,0,0">
                    <w:txbxContent>
                      <w:p w14:paraId="4AC6DD82" w14:textId="77777777" w:rsidR="00165F52" w:rsidRDefault="00F5113D">
                        <w:pPr>
                          <w:spacing w:after="160" w:line="259" w:lineRule="auto"/>
                          <w:ind w:left="0" w:firstLine="0"/>
                          <w:jc w:val="left"/>
                        </w:pPr>
                        <w:r>
                          <w:rPr>
                            <w:rFonts w:ascii="Calibri" w:eastAsia="Calibri" w:hAnsi="Calibri" w:cs="Calibri"/>
                            <w:color w:val="595959"/>
                            <w:sz w:val="18"/>
                          </w:rPr>
                          <w:t>%</w:t>
                        </w:r>
                      </w:p>
                    </w:txbxContent>
                  </v:textbox>
                </v:rect>
                <v:rect id="Rectangle 100192" o:spid="_x0000_s1137" style="position:absolute;left:47701;top:18770;width:271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" filled="f" stroked="f">
                  <v:textbox inset="0,0,0,0">
                    <w:txbxContent>
                      <w:p w14:paraId="2AE718CD" w14:textId="77777777" w:rsidR="00165F52" w:rsidRDefault="00F5113D">
                        <w:pPr>
                          <w:spacing w:after="160" w:line="259" w:lineRule="auto"/>
                          <w:ind w:left="0" w:firstLine="0"/>
                          <w:jc w:val="left"/>
                        </w:pPr>
                        <w:r>
                          <w:rPr>
                            <w:rFonts w:ascii="Calibri" w:eastAsia="Calibri" w:hAnsi="Calibri" w:cs="Calibri"/>
                            <w:color w:val="595959"/>
                            <w:sz w:val="18"/>
                          </w:rPr>
                          <w:t>35.0</w:t>
                        </w:r>
                      </w:p>
                    </w:txbxContent>
                  </v:textbox>
                </v:rect>
                <v:rect id="Rectangle 100190" o:spid="_x0000_s1138" style="position:absolute;left:47701;top:12801;width:271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" filled="f" stroked="f">
                  <v:textbox inset="0,0,0,0">
                    <w:txbxContent>
                      <w:p w14:paraId="2241D916" w14:textId="77777777" w:rsidR="00165F52" w:rsidRDefault="00F5113D">
                        <w:pPr>
                          <w:spacing w:after="160" w:line="259" w:lineRule="auto"/>
                          <w:ind w:left="0" w:firstLine="0"/>
                          <w:jc w:val="left"/>
                        </w:pPr>
                        <w:r>
                          <w:rPr>
                            <w:rFonts w:ascii="Calibri" w:eastAsia="Calibri" w:hAnsi="Calibri" w:cs="Calibri"/>
                            <w:color w:val="595959"/>
                            <w:sz w:val="18"/>
                          </w:rPr>
                          <w:t>40.0</w:t>
                        </w:r>
                      </w:p>
                    </w:txbxContent>
                  </v:textbox>
                </v:rect>
                <v:rect id="Rectangle 100191" o:spid="_x0000_s1139" style="position:absolute;left:49732;top:12801;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" filled="f" stroked="f">
                  <v:textbox inset="0,0,0,0">
                    <w:txbxContent>
                      <w:p w14:paraId="3C9C2FA4" w14:textId="77777777" w:rsidR="00165F52" w:rsidRDefault="00F5113D">
                        <w:pPr>
                          <w:spacing w:after="160" w:line="259" w:lineRule="auto"/>
                          <w:ind w:left="0" w:firstLine="0"/>
                          <w:jc w:val="left"/>
                        </w:pPr>
                        <w:r>
                          <w:rPr>
                            <w:rFonts w:ascii="Calibri" w:eastAsia="Calibri" w:hAnsi="Calibri" w:cs="Calibri"/>
                            <w:color w:val="595959"/>
                            <w:sz w:val="18"/>
                          </w:rPr>
                          <w:t>%</w:t>
                        </w:r>
                      </w:p>
                    </w:txbxContent>
                  </v:textbox>
                </v:rect>
                <v:rect id="Rectangle 100187" o:spid="_x0000_s1140" style="position:absolute;left:47701;top:6832;width:271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" filled="f" stroked="f">
                  <v:textbox inset="0,0,0,0">
                    <w:txbxContent>
                      <w:p w14:paraId="7C8D96A9" w14:textId="77777777" w:rsidR="00165F52" w:rsidRDefault="00F5113D">
                        <w:pPr>
                          <w:spacing w:after="160" w:line="259" w:lineRule="auto"/>
                          <w:ind w:left="0" w:firstLine="0"/>
                          <w:jc w:val="left"/>
                        </w:pPr>
                        <w:r>
                          <w:rPr>
                            <w:rFonts w:ascii="Calibri" w:eastAsia="Calibri" w:hAnsi="Calibri" w:cs="Calibri"/>
                            <w:color w:val="595959"/>
                            <w:sz w:val="18"/>
                          </w:rPr>
                          <w:t>45.0</w:t>
                        </w:r>
                      </w:p>
                    </w:txbxContent>
                  </v:textbox>
                </v:rect>
                <v:rect id="Rectangle 100188" o:spid="_x0000_s1141" style="position:absolute;left:49732;top:6832;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" filled="f" stroked="f">
                  <v:textbox inset="0,0,0,0">
                    <w:txbxContent>
                      <w:p w14:paraId="63F1BBD9" w14:textId="77777777" w:rsidR="00165F52" w:rsidRDefault="00F5113D">
                        <w:pPr>
                          <w:spacing w:after="160" w:line="259" w:lineRule="auto"/>
                          <w:ind w:left="0" w:firstLine="0"/>
                          <w:jc w:val="left"/>
                        </w:pPr>
                        <w:r>
                          <w:rPr>
                            <w:rFonts w:ascii="Calibri" w:eastAsia="Calibri" w:hAnsi="Calibri" w:cs="Calibri"/>
                            <w:color w:val="595959"/>
                            <w:sz w:val="18"/>
                          </w:rPr>
                          <w:t>%</w:t>
                        </w:r>
                      </w:p>
                    </w:txbxContent>
                  </v:textbox>
                </v:rect>
                <v:rect id="Rectangle 100183" o:spid="_x0000_s1142" style="position:absolute;left:47701;top:863;width:271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" filled="f" stroked="f">
                  <v:textbox inset="0,0,0,0">
                    <w:txbxContent>
                      <w:p w14:paraId="2BC9AD26" w14:textId="77777777" w:rsidR="00165F52" w:rsidRDefault="00F5113D">
                        <w:pPr>
                          <w:spacing w:after="160" w:line="259" w:lineRule="auto"/>
                          <w:ind w:left="0" w:firstLine="0"/>
                          <w:jc w:val="left"/>
                        </w:pPr>
                        <w:r>
                          <w:rPr>
                            <w:rFonts w:ascii="Calibri" w:eastAsia="Calibri" w:hAnsi="Calibri" w:cs="Calibri"/>
                            <w:color w:val="595959"/>
                            <w:sz w:val="18"/>
                          </w:rPr>
                          <w:t>50.0</w:t>
                        </w:r>
                      </w:p>
                    </w:txbxContent>
                  </v:textbox>
                </v:rect>
                <v:rect id="Rectangle 100184" o:spid="_x0000_s1143" style="position:absolute;left:49732;top:863;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" filled="f" stroked="f">
                  <v:textbox inset="0,0,0,0">
                    <w:txbxContent>
                      <w:p w14:paraId="089ED640" w14:textId="77777777" w:rsidR="00165F52" w:rsidRDefault="00F5113D">
                        <w:pPr>
                          <w:spacing w:after="160" w:line="259" w:lineRule="auto"/>
                          <w:ind w:left="0" w:firstLine="0"/>
                          <w:jc w:val="left"/>
                        </w:pPr>
                        <w:r>
                          <w:rPr>
                            <w:rFonts w:ascii="Calibri" w:eastAsia="Calibri" w:hAnsi="Calibri" w:cs="Calibri"/>
                            <w:color w:val="595959"/>
                            <w:sz w:val="18"/>
                          </w:rPr>
                          <w:t>%</w:t>
                        </w:r>
                      </w:p>
                    </w:txbxContent>
                  </v:textbox>
                </v:rect>
                <v:rect id="Rectangle 949" o:spid="_x0000_s1144" style="position:absolute;left:4391;top:30708;width:533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" filled="f" stroked="f">
                  <v:textbox inset="0,0,0,0">
                    <w:txbxContent>
                      <w:p w14:paraId="72BB2735" w14:textId="77777777" w:rsidR="00165F52" w:rsidRDefault="00F5113D">
                        <w:pPr>
                          <w:spacing w:after="160" w:line="259" w:lineRule="auto"/>
                          <w:ind w:left="0" w:firstLine="0"/>
                          <w:jc w:val="left"/>
                        </w:pPr>
                        <w:r>
                          <w:rPr>
                            <w:rFonts w:ascii="Calibri" w:eastAsia="Calibri" w:hAnsi="Calibri" w:cs="Calibri"/>
                            <w:color w:val="595959"/>
                            <w:sz w:val="18"/>
                          </w:rPr>
                          <w:t xml:space="preserve"> 300,000</w:t>
                        </w:r>
                      </w:p>
                    </w:txbxContent>
                  </v:textbox>
                </v:rect>
                <v:rect id="Rectangle 950" o:spid="_x0000_s1145" style="position:absolute;left:4391;top:27724;width:533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" filled="f" stroked="f">
                  <v:textbox inset="0,0,0,0">
                    <w:txbxContent>
                      <w:p w14:paraId="64E0E168" w14:textId="77777777" w:rsidR="00165F52" w:rsidRDefault="00F5113D">
                        <w:pPr>
                          <w:spacing w:after="160" w:line="259" w:lineRule="auto"/>
                          <w:ind w:left="0" w:firstLine="0"/>
                          <w:jc w:val="left"/>
                        </w:pPr>
                        <w:r>
                          <w:rPr>
                            <w:rFonts w:ascii="Calibri" w:eastAsia="Calibri" w:hAnsi="Calibri" w:cs="Calibri"/>
                            <w:color w:val="595959"/>
                            <w:sz w:val="18"/>
                          </w:rPr>
                          <w:t xml:space="preserve"> 500,000</w:t>
                        </w:r>
                      </w:p>
                    </w:txbxContent>
                  </v:textbox>
                </v:rect>
                <v:rect id="Rectangle 951" o:spid="_x0000_s1146" style="position:absolute;left:4391;top:24739;width:533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" filled="f" stroked="f">
                  <v:textbox inset="0,0,0,0">
                    <w:txbxContent>
                      <w:p w14:paraId="4AD0D132" w14:textId="77777777" w:rsidR="00165F52" w:rsidRDefault="00F5113D">
                        <w:pPr>
                          <w:spacing w:after="160" w:line="259" w:lineRule="auto"/>
                          <w:ind w:left="0" w:firstLine="0"/>
                          <w:jc w:val="left"/>
                        </w:pPr>
                        <w:r>
                          <w:rPr>
                            <w:rFonts w:ascii="Calibri" w:eastAsia="Calibri" w:hAnsi="Calibri" w:cs="Calibri"/>
                            <w:color w:val="595959"/>
                            <w:sz w:val="18"/>
                          </w:rPr>
                          <w:t xml:space="preserve"> 700,000</w:t>
                        </w:r>
                      </w:p>
                    </w:txbxContent>
                  </v:textbox>
                </v:rect>
                <v:rect id="Rectangle 952" o:spid="_x0000_s1147" style="position:absolute;left:4391;top:21755;width:533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" filled="f" stroked="f">
                  <v:textbox inset="0,0,0,0">
                    <w:txbxContent>
                      <w:p w14:paraId="4D4C2E56" w14:textId="77777777" w:rsidR="00165F52" w:rsidRDefault="00F5113D">
                        <w:pPr>
                          <w:spacing w:after="160" w:line="259" w:lineRule="auto"/>
                          <w:ind w:left="0" w:firstLine="0"/>
                          <w:jc w:val="left"/>
                        </w:pPr>
                        <w:r>
                          <w:rPr>
                            <w:rFonts w:ascii="Calibri" w:eastAsia="Calibri" w:hAnsi="Calibri" w:cs="Calibri"/>
                            <w:color w:val="595959"/>
                            <w:sz w:val="18"/>
                          </w:rPr>
                          <w:t xml:space="preserve"> 900,000</w:t>
                        </w:r>
                      </w:p>
                    </w:txbxContent>
                  </v:textbox>
                </v:rect>
                <v:rect id="Rectangle 953" o:spid="_x0000_s1148" style="position:absolute;left:3524;top:18770;width:651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" filled="f" stroked="f">
                  <v:textbox inset="0,0,0,0">
                    <w:txbxContent>
                      <w:p w14:paraId="087F844F" w14:textId="77777777" w:rsidR="00165F52" w:rsidRDefault="00F5113D">
                        <w:pPr>
                          <w:spacing w:after="160" w:line="259" w:lineRule="auto"/>
                          <w:ind w:left="0" w:firstLine="0"/>
                          <w:jc w:val="left"/>
                        </w:pPr>
                        <w:r>
                          <w:rPr>
                            <w:rFonts w:ascii="Calibri" w:eastAsia="Calibri" w:hAnsi="Calibri" w:cs="Calibri"/>
                            <w:color w:val="595959"/>
                            <w:sz w:val="18"/>
                          </w:rPr>
                          <w:t xml:space="preserve"> 1,100,000</w:t>
                        </w:r>
                      </w:p>
                    </w:txbxContent>
                  </v:textbox>
                </v:rect>
                <v:rect id="Rectangle 954" o:spid="_x0000_s1149" style="position:absolute;left:3524;top:15786;width:651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" filled="f" stroked="f">
                  <v:textbox inset="0,0,0,0">
                    <w:txbxContent>
                      <w:p w14:paraId="6656BBA3" w14:textId="77777777" w:rsidR="00165F52" w:rsidRDefault="00F5113D">
                        <w:pPr>
                          <w:spacing w:after="160" w:line="259" w:lineRule="auto"/>
                          <w:ind w:left="0" w:firstLine="0"/>
                          <w:jc w:val="left"/>
                        </w:pPr>
                        <w:r>
                          <w:rPr>
                            <w:rFonts w:ascii="Calibri" w:eastAsia="Calibri" w:hAnsi="Calibri" w:cs="Calibri"/>
                            <w:color w:val="595959"/>
                            <w:sz w:val="18"/>
                          </w:rPr>
                          <w:t xml:space="preserve"> 1,300,000</w:t>
                        </w:r>
                      </w:p>
                    </w:txbxContent>
                  </v:textbox>
                </v:rect>
                <v:rect id="Rectangle 955" o:spid="_x0000_s1150" style="position:absolute;left:3524;top:12801;width:651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" filled="f" stroked="f">
                  <v:textbox inset="0,0,0,0">
                    <w:txbxContent>
                      <w:p w14:paraId="67B8C3D7" w14:textId="77777777" w:rsidR="00165F52" w:rsidRDefault="00F5113D">
                        <w:pPr>
                          <w:spacing w:after="160" w:line="259" w:lineRule="auto"/>
                          <w:ind w:left="0" w:firstLine="0"/>
                          <w:jc w:val="left"/>
                        </w:pPr>
                        <w:r>
                          <w:rPr>
                            <w:rFonts w:ascii="Calibri" w:eastAsia="Calibri" w:hAnsi="Calibri" w:cs="Calibri"/>
                            <w:color w:val="595959"/>
                            <w:sz w:val="18"/>
                          </w:rPr>
                          <w:t xml:space="preserve"> 1,500,000</w:t>
                        </w:r>
                      </w:p>
                    </w:txbxContent>
                  </v:textbox>
                </v:rect>
                <v:rect id="Rectangle 956" o:spid="_x0000_s1151" style="position:absolute;left:3524;top:9817;width:651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" filled="f" stroked="f">
                  <v:textbox inset="0,0,0,0">
                    <w:txbxContent>
                      <w:p w14:paraId="05542195" w14:textId="77777777" w:rsidR="00165F52" w:rsidRDefault="00F5113D">
                        <w:pPr>
                          <w:spacing w:after="160" w:line="259" w:lineRule="auto"/>
                          <w:ind w:left="0" w:firstLine="0"/>
                          <w:jc w:val="left"/>
                        </w:pPr>
                        <w:r>
                          <w:rPr>
                            <w:rFonts w:ascii="Calibri" w:eastAsia="Calibri" w:hAnsi="Calibri" w:cs="Calibri"/>
                            <w:color w:val="595959"/>
                            <w:sz w:val="18"/>
                          </w:rPr>
                          <w:t xml:space="preserve"> 1,700,000</w:t>
                        </w:r>
                      </w:p>
                    </w:txbxContent>
                  </v:textbox>
                </v:rect>
                <v:rect id="Rectangle 957" o:spid="_x0000_s1152" style="position:absolute;left:3524;top:6832;width:651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" filled="f" stroked="f">
                  <v:textbox inset="0,0,0,0">
                    <w:txbxContent>
                      <w:p w14:paraId="1527366A" w14:textId="77777777" w:rsidR="00165F52" w:rsidRDefault="00F5113D">
                        <w:pPr>
                          <w:spacing w:after="160" w:line="259" w:lineRule="auto"/>
                          <w:ind w:left="0" w:firstLine="0"/>
                          <w:jc w:val="left"/>
                        </w:pPr>
                        <w:r>
                          <w:rPr>
                            <w:rFonts w:ascii="Calibri" w:eastAsia="Calibri" w:hAnsi="Calibri" w:cs="Calibri"/>
                            <w:color w:val="595959"/>
                            <w:sz w:val="18"/>
                          </w:rPr>
                          <w:t xml:space="preserve"> 1,900,000</w:t>
                        </w:r>
                      </w:p>
                    </w:txbxContent>
                  </v:textbox>
                </v:rect>
                <v:rect id="Rectangle 958" o:spid="_x0000_s1153" style="position:absolute;left:3524;top:3848;width:651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" filled="f" stroked="f">
                  <v:textbox inset="0,0,0,0">
                    <w:txbxContent>
                      <w:p w14:paraId="0B9399A3" w14:textId="77777777" w:rsidR="00165F52" w:rsidRDefault="00F5113D">
                        <w:pPr>
                          <w:spacing w:after="160" w:line="259" w:lineRule="auto"/>
                          <w:ind w:left="0" w:firstLine="0"/>
                          <w:jc w:val="left"/>
                        </w:pPr>
                        <w:r>
                          <w:rPr>
                            <w:rFonts w:ascii="Calibri" w:eastAsia="Calibri" w:hAnsi="Calibri" w:cs="Calibri"/>
                            <w:color w:val="595959"/>
                            <w:sz w:val="18"/>
                          </w:rPr>
                          <w:t xml:space="preserve"> 2,100,000</w:t>
                        </w:r>
                      </w:p>
                    </w:txbxContent>
                  </v:textbox>
                </v:rect>
                <v:rect id="Rectangle 959" o:spid="_x0000_s1154" style="position:absolute;left:3524;top:863;width:651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" filled="f" stroked="f">
                  <v:textbox inset="0,0,0,0">
                    <w:txbxContent>
                      <w:p w14:paraId="2F506394" w14:textId="77777777" w:rsidR="00165F52" w:rsidRDefault="00F5113D">
                        <w:pPr>
                          <w:spacing w:after="160" w:line="259" w:lineRule="auto"/>
                          <w:ind w:left="0" w:firstLine="0"/>
                          <w:jc w:val="left"/>
                        </w:pPr>
                        <w:r>
                          <w:rPr>
                            <w:rFonts w:ascii="Calibri" w:eastAsia="Calibri" w:hAnsi="Calibri" w:cs="Calibri"/>
                            <w:color w:val="595959"/>
                            <w:sz w:val="18"/>
                          </w:rPr>
                          <w:t xml:space="preserve"> 2,300,000</w:t>
                        </w:r>
                      </w:p>
                    </w:txbxContent>
                  </v:textbox>
                </v:rect>
                <v:rect id="Rectangle 960" o:spid="_x0000_s1155" style="position:absolute;left:9800;top:32194;width:309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" filled="f" stroked="f">
                  <v:textbox inset="0,0,0,0">
                    <w:txbxContent>
                      <w:p w14:paraId="04F15F6F" w14:textId="77777777" w:rsidR="00165F52" w:rsidRDefault="00F5113D">
                        <w:pPr>
                          <w:spacing w:after="160" w:line="259" w:lineRule="auto"/>
                          <w:ind w:left="0" w:firstLine="0"/>
                          <w:jc w:val="left"/>
                        </w:pPr>
                        <w:r>
                          <w:rPr>
                            <w:rFonts w:ascii="Calibri" w:eastAsia="Calibri" w:hAnsi="Calibri" w:cs="Calibri"/>
                            <w:color w:val="595959"/>
                            <w:sz w:val="18"/>
                          </w:rPr>
                          <w:t>2009</w:t>
                        </w:r>
                      </w:p>
                    </w:txbxContent>
                  </v:textbox>
                </v:rect>
                <v:rect id="Rectangle 961" o:spid="_x0000_s1156" style="position:absolute;left:12261;top:32194;width:309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" filled="f" stroked="f">
                  <v:textbox inset="0,0,0,0">
                    <w:txbxContent>
                      <w:p w14:paraId="4603B78A" w14:textId="77777777" w:rsidR="00165F52" w:rsidRDefault="00F5113D">
                        <w:pPr>
                          <w:spacing w:after="160" w:line="259" w:lineRule="auto"/>
                          <w:ind w:left="0" w:firstLine="0"/>
                          <w:jc w:val="left"/>
                        </w:pPr>
                        <w:r>
                          <w:rPr>
                            <w:rFonts w:ascii="Calibri" w:eastAsia="Calibri" w:hAnsi="Calibri" w:cs="Calibri"/>
                            <w:color w:val="595959"/>
                            <w:sz w:val="18"/>
                          </w:rPr>
                          <w:t>2010</w:t>
                        </w:r>
                      </w:p>
                    </w:txbxContent>
                  </v:textbox>
                </v:rect>
                <v:rect id="Rectangle 962" o:spid="_x0000_s1157" style="position:absolute;left:14721;top:32194;width:309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" filled="f" stroked="f">
                  <v:textbox inset="0,0,0,0">
                    <w:txbxContent>
                      <w:p w14:paraId="3178503B" w14:textId="77777777" w:rsidR="00165F52" w:rsidRDefault="00F5113D">
                        <w:pPr>
                          <w:spacing w:after="160" w:line="259" w:lineRule="auto"/>
                          <w:ind w:left="0" w:firstLine="0"/>
                          <w:jc w:val="left"/>
                        </w:pPr>
                        <w:r>
                          <w:rPr>
                            <w:rFonts w:ascii="Calibri" w:eastAsia="Calibri" w:hAnsi="Calibri" w:cs="Calibri"/>
                            <w:color w:val="595959"/>
                            <w:sz w:val="18"/>
                          </w:rPr>
                          <w:t>2011</w:t>
                        </w:r>
                      </w:p>
                    </w:txbxContent>
                  </v:textbox>
                </v:rect>
                <v:rect id="Rectangle 963" o:spid="_x0000_s1158" style="position:absolute;left:17183;top:32194;width:309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" filled="f" stroked="f">
                  <v:textbox inset="0,0,0,0">
                    <w:txbxContent>
                      <w:p w14:paraId="0560A51F" w14:textId="77777777" w:rsidR="00165F52" w:rsidRDefault="00F5113D">
                        <w:pPr>
                          <w:spacing w:after="160" w:line="259" w:lineRule="auto"/>
                          <w:ind w:left="0" w:firstLine="0"/>
                          <w:jc w:val="left"/>
                        </w:pPr>
                        <w:r>
                          <w:rPr>
                            <w:rFonts w:ascii="Calibri" w:eastAsia="Calibri" w:hAnsi="Calibri" w:cs="Calibri"/>
                            <w:color w:val="595959"/>
                            <w:sz w:val="18"/>
                          </w:rPr>
                          <w:t>2012</w:t>
                        </w:r>
                      </w:p>
                    </w:txbxContent>
                  </v:textbox>
                </v:rect>
                <v:rect id="Rectangle 964" o:spid="_x0000_s1159" style="position:absolute;left:19643;top:32194;width:309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" filled="f" stroked="f">
                  <v:textbox inset="0,0,0,0">
                    <w:txbxContent>
                      <w:p w14:paraId="324C9CEB" w14:textId="77777777" w:rsidR="00165F52" w:rsidRDefault="00F5113D">
                        <w:pPr>
                          <w:spacing w:after="160" w:line="259" w:lineRule="auto"/>
                          <w:ind w:left="0" w:firstLine="0"/>
                          <w:jc w:val="left"/>
                        </w:pPr>
                        <w:r>
                          <w:rPr>
                            <w:rFonts w:ascii="Calibri" w:eastAsia="Calibri" w:hAnsi="Calibri" w:cs="Calibri"/>
                            <w:color w:val="595959"/>
                            <w:sz w:val="18"/>
                          </w:rPr>
                          <w:t>2013</w:t>
                        </w:r>
                      </w:p>
                    </w:txbxContent>
                  </v:textbox>
                </v:rect>
                <v:rect id="Rectangle 965" o:spid="_x0000_s1160" style="position:absolute;left:22104;top:32194;width:309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" filled="f" stroked="f">
                  <v:textbox inset="0,0,0,0">
                    <w:txbxContent>
                      <w:p w14:paraId="0D8667C3" w14:textId="77777777" w:rsidR="00165F52" w:rsidRDefault="00F5113D">
                        <w:pPr>
                          <w:spacing w:after="160" w:line="259" w:lineRule="auto"/>
                          <w:ind w:left="0" w:firstLine="0"/>
                          <w:jc w:val="left"/>
                        </w:pPr>
                        <w:r>
                          <w:rPr>
                            <w:rFonts w:ascii="Calibri" w:eastAsia="Calibri" w:hAnsi="Calibri" w:cs="Calibri"/>
                            <w:color w:val="595959"/>
                            <w:sz w:val="18"/>
                          </w:rPr>
                          <w:t>2014</w:t>
                        </w:r>
                      </w:p>
                    </w:txbxContent>
                  </v:textbox>
                </v:rect>
                <v:rect id="Rectangle 966" o:spid="_x0000_s1161" style="position:absolute;left:24565;top:32194;width:309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" filled="f" stroked="f">
                  <v:textbox inset="0,0,0,0">
                    <w:txbxContent>
                      <w:p w14:paraId="62E51BFE" w14:textId="77777777" w:rsidR="00165F52" w:rsidRDefault="00F5113D">
                        <w:pPr>
                          <w:spacing w:after="160" w:line="259" w:lineRule="auto"/>
                          <w:ind w:left="0" w:firstLine="0"/>
                          <w:jc w:val="left"/>
                        </w:pPr>
                        <w:r>
                          <w:rPr>
                            <w:rFonts w:ascii="Calibri" w:eastAsia="Calibri" w:hAnsi="Calibri" w:cs="Calibri"/>
                            <w:color w:val="595959"/>
                            <w:sz w:val="18"/>
                          </w:rPr>
                          <w:t>2015</w:t>
                        </w:r>
                      </w:p>
                    </w:txbxContent>
                  </v:textbox>
                </v:rect>
                <v:rect id="Rectangle 967" o:spid="_x0000_s1162" style="position:absolute;left:27025;top:32194;width:309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" filled="f" stroked="f">
                  <v:textbox inset="0,0,0,0">
                    <w:txbxContent>
                      <w:p w14:paraId="00252546" w14:textId="77777777" w:rsidR="00165F52" w:rsidRDefault="00F5113D">
                        <w:pPr>
                          <w:spacing w:after="160" w:line="259" w:lineRule="auto"/>
                          <w:ind w:left="0" w:firstLine="0"/>
                          <w:jc w:val="left"/>
                        </w:pPr>
                        <w:r>
                          <w:rPr>
                            <w:rFonts w:ascii="Calibri" w:eastAsia="Calibri" w:hAnsi="Calibri" w:cs="Calibri"/>
                            <w:color w:val="595959"/>
                            <w:sz w:val="18"/>
                          </w:rPr>
                          <w:t>2016</w:t>
                        </w:r>
                      </w:p>
                    </w:txbxContent>
                  </v:textbox>
                </v:rect>
                <v:rect id="Rectangle 968" o:spid="_x0000_s1163" style="position:absolute;left:29485;top:32194;width:309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" filled="f" stroked="f">
                  <v:textbox inset="0,0,0,0">
                    <w:txbxContent>
                      <w:p w14:paraId="076DDC03" w14:textId="77777777" w:rsidR="00165F52" w:rsidRDefault="00F5113D">
                        <w:pPr>
                          <w:spacing w:after="160" w:line="259" w:lineRule="auto"/>
                          <w:ind w:left="0" w:firstLine="0"/>
                          <w:jc w:val="left"/>
                        </w:pPr>
                        <w:r>
                          <w:rPr>
                            <w:rFonts w:ascii="Calibri" w:eastAsia="Calibri" w:hAnsi="Calibri" w:cs="Calibri"/>
                            <w:color w:val="595959"/>
                            <w:sz w:val="18"/>
                          </w:rPr>
                          <w:t>2017</w:t>
                        </w:r>
                      </w:p>
                    </w:txbxContent>
                  </v:textbox>
                </v:rect>
                <v:rect id="Rectangle 969" o:spid="_x0000_s1164" style="position:absolute;left:31946;top:32194;width:309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" filled="f" stroked="f">
                  <v:textbox inset="0,0,0,0">
                    <w:txbxContent>
                      <w:p w14:paraId="768E9E1B" w14:textId="77777777" w:rsidR="00165F52" w:rsidRDefault="00F5113D">
                        <w:pPr>
                          <w:spacing w:after="160" w:line="259" w:lineRule="auto"/>
                          <w:ind w:left="0" w:firstLine="0"/>
                          <w:jc w:val="left"/>
                        </w:pPr>
                        <w:r>
                          <w:rPr>
                            <w:rFonts w:ascii="Calibri" w:eastAsia="Calibri" w:hAnsi="Calibri" w:cs="Calibri"/>
                            <w:color w:val="595959"/>
                            <w:sz w:val="18"/>
                          </w:rPr>
                          <w:t>2018</w:t>
                        </w:r>
                      </w:p>
                    </w:txbxContent>
                  </v:textbox>
                </v:rect>
                <v:rect id="Rectangle 970" o:spid="_x0000_s1165" style="position:absolute;left:34406;top:32194;width:309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" filled="f" stroked="f">
                  <v:textbox inset="0,0,0,0">
                    <w:txbxContent>
                      <w:p w14:paraId="37651458" w14:textId="77777777" w:rsidR="00165F52" w:rsidRDefault="00F5113D">
                        <w:pPr>
                          <w:spacing w:after="160" w:line="259" w:lineRule="auto"/>
                          <w:ind w:left="0" w:firstLine="0"/>
                          <w:jc w:val="left"/>
                        </w:pPr>
                        <w:r>
                          <w:rPr>
                            <w:rFonts w:ascii="Calibri" w:eastAsia="Calibri" w:hAnsi="Calibri" w:cs="Calibri"/>
                            <w:color w:val="595959"/>
                            <w:sz w:val="18"/>
                          </w:rPr>
                          <w:t>2019</w:t>
                        </w:r>
                      </w:p>
                    </w:txbxContent>
                  </v:textbox>
                </v:rect>
                <v:rect id="Rectangle 971" o:spid="_x0000_s1166" style="position:absolute;left:36868;top:32194;width:310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" filled="f" stroked="f">
                  <v:textbox inset="0,0,0,0">
                    <w:txbxContent>
                      <w:p w14:paraId="57325CBF" w14:textId="77777777" w:rsidR="00165F52" w:rsidRDefault="00F5113D">
                        <w:pPr>
                          <w:spacing w:after="160" w:line="259" w:lineRule="auto"/>
                          <w:ind w:left="0" w:firstLine="0"/>
                          <w:jc w:val="left"/>
                        </w:pPr>
                        <w:r>
                          <w:rPr>
                            <w:rFonts w:ascii="Calibri" w:eastAsia="Calibri" w:hAnsi="Calibri" w:cs="Calibri"/>
                            <w:color w:val="595959"/>
                            <w:sz w:val="18"/>
                          </w:rPr>
                          <w:t>2020</w:t>
                        </w:r>
                      </w:p>
                    </w:txbxContent>
                  </v:textbox>
                </v:rect>
                <v:rect id="Rectangle 972" o:spid="_x0000_s1167" style="position:absolute;left:39331;top:32194;width:309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" filled="f" stroked="f">
                  <v:textbox inset="0,0,0,0">
                    <w:txbxContent>
                      <w:p w14:paraId="6B16C248" w14:textId="77777777" w:rsidR="00165F52" w:rsidRDefault="00F5113D">
                        <w:pPr>
                          <w:spacing w:after="160" w:line="259" w:lineRule="auto"/>
                          <w:ind w:left="0" w:firstLine="0"/>
                          <w:jc w:val="left"/>
                        </w:pPr>
                        <w:r>
                          <w:rPr>
                            <w:rFonts w:ascii="Calibri" w:eastAsia="Calibri" w:hAnsi="Calibri" w:cs="Calibri"/>
                            <w:color w:val="595959"/>
                            <w:sz w:val="18"/>
                          </w:rPr>
                          <w:t>2021</w:t>
                        </w:r>
                      </w:p>
                    </w:txbxContent>
                  </v:textbox>
                </v:rect>
                <v:rect id="Rectangle 973" o:spid="_x0000_s1168" style="position:absolute;left:41791;top:32194;width:309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VhzxQAAANwAAAAPAAAAZHJzL2Rvd25yZXYueG1sRI9Pa8JA&#10;FMTvhX6H5RW81Y0Vqo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BR8VhzxQAAANwAAAAP&#10;AAAAAAAAAAAAAAAAAAcCAABkcnMvZG93bnJldi54bWxQSwUGAAAAAAMAAwC3AAAA+QIAAAAA&#10;" filled="f" stroked="f">
                  <v:textbox inset="0,0,0,0">
                    <w:txbxContent>
                      <w:p w14:paraId="17DF511C" w14:textId="77777777" w:rsidR="00165F52" w:rsidRDefault="00F5113D">
                        <w:pPr>
                          <w:spacing w:after="160" w:line="259" w:lineRule="auto"/>
                          <w:ind w:left="0" w:firstLine="0"/>
                          <w:jc w:val="left"/>
                        </w:pPr>
                        <w:r>
                          <w:rPr>
                            <w:rFonts w:ascii="Calibri" w:eastAsia="Calibri" w:hAnsi="Calibri" w:cs="Calibri"/>
                            <w:color w:val="595959"/>
                            <w:sz w:val="18"/>
                          </w:rPr>
                          <w:t>2022</w:t>
                        </w:r>
                      </w:p>
                    </w:txbxContent>
                  </v:textbox>
                </v:rect>
                <v:rect id="Rectangle 974" o:spid="_x0000_s1169" style="position:absolute;left:44253;top:32194;width:309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MAHxQAAANwAAAAPAAAAZHJzL2Rvd25yZXYueG1sRI9Pa8JA&#10;FMTvhX6H5RW81Y1Fqo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DeGMAHxQAAANwAAAAP&#10;AAAAAAAAAAAAAAAAAAcCAABkcnMvZG93bnJldi54bWxQSwUGAAAAAAMAAwC3AAAA+QIAAAAA&#10;" filled="f" stroked="f">
                  <v:textbox inset="0,0,0,0">
                    <w:txbxContent>
                      <w:p w14:paraId="7FCC0C11" w14:textId="77777777" w:rsidR="00165F52" w:rsidRDefault="00F5113D">
                        <w:pPr>
                          <w:spacing w:after="160" w:line="259" w:lineRule="auto"/>
                          <w:ind w:left="0" w:firstLine="0"/>
                          <w:jc w:val="left"/>
                        </w:pPr>
                        <w:r>
                          <w:rPr>
                            <w:rFonts w:ascii="Calibri" w:eastAsia="Calibri" w:hAnsi="Calibri" w:cs="Calibri"/>
                            <w:color w:val="595959"/>
                            <w:sz w:val="18"/>
                          </w:rPr>
                          <w:t>2023</w:t>
                        </w:r>
                      </w:p>
                    </w:txbxContent>
                  </v:textbox>
                </v:rect>
                <v:rect id="Rectangle 975" o:spid="_x0000_s1170" style="position:absolute;left:49655;top:14892;width:4772;height:172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" filled="f" stroked="f">
                  <v:textbox inset="0,0,0,0">
                    <w:txbxContent>
                      <w:p w14:paraId="2D52F1BB" w14:textId="77777777" w:rsidR="00165F52" w:rsidRDefault="00F5113D">
                        <w:pPr>
                          <w:spacing w:after="160" w:line="259" w:lineRule="auto"/>
                          <w:ind w:left="0" w:firstLine="0"/>
                          <w:jc w:val="left"/>
                        </w:pPr>
                        <w:r>
                          <w:rPr>
                            <w:rFonts w:ascii="Calibri" w:eastAsia="Calibri" w:hAnsi="Calibri" w:cs="Calibri"/>
                            <w:color w:val="595959"/>
                            <w:sz w:val="20"/>
                          </w:rPr>
                          <w:t>Brecha</w:t>
                        </w:r>
                      </w:p>
                    </w:txbxContent>
                  </v:textbox>
                </v:rect>
                <v:rect id="Rectangle 976" o:spid="_x0000_s1171" style="position:absolute;left:-177;top:14773;width:5770;height:172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" filled="f" stroked="f">
                  <v:textbox inset="0,0,0,0">
                    <w:txbxContent>
                      <w:p w14:paraId="27CE4046" w14:textId="77777777" w:rsidR="00165F52" w:rsidRDefault="00F5113D">
                        <w:pPr>
                          <w:spacing w:after="160" w:line="259" w:lineRule="auto"/>
                          <w:ind w:left="0" w:firstLine="0"/>
                          <w:jc w:val="left"/>
                        </w:pPr>
                        <w:r>
                          <w:rPr>
                            <w:rFonts w:ascii="Calibri" w:eastAsia="Calibri" w:hAnsi="Calibri" w:cs="Calibri"/>
                            <w:color w:val="595959"/>
                            <w:sz w:val="20"/>
                          </w:rPr>
                          <w:t>Ingresos</w:t>
                        </w:r>
                      </w:p>
                    </w:txbxContent>
                  </v:textbox>
                </v:rect>
                <v:shape id="Shape 122370" o:spid="_x0000_s1172" style="position:absolute;left:9022;top:34936;width:2438;height:627;visibility:visible;mso-wrap-style:square;v-text-anchor:top" coordsize="24384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" path="m,l243840,r,62780l,62780,,e" fillcolor="#a5a5a5" stroked="f" strokeweight="0">
                  <v:stroke endcap="round"/>
                  <v:path arrowok="t" textboxrect="0,0,243840,62780"/>
                </v:shape>
                <v:rect id="Rectangle 978" o:spid="_x0000_s1173" style="position:absolute;left:11728;top:34721;width:4273;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" filled="f" stroked="f">
                  <v:textbox inset="0,0,0,0">
                    <w:txbxContent>
                      <w:p w14:paraId="2A8A5ED8" w14:textId="77777777" w:rsidR="00165F52" w:rsidRDefault="00F5113D">
                        <w:pPr>
                          <w:spacing w:after="160" w:line="259" w:lineRule="auto"/>
                          <w:ind w:left="0" w:firstLine="0"/>
                          <w:jc w:val="left"/>
                        </w:pPr>
                        <w:r>
                          <w:rPr>
                            <w:rFonts w:ascii="Calibri" w:eastAsia="Calibri" w:hAnsi="Calibri" w:cs="Calibri"/>
                            <w:color w:val="595959"/>
                            <w:sz w:val="18"/>
                          </w:rPr>
                          <w:t>Brecha</w:t>
                        </w:r>
                      </w:p>
                    </w:txbxContent>
                  </v:textbox>
                </v:rect>
                <v:shape id="Shape 979" o:spid="_x0000_s1174" style="position:absolute;left:17221;top:35250;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" path="m,l243840,e" filled="f" strokecolor="#4472c4" strokeweight="2.25pt">
                  <v:stroke endcap="round"/>
                  <v:path arrowok="t" textboxrect="0,0,243840,0"/>
                </v:shape>
                <v:rect id="Rectangle 980" o:spid="_x0000_s1175" style="position:absolute;left:19928;top:34721;width:14409;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" filled="f" stroked="f">
                  <v:textbox inset="0,0,0,0">
                    <w:txbxContent>
                      <w:p w14:paraId="5B95EB48" w14:textId="77777777" w:rsidR="00165F52" w:rsidRDefault="00F5113D">
                        <w:pPr>
                          <w:spacing w:after="160" w:line="259" w:lineRule="auto"/>
                          <w:ind w:left="0" w:firstLine="0"/>
                          <w:jc w:val="left"/>
                        </w:pPr>
                        <w:r>
                          <w:rPr>
                            <w:rFonts w:ascii="Calibri" w:eastAsia="Calibri" w:hAnsi="Calibri" w:cs="Calibri"/>
                            <w:color w:val="595959"/>
                            <w:sz w:val="18"/>
                          </w:rPr>
                          <w:t>Ingreso medio informal</w:t>
                        </w:r>
                      </w:p>
                    </w:txbxContent>
                  </v:textbox>
                </v:rect>
                <v:shape id="Shape 981" o:spid="_x0000_s1176" style="position:absolute;left:32786;top:35250;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" path="m,l243840,e" filled="f" strokecolor="#ed7d31" strokeweight="2.25pt">
                  <v:stroke endcap="round"/>
                  <v:path arrowok="t" textboxrect="0,0,243840,0"/>
                </v:shape>
                <v:rect id="Rectangle 982" o:spid="_x0000_s1177" style="position:absolute;left:35502;top:34721;width:13267;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" filled="f" stroked="f">
                  <v:textbox inset="0,0,0,0">
                    <w:txbxContent>
                      <w:p w14:paraId="648B3BA3" w14:textId="77777777" w:rsidR="00165F52" w:rsidRDefault="00F5113D">
                        <w:pPr>
                          <w:spacing w:after="160" w:line="259" w:lineRule="auto"/>
                          <w:ind w:left="0" w:firstLine="0"/>
                          <w:jc w:val="left"/>
                        </w:pPr>
                        <w:r>
                          <w:rPr>
                            <w:rFonts w:ascii="Calibri" w:eastAsia="Calibri" w:hAnsi="Calibri" w:cs="Calibri"/>
                            <w:color w:val="595959"/>
                            <w:sz w:val="18"/>
                          </w:rPr>
                          <w:t>Ingreso medio formal</w:t>
                        </w:r>
                      </w:p>
                    </w:txbxContent>
                  </v:textbox>
                </v:rect>
                <v:shape id="Shape 983" o:spid="_x0000_s1178" style="position:absolute;width:54038;height:37084;visibility:visible;mso-wrap-style:square;v-text-anchor:top" coordsize="5403850,3708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" path="m,3708401r5403850,l5403850,,,,,3708401xe" filled="f" strokecolor="#d9d9d9">
                  <v:path arrowok="t" textboxrect="0,0,5403850,3708401"/>
                </v:shape>
                <w10:anchorlock/>
              </v:group>
            </w:pict>
          </mc:Fallback>
        </mc:AlternateContent>
      </w:r>
    </w:p>
    <w:p w14:paraId="2582C641" w14:textId="77777777" w:rsidR="00165F52" w:rsidRDefault="00F5113D">
      <w:pPr>
        <w:spacing w:after="10"/>
        <w:ind w:left="39" w:right="112"/>
        <w:jc w:val="center"/>
      </w:pPr>
      <w:r>
        <w:t xml:space="preserve">Fuente: Cálculos propio a partir de la GEIH </w:t>
      </w:r>
    </w:p>
    <w:p w14:paraId="24FC7D83" w14:textId="77777777" w:rsidR="00165F52" w:rsidRDefault="00F5113D">
      <w:pPr>
        <w:spacing w:after="0" w:line="259" w:lineRule="auto"/>
        <w:ind w:left="0" w:firstLine="0"/>
        <w:jc w:val="left"/>
      </w:pPr>
      <w:r>
        <w:t xml:space="preserve"> </w:t>
      </w:r>
    </w:p>
    <w:p w14:paraId="0567D286" w14:textId="77777777" w:rsidR="00165F52" w:rsidRDefault="00F5113D">
      <w:pPr>
        <w:ind w:left="-5" w:right="74"/>
      </w:pPr>
      <w:r>
        <w:t xml:space="preserve">Teniendo en cuenta que, según datos de la GEIH, el 59% de los ocupados ganan un salario mínimo o menos, el problema de la informalidad no solo radica en la falta de acceso a la seguridad social por parte de los trabajadores que se encuentran en esta condición, sino también en cuanto al ingreso laboral que perciben. En la figura 3 se muestra la evolución de los salarios medios de los trabajadores formales e informales en Colombia y su brecha porcentual. Por ejemplo, en el primer semestre de 2023, el ingreso medio de los trabajadores formales en Colombia fue 2,2 millones de pesos, mientras que en el caso de los informales era cerca de 881 mil pesos, valor por debajo del salario mínimo legal vigente, es decir, el informal promedio solo ganan alrededor del 40,1% de lo que gana el formal medio. De esto se concluye, que, en la práctica, el salario mínimo no cumple como piso de remuneración para los trabajadores, contrario a eso, como lo han mostrado los artículos académicos al respecto, se ha convertido, junto con otros costos extralegales, en una barrera de entrada al mercado formal en el que se tiene acceso diferentes derechos laborales, además de ser un determinante de la pobreza monetaria.  </w:t>
      </w:r>
    </w:p>
    <w:p w14:paraId="7B04208A" w14:textId="77777777" w:rsidR="00165F52" w:rsidRDefault="00F5113D">
      <w:pPr>
        <w:spacing w:after="0" w:line="259" w:lineRule="auto"/>
        <w:ind w:left="0" w:firstLine="0"/>
        <w:jc w:val="left"/>
      </w:pPr>
      <w:r>
        <w:t xml:space="preserve"> </w:t>
      </w:r>
    </w:p>
    <w:p w14:paraId="6861415F" w14:textId="77777777" w:rsidR="00165F52" w:rsidRDefault="00F5113D">
      <w:pPr>
        <w:ind w:left="-5" w:right="74"/>
      </w:pPr>
      <w:r>
        <w:t xml:space="preserve">En el caso de los indicadores del mercado laboral en las zonas rurales, en el segundo trimestre de 2023 la tasa de ocupación se ubicó en el 57,1%, mientras la tasa de desempleo llegó al 6,7%. A simple vista parece que los indicadores son mejores a los que se presentan en las zonas urbanas donde la tasa de desempleo fue de 11,1%, sin embargo, el reto en materia de empleo en las zonas rurales se encuentra en la informalidad donde la informalidad es del 83,6%. Análogamente, el </w:t>
      </w:r>
      <w:r>
        <w:lastRenderedPageBreak/>
        <w:t xml:space="preserve">ingreso medio que perciben las personas que trabajan en las zonas rurales es el 60% del ingreso medio de los trabajadores de zonas urbanas y, además, está por debajo del salario mínimo. </w:t>
      </w:r>
    </w:p>
    <w:p w14:paraId="7615C16F" w14:textId="77777777" w:rsidR="00165F52" w:rsidRDefault="00F5113D">
      <w:pPr>
        <w:spacing w:after="0" w:line="259" w:lineRule="auto"/>
        <w:ind w:left="0" w:firstLine="0"/>
        <w:jc w:val="left"/>
      </w:pPr>
      <w:r>
        <w:t xml:space="preserve"> </w:t>
      </w:r>
    </w:p>
    <w:p w14:paraId="3BAABD0E" w14:textId="77777777" w:rsidR="00165F52" w:rsidRDefault="00F5113D">
      <w:pPr>
        <w:pStyle w:val="Ttulo4"/>
        <w:spacing w:after="3" w:line="259" w:lineRule="auto"/>
        <w:ind w:right="87"/>
        <w:jc w:val="center"/>
      </w:pPr>
      <w:r>
        <w:rPr>
          <w:i w:val="0"/>
        </w:rPr>
        <w:t>Figura 4: Razón de inactividad</w:t>
      </w:r>
      <w:r>
        <w:rPr>
          <w:b w:val="0"/>
          <w:i w:val="0"/>
        </w:rPr>
        <w:t xml:space="preserve"> </w:t>
      </w:r>
    </w:p>
    <w:p w14:paraId="20239422" w14:textId="77777777" w:rsidR="00165F52" w:rsidRDefault="00F5113D">
      <w:pPr>
        <w:spacing w:after="0" w:line="259" w:lineRule="auto"/>
        <w:ind w:left="820" w:firstLine="0"/>
        <w:jc w:val="left"/>
      </w:pPr>
      <w:r>
        <w:rPr>
          <w:rFonts w:ascii="Calibri" w:eastAsia="Calibri" w:hAnsi="Calibri" w:cs="Calibri"/>
          <w:noProof/>
          <w:sz w:val="22"/>
        </w:rPr>
        <mc:AlternateContent>
          <mc:Choice Requires="wpg">
            <w:drawing>
              <wp:inline distT="0" distB="0" distL="0" distR="0" wp14:anchorId="700E5C3A" wp14:editId="71F5230A">
                <wp:extent cx="4616882" cy="2775839"/>
                <wp:effectExtent l="0" t="0" r="0" b="0"/>
                <wp:docPr id="95665" name="Group 95665"/>
                <wp:cNvGraphicFramePr/>
                <a:graphic xmlns:a="http://schemas.openxmlformats.org/drawingml/2006/main">
                  <a:graphicData uri="http://schemas.microsoft.com/office/word/2010/wordprocessingGroup">
                    <wpg:wgp>
                      <wpg:cNvGrpSpPr/>
                      <wpg:grpSpPr>
                        <a:xfrm>
                          <a:off x="0" y="0"/>
                          <a:ext cx="4616882" cy="2775839"/>
                          <a:chOff x="0" y="0"/>
                          <a:chExt cx="4616882" cy="2775839"/>
                        </a:xfrm>
                      </wpg:grpSpPr>
                      <wps:wsp>
                        <wps:cNvPr id="1024" name="Rectangle 1024"/>
                        <wps:cNvSpPr/>
                        <wps:spPr>
                          <a:xfrm>
                            <a:off x="4574540" y="2605914"/>
                            <a:ext cx="56314" cy="226001"/>
                          </a:xfrm>
                          <a:prstGeom prst="rect">
                            <a:avLst/>
                          </a:prstGeom>
                          <a:ln>
                            <a:noFill/>
                          </a:ln>
                        </wps:spPr>
                        <wps:txbx>
                          <w:txbxContent>
                            <w:p w14:paraId="46032F35" w14:textId="77777777" w:rsidR="00165F52" w:rsidRDefault="00F5113D">
                              <w:pPr>
                                <w:spacing w:after="160" w:line="259" w:lineRule="auto"/>
                                <w:ind w:left="0" w:firstLine="0"/>
                                <w:jc w:val="left"/>
                              </w:pPr>
                              <w:r>
                                <w:t xml:space="preserve"> </w:t>
                              </w:r>
                            </w:p>
                          </w:txbxContent>
                        </wps:txbx>
                        <wps:bodyPr horzOverflow="overflow" vert="horz" lIns="0" tIns="0" rIns="0" bIns="0" rtlCol="0">
                          <a:noAutofit/>
                        </wps:bodyPr>
                      </wps:wsp>
                      <wps:wsp>
                        <wps:cNvPr id="1082" name="Shape 1082"/>
                        <wps:cNvSpPr/>
                        <wps:spPr>
                          <a:xfrm>
                            <a:off x="2286000" y="292989"/>
                            <a:ext cx="921512" cy="933323"/>
                          </a:xfrm>
                          <a:custGeom>
                            <a:avLst/>
                            <a:gdLst/>
                            <a:ahLst/>
                            <a:cxnLst/>
                            <a:rect l="0" t="0" r="0" b="0"/>
                            <a:pathLst>
                              <a:path w="921512" h="933323">
                                <a:moveTo>
                                  <a:pt x="0" y="0"/>
                                </a:moveTo>
                                <a:cubicBezTo>
                                  <a:pt x="458343" y="0"/>
                                  <a:pt x="848741" y="332740"/>
                                  <a:pt x="921512" y="785114"/>
                                </a:cubicBezTo>
                                <a:lnTo>
                                  <a:pt x="0" y="933323"/>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083" name="Shape 1083"/>
                        <wps:cNvSpPr/>
                        <wps:spPr>
                          <a:xfrm>
                            <a:off x="2286000" y="292989"/>
                            <a:ext cx="921512" cy="933323"/>
                          </a:xfrm>
                          <a:custGeom>
                            <a:avLst/>
                            <a:gdLst/>
                            <a:ahLst/>
                            <a:cxnLst/>
                            <a:rect l="0" t="0" r="0" b="0"/>
                            <a:pathLst>
                              <a:path w="921512" h="933323">
                                <a:moveTo>
                                  <a:pt x="0" y="0"/>
                                </a:moveTo>
                                <a:cubicBezTo>
                                  <a:pt x="458343" y="0"/>
                                  <a:pt x="848741" y="332740"/>
                                  <a:pt x="921512" y="785114"/>
                                </a:cubicBezTo>
                                <a:lnTo>
                                  <a:pt x="0" y="933323"/>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1084" name="Shape 1084"/>
                        <wps:cNvSpPr/>
                        <wps:spPr>
                          <a:xfrm>
                            <a:off x="1346327" y="1034797"/>
                            <a:ext cx="1942973" cy="1194816"/>
                          </a:xfrm>
                          <a:custGeom>
                            <a:avLst/>
                            <a:gdLst/>
                            <a:ahLst/>
                            <a:cxnLst/>
                            <a:rect l="0" t="0" r="0" b="0"/>
                            <a:pathLst>
                              <a:path w="1942973" h="1194816">
                                <a:moveTo>
                                  <a:pt x="26162" y="0"/>
                                </a:moveTo>
                                <a:lnTo>
                                  <a:pt x="939673" y="191515"/>
                                </a:lnTo>
                                <a:lnTo>
                                  <a:pt x="1861185" y="43307"/>
                                </a:lnTo>
                                <a:cubicBezTo>
                                  <a:pt x="1942973" y="552323"/>
                                  <a:pt x="1596771" y="1031240"/>
                                  <a:pt x="1087755" y="1113028"/>
                                </a:cubicBezTo>
                                <a:cubicBezTo>
                                  <a:pt x="578866" y="1194816"/>
                                  <a:pt x="99949" y="848613"/>
                                  <a:pt x="18161" y="339598"/>
                                </a:cubicBezTo>
                                <a:cubicBezTo>
                                  <a:pt x="0" y="226822"/>
                                  <a:pt x="2794" y="111760"/>
                                  <a:pt x="26162" y="0"/>
                                </a:cubicBezTo>
                                <a:close/>
                              </a:path>
                            </a:pathLst>
                          </a:custGeom>
                          <a:ln w="0" cap="flat">
                            <a:round/>
                          </a:ln>
                        </wps:spPr>
                        <wps:style>
                          <a:lnRef idx="0">
                            <a:srgbClr val="000000">
                              <a:alpha val="0"/>
                            </a:srgbClr>
                          </a:lnRef>
                          <a:fillRef idx="1">
                            <a:srgbClr val="ED7D31"/>
                          </a:fillRef>
                          <a:effectRef idx="0">
                            <a:scrgbClr r="0" g="0" b="0"/>
                          </a:effectRef>
                          <a:fontRef idx="none"/>
                        </wps:style>
                        <wps:bodyPr/>
                      </wps:wsp>
                      <wps:wsp>
                        <wps:cNvPr id="1085" name="Shape 1085"/>
                        <wps:cNvSpPr/>
                        <wps:spPr>
                          <a:xfrm>
                            <a:off x="1346327" y="1034797"/>
                            <a:ext cx="1942973" cy="1194816"/>
                          </a:xfrm>
                          <a:custGeom>
                            <a:avLst/>
                            <a:gdLst/>
                            <a:ahLst/>
                            <a:cxnLst/>
                            <a:rect l="0" t="0" r="0" b="0"/>
                            <a:pathLst>
                              <a:path w="1942973" h="1194816">
                                <a:moveTo>
                                  <a:pt x="1861185" y="43307"/>
                                </a:moveTo>
                                <a:cubicBezTo>
                                  <a:pt x="1942973" y="552323"/>
                                  <a:pt x="1596771" y="1031240"/>
                                  <a:pt x="1087755" y="1113028"/>
                                </a:cubicBezTo>
                                <a:cubicBezTo>
                                  <a:pt x="578866" y="1194816"/>
                                  <a:pt x="99949" y="848613"/>
                                  <a:pt x="18161" y="339598"/>
                                </a:cubicBezTo>
                                <a:cubicBezTo>
                                  <a:pt x="0" y="226822"/>
                                  <a:pt x="2794" y="111760"/>
                                  <a:pt x="26162" y="0"/>
                                </a:cubicBezTo>
                                <a:lnTo>
                                  <a:pt x="939673" y="191515"/>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1086" name="Shape 1086"/>
                        <wps:cNvSpPr/>
                        <wps:spPr>
                          <a:xfrm>
                            <a:off x="1372489" y="707263"/>
                            <a:ext cx="913511" cy="519049"/>
                          </a:xfrm>
                          <a:custGeom>
                            <a:avLst/>
                            <a:gdLst/>
                            <a:ahLst/>
                            <a:cxnLst/>
                            <a:rect l="0" t="0" r="0" b="0"/>
                            <a:pathLst>
                              <a:path w="913511" h="519049">
                                <a:moveTo>
                                  <a:pt x="137795" y="0"/>
                                </a:moveTo>
                                <a:lnTo>
                                  <a:pt x="913511" y="519049"/>
                                </a:lnTo>
                                <a:lnTo>
                                  <a:pt x="0" y="327534"/>
                                </a:lnTo>
                                <a:cubicBezTo>
                                  <a:pt x="24511" y="210439"/>
                                  <a:pt x="71374" y="99314"/>
                                  <a:pt x="137795" y="0"/>
                                </a:cubicBezTo>
                                <a:close/>
                              </a:path>
                            </a:pathLst>
                          </a:custGeom>
                          <a:ln w="0" cap="flat">
                            <a:round/>
                          </a:ln>
                        </wps:spPr>
                        <wps:style>
                          <a:lnRef idx="0">
                            <a:srgbClr val="000000">
                              <a:alpha val="0"/>
                            </a:srgbClr>
                          </a:lnRef>
                          <a:fillRef idx="1">
                            <a:srgbClr val="A5A5A5"/>
                          </a:fillRef>
                          <a:effectRef idx="0">
                            <a:scrgbClr r="0" g="0" b="0"/>
                          </a:effectRef>
                          <a:fontRef idx="none"/>
                        </wps:style>
                        <wps:bodyPr/>
                      </wps:wsp>
                      <wps:wsp>
                        <wps:cNvPr id="1087" name="Shape 1087"/>
                        <wps:cNvSpPr/>
                        <wps:spPr>
                          <a:xfrm>
                            <a:off x="1372489" y="707263"/>
                            <a:ext cx="913511" cy="519049"/>
                          </a:xfrm>
                          <a:custGeom>
                            <a:avLst/>
                            <a:gdLst/>
                            <a:ahLst/>
                            <a:cxnLst/>
                            <a:rect l="0" t="0" r="0" b="0"/>
                            <a:pathLst>
                              <a:path w="913511" h="519049">
                                <a:moveTo>
                                  <a:pt x="0" y="327534"/>
                                </a:moveTo>
                                <a:cubicBezTo>
                                  <a:pt x="24511" y="210439"/>
                                  <a:pt x="71374" y="99314"/>
                                  <a:pt x="137795" y="0"/>
                                </a:cubicBezTo>
                                <a:lnTo>
                                  <a:pt x="913511" y="519049"/>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1088" name="Shape 1088"/>
                        <wps:cNvSpPr/>
                        <wps:spPr>
                          <a:xfrm>
                            <a:off x="1510284" y="292989"/>
                            <a:ext cx="775716" cy="933323"/>
                          </a:xfrm>
                          <a:custGeom>
                            <a:avLst/>
                            <a:gdLst/>
                            <a:ahLst/>
                            <a:cxnLst/>
                            <a:rect l="0" t="0" r="0" b="0"/>
                            <a:pathLst>
                              <a:path w="775716" h="933323">
                                <a:moveTo>
                                  <a:pt x="775716" y="0"/>
                                </a:moveTo>
                                <a:lnTo>
                                  <a:pt x="775716" y="933323"/>
                                </a:lnTo>
                                <a:lnTo>
                                  <a:pt x="0" y="414274"/>
                                </a:lnTo>
                                <a:cubicBezTo>
                                  <a:pt x="173228" y="155321"/>
                                  <a:pt x="464185" y="0"/>
                                  <a:pt x="775716" y="0"/>
                                </a:cubicBezTo>
                                <a:close/>
                              </a:path>
                            </a:pathLst>
                          </a:custGeom>
                          <a:ln w="0" cap="flat">
                            <a:round/>
                          </a:ln>
                        </wps:spPr>
                        <wps:style>
                          <a:lnRef idx="0">
                            <a:srgbClr val="000000">
                              <a:alpha val="0"/>
                            </a:srgbClr>
                          </a:lnRef>
                          <a:fillRef idx="1">
                            <a:srgbClr val="FFC000"/>
                          </a:fillRef>
                          <a:effectRef idx="0">
                            <a:scrgbClr r="0" g="0" b="0"/>
                          </a:effectRef>
                          <a:fontRef idx="none"/>
                        </wps:style>
                        <wps:bodyPr/>
                      </wps:wsp>
                      <wps:wsp>
                        <wps:cNvPr id="1089" name="Shape 1089"/>
                        <wps:cNvSpPr/>
                        <wps:spPr>
                          <a:xfrm>
                            <a:off x="1510284" y="292989"/>
                            <a:ext cx="775716" cy="933323"/>
                          </a:xfrm>
                          <a:custGeom>
                            <a:avLst/>
                            <a:gdLst/>
                            <a:ahLst/>
                            <a:cxnLst/>
                            <a:rect l="0" t="0" r="0" b="0"/>
                            <a:pathLst>
                              <a:path w="775716" h="933323">
                                <a:moveTo>
                                  <a:pt x="0" y="414274"/>
                                </a:moveTo>
                                <a:cubicBezTo>
                                  <a:pt x="173228" y="155321"/>
                                  <a:pt x="464185" y="0"/>
                                  <a:pt x="775716" y="0"/>
                                </a:cubicBezTo>
                                <a:lnTo>
                                  <a:pt x="775716" y="933323"/>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95057" name="Rectangle 95057"/>
                        <wps:cNvSpPr/>
                        <wps:spPr>
                          <a:xfrm>
                            <a:off x="2965069" y="351790"/>
                            <a:ext cx="267401" cy="154840"/>
                          </a:xfrm>
                          <a:prstGeom prst="rect">
                            <a:avLst/>
                          </a:prstGeom>
                          <a:ln>
                            <a:noFill/>
                          </a:ln>
                        </wps:spPr>
                        <wps:txbx>
                          <w:txbxContent>
                            <w:p w14:paraId="6C04241A" w14:textId="77777777" w:rsidR="00165F52" w:rsidRDefault="00F5113D">
                              <w:pPr>
                                <w:spacing w:after="160" w:line="259" w:lineRule="auto"/>
                                <w:ind w:left="0" w:firstLine="0"/>
                                <w:jc w:val="left"/>
                              </w:pPr>
                              <w:r>
                                <w:rPr>
                                  <w:rFonts w:ascii="Calibri" w:eastAsia="Calibri" w:hAnsi="Calibri" w:cs="Calibri"/>
                                  <w:color w:val="404040"/>
                                  <w:sz w:val="18"/>
                                </w:rPr>
                                <w:t>22.5</w:t>
                              </w:r>
                            </w:p>
                          </w:txbxContent>
                        </wps:txbx>
                        <wps:bodyPr horzOverflow="overflow" vert="horz" lIns="0" tIns="0" rIns="0" bIns="0" rtlCol="0">
                          <a:noAutofit/>
                        </wps:bodyPr>
                      </wps:wsp>
                      <wps:wsp>
                        <wps:cNvPr id="95058" name="Rectangle 95058"/>
                        <wps:cNvSpPr/>
                        <wps:spPr>
                          <a:xfrm>
                            <a:off x="3165094" y="351790"/>
                            <a:ext cx="108694" cy="154840"/>
                          </a:xfrm>
                          <a:prstGeom prst="rect">
                            <a:avLst/>
                          </a:prstGeom>
                          <a:ln>
                            <a:noFill/>
                          </a:ln>
                        </wps:spPr>
                        <wps:txbx>
                          <w:txbxContent>
                            <w:p w14:paraId="2ADC2C69" w14:textId="77777777" w:rsidR="00165F52" w:rsidRDefault="00F5113D">
                              <w:pPr>
                                <w:spacing w:after="160" w:line="259" w:lineRule="auto"/>
                                <w:ind w:left="0" w:firstLine="0"/>
                                <w:jc w:val="left"/>
                              </w:pPr>
                              <w:r>
                                <w:rPr>
                                  <w:rFonts w:ascii="Calibri" w:eastAsia="Calibri" w:hAnsi="Calibri" w:cs="Calibri"/>
                                  <w:color w:val="404040"/>
                                  <w:sz w:val="18"/>
                                </w:rPr>
                                <w:t>%</w:t>
                              </w:r>
                            </w:p>
                          </w:txbxContent>
                        </wps:txbx>
                        <wps:bodyPr horzOverflow="overflow" vert="horz" lIns="0" tIns="0" rIns="0" bIns="0" rtlCol="0">
                          <a:noAutofit/>
                        </wps:bodyPr>
                      </wps:wsp>
                      <wps:wsp>
                        <wps:cNvPr id="95061" name="Rectangle 95061"/>
                        <wps:cNvSpPr/>
                        <wps:spPr>
                          <a:xfrm>
                            <a:off x="2108581" y="2239264"/>
                            <a:ext cx="267401" cy="154840"/>
                          </a:xfrm>
                          <a:prstGeom prst="rect">
                            <a:avLst/>
                          </a:prstGeom>
                          <a:ln>
                            <a:noFill/>
                          </a:ln>
                        </wps:spPr>
                        <wps:txbx>
                          <w:txbxContent>
                            <w:p w14:paraId="393E4B88" w14:textId="77777777" w:rsidR="00165F52" w:rsidRDefault="00F5113D">
                              <w:pPr>
                                <w:spacing w:after="160" w:line="259" w:lineRule="auto"/>
                                <w:ind w:left="0" w:firstLine="0"/>
                                <w:jc w:val="left"/>
                              </w:pPr>
                              <w:r>
                                <w:rPr>
                                  <w:rFonts w:ascii="Calibri" w:eastAsia="Calibri" w:hAnsi="Calibri" w:cs="Calibri"/>
                                  <w:color w:val="404040"/>
                                  <w:sz w:val="18"/>
                                </w:rPr>
                                <w:t>55.8</w:t>
                              </w:r>
                            </w:p>
                          </w:txbxContent>
                        </wps:txbx>
                        <wps:bodyPr horzOverflow="overflow" vert="horz" lIns="0" tIns="0" rIns="0" bIns="0" rtlCol="0">
                          <a:noAutofit/>
                        </wps:bodyPr>
                      </wps:wsp>
                      <wps:wsp>
                        <wps:cNvPr id="95062" name="Rectangle 95062"/>
                        <wps:cNvSpPr/>
                        <wps:spPr>
                          <a:xfrm>
                            <a:off x="2308606" y="2239264"/>
                            <a:ext cx="108694" cy="154840"/>
                          </a:xfrm>
                          <a:prstGeom prst="rect">
                            <a:avLst/>
                          </a:prstGeom>
                          <a:ln>
                            <a:noFill/>
                          </a:ln>
                        </wps:spPr>
                        <wps:txbx>
                          <w:txbxContent>
                            <w:p w14:paraId="479A66EC" w14:textId="77777777" w:rsidR="00165F52" w:rsidRDefault="00F5113D">
                              <w:pPr>
                                <w:spacing w:after="160" w:line="259" w:lineRule="auto"/>
                                <w:ind w:left="0" w:firstLine="0"/>
                                <w:jc w:val="left"/>
                              </w:pPr>
                              <w:r>
                                <w:rPr>
                                  <w:rFonts w:ascii="Calibri" w:eastAsia="Calibri" w:hAnsi="Calibri" w:cs="Calibri"/>
                                  <w:color w:val="404040"/>
                                  <w:sz w:val="18"/>
                                </w:rPr>
                                <w:t>%</w:t>
                              </w:r>
                            </w:p>
                          </w:txbxContent>
                        </wps:txbx>
                        <wps:bodyPr horzOverflow="overflow" vert="horz" lIns="0" tIns="0" rIns="0" bIns="0" rtlCol="0">
                          <a:noAutofit/>
                        </wps:bodyPr>
                      </wps:wsp>
                      <wps:wsp>
                        <wps:cNvPr id="95059" name="Rectangle 95059"/>
                        <wps:cNvSpPr/>
                        <wps:spPr>
                          <a:xfrm>
                            <a:off x="1114425" y="765810"/>
                            <a:ext cx="191392" cy="154840"/>
                          </a:xfrm>
                          <a:prstGeom prst="rect">
                            <a:avLst/>
                          </a:prstGeom>
                          <a:ln>
                            <a:noFill/>
                          </a:ln>
                        </wps:spPr>
                        <wps:txbx>
                          <w:txbxContent>
                            <w:p w14:paraId="74BD5A09" w14:textId="77777777" w:rsidR="00165F52" w:rsidRDefault="00F5113D">
                              <w:pPr>
                                <w:spacing w:after="160" w:line="259" w:lineRule="auto"/>
                                <w:ind w:left="0" w:firstLine="0"/>
                                <w:jc w:val="left"/>
                              </w:pPr>
                              <w:r>
                                <w:rPr>
                                  <w:rFonts w:ascii="Calibri" w:eastAsia="Calibri" w:hAnsi="Calibri" w:cs="Calibri"/>
                                  <w:color w:val="404040"/>
                                  <w:sz w:val="18"/>
                                </w:rPr>
                                <w:t>6.1</w:t>
                              </w:r>
                            </w:p>
                          </w:txbxContent>
                        </wps:txbx>
                        <wps:bodyPr horzOverflow="overflow" vert="horz" lIns="0" tIns="0" rIns="0" bIns="0" rtlCol="0">
                          <a:noAutofit/>
                        </wps:bodyPr>
                      </wps:wsp>
                      <wps:wsp>
                        <wps:cNvPr id="95060" name="Rectangle 95060"/>
                        <wps:cNvSpPr/>
                        <wps:spPr>
                          <a:xfrm>
                            <a:off x="1257300" y="765810"/>
                            <a:ext cx="108694" cy="154840"/>
                          </a:xfrm>
                          <a:prstGeom prst="rect">
                            <a:avLst/>
                          </a:prstGeom>
                          <a:ln>
                            <a:noFill/>
                          </a:ln>
                        </wps:spPr>
                        <wps:txbx>
                          <w:txbxContent>
                            <w:p w14:paraId="28C048B1" w14:textId="77777777" w:rsidR="00165F52" w:rsidRDefault="00F5113D">
                              <w:pPr>
                                <w:spacing w:after="160" w:line="259" w:lineRule="auto"/>
                                <w:ind w:left="0" w:firstLine="0"/>
                                <w:jc w:val="left"/>
                              </w:pPr>
                              <w:r>
                                <w:rPr>
                                  <w:rFonts w:ascii="Calibri" w:eastAsia="Calibri" w:hAnsi="Calibri" w:cs="Calibri"/>
                                  <w:color w:val="404040"/>
                                  <w:sz w:val="18"/>
                                </w:rPr>
                                <w:t>%</w:t>
                              </w:r>
                            </w:p>
                          </w:txbxContent>
                        </wps:txbx>
                        <wps:bodyPr horzOverflow="overflow" vert="horz" lIns="0" tIns="0" rIns="0" bIns="0" rtlCol="0">
                          <a:noAutofit/>
                        </wps:bodyPr>
                      </wps:wsp>
                      <wps:wsp>
                        <wps:cNvPr id="95055" name="Rectangle 95055"/>
                        <wps:cNvSpPr/>
                        <wps:spPr>
                          <a:xfrm>
                            <a:off x="1498600" y="234315"/>
                            <a:ext cx="267401" cy="154840"/>
                          </a:xfrm>
                          <a:prstGeom prst="rect">
                            <a:avLst/>
                          </a:prstGeom>
                          <a:ln>
                            <a:noFill/>
                          </a:ln>
                        </wps:spPr>
                        <wps:txbx>
                          <w:txbxContent>
                            <w:p w14:paraId="797C2461" w14:textId="77777777" w:rsidR="00165F52" w:rsidRDefault="00F5113D">
                              <w:pPr>
                                <w:spacing w:after="160" w:line="259" w:lineRule="auto"/>
                                <w:ind w:left="0" w:firstLine="0"/>
                                <w:jc w:val="left"/>
                              </w:pPr>
                              <w:r>
                                <w:rPr>
                                  <w:rFonts w:ascii="Calibri" w:eastAsia="Calibri" w:hAnsi="Calibri" w:cs="Calibri"/>
                                  <w:color w:val="404040"/>
                                  <w:sz w:val="18"/>
                                </w:rPr>
                                <w:t>15.6</w:t>
                              </w:r>
                            </w:p>
                          </w:txbxContent>
                        </wps:txbx>
                        <wps:bodyPr horzOverflow="overflow" vert="horz" lIns="0" tIns="0" rIns="0" bIns="0" rtlCol="0">
                          <a:noAutofit/>
                        </wps:bodyPr>
                      </wps:wsp>
                      <wps:wsp>
                        <wps:cNvPr id="95056" name="Rectangle 95056"/>
                        <wps:cNvSpPr/>
                        <wps:spPr>
                          <a:xfrm>
                            <a:off x="1698625" y="234315"/>
                            <a:ext cx="108694" cy="154840"/>
                          </a:xfrm>
                          <a:prstGeom prst="rect">
                            <a:avLst/>
                          </a:prstGeom>
                          <a:ln>
                            <a:noFill/>
                          </a:ln>
                        </wps:spPr>
                        <wps:txbx>
                          <w:txbxContent>
                            <w:p w14:paraId="70F0B93E" w14:textId="77777777" w:rsidR="00165F52" w:rsidRDefault="00F5113D">
                              <w:pPr>
                                <w:spacing w:after="160" w:line="259" w:lineRule="auto"/>
                                <w:ind w:left="0" w:firstLine="0"/>
                                <w:jc w:val="left"/>
                              </w:pPr>
                              <w:r>
                                <w:rPr>
                                  <w:rFonts w:ascii="Calibri" w:eastAsia="Calibri" w:hAnsi="Calibri" w:cs="Calibri"/>
                                  <w:color w:val="404040"/>
                                  <w:sz w:val="18"/>
                                </w:rPr>
                                <w:t>%</w:t>
                              </w:r>
                            </w:p>
                          </w:txbxContent>
                        </wps:txbx>
                        <wps:bodyPr horzOverflow="overflow" vert="horz" lIns="0" tIns="0" rIns="0" bIns="0" rtlCol="0">
                          <a:noAutofit/>
                        </wps:bodyPr>
                      </wps:wsp>
                      <wps:wsp>
                        <wps:cNvPr id="122387" name="Shape 122387"/>
                        <wps:cNvSpPr/>
                        <wps:spPr>
                          <a:xfrm>
                            <a:off x="359664" y="2528401"/>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095" name="Shape 1095"/>
                        <wps:cNvSpPr/>
                        <wps:spPr>
                          <a:xfrm>
                            <a:off x="359664" y="2528401"/>
                            <a:ext cx="62780" cy="62780"/>
                          </a:xfrm>
                          <a:custGeom>
                            <a:avLst/>
                            <a:gdLst/>
                            <a:ahLst/>
                            <a:cxnLst/>
                            <a:rect l="0" t="0" r="0" b="0"/>
                            <a:pathLst>
                              <a:path w="62780" h="62780">
                                <a:moveTo>
                                  <a:pt x="0" y="62780"/>
                                </a:moveTo>
                                <a:lnTo>
                                  <a:pt x="62780" y="62780"/>
                                </a:lnTo>
                                <a:lnTo>
                                  <a:pt x="62780"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1096" name="Rectangle 1096"/>
                        <wps:cNvSpPr/>
                        <wps:spPr>
                          <a:xfrm>
                            <a:off x="449961" y="2507234"/>
                            <a:ext cx="691991" cy="154840"/>
                          </a:xfrm>
                          <a:prstGeom prst="rect">
                            <a:avLst/>
                          </a:prstGeom>
                          <a:ln>
                            <a:noFill/>
                          </a:ln>
                        </wps:spPr>
                        <wps:txbx>
                          <w:txbxContent>
                            <w:p w14:paraId="2A7E1ACE" w14:textId="77777777" w:rsidR="00165F52" w:rsidRDefault="00F5113D">
                              <w:pPr>
                                <w:spacing w:after="160" w:line="259" w:lineRule="auto"/>
                                <w:ind w:left="0" w:firstLine="0"/>
                                <w:jc w:val="left"/>
                              </w:pPr>
                              <w:r>
                                <w:rPr>
                                  <w:rFonts w:ascii="Calibri" w:eastAsia="Calibri" w:hAnsi="Calibri" w:cs="Calibri"/>
                                  <w:color w:val="595959"/>
                                  <w:sz w:val="18"/>
                                </w:rPr>
                                <w:t>Estudiando</w:t>
                              </w:r>
                            </w:p>
                          </w:txbxContent>
                        </wps:txbx>
                        <wps:bodyPr horzOverflow="overflow" vert="horz" lIns="0" tIns="0" rIns="0" bIns="0" rtlCol="0">
                          <a:noAutofit/>
                        </wps:bodyPr>
                      </wps:wsp>
                      <wps:wsp>
                        <wps:cNvPr id="122388" name="Shape 122388"/>
                        <wps:cNvSpPr/>
                        <wps:spPr>
                          <a:xfrm>
                            <a:off x="1095756" y="2528401"/>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1098" name="Shape 1098"/>
                        <wps:cNvSpPr/>
                        <wps:spPr>
                          <a:xfrm>
                            <a:off x="1095756" y="2528401"/>
                            <a:ext cx="62780" cy="62780"/>
                          </a:xfrm>
                          <a:custGeom>
                            <a:avLst/>
                            <a:gdLst/>
                            <a:ahLst/>
                            <a:cxnLst/>
                            <a:rect l="0" t="0" r="0" b="0"/>
                            <a:pathLst>
                              <a:path w="62780" h="62780">
                                <a:moveTo>
                                  <a:pt x="0" y="62780"/>
                                </a:moveTo>
                                <a:lnTo>
                                  <a:pt x="62780" y="62780"/>
                                </a:lnTo>
                                <a:lnTo>
                                  <a:pt x="62780"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1099" name="Rectangle 1099"/>
                        <wps:cNvSpPr/>
                        <wps:spPr>
                          <a:xfrm>
                            <a:off x="1186180" y="2507234"/>
                            <a:ext cx="1053340" cy="154840"/>
                          </a:xfrm>
                          <a:prstGeom prst="rect">
                            <a:avLst/>
                          </a:prstGeom>
                          <a:ln>
                            <a:noFill/>
                          </a:ln>
                        </wps:spPr>
                        <wps:txbx>
                          <w:txbxContent>
                            <w:p w14:paraId="4F45D1CB" w14:textId="77777777" w:rsidR="00165F52" w:rsidRDefault="00F5113D">
                              <w:pPr>
                                <w:spacing w:after="160" w:line="259" w:lineRule="auto"/>
                                <w:ind w:left="0" w:firstLine="0"/>
                                <w:jc w:val="left"/>
                              </w:pPr>
                              <w:r>
                                <w:rPr>
                                  <w:rFonts w:ascii="Calibri" w:eastAsia="Calibri" w:hAnsi="Calibri" w:cs="Calibri"/>
                                  <w:color w:val="595959"/>
                                  <w:sz w:val="18"/>
                                </w:rPr>
                                <w:t>Oficios del Hogar</w:t>
                              </w:r>
                            </w:p>
                          </w:txbxContent>
                        </wps:txbx>
                        <wps:bodyPr horzOverflow="overflow" vert="horz" lIns="0" tIns="0" rIns="0" bIns="0" rtlCol="0">
                          <a:noAutofit/>
                        </wps:bodyPr>
                      </wps:wsp>
                      <wps:wsp>
                        <wps:cNvPr id="122389" name="Shape 122389"/>
                        <wps:cNvSpPr/>
                        <wps:spPr>
                          <a:xfrm>
                            <a:off x="2102485" y="2528401"/>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1101" name="Shape 1101"/>
                        <wps:cNvSpPr/>
                        <wps:spPr>
                          <a:xfrm>
                            <a:off x="2102485" y="2528401"/>
                            <a:ext cx="62780" cy="62780"/>
                          </a:xfrm>
                          <a:custGeom>
                            <a:avLst/>
                            <a:gdLst/>
                            <a:ahLst/>
                            <a:cxnLst/>
                            <a:rect l="0" t="0" r="0" b="0"/>
                            <a:pathLst>
                              <a:path w="62780" h="62780">
                                <a:moveTo>
                                  <a:pt x="0" y="62780"/>
                                </a:moveTo>
                                <a:lnTo>
                                  <a:pt x="62780" y="62780"/>
                                </a:lnTo>
                                <a:lnTo>
                                  <a:pt x="62780"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1102" name="Rectangle 1102"/>
                        <wps:cNvSpPr/>
                        <wps:spPr>
                          <a:xfrm>
                            <a:off x="2193544" y="2507234"/>
                            <a:ext cx="1590727" cy="154840"/>
                          </a:xfrm>
                          <a:prstGeom prst="rect">
                            <a:avLst/>
                          </a:prstGeom>
                          <a:ln>
                            <a:noFill/>
                          </a:ln>
                        </wps:spPr>
                        <wps:txbx>
                          <w:txbxContent>
                            <w:p w14:paraId="1DBBDBBA" w14:textId="77777777" w:rsidR="00165F52" w:rsidRDefault="00F5113D">
                              <w:pPr>
                                <w:spacing w:after="160" w:line="259" w:lineRule="auto"/>
                                <w:ind w:left="0" w:firstLine="0"/>
                                <w:jc w:val="left"/>
                              </w:pPr>
                              <w:r>
                                <w:rPr>
                                  <w:rFonts w:ascii="Calibri" w:eastAsia="Calibri" w:hAnsi="Calibri" w:cs="Calibri"/>
                                  <w:color w:val="595959"/>
                                  <w:sz w:val="18"/>
                                </w:rPr>
                                <w:t>Incapacitado permanente</w:t>
                              </w:r>
                            </w:p>
                          </w:txbxContent>
                        </wps:txbx>
                        <wps:bodyPr horzOverflow="overflow" vert="horz" lIns="0" tIns="0" rIns="0" bIns="0" rtlCol="0">
                          <a:noAutofit/>
                        </wps:bodyPr>
                      </wps:wsp>
                      <wps:wsp>
                        <wps:cNvPr id="122390" name="Shape 122390"/>
                        <wps:cNvSpPr/>
                        <wps:spPr>
                          <a:xfrm>
                            <a:off x="3513836" y="2528401"/>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s:wsp>
                        <wps:cNvPr id="1104" name="Shape 1104"/>
                        <wps:cNvSpPr/>
                        <wps:spPr>
                          <a:xfrm>
                            <a:off x="3513836" y="2528401"/>
                            <a:ext cx="62780" cy="62780"/>
                          </a:xfrm>
                          <a:custGeom>
                            <a:avLst/>
                            <a:gdLst/>
                            <a:ahLst/>
                            <a:cxnLst/>
                            <a:rect l="0" t="0" r="0" b="0"/>
                            <a:pathLst>
                              <a:path w="62780" h="62780">
                                <a:moveTo>
                                  <a:pt x="0" y="62780"/>
                                </a:moveTo>
                                <a:lnTo>
                                  <a:pt x="62780" y="62780"/>
                                </a:lnTo>
                                <a:lnTo>
                                  <a:pt x="62780"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1105" name="Rectangle 1105"/>
                        <wps:cNvSpPr/>
                        <wps:spPr>
                          <a:xfrm>
                            <a:off x="3605530" y="2507234"/>
                            <a:ext cx="868941" cy="154840"/>
                          </a:xfrm>
                          <a:prstGeom prst="rect">
                            <a:avLst/>
                          </a:prstGeom>
                          <a:ln>
                            <a:noFill/>
                          </a:ln>
                        </wps:spPr>
                        <wps:txbx>
                          <w:txbxContent>
                            <w:p w14:paraId="7049EFCF" w14:textId="77777777" w:rsidR="00165F52" w:rsidRDefault="00F5113D">
                              <w:pPr>
                                <w:spacing w:after="160" w:line="259" w:lineRule="auto"/>
                                <w:ind w:left="0" w:firstLine="0"/>
                                <w:jc w:val="left"/>
                              </w:pPr>
                              <w:r>
                                <w:rPr>
                                  <w:rFonts w:ascii="Calibri" w:eastAsia="Calibri" w:hAnsi="Calibri" w:cs="Calibri"/>
                                  <w:color w:val="595959"/>
                                  <w:sz w:val="18"/>
                                </w:rPr>
                                <w:t>Otra actividad</w:t>
                              </w:r>
                            </w:p>
                          </w:txbxContent>
                        </wps:txbx>
                        <wps:bodyPr horzOverflow="overflow" vert="horz" lIns="0" tIns="0" rIns="0" bIns="0" rtlCol="0">
                          <a:noAutofit/>
                        </wps:bodyPr>
                      </wps:wsp>
                      <wps:wsp>
                        <wps:cNvPr id="1106" name="Shape 1106"/>
                        <wps:cNvSpPr/>
                        <wps:spPr>
                          <a:xfrm>
                            <a:off x="0" y="0"/>
                            <a:ext cx="4572000" cy="2742629"/>
                          </a:xfrm>
                          <a:custGeom>
                            <a:avLst/>
                            <a:gdLst/>
                            <a:ahLst/>
                            <a:cxnLst/>
                            <a:rect l="0" t="0" r="0" b="0"/>
                            <a:pathLst>
                              <a:path w="4572000" h="2742629">
                                <a:moveTo>
                                  <a:pt x="0" y="2742629"/>
                                </a:moveTo>
                                <a:lnTo>
                                  <a:pt x="0" y="0"/>
                                </a:lnTo>
                                <a:lnTo>
                                  <a:pt x="4572000" y="0"/>
                                </a:lnTo>
                                <a:lnTo>
                                  <a:pt x="4572000" y="2742629"/>
                                </a:lnTo>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700E5C3A" id="Group 95665" o:spid="_x0000_s1179" style="width:363.55pt;height:218.55pt;mso-position-horizontal-relative:char;mso-position-vertical-relative:line" coordsize="46168,27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">
                <v:rect id="Rectangle 1024" o:spid="_x0000_s1180" style="position:absolute;left:45745;top:2605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fDqwwAAAN0AAAAPAAAAZHJzL2Rvd25yZXYueG1sRE9Ni8Iw&#10;EL0L+x/CLHjTdGUR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nSXw6sMAAADdAAAADwAA&#10;AAAAAAAAAAAAAAAHAgAAZHJzL2Rvd25yZXYueG1sUEsFBgAAAAADAAMAtwAAAPcCAAAAAA==&#10;" filled="f" stroked="f">
                  <v:textbox inset="0,0,0,0">
                    <w:txbxContent>
                      <w:p w14:paraId="46032F35" w14:textId="77777777" w:rsidR="00165F52" w:rsidRDefault="00F5113D">
                        <w:pPr>
                          <w:spacing w:after="160" w:line="259" w:lineRule="auto"/>
                          <w:ind w:left="0" w:firstLine="0"/>
                          <w:jc w:val="left"/>
                        </w:pPr>
                        <w:r>
                          <w:t xml:space="preserve"> </w:t>
                        </w:r>
                      </w:p>
                    </w:txbxContent>
                  </v:textbox>
                </v:rect>
                <v:shape id="Shape 1082" o:spid="_x0000_s1181" style="position:absolute;left:22860;top:2929;width:9215;height:9334;visibility:visible;mso-wrap-style:square;v-text-anchor:top" coordsize="921512,93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" path="m,c458343,,848741,332740,921512,785114l,933323,,xe" fillcolor="#4472c4" stroked="f" strokeweight="0">
                  <v:stroke miterlimit="83231f" joinstyle="miter"/>
                  <v:path arrowok="t" textboxrect="0,0,921512,933323"/>
                </v:shape>
                <v:shape id="Shape 1083" o:spid="_x0000_s1182" style="position:absolute;left:22860;top:2929;width:9215;height:9334;visibility:visible;mso-wrap-style:square;v-text-anchor:top" coordsize="921512,93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" path="m,c458343,,848741,332740,921512,785114l,933323,,xe" filled="f" strokecolor="white" strokeweight="1.5pt">
                  <v:path arrowok="t" textboxrect="0,0,921512,933323"/>
                </v:shape>
                <v:shape id="Shape 1084" o:spid="_x0000_s1183" style="position:absolute;left:13463;top:10347;width:19430;height:11949;visibility:visible;mso-wrap-style:square;v-text-anchor:top" coordsize="1942973,1194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" path="m26162,l939673,191515,1861185,43307v81788,509016,-264414,987933,-773430,1069721c578866,1194816,99949,848613,18161,339598,,226822,2794,111760,26162,xe" fillcolor="#ed7d31" stroked="f" strokeweight="0">
                  <v:path arrowok="t" textboxrect="0,0,1942973,1194816"/>
                </v:shape>
                <v:shape id="Shape 1085" o:spid="_x0000_s1184" style="position:absolute;left:13463;top:10347;width:19430;height:11949;visibility:visible;mso-wrap-style:square;v-text-anchor:top" coordsize="1942973,1194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" path="m1861185,43307v81788,509016,-264414,987933,-773430,1069721c578866,1194816,99949,848613,18161,339598,,226822,2794,111760,26162,l939673,191515,1861185,43307xe" filled="f" strokecolor="white" strokeweight="1.5pt">
                  <v:path arrowok="t" textboxrect="0,0,1942973,1194816"/>
                </v:shape>
                <v:shape id="Shape 1086" o:spid="_x0000_s1185" style="position:absolute;left:13724;top:7072;width:9136;height:5191;visibility:visible;mso-wrap-style:square;v-text-anchor:top" coordsize="913511,519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" path="m137795,l913511,519049,,327534c24511,210439,71374,99314,137795,xe" fillcolor="#a5a5a5" stroked="f" strokeweight="0">
                  <v:path arrowok="t" textboxrect="0,0,913511,519049"/>
                </v:shape>
                <v:shape id="Shape 1087" o:spid="_x0000_s1186" style="position:absolute;left:13724;top:7072;width:9136;height:5191;visibility:visible;mso-wrap-style:square;v-text-anchor:top" coordsize="913511,519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" path="m,327534c24511,210439,71374,99314,137795,l913511,519049,,327534xe" filled="f" strokecolor="white" strokeweight="1.5pt">
                  <v:path arrowok="t" textboxrect="0,0,913511,519049"/>
                </v:shape>
                <v:shape id="Shape 1088" o:spid="_x0000_s1187" style="position:absolute;left:15102;top:2929;width:7758;height:9334;visibility:visible;mso-wrap-style:square;v-text-anchor:top" coordsize="775716,93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" path="m775716,r,933323l,414274c173228,155321,464185,,775716,xe" fillcolor="#ffc000" stroked="f" strokeweight="0">
                  <v:path arrowok="t" textboxrect="0,0,775716,933323"/>
                </v:shape>
                <v:shape id="Shape 1089" o:spid="_x0000_s1188" style="position:absolute;left:15102;top:2929;width:7758;height:9334;visibility:visible;mso-wrap-style:square;v-text-anchor:top" coordsize="775716,93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" path="m,414274c173228,155321,464185,,775716,r,933323l,414274xe" filled="f" strokecolor="white" strokeweight="1.5pt">
                  <v:path arrowok="t" textboxrect="0,0,775716,933323"/>
                </v:shape>
                <v:rect id="Rectangle 95057" o:spid="_x0000_s1189" style="position:absolute;left:29650;top:3517;width:267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" filled="f" stroked="f">
                  <v:textbox inset="0,0,0,0">
                    <w:txbxContent>
                      <w:p w14:paraId="6C04241A" w14:textId="77777777" w:rsidR="00165F52" w:rsidRDefault="00F5113D">
                        <w:pPr>
                          <w:spacing w:after="160" w:line="259" w:lineRule="auto"/>
                          <w:ind w:left="0" w:firstLine="0"/>
                          <w:jc w:val="left"/>
                        </w:pPr>
                        <w:r>
                          <w:rPr>
                            <w:rFonts w:ascii="Calibri" w:eastAsia="Calibri" w:hAnsi="Calibri" w:cs="Calibri"/>
                            <w:color w:val="404040"/>
                            <w:sz w:val="18"/>
                          </w:rPr>
                          <w:t>22.5</w:t>
                        </w:r>
                      </w:p>
                    </w:txbxContent>
                  </v:textbox>
                </v:rect>
                <v:rect id="Rectangle 95058" o:spid="_x0000_s1190" style="position:absolute;left:31650;top:3517;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" filled="f" stroked="f">
                  <v:textbox inset="0,0,0,0">
                    <w:txbxContent>
                      <w:p w14:paraId="2ADC2C69" w14:textId="77777777" w:rsidR="00165F52" w:rsidRDefault="00F5113D">
                        <w:pPr>
                          <w:spacing w:after="160" w:line="259" w:lineRule="auto"/>
                          <w:ind w:left="0" w:firstLine="0"/>
                          <w:jc w:val="left"/>
                        </w:pPr>
                        <w:r>
                          <w:rPr>
                            <w:rFonts w:ascii="Calibri" w:eastAsia="Calibri" w:hAnsi="Calibri" w:cs="Calibri"/>
                            <w:color w:val="404040"/>
                            <w:sz w:val="18"/>
                          </w:rPr>
                          <w:t>%</w:t>
                        </w:r>
                      </w:p>
                    </w:txbxContent>
                  </v:textbox>
                </v:rect>
                <v:rect id="Rectangle 95061" o:spid="_x0000_s1191" style="position:absolute;left:21085;top:22392;width:267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" filled="f" stroked="f">
                  <v:textbox inset="0,0,0,0">
                    <w:txbxContent>
                      <w:p w14:paraId="393E4B88" w14:textId="77777777" w:rsidR="00165F52" w:rsidRDefault="00F5113D">
                        <w:pPr>
                          <w:spacing w:after="160" w:line="259" w:lineRule="auto"/>
                          <w:ind w:left="0" w:firstLine="0"/>
                          <w:jc w:val="left"/>
                        </w:pPr>
                        <w:r>
                          <w:rPr>
                            <w:rFonts w:ascii="Calibri" w:eastAsia="Calibri" w:hAnsi="Calibri" w:cs="Calibri"/>
                            <w:color w:val="404040"/>
                            <w:sz w:val="18"/>
                          </w:rPr>
                          <w:t>55.8</w:t>
                        </w:r>
                      </w:p>
                    </w:txbxContent>
                  </v:textbox>
                </v:rect>
                <v:rect id="Rectangle 95062" o:spid="_x0000_s1192" style="position:absolute;left:23086;top:22392;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" filled="f" stroked="f">
                  <v:textbox inset="0,0,0,0">
                    <w:txbxContent>
                      <w:p w14:paraId="479A66EC" w14:textId="77777777" w:rsidR="00165F52" w:rsidRDefault="00F5113D">
                        <w:pPr>
                          <w:spacing w:after="160" w:line="259" w:lineRule="auto"/>
                          <w:ind w:left="0" w:firstLine="0"/>
                          <w:jc w:val="left"/>
                        </w:pPr>
                        <w:r>
                          <w:rPr>
                            <w:rFonts w:ascii="Calibri" w:eastAsia="Calibri" w:hAnsi="Calibri" w:cs="Calibri"/>
                            <w:color w:val="404040"/>
                            <w:sz w:val="18"/>
                          </w:rPr>
                          <w:t>%</w:t>
                        </w:r>
                      </w:p>
                    </w:txbxContent>
                  </v:textbox>
                </v:rect>
                <v:rect id="Rectangle 95059" o:spid="_x0000_s1193" style="position:absolute;left:11144;top:7658;width:191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" filled="f" stroked="f">
                  <v:textbox inset="0,0,0,0">
                    <w:txbxContent>
                      <w:p w14:paraId="74BD5A09" w14:textId="77777777" w:rsidR="00165F52" w:rsidRDefault="00F5113D">
                        <w:pPr>
                          <w:spacing w:after="160" w:line="259" w:lineRule="auto"/>
                          <w:ind w:left="0" w:firstLine="0"/>
                          <w:jc w:val="left"/>
                        </w:pPr>
                        <w:r>
                          <w:rPr>
                            <w:rFonts w:ascii="Calibri" w:eastAsia="Calibri" w:hAnsi="Calibri" w:cs="Calibri"/>
                            <w:color w:val="404040"/>
                            <w:sz w:val="18"/>
                          </w:rPr>
                          <w:t>6.1</w:t>
                        </w:r>
                      </w:p>
                    </w:txbxContent>
                  </v:textbox>
                </v:rect>
                <v:rect id="Rectangle 95060" o:spid="_x0000_s1194" style="position:absolute;left:12573;top:7658;width:108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" filled="f" stroked="f">
                  <v:textbox inset="0,0,0,0">
                    <w:txbxContent>
                      <w:p w14:paraId="28C048B1" w14:textId="77777777" w:rsidR="00165F52" w:rsidRDefault="00F5113D">
                        <w:pPr>
                          <w:spacing w:after="160" w:line="259" w:lineRule="auto"/>
                          <w:ind w:left="0" w:firstLine="0"/>
                          <w:jc w:val="left"/>
                        </w:pPr>
                        <w:r>
                          <w:rPr>
                            <w:rFonts w:ascii="Calibri" w:eastAsia="Calibri" w:hAnsi="Calibri" w:cs="Calibri"/>
                            <w:color w:val="404040"/>
                            <w:sz w:val="18"/>
                          </w:rPr>
                          <w:t>%</w:t>
                        </w:r>
                      </w:p>
                    </w:txbxContent>
                  </v:textbox>
                </v:rect>
                <v:rect id="Rectangle 95055" o:spid="_x0000_s1195" style="position:absolute;left:14986;top:2343;width:267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" filled="f" stroked="f">
                  <v:textbox inset="0,0,0,0">
                    <w:txbxContent>
                      <w:p w14:paraId="797C2461" w14:textId="77777777" w:rsidR="00165F52" w:rsidRDefault="00F5113D">
                        <w:pPr>
                          <w:spacing w:after="160" w:line="259" w:lineRule="auto"/>
                          <w:ind w:left="0" w:firstLine="0"/>
                          <w:jc w:val="left"/>
                        </w:pPr>
                        <w:r>
                          <w:rPr>
                            <w:rFonts w:ascii="Calibri" w:eastAsia="Calibri" w:hAnsi="Calibri" w:cs="Calibri"/>
                            <w:color w:val="404040"/>
                            <w:sz w:val="18"/>
                          </w:rPr>
                          <w:t>15.6</w:t>
                        </w:r>
                      </w:p>
                    </w:txbxContent>
                  </v:textbox>
                </v:rect>
                <v:rect id="Rectangle 95056" o:spid="_x0000_s1196" style="position:absolute;left:16986;top:2343;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" filled="f" stroked="f">
                  <v:textbox inset="0,0,0,0">
                    <w:txbxContent>
                      <w:p w14:paraId="70F0B93E" w14:textId="77777777" w:rsidR="00165F52" w:rsidRDefault="00F5113D">
                        <w:pPr>
                          <w:spacing w:after="160" w:line="259" w:lineRule="auto"/>
                          <w:ind w:left="0" w:firstLine="0"/>
                          <w:jc w:val="left"/>
                        </w:pPr>
                        <w:r>
                          <w:rPr>
                            <w:rFonts w:ascii="Calibri" w:eastAsia="Calibri" w:hAnsi="Calibri" w:cs="Calibri"/>
                            <w:color w:val="404040"/>
                            <w:sz w:val="18"/>
                          </w:rPr>
                          <w:t>%</w:t>
                        </w:r>
                      </w:p>
                    </w:txbxContent>
                  </v:textbox>
                </v:rect>
                <v:shape id="Shape 122387" o:spid="_x0000_s1197" style="position:absolute;left:3596;top:25284;width:628;height:627;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" path="m,l62780,r,62780l,62780,,e" fillcolor="#4472c4" stroked="f" strokeweight="0">
                  <v:path arrowok="t" textboxrect="0,0,62780,62780"/>
                </v:shape>
                <v:shape id="Shape 1095" o:spid="_x0000_s1198" style="position:absolute;left:3596;top:25284;width:628;height:627;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" path="m,62780r62780,l62780,,,,,62780xe" filled="f" strokecolor="white" strokeweight="1.5pt">
                  <v:path arrowok="t" textboxrect="0,0,62780,62780"/>
                </v:shape>
                <v:rect id="Rectangle 1096" o:spid="_x0000_s1199" style="position:absolute;left:4499;top:25072;width:692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" filled="f" stroked="f">
                  <v:textbox inset="0,0,0,0">
                    <w:txbxContent>
                      <w:p w14:paraId="2A7E1ACE" w14:textId="77777777" w:rsidR="00165F52" w:rsidRDefault="00F5113D">
                        <w:pPr>
                          <w:spacing w:after="160" w:line="259" w:lineRule="auto"/>
                          <w:ind w:left="0" w:firstLine="0"/>
                          <w:jc w:val="left"/>
                        </w:pPr>
                        <w:r>
                          <w:rPr>
                            <w:rFonts w:ascii="Calibri" w:eastAsia="Calibri" w:hAnsi="Calibri" w:cs="Calibri"/>
                            <w:color w:val="595959"/>
                            <w:sz w:val="18"/>
                          </w:rPr>
                          <w:t>Estudiando</w:t>
                        </w:r>
                      </w:p>
                    </w:txbxContent>
                  </v:textbox>
                </v:rect>
                <v:shape id="Shape 122388" o:spid="_x0000_s1200" style="position:absolute;left:10957;top:25284;width:628;height:627;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" path="m,l62780,r,62780l,62780,,e" fillcolor="#ed7d31" stroked="f" strokeweight="0">
                  <v:path arrowok="t" textboxrect="0,0,62780,62780"/>
                </v:shape>
                <v:shape id="Shape 1098" o:spid="_x0000_s1201" style="position:absolute;left:10957;top:25284;width:628;height:627;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" path="m,62780r62780,l62780,,,,,62780xe" filled="f" strokecolor="white" strokeweight="1.5pt">
                  <v:path arrowok="t" textboxrect="0,0,62780,62780"/>
                </v:shape>
                <v:rect id="Rectangle 1099" o:spid="_x0000_s1202" style="position:absolute;left:11861;top:25072;width:1053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" filled="f" stroked="f">
                  <v:textbox inset="0,0,0,0">
                    <w:txbxContent>
                      <w:p w14:paraId="4F45D1CB" w14:textId="77777777" w:rsidR="00165F52" w:rsidRDefault="00F5113D">
                        <w:pPr>
                          <w:spacing w:after="160" w:line="259" w:lineRule="auto"/>
                          <w:ind w:left="0" w:firstLine="0"/>
                          <w:jc w:val="left"/>
                        </w:pPr>
                        <w:r>
                          <w:rPr>
                            <w:rFonts w:ascii="Calibri" w:eastAsia="Calibri" w:hAnsi="Calibri" w:cs="Calibri"/>
                            <w:color w:val="595959"/>
                            <w:sz w:val="18"/>
                          </w:rPr>
                          <w:t>Oficios del Hogar</w:t>
                        </w:r>
                      </w:p>
                    </w:txbxContent>
                  </v:textbox>
                </v:rect>
                <v:shape id="Shape 122389" o:spid="_x0000_s1203" style="position:absolute;left:21024;top:25284;width:628;height:627;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" path="m,l62780,r,62780l,62780,,e" fillcolor="#a5a5a5" stroked="f" strokeweight="0">
                  <v:path arrowok="t" textboxrect="0,0,62780,62780"/>
                </v:shape>
                <v:shape id="Shape 1101" o:spid="_x0000_s1204" style="position:absolute;left:21024;top:25284;width:628;height:627;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" path="m,62780r62780,l62780,,,,,62780xe" filled="f" strokecolor="white" strokeweight="1.5pt">
                  <v:path arrowok="t" textboxrect="0,0,62780,62780"/>
                </v:shape>
                <v:rect id="Rectangle 1102" o:spid="_x0000_s1205" style="position:absolute;left:21935;top:25072;width:1590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" filled="f" stroked="f">
                  <v:textbox inset="0,0,0,0">
                    <w:txbxContent>
                      <w:p w14:paraId="1DBBDBBA" w14:textId="77777777" w:rsidR="00165F52" w:rsidRDefault="00F5113D">
                        <w:pPr>
                          <w:spacing w:after="160" w:line="259" w:lineRule="auto"/>
                          <w:ind w:left="0" w:firstLine="0"/>
                          <w:jc w:val="left"/>
                        </w:pPr>
                        <w:r>
                          <w:rPr>
                            <w:rFonts w:ascii="Calibri" w:eastAsia="Calibri" w:hAnsi="Calibri" w:cs="Calibri"/>
                            <w:color w:val="595959"/>
                            <w:sz w:val="18"/>
                          </w:rPr>
                          <w:t>Incapacitado permanente</w:t>
                        </w:r>
                      </w:p>
                    </w:txbxContent>
                  </v:textbox>
                </v:rect>
                <v:shape id="Shape 122390" o:spid="_x0000_s1206" style="position:absolute;left:35138;top:25284;width:628;height:627;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" path="m,l62780,r,62780l,62780,,e" fillcolor="#ffc000" stroked="f" strokeweight="0">
                  <v:path arrowok="t" textboxrect="0,0,62780,62780"/>
                </v:shape>
                <v:shape id="Shape 1104" o:spid="_x0000_s1207" style="position:absolute;left:35138;top:25284;width:628;height:627;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" path="m,62780r62780,l62780,,,,,62780xe" filled="f" strokecolor="white" strokeweight="1.5pt">
                  <v:path arrowok="t" textboxrect="0,0,62780,62780"/>
                </v:shape>
                <v:rect id="Rectangle 1105" o:spid="_x0000_s1208" style="position:absolute;left:36055;top:25072;width:8689;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" filled="f" stroked="f">
                  <v:textbox inset="0,0,0,0">
                    <w:txbxContent>
                      <w:p w14:paraId="7049EFCF" w14:textId="77777777" w:rsidR="00165F52" w:rsidRDefault="00F5113D">
                        <w:pPr>
                          <w:spacing w:after="160" w:line="259" w:lineRule="auto"/>
                          <w:ind w:left="0" w:firstLine="0"/>
                          <w:jc w:val="left"/>
                        </w:pPr>
                        <w:r>
                          <w:rPr>
                            <w:rFonts w:ascii="Calibri" w:eastAsia="Calibri" w:hAnsi="Calibri" w:cs="Calibri"/>
                            <w:color w:val="595959"/>
                            <w:sz w:val="18"/>
                          </w:rPr>
                          <w:t>Otra actividad</w:t>
                        </w:r>
                      </w:p>
                    </w:txbxContent>
                  </v:textbox>
                </v:rect>
                <v:shape id="Shape 1106" o:spid="_x0000_s1209" style="position:absolute;width:45720;height:27426;visibility:visible;mso-wrap-style:square;v-text-anchor:top" coordsize="4572000,274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" path="m,2742629l,,4572000,r,2742629e" filled="f" strokecolor="#d9d9d9">
                  <v:path arrowok="t" textboxrect="0,0,4572000,2742629"/>
                </v:shape>
                <w10:anchorlock/>
              </v:group>
            </w:pict>
          </mc:Fallback>
        </mc:AlternateContent>
      </w:r>
    </w:p>
    <w:p w14:paraId="0FF6B239" w14:textId="77777777" w:rsidR="00165F52" w:rsidRDefault="00F5113D">
      <w:pPr>
        <w:spacing w:after="10"/>
        <w:ind w:left="39" w:right="111"/>
        <w:jc w:val="center"/>
      </w:pPr>
      <w:r>
        <w:rPr>
          <w:b/>
        </w:rPr>
        <w:t>Fuente:</w:t>
      </w:r>
      <w:r>
        <w:t xml:space="preserve"> Elaboración propia a partir de la GEIH </w:t>
      </w:r>
    </w:p>
    <w:p w14:paraId="061FEE55" w14:textId="77777777" w:rsidR="00165F52" w:rsidRDefault="00F5113D">
      <w:pPr>
        <w:spacing w:after="0" w:line="259" w:lineRule="auto"/>
        <w:ind w:left="0" w:firstLine="0"/>
        <w:jc w:val="left"/>
      </w:pPr>
      <w:r>
        <w:t xml:space="preserve"> </w:t>
      </w:r>
    </w:p>
    <w:p w14:paraId="1206DA25" w14:textId="77777777" w:rsidR="00165F52" w:rsidRDefault="00F5113D">
      <w:pPr>
        <w:ind w:left="-5" w:right="74"/>
      </w:pPr>
      <w:r>
        <w:t xml:space="preserve">Queda claro entonces, que los principales retos para el mercado laboral colombiano es la disminución de barreras de entrada al mercado formal que tiene la mayoría de la población económicamente activa. Sin embargo, hay otra problemática de la cual no se habla por estar de alguna manera oculta y es la población económicamente inactiva. Por un lado, como lo muestra la figura 4, para el primer semestre de 2023, el 22,5% se dedica a estudiar, el 6,1% presenta algún tipo de incapacidad permanente que le impide trabajar y el 55,8% de estas personas están dedicadas a oficios del hogar, de las cuales poco más del 88,3% son mujeres (figura 5).  </w:t>
      </w:r>
    </w:p>
    <w:p w14:paraId="2BEB77D0" w14:textId="77777777" w:rsidR="00165F52" w:rsidRDefault="00F5113D">
      <w:pPr>
        <w:spacing w:after="0" w:line="259" w:lineRule="auto"/>
        <w:ind w:left="0" w:firstLine="0"/>
        <w:jc w:val="left"/>
      </w:pPr>
      <w:r>
        <w:t xml:space="preserve"> </w:t>
      </w:r>
    </w:p>
    <w:p w14:paraId="03602D26" w14:textId="77777777" w:rsidR="00165F52" w:rsidRDefault="00F5113D">
      <w:pPr>
        <w:ind w:left="-5" w:right="74"/>
      </w:pPr>
      <w:r>
        <w:t xml:space="preserve">Por otro lado, hay un tipo de inactivo que es más característico dentro de los jóvenes, que son aquellos que ni estudian ni trabajan o “ninis”. Para el primer semestre de 2023, hubo poco más de 5 millones de inactivos menores de 28 años, de los cuales 1,9 millones eran ninis, es decir, el 37,7%. En otras palabras, hay una gran cantidad de personas que, por estar en laborales como la economía del cuidado, no pueden participar del mercado laboral formal para obtener ingresos y seguridad social.  Son justamente estas personas las que necesitan esquemas diferentes de trabajo con el fin de que puedan ofrecer su trabajo en el mercado y </w:t>
      </w:r>
    </w:p>
    <w:p w14:paraId="1BB0C254" w14:textId="77777777" w:rsidR="00165F52" w:rsidRDefault="00F5113D">
      <w:pPr>
        <w:ind w:left="-5" w:right="74"/>
      </w:pPr>
      <w:r>
        <w:t xml:space="preserve">acceder al sistema de protección social.  </w:t>
      </w:r>
    </w:p>
    <w:p w14:paraId="671BDAD8" w14:textId="77777777" w:rsidR="00165F52" w:rsidRDefault="00F5113D">
      <w:pPr>
        <w:spacing w:after="0" w:line="259" w:lineRule="auto"/>
        <w:ind w:left="0" w:firstLine="0"/>
        <w:jc w:val="left"/>
      </w:pPr>
      <w:r>
        <w:t xml:space="preserve">  </w:t>
      </w:r>
    </w:p>
    <w:p w14:paraId="32A77181" w14:textId="77777777" w:rsidR="00165F52" w:rsidRDefault="00F5113D">
      <w:pPr>
        <w:pStyle w:val="Ttulo4"/>
        <w:spacing w:after="3" w:line="259" w:lineRule="auto"/>
        <w:ind w:right="85"/>
        <w:jc w:val="center"/>
      </w:pPr>
      <w:r>
        <w:rPr>
          <w:i w:val="0"/>
        </w:rPr>
        <w:lastRenderedPageBreak/>
        <w:t xml:space="preserve">Figura 5: Razón de inactividad diferenciada por sexo </w:t>
      </w:r>
    </w:p>
    <w:p w14:paraId="5CBA1DF4" w14:textId="77777777" w:rsidR="00165F52" w:rsidRDefault="00F5113D">
      <w:pPr>
        <w:spacing w:after="0" w:line="259" w:lineRule="auto"/>
        <w:ind w:left="655" w:firstLine="0"/>
        <w:jc w:val="left"/>
      </w:pPr>
      <w:r>
        <w:rPr>
          <w:rFonts w:ascii="Calibri" w:eastAsia="Calibri" w:hAnsi="Calibri" w:cs="Calibri"/>
          <w:noProof/>
          <w:sz w:val="22"/>
        </w:rPr>
        <mc:AlternateContent>
          <mc:Choice Requires="wpg">
            <w:drawing>
              <wp:inline distT="0" distB="0" distL="0" distR="0" wp14:anchorId="644E2E24" wp14:editId="264D107E">
                <wp:extent cx="4826432" cy="2794254"/>
                <wp:effectExtent l="0" t="0" r="0" b="0"/>
                <wp:docPr id="112799" name="Group 112799"/>
                <wp:cNvGraphicFramePr/>
                <a:graphic xmlns:a="http://schemas.openxmlformats.org/drawingml/2006/main">
                  <a:graphicData uri="http://schemas.microsoft.com/office/word/2010/wordprocessingGroup">
                    <wpg:wgp>
                      <wpg:cNvGrpSpPr/>
                      <wpg:grpSpPr>
                        <a:xfrm>
                          <a:off x="0" y="0"/>
                          <a:ext cx="4826432" cy="2794254"/>
                          <a:chOff x="0" y="0"/>
                          <a:chExt cx="4826432" cy="2794254"/>
                        </a:xfrm>
                      </wpg:grpSpPr>
                      <wps:wsp>
                        <wps:cNvPr id="1134" name="Rectangle 1134"/>
                        <wps:cNvSpPr/>
                        <wps:spPr>
                          <a:xfrm>
                            <a:off x="4784090" y="2624328"/>
                            <a:ext cx="56314" cy="226002"/>
                          </a:xfrm>
                          <a:prstGeom prst="rect">
                            <a:avLst/>
                          </a:prstGeom>
                          <a:ln>
                            <a:noFill/>
                          </a:ln>
                        </wps:spPr>
                        <wps:txbx>
                          <w:txbxContent>
                            <w:p w14:paraId="10EDB4E6" w14:textId="77777777" w:rsidR="00165F52" w:rsidRDefault="00F5113D">
                              <w:pPr>
                                <w:spacing w:after="160" w:line="259" w:lineRule="auto"/>
                                <w:ind w:left="0" w:firstLine="0"/>
                                <w:jc w:val="left"/>
                              </w:pPr>
                              <w:r>
                                <w:t xml:space="preserve"> </w:t>
                              </w:r>
                            </w:p>
                          </w:txbxContent>
                        </wps:txbx>
                        <wps:bodyPr horzOverflow="overflow" vert="horz" lIns="0" tIns="0" rIns="0" bIns="0" rtlCol="0">
                          <a:noAutofit/>
                        </wps:bodyPr>
                      </wps:wsp>
                      <wps:wsp>
                        <wps:cNvPr id="1168" name="Shape 1168"/>
                        <wps:cNvSpPr/>
                        <wps:spPr>
                          <a:xfrm>
                            <a:off x="443992" y="1846580"/>
                            <a:ext cx="4197858" cy="0"/>
                          </a:xfrm>
                          <a:custGeom>
                            <a:avLst/>
                            <a:gdLst/>
                            <a:ahLst/>
                            <a:cxnLst/>
                            <a:rect l="0" t="0" r="0" b="0"/>
                            <a:pathLst>
                              <a:path w="4197858">
                                <a:moveTo>
                                  <a:pt x="0" y="0"/>
                                </a:moveTo>
                                <a:lnTo>
                                  <a:pt x="419785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169" name="Shape 1169"/>
                        <wps:cNvSpPr/>
                        <wps:spPr>
                          <a:xfrm>
                            <a:off x="443992" y="1659255"/>
                            <a:ext cx="4197858" cy="0"/>
                          </a:xfrm>
                          <a:custGeom>
                            <a:avLst/>
                            <a:gdLst/>
                            <a:ahLst/>
                            <a:cxnLst/>
                            <a:rect l="0" t="0" r="0" b="0"/>
                            <a:pathLst>
                              <a:path w="4197858">
                                <a:moveTo>
                                  <a:pt x="0" y="0"/>
                                </a:moveTo>
                                <a:lnTo>
                                  <a:pt x="419785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170" name="Shape 1170"/>
                        <wps:cNvSpPr/>
                        <wps:spPr>
                          <a:xfrm>
                            <a:off x="443992" y="1468755"/>
                            <a:ext cx="4197858" cy="0"/>
                          </a:xfrm>
                          <a:custGeom>
                            <a:avLst/>
                            <a:gdLst/>
                            <a:ahLst/>
                            <a:cxnLst/>
                            <a:rect l="0" t="0" r="0" b="0"/>
                            <a:pathLst>
                              <a:path w="4197858">
                                <a:moveTo>
                                  <a:pt x="0" y="0"/>
                                </a:moveTo>
                                <a:lnTo>
                                  <a:pt x="419785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171" name="Shape 1171"/>
                        <wps:cNvSpPr/>
                        <wps:spPr>
                          <a:xfrm>
                            <a:off x="443992" y="1278255"/>
                            <a:ext cx="4197858" cy="0"/>
                          </a:xfrm>
                          <a:custGeom>
                            <a:avLst/>
                            <a:gdLst/>
                            <a:ahLst/>
                            <a:cxnLst/>
                            <a:rect l="0" t="0" r="0" b="0"/>
                            <a:pathLst>
                              <a:path w="4197858">
                                <a:moveTo>
                                  <a:pt x="0" y="0"/>
                                </a:moveTo>
                                <a:lnTo>
                                  <a:pt x="419785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172" name="Shape 1172"/>
                        <wps:cNvSpPr/>
                        <wps:spPr>
                          <a:xfrm>
                            <a:off x="443992" y="1087755"/>
                            <a:ext cx="4197858" cy="0"/>
                          </a:xfrm>
                          <a:custGeom>
                            <a:avLst/>
                            <a:gdLst/>
                            <a:ahLst/>
                            <a:cxnLst/>
                            <a:rect l="0" t="0" r="0" b="0"/>
                            <a:pathLst>
                              <a:path w="4197858">
                                <a:moveTo>
                                  <a:pt x="0" y="0"/>
                                </a:moveTo>
                                <a:lnTo>
                                  <a:pt x="419785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173" name="Shape 1173"/>
                        <wps:cNvSpPr/>
                        <wps:spPr>
                          <a:xfrm>
                            <a:off x="443992" y="900430"/>
                            <a:ext cx="4197858" cy="0"/>
                          </a:xfrm>
                          <a:custGeom>
                            <a:avLst/>
                            <a:gdLst/>
                            <a:ahLst/>
                            <a:cxnLst/>
                            <a:rect l="0" t="0" r="0" b="0"/>
                            <a:pathLst>
                              <a:path w="4197858">
                                <a:moveTo>
                                  <a:pt x="0" y="0"/>
                                </a:moveTo>
                                <a:lnTo>
                                  <a:pt x="419785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174" name="Shape 1174"/>
                        <wps:cNvSpPr/>
                        <wps:spPr>
                          <a:xfrm>
                            <a:off x="443992" y="709930"/>
                            <a:ext cx="4197858" cy="0"/>
                          </a:xfrm>
                          <a:custGeom>
                            <a:avLst/>
                            <a:gdLst/>
                            <a:ahLst/>
                            <a:cxnLst/>
                            <a:rect l="0" t="0" r="0" b="0"/>
                            <a:pathLst>
                              <a:path w="4197858">
                                <a:moveTo>
                                  <a:pt x="0" y="0"/>
                                </a:moveTo>
                                <a:lnTo>
                                  <a:pt x="419785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175" name="Shape 1175"/>
                        <wps:cNvSpPr/>
                        <wps:spPr>
                          <a:xfrm>
                            <a:off x="443992" y="519430"/>
                            <a:ext cx="4197858" cy="0"/>
                          </a:xfrm>
                          <a:custGeom>
                            <a:avLst/>
                            <a:gdLst/>
                            <a:ahLst/>
                            <a:cxnLst/>
                            <a:rect l="0" t="0" r="0" b="0"/>
                            <a:pathLst>
                              <a:path w="4197858">
                                <a:moveTo>
                                  <a:pt x="0" y="0"/>
                                </a:moveTo>
                                <a:lnTo>
                                  <a:pt x="419785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176" name="Shape 1176"/>
                        <wps:cNvSpPr/>
                        <wps:spPr>
                          <a:xfrm>
                            <a:off x="443992" y="328930"/>
                            <a:ext cx="4197858" cy="0"/>
                          </a:xfrm>
                          <a:custGeom>
                            <a:avLst/>
                            <a:gdLst/>
                            <a:ahLst/>
                            <a:cxnLst/>
                            <a:rect l="0" t="0" r="0" b="0"/>
                            <a:pathLst>
                              <a:path w="4197858">
                                <a:moveTo>
                                  <a:pt x="0" y="0"/>
                                </a:moveTo>
                                <a:lnTo>
                                  <a:pt x="419785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177" name="Shape 1177"/>
                        <wps:cNvSpPr/>
                        <wps:spPr>
                          <a:xfrm>
                            <a:off x="443992" y="139700"/>
                            <a:ext cx="4197858" cy="0"/>
                          </a:xfrm>
                          <a:custGeom>
                            <a:avLst/>
                            <a:gdLst/>
                            <a:ahLst/>
                            <a:cxnLst/>
                            <a:rect l="0" t="0" r="0" b="0"/>
                            <a:pathLst>
                              <a:path w="4197858">
                                <a:moveTo>
                                  <a:pt x="0" y="0"/>
                                </a:moveTo>
                                <a:lnTo>
                                  <a:pt x="419785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22395" name="Shape 122395"/>
                        <wps:cNvSpPr/>
                        <wps:spPr>
                          <a:xfrm>
                            <a:off x="1778000" y="1814830"/>
                            <a:ext cx="482600" cy="222758"/>
                          </a:xfrm>
                          <a:custGeom>
                            <a:avLst/>
                            <a:gdLst/>
                            <a:ahLst/>
                            <a:cxnLst/>
                            <a:rect l="0" t="0" r="0" b="0"/>
                            <a:pathLst>
                              <a:path w="482600" h="222758">
                                <a:moveTo>
                                  <a:pt x="0" y="0"/>
                                </a:moveTo>
                                <a:lnTo>
                                  <a:pt x="482600" y="0"/>
                                </a:lnTo>
                                <a:lnTo>
                                  <a:pt x="482600" y="222758"/>
                                </a:lnTo>
                                <a:lnTo>
                                  <a:pt x="0" y="222758"/>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22396" name="Shape 122396"/>
                        <wps:cNvSpPr/>
                        <wps:spPr>
                          <a:xfrm>
                            <a:off x="727075" y="1068705"/>
                            <a:ext cx="482600" cy="968883"/>
                          </a:xfrm>
                          <a:custGeom>
                            <a:avLst/>
                            <a:gdLst/>
                            <a:ahLst/>
                            <a:cxnLst/>
                            <a:rect l="0" t="0" r="0" b="0"/>
                            <a:pathLst>
                              <a:path w="482600" h="968883">
                                <a:moveTo>
                                  <a:pt x="0" y="0"/>
                                </a:moveTo>
                                <a:lnTo>
                                  <a:pt x="482600" y="0"/>
                                </a:lnTo>
                                <a:lnTo>
                                  <a:pt x="482600" y="968883"/>
                                </a:lnTo>
                                <a:lnTo>
                                  <a:pt x="0" y="968883"/>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22397" name="Shape 122397"/>
                        <wps:cNvSpPr/>
                        <wps:spPr>
                          <a:xfrm>
                            <a:off x="2825750" y="957580"/>
                            <a:ext cx="482600" cy="1080008"/>
                          </a:xfrm>
                          <a:custGeom>
                            <a:avLst/>
                            <a:gdLst/>
                            <a:ahLst/>
                            <a:cxnLst/>
                            <a:rect l="0" t="0" r="0" b="0"/>
                            <a:pathLst>
                              <a:path w="482600" h="1080008">
                                <a:moveTo>
                                  <a:pt x="0" y="0"/>
                                </a:moveTo>
                                <a:lnTo>
                                  <a:pt x="482600" y="0"/>
                                </a:lnTo>
                                <a:lnTo>
                                  <a:pt x="482600" y="1080008"/>
                                </a:lnTo>
                                <a:lnTo>
                                  <a:pt x="0" y="1080008"/>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22398" name="Shape 122398"/>
                        <wps:cNvSpPr/>
                        <wps:spPr>
                          <a:xfrm>
                            <a:off x="3876675" y="862330"/>
                            <a:ext cx="482600" cy="1175258"/>
                          </a:xfrm>
                          <a:custGeom>
                            <a:avLst/>
                            <a:gdLst/>
                            <a:ahLst/>
                            <a:cxnLst/>
                            <a:rect l="0" t="0" r="0" b="0"/>
                            <a:pathLst>
                              <a:path w="482600" h="1175258">
                                <a:moveTo>
                                  <a:pt x="0" y="0"/>
                                </a:moveTo>
                                <a:lnTo>
                                  <a:pt x="482600" y="0"/>
                                </a:lnTo>
                                <a:lnTo>
                                  <a:pt x="482600" y="1175258"/>
                                </a:lnTo>
                                <a:lnTo>
                                  <a:pt x="0" y="1175258"/>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22399" name="Shape 122399"/>
                        <wps:cNvSpPr/>
                        <wps:spPr>
                          <a:xfrm>
                            <a:off x="3876675" y="139700"/>
                            <a:ext cx="482600" cy="722630"/>
                          </a:xfrm>
                          <a:custGeom>
                            <a:avLst/>
                            <a:gdLst/>
                            <a:ahLst/>
                            <a:cxnLst/>
                            <a:rect l="0" t="0" r="0" b="0"/>
                            <a:pathLst>
                              <a:path w="482600" h="722630">
                                <a:moveTo>
                                  <a:pt x="0" y="0"/>
                                </a:moveTo>
                                <a:lnTo>
                                  <a:pt x="482600" y="0"/>
                                </a:lnTo>
                                <a:lnTo>
                                  <a:pt x="482600" y="722630"/>
                                </a:lnTo>
                                <a:lnTo>
                                  <a:pt x="0" y="722630"/>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122400" name="Shape 122400"/>
                        <wps:cNvSpPr/>
                        <wps:spPr>
                          <a:xfrm>
                            <a:off x="2825750" y="139700"/>
                            <a:ext cx="482600" cy="817880"/>
                          </a:xfrm>
                          <a:custGeom>
                            <a:avLst/>
                            <a:gdLst/>
                            <a:ahLst/>
                            <a:cxnLst/>
                            <a:rect l="0" t="0" r="0" b="0"/>
                            <a:pathLst>
                              <a:path w="482600" h="817880">
                                <a:moveTo>
                                  <a:pt x="0" y="0"/>
                                </a:moveTo>
                                <a:lnTo>
                                  <a:pt x="482600" y="0"/>
                                </a:lnTo>
                                <a:lnTo>
                                  <a:pt x="482600" y="817880"/>
                                </a:lnTo>
                                <a:lnTo>
                                  <a:pt x="0" y="817880"/>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122401" name="Shape 122401"/>
                        <wps:cNvSpPr/>
                        <wps:spPr>
                          <a:xfrm>
                            <a:off x="1778000" y="139700"/>
                            <a:ext cx="482600" cy="1675130"/>
                          </a:xfrm>
                          <a:custGeom>
                            <a:avLst/>
                            <a:gdLst/>
                            <a:ahLst/>
                            <a:cxnLst/>
                            <a:rect l="0" t="0" r="0" b="0"/>
                            <a:pathLst>
                              <a:path w="482600" h="1675130">
                                <a:moveTo>
                                  <a:pt x="0" y="0"/>
                                </a:moveTo>
                                <a:lnTo>
                                  <a:pt x="482600" y="0"/>
                                </a:lnTo>
                                <a:lnTo>
                                  <a:pt x="482600" y="1675130"/>
                                </a:lnTo>
                                <a:lnTo>
                                  <a:pt x="0" y="1675130"/>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122402" name="Shape 122402"/>
                        <wps:cNvSpPr/>
                        <wps:spPr>
                          <a:xfrm>
                            <a:off x="727075" y="139700"/>
                            <a:ext cx="482600" cy="929005"/>
                          </a:xfrm>
                          <a:custGeom>
                            <a:avLst/>
                            <a:gdLst/>
                            <a:ahLst/>
                            <a:cxnLst/>
                            <a:rect l="0" t="0" r="0" b="0"/>
                            <a:pathLst>
                              <a:path w="482600" h="929005">
                                <a:moveTo>
                                  <a:pt x="0" y="0"/>
                                </a:moveTo>
                                <a:lnTo>
                                  <a:pt x="482600" y="0"/>
                                </a:lnTo>
                                <a:lnTo>
                                  <a:pt x="482600" y="929005"/>
                                </a:lnTo>
                                <a:lnTo>
                                  <a:pt x="0" y="929005"/>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1186" name="Shape 1186"/>
                        <wps:cNvSpPr/>
                        <wps:spPr>
                          <a:xfrm>
                            <a:off x="443992" y="2037588"/>
                            <a:ext cx="4197858" cy="0"/>
                          </a:xfrm>
                          <a:custGeom>
                            <a:avLst/>
                            <a:gdLst/>
                            <a:ahLst/>
                            <a:cxnLst/>
                            <a:rect l="0" t="0" r="0" b="0"/>
                            <a:pathLst>
                              <a:path w="4197858">
                                <a:moveTo>
                                  <a:pt x="0" y="0"/>
                                </a:moveTo>
                                <a:lnTo>
                                  <a:pt x="419785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98709" name="Rectangle 98709"/>
                        <wps:cNvSpPr/>
                        <wps:spPr>
                          <a:xfrm>
                            <a:off x="926465" y="1437387"/>
                            <a:ext cx="222708" cy="154840"/>
                          </a:xfrm>
                          <a:prstGeom prst="rect">
                            <a:avLst/>
                          </a:prstGeom>
                          <a:ln>
                            <a:noFill/>
                          </a:ln>
                        </wps:spPr>
                        <wps:txbx>
                          <w:txbxContent>
                            <w:p w14:paraId="10949205" w14:textId="77777777" w:rsidR="00165F52" w:rsidRDefault="00F5113D">
                              <w:pPr>
                                <w:spacing w:after="160" w:line="259" w:lineRule="auto"/>
                                <w:ind w:left="0" w:firstLine="0"/>
                                <w:jc w:val="left"/>
                              </w:pPr>
                              <w:r>
                                <w:rPr>
                                  <w:rFonts w:ascii="Calibri" w:eastAsia="Calibri" w:hAnsi="Calibri" w:cs="Calibri"/>
                                  <w:color w:val="404040"/>
                                  <w:sz w:val="18"/>
                                </w:rPr>
                                <w:t>,0%</w:t>
                              </w:r>
                            </w:p>
                          </w:txbxContent>
                        </wps:txbx>
                        <wps:bodyPr horzOverflow="overflow" vert="horz" lIns="0" tIns="0" rIns="0" bIns="0" rtlCol="0">
                          <a:noAutofit/>
                        </wps:bodyPr>
                      </wps:wsp>
                      <wps:wsp>
                        <wps:cNvPr id="98708" name="Rectangle 98708"/>
                        <wps:cNvSpPr/>
                        <wps:spPr>
                          <a:xfrm>
                            <a:off x="812165" y="1437387"/>
                            <a:ext cx="153083" cy="154840"/>
                          </a:xfrm>
                          <a:prstGeom prst="rect">
                            <a:avLst/>
                          </a:prstGeom>
                          <a:ln>
                            <a:noFill/>
                          </a:ln>
                        </wps:spPr>
                        <wps:txbx>
                          <w:txbxContent>
                            <w:p w14:paraId="129CBF7A" w14:textId="77777777" w:rsidR="00165F52" w:rsidRDefault="00F5113D">
                              <w:pPr>
                                <w:spacing w:after="160" w:line="259" w:lineRule="auto"/>
                                <w:ind w:left="0" w:firstLine="0"/>
                                <w:jc w:val="left"/>
                              </w:pPr>
                              <w:r>
                                <w:rPr>
                                  <w:rFonts w:ascii="Calibri" w:eastAsia="Calibri" w:hAnsi="Calibri" w:cs="Calibri"/>
                                  <w:color w:val="404040"/>
                                  <w:sz w:val="18"/>
                                </w:rPr>
                                <w:t>51</w:t>
                              </w:r>
                            </w:p>
                          </w:txbxContent>
                        </wps:txbx>
                        <wps:bodyPr horzOverflow="overflow" vert="horz" lIns="0" tIns="0" rIns="0" bIns="0" rtlCol="0">
                          <a:noAutofit/>
                        </wps:bodyPr>
                      </wps:wsp>
                      <wps:wsp>
                        <wps:cNvPr id="1188" name="Rectangle 1188"/>
                        <wps:cNvSpPr/>
                        <wps:spPr>
                          <a:xfrm>
                            <a:off x="1095121" y="1437387"/>
                            <a:ext cx="40741" cy="154840"/>
                          </a:xfrm>
                          <a:prstGeom prst="rect">
                            <a:avLst/>
                          </a:prstGeom>
                          <a:ln>
                            <a:noFill/>
                          </a:ln>
                        </wps:spPr>
                        <wps:txbx>
                          <w:txbxContent>
                            <w:p w14:paraId="69B47C63" w14:textId="77777777" w:rsidR="00165F52" w:rsidRDefault="00F5113D">
                              <w:pPr>
                                <w:spacing w:after="160" w:line="259" w:lineRule="auto"/>
                                <w:ind w:left="0" w:firstLine="0"/>
                                <w:jc w:val="left"/>
                              </w:pPr>
                              <w:r>
                                <w:rPr>
                                  <w:rFonts w:ascii="Calibri" w:eastAsia="Calibri" w:hAnsi="Calibri" w:cs="Calibri"/>
                                  <w:color w:val="404040"/>
                                  <w:sz w:val="18"/>
                                </w:rPr>
                                <w:t>;</w:t>
                              </w:r>
                            </w:p>
                          </w:txbxContent>
                        </wps:txbx>
                        <wps:bodyPr horzOverflow="overflow" vert="horz" lIns="0" tIns="0" rIns="0" bIns="0" rtlCol="0">
                          <a:noAutofit/>
                        </wps:bodyPr>
                      </wps:wsp>
                      <wps:wsp>
                        <wps:cNvPr id="1189" name="Rectangle 1189"/>
                        <wps:cNvSpPr/>
                        <wps:spPr>
                          <a:xfrm>
                            <a:off x="713740" y="1577087"/>
                            <a:ext cx="34356" cy="154840"/>
                          </a:xfrm>
                          <a:prstGeom prst="rect">
                            <a:avLst/>
                          </a:prstGeom>
                          <a:ln>
                            <a:noFill/>
                          </a:ln>
                        </wps:spPr>
                        <wps:txbx>
                          <w:txbxContent>
                            <w:p w14:paraId="54166CC1" w14:textId="77777777" w:rsidR="00165F52" w:rsidRDefault="00F5113D">
                              <w:pPr>
                                <w:spacing w:after="160" w:line="259" w:lineRule="auto"/>
                                <w:ind w:left="0" w:firstLine="0"/>
                                <w:jc w:val="left"/>
                              </w:pPr>
                              <w:r>
                                <w:rPr>
                                  <w:rFonts w:ascii="Calibri" w:eastAsia="Calibri" w:hAnsi="Calibri" w:cs="Calibri"/>
                                  <w:color w:val="404040"/>
                                  <w:sz w:val="18"/>
                                </w:rPr>
                                <w:t xml:space="preserve"> </w:t>
                              </w:r>
                            </w:p>
                          </w:txbxContent>
                        </wps:txbx>
                        <wps:bodyPr horzOverflow="overflow" vert="horz" lIns="0" tIns="0" rIns="0" bIns="0" rtlCol="0">
                          <a:noAutofit/>
                        </wps:bodyPr>
                      </wps:wsp>
                      <wps:wsp>
                        <wps:cNvPr id="110282" name="Rectangle 110282"/>
                        <wps:cNvSpPr/>
                        <wps:spPr>
                          <a:xfrm>
                            <a:off x="821690" y="1577087"/>
                            <a:ext cx="457121" cy="154840"/>
                          </a:xfrm>
                          <a:prstGeom prst="rect">
                            <a:avLst/>
                          </a:prstGeom>
                          <a:ln>
                            <a:noFill/>
                          </a:ln>
                        </wps:spPr>
                        <wps:txbx>
                          <w:txbxContent>
                            <w:p w14:paraId="56514406" w14:textId="77777777" w:rsidR="00165F52" w:rsidRDefault="00F5113D">
                              <w:pPr>
                                <w:spacing w:after="160" w:line="259" w:lineRule="auto"/>
                                <w:ind w:left="0" w:firstLine="0"/>
                                <w:jc w:val="left"/>
                              </w:pPr>
                              <w:r>
                                <w:rPr>
                                  <w:rFonts w:ascii="Calibri" w:eastAsia="Calibri" w:hAnsi="Calibri" w:cs="Calibri"/>
                                  <w:color w:val="404040"/>
                                  <w:sz w:val="18"/>
                                </w:rPr>
                                <w:t>,618,18</w:t>
                              </w:r>
                            </w:p>
                          </w:txbxContent>
                        </wps:txbx>
                        <wps:bodyPr horzOverflow="overflow" vert="horz" lIns="0" tIns="0" rIns="0" bIns="0" rtlCol="0">
                          <a:noAutofit/>
                        </wps:bodyPr>
                      </wps:wsp>
                      <wps:wsp>
                        <wps:cNvPr id="98718" name="Rectangle 98718"/>
                        <wps:cNvSpPr/>
                        <wps:spPr>
                          <a:xfrm>
                            <a:off x="764540" y="1577087"/>
                            <a:ext cx="77074" cy="154840"/>
                          </a:xfrm>
                          <a:prstGeom prst="rect">
                            <a:avLst/>
                          </a:prstGeom>
                          <a:ln>
                            <a:noFill/>
                          </a:ln>
                        </wps:spPr>
                        <wps:txbx>
                          <w:txbxContent>
                            <w:p w14:paraId="7C6BE004" w14:textId="77777777" w:rsidR="00165F52" w:rsidRDefault="00F5113D">
                              <w:pPr>
                                <w:spacing w:after="160" w:line="259" w:lineRule="auto"/>
                                <w:ind w:left="0" w:firstLine="0"/>
                                <w:jc w:val="left"/>
                              </w:pPr>
                              <w:r>
                                <w:rPr>
                                  <w:rFonts w:ascii="Calibri" w:eastAsia="Calibri" w:hAnsi="Calibri" w:cs="Calibri"/>
                                  <w:color w:val="404040"/>
                                  <w:sz w:val="18"/>
                                </w:rPr>
                                <w:t>1</w:t>
                              </w:r>
                            </w:p>
                          </w:txbxContent>
                        </wps:txbx>
                        <wps:bodyPr horzOverflow="overflow" vert="horz" lIns="0" tIns="0" rIns="0" bIns="0" rtlCol="0">
                          <a:noAutofit/>
                        </wps:bodyPr>
                      </wps:wsp>
                      <wps:wsp>
                        <wps:cNvPr id="112115" name="Rectangle 112115"/>
                        <wps:cNvSpPr/>
                        <wps:spPr>
                          <a:xfrm>
                            <a:off x="1221740" y="1577087"/>
                            <a:ext cx="34356" cy="154840"/>
                          </a:xfrm>
                          <a:prstGeom prst="rect">
                            <a:avLst/>
                          </a:prstGeom>
                          <a:ln>
                            <a:noFill/>
                          </a:ln>
                        </wps:spPr>
                        <wps:txbx>
                          <w:txbxContent>
                            <w:p w14:paraId="69C5696E" w14:textId="77777777" w:rsidR="00165F52" w:rsidRDefault="00F5113D">
                              <w:pPr>
                                <w:spacing w:after="160" w:line="259" w:lineRule="auto"/>
                                <w:ind w:left="0" w:firstLine="0"/>
                                <w:jc w:val="left"/>
                              </w:pPr>
                              <w:r>
                                <w:rPr>
                                  <w:rFonts w:ascii="Calibri" w:eastAsia="Calibri" w:hAnsi="Calibri" w:cs="Calibri"/>
                                  <w:color w:val="404040"/>
                                  <w:sz w:val="18"/>
                                </w:rPr>
                                <w:t xml:space="preserve"> </w:t>
                              </w:r>
                            </w:p>
                          </w:txbxContent>
                        </wps:txbx>
                        <wps:bodyPr horzOverflow="overflow" vert="horz" lIns="0" tIns="0" rIns="0" bIns="0" rtlCol="0">
                          <a:noAutofit/>
                        </wps:bodyPr>
                      </wps:wsp>
                      <wps:wsp>
                        <wps:cNvPr id="112114" name="Rectangle 112114"/>
                        <wps:cNvSpPr/>
                        <wps:spPr>
                          <a:xfrm>
                            <a:off x="1164590" y="1577087"/>
                            <a:ext cx="77074" cy="154840"/>
                          </a:xfrm>
                          <a:prstGeom prst="rect">
                            <a:avLst/>
                          </a:prstGeom>
                          <a:ln>
                            <a:noFill/>
                          </a:ln>
                        </wps:spPr>
                        <wps:txbx>
                          <w:txbxContent>
                            <w:p w14:paraId="7445D5FE" w14:textId="77777777" w:rsidR="00165F52" w:rsidRDefault="00F5113D">
                              <w:pPr>
                                <w:spacing w:after="160" w:line="259" w:lineRule="auto"/>
                                <w:ind w:left="0" w:firstLine="0"/>
                                <w:jc w:val="left"/>
                              </w:pPr>
                              <w:r>
                                <w:rPr>
                                  <w:rFonts w:ascii="Calibri" w:eastAsia="Calibri" w:hAnsi="Calibri" w:cs="Calibri"/>
                                  <w:color w:val="404040"/>
                                  <w:sz w:val="18"/>
                                </w:rPr>
                                <w:t>1</w:t>
                              </w:r>
                            </w:p>
                          </w:txbxContent>
                        </wps:txbx>
                        <wps:bodyPr horzOverflow="overflow" vert="horz" lIns="0" tIns="0" rIns="0" bIns="0" rtlCol="0">
                          <a:noAutofit/>
                        </wps:bodyPr>
                      </wps:wsp>
                      <wps:wsp>
                        <wps:cNvPr id="98725" name="Rectangle 98725"/>
                        <wps:cNvSpPr/>
                        <wps:spPr>
                          <a:xfrm>
                            <a:off x="1976501" y="1810386"/>
                            <a:ext cx="222708" cy="154840"/>
                          </a:xfrm>
                          <a:prstGeom prst="rect">
                            <a:avLst/>
                          </a:prstGeom>
                          <a:ln>
                            <a:noFill/>
                          </a:ln>
                        </wps:spPr>
                        <wps:txbx>
                          <w:txbxContent>
                            <w:p w14:paraId="5119356B" w14:textId="77777777" w:rsidR="00165F52" w:rsidRDefault="00F5113D">
                              <w:pPr>
                                <w:spacing w:after="160" w:line="259" w:lineRule="auto"/>
                                <w:ind w:left="0" w:firstLine="0"/>
                                <w:jc w:val="left"/>
                              </w:pPr>
                              <w:r>
                                <w:rPr>
                                  <w:rFonts w:ascii="Calibri" w:eastAsia="Calibri" w:hAnsi="Calibri" w:cs="Calibri"/>
                                  <w:color w:val="404040"/>
                                  <w:sz w:val="18"/>
                                </w:rPr>
                                <w:t>,2%</w:t>
                              </w:r>
                            </w:p>
                          </w:txbxContent>
                        </wps:txbx>
                        <wps:bodyPr horzOverflow="overflow" vert="horz" lIns="0" tIns="0" rIns="0" bIns="0" rtlCol="0">
                          <a:noAutofit/>
                        </wps:bodyPr>
                      </wps:wsp>
                      <wps:wsp>
                        <wps:cNvPr id="98724" name="Rectangle 98724"/>
                        <wps:cNvSpPr/>
                        <wps:spPr>
                          <a:xfrm>
                            <a:off x="1862201" y="1810386"/>
                            <a:ext cx="153083" cy="154840"/>
                          </a:xfrm>
                          <a:prstGeom prst="rect">
                            <a:avLst/>
                          </a:prstGeom>
                          <a:ln>
                            <a:noFill/>
                          </a:ln>
                        </wps:spPr>
                        <wps:txbx>
                          <w:txbxContent>
                            <w:p w14:paraId="154B4A31" w14:textId="77777777" w:rsidR="00165F52" w:rsidRDefault="00F5113D">
                              <w:pPr>
                                <w:spacing w:after="160" w:line="259" w:lineRule="auto"/>
                                <w:ind w:left="0" w:firstLine="0"/>
                                <w:jc w:val="left"/>
                              </w:pPr>
                              <w:r>
                                <w:rPr>
                                  <w:rFonts w:ascii="Calibri" w:eastAsia="Calibri" w:hAnsi="Calibri" w:cs="Calibri"/>
                                  <w:color w:val="404040"/>
                                  <w:sz w:val="18"/>
                                </w:rPr>
                                <w:t>13</w:t>
                              </w:r>
                            </w:p>
                          </w:txbxContent>
                        </wps:txbx>
                        <wps:bodyPr horzOverflow="overflow" vert="horz" lIns="0" tIns="0" rIns="0" bIns="0" rtlCol="0">
                          <a:noAutofit/>
                        </wps:bodyPr>
                      </wps:wsp>
                      <wps:wsp>
                        <wps:cNvPr id="1192" name="Rectangle 1192"/>
                        <wps:cNvSpPr/>
                        <wps:spPr>
                          <a:xfrm>
                            <a:off x="2145030" y="1810386"/>
                            <a:ext cx="40741" cy="154840"/>
                          </a:xfrm>
                          <a:prstGeom prst="rect">
                            <a:avLst/>
                          </a:prstGeom>
                          <a:ln>
                            <a:noFill/>
                          </a:ln>
                        </wps:spPr>
                        <wps:txbx>
                          <w:txbxContent>
                            <w:p w14:paraId="7221C789" w14:textId="77777777" w:rsidR="00165F52" w:rsidRDefault="00F5113D">
                              <w:pPr>
                                <w:spacing w:after="160" w:line="259" w:lineRule="auto"/>
                                <w:ind w:left="0" w:firstLine="0"/>
                                <w:jc w:val="left"/>
                              </w:pPr>
                              <w:r>
                                <w:rPr>
                                  <w:rFonts w:ascii="Calibri" w:eastAsia="Calibri" w:hAnsi="Calibri" w:cs="Calibri"/>
                                  <w:color w:val="404040"/>
                                  <w:sz w:val="18"/>
                                </w:rPr>
                                <w:t>;</w:t>
                              </w:r>
                            </w:p>
                          </w:txbxContent>
                        </wps:txbx>
                        <wps:bodyPr horzOverflow="overflow" vert="horz" lIns="0" tIns="0" rIns="0" bIns="0" rtlCol="0">
                          <a:noAutofit/>
                        </wps:bodyPr>
                      </wps:wsp>
                      <wps:wsp>
                        <wps:cNvPr id="1193" name="Rectangle 1193"/>
                        <wps:cNvSpPr/>
                        <wps:spPr>
                          <a:xfrm>
                            <a:off x="1808226" y="1950339"/>
                            <a:ext cx="34356" cy="154840"/>
                          </a:xfrm>
                          <a:prstGeom prst="rect">
                            <a:avLst/>
                          </a:prstGeom>
                          <a:ln>
                            <a:noFill/>
                          </a:ln>
                        </wps:spPr>
                        <wps:txbx>
                          <w:txbxContent>
                            <w:p w14:paraId="73DDA32B" w14:textId="77777777" w:rsidR="00165F52" w:rsidRDefault="00F5113D">
                              <w:pPr>
                                <w:spacing w:after="160" w:line="259" w:lineRule="auto"/>
                                <w:ind w:left="0" w:firstLine="0"/>
                                <w:jc w:val="left"/>
                              </w:pPr>
                              <w:r>
                                <w:rPr>
                                  <w:rFonts w:ascii="Calibri" w:eastAsia="Calibri" w:hAnsi="Calibri" w:cs="Calibri"/>
                                  <w:color w:val="404040"/>
                                  <w:sz w:val="18"/>
                                </w:rPr>
                                <w:t xml:space="preserve"> </w:t>
                              </w:r>
                            </w:p>
                          </w:txbxContent>
                        </wps:txbx>
                        <wps:bodyPr horzOverflow="overflow" vert="horz" lIns="0" tIns="0" rIns="0" bIns="0" rtlCol="0">
                          <a:noAutofit/>
                        </wps:bodyPr>
                      </wps:wsp>
                      <wps:wsp>
                        <wps:cNvPr id="98728" name="Rectangle 98728"/>
                        <wps:cNvSpPr/>
                        <wps:spPr>
                          <a:xfrm>
                            <a:off x="1859026" y="1950339"/>
                            <a:ext cx="495126" cy="154840"/>
                          </a:xfrm>
                          <a:prstGeom prst="rect">
                            <a:avLst/>
                          </a:prstGeom>
                          <a:ln>
                            <a:noFill/>
                          </a:ln>
                        </wps:spPr>
                        <wps:txbx>
                          <w:txbxContent>
                            <w:p w14:paraId="07B84282" w14:textId="77777777" w:rsidR="00165F52" w:rsidRDefault="00F5113D">
                              <w:pPr>
                                <w:spacing w:after="160" w:line="259" w:lineRule="auto"/>
                                <w:ind w:left="0" w:firstLine="0"/>
                                <w:jc w:val="left"/>
                              </w:pPr>
                              <w:r>
                                <w:rPr>
                                  <w:rFonts w:ascii="Calibri" w:eastAsia="Calibri" w:hAnsi="Calibri" w:cs="Calibri"/>
                                  <w:color w:val="404040"/>
                                  <w:sz w:val="18"/>
                                </w:rPr>
                                <w:t>920,158</w:t>
                              </w:r>
                            </w:p>
                          </w:txbxContent>
                        </wps:txbx>
                        <wps:bodyPr horzOverflow="overflow" vert="horz" lIns="0" tIns="0" rIns="0" bIns="0" rtlCol="0">
                          <a:noAutofit/>
                        </wps:bodyPr>
                      </wps:wsp>
                      <wps:wsp>
                        <wps:cNvPr id="98729" name="Rectangle 98729"/>
                        <wps:cNvSpPr/>
                        <wps:spPr>
                          <a:xfrm>
                            <a:off x="2230501" y="1950339"/>
                            <a:ext cx="34356" cy="154840"/>
                          </a:xfrm>
                          <a:prstGeom prst="rect">
                            <a:avLst/>
                          </a:prstGeom>
                          <a:ln>
                            <a:noFill/>
                          </a:ln>
                        </wps:spPr>
                        <wps:txbx>
                          <w:txbxContent>
                            <w:p w14:paraId="1496619B" w14:textId="77777777" w:rsidR="00165F52" w:rsidRDefault="00F5113D">
                              <w:pPr>
                                <w:spacing w:after="160" w:line="259" w:lineRule="auto"/>
                                <w:ind w:left="0" w:firstLine="0"/>
                                <w:jc w:val="left"/>
                              </w:pPr>
                              <w:r>
                                <w:rPr>
                                  <w:rFonts w:ascii="Calibri" w:eastAsia="Calibri" w:hAnsi="Calibri" w:cs="Calibri"/>
                                  <w:color w:val="404040"/>
                                  <w:sz w:val="18"/>
                                </w:rPr>
                                <w:t xml:space="preserve"> </w:t>
                              </w:r>
                            </w:p>
                          </w:txbxContent>
                        </wps:txbx>
                        <wps:bodyPr horzOverflow="overflow" vert="horz" lIns="0" tIns="0" rIns="0" bIns="0" rtlCol="0">
                          <a:noAutofit/>
                        </wps:bodyPr>
                      </wps:wsp>
                      <wps:wsp>
                        <wps:cNvPr id="98711" name="Rectangle 98711"/>
                        <wps:cNvSpPr/>
                        <wps:spPr>
                          <a:xfrm>
                            <a:off x="3026498" y="1381141"/>
                            <a:ext cx="223021" cy="155270"/>
                          </a:xfrm>
                          <a:prstGeom prst="rect">
                            <a:avLst/>
                          </a:prstGeom>
                          <a:ln>
                            <a:noFill/>
                          </a:ln>
                        </wps:spPr>
                        <wps:txbx>
                          <w:txbxContent>
                            <w:p w14:paraId="5DE0F27D" w14:textId="77777777" w:rsidR="00165F52" w:rsidRDefault="00F5113D">
                              <w:pPr>
                                <w:spacing w:after="160" w:line="259" w:lineRule="auto"/>
                                <w:ind w:left="0" w:firstLine="0"/>
                                <w:jc w:val="left"/>
                              </w:pPr>
                              <w:r>
                                <w:rPr>
                                  <w:rFonts w:ascii="Calibri" w:eastAsia="Calibri" w:hAnsi="Calibri" w:cs="Calibri"/>
                                  <w:color w:val="404040"/>
                                  <w:sz w:val="18"/>
                                </w:rPr>
                                <w:t>,9%</w:t>
                              </w:r>
                            </w:p>
                          </w:txbxContent>
                        </wps:txbx>
                        <wps:bodyPr horzOverflow="overflow" vert="horz" lIns="0" tIns="0" rIns="0" bIns="0" rtlCol="0">
                          <a:noAutofit/>
                        </wps:bodyPr>
                      </wps:wsp>
                      <wps:wsp>
                        <wps:cNvPr id="98710" name="Rectangle 98710"/>
                        <wps:cNvSpPr/>
                        <wps:spPr>
                          <a:xfrm>
                            <a:off x="2912110" y="1381141"/>
                            <a:ext cx="153356" cy="155270"/>
                          </a:xfrm>
                          <a:prstGeom prst="rect">
                            <a:avLst/>
                          </a:prstGeom>
                          <a:ln>
                            <a:noFill/>
                          </a:ln>
                        </wps:spPr>
                        <wps:txbx>
                          <w:txbxContent>
                            <w:p w14:paraId="7D571C03" w14:textId="77777777" w:rsidR="00165F52" w:rsidRDefault="00F5113D">
                              <w:pPr>
                                <w:spacing w:after="160" w:line="259" w:lineRule="auto"/>
                                <w:ind w:left="0" w:firstLine="0"/>
                                <w:jc w:val="left"/>
                              </w:pPr>
                              <w:r>
                                <w:rPr>
                                  <w:rFonts w:ascii="Calibri" w:eastAsia="Calibri" w:hAnsi="Calibri" w:cs="Calibri"/>
                                  <w:color w:val="404040"/>
                                  <w:sz w:val="18"/>
                                </w:rPr>
                                <w:t>56</w:t>
                              </w:r>
                            </w:p>
                          </w:txbxContent>
                        </wps:txbx>
                        <wps:bodyPr horzOverflow="overflow" vert="horz" lIns="0" tIns="0" rIns="0" bIns="0" rtlCol="0">
                          <a:noAutofit/>
                        </wps:bodyPr>
                      </wps:wsp>
                      <wps:wsp>
                        <wps:cNvPr id="1196" name="Rectangle 1196"/>
                        <wps:cNvSpPr/>
                        <wps:spPr>
                          <a:xfrm>
                            <a:off x="3194685" y="1381141"/>
                            <a:ext cx="40854" cy="155270"/>
                          </a:xfrm>
                          <a:prstGeom prst="rect">
                            <a:avLst/>
                          </a:prstGeom>
                          <a:ln>
                            <a:noFill/>
                          </a:ln>
                        </wps:spPr>
                        <wps:txbx>
                          <w:txbxContent>
                            <w:p w14:paraId="09D340CB" w14:textId="77777777" w:rsidR="00165F52" w:rsidRDefault="00F5113D">
                              <w:pPr>
                                <w:spacing w:after="160" w:line="259" w:lineRule="auto"/>
                                <w:ind w:left="0" w:firstLine="0"/>
                                <w:jc w:val="left"/>
                              </w:pPr>
                              <w:r>
                                <w:rPr>
                                  <w:rFonts w:ascii="Calibri" w:eastAsia="Calibri" w:hAnsi="Calibri" w:cs="Calibri"/>
                                  <w:color w:val="404040"/>
                                  <w:sz w:val="18"/>
                                </w:rPr>
                                <w:t>;</w:t>
                              </w:r>
                            </w:p>
                          </w:txbxContent>
                        </wps:txbx>
                        <wps:bodyPr horzOverflow="overflow" vert="horz" lIns="0" tIns="0" rIns="0" bIns="0" rtlCol="0">
                          <a:noAutofit/>
                        </wps:bodyPr>
                      </wps:wsp>
                      <wps:wsp>
                        <wps:cNvPr id="1197" name="Rectangle 1197"/>
                        <wps:cNvSpPr/>
                        <wps:spPr>
                          <a:xfrm>
                            <a:off x="2858135" y="1521461"/>
                            <a:ext cx="34356" cy="154840"/>
                          </a:xfrm>
                          <a:prstGeom prst="rect">
                            <a:avLst/>
                          </a:prstGeom>
                          <a:ln>
                            <a:noFill/>
                          </a:ln>
                        </wps:spPr>
                        <wps:txbx>
                          <w:txbxContent>
                            <w:p w14:paraId="4F6DE8BF" w14:textId="77777777" w:rsidR="00165F52" w:rsidRDefault="00F5113D">
                              <w:pPr>
                                <w:spacing w:after="160" w:line="259" w:lineRule="auto"/>
                                <w:ind w:left="0" w:firstLine="0"/>
                                <w:jc w:val="left"/>
                              </w:pPr>
                              <w:r>
                                <w:rPr>
                                  <w:rFonts w:ascii="Calibri" w:eastAsia="Calibri" w:hAnsi="Calibri" w:cs="Calibri"/>
                                  <w:color w:val="404040"/>
                                  <w:sz w:val="18"/>
                                </w:rPr>
                                <w:t xml:space="preserve"> </w:t>
                              </w:r>
                            </w:p>
                          </w:txbxContent>
                        </wps:txbx>
                        <wps:bodyPr horzOverflow="overflow" vert="horz" lIns="0" tIns="0" rIns="0" bIns="0" rtlCol="0">
                          <a:noAutofit/>
                        </wps:bodyPr>
                      </wps:wsp>
                      <wps:wsp>
                        <wps:cNvPr id="98721" name="Rectangle 98721"/>
                        <wps:cNvSpPr/>
                        <wps:spPr>
                          <a:xfrm>
                            <a:off x="3280410" y="1521461"/>
                            <a:ext cx="34356" cy="154840"/>
                          </a:xfrm>
                          <a:prstGeom prst="rect">
                            <a:avLst/>
                          </a:prstGeom>
                          <a:ln>
                            <a:noFill/>
                          </a:ln>
                        </wps:spPr>
                        <wps:txbx>
                          <w:txbxContent>
                            <w:p w14:paraId="3BC67333" w14:textId="77777777" w:rsidR="00165F52" w:rsidRDefault="00F5113D">
                              <w:pPr>
                                <w:spacing w:after="160" w:line="259" w:lineRule="auto"/>
                                <w:ind w:left="0" w:firstLine="0"/>
                                <w:jc w:val="left"/>
                              </w:pPr>
                              <w:r>
                                <w:rPr>
                                  <w:rFonts w:ascii="Calibri" w:eastAsia="Calibri" w:hAnsi="Calibri" w:cs="Calibri"/>
                                  <w:color w:val="404040"/>
                                  <w:sz w:val="18"/>
                                </w:rPr>
                                <w:t xml:space="preserve"> </w:t>
                              </w:r>
                            </w:p>
                          </w:txbxContent>
                        </wps:txbx>
                        <wps:bodyPr horzOverflow="overflow" vert="horz" lIns="0" tIns="0" rIns="0" bIns="0" rtlCol="0">
                          <a:noAutofit/>
                        </wps:bodyPr>
                      </wps:wsp>
                      <wps:wsp>
                        <wps:cNvPr id="98720" name="Rectangle 98720"/>
                        <wps:cNvSpPr/>
                        <wps:spPr>
                          <a:xfrm>
                            <a:off x="2908935" y="1521461"/>
                            <a:ext cx="495126" cy="154840"/>
                          </a:xfrm>
                          <a:prstGeom prst="rect">
                            <a:avLst/>
                          </a:prstGeom>
                          <a:ln>
                            <a:noFill/>
                          </a:ln>
                        </wps:spPr>
                        <wps:txbx>
                          <w:txbxContent>
                            <w:p w14:paraId="387CB567" w14:textId="77777777" w:rsidR="00165F52" w:rsidRDefault="00F5113D">
                              <w:pPr>
                                <w:spacing w:after="160" w:line="259" w:lineRule="auto"/>
                                <w:ind w:left="0" w:firstLine="0"/>
                                <w:jc w:val="left"/>
                              </w:pPr>
                              <w:r>
                                <w:rPr>
                                  <w:rFonts w:ascii="Calibri" w:eastAsia="Calibri" w:hAnsi="Calibri" w:cs="Calibri"/>
                                  <w:color w:val="404040"/>
                                  <w:sz w:val="18"/>
                                </w:rPr>
                                <w:t>489,572</w:t>
                              </w:r>
                            </w:p>
                          </w:txbxContent>
                        </wps:txbx>
                        <wps:bodyPr horzOverflow="overflow" vert="horz" lIns="0" tIns="0" rIns="0" bIns="0" rtlCol="0">
                          <a:noAutofit/>
                        </wps:bodyPr>
                      </wps:wsp>
                      <wps:wsp>
                        <wps:cNvPr id="98713" name="Rectangle 98713"/>
                        <wps:cNvSpPr/>
                        <wps:spPr>
                          <a:xfrm>
                            <a:off x="4076612" y="1333009"/>
                            <a:ext cx="223784" cy="155270"/>
                          </a:xfrm>
                          <a:prstGeom prst="rect">
                            <a:avLst/>
                          </a:prstGeom>
                          <a:ln>
                            <a:noFill/>
                          </a:ln>
                        </wps:spPr>
                        <wps:txbx>
                          <w:txbxContent>
                            <w:p w14:paraId="1C2EC9A1" w14:textId="77777777" w:rsidR="00165F52" w:rsidRDefault="00F5113D">
                              <w:pPr>
                                <w:spacing w:after="160" w:line="259" w:lineRule="auto"/>
                                <w:ind w:left="0" w:firstLine="0"/>
                                <w:jc w:val="left"/>
                              </w:pPr>
                              <w:r>
                                <w:rPr>
                                  <w:rFonts w:ascii="Calibri" w:eastAsia="Calibri" w:hAnsi="Calibri" w:cs="Calibri"/>
                                  <w:color w:val="404040"/>
                                  <w:sz w:val="18"/>
                                </w:rPr>
                                <w:t>,9%</w:t>
                              </w:r>
                            </w:p>
                          </w:txbxContent>
                        </wps:txbx>
                        <wps:bodyPr horzOverflow="overflow" vert="horz" lIns="0" tIns="0" rIns="0" bIns="0" rtlCol="0">
                          <a:noAutofit/>
                        </wps:bodyPr>
                      </wps:wsp>
                      <wps:wsp>
                        <wps:cNvPr id="98712" name="Rectangle 98712"/>
                        <wps:cNvSpPr/>
                        <wps:spPr>
                          <a:xfrm>
                            <a:off x="3961765" y="1333009"/>
                            <a:ext cx="153661" cy="155270"/>
                          </a:xfrm>
                          <a:prstGeom prst="rect">
                            <a:avLst/>
                          </a:prstGeom>
                          <a:ln>
                            <a:noFill/>
                          </a:ln>
                        </wps:spPr>
                        <wps:txbx>
                          <w:txbxContent>
                            <w:p w14:paraId="108F72B5" w14:textId="77777777" w:rsidR="00165F52" w:rsidRDefault="00F5113D">
                              <w:pPr>
                                <w:spacing w:after="160" w:line="259" w:lineRule="auto"/>
                                <w:ind w:left="0" w:firstLine="0"/>
                                <w:jc w:val="left"/>
                              </w:pPr>
                              <w:r>
                                <w:rPr>
                                  <w:rFonts w:ascii="Calibri" w:eastAsia="Calibri" w:hAnsi="Calibri" w:cs="Calibri"/>
                                  <w:color w:val="404040"/>
                                  <w:sz w:val="18"/>
                                </w:rPr>
                                <w:t>61</w:t>
                              </w:r>
                            </w:p>
                          </w:txbxContent>
                        </wps:txbx>
                        <wps:bodyPr horzOverflow="overflow" vert="horz" lIns="0" tIns="0" rIns="0" bIns="0" rtlCol="0">
                          <a:noAutofit/>
                        </wps:bodyPr>
                      </wps:wsp>
                      <wps:wsp>
                        <wps:cNvPr id="1200" name="Rectangle 1200"/>
                        <wps:cNvSpPr/>
                        <wps:spPr>
                          <a:xfrm>
                            <a:off x="4244721" y="1333009"/>
                            <a:ext cx="40854" cy="155270"/>
                          </a:xfrm>
                          <a:prstGeom prst="rect">
                            <a:avLst/>
                          </a:prstGeom>
                          <a:ln>
                            <a:noFill/>
                          </a:ln>
                        </wps:spPr>
                        <wps:txbx>
                          <w:txbxContent>
                            <w:p w14:paraId="59EB981C" w14:textId="77777777" w:rsidR="00165F52" w:rsidRDefault="00F5113D">
                              <w:pPr>
                                <w:spacing w:after="160" w:line="259" w:lineRule="auto"/>
                                <w:ind w:left="0" w:firstLine="0"/>
                                <w:jc w:val="left"/>
                              </w:pPr>
                              <w:r>
                                <w:rPr>
                                  <w:rFonts w:ascii="Calibri" w:eastAsia="Calibri" w:hAnsi="Calibri" w:cs="Calibri"/>
                                  <w:color w:val="404040"/>
                                  <w:sz w:val="18"/>
                                </w:rPr>
                                <w:t>;</w:t>
                              </w:r>
                            </w:p>
                          </w:txbxContent>
                        </wps:txbx>
                        <wps:bodyPr horzOverflow="overflow" vert="horz" lIns="0" tIns="0" rIns="0" bIns="0" rtlCol="0">
                          <a:noAutofit/>
                        </wps:bodyPr>
                      </wps:wsp>
                      <wps:wsp>
                        <wps:cNvPr id="1201" name="Rectangle 1201"/>
                        <wps:cNvSpPr/>
                        <wps:spPr>
                          <a:xfrm>
                            <a:off x="3863340" y="1473200"/>
                            <a:ext cx="34356" cy="154840"/>
                          </a:xfrm>
                          <a:prstGeom prst="rect">
                            <a:avLst/>
                          </a:prstGeom>
                          <a:ln>
                            <a:noFill/>
                          </a:ln>
                        </wps:spPr>
                        <wps:txbx>
                          <w:txbxContent>
                            <w:p w14:paraId="6B807E82" w14:textId="77777777" w:rsidR="00165F52" w:rsidRDefault="00F5113D">
                              <w:pPr>
                                <w:spacing w:after="160" w:line="259" w:lineRule="auto"/>
                                <w:ind w:left="0" w:firstLine="0"/>
                                <w:jc w:val="left"/>
                              </w:pPr>
                              <w:r>
                                <w:rPr>
                                  <w:rFonts w:ascii="Calibri" w:eastAsia="Calibri" w:hAnsi="Calibri" w:cs="Calibri"/>
                                  <w:color w:val="404040"/>
                                  <w:sz w:val="18"/>
                                </w:rPr>
                                <w:t xml:space="preserve"> </w:t>
                              </w:r>
                            </w:p>
                          </w:txbxContent>
                        </wps:txbx>
                        <wps:bodyPr horzOverflow="overflow" vert="horz" lIns="0" tIns="0" rIns="0" bIns="0" rtlCol="0">
                          <a:noAutofit/>
                        </wps:bodyPr>
                      </wps:wsp>
                      <wps:wsp>
                        <wps:cNvPr id="112291" name="Rectangle 112291"/>
                        <wps:cNvSpPr/>
                        <wps:spPr>
                          <a:xfrm>
                            <a:off x="4314190" y="1473200"/>
                            <a:ext cx="77073" cy="154840"/>
                          </a:xfrm>
                          <a:prstGeom prst="rect">
                            <a:avLst/>
                          </a:prstGeom>
                          <a:ln>
                            <a:noFill/>
                          </a:ln>
                        </wps:spPr>
                        <wps:txbx>
                          <w:txbxContent>
                            <w:p w14:paraId="0A6080D3" w14:textId="77777777" w:rsidR="00165F52" w:rsidRDefault="00F5113D">
                              <w:pPr>
                                <w:spacing w:after="160" w:line="259" w:lineRule="auto"/>
                                <w:ind w:left="0" w:firstLine="0"/>
                                <w:jc w:val="left"/>
                              </w:pPr>
                              <w:r>
                                <w:rPr>
                                  <w:rFonts w:ascii="Calibri" w:eastAsia="Calibri" w:hAnsi="Calibri" w:cs="Calibri"/>
                                  <w:color w:val="404040"/>
                                  <w:sz w:val="18"/>
                                </w:rPr>
                                <w:t>7</w:t>
                              </w:r>
                            </w:p>
                          </w:txbxContent>
                        </wps:txbx>
                        <wps:bodyPr horzOverflow="overflow" vert="horz" lIns="0" tIns="0" rIns="0" bIns="0" rtlCol="0">
                          <a:noAutofit/>
                        </wps:bodyPr>
                      </wps:wsp>
                      <wps:wsp>
                        <wps:cNvPr id="112293" name="Rectangle 112293"/>
                        <wps:cNvSpPr/>
                        <wps:spPr>
                          <a:xfrm>
                            <a:off x="4371340" y="1473200"/>
                            <a:ext cx="34356" cy="154840"/>
                          </a:xfrm>
                          <a:prstGeom prst="rect">
                            <a:avLst/>
                          </a:prstGeom>
                          <a:ln>
                            <a:noFill/>
                          </a:ln>
                        </wps:spPr>
                        <wps:txbx>
                          <w:txbxContent>
                            <w:p w14:paraId="72992DC9" w14:textId="77777777" w:rsidR="00165F52" w:rsidRDefault="00F5113D">
                              <w:pPr>
                                <w:spacing w:after="160" w:line="259" w:lineRule="auto"/>
                                <w:ind w:left="0" w:firstLine="0"/>
                                <w:jc w:val="left"/>
                              </w:pPr>
                              <w:r>
                                <w:rPr>
                                  <w:rFonts w:ascii="Calibri" w:eastAsia="Calibri" w:hAnsi="Calibri" w:cs="Calibri"/>
                                  <w:color w:val="404040"/>
                                  <w:sz w:val="18"/>
                                </w:rPr>
                                <w:t xml:space="preserve"> </w:t>
                              </w:r>
                            </w:p>
                          </w:txbxContent>
                        </wps:txbx>
                        <wps:bodyPr horzOverflow="overflow" vert="horz" lIns="0" tIns="0" rIns="0" bIns="0" rtlCol="0">
                          <a:noAutofit/>
                        </wps:bodyPr>
                      </wps:wsp>
                      <wps:wsp>
                        <wps:cNvPr id="110288" name="Rectangle 110288"/>
                        <wps:cNvSpPr/>
                        <wps:spPr>
                          <a:xfrm>
                            <a:off x="3971290" y="1473200"/>
                            <a:ext cx="457121" cy="154840"/>
                          </a:xfrm>
                          <a:prstGeom prst="rect">
                            <a:avLst/>
                          </a:prstGeom>
                          <a:ln>
                            <a:noFill/>
                          </a:ln>
                        </wps:spPr>
                        <wps:txbx>
                          <w:txbxContent>
                            <w:p w14:paraId="0463CE0C" w14:textId="77777777" w:rsidR="00165F52" w:rsidRDefault="00F5113D">
                              <w:pPr>
                                <w:spacing w:after="160" w:line="259" w:lineRule="auto"/>
                                <w:ind w:left="0" w:firstLine="0"/>
                                <w:jc w:val="left"/>
                              </w:pPr>
                              <w:r>
                                <w:rPr>
                                  <w:rFonts w:ascii="Calibri" w:eastAsia="Calibri" w:hAnsi="Calibri" w:cs="Calibri"/>
                                  <w:color w:val="404040"/>
                                  <w:sz w:val="18"/>
                                </w:rPr>
                                <w:t>,366,25</w:t>
                              </w:r>
                            </w:p>
                          </w:txbxContent>
                        </wps:txbx>
                        <wps:bodyPr horzOverflow="overflow" vert="horz" lIns="0" tIns="0" rIns="0" bIns="0" rtlCol="0">
                          <a:noAutofit/>
                        </wps:bodyPr>
                      </wps:wsp>
                      <wps:wsp>
                        <wps:cNvPr id="98714" name="Rectangle 98714"/>
                        <wps:cNvSpPr/>
                        <wps:spPr>
                          <a:xfrm>
                            <a:off x="3914140" y="1473200"/>
                            <a:ext cx="77073" cy="154840"/>
                          </a:xfrm>
                          <a:prstGeom prst="rect">
                            <a:avLst/>
                          </a:prstGeom>
                          <a:ln>
                            <a:noFill/>
                          </a:ln>
                        </wps:spPr>
                        <wps:txbx>
                          <w:txbxContent>
                            <w:p w14:paraId="682B5684" w14:textId="77777777" w:rsidR="00165F52" w:rsidRDefault="00F5113D">
                              <w:pPr>
                                <w:spacing w:after="160" w:line="259" w:lineRule="auto"/>
                                <w:ind w:left="0" w:firstLine="0"/>
                                <w:jc w:val="left"/>
                              </w:pPr>
                              <w:r>
                                <w:rPr>
                                  <w:rFonts w:ascii="Calibri" w:eastAsia="Calibri" w:hAnsi="Calibri" w:cs="Calibri"/>
                                  <w:color w:val="404040"/>
                                  <w:sz w:val="18"/>
                                </w:rPr>
                                <w:t>1</w:t>
                              </w:r>
                            </w:p>
                          </w:txbxContent>
                        </wps:txbx>
                        <wps:bodyPr horzOverflow="overflow" vert="horz" lIns="0" tIns="0" rIns="0" bIns="0" rtlCol="0">
                          <a:noAutofit/>
                        </wps:bodyPr>
                      </wps:wsp>
                      <wps:wsp>
                        <wps:cNvPr id="98682" name="Rectangle 98682"/>
                        <wps:cNvSpPr/>
                        <wps:spPr>
                          <a:xfrm>
                            <a:off x="812165" y="488062"/>
                            <a:ext cx="153083" cy="154840"/>
                          </a:xfrm>
                          <a:prstGeom prst="rect">
                            <a:avLst/>
                          </a:prstGeom>
                          <a:ln>
                            <a:noFill/>
                          </a:ln>
                        </wps:spPr>
                        <wps:txbx>
                          <w:txbxContent>
                            <w:p w14:paraId="46583C64" w14:textId="77777777" w:rsidR="00165F52" w:rsidRDefault="00F5113D">
                              <w:pPr>
                                <w:spacing w:after="160" w:line="259" w:lineRule="auto"/>
                                <w:ind w:left="0" w:firstLine="0"/>
                                <w:jc w:val="left"/>
                              </w:pPr>
                              <w:r>
                                <w:rPr>
                                  <w:rFonts w:ascii="Calibri" w:eastAsia="Calibri" w:hAnsi="Calibri" w:cs="Calibri"/>
                                  <w:color w:val="404040"/>
                                  <w:sz w:val="18"/>
                                </w:rPr>
                                <w:t>49</w:t>
                              </w:r>
                            </w:p>
                          </w:txbxContent>
                        </wps:txbx>
                        <wps:bodyPr horzOverflow="overflow" vert="horz" lIns="0" tIns="0" rIns="0" bIns="0" rtlCol="0">
                          <a:noAutofit/>
                        </wps:bodyPr>
                      </wps:wsp>
                      <wps:wsp>
                        <wps:cNvPr id="98683" name="Rectangle 98683"/>
                        <wps:cNvSpPr/>
                        <wps:spPr>
                          <a:xfrm>
                            <a:off x="926465" y="488062"/>
                            <a:ext cx="222708" cy="154840"/>
                          </a:xfrm>
                          <a:prstGeom prst="rect">
                            <a:avLst/>
                          </a:prstGeom>
                          <a:ln>
                            <a:noFill/>
                          </a:ln>
                        </wps:spPr>
                        <wps:txbx>
                          <w:txbxContent>
                            <w:p w14:paraId="3C4FFD38" w14:textId="77777777" w:rsidR="00165F52" w:rsidRDefault="00F5113D">
                              <w:pPr>
                                <w:spacing w:after="160" w:line="259" w:lineRule="auto"/>
                                <w:ind w:left="0" w:firstLine="0"/>
                                <w:jc w:val="left"/>
                              </w:pPr>
                              <w:r>
                                <w:rPr>
                                  <w:rFonts w:ascii="Calibri" w:eastAsia="Calibri" w:hAnsi="Calibri" w:cs="Calibri"/>
                                  <w:color w:val="404040"/>
                                  <w:sz w:val="18"/>
                                </w:rPr>
                                <w:t>,0%</w:t>
                              </w:r>
                            </w:p>
                          </w:txbxContent>
                        </wps:txbx>
                        <wps:bodyPr horzOverflow="overflow" vert="horz" lIns="0" tIns="0" rIns="0" bIns="0" rtlCol="0">
                          <a:noAutofit/>
                        </wps:bodyPr>
                      </wps:wsp>
                      <wps:wsp>
                        <wps:cNvPr id="1204" name="Rectangle 1204"/>
                        <wps:cNvSpPr/>
                        <wps:spPr>
                          <a:xfrm>
                            <a:off x="1095121" y="488062"/>
                            <a:ext cx="40741" cy="154840"/>
                          </a:xfrm>
                          <a:prstGeom prst="rect">
                            <a:avLst/>
                          </a:prstGeom>
                          <a:ln>
                            <a:noFill/>
                          </a:ln>
                        </wps:spPr>
                        <wps:txbx>
                          <w:txbxContent>
                            <w:p w14:paraId="4695B0BA" w14:textId="77777777" w:rsidR="00165F52" w:rsidRDefault="00F5113D">
                              <w:pPr>
                                <w:spacing w:after="160" w:line="259" w:lineRule="auto"/>
                                <w:ind w:left="0" w:firstLine="0"/>
                                <w:jc w:val="left"/>
                              </w:pPr>
                              <w:r>
                                <w:rPr>
                                  <w:rFonts w:ascii="Calibri" w:eastAsia="Calibri" w:hAnsi="Calibri" w:cs="Calibri"/>
                                  <w:color w:val="404040"/>
                                  <w:sz w:val="18"/>
                                </w:rPr>
                                <w:t>;</w:t>
                              </w:r>
                            </w:p>
                          </w:txbxContent>
                        </wps:txbx>
                        <wps:bodyPr horzOverflow="overflow" vert="horz" lIns="0" tIns="0" rIns="0" bIns="0" rtlCol="0">
                          <a:noAutofit/>
                        </wps:bodyPr>
                      </wps:wsp>
                      <wps:wsp>
                        <wps:cNvPr id="1205" name="Rectangle 1205"/>
                        <wps:cNvSpPr/>
                        <wps:spPr>
                          <a:xfrm>
                            <a:off x="713740" y="627762"/>
                            <a:ext cx="34356" cy="154840"/>
                          </a:xfrm>
                          <a:prstGeom prst="rect">
                            <a:avLst/>
                          </a:prstGeom>
                          <a:ln>
                            <a:noFill/>
                          </a:ln>
                        </wps:spPr>
                        <wps:txbx>
                          <w:txbxContent>
                            <w:p w14:paraId="42117B9C" w14:textId="77777777" w:rsidR="00165F52" w:rsidRDefault="00F5113D">
                              <w:pPr>
                                <w:spacing w:after="160" w:line="259" w:lineRule="auto"/>
                                <w:ind w:left="0" w:firstLine="0"/>
                                <w:jc w:val="left"/>
                              </w:pPr>
                              <w:r>
                                <w:rPr>
                                  <w:rFonts w:ascii="Calibri" w:eastAsia="Calibri" w:hAnsi="Calibri" w:cs="Calibri"/>
                                  <w:color w:val="404040"/>
                                  <w:sz w:val="18"/>
                                </w:rPr>
                                <w:t xml:space="preserve"> </w:t>
                              </w:r>
                            </w:p>
                          </w:txbxContent>
                        </wps:txbx>
                        <wps:bodyPr horzOverflow="overflow" vert="horz" lIns="0" tIns="0" rIns="0" bIns="0" rtlCol="0">
                          <a:noAutofit/>
                        </wps:bodyPr>
                      </wps:wsp>
                      <wps:wsp>
                        <wps:cNvPr id="98692" name="Rectangle 98692"/>
                        <wps:cNvSpPr/>
                        <wps:spPr>
                          <a:xfrm>
                            <a:off x="764540" y="627762"/>
                            <a:ext cx="77074" cy="154840"/>
                          </a:xfrm>
                          <a:prstGeom prst="rect">
                            <a:avLst/>
                          </a:prstGeom>
                          <a:ln>
                            <a:noFill/>
                          </a:ln>
                        </wps:spPr>
                        <wps:txbx>
                          <w:txbxContent>
                            <w:p w14:paraId="6623049A" w14:textId="77777777" w:rsidR="00165F52" w:rsidRDefault="00F5113D">
                              <w:pPr>
                                <w:spacing w:after="160" w:line="259" w:lineRule="auto"/>
                                <w:ind w:left="0" w:firstLine="0"/>
                                <w:jc w:val="left"/>
                              </w:pPr>
                              <w:r>
                                <w:rPr>
                                  <w:rFonts w:ascii="Calibri" w:eastAsia="Calibri" w:hAnsi="Calibri" w:cs="Calibri"/>
                                  <w:color w:val="404040"/>
                                  <w:sz w:val="18"/>
                                </w:rPr>
                                <w:t>1</w:t>
                              </w:r>
                            </w:p>
                          </w:txbxContent>
                        </wps:txbx>
                        <wps:bodyPr horzOverflow="overflow" vert="horz" lIns="0" tIns="0" rIns="0" bIns="0" rtlCol="0">
                          <a:noAutofit/>
                        </wps:bodyPr>
                      </wps:wsp>
                      <wps:wsp>
                        <wps:cNvPr id="111291" name="Rectangle 111291"/>
                        <wps:cNvSpPr/>
                        <wps:spPr>
                          <a:xfrm>
                            <a:off x="1221740" y="627762"/>
                            <a:ext cx="34356" cy="154840"/>
                          </a:xfrm>
                          <a:prstGeom prst="rect">
                            <a:avLst/>
                          </a:prstGeom>
                          <a:ln>
                            <a:noFill/>
                          </a:ln>
                        </wps:spPr>
                        <wps:txbx>
                          <w:txbxContent>
                            <w:p w14:paraId="57A3C1FA" w14:textId="77777777" w:rsidR="00165F52" w:rsidRDefault="00F5113D">
                              <w:pPr>
                                <w:spacing w:after="160" w:line="259" w:lineRule="auto"/>
                                <w:ind w:left="0" w:firstLine="0"/>
                                <w:jc w:val="left"/>
                              </w:pPr>
                              <w:r>
                                <w:rPr>
                                  <w:rFonts w:ascii="Calibri" w:eastAsia="Calibri" w:hAnsi="Calibri" w:cs="Calibri"/>
                                  <w:color w:val="404040"/>
                                  <w:sz w:val="18"/>
                                </w:rPr>
                                <w:t xml:space="preserve"> </w:t>
                              </w:r>
                            </w:p>
                          </w:txbxContent>
                        </wps:txbx>
                        <wps:bodyPr horzOverflow="overflow" vert="horz" lIns="0" tIns="0" rIns="0" bIns="0" rtlCol="0">
                          <a:noAutofit/>
                        </wps:bodyPr>
                      </wps:wsp>
                      <wps:wsp>
                        <wps:cNvPr id="111290" name="Rectangle 111290"/>
                        <wps:cNvSpPr/>
                        <wps:spPr>
                          <a:xfrm>
                            <a:off x="1164590" y="627762"/>
                            <a:ext cx="77074" cy="154840"/>
                          </a:xfrm>
                          <a:prstGeom prst="rect">
                            <a:avLst/>
                          </a:prstGeom>
                          <a:ln>
                            <a:noFill/>
                          </a:ln>
                        </wps:spPr>
                        <wps:txbx>
                          <w:txbxContent>
                            <w:p w14:paraId="2C451110" w14:textId="77777777" w:rsidR="00165F52" w:rsidRDefault="00F5113D">
                              <w:pPr>
                                <w:spacing w:after="160" w:line="259" w:lineRule="auto"/>
                                <w:ind w:left="0" w:firstLine="0"/>
                                <w:jc w:val="left"/>
                              </w:pPr>
                              <w:r>
                                <w:rPr>
                                  <w:rFonts w:ascii="Calibri" w:eastAsia="Calibri" w:hAnsi="Calibri" w:cs="Calibri"/>
                                  <w:color w:val="404040"/>
                                  <w:sz w:val="18"/>
                                </w:rPr>
                                <w:t>9</w:t>
                              </w:r>
                            </w:p>
                          </w:txbxContent>
                        </wps:txbx>
                        <wps:bodyPr horzOverflow="overflow" vert="horz" lIns="0" tIns="0" rIns="0" bIns="0" rtlCol="0">
                          <a:noAutofit/>
                        </wps:bodyPr>
                      </wps:wsp>
                      <wps:wsp>
                        <wps:cNvPr id="110284" name="Rectangle 110284"/>
                        <wps:cNvSpPr/>
                        <wps:spPr>
                          <a:xfrm>
                            <a:off x="821690" y="627762"/>
                            <a:ext cx="457121" cy="154840"/>
                          </a:xfrm>
                          <a:prstGeom prst="rect">
                            <a:avLst/>
                          </a:prstGeom>
                          <a:ln>
                            <a:noFill/>
                          </a:ln>
                        </wps:spPr>
                        <wps:txbx>
                          <w:txbxContent>
                            <w:p w14:paraId="1F8C6E77" w14:textId="77777777" w:rsidR="00165F52" w:rsidRDefault="00F5113D">
                              <w:pPr>
                                <w:spacing w:after="160" w:line="259" w:lineRule="auto"/>
                                <w:ind w:left="0" w:firstLine="0"/>
                                <w:jc w:val="left"/>
                              </w:pPr>
                              <w:r>
                                <w:rPr>
                                  <w:rFonts w:ascii="Calibri" w:eastAsia="Calibri" w:hAnsi="Calibri" w:cs="Calibri"/>
                                  <w:color w:val="404040"/>
                                  <w:sz w:val="18"/>
                                </w:rPr>
                                <w:t>,555,26</w:t>
                              </w:r>
                            </w:p>
                          </w:txbxContent>
                        </wps:txbx>
                        <wps:bodyPr horzOverflow="overflow" vert="horz" lIns="0" tIns="0" rIns="0" bIns="0" rtlCol="0">
                          <a:noAutofit/>
                        </wps:bodyPr>
                      </wps:wsp>
                      <wps:wsp>
                        <wps:cNvPr id="98698" name="Rectangle 98698"/>
                        <wps:cNvSpPr/>
                        <wps:spPr>
                          <a:xfrm>
                            <a:off x="1862201" y="861314"/>
                            <a:ext cx="153083" cy="154840"/>
                          </a:xfrm>
                          <a:prstGeom prst="rect">
                            <a:avLst/>
                          </a:prstGeom>
                          <a:ln>
                            <a:noFill/>
                          </a:ln>
                        </wps:spPr>
                        <wps:txbx>
                          <w:txbxContent>
                            <w:p w14:paraId="05DB89E8" w14:textId="77777777" w:rsidR="00165F52" w:rsidRDefault="00F5113D">
                              <w:pPr>
                                <w:spacing w:after="160" w:line="259" w:lineRule="auto"/>
                                <w:ind w:left="0" w:firstLine="0"/>
                                <w:jc w:val="left"/>
                              </w:pPr>
                              <w:r>
                                <w:rPr>
                                  <w:rFonts w:ascii="Calibri" w:eastAsia="Calibri" w:hAnsi="Calibri" w:cs="Calibri"/>
                                  <w:color w:val="404040"/>
                                  <w:sz w:val="18"/>
                                </w:rPr>
                                <w:t>88</w:t>
                              </w:r>
                            </w:p>
                          </w:txbxContent>
                        </wps:txbx>
                        <wps:bodyPr horzOverflow="overflow" vert="horz" lIns="0" tIns="0" rIns="0" bIns="0" rtlCol="0">
                          <a:noAutofit/>
                        </wps:bodyPr>
                      </wps:wsp>
                      <wps:wsp>
                        <wps:cNvPr id="98699" name="Rectangle 98699"/>
                        <wps:cNvSpPr/>
                        <wps:spPr>
                          <a:xfrm>
                            <a:off x="1976501" y="861314"/>
                            <a:ext cx="222708" cy="154840"/>
                          </a:xfrm>
                          <a:prstGeom prst="rect">
                            <a:avLst/>
                          </a:prstGeom>
                          <a:ln>
                            <a:noFill/>
                          </a:ln>
                        </wps:spPr>
                        <wps:txbx>
                          <w:txbxContent>
                            <w:p w14:paraId="6C986482" w14:textId="77777777" w:rsidR="00165F52" w:rsidRDefault="00F5113D">
                              <w:pPr>
                                <w:spacing w:after="160" w:line="259" w:lineRule="auto"/>
                                <w:ind w:left="0" w:firstLine="0"/>
                                <w:jc w:val="left"/>
                              </w:pPr>
                              <w:r>
                                <w:rPr>
                                  <w:rFonts w:ascii="Calibri" w:eastAsia="Calibri" w:hAnsi="Calibri" w:cs="Calibri"/>
                                  <w:color w:val="404040"/>
                                  <w:sz w:val="18"/>
                                </w:rPr>
                                <w:t>,3%</w:t>
                              </w:r>
                            </w:p>
                          </w:txbxContent>
                        </wps:txbx>
                        <wps:bodyPr horzOverflow="overflow" vert="horz" lIns="0" tIns="0" rIns="0" bIns="0" rtlCol="0">
                          <a:noAutofit/>
                        </wps:bodyPr>
                      </wps:wsp>
                      <wps:wsp>
                        <wps:cNvPr id="1208" name="Rectangle 1208"/>
                        <wps:cNvSpPr/>
                        <wps:spPr>
                          <a:xfrm>
                            <a:off x="2145030" y="861314"/>
                            <a:ext cx="76584" cy="154840"/>
                          </a:xfrm>
                          <a:prstGeom prst="rect">
                            <a:avLst/>
                          </a:prstGeom>
                          <a:ln>
                            <a:noFill/>
                          </a:ln>
                        </wps:spPr>
                        <wps:txbx>
                          <w:txbxContent>
                            <w:p w14:paraId="25BE2DB7" w14:textId="77777777" w:rsidR="00165F52" w:rsidRDefault="00F5113D">
                              <w:pPr>
                                <w:spacing w:after="160" w:line="259" w:lineRule="auto"/>
                                <w:ind w:left="0" w:firstLine="0"/>
                                <w:jc w:val="left"/>
                              </w:pPr>
                              <w:r>
                                <w:rPr>
                                  <w:rFonts w:ascii="Calibri" w:eastAsia="Calibri" w:hAnsi="Calibri" w:cs="Calibri"/>
                                  <w:color w:val="404040"/>
                                  <w:sz w:val="18"/>
                                </w:rPr>
                                <w:t xml:space="preserve">; </w:t>
                              </w:r>
                            </w:p>
                          </w:txbxContent>
                        </wps:txbx>
                        <wps:bodyPr horzOverflow="overflow" vert="horz" lIns="0" tIns="0" rIns="0" bIns="0" rtlCol="0">
                          <a:noAutofit/>
                        </wps:bodyPr>
                      </wps:wsp>
                      <wps:wsp>
                        <wps:cNvPr id="1209" name="Rectangle 1209"/>
                        <wps:cNvSpPr/>
                        <wps:spPr>
                          <a:xfrm>
                            <a:off x="1776476" y="1001014"/>
                            <a:ext cx="34356" cy="154840"/>
                          </a:xfrm>
                          <a:prstGeom prst="rect">
                            <a:avLst/>
                          </a:prstGeom>
                          <a:ln>
                            <a:noFill/>
                          </a:ln>
                        </wps:spPr>
                        <wps:txbx>
                          <w:txbxContent>
                            <w:p w14:paraId="0D169C14" w14:textId="77777777" w:rsidR="00165F52" w:rsidRDefault="00F5113D">
                              <w:pPr>
                                <w:spacing w:after="160" w:line="259" w:lineRule="auto"/>
                                <w:ind w:left="0" w:firstLine="0"/>
                                <w:jc w:val="left"/>
                              </w:pPr>
                              <w:r>
                                <w:rPr>
                                  <w:rFonts w:ascii="Calibri" w:eastAsia="Calibri" w:hAnsi="Calibri" w:cs="Calibri"/>
                                  <w:color w:val="404040"/>
                                  <w:sz w:val="18"/>
                                </w:rPr>
                                <w:t xml:space="preserve"> </w:t>
                              </w:r>
                            </w:p>
                          </w:txbxContent>
                        </wps:txbx>
                        <wps:bodyPr horzOverflow="overflow" vert="horz" lIns="0" tIns="0" rIns="0" bIns="0" rtlCol="0">
                          <a:noAutofit/>
                        </wps:bodyPr>
                      </wps:wsp>
                      <wps:wsp>
                        <wps:cNvPr id="98702" name="Rectangle 98702"/>
                        <wps:cNvSpPr/>
                        <wps:spPr>
                          <a:xfrm>
                            <a:off x="1801876" y="1001014"/>
                            <a:ext cx="77073" cy="154840"/>
                          </a:xfrm>
                          <a:prstGeom prst="rect">
                            <a:avLst/>
                          </a:prstGeom>
                          <a:ln>
                            <a:noFill/>
                          </a:ln>
                        </wps:spPr>
                        <wps:txbx>
                          <w:txbxContent>
                            <w:p w14:paraId="2396A9C5" w14:textId="77777777" w:rsidR="00165F52" w:rsidRDefault="00F5113D">
                              <w:pPr>
                                <w:spacing w:after="160" w:line="259" w:lineRule="auto"/>
                                <w:ind w:left="0" w:firstLine="0"/>
                                <w:jc w:val="left"/>
                              </w:pPr>
                              <w:r>
                                <w:rPr>
                                  <w:rFonts w:ascii="Calibri" w:eastAsia="Calibri" w:hAnsi="Calibri" w:cs="Calibri"/>
                                  <w:color w:val="404040"/>
                                  <w:sz w:val="18"/>
                                </w:rPr>
                                <w:t>6</w:t>
                              </w:r>
                            </w:p>
                          </w:txbxContent>
                        </wps:txbx>
                        <wps:bodyPr horzOverflow="overflow" vert="horz" lIns="0" tIns="0" rIns="0" bIns="0" rtlCol="0">
                          <a:noAutofit/>
                        </wps:bodyPr>
                      </wps:wsp>
                      <wps:wsp>
                        <wps:cNvPr id="110286" name="Rectangle 110286"/>
                        <wps:cNvSpPr/>
                        <wps:spPr>
                          <a:xfrm>
                            <a:off x="1859026" y="1001014"/>
                            <a:ext cx="533130" cy="154840"/>
                          </a:xfrm>
                          <a:prstGeom prst="rect">
                            <a:avLst/>
                          </a:prstGeom>
                          <a:ln>
                            <a:noFill/>
                          </a:ln>
                        </wps:spPr>
                        <wps:txbx>
                          <w:txbxContent>
                            <w:p w14:paraId="04ADD259" w14:textId="77777777" w:rsidR="00165F52" w:rsidRDefault="00F5113D">
                              <w:pPr>
                                <w:spacing w:after="160" w:line="259" w:lineRule="auto"/>
                                <w:ind w:left="0" w:firstLine="0"/>
                                <w:jc w:val="left"/>
                              </w:pPr>
                              <w:r>
                                <w:rPr>
                                  <w:rFonts w:ascii="Calibri" w:eastAsia="Calibri" w:hAnsi="Calibri" w:cs="Calibri"/>
                                  <w:color w:val="404040"/>
                                  <w:sz w:val="18"/>
                                </w:rPr>
                                <w:t>,966,547</w:t>
                              </w:r>
                            </w:p>
                          </w:txbxContent>
                        </wps:txbx>
                        <wps:bodyPr horzOverflow="overflow" vert="horz" lIns="0" tIns="0" rIns="0" bIns="0" rtlCol="0">
                          <a:noAutofit/>
                        </wps:bodyPr>
                      </wps:wsp>
                      <wps:wsp>
                        <wps:cNvPr id="110287" name="Rectangle 110287"/>
                        <wps:cNvSpPr/>
                        <wps:spPr>
                          <a:xfrm>
                            <a:off x="2259076" y="1001014"/>
                            <a:ext cx="34356" cy="154840"/>
                          </a:xfrm>
                          <a:prstGeom prst="rect">
                            <a:avLst/>
                          </a:prstGeom>
                          <a:ln>
                            <a:noFill/>
                          </a:ln>
                        </wps:spPr>
                        <wps:txbx>
                          <w:txbxContent>
                            <w:p w14:paraId="7F7DDDBD" w14:textId="77777777" w:rsidR="00165F52" w:rsidRDefault="00F5113D">
                              <w:pPr>
                                <w:spacing w:after="160" w:line="259" w:lineRule="auto"/>
                                <w:ind w:left="0" w:firstLine="0"/>
                                <w:jc w:val="left"/>
                              </w:pPr>
                              <w:r>
                                <w:rPr>
                                  <w:rFonts w:ascii="Calibri" w:eastAsia="Calibri" w:hAnsi="Calibri" w:cs="Calibri"/>
                                  <w:color w:val="404040"/>
                                  <w:sz w:val="18"/>
                                </w:rPr>
                                <w:t xml:space="preserve"> </w:t>
                              </w:r>
                            </w:p>
                          </w:txbxContent>
                        </wps:txbx>
                        <wps:bodyPr horzOverflow="overflow" vert="horz" lIns="0" tIns="0" rIns="0" bIns="0" rtlCol="0">
                          <a:noAutofit/>
                        </wps:bodyPr>
                      </wps:wsp>
                      <wps:wsp>
                        <wps:cNvPr id="98684" name="Rectangle 98684"/>
                        <wps:cNvSpPr/>
                        <wps:spPr>
                          <a:xfrm>
                            <a:off x="2912110" y="432436"/>
                            <a:ext cx="153083" cy="154840"/>
                          </a:xfrm>
                          <a:prstGeom prst="rect">
                            <a:avLst/>
                          </a:prstGeom>
                          <a:ln>
                            <a:noFill/>
                          </a:ln>
                        </wps:spPr>
                        <wps:txbx>
                          <w:txbxContent>
                            <w:p w14:paraId="03A8E700" w14:textId="77777777" w:rsidR="00165F52" w:rsidRDefault="00F5113D">
                              <w:pPr>
                                <w:spacing w:after="160" w:line="259" w:lineRule="auto"/>
                                <w:ind w:left="0" w:firstLine="0"/>
                                <w:jc w:val="left"/>
                              </w:pPr>
                              <w:r>
                                <w:rPr>
                                  <w:rFonts w:ascii="Calibri" w:eastAsia="Calibri" w:hAnsi="Calibri" w:cs="Calibri"/>
                                  <w:color w:val="404040"/>
                                  <w:sz w:val="18"/>
                                </w:rPr>
                                <w:t>43</w:t>
                              </w:r>
                            </w:p>
                          </w:txbxContent>
                        </wps:txbx>
                        <wps:bodyPr horzOverflow="overflow" vert="horz" lIns="0" tIns="0" rIns="0" bIns="0" rtlCol="0">
                          <a:noAutofit/>
                        </wps:bodyPr>
                      </wps:wsp>
                      <wps:wsp>
                        <wps:cNvPr id="98685" name="Rectangle 98685"/>
                        <wps:cNvSpPr/>
                        <wps:spPr>
                          <a:xfrm>
                            <a:off x="3026410" y="432436"/>
                            <a:ext cx="222708" cy="154840"/>
                          </a:xfrm>
                          <a:prstGeom prst="rect">
                            <a:avLst/>
                          </a:prstGeom>
                          <a:ln>
                            <a:noFill/>
                          </a:ln>
                        </wps:spPr>
                        <wps:txbx>
                          <w:txbxContent>
                            <w:p w14:paraId="3BE9A654" w14:textId="77777777" w:rsidR="00165F52" w:rsidRDefault="00F5113D">
                              <w:pPr>
                                <w:spacing w:after="160" w:line="259" w:lineRule="auto"/>
                                <w:ind w:left="0" w:firstLine="0"/>
                                <w:jc w:val="left"/>
                              </w:pPr>
                              <w:r>
                                <w:rPr>
                                  <w:rFonts w:ascii="Calibri" w:eastAsia="Calibri" w:hAnsi="Calibri" w:cs="Calibri"/>
                                  <w:color w:val="404040"/>
                                  <w:sz w:val="18"/>
                                </w:rPr>
                                <w:t>,1%</w:t>
                              </w:r>
                            </w:p>
                          </w:txbxContent>
                        </wps:txbx>
                        <wps:bodyPr horzOverflow="overflow" vert="horz" lIns="0" tIns="0" rIns="0" bIns="0" rtlCol="0">
                          <a:noAutofit/>
                        </wps:bodyPr>
                      </wps:wsp>
                      <wps:wsp>
                        <wps:cNvPr id="1212" name="Rectangle 1212"/>
                        <wps:cNvSpPr/>
                        <wps:spPr>
                          <a:xfrm>
                            <a:off x="3194685" y="432436"/>
                            <a:ext cx="40741" cy="154840"/>
                          </a:xfrm>
                          <a:prstGeom prst="rect">
                            <a:avLst/>
                          </a:prstGeom>
                          <a:ln>
                            <a:noFill/>
                          </a:ln>
                        </wps:spPr>
                        <wps:txbx>
                          <w:txbxContent>
                            <w:p w14:paraId="1F6C610D" w14:textId="77777777" w:rsidR="00165F52" w:rsidRDefault="00F5113D">
                              <w:pPr>
                                <w:spacing w:after="160" w:line="259" w:lineRule="auto"/>
                                <w:ind w:left="0" w:firstLine="0"/>
                                <w:jc w:val="left"/>
                              </w:pPr>
                              <w:r>
                                <w:rPr>
                                  <w:rFonts w:ascii="Calibri" w:eastAsia="Calibri" w:hAnsi="Calibri" w:cs="Calibri"/>
                                  <w:color w:val="404040"/>
                                  <w:sz w:val="18"/>
                                </w:rPr>
                                <w:t>;</w:t>
                              </w:r>
                            </w:p>
                          </w:txbxContent>
                        </wps:txbx>
                        <wps:bodyPr horzOverflow="overflow" vert="horz" lIns="0" tIns="0" rIns="0" bIns="0" rtlCol="0">
                          <a:noAutofit/>
                        </wps:bodyPr>
                      </wps:wsp>
                      <wps:wsp>
                        <wps:cNvPr id="1213" name="Rectangle 1213"/>
                        <wps:cNvSpPr/>
                        <wps:spPr>
                          <a:xfrm>
                            <a:off x="2858135" y="572136"/>
                            <a:ext cx="34356" cy="154840"/>
                          </a:xfrm>
                          <a:prstGeom prst="rect">
                            <a:avLst/>
                          </a:prstGeom>
                          <a:ln>
                            <a:noFill/>
                          </a:ln>
                        </wps:spPr>
                        <wps:txbx>
                          <w:txbxContent>
                            <w:p w14:paraId="2FE471F8" w14:textId="77777777" w:rsidR="00165F52" w:rsidRDefault="00F5113D">
                              <w:pPr>
                                <w:spacing w:after="160" w:line="259" w:lineRule="auto"/>
                                <w:ind w:left="0" w:firstLine="0"/>
                                <w:jc w:val="left"/>
                              </w:pPr>
                              <w:r>
                                <w:rPr>
                                  <w:rFonts w:ascii="Calibri" w:eastAsia="Calibri" w:hAnsi="Calibri" w:cs="Calibri"/>
                                  <w:color w:val="404040"/>
                                  <w:sz w:val="18"/>
                                </w:rPr>
                                <w:t xml:space="preserve"> </w:t>
                              </w:r>
                            </w:p>
                          </w:txbxContent>
                        </wps:txbx>
                        <wps:bodyPr horzOverflow="overflow" vert="horz" lIns="0" tIns="0" rIns="0" bIns="0" rtlCol="0">
                          <a:noAutofit/>
                        </wps:bodyPr>
                      </wps:wsp>
                      <wps:wsp>
                        <wps:cNvPr id="98694" name="Rectangle 98694"/>
                        <wps:cNvSpPr/>
                        <wps:spPr>
                          <a:xfrm>
                            <a:off x="2908935" y="572136"/>
                            <a:ext cx="495126" cy="154840"/>
                          </a:xfrm>
                          <a:prstGeom prst="rect">
                            <a:avLst/>
                          </a:prstGeom>
                          <a:ln>
                            <a:noFill/>
                          </a:ln>
                        </wps:spPr>
                        <wps:txbx>
                          <w:txbxContent>
                            <w:p w14:paraId="78610076" w14:textId="77777777" w:rsidR="00165F52" w:rsidRDefault="00F5113D">
                              <w:pPr>
                                <w:spacing w:after="160" w:line="259" w:lineRule="auto"/>
                                <w:ind w:left="0" w:firstLine="0"/>
                                <w:jc w:val="left"/>
                              </w:pPr>
                              <w:r>
                                <w:rPr>
                                  <w:rFonts w:ascii="Calibri" w:eastAsia="Calibri" w:hAnsi="Calibri" w:cs="Calibri"/>
                                  <w:color w:val="404040"/>
                                  <w:sz w:val="18"/>
                                </w:rPr>
                                <w:t>371,571</w:t>
                              </w:r>
                            </w:p>
                          </w:txbxContent>
                        </wps:txbx>
                        <wps:bodyPr horzOverflow="overflow" vert="horz" lIns="0" tIns="0" rIns="0" bIns="0" rtlCol="0">
                          <a:noAutofit/>
                        </wps:bodyPr>
                      </wps:wsp>
                      <wps:wsp>
                        <wps:cNvPr id="98695" name="Rectangle 98695"/>
                        <wps:cNvSpPr/>
                        <wps:spPr>
                          <a:xfrm>
                            <a:off x="3280410" y="572136"/>
                            <a:ext cx="34356" cy="154840"/>
                          </a:xfrm>
                          <a:prstGeom prst="rect">
                            <a:avLst/>
                          </a:prstGeom>
                          <a:ln>
                            <a:noFill/>
                          </a:ln>
                        </wps:spPr>
                        <wps:txbx>
                          <w:txbxContent>
                            <w:p w14:paraId="21FC7272" w14:textId="77777777" w:rsidR="00165F52" w:rsidRDefault="00F5113D">
                              <w:pPr>
                                <w:spacing w:after="160" w:line="259" w:lineRule="auto"/>
                                <w:ind w:left="0" w:firstLine="0"/>
                                <w:jc w:val="left"/>
                              </w:pPr>
                              <w:r>
                                <w:rPr>
                                  <w:rFonts w:ascii="Calibri" w:eastAsia="Calibri" w:hAnsi="Calibri" w:cs="Calibri"/>
                                  <w:color w:val="404040"/>
                                  <w:sz w:val="18"/>
                                </w:rPr>
                                <w:t xml:space="preserve"> </w:t>
                              </w:r>
                            </w:p>
                          </w:txbxContent>
                        </wps:txbx>
                        <wps:bodyPr horzOverflow="overflow" vert="horz" lIns="0" tIns="0" rIns="0" bIns="0" rtlCol="0">
                          <a:noAutofit/>
                        </wps:bodyPr>
                      </wps:wsp>
                      <wps:wsp>
                        <wps:cNvPr id="98686" name="Rectangle 98686"/>
                        <wps:cNvSpPr/>
                        <wps:spPr>
                          <a:xfrm>
                            <a:off x="3961765" y="384175"/>
                            <a:ext cx="153539" cy="154840"/>
                          </a:xfrm>
                          <a:prstGeom prst="rect">
                            <a:avLst/>
                          </a:prstGeom>
                          <a:ln>
                            <a:noFill/>
                          </a:ln>
                        </wps:spPr>
                        <wps:txbx>
                          <w:txbxContent>
                            <w:p w14:paraId="02405644" w14:textId="77777777" w:rsidR="00165F52" w:rsidRDefault="00F5113D">
                              <w:pPr>
                                <w:spacing w:after="160" w:line="259" w:lineRule="auto"/>
                                <w:ind w:left="0" w:firstLine="0"/>
                                <w:jc w:val="left"/>
                              </w:pPr>
                              <w:r>
                                <w:rPr>
                                  <w:rFonts w:ascii="Calibri" w:eastAsia="Calibri" w:hAnsi="Calibri" w:cs="Calibri"/>
                                  <w:color w:val="404040"/>
                                  <w:sz w:val="18"/>
                                </w:rPr>
                                <w:t>38</w:t>
                              </w:r>
                            </w:p>
                          </w:txbxContent>
                        </wps:txbx>
                        <wps:bodyPr horzOverflow="overflow" vert="horz" lIns="0" tIns="0" rIns="0" bIns="0" rtlCol="0">
                          <a:noAutofit/>
                        </wps:bodyPr>
                      </wps:wsp>
                      <wps:wsp>
                        <wps:cNvPr id="98687" name="Rectangle 98687"/>
                        <wps:cNvSpPr/>
                        <wps:spPr>
                          <a:xfrm>
                            <a:off x="4076751" y="384175"/>
                            <a:ext cx="223772" cy="154840"/>
                          </a:xfrm>
                          <a:prstGeom prst="rect">
                            <a:avLst/>
                          </a:prstGeom>
                          <a:ln>
                            <a:noFill/>
                          </a:ln>
                        </wps:spPr>
                        <wps:txbx>
                          <w:txbxContent>
                            <w:p w14:paraId="45CB158F" w14:textId="77777777" w:rsidR="00165F52" w:rsidRDefault="00F5113D">
                              <w:pPr>
                                <w:spacing w:after="160" w:line="259" w:lineRule="auto"/>
                                <w:ind w:left="0" w:firstLine="0"/>
                                <w:jc w:val="left"/>
                              </w:pPr>
                              <w:r>
                                <w:rPr>
                                  <w:rFonts w:ascii="Calibri" w:eastAsia="Calibri" w:hAnsi="Calibri" w:cs="Calibri"/>
                                  <w:color w:val="404040"/>
                                  <w:sz w:val="18"/>
                                </w:rPr>
                                <w:t>,1%</w:t>
                              </w:r>
                            </w:p>
                          </w:txbxContent>
                        </wps:txbx>
                        <wps:bodyPr horzOverflow="overflow" vert="horz" lIns="0" tIns="0" rIns="0" bIns="0" rtlCol="0">
                          <a:noAutofit/>
                        </wps:bodyPr>
                      </wps:wsp>
                      <wps:wsp>
                        <wps:cNvPr id="1216" name="Rectangle 1216"/>
                        <wps:cNvSpPr/>
                        <wps:spPr>
                          <a:xfrm>
                            <a:off x="4244721" y="384175"/>
                            <a:ext cx="76584" cy="154840"/>
                          </a:xfrm>
                          <a:prstGeom prst="rect">
                            <a:avLst/>
                          </a:prstGeom>
                          <a:ln>
                            <a:noFill/>
                          </a:ln>
                        </wps:spPr>
                        <wps:txbx>
                          <w:txbxContent>
                            <w:p w14:paraId="7276A68E" w14:textId="77777777" w:rsidR="00165F52" w:rsidRDefault="00F5113D">
                              <w:pPr>
                                <w:spacing w:after="160" w:line="259" w:lineRule="auto"/>
                                <w:ind w:left="0" w:firstLine="0"/>
                                <w:jc w:val="left"/>
                              </w:pPr>
                              <w:r>
                                <w:rPr>
                                  <w:rFonts w:ascii="Calibri" w:eastAsia="Calibri" w:hAnsi="Calibri" w:cs="Calibri"/>
                                  <w:color w:val="404040"/>
                                  <w:sz w:val="18"/>
                                </w:rPr>
                                <w:t xml:space="preserve">; </w:t>
                              </w:r>
                            </w:p>
                          </w:txbxContent>
                        </wps:txbx>
                        <wps:bodyPr horzOverflow="overflow" vert="horz" lIns="0" tIns="0" rIns="0" bIns="0" rtlCol="0">
                          <a:noAutofit/>
                        </wps:bodyPr>
                      </wps:wsp>
                      <wps:wsp>
                        <wps:cNvPr id="1217" name="Rectangle 1217"/>
                        <wps:cNvSpPr/>
                        <wps:spPr>
                          <a:xfrm>
                            <a:off x="3920490" y="523875"/>
                            <a:ext cx="34356" cy="154840"/>
                          </a:xfrm>
                          <a:prstGeom prst="rect">
                            <a:avLst/>
                          </a:prstGeom>
                          <a:ln>
                            <a:noFill/>
                          </a:ln>
                        </wps:spPr>
                        <wps:txbx>
                          <w:txbxContent>
                            <w:p w14:paraId="5A616BDC" w14:textId="77777777" w:rsidR="00165F52" w:rsidRDefault="00F5113D">
                              <w:pPr>
                                <w:spacing w:after="160" w:line="259" w:lineRule="auto"/>
                                <w:ind w:left="0" w:firstLine="0"/>
                                <w:jc w:val="left"/>
                              </w:pPr>
                              <w:r>
                                <w:rPr>
                                  <w:rFonts w:ascii="Calibri" w:eastAsia="Calibri" w:hAnsi="Calibri" w:cs="Calibri"/>
                                  <w:color w:val="404040"/>
                                  <w:sz w:val="18"/>
                                </w:rPr>
                                <w:t xml:space="preserve"> </w:t>
                              </w:r>
                            </w:p>
                          </w:txbxContent>
                        </wps:txbx>
                        <wps:bodyPr horzOverflow="overflow" vert="horz" lIns="0" tIns="0" rIns="0" bIns="0" rtlCol="0">
                          <a:noAutofit/>
                        </wps:bodyPr>
                      </wps:wsp>
                      <wps:wsp>
                        <wps:cNvPr id="98688" name="Rectangle 98688"/>
                        <wps:cNvSpPr/>
                        <wps:spPr>
                          <a:xfrm>
                            <a:off x="3945890" y="523875"/>
                            <a:ext cx="497710" cy="154840"/>
                          </a:xfrm>
                          <a:prstGeom prst="rect">
                            <a:avLst/>
                          </a:prstGeom>
                          <a:ln>
                            <a:noFill/>
                          </a:ln>
                        </wps:spPr>
                        <wps:txbx>
                          <w:txbxContent>
                            <w:p w14:paraId="001D1155" w14:textId="77777777" w:rsidR="00165F52" w:rsidRDefault="00F5113D">
                              <w:pPr>
                                <w:spacing w:after="160" w:line="259" w:lineRule="auto"/>
                                <w:ind w:left="0" w:firstLine="0"/>
                                <w:jc w:val="left"/>
                              </w:pPr>
                              <w:r>
                                <w:rPr>
                                  <w:rFonts w:ascii="Calibri" w:eastAsia="Calibri" w:hAnsi="Calibri" w:cs="Calibri"/>
                                  <w:color w:val="404040"/>
                                  <w:sz w:val="18"/>
                                </w:rPr>
                                <w:t>839,679</w:t>
                              </w:r>
                            </w:p>
                          </w:txbxContent>
                        </wps:txbx>
                        <wps:bodyPr horzOverflow="overflow" vert="horz" lIns="0" tIns="0" rIns="0" bIns="0" rtlCol="0">
                          <a:noAutofit/>
                        </wps:bodyPr>
                      </wps:wsp>
                      <wps:wsp>
                        <wps:cNvPr id="98689" name="Rectangle 98689"/>
                        <wps:cNvSpPr/>
                        <wps:spPr>
                          <a:xfrm>
                            <a:off x="4319651" y="523875"/>
                            <a:ext cx="34356" cy="154840"/>
                          </a:xfrm>
                          <a:prstGeom prst="rect">
                            <a:avLst/>
                          </a:prstGeom>
                          <a:ln>
                            <a:noFill/>
                          </a:ln>
                        </wps:spPr>
                        <wps:txbx>
                          <w:txbxContent>
                            <w:p w14:paraId="776B45CE" w14:textId="77777777" w:rsidR="00165F52" w:rsidRDefault="00F5113D">
                              <w:pPr>
                                <w:spacing w:after="160" w:line="259" w:lineRule="auto"/>
                                <w:ind w:left="0" w:firstLine="0"/>
                                <w:jc w:val="left"/>
                              </w:pPr>
                              <w:r>
                                <w:rPr>
                                  <w:rFonts w:ascii="Calibri" w:eastAsia="Calibri" w:hAnsi="Calibri" w:cs="Calibri"/>
                                  <w:color w:val="404040"/>
                                  <w:sz w:val="18"/>
                                </w:rPr>
                                <w:t xml:space="preserve"> </w:t>
                              </w:r>
                            </w:p>
                          </w:txbxContent>
                        </wps:txbx>
                        <wps:bodyPr horzOverflow="overflow" vert="horz" lIns="0" tIns="0" rIns="0" bIns="0" rtlCol="0">
                          <a:noAutofit/>
                        </wps:bodyPr>
                      </wps:wsp>
                      <wps:wsp>
                        <wps:cNvPr id="98727" name="Rectangle 98727"/>
                        <wps:cNvSpPr/>
                        <wps:spPr>
                          <a:xfrm>
                            <a:off x="256286" y="1984629"/>
                            <a:ext cx="108694" cy="154840"/>
                          </a:xfrm>
                          <a:prstGeom prst="rect">
                            <a:avLst/>
                          </a:prstGeom>
                          <a:ln>
                            <a:noFill/>
                          </a:ln>
                        </wps:spPr>
                        <wps:txbx>
                          <w:txbxContent>
                            <w:p w14:paraId="6A572301" w14:textId="77777777" w:rsidR="00165F52" w:rsidRDefault="00F5113D">
                              <w:pPr>
                                <w:spacing w:after="160" w:line="259" w:lineRule="auto"/>
                                <w:ind w:left="0" w:firstLine="0"/>
                                <w:jc w:val="left"/>
                              </w:pPr>
                              <w:r>
                                <w:rPr>
                                  <w:rFonts w:ascii="Calibri" w:eastAsia="Calibri" w:hAnsi="Calibri" w:cs="Calibri"/>
                                  <w:color w:val="595959"/>
                                  <w:sz w:val="18"/>
                                </w:rPr>
                                <w:t>%</w:t>
                              </w:r>
                            </w:p>
                          </w:txbxContent>
                        </wps:txbx>
                        <wps:bodyPr horzOverflow="overflow" vert="horz" lIns="0" tIns="0" rIns="0" bIns="0" rtlCol="0">
                          <a:noAutofit/>
                        </wps:bodyPr>
                      </wps:wsp>
                      <wps:wsp>
                        <wps:cNvPr id="98726" name="Rectangle 98726"/>
                        <wps:cNvSpPr/>
                        <wps:spPr>
                          <a:xfrm>
                            <a:off x="199136" y="1984629"/>
                            <a:ext cx="77074" cy="154840"/>
                          </a:xfrm>
                          <a:prstGeom prst="rect">
                            <a:avLst/>
                          </a:prstGeom>
                          <a:ln>
                            <a:noFill/>
                          </a:ln>
                        </wps:spPr>
                        <wps:txbx>
                          <w:txbxContent>
                            <w:p w14:paraId="4DA1B0F7" w14:textId="77777777" w:rsidR="00165F52" w:rsidRDefault="00F5113D">
                              <w:pPr>
                                <w:spacing w:after="160" w:line="259" w:lineRule="auto"/>
                                <w:ind w:left="0" w:firstLine="0"/>
                                <w:jc w:val="left"/>
                              </w:pPr>
                              <w:r>
                                <w:rPr>
                                  <w:rFonts w:ascii="Calibri" w:eastAsia="Calibri" w:hAnsi="Calibri" w:cs="Calibri"/>
                                  <w:color w:val="595959"/>
                                  <w:sz w:val="18"/>
                                </w:rPr>
                                <w:t>0</w:t>
                              </w:r>
                            </w:p>
                          </w:txbxContent>
                        </wps:txbx>
                        <wps:bodyPr horzOverflow="overflow" vert="horz" lIns="0" tIns="0" rIns="0" bIns="0" rtlCol="0">
                          <a:noAutofit/>
                        </wps:bodyPr>
                      </wps:wsp>
                      <wps:wsp>
                        <wps:cNvPr id="98723" name="Rectangle 98723"/>
                        <wps:cNvSpPr/>
                        <wps:spPr>
                          <a:xfrm>
                            <a:off x="255651" y="1794764"/>
                            <a:ext cx="108694" cy="154840"/>
                          </a:xfrm>
                          <a:prstGeom prst="rect">
                            <a:avLst/>
                          </a:prstGeom>
                          <a:ln>
                            <a:noFill/>
                          </a:ln>
                        </wps:spPr>
                        <wps:txbx>
                          <w:txbxContent>
                            <w:p w14:paraId="08DF69F6" w14:textId="77777777" w:rsidR="00165F52" w:rsidRDefault="00F5113D">
                              <w:pPr>
                                <w:spacing w:after="160" w:line="259" w:lineRule="auto"/>
                                <w:ind w:left="0" w:firstLine="0"/>
                                <w:jc w:val="left"/>
                              </w:pPr>
                              <w:r>
                                <w:rPr>
                                  <w:rFonts w:ascii="Calibri" w:eastAsia="Calibri" w:hAnsi="Calibri" w:cs="Calibri"/>
                                  <w:color w:val="595959"/>
                                  <w:sz w:val="18"/>
                                </w:rPr>
                                <w:t>%</w:t>
                              </w:r>
                            </w:p>
                          </w:txbxContent>
                        </wps:txbx>
                        <wps:bodyPr horzOverflow="overflow" vert="horz" lIns="0" tIns="0" rIns="0" bIns="0" rtlCol="0">
                          <a:noAutofit/>
                        </wps:bodyPr>
                      </wps:wsp>
                      <wps:wsp>
                        <wps:cNvPr id="98722" name="Rectangle 98722"/>
                        <wps:cNvSpPr/>
                        <wps:spPr>
                          <a:xfrm>
                            <a:off x="141351" y="1794764"/>
                            <a:ext cx="153083" cy="154840"/>
                          </a:xfrm>
                          <a:prstGeom prst="rect">
                            <a:avLst/>
                          </a:prstGeom>
                          <a:ln>
                            <a:noFill/>
                          </a:ln>
                        </wps:spPr>
                        <wps:txbx>
                          <w:txbxContent>
                            <w:p w14:paraId="16351460" w14:textId="77777777" w:rsidR="00165F52" w:rsidRDefault="00F5113D">
                              <w:pPr>
                                <w:spacing w:after="160" w:line="259" w:lineRule="auto"/>
                                <w:ind w:left="0" w:firstLine="0"/>
                                <w:jc w:val="left"/>
                              </w:pPr>
                              <w:r>
                                <w:rPr>
                                  <w:rFonts w:ascii="Calibri" w:eastAsia="Calibri" w:hAnsi="Calibri" w:cs="Calibri"/>
                                  <w:color w:val="595959"/>
                                  <w:sz w:val="18"/>
                                </w:rPr>
                                <w:t>10</w:t>
                              </w:r>
                            </w:p>
                          </w:txbxContent>
                        </wps:txbx>
                        <wps:bodyPr horzOverflow="overflow" vert="horz" lIns="0" tIns="0" rIns="0" bIns="0" rtlCol="0">
                          <a:noAutofit/>
                        </wps:bodyPr>
                      </wps:wsp>
                      <wps:wsp>
                        <wps:cNvPr id="98717" name="Rectangle 98717"/>
                        <wps:cNvSpPr/>
                        <wps:spPr>
                          <a:xfrm>
                            <a:off x="255651" y="1604899"/>
                            <a:ext cx="108694" cy="154840"/>
                          </a:xfrm>
                          <a:prstGeom prst="rect">
                            <a:avLst/>
                          </a:prstGeom>
                          <a:ln>
                            <a:noFill/>
                          </a:ln>
                        </wps:spPr>
                        <wps:txbx>
                          <w:txbxContent>
                            <w:p w14:paraId="088893A0" w14:textId="77777777" w:rsidR="00165F52" w:rsidRDefault="00F5113D">
                              <w:pPr>
                                <w:spacing w:after="160" w:line="259" w:lineRule="auto"/>
                                <w:ind w:left="0" w:firstLine="0"/>
                                <w:jc w:val="left"/>
                              </w:pPr>
                              <w:r>
                                <w:rPr>
                                  <w:rFonts w:ascii="Calibri" w:eastAsia="Calibri" w:hAnsi="Calibri" w:cs="Calibri"/>
                                  <w:color w:val="595959"/>
                                  <w:sz w:val="18"/>
                                </w:rPr>
                                <w:t>%</w:t>
                              </w:r>
                            </w:p>
                          </w:txbxContent>
                        </wps:txbx>
                        <wps:bodyPr horzOverflow="overflow" vert="horz" lIns="0" tIns="0" rIns="0" bIns="0" rtlCol="0">
                          <a:noAutofit/>
                        </wps:bodyPr>
                      </wps:wsp>
                      <wps:wsp>
                        <wps:cNvPr id="98716" name="Rectangle 98716"/>
                        <wps:cNvSpPr/>
                        <wps:spPr>
                          <a:xfrm>
                            <a:off x="141351" y="1604899"/>
                            <a:ext cx="153083" cy="154840"/>
                          </a:xfrm>
                          <a:prstGeom prst="rect">
                            <a:avLst/>
                          </a:prstGeom>
                          <a:ln>
                            <a:noFill/>
                          </a:ln>
                        </wps:spPr>
                        <wps:txbx>
                          <w:txbxContent>
                            <w:p w14:paraId="1CDEB585" w14:textId="77777777" w:rsidR="00165F52" w:rsidRDefault="00F5113D">
                              <w:pPr>
                                <w:spacing w:after="160" w:line="259" w:lineRule="auto"/>
                                <w:ind w:left="0" w:firstLine="0"/>
                                <w:jc w:val="left"/>
                              </w:pPr>
                              <w:r>
                                <w:rPr>
                                  <w:rFonts w:ascii="Calibri" w:eastAsia="Calibri" w:hAnsi="Calibri" w:cs="Calibri"/>
                                  <w:color w:val="595959"/>
                                  <w:sz w:val="18"/>
                                </w:rPr>
                                <w:t>20</w:t>
                              </w:r>
                            </w:p>
                          </w:txbxContent>
                        </wps:txbx>
                        <wps:bodyPr horzOverflow="overflow" vert="horz" lIns="0" tIns="0" rIns="0" bIns="0" rtlCol="0">
                          <a:noAutofit/>
                        </wps:bodyPr>
                      </wps:wsp>
                      <wps:wsp>
                        <wps:cNvPr id="98707" name="Rectangle 98707"/>
                        <wps:cNvSpPr/>
                        <wps:spPr>
                          <a:xfrm>
                            <a:off x="255651" y="1415162"/>
                            <a:ext cx="108694" cy="154840"/>
                          </a:xfrm>
                          <a:prstGeom prst="rect">
                            <a:avLst/>
                          </a:prstGeom>
                          <a:ln>
                            <a:noFill/>
                          </a:ln>
                        </wps:spPr>
                        <wps:txbx>
                          <w:txbxContent>
                            <w:p w14:paraId="6EB0DFB1" w14:textId="77777777" w:rsidR="00165F52" w:rsidRDefault="00F5113D">
                              <w:pPr>
                                <w:spacing w:after="160" w:line="259" w:lineRule="auto"/>
                                <w:ind w:left="0" w:firstLine="0"/>
                                <w:jc w:val="left"/>
                              </w:pPr>
                              <w:r>
                                <w:rPr>
                                  <w:rFonts w:ascii="Calibri" w:eastAsia="Calibri" w:hAnsi="Calibri" w:cs="Calibri"/>
                                  <w:color w:val="595959"/>
                                  <w:sz w:val="18"/>
                                </w:rPr>
                                <w:t>%</w:t>
                              </w:r>
                            </w:p>
                          </w:txbxContent>
                        </wps:txbx>
                        <wps:bodyPr horzOverflow="overflow" vert="horz" lIns="0" tIns="0" rIns="0" bIns="0" rtlCol="0">
                          <a:noAutofit/>
                        </wps:bodyPr>
                      </wps:wsp>
                      <wps:wsp>
                        <wps:cNvPr id="98706" name="Rectangle 98706"/>
                        <wps:cNvSpPr/>
                        <wps:spPr>
                          <a:xfrm>
                            <a:off x="141351" y="1415162"/>
                            <a:ext cx="153083" cy="154840"/>
                          </a:xfrm>
                          <a:prstGeom prst="rect">
                            <a:avLst/>
                          </a:prstGeom>
                          <a:ln>
                            <a:noFill/>
                          </a:ln>
                        </wps:spPr>
                        <wps:txbx>
                          <w:txbxContent>
                            <w:p w14:paraId="3418B4AA" w14:textId="77777777" w:rsidR="00165F52" w:rsidRDefault="00F5113D">
                              <w:pPr>
                                <w:spacing w:after="160" w:line="259" w:lineRule="auto"/>
                                <w:ind w:left="0" w:firstLine="0"/>
                                <w:jc w:val="left"/>
                              </w:pPr>
                              <w:r>
                                <w:rPr>
                                  <w:rFonts w:ascii="Calibri" w:eastAsia="Calibri" w:hAnsi="Calibri" w:cs="Calibri"/>
                                  <w:color w:val="595959"/>
                                  <w:sz w:val="18"/>
                                </w:rPr>
                                <w:t>30</w:t>
                              </w:r>
                            </w:p>
                          </w:txbxContent>
                        </wps:txbx>
                        <wps:bodyPr horzOverflow="overflow" vert="horz" lIns="0" tIns="0" rIns="0" bIns="0" rtlCol="0">
                          <a:noAutofit/>
                        </wps:bodyPr>
                      </wps:wsp>
                      <wps:wsp>
                        <wps:cNvPr id="98705" name="Rectangle 98705"/>
                        <wps:cNvSpPr/>
                        <wps:spPr>
                          <a:xfrm>
                            <a:off x="255651" y="1225297"/>
                            <a:ext cx="108694" cy="154840"/>
                          </a:xfrm>
                          <a:prstGeom prst="rect">
                            <a:avLst/>
                          </a:prstGeom>
                          <a:ln>
                            <a:noFill/>
                          </a:ln>
                        </wps:spPr>
                        <wps:txbx>
                          <w:txbxContent>
                            <w:p w14:paraId="16E22ED2" w14:textId="77777777" w:rsidR="00165F52" w:rsidRDefault="00F5113D">
                              <w:pPr>
                                <w:spacing w:after="160" w:line="259" w:lineRule="auto"/>
                                <w:ind w:left="0" w:firstLine="0"/>
                                <w:jc w:val="left"/>
                              </w:pPr>
                              <w:r>
                                <w:rPr>
                                  <w:rFonts w:ascii="Calibri" w:eastAsia="Calibri" w:hAnsi="Calibri" w:cs="Calibri"/>
                                  <w:color w:val="595959"/>
                                  <w:sz w:val="18"/>
                                </w:rPr>
                                <w:t>%</w:t>
                              </w:r>
                            </w:p>
                          </w:txbxContent>
                        </wps:txbx>
                        <wps:bodyPr horzOverflow="overflow" vert="horz" lIns="0" tIns="0" rIns="0" bIns="0" rtlCol="0">
                          <a:noAutofit/>
                        </wps:bodyPr>
                      </wps:wsp>
                      <wps:wsp>
                        <wps:cNvPr id="98704" name="Rectangle 98704"/>
                        <wps:cNvSpPr/>
                        <wps:spPr>
                          <a:xfrm>
                            <a:off x="141351" y="1225297"/>
                            <a:ext cx="153083" cy="154840"/>
                          </a:xfrm>
                          <a:prstGeom prst="rect">
                            <a:avLst/>
                          </a:prstGeom>
                          <a:ln>
                            <a:noFill/>
                          </a:ln>
                        </wps:spPr>
                        <wps:txbx>
                          <w:txbxContent>
                            <w:p w14:paraId="4E888959" w14:textId="77777777" w:rsidR="00165F52" w:rsidRDefault="00F5113D">
                              <w:pPr>
                                <w:spacing w:after="160" w:line="259" w:lineRule="auto"/>
                                <w:ind w:left="0" w:firstLine="0"/>
                                <w:jc w:val="left"/>
                              </w:pPr>
                              <w:r>
                                <w:rPr>
                                  <w:rFonts w:ascii="Calibri" w:eastAsia="Calibri" w:hAnsi="Calibri" w:cs="Calibri"/>
                                  <w:color w:val="595959"/>
                                  <w:sz w:val="18"/>
                                </w:rPr>
                                <w:t>40</w:t>
                              </w:r>
                            </w:p>
                          </w:txbxContent>
                        </wps:txbx>
                        <wps:bodyPr horzOverflow="overflow" vert="horz" lIns="0" tIns="0" rIns="0" bIns="0" rtlCol="0">
                          <a:noAutofit/>
                        </wps:bodyPr>
                      </wps:wsp>
                      <wps:wsp>
                        <wps:cNvPr id="98701" name="Rectangle 98701"/>
                        <wps:cNvSpPr/>
                        <wps:spPr>
                          <a:xfrm>
                            <a:off x="255651" y="1035304"/>
                            <a:ext cx="108694" cy="154840"/>
                          </a:xfrm>
                          <a:prstGeom prst="rect">
                            <a:avLst/>
                          </a:prstGeom>
                          <a:ln>
                            <a:noFill/>
                          </a:ln>
                        </wps:spPr>
                        <wps:txbx>
                          <w:txbxContent>
                            <w:p w14:paraId="05629B66" w14:textId="77777777" w:rsidR="00165F52" w:rsidRDefault="00F5113D">
                              <w:pPr>
                                <w:spacing w:after="160" w:line="259" w:lineRule="auto"/>
                                <w:ind w:left="0" w:firstLine="0"/>
                                <w:jc w:val="left"/>
                              </w:pPr>
                              <w:r>
                                <w:rPr>
                                  <w:rFonts w:ascii="Calibri" w:eastAsia="Calibri" w:hAnsi="Calibri" w:cs="Calibri"/>
                                  <w:color w:val="595959"/>
                                  <w:sz w:val="18"/>
                                </w:rPr>
                                <w:t>%</w:t>
                              </w:r>
                            </w:p>
                          </w:txbxContent>
                        </wps:txbx>
                        <wps:bodyPr horzOverflow="overflow" vert="horz" lIns="0" tIns="0" rIns="0" bIns="0" rtlCol="0">
                          <a:noAutofit/>
                        </wps:bodyPr>
                      </wps:wsp>
                      <wps:wsp>
                        <wps:cNvPr id="98700" name="Rectangle 98700"/>
                        <wps:cNvSpPr/>
                        <wps:spPr>
                          <a:xfrm>
                            <a:off x="141351" y="1035304"/>
                            <a:ext cx="153083" cy="154840"/>
                          </a:xfrm>
                          <a:prstGeom prst="rect">
                            <a:avLst/>
                          </a:prstGeom>
                          <a:ln>
                            <a:noFill/>
                          </a:ln>
                        </wps:spPr>
                        <wps:txbx>
                          <w:txbxContent>
                            <w:p w14:paraId="495A5D63" w14:textId="77777777" w:rsidR="00165F52" w:rsidRDefault="00F5113D">
                              <w:pPr>
                                <w:spacing w:after="160" w:line="259" w:lineRule="auto"/>
                                <w:ind w:left="0" w:firstLine="0"/>
                                <w:jc w:val="left"/>
                              </w:pPr>
                              <w:r>
                                <w:rPr>
                                  <w:rFonts w:ascii="Calibri" w:eastAsia="Calibri" w:hAnsi="Calibri" w:cs="Calibri"/>
                                  <w:color w:val="595959"/>
                                  <w:sz w:val="18"/>
                                </w:rPr>
                                <w:t>50</w:t>
                              </w:r>
                            </w:p>
                          </w:txbxContent>
                        </wps:txbx>
                        <wps:bodyPr horzOverflow="overflow" vert="horz" lIns="0" tIns="0" rIns="0" bIns="0" rtlCol="0">
                          <a:noAutofit/>
                        </wps:bodyPr>
                      </wps:wsp>
                      <wps:wsp>
                        <wps:cNvPr id="98697" name="Rectangle 98697"/>
                        <wps:cNvSpPr/>
                        <wps:spPr>
                          <a:xfrm>
                            <a:off x="255651" y="845439"/>
                            <a:ext cx="108694" cy="154840"/>
                          </a:xfrm>
                          <a:prstGeom prst="rect">
                            <a:avLst/>
                          </a:prstGeom>
                          <a:ln>
                            <a:noFill/>
                          </a:ln>
                        </wps:spPr>
                        <wps:txbx>
                          <w:txbxContent>
                            <w:p w14:paraId="40AB15B3" w14:textId="77777777" w:rsidR="00165F52" w:rsidRDefault="00F5113D">
                              <w:pPr>
                                <w:spacing w:after="160" w:line="259" w:lineRule="auto"/>
                                <w:ind w:left="0" w:firstLine="0"/>
                                <w:jc w:val="left"/>
                              </w:pPr>
                              <w:r>
                                <w:rPr>
                                  <w:rFonts w:ascii="Calibri" w:eastAsia="Calibri" w:hAnsi="Calibri" w:cs="Calibri"/>
                                  <w:color w:val="595959"/>
                                  <w:sz w:val="18"/>
                                </w:rPr>
                                <w:t>%</w:t>
                              </w:r>
                            </w:p>
                          </w:txbxContent>
                        </wps:txbx>
                        <wps:bodyPr horzOverflow="overflow" vert="horz" lIns="0" tIns="0" rIns="0" bIns="0" rtlCol="0">
                          <a:noAutofit/>
                        </wps:bodyPr>
                      </wps:wsp>
                      <wps:wsp>
                        <wps:cNvPr id="98696" name="Rectangle 98696"/>
                        <wps:cNvSpPr/>
                        <wps:spPr>
                          <a:xfrm>
                            <a:off x="141351" y="845439"/>
                            <a:ext cx="153083" cy="154840"/>
                          </a:xfrm>
                          <a:prstGeom prst="rect">
                            <a:avLst/>
                          </a:prstGeom>
                          <a:ln>
                            <a:noFill/>
                          </a:ln>
                        </wps:spPr>
                        <wps:txbx>
                          <w:txbxContent>
                            <w:p w14:paraId="1BA392F2" w14:textId="77777777" w:rsidR="00165F52" w:rsidRDefault="00F5113D">
                              <w:pPr>
                                <w:spacing w:after="160" w:line="259" w:lineRule="auto"/>
                                <w:ind w:left="0" w:firstLine="0"/>
                                <w:jc w:val="left"/>
                              </w:pPr>
                              <w:r>
                                <w:rPr>
                                  <w:rFonts w:ascii="Calibri" w:eastAsia="Calibri" w:hAnsi="Calibri" w:cs="Calibri"/>
                                  <w:color w:val="595959"/>
                                  <w:sz w:val="18"/>
                                </w:rPr>
                                <w:t>60</w:t>
                              </w:r>
                            </w:p>
                          </w:txbxContent>
                        </wps:txbx>
                        <wps:bodyPr horzOverflow="overflow" vert="horz" lIns="0" tIns="0" rIns="0" bIns="0" rtlCol="0">
                          <a:noAutofit/>
                        </wps:bodyPr>
                      </wps:wsp>
                      <wps:wsp>
                        <wps:cNvPr id="98691" name="Rectangle 98691"/>
                        <wps:cNvSpPr/>
                        <wps:spPr>
                          <a:xfrm>
                            <a:off x="255650" y="655336"/>
                            <a:ext cx="108995" cy="155270"/>
                          </a:xfrm>
                          <a:prstGeom prst="rect">
                            <a:avLst/>
                          </a:prstGeom>
                          <a:ln>
                            <a:noFill/>
                          </a:ln>
                        </wps:spPr>
                        <wps:txbx>
                          <w:txbxContent>
                            <w:p w14:paraId="24C72B01" w14:textId="77777777" w:rsidR="00165F52" w:rsidRDefault="00F5113D">
                              <w:pPr>
                                <w:spacing w:after="160" w:line="259" w:lineRule="auto"/>
                                <w:ind w:left="0" w:firstLine="0"/>
                                <w:jc w:val="left"/>
                              </w:pPr>
                              <w:r>
                                <w:rPr>
                                  <w:rFonts w:ascii="Calibri" w:eastAsia="Calibri" w:hAnsi="Calibri" w:cs="Calibri"/>
                                  <w:color w:val="595959"/>
                                  <w:sz w:val="18"/>
                                </w:rPr>
                                <w:t>%</w:t>
                              </w:r>
                            </w:p>
                          </w:txbxContent>
                        </wps:txbx>
                        <wps:bodyPr horzOverflow="overflow" vert="horz" lIns="0" tIns="0" rIns="0" bIns="0" rtlCol="0">
                          <a:noAutofit/>
                        </wps:bodyPr>
                      </wps:wsp>
                      <wps:wsp>
                        <wps:cNvPr id="98690" name="Rectangle 98690"/>
                        <wps:cNvSpPr/>
                        <wps:spPr>
                          <a:xfrm>
                            <a:off x="141351" y="655336"/>
                            <a:ext cx="153297" cy="155270"/>
                          </a:xfrm>
                          <a:prstGeom prst="rect">
                            <a:avLst/>
                          </a:prstGeom>
                          <a:ln>
                            <a:noFill/>
                          </a:ln>
                        </wps:spPr>
                        <wps:txbx>
                          <w:txbxContent>
                            <w:p w14:paraId="5722224B" w14:textId="77777777" w:rsidR="00165F52" w:rsidRDefault="00F5113D">
                              <w:pPr>
                                <w:spacing w:after="160" w:line="259" w:lineRule="auto"/>
                                <w:ind w:left="0" w:firstLine="0"/>
                                <w:jc w:val="left"/>
                              </w:pPr>
                              <w:r>
                                <w:rPr>
                                  <w:rFonts w:ascii="Calibri" w:eastAsia="Calibri" w:hAnsi="Calibri" w:cs="Calibri"/>
                                  <w:color w:val="595959"/>
                                  <w:sz w:val="18"/>
                                </w:rPr>
                                <w:t>70</w:t>
                              </w:r>
                            </w:p>
                          </w:txbxContent>
                        </wps:txbx>
                        <wps:bodyPr horzOverflow="overflow" vert="horz" lIns="0" tIns="0" rIns="0" bIns="0" rtlCol="0">
                          <a:noAutofit/>
                        </wps:bodyPr>
                      </wps:wsp>
                      <wps:wsp>
                        <wps:cNvPr id="98681" name="Rectangle 98681"/>
                        <wps:cNvSpPr/>
                        <wps:spPr>
                          <a:xfrm>
                            <a:off x="255650" y="465599"/>
                            <a:ext cx="108995" cy="155270"/>
                          </a:xfrm>
                          <a:prstGeom prst="rect">
                            <a:avLst/>
                          </a:prstGeom>
                          <a:ln>
                            <a:noFill/>
                          </a:ln>
                        </wps:spPr>
                        <wps:txbx>
                          <w:txbxContent>
                            <w:p w14:paraId="03884EFE" w14:textId="77777777" w:rsidR="00165F52" w:rsidRDefault="00F5113D">
                              <w:pPr>
                                <w:spacing w:after="160" w:line="259" w:lineRule="auto"/>
                                <w:ind w:left="0" w:firstLine="0"/>
                                <w:jc w:val="left"/>
                              </w:pPr>
                              <w:r>
                                <w:rPr>
                                  <w:rFonts w:ascii="Calibri" w:eastAsia="Calibri" w:hAnsi="Calibri" w:cs="Calibri"/>
                                  <w:color w:val="595959"/>
                                  <w:sz w:val="18"/>
                                </w:rPr>
                                <w:t>%</w:t>
                              </w:r>
                            </w:p>
                          </w:txbxContent>
                        </wps:txbx>
                        <wps:bodyPr horzOverflow="overflow" vert="horz" lIns="0" tIns="0" rIns="0" bIns="0" rtlCol="0">
                          <a:noAutofit/>
                        </wps:bodyPr>
                      </wps:wsp>
                      <wps:wsp>
                        <wps:cNvPr id="98680" name="Rectangle 98680"/>
                        <wps:cNvSpPr/>
                        <wps:spPr>
                          <a:xfrm>
                            <a:off x="141351" y="465599"/>
                            <a:ext cx="153297" cy="155270"/>
                          </a:xfrm>
                          <a:prstGeom prst="rect">
                            <a:avLst/>
                          </a:prstGeom>
                          <a:ln>
                            <a:noFill/>
                          </a:ln>
                        </wps:spPr>
                        <wps:txbx>
                          <w:txbxContent>
                            <w:p w14:paraId="1F27AC6D" w14:textId="77777777" w:rsidR="00165F52" w:rsidRDefault="00F5113D">
                              <w:pPr>
                                <w:spacing w:after="160" w:line="259" w:lineRule="auto"/>
                                <w:ind w:left="0" w:firstLine="0"/>
                                <w:jc w:val="left"/>
                              </w:pPr>
                              <w:r>
                                <w:rPr>
                                  <w:rFonts w:ascii="Calibri" w:eastAsia="Calibri" w:hAnsi="Calibri" w:cs="Calibri"/>
                                  <w:color w:val="595959"/>
                                  <w:sz w:val="18"/>
                                </w:rPr>
                                <w:t>80</w:t>
                              </w:r>
                            </w:p>
                          </w:txbxContent>
                        </wps:txbx>
                        <wps:bodyPr horzOverflow="overflow" vert="horz" lIns="0" tIns="0" rIns="0" bIns="0" rtlCol="0">
                          <a:noAutofit/>
                        </wps:bodyPr>
                      </wps:wsp>
                      <wps:wsp>
                        <wps:cNvPr id="98678" name="Rectangle 98678"/>
                        <wps:cNvSpPr/>
                        <wps:spPr>
                          <a:xfrm>
                            <a:off x="141351" y="276225"/>
                            <a:ext cx="153083" cy="154840"/>
                          </a:xfrm>
                          <a:prstGeom prst="rect">
                            <a:avLst/>
                          </a:prstGeom>
                          <a:ln>
                            <a:noFill/>
                          </a:ln>
                        </wps:spPr>
                        <wps:txbx>
                          <w:txbxContent>
                            <w:p w14:paraId="5802BC59" w14:textId="77777777" w:rsidR="00165F52" w:rsidRDefault="00F5113D">
                              <w:pPr>
                                <w:spacing w:after="160" w:line="259" w:lineRule="auto"/>
                                <w:ind w:left="0" w:firstLine="0"/>
                                <w:jc w:val="left"/>
                              </w:pPr>
                              <w:r>
                                <w:rPr>
                                  <w:rFonts w:ascii="Calibri" w:eastAsia="Calibri" w:hAnsi="Calibri" w:cs="Calibri"/>
                                  <w:color w:val="595959"/>
                                  <w:sz w:val="18"/>
                                </w:rPr>
                                <w:t>90</w:t>
                              </w:r>
                            </w:p>
                          </w:txbxContent>
                        </wps:txbx>
                        <wps:bodyPr horzOverflow="overflow" vert="horz" lIns="0" tIns="0" rIns="0" bIns="0" rtlCol="0">
                          <a:noAutofit/>
                        </wps:bodyPr>
                      </wps:wsp>
                      <wps:wsp>
                        <wps:cNvPr id="98679" name="Rectangle 98679"/>
                        <wps:cNvSpPr/>
                        <wps:spPr>
                          <a:xfrm>
                            <a:off x="255651" y="276225"/>
                            <a:ext cx="108694" cy="154840"/>
                          </a:xfrm>
                          <a:prstGeom prst="rect">
                            <a:avLst/>
                          </a:prstGeom>
                          <a:ln>
                            <a:noFill/>
                          </a:ln>
                        </wps:spPr>
                        <wps:txbx>
                          <w:txbxContent>
                            <w:p w14:paraId="3D4BCBC1" w14:textId="77777777" w:rsidR="00165F52" w:rsidRDefault="00F5113D">
                              <w:pPr>
                                <w:spacing w:after="160" w:line="259" w:lineRule="auto"/>
                                <w:ind w:left="0" w:firstLine="0"/>
                                <w:jc w:val="left"/>
                              </w:pPr>
                              <w:r>
                                <w:rPr>
                                  <w:rFonts w:ascii="Calibri" w:eastAsia="Calibri" w:hAnsi="Calibri" w:cs="Calibri"/>
                                  <w:color w:val="595959"/>
                                  <w:sz w:val="18"/>
                                </w:rPr>
                                <w:t>%</w:t>
                              </w:r>
                            </w:p>
                          </w:txbxContent>
                        </wps:txbx>
                        <wps:bodyPr horzOverflow="overflow" vert="horz" lIns="0" tIns="0" rIns="0" bIns="0" rtlCol="0">
                          <a:noAutofit/>
                        </wps:bodyPr>
                      </wps:wsp>
                      <wps:wsp>
                        <wps:cNvPr id="98676" name="Rectangle 98676"/>
                        <wps:cNvSpPr/>
                        <wps:spPr>
                          <a:xfrm>
                            <a:off x="83185" y="86361"/>
                            <a:ext cx="229093" cy="154840"/>
                          </a:xfrm>
                          <a:prstGeom prst="rect">
                            <a:avLst/>
                          </a:prstGeom>
                          <a:ln>
                            <a:noFill/>
                          </a:ln>
                        </wps:spPr>
                        <wps:txbx>
                          <w:txbxContent>
                            <w:p w14:paraId="381149E6" w14:textId="77777777" w:rsidR="00165F52" w:rsidRDefault="00F5113D">
                              <w:pPr>
                                <w:spacing w:after="160" w:line="259" w:lineRule="auto"/>
                                <w:ind w:left="0" w:firstLine="0"/>
                                <w:jc w:val="left"/>
                              </w:pPr>
                              <w:r>
                                <w:rPr>
                                  <w:rFonts w:ascii="Calibri" w:eastAsia="Calibri" w:hAnsi="Calibri" w:cs="Calibri"/>
                                  <w:color w:val="595959"/>
                                  <w:sz w:val="18"/>
                                </w:rPr>
                                <w:t>100</w:t>
                              </w:r>
                            </w:p>
                          </w:txbxContent>
                        </wps:txbx>
                        <wps:bodyPr horzOverflow="overflow" vert="horz" lIns="0" tIns="0" rIns="0" bIns="0" rtlCol="0">
                          <a:noAutofit/>
                        </wps:bodyPr>
                      </wps:wsp>
                      <wps:wsp>
                        <wps:cNvPr id="98677" name="Rectangle 98677"/>
                        <wps:cNvSpPr/>
                        <wps:spPr>
                          <a:xfrm>
                            <a:off x="257721" y="86361"/>
                            <a:ext cx="108694" cy="154840"/>
                          </a:xfrm>
                          <a:prstGeom prst="rect">
                            <a:avLst/>
                          </a:prstGeom>
                          <a:ln>
                            <a:noFill/>
                          </a:ln>
                        </wps:spPr>
                        <wps:txbx>
                          <w:txbxContent>
                            <w:p w14:paraId="3EEC87D5" w14:textId="77777777" w:rsidR="00165F52" w:rsidRDefault="00F5113D">
                              <w:pPr>
                                <w:spacing w:after="160" w:line="259" w:lineRule="auto"/>
                                <w:ind w:left="0" w:firstLine="0"/>
                                <w:jc w:val="left"/>
                              </w:pPr>
                              <w:r>
                                <w:rPr>
                                  <w:rFonts w:ascii="Calibri" w:eastAsia="Calibri" w:hAnsi="Calibri" w:cs="Calibri"/>
                                  <w:color w:val="595959"/>
                                  <w:sz w:val="18"/>
                                </w:rPr>
                                <w:t>%</w:t>
                              </w:r>
                            </w:p>
                          </w:txbxContent>
                        </wps:txbx>
                        <wps:bodyPr horzOverflow="overflow" vert="horz" lIns="0" tIns="0" rIns="0" bIns="0" rtlCol="0">
                          <a:noAutofit/>
                        </wps:bodyPr>
                      </wps:wsp>
                      <wps:wsp>
                        <wps:cNvPr id="1230" name="Rectangle 1230"/>
                        <wps:cNvSpPr/>
                        <wps:spPr>
                          <a:xfrm>
                            <a:off x="709676" y="2133347"/>
                            <a:ext cx="691991" cy="154840"/>
                          </a:xfrm>
                          <a:prstGeom prst="rect">
                            <a:avLst/>
                          </a:prstGeom>
                          <a:ln>
                            <a:noFill/>
                          </a:ln>
                        </wps:spPr>
                        <wps:txbx>
                          <w:txbxContent>
                            <w:p w14:paraId="5EEF51E9" w14:textId="77777777" w:rsidR="00165F52" w:rsidRDefault="00F5113D">
                              <w:pPr>
                                <w:spacing w:after="160" w:line="259" w:lineRule="auto"/>
                                <w:ind w:left="0" w:firstLine="0"/>
                                <w:jc w:val="left"/>
                              </w:pPr>
                              <w:r>
                                <w:rPr>
                                  <w:rFonts w:ascii="Calibri" w:eastAsia="Calibri" w:hAnsi="Calibri" w:cs="Calibri"/>
                                  <w:color w:val="595959"/>
                                  <w:sz w:val="18"/>
                                </w:rPr>
                                <w:t>Estudiando</w:t>
                              </w:r>
                            </w:p>
                          </w:txbxContent>
                        </wps:txbx>
                        <wps:bodyPr horzOverflow="overflow" vert="horz" lIns="0" tIns="0" rIns="0" bIns="0" rtlCol="0">
                          <a:noAutofit/>
                        </wps:bodyPr>
                      </wps:wsp>
                      <wps:wsp>
                        <wps:cNvPr id="1231" name="Rectangle 1231"/>
                        <wps:cNvSpPr/>
                        <wps:spPr>
                          <a:xfrm>
                            <a:off x="1624076" y="2133347"/>
                            <a:ext cx="1053340" cy="154840"/>
                          </a:xfrm>
                          <a:prstGeom prst="rect">
                            <a:avLst/>
                          </a:prstGeom>
                          <a:ln>
                            <a:noFill/>
                          </a:ln>
                        </wps:spPr>
                        <wps:txbx>
                          <w:txbxContent>
                            <w:p w14:paraId="3F473A0A" w14:textId="77777777" w:rsidR="00165F52" w:rsidRDefault="00F5113D">
                              <w:pPr>
                                <w:spacing w:after="160" w:line="259" w:lineRule="auto"/>
                                <w:ind w:left="0" w:firstLine="0"/>
                                <w:jc w:val="left"/>
                              </w:pPr>
                              <w:r>
                                <w:rPr>
                                  <w:rFonts w:ascii="Calibri" w:eastAsia="Calibri" w:hAnsi="Calibri" w:cs="Calibri"/>
                                  <w:color w:val="595959"/>
                                  <w:sz w:val="18"/>
                                </w:rPr>
                                <w:t>Oficios del Hogar</w:t>
                              </w:r>
                            </w:p>
                          </w:txbxContent>
                        </wps:txbx>
                        <wps:bodyPr horzOverflow="overflow" vert="horz" lIns="0" tIns="0" rIns="0" bIns="0" rtlCol="0">
                          <a:noAutofit/>
                        </wps:bodyPr>
                      </wps:wsp>
                      <wps:wsp>
                        <wps:cNvPr id="1232" name="Rectangle 1232"/>
                        <wps:cNvSpPr/>
                        <wps:spPr>
                          <a:xfrm>
                            <a:off x="2772156" y="2133347"/>
                            <a:ext cx="788979" cy="154840"/>
                          </a:xfrm>
                          <a:prstGeom prst="rect">
                            <a:avLst/>
                          </a:prstGeom>
                          <a:ln>
                            <a:noFill/>
                          </a:ln>
                        </wps:spPr>
                        <wps:txbx>
                          <w:txbxContent>
                            <w:p w14:paraId="1BBCCD75" w14:textId="77777777" w:rsidR="00165F52" w:rsidRDefault="00F5113D">
                              <w:pPr>
                                <w:spacing w:after="160" w:line="259" w:lineRule="auto"/>
                                <w:ind w:left="0" w:firstLine="0"/>
                                <w:jc w:val="left"/>
                              </w:pPr>
                              <w:r>
                                <w:rPr>
                                  <w:rFonts w:ascii="Calibri" w:eastAsia="Calibri" w:hAnsi="Calibri" w:cs="Calibri"/>
                                  <w:color w:val="595959"/>
                                  <w:sz w:val="18"/>
                                </w:rPr>
                                <w:t>Incapacitado</w:t>
                              </w:r>
                            </w:p>
                          </w:txbxContent>
                        </wps:txbx>
                        <wps:bodyPr horzOverflow="overflow" vert="horz" lIns="0" tIns="0" rIns="0" bIns="0" rtlCol="0">
                          <a:noAutofit/>
                        </wps:bodyPr>
                      </wps:wsp>
                      <wps:wsp>
                        <wps:cNvPr id="1233" name="Rectangle 1233"/>
                        <wps:cNvSpPr/>
                        <wps:spPr>
                          <a:xfrm>
                            <a:off x="2781935" y="2273047"/>
                            <a:ext cx="763439" cy="154840"/>
                          </a:xfrm>
                          <a:prstGeom prst="rect">
                            <a:avLst/>
                          </a:prstGeom>
                          <a:ln>
                            <a:noFill/>
                          </a:ln>
                        </wps:spPr>
                        <wps:txbx>
                          <w:txbxContent>
                            <w:p w14:paraId="137F6514" w14:textId="77777777" w:rsidR="00165F52" w:rsidRDefault="00F5113D">
                              <w:pPr>
                                <w:spacing w:after="160" w:line="259" w:lineRule="auto"/>
                                <w:ind w:left="0" w:firstLine="0"/>
                                <w:jc w:val="left"/>
                              </w:pPr>
                              <w:r>
                                <w:rPr>
                                  <w:rFonts w:ascii="Calibri" w:eastAsia="Calibri" w:hAnsi="Calibri" w:cs="Calibri"/>
                                  <w:color w:val="595959"/>
                                  <w:sz w:val="18"/>
                                </w:rPr>
                                <w:t>permanente</w:t>
                              </w:r>
                            </w:p>
                          </w:txbxContent>
                        </wps:txbx>
                        <wps:bodyPr horzOverflow="overflow" vert="horz" lIns="0" tIns="0" rIns="0" bIns="0" rtlCol="0">
                          <a:noAutofit/>
                        </wps:bodyPr>
                      </wps:wsp>
                      <wps:wsp>
                        <wps:cNvPr id="1234" name="Rectangle 1234"/>
                        <wps:cNvSpPr/>
                        <wps:spPr>
                          <a:xfrm>
                            <a:off x="3791966" y="2133347"/>
                            <a:ext cx="868941" cy="154840"/>
                          </a:xfrm>
                          <a:prstGeom prst="rect">
                            <a:avLst/>
                          </a:prstGeom>
                          <a:ln>
                            <a:noFill/>
                          </a:ln>
                        </wps:spPr>
                        <wps:txbx>
                          <w:txbxContent>
                            <w:p w14:paraId="7BA6C447" w14:textId="77777777" w:rsidR="00165F52" w:rsidRDefault="00F5113D">
                              <w:pPr>
                                <w:spacing w:after="160" w:line="259" w:lineRule="auto"/>
                                <w:ind w:left="0" w:firstLine="0"/>
                                <w:jc w:val="left"/>
                              </w:pPr>
                              <w:r>
                                <w:rPr>
                                  <w:rFonts w:ascii="Calibri" w:eastAsia="Calibri" w:hAnsi="Calibri" w:cs="Calibri"/>
                                  <w:color w:val="595959"/>
                                  <w:sz w:val="18"/>
                                </w:rPr>
                                <w:t>Otra actividad</w:t>
                              </w:r>
                            </w:p>
                          </w:txbxContent>
                        </wps:txbx>
                        <wps:bodyPr horzOverflow="overflow" vert="horz" lIns="0" tIns="0" rIns="0" bIns="0" rtlCol="0">
                          <a:noAutofit/>
                        </wps:bodyPr>
                      </wps:wsp>
                      <wps:wsp>
                        <wps:cNvPr id="122403" name="Shape 122403"/>
                        <wps:cNvSpPr/>
                        <wps:spPr>
                          <a:xfrm>
                            <a:off x="1944878" y="2547452"/>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236" name="Rectangle 1236"/>
                        <wps:cNvSpPr/>
                        <wps:spPr>
                          <a:xfrm>
                            <a:off x="2035810" y="2525792"/>
                            <a:ext cx="506257" cy="155270"/>
                          </a:xfrm>
                          <a:prstGeom prst="rect">
                            <a:avLst/>
                          </a:prstGeom>
                          <a:ln>
                            <a:noFill/>
                          </a:ln>
                        </wps:spPr>
                        <wps:txbx>
                          <w:txbxContent>
                            <w:p w14:paraId="66685A54" w14:textId="77777777" w:rsidR="00165F52" w:rsidRDefault="00F5113D">
                              <w:pPr>
                                <w:spacing w:after="160" w:line="259" w:lineRule="auto"/>
                                <w:ind w:left="0" w:firstLine="0"/>
                                <w:jc w:val="left"/>
                              </w:pPr>
                              <w:r>
                                <w:rPr>
                                  <w:rFonts w:ascii="Calibri" w:eastAsia="Calibri" w:hAnsi="Calibri" w:cs="Calibri"/>
                                  <w:color w:val="595959"/>
                                  <w:sz w:val="18"/>
                                </w:rPr>
                                <w:t>Hombre</w:t>
                              </w:r>
                            </w:p>
                          </w:txbxContent>
                        </wps:txbx>
                        <wps:bodyPr horzOverflow="overflow" vert="horz" lIns="0" tIns="0" rIns="0" bIns="0" rtlCol="0">
                          <a:noAutofit/>
                        </wps:bodyPr>
                      </wps:wsp>
                      <wps:wsp>
                        <wps:cNvPr id="122404" name="Shape 122404"/>
                        <wps:cNvSpPr/>
                        <wps:spPr>
                          <a:xfrm>
                            <a:off x="2510917" y="2547452"/>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1238" name="Rectangle 1238"/>
                        <wps:cNvSpPr/>
                        <wps:spPr>
                          <a:xfrm>
                            <a:off x="2601976" y="2525792"/>
                            <a:ext cx="375158" cy="155270"/>
                          </a:xfrm>
                          <a:prstGeom prst="rect">
                            <a:avLst/>
                          </a:prstGeom>
                          <a:ln>
                            <a:noFill/>
                          </a:ln>
                        </wps:spPr>
                        <wps:txbx>
                          <w:txbxContent>
                            <w:p w14:paraId="561603AA" w14:textId="77777777" w:rsidR="00165F52" w:rsidRDefault="00F5113D">
                              <w:pPr>
                                <w:spacing w:after="160" w:line="259" w:lineRule="auto"/>
                                <w:ind w:left="0" w:firstLine="0"/>
                                <w:jc w:val="left"/>
                              </w:pPr>
                              <w:r>
                                <w:rPr>
                                  <w:rFonts w:ascii="Calibri" w:eastAsia="Calibri" w:hAnsi="Calibri" w:cs="Calibri"/>
                                  <w:color w:val="595959"/>
                                  <w:sz w:val="18"/>
                                </w:rPr>
                                <w:t>Mujer</w:t>
                              </w:r>
                            </w:p>
                          </w:txbxContent>
                        </wps:txbx>
                        <wps:bodyPr horzOverflow="overflow" vert="horz" lIns="0" tIns="0" rIns="0" bIns="0" rtlCol="0">
                          <a:noAutofit/>
                        </wps:bodyPr>
                      </wps:wsp>
                      <wps:wsp>
                        <wps:cNvPr id="1239" name="Shape 1239"/>
                        <wps:cNvSpPr/>
                        <wps:spPr>
                          <a:xfrm>
                            <a:off x="0" y="0"/>
                            <a:ext cx="4781550" cy="2761044"/>
                          </a:xfrm>
                          <a:custGeom>
                            <a:avLst/>
                            <a:gdLst/>
                            <a:ahLst/>
                            <a:cxnLst/>
                            <a:rect l="0" t="0" r="0" b="0"/>
                            <a:pathLst>
                              <a:path w="4781550" h="2761044">
                                <a:moveTo>
                                  <a:pt x="0" y="2761044"/>
                                </a:moveTo>
                                <a:lnTo>
                                  <a:pt x="0" y="0"/>
                                </a:lnTo>
                                <a:lnTo>
                                  <a:pt x="4781550" y="0"/>
                                </a:lnTo>
                                <a:lnTo>
                                  <a:pt x="4781550" y="2761044"/>
                                </a:lnTo>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644E2E24" id="Group 112799" o:spid="_x0000_s1210" style="width:380.05pt;height:220pt;mso-position-horizontal-relative:char;mso-position-vertical-relative:line" coordsize="48264,2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">
                <v:rect id="Rectangle 1134" o:spid="_x0000_s1211" style="position:absolute;left:47840;top:26243;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" filled="f" stroked="f">
                  <v:textbox inset="0,0,0,0">
                    <w:txbxContent>
                      <w:p w14:paraId="10EDB4E6" w14:textId="77777777" w:rsidR="00165F52" w:rsidRDefault="00F5113D">
                        <w:pPr>
                          <w:spacing w:after="160" w:line="259" w:lineRule="auto"/>
                          <w:ind w:left="0" w:firstLine="0"/>
                          <w:jc w:val="left"/>
                        </w:pPr>
                        <w:r>
                          <w:t xml:space="preserve"> </w:t>
                        </w:r>
                      </w:p>
                    </w:txbxContent>
                  </v:textbox>
                </v:rect>
                <v:shape id="Shape 1168" o:spid="_x0000_s1212" style="position:absolute;left:4439;top:18465;width:41979;height:0;visibility:visible;mso-wrap-style:square;v-text-anchor:top" coordsize="4197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" path="m,l4197858,e" filled="f" strokecolor="#d9d9d9">
                  <v:path arrowok="t" textboxrect="0,0,4197858,0"/>
                </v:shape>
                <v:shape id="Shape 1169" o:spid="_x0000_s1213" style="position:absolute;left:4439;top:16592;width:41979;height:0;visibility:visible;mso-wrap-style:square;v-text-anchor:top" coordsize="4197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" path="m,l4197858,e" filled="f" strokecolor="#d9d9d9">
                  <v:path arrowok="t" textboxrect="0,0,4197858,0"/>
                </v:shape>
                <v:shape id="Shape 1170" o:spid="_x0000_s1214" style="position:absolute;left:4439;top:14687;width:41979;height:0;visibility:visible;mso-wrap-style:square;v-text-anchor:top" coordsize="4197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" path="m,l4197858,e" filled="f" strokecolor="#d9d9d9">
                  <v:path arrowok="t" textboxrect="0,0,4197858,0"/>
                </v:shape>
                <v:shape id="Shape 1171" o:spid="_x0000_s1215" style="position:absolute;left:4439;top:12782;width:41979;height:0;visibility:visible;mso-wrap-style:square;v-text-anchor:top" coordsize="4197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" path="m,l4197858,e" filled="f" strokecolor="#d9d9d9">
                  <v:path arrowok="t" textboxrect="0,0,4197858,0"/>
                </v:shape>
                <v:shape id="Shape 1172" o:spid="_x0000_s1216" style="position:absolute;left:4439;top:10877;width:41979;height:0;visibility:visible;mso-wrap-style:square;v-text-anchor:top" coordsize="4197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" path="m,l4197858,e" filled="f" strokecolor="#d9d9d9">
                  <v:path arrowok="t" textboxrect="0,0,4197858,0"/>
                </v:shape>
                <v:shape id="Shape 1173" o:spid="_x0000_s1217" style="position:absolute;left:4439;top:9004;width:41979;height:0;visibility:visible;mso-wrap-style:square;v-text-anchor:top" coordsize="4197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" path="m,l4197858,e" filled="f" strokecolor="#d9d9d9">
                  <v:path arrowok="t" textboxrect="0,0,4197858,0"/>
                </v:shape>
                <v:shape id="Shape 1174" o:spid="_x0000_s1218" style="position:absolute;left:4439;top:7099;width:41979;height:0;visibility:visible;mso-wrap-style:square;v-text-anchor:top" coordsize="4197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" path="m,l4197858,e" filled="f" strokecolor="#d9d9d9">
                  <v:path arrowok="t" textboxrect="0,0,4197858,0"/>
                </v:shape>
                <v:shape id="Shape 1175" o:spid="_x0000_s1219" style="position:absolute;left:4439;top:5194;width:41979;height:0;visibility:visible;mso-wrap-style:square;v-text-anchor:top" coordsize="4197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" path="m,l4197858,e" filled="f" strokecolor="#d9d9d9">
                  <v:path arrowok="t" textboxrect="0,0,4197858,0"/>
                </v:shape>
                <v:shape id="Shape 1176" o:spid="_x0000_s1220" style="position:absolute;left:4439;top:3289;width:41979;height:0;visibility:visible;mso-wrap-style:square;v-text-anchor:top" coordsize="4197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" path="m,l4197858,e" filled="f" strokecolor="#d9d9d9">
                  <v:path arrowok="t" textboxrect="0,0,4197858,0"/>
                </v:shape>
                <v:shape id="Shape 1177" o:spid="_x0000_s1221" style="position:absolute;left:4439;top:1397;width:41979;height:0;visibility:visible;mso-wrap-style:square;v-text-anchor:top" coordsize="4197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" path="m,l4197858,e" filled="f" strokecolor="#d9d9d9">
                  <v:path arrowok="t" textboxrect="0,0,4197858,0"/>
                </v:shape>
                <v:shape id="Shape 122395" o:spid="_x0000_s1222" style="position:absolute;left:17780;top:18148;width:4826;height:2227;visibility:visible;mso-wrap-style:square;v-text-anchor:top" coordsize="482600,222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" path="m,l482600,r,222758l,222758,,e" fillcolor="#4472c4" stroked="f" strokeweight="0">
                  <v:path arrowok="t" textboxrect="0,0,482600,222758"/>
                </v:shape>
                <v:shape id="Shape 122396" o:spid="_x0000_s1223" style="position:absolute;left:7270;top:10687;width:4826;height:9688;visibility:visible;mso-wrap-style:square;v-text-anchor:top" coordsize="482600,968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" path="m,l482600,r,968883l,968883,,e" fillcolor="#4472c4" stroked="f" strokeweight="0">
                  <v:path arrowok="t" textboxrect="0,0,482600,968883"/>
                </v:shape>
                <v:shape id="Shape 122397" o:spid="_x0000_s1224" style="position:absolute;left:28257;top:9575;width:4826;height:10800;visibility:visible;mso-wrap-style:square;v-text-anchor:top" coordsize="482600,1080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" path="m,l482600,r,1080008l,1080008,,e" fillcolor="#4472c4" stroked="f" strokeweight="0">
                  <v:path arrowok="t" textboxrect="0,0,482600,1080008"/>
                </v:shape>
                <v:shape id="Shape 122398" o:spid="_x0000_s1225" style="position:absolute;left:38766;top:8623;width:4826;height:11752;visibility:visible;mso-wrap-style:square;v-text-anchor:top" coordsize="482600,1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" path="m,l482600,r,1175258l,1175258,,e" fillcolor="#4472c4" stroked="f" strokeweight="0">
                  <v:path arrowok="t" textboxrect="0,0,482600,1175258"/>
                </v:shape>
                <v:shape id="Shape 122399" o:spid="_x0000_s1226" style="position:absolute;left:38766;top:1397;width:4826;height:7226;visibility:visible;mso-wrap-style:square;v-text-anchor:top" coordsize="482600,72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" path="m,l482600,r,722630l,722630,,e" fillcolor="#ed7d31" stroked="f" strokeweight="0">
                  <v:path arrowok="t" textboxrect="0,0,482600,722630"/>
                </v:shape>
                <v:shape id="Shape 122400" o:spid="_x0000_s1227" style="position:absolute;left:28257;top:1397;width:4826;height:8178;visibility:visible;mso-wrap-style:square;v-text-anchor:top" coordsize="482600,81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" path="m,l482600,r,817880l,817880,,e" fillcolor="#ed7d31" stroked="f" strokeweight="0">
                  <v:path arrowok="t" textboxrect="0,0,482600,817880"/>
                </v:shape>
                <v:shape id="Shape 122401" o:spid="_x0000_s1228" style="position:absolute;left:17780;top:1397;width:4826;height:16751;visibility:visible;mso-wrap-style:square;v-text-anchor:top" coordsize="482600,167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" path="m,l482600,r,1675130l,1675130,,e" fillcolor="#ed7d31" stroked="f" strokeweight="0">
                  <v:path arrowok="t" textboxrect="0,0,482600,1675130"/>
                </v:shape>
                <v:shape id="Shape 122402" o:spid="_x0000_s1229" style="position:absolute;left:7270;top:1397;width:4826;height:9290;visibility:visible;mso-wrap-style:square;v-text-anchor:top" coordsize="482600,929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" path="m,l482600,r,929005l,929005,,e" fillcolor="#ed7d31" stroked="f" strokeweight="0">
                  <v:path arrowok="t" textboxrect="0,0,482600,929005"/>
                </v:shape>
                <v:shape id="Shape 1186" o:spid="_x0000_s1230" style="position:absolute;left:4439;top:20375;width:41979;height:0;visibility:visible;mso-wrap-style:square;v-text-anchor:top" coordsize="4197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" path="m,l4197858,e" filled="f" strokecolor="#d9d9d9">
                  <v:path arrowok="t" textboxrect="0,0,4197858,0"/>
                </v:shape>
                <v:rect id="Rectangle 98709" o:spid="_x0000_s1231" style="position:absolute;left:9264;top:14373;width:222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" filled="f" stroked="f">
                  <v:textbox inset="0,0,0,0">
                    <w:txbxContent>
                      <w:p w14:paraId="10949205" w14:textId="77777777" w:rsidR="00165F52" w:rsidRDefault="00F5113D">
                        <w:pPr>
                          <w:spacing w:after="160" w:line="259" w:lineRule="auto"/>
                          <w:ind w:left="0" w:firstLine="0"/>
                          <w:jc w:val="left"/>
                        </w:pPr>
                        <w:r>
                          <w:rPr>
                            <w:rFonts w:ascii="Calibri" w:eastAsia="Calibri" w:hAnsi="Calibri" w:cs="Calibri"/>
                            <w:color w:val="404040"/>
                            <w:sz w:val="18"/>
                          </w:rPr>
                          <w:t>,0%</w:t>
                        </w:r>
                      </w:p>
                    </w:txbxContent>
                  </v:textbox>
                </v:rect>
                <v:rect id="Rectangle 98708" o:spid="_x0000_s1232" style="position:absolute;left:8121;top:14373;width:153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" filled="f" stroked="f">
                  <v:textbox inset="0,0,0,0">
                    <w:txbxContent>
                      <w:p w14:paraId="129CBF7A" w14:textId="77777777" w:rsidR="00165F52" w:rsidRDefault="00F5113D">
                        <w:pPr>
                          <w:spacing w:after="160" w:line="259" w:lineRule="auto"/>
                          <w:ind w:left="0" w:firstLine="0"/>
                          <w:jc w:val="left"/>
                        </w:pPr>
                        <w:r>
                          <w:rPr>
                            <w:rFonts w:ascii="Calibri" w:eastAsia="Calibri" w:hAnsi="Calibri" w:cs="Calibri"/>
                            <w:color w:val="404040"/>
                            <w:sz w:val="18"/>
                          </w:rPr>
                          <w:t>51</w:t>
                        </w:r>
                      </w:p>
                    </w:txbxContent>
                  </v:textbox>
                </v:rect>
                <v:rect id="Rectangle 1188" o:spid="_x0000_s1233" style="position:absolute;left:10951;top:14373;width:40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" filled="f" stroked="f">
                  <v:textbox inset="0,0,0,0">
                    <w:txbxContent>
                      <w:p w14:paraId="69B47C63" w14:textId="77777777" w:rsidR="00165F52" w:rsidRDefault="00F5113D">
                        <w:pPr>
                          <w:spacing w:after="160" w:line="259" w:lineRule="auto"/>
                          <w:ind w:left="0" w:firstLine="0"/>
                          <w:jc w:val="left"/>
                        </w:pPr>
                        <w:r>
                          <w:rPr>
                            <w:rFonts w:ascii="Calibri" w:eastAsia="Calibri" w:hAnsi="Calibri" w:cs="Calibri"/>
                            <w:color w:val="404040"/>
                            <w:sz w:val="18"/>
                          </w:rPr>
                          <w:t>;</w:t>
                        </w:r>
                      </w:p>
                    </w:txbxContent>
                  </v:textbox>
                </v:rect>
                <v:rect id="Rectangle 1189" o:spid="_x0000_s1234" style="position:absolute;left:7137;top:15770;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" filled="f" stroked="f">
                  <v:textbox inset="0,0,0,0">
                    <w:txbxContent>
                      <w:p w14:paraId="54166CC1" w14:textId="77777777" w:rsidR="00165F52" w:rsidRDefault="00F5113D">
                        <w:pPr>
                          <w:spacing w:after="160" w:line="259" w:lineRule="auto"/>
                          <w:ind w:left="0" w:firstLine="0"/>
                          <w:jc w:val="left"/>
                        </w:pPr>
                        <w:r>
                          <w:rPr>
                            <w:rFonts w:ascii="Calibri" w:eastAsia="Calibri" w:hAnsi="Calibri" w:cs="Calibri"/>
                            <w:color w:val="404040"/>
                            <w:sz w:val="18"/>
                          </w:rPr>
                          <w:t xml:space="preserve"> </w:t>
                        </w:r>
                      </w:p>
                    </w:txbxContent>
                  </v:textbox>
                </v:rect>
                <v:rect id="Rectangle 110282" o:spid="_x0000_s1235" style="position:absolute;left:8216;top:15770;width:457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" filled="f" stroked="f">
                  <v:textbox inset="0,0,0,0">
                    <w:txbxContent>
                      <w:p w14:paraId="56514406" w14:textId="77777777" w:rsidR="00165F52" w:rsidRDefault="00F5113D">
                        <w:pPr>
                          <w:spacing w:after="160" w:line="259" w:lineRule="auto"/>
                          <w:ind w:left="0" w:firstLine="0"/>
                          <w:jc w:val="left"/>
                        </w:pPr>
                        <w:r>
                          <w:rPr>
                            <w:rFonts w:ascii="Calibri" w:eastAsia="Calibri" w:hAnsi="Calibri" w:cs="Calibri"/>
                            <w:color w:val="404040"/>
                            <w:sz w:val="18"/>
                          </w:rPr>
                          <w:t>,618,18</w:t>
                        </w:r>
                      </w:p>
                    </w:txbxContent>
                  </v:textbox>
                </v:rect>
                <v:rect id="Rectangle 98718" o:spid="_x0000_s1236" style="position:absolute;left:7645;top:15770;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" filled="f" stroked="f">
                  <v:textbox inset="0,0,0,0">
                    <w:txbxContent>
                      <w:p w14:paraId="7C6BE004" w14:textId="77777777" w:rsidR="00165F52" w:rsidRDefault="00F5113D">
                        <w:pPr>
                          <w:spacing w:after="160" w:line="259" w:lineRule="auto"/>
                          <w:ind w:left="0" w:firstLine="0"/>
                          <w:jc w:val="left"/>
                        </w:pPr>
                        <w:r>
                          <w:rPr>
                            <w:rFonts w:ascii="Calibri" w:eastAsia="Calibri" w:hAnsi="Calibri" w:cs="Calibri"/>
                            <w:color w:val="404040"/>
                            <w:sz w:val="18"/>
                          </w:rPr>
                          <w:t>1</w:t>
                        </w:r>
                      </w:p>
                    </w:txbxContent>
                  </v:textbox>
                </v:rect>
                <v:rect id="Rectangle 112115" o:spid="_x0000_s1237" style="position:absolute;left:12217;top:15770;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" filled="f" stroked="f">
                  <v:textbox inset="0,0,0,0">
                    <w:txbxContent>
                      <w:p w14:paraId="69C5696E" w14:textId="77777777" w:rsidR="00165F52" w:rsidRDefault="00F5113D">
                        <w:pPr>
                          <w:spacing w:after="160" w:line="259" w:lineRule="auto"/>
                          <w:ind w:left="0" w:firstLine="0"/>
                          <w:jc w:val="left"/>
                        </w:pPr>
                        <w:r>
                          <w:rPr>
                            <w:rFonts w:ascii="Calibri" w:eastAsia="Calibri" w:hAnsi="Calibri" w:cs="Calibri"/>
                            <w:color w:val="404040"/>
                            <w:sz w:val="18"/>
                          </w:rPr>
                          <w:t xml:space="preserve"> </w:t>
                        </w:r>
                      </w:p>
                    </w:txbxContent>
                  </v:textbox>
                </v:rect>
                <v:rect id="Rectangle 112114" o:spid="_x0000_s1238" style="position:absolute;left:11645;top:15770;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" filled="f" stroked="f">
                  <v:textbox inset="0,0,0,0">
                    <w:txbxContent>
                      <w:p w14:paraId="7445D5FE" w14:textId="77777777" w:rsidR="00165F52" w:rsidRDefault="00F5113D">
                        <w:pPr>
                          <w:spacing w:after="160" w:line="259" w:lineRule="auto"/>
                          <w:ind w:left="0" w:firstLine="0"/>
                          <w:jc w:val="left"/>
                        </w:pPr>
                        <w:r>
                          <w:rPr>
                            <w:rFonts w:ascii="Calibri" w:eastAsia="Calibri" w:hAnsi="Calibri" w:cs="Calibri"/>
                            <w:color w:val="404040"/>
                            <w:sz w:val="18"/>
                          </w:rPr>
                          <w:t>1</w:t>
                        </w:r>
                      </w:p>
                    </w:txbxContent>
                  </v:textbox>
                </v:rect>
                <v:rect id="Rectangle 98725" o:spid="_x0000_s1239" style="position:absolute;left:19765;top:18103;width:222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" filled="f" stroked="f">
                  <v:textbox inset="0,0,0,0">
                    <w:txbxContent>
                      <w:p w14:paraId="5119356B" w14:textId="77777777" w:rsidR="00165F52" w:rsidRDefault="00F5113D">
                        <w:pPr>
                          <w:spacing w:after="160" w:line="259" w:lineRule="auto"/>
                          <w:ind w:left="0" w:firstLine="0"/>
                          <w:jc w:val="left"/>
                        </w:pPr>
                        <w:r>
                          <w:rPr>
                            <w:rFonts w:ascii="Calibri" w:eastAsia="Calibri" w:hAnsi="Calibri" w:cs="Calibri"/>
                            <w:color w:val="404040"/>
                            <w:sz w:val="18"/>
                          </w:rPr>
                          <w:t>,2%</w:t>
                        </w:r>
                      </w:p>
                    </w:txbxContent>
                  </v:textbox>
                </v:rect>
                <v:rect id="Rectangle 98724" o:spid="_x0000_s1240" style="position:absolute;left:18622;top:18103;width:153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" filled="f" stroked="f">
                  <v:textbox inset="0,0,0,0">
                    <w:txbxContent>
                      <w:p w14:paraId="154B4A31" w14:textId="77777777" w:rsidR="00165F52" w:rsidRDefault="00F5113D">
                        <w:pPr>
                          <w:spacing w:after="160" w:line="259" w:lineRule="auto"/>
                          <w:ind w:left="0" w:firstLine="0"/>
                          <w:jc w:val="left"/>
                        </w:pPr>
                        <w:r>
                          <w:rPr>
                            <w:rFonts w:ascii="Calibri" w:eastAsia="Calibri" w:hAnsi="Calibri" w:cs="Calibri"/>
                            <w:color w:val="404040"/>
                            <w:sz w:val="18"/>
                          </w:rPr>
                          <w:t>13</w:t>
                        </w:r>
                      </w:p>
                    </w:txbxContent>
                  </v:textbox>
                </v:rect>
                <v:rect id="Rectangle 1192" o:spid="_x0000_s1241" style="position:absolute;left:21450;top:18103;width:40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" filled="f" stroked="f">
                  <v:textbox inset="0,0,0,0">
                    <w:txbxContent>
                      <w:p w14:paraId="7221C789" w14:textId="77777777" w:rsidR="00165F52" w:rsidRDefault="00F5113D">
                        <w:pPr>
                          <w:spacing w:after="160" w:line="259" w:lineRule="auto"/>
                          <w:ind w:left="0" w:firstLine="0"/>
                          <w:jc w:val="left"/>
                        </w:pPr>
                        <w:r>
                          <w:rPr>
                            <w:rFonts w:ascii="Calibri" w:eastAsia="Calibri" w:hAnsi="Calibri" w:cs="Calibri"/>
                            <w:color w:val="404040"/>
                            <w:sz w:val="18"/>
                          </w:rPr>
                          <w:t>;</w:t>
                        </w:r>
                      </w:p>
                    </w:txbxContent>
                  </v:textbox>
                </v:rect>
                <v:rect id="Rectangle 1193" o:spid="_x0000_s1242" style="position:absolute;left:18082;top:19503;width:3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" filled="f" stroked="f">
                  <v:textbox inset="0,0,0,0">
                    <w:txbxContent>
                      <w:p w14:paraId="73DDA32B" w14:textId="77777777" w:rsidR="00165F52" w:rsidRDefault="00F5113D">
                        <w:pPr>
                          <w:spacing w:after="160" w:line="259" w:lineRule="auto"/>
                          <w:ind w:left="0" w:firstLine="0"/>
                          <w:jc w:val="left"/>
                        </w:pPr>
                        <w:r>
                          <w:rPr>
                            <w:rFonts w:ascii="Calibri" w:eastAsia="Calibri" w:hAnsi="Calibri" w:cs="Calibri"/>
                            <w:color w:val="404040"/>
                            <w:sz w:val="18"/>
                          </w:rPr>
                          <w:t xml:space="preserve"> </w:t>
                        </w:r>
                      </w:p>
                    </w:txbxContent>
                  </v:textbox>
                </v:rect>
                <v:rect id="Rectangle 98728" o:spid="_x0000_s1243" style="position:absolute;left:18590;top:19503;width:495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" filled="f" stroked="f">
                  <v:textbox inset="0,0,0,0">
                    <w:txbxContent>
                      <w:p w14:paraId="07B84282" w14:textId="77777777" w:rsidR="00165F52" w:rsidRDefault="00F5113D">
                        <w:pPr>
                          <w:spacing w:after="160" w:line="259" w:lineRule="auto"/>
                          <w:ind w:left="0" w:firstLine="0"/>
                          <w:jc w:val="left"/>
                        </w:pPr>
                        <w:r>
                          <w:rPr>
                            <w:rFonts w:ascii="Calibri" w:eastAsia="Calibri" w:hAnsi="Calibri" w:cs="Calibri"/>
                            <w:color w:val="404040"/>
                            <w:sz w:val="18"/>
                          </w:rPr>
                          <w:t>920,158</w:t>
                        </w:r>
                      </w:p>
                    </w:txbxContent>
                  </v:textbox>
                </v:rect>
                <v:rect id="Rectangle 98729" o:spid="_x0000_s1244" style="position:absolute;left:22305;top:19503;width:3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" filled="f" stroked="f">
                  <v:textbox inset="0,0,0,0">
                    <w:txbxContent>
                      <w:p w14:paraId="1496619B" w14:textId="77777777" w:rsidR="00165F52" w:rsidRDefault="00F5113D">
                        <w:pPr>
                          <w:spacing w:after="160" w:line="259" w:lineRule="auto"/>
                          <w:ind w:left="0" w:firstLine="0"/>
                          <w:jc w:val="left"/>
                        </w:pPr>
                        <w:r>
                          <w:rPr>
                            <w:rFonts w:ascii="Calibri" w:eastAsia="Calibri" w:hAnsi="Calibri" w:cs="Calibri"/>
                            <w:color w:val="404040"/>
                            <w:sz w:val="18"/>
                          </w:rPr>
                          <w:t xml:space="preserve"> </w:t>
                        </w:r>
                      </w:p>
                    </w:txbxContent>
                  </v:textbox>
                </v:rect>
                <v:rect id="Rectangle 98711" o:spid="_x0000_s1245" style="position:absolute;left:30264;top:13811;width:2231;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" filled="f" stroked="f">
                  <v:textbox inset="0,0,0,0">
                    <w:txbxContent>
                      <w:p w14:paraId="5DE0F27D" w14:textId="77777777" w:rsidR="00165F52" w:rsidRDefault="00F5113D">
                        <w:pPr>
                          <w:spacing w:after="160" w:line="259" w:lineRule="auto"/>
                          <w:ind w:left="0" w:firstLine="0"/>
                          <w:jc w:val="left"/>
                        </w:pPr>
                        <w:r>
                          <w:rPr>
                            <w:rFonts w:ascii="Calibri" w:eastAsia="Calibri" w:hAnsi="Calibri" w:cs="Calibri"/>
                            <w:color w:val="404040"/>
                            <w:sz w:val="18"/>
                          </w:rPr>
                          <w:t>,9%</w:t>
                        </w:r>
                      </w:p>
                    </w:txbxContent>
                  </v:textbox>
                </v:rect>
                <v:rect id="Rectangle 98710" o:spid="_x0000_s1246" style="position:absolute;left:29121;top:13811;width:1533;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" filled="f" stroked="f">
                  <v:textbox inset="0,0,0,0">
                    <w:txbxContent>
                      <w:p w14:paraId="7D571C03" w14:textId="77777777" w:rsidR="00165F52" w:rsidRDefault="00F5113D">
                        <w:pPr>
                          <w:spacing w:after="160" w:line="259" w:lineRule="auto"/>
                          <w:ind w:left="0" w:firstLine="0"/>
                          <w:jc w:val="left"/>
                        </w:pPr>
                        <w:r>
                          <w:rPr>
                            <w:rFonts w:ascii="Calibri" w:eastAsia="Calibri" w:hAnsi="Calibri" w:cs="Calibri"/>
                            <w:color w:val="404040"/>
                            <w:sz w:val="18"/>
                          </w:rPr>
                          <w:t>56</w:t>
                        </w:r>
                      </w:p>
                    </w:txbxContent>
                  </v:textbox>
                </v:rect>
                <v:rect id="Rectangle 1196" o:spid="_x0000_s1247" style="position:absolute;left:31946;top:13811;width:409;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" filled="f" stroked="f">
                  <v:textbox inset="0,0,0,0">
                    <w:txbxContent>
                      <w:p w14:paraId="09D340CB" w14:textId="77777777" w:rsidR="00165F52" w:rsidRDefault="00F5113D">
                        <w:pPr>
                          <w:spacing w:after="160" w:line="259" w:lineRule="auto"/>
                          <w:ind w:left="0" w:firstLine="0"/>
                          <w:jc w:val="left"/>
                        </w:pPr>
                        <w:r>
                          <w:rPr>
                            <w:rFonts w:ascii="Calibri" w:eastAsia="Calibri" w:hAnsi="Calibri" w:cs="Calibri"/>
                            <w:color w:val="404040"/>
                            <w:sz w:val="18"/>
                          </w:rPr>
                          <w:t>;</w:t>
                        </w:r>
                      </w:p>
                    </w:txbxContent>
                  </v:textbox>
                </v:rect>
                <v:rect id="Rectangle 1197" o:spid="_x0000_s1248" style="position:absolute;left:28581;top:15214;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" filled="f" stroked="f">
                  <v:textbox inset="0,0,0,0">
                    <w:txbxContent>
                      <w:p w14:paraId="4F6DE8BF" w14:textId="77777777" w:rsidR="00165F52" w:rsidRDefault="00F5113D">
                        <w:pPr>
                          <w:spacing w:after="160" w:line="259" w:lineRule="auto"/>
                          <w:ind w:left="0" w:firstLine="0"/>
                          <w:jc w:val="left"/>
                        </w:pPr>
                        <w:r>
                          <w:rPr>
                            <w:rFonts w:ascii="Calibri" w:eastAsia="Calibri" w:hAnsi="Calibri" w:cs="Calibri"/>
                            <w:color w:val="404040"/>
                            <w:sz w:val="18"/>
                          </w:rPr>
                          <w:t xml:space="preserve"> </w:t>
                        </w:r>
                      </w:p>
                    </w:txbxContent>
                  </v:textbox>
                </v:rect>
                <v:rect id="Rectangle 98721" o:spid="_x0000_s1249" style="position:absolute;left:32804;top:15214;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" filled="f" stroked="f">
                  <v:textbox inset="0,0,0,0">
                    <w:txbxContent>
                      <w:p w14:paraId="3BC67333" w14:textId="77777777" w:rsidR="00165F52" w:rsidRDefault="00F5113D">
                        <w:pPr>
                          <w:spacing w:after="160" w:line="259" w:lineRule="auto"/>
                          <w:ind w:left="0" w:firstLine="0"/>
                          <w:jc w:val="left"/>
                        </w:pPr>
                        <w:r>
                          <w:rPr>
                            <w:rFonts w:ascii="Calibri" w:eastAsia="Calibri" w:hAnsi="Calibri" w:cs="Calibri"/>
                            <w:color w:val="404040"/>
                            <w:sz w:val="18"/>
                          </w:rPr>
                          <w:t xml:space="preserve"> </w:t>
                        </w:r>
                      </w:p>
                    </w:txbxContent>
                  </v:textbox>
                </v:rect>
                <v:rect id="Rectangle 98720" o:spid="_x0000_s1250" style="position:absolute;left:29089;top:15214;width:495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" filled="f" stroked="f">
                  <v:textbox inset="0,0,0,0">
                    <w:txbxContent>
                      <w:p w14:paraId="387CB567" w14:textId="77777777" w:rsidR="00165F52" w:rsidRDefault="00F5113D">
                        <w:pPr>
                          <w:spacing w:after="160" w:line="259" w:lineRule="auto"/>
                          <w:ind w:left="0" w:firstLine="0"/>
                          <w:jc w:val="left"/>
                        </w:pPr>
                        <w:r>
                          <w:rPr>
                            <w:rFonts w:ascii="Calibri" w:eastAsia="Calibri" w:hAnsi="Calibri" w:cs="Calibri"/>
                            <w:color w:val="404040"/>
                            <w:sz w:val="18"/>
                          </w:rPr>
                          <w:t>489,572</w:t>
                        </w:r>
                      </w:p>
                    </w:txbxContent>
                  </v:textbox>
                </v:rect>
                <v:rect id="Rectangle 98713" o:spid="_x0000_s1251" style="position:absolute;left:40766;top:13330;width:2237;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" filled="f" stroked="f">
                  <v:textbox inset="0,0,0,0">
                    <w:txbxContent>
                      <w:p w14:paraId="1C2EC9A1" w14:textId="77777777" w:rsidR="00165F52" w:rsidRDefault="00F5113D">
                        <w:pPr>
                          <w:spacing w:after="160" w:line="259" w:lineRule="auto"/>
                          <w:ind w:left="0" w:firstLine="0"/>
                          <w:jc w:val="left"/>
                        </w:pPr>
                        <w:r>
                          <w:rPr>
                            <w:rFonts w:ascii="Calibri" w:eastAsia="Calibri" w:hAnsi="Calibri" w:cs="Calibri"/>
                            <w:color w:val="404040"/>
                            <w:sz w:val="18"/>
                          </w:rPr>
                          <w:t>,9%</w:t>
                        </w:r>
                      </w:p>
                    </w:txbxContent>
                  </v:textbox>
                </v:rect>
                <v:rect id="Rectangle 98712" o:spid="_x0000_s1252" style="position:absolute;left:39617;top:13330;width:1537;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" filled="f" stroked="f">
                  <v:textbox inset="0,0,0,0">
                    <w:txbxContent>
                      <w:p w14:paraId="108F72B5" w14:textId="77777777" w:rsidR="00165F52" w:rsidRDefault="00F5113D">
                        <w:pPr>
                          <w:spacing w:after="160" w:line="259" w:lineRule="auto"/>
                          <w:ind w:left="0" w:firstLine="0"/>
                          <w:jc w:val="left"/>
                        </w:pPr>
                        <w:r>
                          <w:rPr>
                            <w:rFonts w:ascii="Calibri" w:eastAsia="Calibri" w:hAnsi="Calibri" w:cs="Calibri"/>
                            <w:color w:val="404040"/>
                            <w:sz w:val="18"/>
                          </w:rPr>
                          <w:t>61</w:t>
                        </w:r>
                      </w:p>
                    </w:txbxContent>
                  </v:textbox>
                </v:rect>
                <v:rect id="Rectangle 1200" o:spid="_x0000_s1253" style="position:absolute;left:42447;top:13330;width:408;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" filled="f" stroked="f">
                  <v:textbox inset="0,0,0,0">
                    <w:txbxContent>
                      <w:p w14:paraId="59EB981C" w14:textId="77777777" w:rsidR="00165F52" w:rsidRDefault="00F5113D">
                        <w:pPr>
                          <w:spacing w:after="160" w:line="259" w:lineRule="auto"/>
                          <w:ind w:left="0" w:firstLine="0"/>
                          <w:jc w:val="left"/>
                        </w:pPr>
                        <w:r>
                          <w:rPr>
                            <w:rFonts w:ascii="Calibri" w:eastAsia="Calibri" w:hAnsi="Calibri" w:cs="Calibri"/>
                            <w:color w:val="404040"/>
                            <w:sz w:val="18"/>
                          </w:rPr>
                          <w:t>;</w:t>
                        </w:r>
                      </w:p>
                    </w:txbxContent>
                  </v:textbox>
                </v:rect>
                <v:rect id="Rectangle 1201" o:spid="_x0000_s1254" style="position:absolute;left:38633;top:14732;width:3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" filled="f" stroked="f">
                  <v:textbox inset="0,0,0,0">
                    <w:txbxContent>
                      <w:p w14:paraId="6B807E82" w14:textId="77777777" w:rsidR="00165F52" w:rsidRDefault="00F5113D">
                        <w:pPr>
                          <w:spacing w:after="160" w:line="259" w:lineRule="auto"/>
                          <w:ind w:left="0" w:firstLine="0"/>
                          <w:jc w:val="left"/>
                        </w:pPr>
                        <w:r>
                          <w:rPr>
                            <w:rFonts w:ascii="Calibri" w:eastAsia="Calibri" w:hAnsi="Calibri" w:cs="Calibri"/>
                            <w:color w:val="404040"/>
                            <w:sz w:val="18"/>
                          </w:rPr>
                          <w:t xml:space="preserve"> </w:t>
                        </w:r>
                      </w:p>
                    </w:txbxContent>
                  </v:textbox>
                </v:rect>
                <v:rect id="Rectangle 112291" o:spid="_x0000_s1255" style="position:absolute;left:43141;top:14732;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" filled="f" stroked="f">
                  <v:textbox inset="0,0,0,0">
                    <w:txbxContent>
                      <w:p w14:paraId="0A6080D3" w14:textId="77777777" w:rsidR="00165F52" w:rsidRDefault="00F5113D">
                        <w:pPr>
                          <w:spacing w:after="160" w:line="259" w:lineRule="auto"/>
                          <w:ind w:left="0" w:firstLine="0"/>
                          <w:jc w:val="left"/>
                        </w:pPr>
                        <w:r>
                          <w:rPr>
                            <w:rFonts w:ascii="Calibri" w:eastAsia="Calibri" w:hAnsi="Calibri" w:cs="Calibri"/>
                            <w:color w:val="404040"/>
                            <w:sz w:val="18"/>
                          </w:rPr>
                          <w:t>7</w:t>
                        </w:r>
                      </w:p>
                    </w:txbxContent>
                  </v:textbox>
                </v:rect>
                <v:rect id="Rectangle 112293" o:spid="_x0000_s1256" style="position:absolute;left:43713;top:14732;width:3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" filled="f" stroked="f">
                  <v:textbox inset="0,0,0,0">
                    <w:txbxContent>
                      <w:p w14:paraId="72992DC9" w14:textId="77777777" w:rsidR="00165F52" w:rsidRDefault="00F5113D">
                        <w:pPr>
                          <w:spacing w:after="160" w:line="259" w:lineRule="auto"/>
                          <w:ind w:left="0" w:firstLine="0"/>
                          <w:jc w:val="left"/>
                        </w:pPr>
                        <w:r>
                          <w:rPr>
                            <w:rFonts w:ascii="Calibri" w:eastAsia="Calibri" w:hAnsi="Calibri" w:cs="Calibri"/>
                            <w:color w:val="404040"/>
                            <w:sz w:val="18"/>
                          </w:rPr>
                          <w:t xml:space="preserve"> </w:t>
                        </w:r>
                      </w:p>
                    </w:txbxContent>
                  </v:textbox>
                </v:rect>
                <v:rect id="Rectangle 110288" o:spid="_x0000_s1257" style="position:absolute;left:39712;top:14732;width:457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" filled="f" stroked="f">
                  <v:textbox inset="0,0,0,0">
                    <w:txbxContent>
                      <w:p w14:paraId="0463CE0C" w14:textId="77777777" w:rsidR="00165F52" w:rsidRDefault="00F5113D">
                        <w:pPr>
                          <w:spacing w:after="160" w:line="259" w:lineRule="auto"/>
                          <w:ind w:left="0" w:firstLine="0"/>
                          <w:jc w:val="left"/>
                        </w:pPr>
                        <w:r>
                          <w:rPr>
                            <w:rFonts w:ascii="Calibri" w:eastAsia="Calibri" w:hAnsi="Calibri" w:cs="Calibri"/>
                            <w:color w:val="404040"/>
                            <w:sz w:val="18"/>
                          </w:rPr>
                          <w:t>,366,25</w:t>
                        </w:r>
                      </w:p>
                    </w:txbxContent>
                  </v:textbox>
                </v:rect>
                <v:rect id="Rectangle 98714" o:spid="_x0000_s1258" style="position:absolute;left:39141;top:14732;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" filled="f" stroked="f">
                  <v:textbox inset="0,0,0,0">
                    <w:txbxContent>
                      <w:p w14:paraId="682B5684" w14:textId="77777777" w:rsidR="00165F52" w:rsidRDefault="00F5113D">
                        <w:pPr>
                          <w:spacing w:after="160" w:line="259" w:lineRule="auto"/>
                          <w:ind w:left="0" w:firstLine="0"/>
                          <w:jc w:val="left"/>
                        </w:pPr>
                        <w:r>
                          <w:rPr>
                            <w:rFonts w:ascii="Calibri" w:eastAsia="Calibri" w:hAnsi="Calibri" w:cs="Calibri"/>
                            <w:color w:val="404040"/>
                            <w:sz w:val="18"/>
                          </w:rPr>
                          <w:t>1</w:t>
                        </w:r>
                      </w:p>
                    </w:txbxContent>
                  </v:textbox>
                </v:rect>
                <v:rect id="Rectangle 98682" o:spid="_x0000_s1259" style="position:absolute;left:8121;top:4880;width:153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" filled="f" stroked="f">
                  <v:textbox inset="0,0,0,0">
                    <w:txbxContent>
                      <w:p w14:paraId="46583C64" w14:textId="77777777" w:rsidR="00165F52" w:rsidRDefault="00F5113D">
                        <w:pPr>
                          <w:spacing w:after="160" w:line="259" w:lineRule="auto"/>
                          <w:ind w:left="0" w:firstLine="0"/>
                          <w:jc w:val="left"/>
                        </w:pPr>
                        <w:r>
                          <w:rPr>
                            <w:rFonts w:ascii="Calibri" w:eastAsia="Calibri" w:hAnsi="Calibri" w:cs="Calibri"/>
                            <w:color w:val="404040"/>
                            <w:sz w:val="18"/>
                          </w:rPr>
                          <w:t>49</w:t>
                        </w:r>
                      </w:p>
                    </w:txbxContent>
                  </v:textbox>
                </v:rect>
                <v:rect id="Rectangle 98683" o:spid="_x0000_s1260" style="position:absolute;left:9264;top:4880;width:222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" filled="f" stroked="f">
                  <v:textbox inset="0,0,0,0">
                    <w:txbxContent>
                      <w:p w14:paraId="3C4FFD38" w14:textId="77777777" w:rsidR="00165F52" w:rsidRDefault="00F5113D">
                        <w:pPr>
                          <w:spacing w:after="160" w:line="259" w:lineRule="auto"/>
                          <w:ind w:left="0" w:firstLine="0"/>
                          <w:jc w:val="left"/>
                        </w:pPr>
                        <w:r>
                          <w:rPr>
                            <w:rFonts w:ascii="Calibri" w:eastAsia="Calibri" w:hAnsi="Calibri" w:cs="Calibri"/>
                            <w:color w:val="404040"/>
                            <w:sz w:val="18"/>
                          </w:rPr>
                          <w:t>,0%</w:t>
                        </w:r>
                      </w:p>
                    </w:txbxContent>
                  </v:textbox>
                </v:rect>
                <v:rect id="Rectangle 1204" o:spid="_x0000_s1261" style="position:absolute;left:10951;top:4880;width:40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" filled="f" stroked="f">
                  <v:textbox inset="0,0,0,0">
                    <w:txbxContent>
                      <w:p w14:paraId="4695B0BA" w14:textId="77777777" w:rsidR="00165F52" w:rsidRDefault="00F5113D">
                        <w:pPr>
                          <w:spacing w:after="160" w:line="259" w:lineRule="auto"/>
                          <w:ind w:left="0" w:firstLine="0"/>
                          <w:jc w:val="left"/>
                        </w:pPr>
                        <w:r>
                          <w:rPr>
                            <w:rFonts w:ascii="Calibri" w:eastAsia="Calibri" w:hAnsi="Calibri" w:cs="Calibri"/>
                            <w:color w:val="404040"/>
                            <w:sz w:val="18"/>
                          </w:rPr>
                          <w:t>;</w:t>
                        </w:r>
                      </w:p>
                    </w:txbxContent>
                  </v:textbox>
                </v:rect>
                <v:rect id="Rectangle 1205" o:spid="_x0000_s1262" style="position:absolute;left:7137;top:6277;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" filled="f" stroked="f">
                  <v:textbox inset="0,0,0,0">
                    <w:txbxContent>
                      <w:p w14:paraId="42117B9C" w14:textId="77777777" w:rsidR="00165F52" w:rsidRDefault="00F5113D">
                        <w:pPr>
                          <w:spacing w:after="160" w:line="259" w:lineRule="auto"/>
                          <w:ind w:left="0" w:firstLine="0"/>
                          <w:jc w:val="left"/>
                        </w:pPr>
                        <w:r>
                          <w:rPr>
                            <w:rFonts w:ascii="Calibri" w:eastAsia="Calibri" w:hAnsi="Calibri" w:cs="Calibri"/>
                            <w:color w:val="404040"/>
                            <w:sz w:val="18"/>
                          </w:rPr>
                          <w:t xml:space="preserve"> </w:t>
                        </w:r>
                      </w:p>
                    </w:txbxContent>
                  </v:textbox>
                </v:rect>
                <v:rect id="Rectangle 98692" o:spid="_x0000_s1263" style="position:absolute;left:7645;top:6277;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" filled="f" stroked="f">
                  <v:textbox inset="0,0,0,0">
                    <w:txbxContent>
                      <w:p w14:paraId="6623049A" w14:textId="77777777" w:rsidR="00165F52" w:rsidRDefault="00F5113D">
                        <w:pPr>
                          <w:spacing w:after="160" w:line="259" w:lineRule="auto"/>
                          <w:ind w:left="0" w:firstLine="0"/>
                          <w:jc w:val="left"/>
                        </w:pPr>
                        <w:r>
                          <w:rPr>
                            <w:rFonts w:ascii="Calibri" w:eastAsia="Calibri" w:hAnsi="Calibri" w:cs="Calibri"/>
                            <w:color w:val="404040"/>
                            <w:sz w:val="18"/>
                          </w:rPr>
                          <w:t>1</w:t>
                        </w:r>
                      </w:p>
                    </w:txbxContent>
                  </v:textbox>
                </v:rect>
                <v:rect id="Rectangle 111291" o:spid="_x0000_s1264" style="position:absolute;left:12217;top:6277;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" filled="f" stroked="f">
                  <v:textbox inset="0,0,0,0">
                    <w:txbxContent>
                      <w:p w14:paraId="57A3C1FA" w14:textId="77777777" w:rsidR="00165F52" w:rsidRDefault="00F5113D">
                        <w:pPr>
                          <w:spacing w:after="160" w:line="259" w:lineRule="auto"/>
                          <w:ind w:left="0" w:firstLine="0"/>
                          <w:jc w:val="left"/>
                        </w:pPr>
                        <w:r>
                          <w:rPr>
                            <w:rFonts w:ascii="Calibri" w:eastAsia="Calibri" w:hAnsi="Calibri" w:cs="Calibri"/>
                            <w:color w:val="404040"/>
                            <w:sz w:val="18"/>
                          </w:rPr>
                          <w:t xml:space="preserve"> </w:t>
                        </w:r>
                      </w:p>
                    </w:txbxContent>
                  </v:textbox>
                </v:rect>
                <v:rect id="Rectangle 111290" o:spid="_x0000_s1265" style="position:absolute;left:11645;top:6277;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" filled="f" stroked="f">
                  <v:textbox inset="0,0,0,0">
                    <w:txbxContent>
                      <w:p w14:paraId="2C451110" w14:textId="77777777" w:rsidR="00165F52" w:rsidRDefault="00F5113D">
                        <w:pPr>
                          <w:spacing w:after="160" w:line="259" w:lineRule="auto"/>
                          <w:ind w:left="0" w:firstLine="0"/>
                          <w:jc w:val="left"/>
                        </w:pPr>
                        <w:r>
                          <w:rPr>
                            <w:rFonts w:ascii="Calibri" w:eastAsia="Calibri" w:hAnsi="Calibri" w:cs="Calibri"/>
                            <w:color w:val="404040"/>
                            <w:sz w:val="18"/>
                          </w:rPr>
                          <w:t>9</w:t>
                        </w:r>
                      </w:p>
                    </w:txbxContent>
                  </v:textbox>
                </v:rect>
                <v:rect id="Rectangle 110284" o:spid="_x0000_s1266" style="position:absolute;left:8216;top:6277;width:457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" filled="f" stroked="f">
                  <v:textbox inset="0,0,0,0">
                    <w:txbxContent>
                      <w:p w14:paraId="1F8C6E77" w14:textId="77777777" w:rsidR="00165F52" w:rsidRDefault="00F5113D">
                        <w:pPr>
                          <w:spacing w:after="160" w:line="259" w:lineRule="auto"/>
                          <w:ind w:left="0" w:firstLine="0"/>
                          <w:jc w:val="left"/>
                        </w:pPr>
                        <w:r>
                          <w:rPr>
                            <w:rFonts w:ascii="Calibri" w:eastAsia="Calibri" w:hAnsi="Calibri" w:cs="Calibri"/>
                            <w:color w:val="404040"/>
                            <w:sz w:val="18"/>
                          </w:rPr>
                          <w:t>,555,26</w:t>
                        </w:r>
                      </w:p>
                    </w:txbxContent>
                  </v:textbox>
                </v:rect>
                <v:rect id="Rectangle 98698" o:spid="_x0000_s1267" style="position:absolute;left:18622;top:8613;width:153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" filled="f" stroked="f">
                  <v:textbox inset="0,0,0,0">
                    <w:txbxContent>
                      <w:p w14:paraId="05DB89E8" w14:textId="77777777" w:rsidR="00165F52" w:rsidRDefault="00F5113D">
                        <w:pPr>
                          <w:spacing w:after="160" w:line="259" w:lineRule="auto"/>
                          <w:ind w:left="0" w:firstLine="0"/>
                          <w:jc w:val="left"/>
                        </w:pPr>
                        <w:r>
                          <w:rPr>
                            <w:rFonts w:ascii="Calibri" w:eastAsia="Calibri" w:hAnsi="Calibri" w:cs="Calibri"/>
                            <w:color w:val="404040"/>
                            <w:sz w:val="18"/>
                          </w:rPr>
                          <w:t>88</w:t>
                        </w:r>
                      </w:p>
                    </w:txbxContent>
                  </v:textbox>
                </v:rect>
                <v:rect id="Rectangle 98699" o:spid="_x0000_s1268" style="position:absolute;left:19765;top:8613;width:222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" filled="f" stroked="f">
                  <v:textbox inset="0,0,0,0">
                    <w:txbxContent>
                      <w:p w14:paraId="6C986482" w14:textId="77777777" w:rsidR="00165F52" w:rsidRDefault="00F5113D">
                        <w:pPr>
                          <w:spacing w:after="160" w:line="259" w:lineRule="auto"/>
                          <w:ind w:left="0" w:firstLine="0"/>
                          <w:jc w:val="left"/>
                        </w:pPr>
                        <w:r>
                          <w:rPr>
                            <w:rFonts w:ascii="Calibri" w:eastAsia="Calibri" w:hAnsi="Calibri" w:cs="Calibri"/>
                            <w:color w:val="404040"/>
                            <w:sz w:val="18"/>
                          </w:rPr>
                          <w:t>,3%</w:t>
                        </w:r>
                      </w:p>
                    </w:txbxContent>
                  </v:textbox>
                </v:rect>
                <v:rect id="Rectangle 1208" o:spid="_x0000_s1269" style="position:absolute;left:21450;top:8613;width:76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" filled="f" stroked="f">
                  <v:textbox inset="0,0,0,0">
                    <w:txbxContent>
                      <w:p w14:paraId="25BE2DB7" w14:textId="77777777" w:rsidR="00165F52" w:rsidRDefault="00F5113D">
                        <w:pPr>
                          <w:spacing w:after="160" w:line="259" w:lineRule="auto"/>
                          <w:ind w:left="0" w:firstLine="0"/>
                          <w:jc w:val="left"/>
                        </w:pPr>
                        <w:r>
                          <w:rPr>
                            <w:rFonts w:ascii="Calibri" w:eastAsia="Calibri" w:hAnsi="Calibri" w:cs="Calibri"/>
                            <w:color w:val="404040"/>
                            <w:sz w:val="18"/>
                          </w:rPr>
                          <w:t xml:space="preserve">; </w:t>
                        </w:r>
                      </w:p>
                    </w:txbxContent>
                  </v:textbox>
                </v:rect>
                <v:rect id="Rectangle 1209" o:spid="_x0000_s1270" style="position:absolute;left:17764;top:10010;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" filled="f" stroked="f">
                  <v:textbox inset="0,0,0,0">
                    <w:txbxContent>
                      <w:p w14:paraId="0D169C14" w14:textId="77777777" w:rsidR="00165F52" w:rsidRDefault="00F5113D">
                        <w:pPr>
                          <w:spacing w:after="160" w:line="259" w:lineRule="auto"/>
                          <w:ind w:left="0" w:firstLine="0"/>
                          <w:jc w:val="left"/>
                        </w:pPr>
                        <w:r>
                          <w:rPr>
                            <w:rFonts w:ascii="Calibri" w:eastAsia="Calibri" w:hAnsi="Calibri" w:cs="Calibri"/>
                            <w:color w:val="404040"/>
                            <w:sz w:val="18"/>
                          </w:rPr>
                          <w:t xml:space="preserve"> </w:t>
                        </w:r>
                      </w:p>
                    </w:txbxContent>
                  </v:textbox>
                </v:rect>
                <v:rect id="Rectangle 98702" o:spid="_x0000_s1271" style="position:absolute;left:18018;top:10010;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" filled="f" stroked="f">
                  <v:textbox inset="0,0,0,0">
                    <w:txbxContent>
                      <w:p w14:paraId="2396A9C5" w14:textId="77777777" w:rsidR="00165F52" w:rsidRDefault="00F5113D">
                        <w:pPr>
                          <w:spacing w:after="160" w:line="259" w:lineRule="auto"/>
                          <w:ind w:left="0" w:firstLine="0"/>
                          <w:jc w:val="left"/>
                        </w:pPr>
                        <w:r>
                          <w:rPr>
                            <w:rFonts w:ascii="Calibri" w:eastAsia="Calibri" w:hAnsi="Calibri" w:cs="Calibri"/>
                            <w:color w:val="404040"/>
                            <w:sz w:val="18"/>
                          </w:rPr>
                          <w:t>6</w:t>
                        </w:r>
                      </w:p>
                    </w:txbxContent>
                  </v:textbox>
                </v:rect>
                <v:rect id="Rectangle 110286" o:spid="_x0000_s1272" style="position:absolute;left:18590;top:10010;width:533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" filled="f" stroked="f">
                  <v:textbox inset="0,0,0,0">
                    <w:txbxContent>
                      <w:p w14:paraId="04ADD259" w14:textId="77777777" w:rsidR="00165F52" w:rsidRDefault="00F5113D">
                        <w:pPr>
                          <w:spacing w:after="160" w:line="259" w:lineRule="auto"/>
                          <w:ind w:left="0" w:firstLine="0"/>
                          <w:jc w:val="left"/>
                        </w:pPr>
                        <w:r>
                          <w:rPr>
                            <w:rFonts w:ascii="Calibri" w:eastAsia="Calibri" w:hAnsi="Calibri" w:cs="Calibri"/>
                            <w:color w:val="404040"/>
                            <w:sz w:val="18"/>
                          </w:rPr>
                          <w:t>,966,547</w:t>
                        </w:r>
                      </w:p>
                    </w:txbxContent>
                  </v:textbox>
                </v:rect>
                <v:rect id="Rectangle 110287" o:spid="_x0000_s1273" style="position:absolute;left:22590;top:10010;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" filled="f" stroked="f">
                  <v:textbox inset="0,0,0,0">
                    <w:txbxContent>
                      <w:p w14:paraId="7F7DDDBD" w14:textId="77777777" w:rsidR="00165F52" w:rsidRDefault="00F5113D">
                        <w:pPr>
                          <w:spacing w:after="160" w:line="259" w:lineRule="auto"/>
                          <w:ind w:left="0" w:firstLine="0"/>
                          <w:jc w:val="left"/>
                        </w:pPr>
                        <w:r>
                          <w:rPr>
                            <w:rFonts w:ascii="Calibri" w:eastAsia="Calibri" w:hAnsi="Calibri" w:cs="Calibri"/>
                            <w:color w:val="404040"/>
                            <w:sz w:val="18"/>
                          </w:rPr>
                          <w:t xml:space="preserve"> </w:t>
                        </w:r>
                      </w:p>
                    </w:txbxContent>
                  </v:textbox>
                </v:rect>
                <v:rect id="Rectangle 98684" o:spid="_x0000_s1274" style="position:absolute;left:29121;top:4324;width:153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" filled="f" stroked="f">
                  <v:textbox inset="0,0,0,0">
                    <w:txbxContent>
                      <w:p w14:paraId="03A8E700" w14:textId="77777777" w:rsidR="00165F52" w:rsidRDefault="00F5113D">
                        <w:pPr>
                          <w:spacing w:after="160" w:line="259" w:lineRule="auto"/>
                          <w:ind w:left="0" w:firstLine="0"/>
                          <w:jc w:val="left"/>
                        </w:pPr>
                        <w:r>
                          <w:rPr>
                            <w:rFonts w:ascii="Calibri" w:eastAsia="Calibri" w:hAnsi="Calibri" w:cs="Calibri"/>
                            <w:color w:val="404040"/>
                            <w:sz w:val="18"/>
                          </w:rPr>
                          <w:t>43</w:t>
                        </w:r>
                      </w:p>
                    </w:txbxContent>
                  </v:textbox>
                </v:rect>
                <v:rect id="Rectangle 98685" o:spid="_x0000_s1275" style="position:absolute;left:30264;top:4324;width:222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" filled="f" stroked="f">
                  <v:textbox inset="0,0,0,0">
                    <w:txbxContent>
                      <w:p w14:paraId="3BE9A654" w14:textId="77777777" w:rsidR="00165F52" w:rsidRDefault="00F5113D">
                        <w:pPr>
                          <w:spacing w:after="160" w:line="259" w:lineRule="auto"/>
                          <w:ind w:left="0" w:firstLine="0"/>
                          <w:jc w:val="left"/>
                        </w:pPr>
                        <w:r>
                          <w:rPr>
                            <w:rFonts w:ascii="Calibri" w:eastAsia="Calibri" w:hAnsi="Calibri" w:cs="Calibri"/>
                            <w:color w:val="404040"/>
                            <w:sz w:val="18"/>
                          </w:rPr>
                          <w:t>,1%</w:t>
                        </w:r>
                      </w:p>
                    </w:txbxContent>
                  </v:textbox>
                </v:rect>
                <v:rect id="Rectangle 1212" o:spid="_x0000_s1276" style="position:absolute;left:31946;top:4324;width:40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" filled="f" stroked="f">
                  <v:textbox inset="0,0,0,0">
                    <w:txbxContent>
                      <w:p w14:paraId="1F6C610D" w14:textId="77777777" w:rsidR="00165F52" w:rsidRDefault="00F5113D">
                        <w:pPr>
                          <w:spacing w:after="160" w:line="259" w:lineRule="auto"/>
                          <w:ind w:left="0" w:firstLine="0"/>
                          <w:jc w:val="left"/>
                        </w:pPr>
                        <w:r>
                          <w:rPr>
                            <w:rFonts w:ascii="Calibri" w:eastAsia="Calibri" w:hAnsi="Calibri" w:cs="Calibri"/>
                            <w:color w:val="404040"/>
                            <w:sz w:val="18"/>
                          </w:rPr>
                          <w:t>;</w:t>
                        </w:r>
                      </w:p>
                    </w:txbxContent>
                  </v:textbox>
                </v:rect>
                <v:rect id="Rectangle 1213" o:spid="_x0000_s1277" style="position:absolute;left:28581;top:5721;width:3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" filled="f" stroked="f">
                  <v:textbox inset="0,0,0,0">
                    <w:txbxContent>
                      <w:p w14:paraId="2FE471F8" w14:textId="77777777" w:rsidR="00165F52" w:rsidRDefault="00F5113D">
                        <w:pPr>
                          <w:spacing w:after="160" w:line="259" w:lineRule="auto"/>
                          <w:ind w:left="0" w:firstLine="0"/>
                          <w:jc w:val="left"/>
                        </w:pPr>
                        <w:r>
                          <w:rPr>
                            <w:rFonts w:ascii="Calibri" w:eastAsia="Calibri" w:hAnsi="Calibri" w:cs="Calibri"/>
                            <w:color w:val="404040"/>
                            <w:sz w:val="18"/>
                          </w:rPr>
                          <w:t xml:space="preserve"> </w:t>
                        </w:r>
                      </w:p>
                    </w:txbxContent>
                  </v:textbox>
                </v:rect>
                <v:rect id="Rectangle 98694" o:spid="_x0000_s1278" style="position:absolute;left:29089;top:5721;width:495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" filled="f" stroked="f">
                  <v:textbox inset="0,0,0,0">
                    <w:txbxContent>
                      <w:p w14:paraId="78610076" w14:textId="77777777" w:rsidR="00165F52" w:rsidRDefault="00F5113D">
                        <w:pPr>
                          <w:spacing w:after="160" w:line="259" w:lineRule="auto"/>
                          <w:ind w:left="0" w:firstLine="0"/>
                          <w:jc w:val="left"/>
                        </w:pPr>
                        <w:r>
                          <w:rPr>
                            <w:rFonts w:ascii="Calibri" w:eastAsia="Calibri" w:hAnsi="Calibri" w:cs="Calibri"/>
                            <w:color w:val="404040"/>
                            <w:sz w:val="18"/>
                          </w:rPr>
                          <w:t>371,571</w:t>
                        </w:r>
                      </w:p>
                    </w:txbxContent>
                  </v:textbox>
                </v:rect>
                <v:rect id="Rectangle 98695" o:spid="_x0000_s1279" style="position:absolute;left:32804;top:5721;width:3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" filled="f" stroked="f">
                  <v:textbox inset="0,0,0,0">
                    <w:txbxContent>
                      <w:p w14:paraId="21FC7272" w14:textId="77777777" w:rsidR="00165F52" w:rsidRDefault="00F5113D">
                        <w:pPr>
                          <w:spacing w:after="160" w:line="259" w:lineRule="auto"/>
                          <w:ind w:left="0" w:firstLine="0"/>
                          <w:jc w:val="left"/>
                        </w:pPr>
                        <w:r>
                          <w:rPr>
                            <w:rFonts w:ascii="Calibri" w:eastAsia="Calibri" w:hAnsi="Calibri" w:cs="Calibri"/>
                            <w:color w:val="404040"/>
                            <w:sz w:val="18"/>
                          </w:rPr>
                          <w:t xml:space="preserve"> </w:t>
                        </w:r>
                      </w:p>
                    </w:txbxContent>
                  </v:textbox>
                </v:rect>
                <v:rect id="Rectangle 98686" o:spid="_x0000_s1280" style="position:absolute;left:39617;top:3841;width:153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" filled="f" stroked="f">
                  <v:textbox inset="0,0,0,0">
                    <w:txbxContent>
                      <w:p w14:paraId="02405644" w14:textId="77777777" w:rsidR="00165F52" w:rsidRDefault="00F5113D">
                        <w:pPr>
                          <w:spacing w:after="160" w:line="259" w:lineRule="auto"/>
                          <w:ind w:left="0" w:firstLine="0"/>
                          <w:jc w:val="left"/>
                        </w:pPr>
                        <w:r>
                          <w:rPr>
                            <w:rFonts w:ascii="Calibri" w:eastAsia="Calibri" w:hAnsi="Calibri" w:cs="Calibri"/>
                            <w:color w:val="404040"/>
                            <w:sz w:val="18"/>
                          </w:rPr>
                          <w:t>38</w:t>
                        </w:r>
                      </w:p>
                    </w:txbxContent>
                  </v:textbox>
                </v:rect>
                <v:rect id="Rectangle 98687" o:spid="_x0000_s1281" style="position:absolute;left:40767;top:3841;width:2238;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" filled="f" stroked="f">
                  <v:textbox inset="0,0,0,0">
                    <w:txbxContent>
                      <w:p w14:paraId="45CB158F" w14:textId="77777777" w:rsidR="00165F52" w:rsidRDefault="00F5113D">
                        <w:pPr>
                          <w:spacing w:after="160" w:line="259" w:lineRule="auto"/>
                          <w:ind w:left="0" w:firstLine="0"/>
                          <w:jc w:val="left"/>
                        </w:pPr>
                        <w:r>
                          <w:rPr>
                            <w:rFonts w:ascii="Calibri" w:eastAsia="Calibri" w:hAnsi="Calibri" w:cs="Calibri"/>
                            <w:color w:val="404040"/>
                            <w:sz w:val="18"/>
                          </w:rPr>
                          <w:t>,1%</w:t>
                        </w:r>
                      </w:p>
                    </w:txbxContent>
                  </v:textbox>
                </v:rect>
                <v:rect id="Rectangle 1216" o:spid="_x0000_s1282" style="position:absolute;left:42447;top:3841;width:76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" filled="f" stroked="f">
                  <v:textbox inset="0,0,0,0">
                    <w:txbxContent>
                      <w:p w14:paraId="7276A68E" w14:textId="77777777" w:rsidR="00165F52" w:rsidRDefault="00F5113D">
                        <w:pPr>
                          <w:spacing w:after="160" w:line="259" w:lineRule="auto"/>
                          <w:ind w:left="0" w:firstLine="0"/>
                          <w:jc w:val="left"/>
                        </w:pPr>
                        <w:r>
                          <w:rPr>
                            <w:rFonts w:ascii="Calibri" w:eastAsia="Calibri" w:hAnsi="Calibri" w:cs="Calibri"/>
                            <w:color w:val="404040"/>
                            <w:sz w:val="18"/>
                          </w:rPr>
                          <w:t xml:space="preserve">; </w:t>
                        </w:r>
                      </w:p>
                    </w:txbxContent>
                  </v:textbox>
                </v:rect>
                <v:rect id="Rectangle 1217" o:spid="_x0000_s1283" style="position:absolute;left:39204;top:5238;width:34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" filled="f" stroked="f">
                  <v:textbox inset="0,0,0,0">
                    <w:txbxContent>
                      <w:p w14:paraId="5A616BDC" w14:textId="77777777" w:rsidR="00165F52" w:rsidRDefault="00F5113D">
                        <w:pPr>
                          <w:spacing w:after="160" w:line="259" w:lineRule="auto"/>
                          <w:ind w:left="0" w:firstLine="0"/>
                          <w:jc w:val="left"/>
                        </w:pPr>
                        <w:r>
                          <w:rPr>
                            <w:rFonts w:ascii="Calibri" w:eastAsia="Calibri" w:hAnsi="Calibri" w:cs="Calibri"/>
                            <w:color w:val="404040"/>
                            <w:sz w:val="18"/>
                          </w:rPr>
                          <w:t xml:space="preserve"> </w:t>
                        </w:r>
                      </w:p>
                    </w:txbxContent>
                  </v:textbox>
                </v:rect>
                <v:rect id="Rectangle 98688" o:spid="_x0000_s1284" style="position:absolute;left:39458;top:5238;width:4978;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" filled="f" stroked="f">
                  <v:textbox inset="0,0,0,0">
                    <w:txbxContent>
                      <w:p w14:paraId="001D1155" w14:textId="77777777" w:rsidR="00165F52" w:rsidRDefault="00F5113D">
                        <w:pPr>
                          <w:spacing w:after="160" w:line="259" w:lineRule="auto"/>
                          <w:ind w:left="0" w:firstLine="0"/>
                          <w:jc w:val="left"/>
                        </w:pPr>
                        <w:r>
                          <w:rPr>
                            <w:rFonts w:ascii="Calibri" w:eastAsia="Calibri" w:hAnsi="Calibri" w:cs="Calibri"/>
                            <w:color w:val="404040"/>
                            <w:sz w:val="18"/>
                          </w:rPr>
                          <w:t>839,679</w:t>
                        </w:r>
                      </w:p>
                    </w:txbxContent>
                  </v:textbox>
                </v:rect>
                <v:rect id="Rectangle 98689" o:spid="_x0000_s1285" style="position:absolute;left:43196;top:5238;width:34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" filled="f" stroked="f">
                  <v:textbox inset="0,0,0,0">
                    <w:txbxContent>
                      <w:p w14:paraId="776B45CE" w14:textId="77777777" w:rsidR="00165F52" w:rsidRDefault="00F5113D">
                        <w:pPr>
                          <w:spacing w:after="160" w:line="259" w:lineRule="auto"/>
                          <w:ind w:left="0" w:firstLine="0"/>
                          <w:jc w:val="left"/>
                        </w:pPr>
                        <w:r>
                          <w:rPr>
                            <w:rFonts w:ascii="Calibri" w:eastAsia="Calibri" w:hAnsi="Calibri" w:cs="Calibri"/>
                            <w:color w:val="404040"/>
                            <w:sz w:val="18"/>
                          </w:rPr>
                          <w:t xml:space="preserve"> </w:t>
                        </w:r>
                      </w:p>
                    </w:txbxContent>
                  </v:textbox>
                </v:rect>
                <v:rect id="Rectangle 98727" o:spid="_x0000_s1286" style="position:absolute;left:2562;top:19846;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" filled="f" stroked="f">
                  <v:textbox inset="0,0,0,0">
                    <w:txbxContent>
                      <w:p w14:paraId="6A572301" w14:textId="77777777" w:rsidR="00165F52" w:rsidRDefault="00F5113D">
                        <w:pPr>
                          <w:spacing w:after="160" w:line="259" w:lineRule="auto"/>
                          <w:ind w:left="0" w:firstLine="0"/>
                          <w:jc w:val="left"/>
                        </w:pPr>
                        <w:r>
                          <w:rPr>
                            <w:rFonts w:ascii="Calibri" w:eastAsia="Calibri" w:hAnsi="Calibri" w:cs="Calibri"/>
                            <w:color w:val="595959"/>
                            <w:sz w:val="18"/>
                          </w:rPr>
                          <w:t>%</w:t>
                        </w:r>
                      </w:p>
                    </w:txbxContent>
                  </v:textbox>
                </v:rect>
                <v:rect id="Rectangle 98726" o:spid="_x0000_s1287" style="position:absolute;left:1991;top:19846;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" filled="f" stroked="f">
                  <v:textbox inset="0,0,0,0">
                    <w:txbxContent>
                      <w:p w14:paraId="4DA1B0F7" w14:textId="77777777" w:rsidR="00165F52" w:rsidRDefault="00F5113D">
                        <w:pPr>
                          <w:spacing w:after="160" w:line="259" w:lineRule="auto"/>
                          <w:ind w:left="0" w:firstLine="0"/>
                          <w:jc w:val="left"/>
                        </w:pPr>
                        <w:r>
                          <w:rPr>
                            <w:rFonts w:ascii="Calibri" w:eastAsia="Calibri" w:hAnsi="Calibri" w:cs="Calibri"/>
                            <w:color w:val="595959"/>
                            <w:sz w:val="18"/>
                          </w:rPr>
                          <w:t>0</w:t>
                        </w:r>
                      </w:p>
                    </w:txbxContent>
                  </v:textbox>
                </v:rect>
                <v:rect id="Rectangle 98723" o:spid="_x0000_s1288" style="position:absolute;left:2556;top:17947;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" filled="f" stroked="f">
                  <v:textbox inset="0,0,0,0">
                    <w:txbxContent>
                      <w:p w14:paraId="08DF69F6" w14:textId="77777777" w:rsidR="00165F52" w:rsidRDefault="00F5113D">
                        <w:pPr>
                          <w:spacing w:after="160" w:line="259" w:lineRule="auto"/>
                          <w:ind w:left="0" w:firstLine="0"/>
                          <w:jc w:val="left"/>
                        </w:pPr>
                        <w:r>
                          <w:rPr>
                            <w:rFonts w:ascii="Calibri" w:eastAsia="Calibri" w:hAnsi="Calibri" w:cs="Calibri"/>
                            <w:color w:val="595959"/>
                            <w:sz w:val="18"/>
                          </w:rPr>
                          <w:t>%</w:t>
                        </w:r>
                      </w:p>
                    </w:txbxContent>
                  </v:textbox>
                </v:rect>
                <v:rect id="Rectangle 98722" o:spid="_x0000_s1289" style="position:absolute;left:1413;top:17947;width:153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" filled="f" stroked="f">
                  <v:textbox inset="0,0,0,0">
                    <w:txbxContent>
                      <w:p w14:paraId="16351460" w14:textId="77777777" w:rsidR="00165F52" w:rsidRDefault="00F5113D">
                        <w:pPr>
                          <w:spacing w:after="160" w:line="259" w:lineRule="auto"/>
                          <w:ind w:left="0" w:firstLine="0"/>
                          <w:jc w:val="left"/>
                        </w:pPr>
                        <w:r>
                          <w:rPr>
                            <w:rFonts w:ascii="Calibri" w:eastAsia="Calibri" w:hAnsi="Calibri" w:cs="Calibri"/>
                            <w:color w:val="595959"/>
                            <w:sz w:val="18"/>
                          </w:rPr>
                          <w:t>10</w:t>
                        </w:r>
                      </w:p>
                    </w:txbxContent>
                  </v:textbox>
                </v:rect>
                <v:rect id="Rectangle 98717" o:spid="_x0000_s1290" style="position:absolute;left:2556;top:16048;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" filled="f" stroked="f">
                  <v:textbox inset="0,0,0,0">
                    <w:txbxContent>
                      <w:p w14:paraId="088893A0" w14:textId="77777777" w:rsidR="00165F52" w:rsidRDefault="00F5113D">
                        <w:pPr>
                          <w:spacing w:after="160" w:line="259" w:lineRule="auto"/>
                          <w:ind w:left="0" w:firstLine="0"/>
                          <w:jc w:val="left"/>
                        </w:pPr>
                        <w:r>
                          <w:rPr>
                            <w:rFonts w:ascii="Calibri" w:eastAsia="Calibri" w:hAnsi="Calibri" w:cs="Calibri"/>
                            <w:color w:val="595959"/>
                            <w:sz w:val="18"/>
                          </w:rPr>
                          <w:t>%</w:t>
                        </w:r>
                      </w:p>
                    </w:txbxContent>
                  </v:textbox>
                </v:rect>
                <v:rect id="Rectangle 98716" o:spid="_x0000_s1291" style="position:absolute;left:1413;top:16048;width:153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" filled="f" stroked="f">
                  <v:textbox inset="0,0,0,0">
                    <w:txbxContent>
                      <w:p w14:paraId="1CDEB585" w14:textId="77777777" w:rsidR="00165F52" w:rsidRDefault="00F5113D">
                        <w:pPr>
                          <w:spacing w:after="160" w:line="259" w:lineRule="auto"/>
                          <w:ind w:left="0" w:firstLine="0"/>
                          <w:jc w:val="left"/>
                        </w:pPr>
                        <w:r>
                          <w:rPr>
                            <w:rFonts w:ascii="Calibri" w:eastAsia="Calibri" w:hAnsi="Calibri" w:cs="Calibri"/>
                            <w:color w:val="595959"/>
                            <w:sz w:val="18"/>
                          </w:rPr>
                          <w:t>20</w:t>
                        </w:r>
                      </w:p>
                    </w:txbxContent>
                  </v:textbox>
                </v:rect>
                <v:rect id="Rectangle 98707" o:spid="_x0000_s1292" style="position:absolute;left:2556;top:14151;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" filled="f" stroked="f">
                  <v:textbox inset="0,0,0,0">
                    <w:txbxContent>
                      <w:p w14:paraId="6EB0DFB1" w14:textId="77777777" w:rsidR="00165F52" w:rsidRDefault="00F5113D">
                        <w:pPr>
                          <w:spacing w:after="160" w:line="259" w:lineRule="auto"/>
                          <w:ind w:left="0" w:firstLine="0"/>
                          <w:jc w:val="left"/>
                        </w:pPr>
                        <w:r>
                          <w:rPr>
                            <w:rFonts w:ascii="Calibri" w:eastAsia="Calibri" w:hAnsi="Calibri" w:cs="Calibri"/>
                            <w:color w:val="595959"/>
                            <w:sz w:val="18"/>
                          </w:rPr>
                          <w:t>%</w:t>
                        </w:r>
                      </w:p>
                    </w:txbxContent>
                  </v:textbox>
                </v:rect>
                <v:rect id="Rectangle 98706" o:spid="_x0000_s1293" style="position:absolute;left:1413;top:14151;width:153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" filled="f" stroked="f">
                  <v:textbox inset="0,0,0,0">
                    <w:txbxContent>
                      <w:p w14:paraId="3418B4AA" w14:textId="77777777" w:rsidR="00165F52" w:rsidRDefault="00F5113D">
                        <w:pPr>
                          <w:spacing w:after="160" w:line="259" w:lineRule="auto"/>
                          <w:ind w:left="0" w:firstLine="0"/>
                          <w:jc w:val="left"/>
                        </w:pPr>
                        <w:r>
                          <w:rPr>
                            <w:rFonts w:ascii="Calibri" w:eastAsia="Calibri" w:hAnsi="Calibri" w:cs="Calibri"/>
                            <w:color w:val="595959"/>
                            <w:sz w:val="18"/>
                          </w:rPr>
                          <w:t>30</w:t>
                        </w:r>
                      </w:p>
                    </w:txbxContent>
                  </v:textbox>
                </v:rect>
                <v:rect id="Rectangle 98705" o:spid="_x0000_s1294" style="position:absolute;left:2556;top:12252;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" filled="f" stroked="f">
                  <v:textbox inset="0,0,0,0">
                    <w:txbxContent>
                      <w:p w14:paraId="16E22ED2" w14:textId="77777777" w:rsidR="00165F52" w:rsidRDefault="00F5113D">
                        <w:pPr>
                          <w:spacing w:after="160" w:line="259" w:lineRule="auto"/>
                          <w:ind w:left="0" w:firstLine="0"/>
                          <w:jc w:val="left"/>
                        </w:pPr>
                        <w:r>
                          <w:rPr>
                            <w:rFonts w:ascii="Calibri" w:eastAsia="Calibri" w:hAnsi="Calibri" w:cs="Calibri"/>
                            <w:color w:val="595959"/>
                            <w:sz w:val="18"/>
                          </w:rPr>
                          <w:t>%</w:t>
                        </w:r>
                      </w:p>
                    </w:txbxContent>
                  </v:textbox>
                </v:rect>
                <v:rect id="Rectangle 98704" o:spid="_x0000_s1295" style="position:absolute;left:1413;top:12252;width:153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" filled="f" stroked="f">
                  <v:textbox inset="0,0,0,0">
                    <w:txbxContent>
                      <w:p w14:paraId="4E888959" w14:textId="77777777" w:rsidR="00165F52" w:rsidRDefault="00F5113D">
                        <w:pPr>
                          <w:spacing w:after="160" w:line="259" w:lineRule="auto"/>
                          <w:ind w:left="0" w:firstLine="0"/>
                          <w:jc w:val="left"/>
                        </w:pPr>
                        <w:r>
                          <w:rPr>
                            <w:rFonts w:ascii="Calibri" w:eastAsia="Calibri" w:hAnsi="Calibri" w:cs="Calibri"/>
                            <w:color w:val="595959"/>
                            <w:sz w:val="18"/>
                          </w:rPr>
                          <w:t>40</w:t>
                        </w:r>
                      </w:p>
                    </w:txbxContent>
                  </v:textbox>
                </v:rect>
                <v:rect id="Rectangle 98701" o:spid="_x0000_s1296" style="position:absolute;left:2556;top:10353;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" filled="f" stroked="f">
                  <v:textbox inset="0,0,0,0">
                    <w:txbxContent>
                      <w:p w14:paraId="05629B66" w14:textId="77777777" w:rsidR="00165F52" w:rsidRDefault="00F5113D">
                        <w:pPr>
                          <w:spacing w:after="160" w:line="259" w:lineRule="auto"/>
                          <w:ind w:left="0" w:firstLine="0"/>
                          <w:jc w:val="left"/>
                        </w:pPr>
                        <w:r>
                          <w:rPr>
                            <w:rFonts w:ascii="Calibri" w:eastAsia="Calibri" w:hAnsi="Calibri" w:cs="Calibri"/>
                            <w:color w:val="595959"/>
                            <w:sz w:val="18"/>
                          </w:rPr>
                          <w:t>%</w:t>
                        </w:r>
                      </w:p>
                    </w:txbxContent>
                  </v:textbox>
                </v:rect>
                <v:rect id="Rectangle 98700" o:spid="_x0000_s1297" style="position:absolute;left:1413;top:10353;width:153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" filled="f" stroked="f">
                  <v:textbox inset="0,0,0,0">
                    <w:txbxContent>
                      <w:p w14:paraId="495A5D63" w14:textId="77777777" w:rsidR="00165F52" w:rsidRDefault="00F5113D">
                        <w:pPr>
                          <w:spacing w:after="160" w:line="259" w:lineRule="auto"/>
                          <w:ind w:left="0" w:firstLine="0"/>
                          <w:jc w:val="left"/>
                        </w:pPr>
                        <w:r>
                          <w:rPr>
                            <w:rFonts w:ascii="Calibri" w:eastAsia="Calibri" w:hAnsi="Calibri" w:cs="Calibri"/>
                            <w:color w:val="595959"/>
                            <w:sz w:val="18"/>
                          </w:rPr>
                          <w:t>50</w:t>
                        </w:r>
                      </w:p>
                    </w:txbxContent>
                  </v:textbox>
                </v:rect>
                <v:rect id="Rectangle 98697" o:spid="_x0000_s1298" style="position:absolute;left:2556;top:8454;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" filled="f" stroked="f">
                  <v:textbox inset="0,0,0,0">
                    <w:txbxContent>
                      <w:p w14:paraId="40AB15B3" w14:textId="77777777" w:rsidR="00165F52" w:rsidRDefault="00F5113D">
                        <w:pPr>
                          <w:spacing w:after="160" w:line="259" w:lineRule="auto"/>
                          <w:ind w:left="0" w:firstLine="0"/>
                          <w:jc w:val="left"/>
                        </w:pPr>
                        <w:r>
                          <w:rPr>
                            <w:rFonts w:ascii="Calibri" w:eastAsia="Calibri" w:hAnsi="Calibri" w:cs="Calibri"/>
                            <w:color w:val="595959"/>
                            <w:sz w:val="18"/>
                          </w:rPr>
                          <w:t>%</w:t>
                        </w:r>
                      </w:p>
                    </w:txbxContent>
                  </v:textbox>
                </v:rect>
                <v:rect id="Rectangle 98696" o:spid="_x0000_s1299" style="position:absolute;left:1413;top:8454;width:153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" filled="f" stroked="f">
                  <v:textbox inset="0,0,0,0">
                    <w:txbxContent>
                      <w:p w14:paraId="1BA392F2" w14:textId="77777777" w:rsidR="00165F52" w:rsidRDefault="00F5113D">
                        <w:pPr>
                          <w:spacing w:after="160" w:line="259" w:lineRule="auto"/>
                          <w:ind w:left="0" w:firstLine="0"/>
                          <w:jc w:val="left"/>
                        </w:pPr>
                        <w:r>
                          <w:rPr>
                            <w:rFonts w:ascii="Calibri" w:eastAsia="Calibri" w:hAnsi="Calibri" w:cs="Calibri"/>
                            <w:color w:val="595959"/>
                            <w:sz w:val="18"/>
                          </w:rPr>
                          <w:t>60</w:t>
                        </w:r>
                      </w:p>
                    </w:txbxContent>
                  </v:textbox>
                </v:rect>
                <v:rect id="Rectangle 98691" o:spid="_x0000_s1300" style="position:absolute;left:2556;top:6553;width:1090;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" filled="f" stroked="f">
                  <v:textbox inset="0,0,0,0">
                    <w:txbxContent>
                      <w:p w14:paraId="24C72B01" w14:textId="77777777" w:rsidR="00165F52" w:rsidRDefault="00F5113D">
                        <w:pPr>
                          <w:spacing w:after="160" w:line="259" w:lineRule="auto"/>
                          <w:ind w:left="0" w:firstLine="0"/>
                          <w:jc w:val="left"/>
                        </w:pPr>
                        <w:r>
                          <w:rPr>
                            <w:rFonts w:ascii="Calibri" w:eastAsia="Calibri" w:hAnsi="Calibri" w:cs="Calibri"/>
                            <w:color w:val="595959"/>
                            <w:sz w:val="18"/>
                          </w:rPr>
                          <w:t>%</w:t>
                        </w:r>
                      </w:p>
                    </w:txbxContent>
                  </v:textbox>
                </v:rect>
                <v:rect id="Rectangle 98690" o:spid="_x0000_s1301" style="position:absolute;left:1413;top:6553;width:1533;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" filled="f" stroked="f">
                  <v:textbox inset="0,0,0,0">
                    <w:txbxContent>
                      <w:p w14:paraId="5722224B" w14:textId="77777777" w:rsidR="00165F52" w:rsidRDefault="00F5113D">
                        <w:pPr>
                          <w:spacing w:after="160" w:line="259" w:lineRule="auto"/>
                          <w:ind w:left="0" w:firstLine="0"/>
                          <w:jc w:val="left"/>
                        </w:pPr>
                        <w:r>
                          <w:rPr>
                            <w:rFonts w:ascii="Calibri" w:eastAsia="Calibri" w:hAnsi="Calibri" w:cs="Calibri"/>
                            <w:color w:val="595959"/>
                            <w:sz w:val="18"/>
                          </w:rPr>
                          <w:t>70</w:t>
                        </w:r>
                      </w:p>
                    </w:txbxContent>
                  </v:textbox>
                </v:rect>
                <v:rect id="Rectangle 98681" o:spid="_x0000_s1302" style="position:absolute;left:2556;top:4655;width:1090;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" filled="f" stroked="f">
                  <v:textbox inset="0,0,0,0">
                    <w:txbxContent>
                      <w:p w14:paraId="03884EFE" w14:textId="77777777" w:rsidR="00165F52" w:rsidRDefault="00F5113D">
                        <w:pPr>
                          <w:spacing w:after="160" w:line="259" w:lineRule="auto"/>
                          <w:ind w:left="0" w:firstLine="0"/>
                          <w:jc w:val="left"/>
                        </w:pPr>
                        <w:r>
                          <w:rPr>
                            <w:rFonts w:ascii="Calibri" w:eastAsia="Calibri" w:hAnsi="Calibri" w:cs="Calibri"/>
                            <w:color w:val="595959"/>
                            <w:sz w:val="18"/>
                          </w:rPr>
                          <w:t>%</w:t>
                        </w:r>
                      </w:p>
                    </w:txbxContent>
                  </v:textbox>
                </v:rect>
                <v:rect id="Rectangle 98680" o:spid="_x0000_s1303" style="position:absolute;left:1413;top:4655;width:1533;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" filled="f" stroked="f">
                  <v:textbox inset="0,0,0,0">
                    <w:txbxContent>
                      <w:p w14:paraId="1F27AC6D" w14:textId="77777777" w:rsidR="00165F52" w:rsidRDefault="00F5113D">
                        <w:pPr>
                          <w:spacing w:after="160" w:line="259" w:lineRule="auto"/>
                          <w:ind w:left="0" w:firstLine="0"/>
                          <w:jc w:val="left"/>
                        </w:pPr>
                        <w:r>
                          <w:rPr>
                            <w:rFonts w:ascii="Calibri" w:eastAsia="Calibri" w:hAnsi="Calibri" w:cs="Calibri"/>
                            <w:color w:val="595959"/>
                            <w:sz w:val="18"/>
                          </w:rPr>
                          <w:t>80</w:t>
                        </w:r>
                      </w:p>
                    </w:txbxContent>
                  </v:textbox>
                </v:rect>
                <v:rect id="Rectangle 98678" o:spid="_x0000_s1304" style="position:absolute;left:1413;top:2762;width:153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" filled="f" stroked="f">
                  <v:textbox inset="0,0,0,0">
                    <w:txbxContent>
                      <w:p w14:paraId="5802BC59" w14:textId="77777777" w:rsidR="00165F52" w:rsidRDefault="00F5113D">
                        <w:pPr>
                          <w:spacing w:after="160" w:line="259" w:lineRule="auto"/>
                          <w:ind w:left="0" w:firstLine="0"/>
                          <w:jc w:val="left"/>
                        </w:pPr>
                        <w:r>
                          <w:rPr>
                            <w:rFonts w:ascii="Calibri" w:eastAsia="Calibri" w:hAnsi="Calibri" w:cs="Calibri"/>
                            <w:color w:val="595959"/>
                            <w:sz w:val="18"/>
                          </w:rPr>
                          <w:t>90</w:t>
                        </w:r>
                      </w:p>
                    </w:txbxContent>
                  </v:textbox>
                </v:rect>
                <v:rect id="Rectangle 98679" o:spid="_x0000_s1305" style="position:absolute;left:2556;top:2762;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" filled="f" stroked="f">
                  <v:textbox inset="0,0,0,0">
                    <w:txbxContent>
                      <w:p w14:paraId="3D4BCBC1" w14:textId="77777777" w:rsidR="00165F52" w:rsidRDefault="00F5113D">
                        <w:pPr>
                          <w:spacing w:after="160" w:line="259" w:lineRule="auto"/>
                          <w:ind w:left="0" w:firstLine="0"/>
                          <w:jc w:val="left"/>
                        </w:pPr>
                        <w:r>
                          <w:rPr>
                            <w:rFonts w:ascii="Calibri" w:eastAsia="Calibri" w:hAnsi="Calibri" w:cs="Calibri"/>
                            <w:color w:val="595959"/>
                            <w:sz w:val="18"/>
                          </w:rPr>
                          <w:t>%</w:t>
                        </w:r>
                      </w:p>
                    </w:txbxContent>
                  </v:textbox>
                </v:rect>
                <v:rect id="Rectangle 98676" o:spid="_x0000_s1306" style="position:absolute;left:831;top:863;width:229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" filled="f" stroked="f">
                  <v:textbox inset="0,0,0,0">
                    <w:txbxContent>
                      <w:p w14:paraId="381149E6" w14:textId="77777777" w:rsidR="00165F52" w:rsidRDefault="00F5113D">
                        <w:pPr>
                          <w:spacing w:after="160" w:line="259" w:lineRule="auto"/>
                          <w:ind w:left="0" w:firstLine="0"/>
                          <w:jc w:val="left"/>
                        </w:pPr>
                        <w:r>
                          <w:rPr>
                            <w:rFonts w:ascii="Calibri" w:eastAsia="Calibri" w:hAnsi="Calibri" w:cs="Calibri"/>
                            <w:color w:val="595959"/>
                            <w:sz w:val="18"/>
                          </w:rPr>
                          <w:t>100</w:t>
                        </w:r>
                      </w:p>
                    </w:txbxContent>
                  </v:textbox>
                </v:rect>
                <v:rect id="Rectangle 98677" o:spid="_x0000_s1307" style="position:absolute;left:2577;top:863;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" filled="f" stroked="f">
                  <v:textbox inset="0,0,0,0">
                    <w:txbxContent>
                      <w:p w14:paraId="3EEC87D5" w14:textId="77777777" w:rsidR="00165F52" w:rsidRDefault="00F5113D">
                        <w:pPr>
                          <w:spacing w:after="160" w:line="259" w:lineRule="auto"/>
                          <w:ind w:left="0" w:firstLine="0"/>
                          <w:jc w:val="left"/>
                        </w:pPr>
                        <w:r>
                          <w:rPr>
                            <w:rFonts w:ascii="Calibri" w:eastAsia="Calibri" w:hAnsi="Calibri" w:cs="Calibri"/>
                            <w:color w:val="595959"/>
                            <w:sz w:val="18"/>
                          </w:rPr>
                          <w:t>%</w:t>
                        </w:r>
                      </w:p>
                    </w:txbxContent>
                  </v:textbox>
                </v:rect>
                <v:rect id="Rectangle 1230" o:spid="_x0000_s1308" style="position:absolute;left:7096;top:21333;width:692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" filled="f" stroked="f">
                  <v:textbox inset="0,0,0,0">
                    <w:txbxContent>
                      <w:p w14:paraId="5EEF51E9" w14:textId="77777777" w:rsidR="00165F52" w:rsidRDefault="00F5113D">
                        <w:pPr>
                          <w:spacing w:after="160" w:line="259" w:lineRule="auto"/>
                          <w:ind w:left="0" w:firstLine="0"/>
                          <w:jc w:val="left"/>
                        </w:pPr>
                        <w:r>
                          <w:rPr>
                            <w:rFonts w:ascii="Calibri" w:eastAsia="Calibri" w:hAnsi="Calibri" w:cs="Calibri"/>
                            <w:color w:val="595959"/>
                            <w:sz w:val="18"/>
                          </w:rPr>
                          <w:t>Estudiando</w:t>
                        </w:r>
                      </w:p>
                    </w:txbxContent>
                  </v:textbox>
                </v:rect>
                <v:rect id="Rectangle 1231" o:spid="_x0000_s1309" style="position:absolute;left:16240;top:21333;width:1053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" filled="f" stroked="f">
                  <v:textbox inset="0,0,0,0">
                    <w:txbxContent>
                      <w:p w14:paraId="3F473A0A" w14:textId="77777777" w:rsidR="00165F52" w:rsidRDefault="00F5113D">
                        <w:pPr>
                          <w:spacing w:after="160" w:line="259" w:lineRule="auto"/>
                          <w:ind w:left="0" w:firstLine="0"/>
                          <w:jc w:val="left"/>
                        </w:pPr>
                        <w:r>
                          <w:rPr>
                            <w:rFonts w:ascii="Calibri" w:eastAsia="Calibri" w:hAnsi="Calibri" w:cs="Calibri"/>
                            <w:color w:val="595959"/>
                            <w:sz w:val="18"/>
                          </w:rPr>
                          <w:t>Oficios del Hogar</w:t>
                        </w:r>
                      </w:p>
                    </w:txbxContent>
                  </v:textbox>
                </v:rect>
                <v:rect id="Rectangle 1232" o:spid="_x0000_s1310" style="position:absolute;left:27721;top:21333;width:789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" filled="f" stroked="f">
                  <v:textbox inset="0,0,0,0">
                    <w:txbxContent>
                      <w:p w14:paraId="1BBCCD75" w14:textId="77777777" w:rsidR="00165F52" w:rsidRDefault="00F5113D">
                        <w:pPr>
                          <w:spacing w:after="160" w:line="259" w:lineRule="auto"/>
                          <w:ind w:left="0" w:firstLine="0"/>
                          <w:jc w:val="left"/>
                        </w:pPr>
                        <w:r>
                          <w:rPr>
                            <w:rFonts w:ascii="Calibri" w:eastAsia="Calibri" w:hAnsi="Calibri" w:cs="Calibri"/>
                            <w:color w:val="595959"/>
                            <w:sz w:val="18"/>
                          </w:rPr>
                          <w:t>Incapacitado</w:t>
                        </w:r>
                      </w:p>
                    </w:txbxContent>
                  </v:textbox>
                </v:rect>
                <v:rect id="Rectangle 1233" o:spid="_x0000_s1311" style="position:absolute;left:27819;top:22730;width:763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" filled="f" stroked="f">
                  <v:textbox inset="0,0,0,0">
                    <w:txbxContent>
                      <w:p w14:paraId="137F6514" w14:textId="77777777" w:rsidR="00165F52" w:rsidRDefault="00F5113D">
                        <w:pPr>
                          <w:spacing w:after="160" w:line="259" w:lineRule="auto"/>
                          <w:ind w:left="0" w:firstLine="0"/>
                          <w:jc w:val="left"/>
                        </w:pPr>
                        <w:r>
                          <w:rPr>
                            <w:rFonts w:ascii="Calibri" w:eastAsia="Calibri" w:hAnsi="Calibri" w:cs="Calibri"/>
                            <w:color w:val="595959"/>
                            <w:sz w:val="18"/>
                          </w:rPr>
                          <w:t>permanente</w:t>
                        </w:r>
                      </w:p>
                    </w:txbxContent>
                  </v:textbox>
                </v:rect>
                <v:rect id="Rectangle 1234" o:spid="_x0000_s1312" style="position:absolute;left:37919;top:21333;width:869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" filled="f" stroked="f">
                  <v:textbox inset="0,0,0,0">
                    <w:txbxContent>
                      <w:p w14:paraId="7BA6C447" w14:textId="77777777" w:rsidR="00165F52" w:rsidRDefault="00F5113D">
                        <w:pPr>
                          <w:spacing w:after="160" w:line="259" w:lineRule="auto"/>
                          <w:ind w:left="0" w:firstLine="0"/>
                          <w:jc w:val="left"/>
                        </w:pPr>
                        <w:r>
                          <w:rPr>
                            <w:rFonts w:ascii="Calibri" w:eastAsia="Calibri" w:hAnsi="Calibri" w:cs="Calibri"/>
                            <w:color w:val="595959"/>
                            <w:sz w:val="18"/>
                          </w:rPr>
                          <w:t>Otra actividad</w:t>
                        </w:r>
                      </w:p>
                    </w:txbxContent>
                  </v:textbox>
                </v:rect>
                <v:shape id="Shape 122403" o:spid="_x0000_s1313" style="position:absolute;left:19448;top:25474;width:628;height:628;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" path="m,l62780,r,62780l,62780,,e" fillcolor="#4472c4" stroked="f" strokeweight="0">
                  <v:path arrowok="t" textboxrect="0,0,62780,62780"/>
                </v:shape>
                <v:rect id="Rectangle 1236" o:spid="_x0000_s1314" style="position:absolute;left:20358;top:25257;width:5062;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" filled="f" stroked="f">
                  <v:textbox inset="0,0,0,0">
                    <w:txbxContent>
                      <w:p w14:paraId="66685A54" w14:textId="77777777" w:rsidR="00165F52" w:rsidRDefault="00F5113D">
                        <w:pPr>
                          <w:spacing w:after="160" w:line="259" w:lineRule="auto"/>
                          <w:ind w:left="0" w:firstLine="0"/>
                          <w:jc w:val="left"/>
                        </w:pPr>
                        <w:r>
                          <w:rPr>
                            <w:rFonts w:ascii="Calibri" w:eastAsia="Calibri" w:hAnsi="Calibri" w:cs="Calibri"/>
                            <w:color w:val="595959"/>
                            <w:sz w:val="18"/>
                          </w:rPr>
                          <w:t>Hombre</w:t>
                        </w:r>
                      </w:p>
                    </w:txbxContent>
                  </v:textbox>
                </v:rect>
                <v:shape id="Shape 122404" o:spid="_x0000_s1315" style="position:absolute;left:25109;top:25474;width:627;height:628;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" path="m,l62780,r,62780l,62780,,e" fillcolor="#ed7d31" stroked="f" strokeweight="0">
                  <v:path arrowok="t" textboxrect="0,0,62780,62780"/>
                </v:shape>
                <v:rect id="Rectangle 1238" o:spid="_x0000_s1316" style="position:absolute;left:26019;top:25257;width:3752;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" filled="f" stroked="f">
                  <v:textbox inset="0,0,0,0">
                    <w:txbxContent>
                      <w:p w14:paraId="561603AA" w14:textId="77777777" w:rsidR="00165F52" w:rsidRDefault="00F5113D">
                        <w:pPr>
                          <w:spacing w:after="160" w:line="259" w:lineRule="auto"/>
                          <w:ind w:left="0" w:firstLine="0"/>
                          <w:jc w:val="left"/>
                        </w:pPr>
                        <w:r>
                          <w:rPr>
                            <w:rFonts w:ascii="Calibri" w:eastAsia="Calibri" w:hAnsi="Calibri" w:cs="Calibri"/>
                            <w:color w:val="595959"/>
                            <w:sz w:val="18"/>
                          </w:rPr>
                          <w:t>Mujer</w:t>
                        </w:r>
                      </w:p>
                    </w:txbxContent>
                  </v:textbox>
                </v:rect>
                <v:shape id="Shape 1239" o:spid="_x0000_s1317" style="position:absolute;width:47815;height:27610;visibility:visible;mso-wrap-style:square;v-text-anchor:top" coordsize="4781550,276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" path="m,2761044l,,4781550,r,2761044e" filled="f" strokecolor="#d9d9d9">
                  <v:path arrowok="t" textboxrect="0,0,4781550,2761044"/>
                </v:shape>
                <w10:anchorlock/>
              </v:group>
            </w:pict>
          </mc:Fallback>
        </mc:AlternateContent>
      </w:r>
    </w:p>
    <w:p w14:paraId="6B1C0D67" w14:textId="77777777" w:rsidR="00165F52" w:rsidRDefault="00F5113D">
      <w:pPr>
        <w:spacing w:after="10"/>
        <w:ind w:left="39" w:right="111"/>
        <w:jc w:val="center"/>
      </w:pPr>
      <w:r>
        <w:rPr>
          <w:b/>
        </w:rPr>
        <w:t>Fuente:</w:t>
      </w:r>
      <w:r>
        <w:t xml:space="preserve"> Elaboración propia a partir de la GEIH </w:t>
      </w:r>
    </w:p>
    <w:p w14:paraId="2E3B1A9C" w14:textId="77777777" w:rsidR="00165F52" w:rsidRDefault="00F5113D">
      <w:pPr>
        <w:spacing w:after="0" w:line="259" w:lineRule="auto"/>
        <w:ind w:left="0" w:firstLine="0"/>
        <w:jc w:val="left"/>
      </w:pPr>
      <w:r>
        <w:t xml:space="preserve"> </w:t>
      </w:r>
    </w:p>
    <w:p w14:paraId="2C78A59E" w14:textId="77777777" w:rsidR="00165F52" w:rsidRDefault="00F5113D">
      <w:pPr>
        <w:ind w:left="-5" w:right="74"/>
      </w:pPr>
      <w:r>
        <w:t xml:space="preserve">Según la OCDE, el salario mínimo es relativamente alto con respecto al salario mediano, como lo muestra la figura 6. En Colombia, el salario mínimo es el 90% del salario mediano, mientras para el promedio de la OCDE es de 54,16%. El salario mediano corresponde a aquel en el que la mitad de los ocupados obtienen salario menor que ese valor y, por consiguiente, la otra mitad de los ocupados obtienen un ingreso laboral mayor (Arango, et al. 2022).  </w:t>
      </w:r>
    </w:p>
    <w:p w14:paraId="2B767B29" w14:textId="77777777" w:rsidR="00165F52" w:rsidRDefault="00F5113D">
      <w:pPr>
        <w:spacing w:after="0" w:line="259" w:lineRule="auto"/>
        <w:ind w:left="0" w:firstLine="0"/>
        <w:jc w:val="left"/>
      </w:pPr>
      <w:r>
        <w:t xml:space="preserve">  </w:t>
      </w:r>
    </w:p>
    <w:p w14:paraId="7B5FA8C9" w14:textId="77777777" w:rsidR="00165F52" w:rsidRDefault="00F5113D">
      <w:pPr>
        <w:pStyle w:val="Ttulo4"/>
        <w:spacing w:after="3" w:line="259" w:lineRule="auto"/>
        <w:ind w:right="90"/>
        <w:jc w:val="center"/>
      </w:pPr>
      <w:r>
        <w:rPr>
          <w:i w:val="0"/>
        </w:rPr>
        <w:t xml:space="preserve">Figura 6: Salario mínimo relativo al salario mediano </w:t>
      </w:r>
    </w:p>
    <w:p w14:paraId="1FDB1F82" w14:textId="77777777" w:rsidR="00165F52" w:rsidRDefault="00F5113D">
      <w:pPr>
        <w:spacing w:after="0" w:line="259" w:lineRule="auto"/>
        <w:ind w:left="1" w:firstLine="0"/>
        <w:jc w:val="left"/>
      </w:pPr>
      <w:r>
        <w:rPr>
          <w:rFonts w:ascii="Calibri" w:eastAsia="Calibri" w:hAnsi="Calibri" w:cs="Calibri"/>
          <w:noProof/>
          <w:sz w:val="22"/>
        </w:rPr>
        <mc:AlternateContent>
          <mc:Choice Requires="wpg">
            <w:drawing>
              <wp:inline distT="0" distB="0" distL="0" distR="0" wp14:anchorId="757E7D73" wp14:editId="109F9027">
                <wp:extent cx="5550078" cy="2605151"/>
                <wp:effectExtent l="0" t="0" r="0" b="0"/>
                <wp:docPr id="112800" name="Group 112800"/>
                <wp:cNvGraphicFramePr/>
                <a:graphic xmlns:a="http://schemas.openxmlformats.org/drawingml/2006/main">
                  <a:graphicData uri="http://schemas.microsoft.com/office/word/2010/wordprocessingGroup">
                    <wpg:wgp>
                      <wpg:cNvGrpSpPr/>
                      <wpg:grpSpPr>
                        <a:xfrm>
                          <a:off x="0" y="0"/>
                          <a:ext cx="5550078" cy="2605151"/>
                          <a:chOff x="0" y="0"/>
                          <a:chExt cx="5550078" cy="2605151"/>
                        </a:xfrm>
                      </wpg:grpSpPr>
                      <wps:wsp>
                        <wps:cNvPr id="1156" name="Rectangle 1156"/>
                        <wps:cNvSpPr/>
                        <wps:spPr>
                          <a:xfrm>
                            <a:off x="5507736" y="2435225"/>
                            <a:ext cx="56314" cy="226002"/>
                          </a:xfrm>
                          <a:prstGeom prst="rect">
                            <a:avLst/>
                          </a:prstGeom>
                          <a:ln>
                            <a:noFill/>
                          </a:ln>
                        </wps:spPr>
                        <wps:txbx>
                          <w:txbxContent>
                            <w:p w14:paraId="3E2052E6" w14:textId="77777777" w:rsidR="00165F52" w:rsidRDefault="00F5113D">
                              <w:pPr>
                                <w:spacing w:after="160" w:line="259" w:lineRule="auto"/>
                                <w:ind w:left="0" w:firstLine="0"/>
                                <w:jc w:val="left"/>
                              </w:pPr>
                              <w:r>
                                <w:t xml:space="preserve"> </w:t>
                              </w:r>
                            </w:p>
                          </w:txbxContent>
                        </wps:txbx>
                        <wps:bodyPr horzOverflow="overflow" vert="horz" lIns="0" tIns="0" rIns="0" bIns="0" rtlCol="0">
                          <a:noAutofit/>
                        </wps:bodyPr>
                      </wps:wsp>
                      <wps:wsp>
                        <wps:cNvPr id="1242" name="Shape 1242"/>
                        <wps:cNvSpPr/>
                        <wps:spPr>
                          <a:xfrm>
                            <a:off x="631571" y="1538732"/>
                            <a:ext cx="4721479" cy="0"/>
                          </a:xfrm>
                          <a:custGeom>
                            <a:avLst/>
                            <a:gdLst/>
                            <a:ahLst/>
                            <a:cxnLst/>
                            <a:rect l="0" t="0" r="0" b="0"/>
                            <a:pathLst>
                              <a:path w="4721479">
                                <a:moveTo>
                                  <a:pt x="0" y="0"/>
                                </a:moveTo>
                                <a:lnTo>
                                  <a:pt x="472147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243" name="Shape 1243"/>
                        <wps:cNvSpPr/>
                        <wps:spPr>
                          <a:xfrm>
                            <a:off x="631571" y="1383157"/>
                            <a:ext cx="4721479" cy="0"/>
                          </a:xfrm>
                          <a:custGeom>
                            <a:avLst/>
                            <a:gdLst/>
                            <a:ahLst/>
                            <a:cxnLst/>
                            <a:rect l="0" t="0" r="0" b="0"/>
                            <a:pathLst>
                              <a:path w="4721479">
                                <a:moveTo>
                                  <a:pt x="0" y="0"/>
                                </a:moveTo>
                                <a:lnTo>
                                  <a:pt x="472147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244" name="Shape 1244"/>
                        <wps:cNvSpPr/>
                        <wps:spPr>
                          <a:xfrm>
                            <a:off x="631571" y="1227582"/>
                            <a:ext cx="4721479" cy="0"/>
                          </a:xfrm>
                          <a:custGeom>
                            <a:avLst/>
                            <a:gdLst/>
                            <a:ahLst/>
                            <a:cxnLst/>
                            <a:rect l="0" t="0" r="0" b="0"/>
                            <a:pathLst>
                              <a:path w="4721479">
                                <a:moveTo>
                                  <a:pt x="0" y="0"/>
                                </a:moveTo>
                                <a:lnTo>
                                  <a:pt x="472147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245" name="Shape 1245"/>
                        <wps:cNvSpPr/>
                        <wps:spPr>
                          <a:xfrm>
                            <a:off x="631571" y="1072007"/>
                            <a:ext cx="4721479" cy="0"/>
                          </a:xfrm>
                          <a:custGeom>
                            <a:avLst/>
                            <a:gdLst/>
                            <a:ahLst/>
                            <a:cxnLst/>
                            <a:rect l="0" t="0" r="0" b="0"/>
                            <a:pathLst>
                              <a:path w="4721479">
                                <a:moveTo>
                                  <a:pt x="0" y="0"/>
                                </a:moveTo>
                                <a:lnTo>
                                  <a:pt x="472147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246" name="Shape 1246"/>
                        <wps:cNvSpPr/>
                        <wps:spPr>
                          <a:xfrm>
                            <a:off x="631571" y="916432"/>
                            <a:ext cx="4721479" cy="0"/>
                          </a:xfrm>
                          <a:custGeom>
                            <a:avLst/>
                            <a:gdLst/>
                            <a:ahLst/>
                            <a:cxnLst/>
                            <a:rect l="0" t="0" r="0" b="0"/>
                            <a:pathLst>
                              <a:path w="4721479">
                                <a:moveTo>
                                  <a:pt x="0" y="0"/>
                                </a:moveTo>
                                <a:lnTo>
                                  <a:pt x="472147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247" name="Shape 1247"/>
                        <wps:cNvSpPr/>
                        <wps:spPr>
                          <a:xfrm>
                            <a:off x="631571" y="760857"/>
                            <a:ext cx="4721479" cy="0"/>
                          </a:xfrm>
                          <a:custGeom>
                            <a:avLst/>
                            <a:gdLst/>
                            <a:ahLst/>
                            <a:cxnLst/>
                            <a:rect l="0" t="0" r="0" b="0"/>
                            <a:pathLst>
                              <a:path w="4721479">
                                <a:moveTo>
                                  <a:pt x="0" y="0"/>
                                </a:moveTo>
                                <a:lnTo>
                                  <a:pt x="472147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248" name="Shape 1248"/>
                        <wps:cNvSpPr/>
                        <wps:spPr>
                          <a:xfrm>
                            <a:off x="631571" y="605282"/>
                            <a:ext cx="4721479" cy="0"/>
                          </a:xfrm>
                          <a:custGeom>
                            <a:avLst/>
                            <a:gdLst/>
                            <a:ahLst/>
                            <a:cxnLst/>
                            <a:rect l="0" t="0" r="0" b="0"/>
                            <a:pathLst>
                              <a:path w="4721479">
                                <a:moveTo>
                                  <a:pt x="0" y="0"/>
                                </a:moveTo>
                                <a:lnTo>
                                  <a:pt x="472147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249" name="Shape 1249"/>
                        <wps:cNvSpPr/>
                        <wps:spPr>
                          <a:xfrm>
                            <a:off x="631571" y="449707"/>
                            <a:ext cx="4721479" cy="0"/>
                          </a:xfrm>
                          <a:custGeom>
                            <a:avLst/>
                            <a:gdLst/>
                            <a:ahLst/>
                            <a:cxnLst/>
                            <a:rect l="0" t="0" r="0" b="0"/>
                            <a:pathLst>
                              <a:path w="4721479">
                                <a:moveTo>
                                  <a:pt x="0" y="0"/>
                                </a:moveTo>
                                <a:lnTo>
                                  <a:pt x="472147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250" name="Shape 1250"/>
                        <wps:cNvSpPr/>
                        <wps:spPr>
                          <a:xfrm>
                            <a:off x="631571" y="294132"/>
                            <a:ext cx="4721479" cy="0"/>
                          </a:xfrm>
                          <a:custGeom>
                            <a:avLst/>
                            <a:gdLst/>
                            <a:ahLst/>
                            <a:cxnLst/>
                            <a:rect l="0" t="0" r="0" b="0"/>
                            <a:pathLst>
                              <a:path w="4721479">
                                <a:moveTo>
                                  <a:pt x="0" y="0"/>
                                </a:moveTo>
                                <a:lnTo>
                                  <a:pt x="472147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251" name="Shape 1251"/>
                        <wps:cNvSpPr/>
                        <wps:spPr>
                          <a:xfrm>
                            <a:off x="631571" y="139700"/>
                            <a:ext cx="4721479" cy="0"/>
                          </a:xfrm>
                          <a:custGeom>
                            <a:avLst/>
                            <a:gdLst/>
                            <a:ahLst/>
                            <a:cxnLst/>
                            <a:rect l="0" t="0" r="0" b="0"/>
                            <a:pathLst>
                              <a:path w="4721479">
                                <a:moveTo>
                                  <a:pt x="0" y="0"/>
                                </a:moveTo>
                                <a:lnTo>
                                  <a:pt x="472147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22415" name="Shape 122415"/>
                        <wps:cNvSpPr/>
                        <wps:spPr>
                          <a:xfrm>
                            <a:off x="2804033" y="852475"/>
                            <a:ext cx="51036" cy="842340"/>
                          </a:xfrm>
                          <a:custGeom>
                            <a:avLst/>
                            <a:gdLst/>
                            <a:ahLst/>
                            <a:cxnLst/>
                            <a:rect l="0" t="0" r="0" b="0"/>
                            <a:pathLst>
                              <a:path w="51036" h="842340">
                                <a:moveTo>
                                  <a:pt x="0" y="0"/>
                                </a:moveTo>
                                <a:lnTo>
                                  <a:pt x="51036" y="0"/>
                                </a:lnTo>
                                <a:lnTo>
                                  <a:pt x="51036" y="842340"/>
                                </a:lnTo>
                                <a:lnTo>
                                  <a:pt x="0" y="842340"/>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1253" name="Shape 1253"/>
                        <wps:cNvSpPr/>
                        <wps:spPr>
                          <a:xfrm>
                            <a:off x="2804033" y="852475"/>
                            <a:ext cx="51036" cy="842340"/>
                          </a:xfrm>
                          <a:custGeom>
                            <a:avLst/>
                            <a:gdLst/>
                            <a:ahLst/>
                            <a:cxnLst/>
                            <a:rect l="0" t="0" r="0" b="0"/>
                            <a:pathLst>
                              <a:path w="51036" h="842340">
                                <a:moveTo>
                                  <a:pt x="0" y="842340"/>
                                </a:moveTo>
                                <a:lnTo>
                                  <a:pt x="51036" y="842340"/>
                                </a:lnTo>
                                <a:lnTo>
                                  <a:pt x="51036" y="0"/>
                                </a:lnTo>
                                <a:lnTo>
                                  <a:pt x="0" y="0"/>
                                </a:lnTo>
                                <a:close/>
                              </a:path>
                            </a:pathLst>
                          </a:custGeom>
                          <a:ln w="9525" cap="flat">
                            <a:round/>
                          </a:ln>
                        </wps:spPr>
                        <wps:style>
                          <a:lnRef idx="1">
                            <a:srgbClr val="ED7D31"/>
                          </a:lnRef>
                          <a:fillRef idx="0">
                            <a:srgbClr val="000000">
                              <a:alpha val="0"/>
                            </a:srgbClr>
                          </a:fillRef>
                          <a:effectRef idx="0">
                            <a:scrgbClr r="0" g="0" b="0"/>
                          </a:effectRef>
                          <a:fontRef idx="none"/>
                        </wps:style>
                        <wps:bodyPr/>
                      </wps:wsp>
                      <wps:wsp>
                        <wps:cNvPr id="122416" name="Shape 122416"/>
                        <wps:cNvSpPr/>
                        <wps:spPr>
                          <a:xfrm>
                            <a:off x="3780917" y="738429"/>
                            <a:ext cx="51036" cy="956386"/>
                          </a:xfrm>
                          <a:custGeom>
                            <a:avLst/>
                            <a:gdLst/>
                            <a:ahLst/>
                            <a:cxnLst/>
                            <a:rect l="0" t="0" r="0" b="0"/>
                            <a:pathLst>
                              <a:path w="51036" h="956386">
                                <a:moveTo>
                                  <a:pt x="0" y="0"/>
                                </a:moveTo>
                                <a:lnTo>
                                  <a:pt x="51036" y="0"/>
                                </a:lnTo>
                                <a:lnTo>
                                  <a:pt x="51036" y="956386"/>
                                </a:lnTo>
                                <a:lnTo>
                                  <a:pt x="0" y="956386"/>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22417" name="Shape 122417"/>
                        <wps:cNvSpPr/>
                        <wps:spPr>
                          <a:xfrm>
                            <a:off x="5246116" y="294386"/>
                            <a:ext cx="51036" cy="1400429"/>
                          </a:xfrm>
                          <a:custGeom>
                            <a:avLst/>
                            <a:gdLst/>
                            <a:ahLst/>
                            <a:cxnLst/>
                            <a:rect l="0" t="0" r="0" b="0"/>
                            <a:pathLst>
                              <a:path w="51036" h="1400429">
                                <a:moveTo>
                                  <a:pt x="0" y="0"/>
                                </a:moveTo>
                                <a:lnTo>
                                  <a:pt x="51036" y="0"/>
                                </a:lnTo>
                                <a:lnTo>
                                  <a:pt x="51036" y="1400429"/>
                                </a:lnTo>
                                <a:lnTo>
                                  <a:pt x="0" y="1400429"/>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s:wsp>
                        <wps:cNvPr id="1256" name="Shape 1256"/>
                        <wps:cNvSpPr/>
                        <wps:spPr>
                          <a:xfrm>
                            <a:off x="5246116" y="294386"/>
                            <a:ext cx="51036" cy="1400429"/>
                          </a:xfrm>
                          <a:custGeom>
                            <a:avLst/>
                            <a:gdLst/>
                            <a:ahLst/>
                            <a:cxnLst/>
                            <a:rect l="0" t="0" r="0" b="0"/>
                            <a:pathLst>
                              <a:path w="51036" h="1400429">
                                <a:moveTo>
                                  <a:pt x="0" y="1400429"/>
                                </a:moveTo>
                                <a:lnTo>
                                  <a:pt x="51036" y="1400429"/>
                                </a:lnTo>
                                <a:lnTo>
                                  <a:pt x="51036" y="0"/>
                                </a:lnTo>
                                <a:lnTo>
                                  <a:pt x="0" y="0"/>
                                </a:lnTo>
                                <a:close/>
                              </a:path>
                            </a:pathLst>
                          </a:custGeom>
                          <a:ln w="9525" cap="flat">
                            <a:round/>
                          </a:ln>
                        </wps:spPr>
                        <wps:style>
                          <a:lnRef idx="1">
                            <a:srgbClr val="FFC000"/>
                          </a:lnRef>
                          <a:fillRef idx="0">
                            <a:srgbClr val="000000">
                              <a:alpha val="0"/>
                            </a:srgbClr>
                          </a:fillRef>
                          <a:effectRef idx="0">
                            <a:scrgbClr r="0" g="0" b="0"/>
                          </a:effectRef>
                          <a:fontRef idx="none"/>
                        </wps:style>
                        <wps:bodyPr/>
                      </wps:wsp>
                      <wps:wsp>
                        <wps:cNvPr id="122418" name="Shape 122418"/>
                        <wps:cNvSpPr/>
                        <wps:spPr>
                          <a:xfrm>
                            <a:off x="688340" y="1268857"/>
                            <a:ext cx="50800" cy="425958"/>
                          </a:xfrm>
                          <a:custGeom>
                            <a:avLst/>
                            <a:gdLst/>
                            <a:ahLst/>
                            <a:cxnLst/>
                            <a:rect l="0" t="0" r="0" b="0"/>
                            <a:pathLst>
                              <a:path w="50800" h="425958">
                                <a:moveTo>
                                  <a:pt x="0" y="0"/>
                                </a:moveTo>
                                <a:lnTo>
                                  <a:pt x="50800" y="0"/>
                                </a:lnTo>
                                <a:lnTo>
                                  <a:pt x="50800" y="425958"/>
                                </a:lnTo>
                                <a:lnTo>
                                  <a:pt x="0" y="425958"/>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22419" name="Shape 122419"/>
                        <wps:cNvSpPr/>
                        <wps:spPr>
                          <a:xfrm>
                            <a:off x="850265" y="1202182"/>
                            <a:ext cx="50800" cy="492633"/>
                          </a:xfrm>
                          <a:custGeom>
                            <a:avLst/>
                            <a:gdLst/>
                            <a:ahLst/>
                            <a:cxnLst/>
                            <a:rect l="0" t="0" r="0" b="0"/>
                            <a:pathLst>
                              <a:path w="50800" h="492633">
                                <a:moveTo>
                                  <a:pt x="0" y="0"/>
                                </a:moveTo>
                                <a:lnTo>
                                  <a:pt x="50800" y="0"/>
                                </a:lnTo>
                                <a:lnTo>
                                  <a:pt x="50800" y="492633"/>
                                </a:lnTo>
                                <a:lnTo>
                                  <a:pt x="0" y="492633"/>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22420" name="Shape 122420"/>
                        <wps:cNvSpPr/>
                        <wps:spPr>
                          <a:xfrm>
                            <a:off x="1012190" y="1040257"/>
                            <a:ext cx="50800" cy="654558"/>
                          </a:xfrm>
                          <a:custGeom>
                            <a:avLst/>
                            <a:gdLst/>
                            <a:ahLst/>
                            <a:cxnLst/>
                            <a:rect l="0" t="0" r="0" b="0"/>
                            <a:pathLst>
                              <a:path w="50800" h="654558">
                                <a:moveTo>
                                  <a:pt x="0" y="0"/>
                                </a:moveTo>
                                <a:lnTo>
                                  <a:pt x="50800" y="0"/>
                                </a:lnTo>
                                <a:lnTo>
                                  <a:pt x="50800" y="654558"/>
                                </a:lnTo>
                                <a:lnTo>
                                  <a:pt x="0" y="654558"/>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22421" name="Shape 122421"/>
                        <wps:cNvSpPr/>
                        <wps:spPr>
                          <a:xfrm>
                            <a:off x="1177290" y="1021207"/>
                            <a:ext cx="50800" cy="673608"/>
                          </a:xfrm>
                          <a:custGeom>
                            <a:avLst/>
                            <a:gdLst/>
                            <a:ahLst/>
                            <a:cxnLst/>
                            <a:rect l="0" t="0" r="0" b="0"/>
                            <a:pathLst>
                              <a:path w="50800" h="673608">
                                <a:moveTo>
                                  <a:pt x="0" y="0"/>
                                </a:moveTo>
                                <a:lnTo>
                                  <a:pt x="50800" y="0"/>
                                </a:lnTo>
                                <a:lnTo>
                                  <a:pt x="50800" y="673608"/>
                                </a:lnTo>
                                <a:lnTo>
                                  <a:pt x="0" y="673608"/>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22422" name="Shape 122422"/>
                        <wps:cNvSpPr/>
                        <wps:spPr>
                          <a:xfrm>
                            <a:off x="1339215" y="1014857"/>
                            <a:ext cx="50800" cy="679958"/>
                          </a:xfrm>
                          <a:custGeom>
                            <a:avLst/>
                            <a:gdLst/>
                            <a:ahLst/>
                            <a:cxnLst/>
                            <a:rect l="0" t="0" r="0" b="0"/>
                            <a:pathLst>
                              <a:path w="50800" h="679958">
                                <a:moveTo>
                                  <a:pt x="0" y="0"/>
                                </a:moveTo>
                                <a:lnTo>
                                  <a:pt x="50800" y="0"/>
                                </a:lnTo>
                                <a:lnTo>
                                  <a:pt x="50800" y="679958"/>
                                </a:lnTo>
                                <a:lnTo>
                                  <a:pt x="0" y="679958"/>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22423" name="Shape 122423"/>
                        <wps:cNvSpPr/>
                        <wps:spPr>
                          <a:xfrm>
                            <a:off x="1501140" y="979932"/>
                            <a:ext cx="50800" cy="714883"/>
                          </a:xfrm>
                          <a:custGeom>
                            <a:avLst/>
                            <a:gdLst/>
                            <a:ahLst/>
                            <a:cxnLst/>
                            <a:rect l="0" t="0" r="0" b="0"/>
                            <a:pathLst>
                              <a:path w="50800" h="714883">
                                <a:moveTo>
                                  <a:pt x="0" y="0"/>
                                </a:moveTo>
                                <a:lnTo>
                                  <a:pt x="50800" y="0"/>
                                </a:lnTo>
                                <a:lnTo>
                                  <a:pt x="50800" y="714883"/>
                                </a:lnTo>
                                <a:lnTo>
                                  <a:pt x="0" y="714883"/>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22424" name="Shape 122424"/>
                        <wps:cNvSpPr/>
                        <wps:spPr>
                          <a:xfrm>
                            <a:off x="1663065" y="970407"/>
                            <a:ext cx="50800" cy="724408"/>
                          </a:xfrm>
                          <a:custGeom>
                            <a:avLst/>
                            <a:gdLst/>
                            <a:ahLst/>
                            <a:cxnLst/>
                            <a:rect l="0" t="0" r="0" b="0"/>
                            <a:pathLst>
                              <a:path w="50800" h="724408">
                                <a:moveTo>
                                  <a:pt x="0" y="0"/>
                                </a:moveTo>
                                <a:lnTo>
                                  <a:pt x="50800" y="0"/>
                                </a:lnTo>
                                <a:lnTo>
                                  <a:pt x="50800" y="724408"/>
                                </a:lnTo>
                                <a:lnTo>
                                  <a:pt x="0" y="724408"/>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22425" name="Shape 122425"/>
                        <wps:cNvSpPr/>
                        <wps:spPr>
                          <a:xfrm>
                            <a:off x="1828165" y="960882"/>
                            <a:ext cx="50800" cy="733933"/>
                          </a:xfrm>
                          <a:custGeom>
                            <a:avLst/>
                            <a:gdLst/>
                            <a:ahLst/>
                            <a:cxnLst/>
                            <a:rect l="0" t="0" r="0" b="0"/>
                            <a:pathLst>
                              <a:path w="50800" h="733933">
                                <a:moveTo>
                                  <a:pt x="0" y="0"/>
                                </a:moveTo>
                                <a:lnTo>
                                  <a:pt x="50800" y="0"/>
                                </a:lnTo>
                                <a:lnTo>
                                  <a:pt x="50800" y="733933"/>
                                </a:lnTo>
                                <a:lnTo>
                                  <a:pt x="0" y="733933"/>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22426" name="Shape 122426"/>
                        <wps:cNvSpPr/>
                        <wps:spPr>
                          <a:xfrm>
                            <a:off x="2152015" y="945007"/>
                            <a:ext cx="50800" cy="749808"/>
                          </a:xfrm>
                          <a:custGeom>
                            <a:avLst/>
                            <a:gdLst/>
                            <a:ahLst/>
                            <a:cxnLst/>
                            <a:rect l="0" t="0" r="0" b="0"/>
                            <a:pathLst>
                              <a:path w="50800" h="749808">
                                <a:moveTo>
                                  <a:pt x="0" y="0"/>
                                </a:moveTo>
                                <a:lnTo>
                                  <a:pt x="50800" y="0"/>
                                </a:lnTo>
                                <a:lnTo>
                                  <a:pt x="50800" y="749808"/>
                                </a:lnTo>
                                <a:lnTo>
                                  <a:pt x="0" y="749808"/>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22427" name="Shape 122427"/>
                        <wps:cNvSpPr/>
                        <wps:spPr>
                          <a:xfrm>
                            <a:off x="1990090" y="945007"/>
                            <a:ext cx="50800" cy="749808"/>
                          </a:xfrm>
                          <a:custGeom>
                            <a:avLst/>
                            <a:gdLst/>
                            <a:ahLst/>
                            <a:cxnLst/>
                            <a:rect l="0" t="0" r="0" b="0"/>
                            <a:pathLst>
                              <a:path w="50800" h="749808">
                                <a:moveTo>
                                  <a:pt x="0" y="0"/>
                                </a:moveTo>
                                <a:lnTo>
                                  <a:pt x="50800" y="0"/>
                                </a:lnTo>
                                <a:lnTo>
                                  <a:pt x="50800" y="749808"/>
                                </a:lnTo>
                                <a:lnTo>
                                  <a:pt x="0" y="749808"/>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22428" name="Shape 122428"/>
                        <wps:cNvSpPr/>
                        <wps:spPr>
                          <a:xfrm>
                            <a:off x="2317115" y="925957"/>
                            <a:ext cx="50800" cy="768858"/>
                          </a:xfrm>
                          <a:custGeom>
                            <a:avLst/>
                            <a:gdLst/>
                            <a:ahLst/>
                            <a:cxnLst/>
                            <a:rect l="0" t="0" r="0" b="0"/>
                            <a:pathLst>
                              <a:path w="50800" h="768858">
                                <a:moveTo>
                                  <a:pt x="0" y="0"/>
                                </a:moveTo>
                                <a:lnTo>
                                  <a:pt x="50800" y="0"/>
                                </a:lnTo>
                                <a:lnTo>
                                  <a:pt x="50800" y="768858"/>
                                </a:lnTo>
                                <a:lnTo>
                                  <a:pt x="0" y="768858"/>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22429" name="Shape 122429"/>
                        <wps:cNvSpPr/>
                        <wps:spPr>
                          <a:xfrm>
                            <a:off x="2479040" y="897382"/>
                            <a:ext cx="50800" cy="797433"/>
                          </a:xfrm>
                          <a:custGeom>
                            <a:avLst/>
                            <a:gdLst/>
                            <a:ahLst/>
                            <a:cxnLst/>
                            <a:rect l="0" t="0" r="0" b="0"/>
                            <a:pathLst>
                              <a:path w="50800" h="797433">
                                <a:moveTo>
                                  <a:pt x="0" y="0"/>
                                </a:moveTo>
                                <a:lnTo>
                                  <a:pt x="50800" y="0"/>
                                </a:lnTo>
                                <a:lnTo>
                                  <a:pt x="50800" y="797433"/>
                                </a:lnTo>
                                <a:lnTo>
                                  <a:pt x="0" y="797433"/>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22430" name="Shape 122430"/>
                        <wps:cNvSpPr/>
                        <wps:spPr>
                          <a:xfrm>
                            <a:off x="2640965" y="894207"/>
                            <a:ext cx="50800" cy="800608"/>
                          </a:xfrm>
                          <a:custGeom>
                            <a:avLst/>
                            <a:gdLst/>
                            <a:ahLst/>
                            <a:cxnLst/>
                            <a:rect l="0" t="0" r="0" b="0"/>
                            <a:pathLst>
                              <a:path w="50800" h="800608">
                                <a:moveTo>
                                  <a:pt x="0" y="0"/>
                                </a:moveTo>
                                <a:lnTo>
                                  <a:pt x="50800" y="0"/>
                                </a:lnTo>
                                <a:lnTo>
                                  <a:pt x="50800" y="800608"/>
                                </a:lnTo>
                                <a:lnTo>
                                  <a:pt x="0" y="800608"/>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22431" name="Shape 122431"/>
                        <wps:cNvSpPr/>
                        <wps:spPr>
                          <a:xfrm>
                            <a:off x="2967990" y="849757"/>
                            <a:ext cx="50800" cy="845058"/>
                          </a:xfrm>
                          <a:custGeom>
                            <a:avLst/>
                            <a:gdLst/>
                            <a:ahLst/>
                            <a:cxnLst/>
                            <a:rect l="0" t="0" r="0" b="0"/>
                            <a:pathLst>
                              <a:path w="50800" h="845058">
                                <a:moveTo>
                                  <a:pt x="0" y="0"/>
                                </a:moveTo>
                                <a:lnTo>
                                  <a:pt x="50800" y="0"/>
                                </a:lnTo>
                                <a:lnTo>
                                  <a:pt x="50800" y="845058"/>
                                </a:lnTo>
                                <a:lnTo>
                                  <a:pt x="0" y="845058"/>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22432" name="Shape 122432"/>
                        <wps:cNvSpPr/>
                        <wps:spPr>
                          <a:xfrm>
                            <a:off x="3129915" y="837057"/>
                            <a:ext cx="50800" cy="857758"/>
                          </a:xfrm>
                          <a:custGeom>
                            <a:avLst/>
                            <a:gdLst/>
                            <a:ahLst/>
                            <a:cxnLst/>
                            <a:rect l="0" t="0" r="0" b="0"/>
                            <a:pathLst>
                              <a:path w="50800" h="857758">
                                <a:moveTo>
                                  <a:pt x="0" y="0"/>
                                </a:moveTo>
                                <a:lnTo>
                                  <a:pt x="50800" y="0"/>
                                </a:lnTo>
                                <a:lnTo>
                                  <a:pt x="50800" y="857758"/>
                                </a:lnTo>
                                <a:lnTo>
                                  <a:pt x="0" y="857758"/>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22433" name="Shape 122433"/>
                        <wps:cNvSpPr/>
                        <wps:spPr>
                          <a:xfrm>
                            <a:off x="3291840" y="818007"/>
                            <a:ext cx="50800" cy="876808"/>
                          </a:xfrm>
                          <a:custGeom>
                            <a:avLst/>
                            <a:gdLst/>
                            <a:ahLst/>
                            <a:cxnLst/>
                            <a:rect l="0" t="0" r="0" b="0"/>
                            <a:pathLst>
                              <a:path w="50800" h="876808">
                                <a:moveTo>
                                  <a:pt x="0" y="0"/>
                                </a:moveTo>
                                <a:lnTo>
                                  <a:pt x="50800" y="0"/>
                                </a:lnTo>
                                <a:lnTo>
                                  <a:pt x="50800" y="876808"/>
                                </a:lnTo>
                                <a:lnTo>
                                  <a:pt x="0" y="876808"/>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22434" name="Shape 122434"/>
                        <wps:cNvSpPr/>
                        <wps:spPr>
                          <a:xfrm>
                            <a:off x="3453765" y="770382"/>
                            <a:ext cx="53975" cy="924433"/>
                          </a:xfrm>
                          <a:custGeom>
                            <a:avLst/>
                            <a:gdLst/>
                            <a:ahLst/>
                            <a:cxnLst/>
                            <a:rect l="0" t="0" r="0" b="0"/>
                            <a:pathLst>
                              <a:path w="53975" h="924433">
                                <a:moveTo>
                                  <a:pt x="0" y="0"/>
                                </a:moveTo>
                                <a:lnTo>
                                  <a:pt x="53975" y="0"/>
                                </a:lnTo>
                                <a:lnTo>
                                  <a:pt x="53975" y="924433"/>
                                </a:lnTo>
                                <a:lnTo>
                                  <a:pt x="0" y="924433"/>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22435" name="Shape 122435"/>
                        <wps:cNvSpPr/>
                        <wps:spPr>
                          <a:xfrm>
                            <a:off x="3618865" y="744982"/>
                            <a:ext cx="50800" cy="949833"/>
                          </a:xfrm>
                          <a:custGeom>
                            <a:avLst/>
                            <a:gdLst/>
                            <a:ahLst/>
                            <a:cxnLst/>
                            <a:rect l="0" t="0" r="0" b="0"/>
                            <a:pathLst>
                              <a:path w="50800" h="949833">
                                <a:moveTo>
                                  <a:pt x="0" y="0"/>
                                </a:moveTo>
                                <a:lnTo>
                                  <a:pt x="50800" y="0"/>
                                </a:lnTo>
                                <a:lnTo>
                                  <a:pt x="50800" y="949833"/>
                                </a:lnTo>
                                <a:lnTo>
                                  <a:pt x="0" y="949833"/>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22436" name="Shape 122436"/>
                        <wps:cNvSpPr/>
                        <wps:spPr>
                          <a:xfrm>
                            <a:off x="3942715" y="719582"/>
                            <a:ext cx="50800" cy="975233"/>
                          </a:xfrm>
                          <a:custGeom>
                            <a:avLst/>
                            <a:gdLst/>
                            <a:ahLst/>
                            <a:cxnLst/>
                            <a:rect l="0" t="0" r="0" b="0"/>
                            <a:pathLst>
                              <a:path w="50800" h="975233">
                                <a:moveTo>
                                  <a:pt x="0" y="0"/>
                                </a:moveTo>
                                <a:lnTo>
                                  <a:pt x="50800" y="0"/>
                                </a:lnTo>
                                <a:lnTo>
                                  <a:pt x="50800" y="975233"/>
                                </a:lnTo>
                                <a:lnTo>
                                  <a:pt x="0" y="975233"/>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22437" name="Shape 122437"/>
                        <wps:cNvSpPr/>
                        <wps:spPr>
                          <a:xfrm>
                            <a:off x="4107815" y="668782"/>
                            <a:ext cx="50800" cy="1026033"/>
                          </a:xfrm>
                          <a:custGeom>
                            <a:avLst/>
                            <a:gdLst/>
                            <a:ahLst/>
                            <a:cxnLst/>
                            <a:rect l="0" t="0" r="0" b="0"/>
                            <a:pathLst>
                              <a:path w="50800" h="1026033">
                                <a:moveTo>
                                  <a:pt x="0" y="0"/>
                                </a:moveTo>
                                <a:lnTo>
                                  <a:pt x="50800" y="0"/>
                                </a:lnTo>
                                <a:lnTo>
                                  <a:pt x="50800" y="1026033"/>
                                </a:lnTo>
                                <a:lnTo>
                                  <a:pt x="0" y="1026033"/>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22438" name="Shape 122438"/>
                        <wps:cNvSpPr/>
                        <wps:spPr>
                          <a:xfrm>
                            <a:off x="4269740" y="621157"/>
                            <a:ext cx="50800" cy="1073658"/>
                          </a:xfrm>
                          <a:custGeom>
                            <a:avLst/>
                            <a:gdLst/>
                            <a:ahLst/>
                            <a:cxnLst/>
                            <a:rect l="0" t="0" r="0" b="0"/>
                            <a:pathLst>
                              <a:path w="50800" h="1073658">
                                <a:moveTo>
                                  <a:pt x="0" y="0"/>
                                </a:moveTo>
                                <a:lnTo>
                                  <a:pt x="50800" y="0"/>
                                </a:lnTo>
                                <a:lnTo>
                                  <a:pt x="50800" y="1073658"/>
                                </a:lnTo>
                                <a:lnTo>
                                  <a:pt x="0" y="1073658"/>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22439" name="Shape 122439"/>
                        <wps:cNvSpPr/>
                        <wps:spPr>
                          <a:xfrm>
                            <a:off x="4431665" y="605282"/>
                            <a:ext cx="50800" cy="1089533"/>
                          </a:xfrm>
                          <a:custGeom>
                            <a:avLst/>
                            <a:gdLst/>
                            <a:ahLst/>
                            <a:cxnLst/>
                            <a:rect l="0" t="0" r="0" b="0"/>
                            <a:pathLst>
                              <a:path w="50800" h="1089533">
                                <a:moveTo>
                                  <a:pt x="0" y="0"/>
                                </a:moveTo>
                                <a:lnTo>
                                  <a:pt x="50800" y="0"/>
                                </a:lnTo>
                                <a:lnTo>
                                  <a:pt x="50800" y="1089533"/>
                                </a:lnTo>
                                <a:lnTo>
                                  <a:pt x="0" y="1089533"/>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22440" name="Shape 122440"/>
                        <wps:cNvSpPr/>
                        <wps:spPr>
                          <a:xfrm>
                            <a:off x="4593590" y="586232"/>
                            <a:ext cx="50800" cy="1108583"/>
                          </a:xfrm>
                          <a:custGeom>
                            <a:avLst/>
                            <a:gdLst/>
                            <a:ahLst/>
                            <a:cxnLst/>
                            <a:rect l="0" t="0" r="0" b="0"/>
                            <a:pathLst>
                              <a:path w="50800" h="1108583">
                                <a:moveTo>
                                  <a:pt x="0" y="0"/>
                                </a:moveTo>
                                <a:lnTo>
                                  <a:pt x="50800" y="0"/>
                                </a:lnTo>
                                <a:lnTo>
                                  <a:pt x="50800" y="1108583"/>
                                </a:lnTo>
                                <a:lnTo>
                                  <a:pt x="0" y="1108583"/>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22441" name="Shape 122441"/>
                        <wps:cNvSpPr/>
                        <wps:spPr>
                          <a:xfrm>
                            <a:off x="4758690" y="529082"/>
                            <a:ext cx="50800" cy="1165733"/>
                          </a:xfrm>
                          <a:custGeom>
                            <a:avLst/>
                            <a:gdLst/>
                            <a:ahLst/>
                            <a:cxnLst/>
                            <a:rect l="0" t="0" r="0" b="0"/>
                            <a:pathLst>
                              <a:path w="50800" h="1165733">
                                <a:moveTo>
                                  <a:pt x="0" y="0"/>
                                </a:moveTo>
                                <a:lnTo>
                                  <a:pt x="50800" y="0"/>
                                </a:lnTo>
                                <a:lnTo>
                                  <a:pt x="50800" y="1165733"/>
                                </a:lnTo>
                                <a:lnTo>
                                  <a:pt x="0" y="1165733"/>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22442" name="Shape 122442"/>
                        <wps:cNvSpPr/>
                        <wps:spPr>
                          <a:xfrm>
                            <a:off x="4920615" y="510032"/>
                            <a:ext cx="50800" cy="1184783"/>
                          </a:xfrm>
                          <a:custGeom>
                            <a:avLst/>
                            <a:gdLst/>
                            <a:ahLst/>
                            <a:cxnLst/>
                            <a:rect l="0" t="0" r="0" b="0"/>
                            <a:pathLst>
                              <a:path w="50800" h="1184783">
                                <a:moveTo>
                                  <a:pt x="0" y="0"/>
                                </a:moveTo>
                                <a:lnTo>
                                  <a:pt x="50800" y="0"/>
                                </a:lnTo>
                                <a:lnTo>
                                  <a:pt x="50800" y="1184783"/>
                                </a:lnTo>
                                <a:lnTo>
                                  <a:pt x="0" y="1184783"/>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22443" name="Shape 122443"/>
                        <wps:cNvSpPr/>
                        <wps:spPr>
                          <a:xfrm>
                            <a:off x="5082540" y="500507"/>
                            <a:ext cx="50800" cy="1194308"/>
                          </a:xfrm>
                          <a:custGeom>
                            <a:avLst/>
                            <a:gdLst/>
                            <a:ahLst/>
                            <a:cxnLst/>
                            <a:rect l="0" t="0" r="0" b="0"/>
                            <a:pathLst>
                              <a:path w="50800" h="1194308">
                                <a:moveTo>
                                  <a:pt x="0" y="0"/>
                                </a:moveTo>
                                <a:lnTo>
                                  <a:pt x="50800" y="0"/>
                                </a:lnTo>
                                <a:lnTo>
                                  <a:pt x="50800" y="1194308"/>
                                </a:lnTo>
                                <a:lnTo>
                                  <a:pt x="0" y="1194308"/>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283" name="Shape 1283"/>
                        <wps:cNvSpPr/>
                        <wps:spPr>
                          <a:xfrm>
                            <a:off x="631571" y="1694815"/>
                            <a:ext cx="4721479" cy="0"/>
                          </a:xfrm>
                          <a:custGeom>
                            <a:avLst/>
                            <a:gdLst/>
                            <a:ahLst/>
                            <a:cxnLst/>
                            <a:rect l="0" t="0" r="0" b="0"/>
                            <a:pathLst>
                              <a:path w="4721479">
                                <a:moveTo>
                                  <a:pt x="0" y="0"/>
                                </a:moveTo>
                                <a:lnTo>
                                  <a:pt x="472147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284" name="Rectangle 1284"/>
                        <wps:cNvSpPr/>
                        <wps:spPr>
                          <a:xfrm>
                            <a:off x="468376" y="1643126"/>
                            <a:ext cx="77074" cy="154840"/>
                          </a:xfrm>
                          <a:prstGeom prst="rect">
                            <a:avLst/>
                          </a:prstGeom>
                          <a:ln>
                            <a:noFill/>
                          </a:ln>
                        </wps:spPr>
                        <wps:txbx>
                          <w:txbxContent>
                            <w:p w14:paraId="539B9F18" w14:textId="77777777" w:rsidR="00165F52" w:rsidRDefault="00F5113D">
                              <w:pPr>
                                <w:spacing w:after="160" w:line="259" w:lineRule="auto"/>
                                <w:ind w:left="0" w:firstLine="0"/>
                                <w:jc w:val="left"/>
                              </w:pPr>
                              <w:r>
                                <w:rPr>
                                  <w:rFonts w:ascii="Calibri" w:eastAsia="Calibri" w:hAnsi="Calibri" w:cs="Calibri"/>
                                  <w:color w:val="595959"/>
                                  <w:sz w:val="18"/>
                                </w:rPr>
                                <w:t>0</w:t>
                              </w:r>
                            </w:p>
                          </w:txbxContent>
                        </wps:txbx>
                        <wps:bodyPr horzOverflow="overflow" vert="horz" lIns="0" tIns="0" rIns="0" bIns="0" rtlCol="0">
                          <a:noAutofit/>
                        </wps:bodyPr>
                      </wps:wsp>
                      <wps:wsp>
                        <wps:cNvPr id="1285" name="Rectangle 1285"/>
                        <wps:cNvSpPr/>
                        <wps:spPr>
                          <a:xfrm>
                            <a:off x="410464" y="1487678"/>
                            <a:ext cx="153083" cy="154840"/>
                          </a:xfrm>
                          <a:prstGeom prst="rect">
                            <a:avLst/>
                          </a:prstGeom>
                          <a:ln>
                            <a:noFill/>
                          </a:ln>
                        </wps:spPr>
                        <wps:txbx>
                          <w:txbxContent>
                            <w:p w14:paraId="0E29E323" w14:textId="77777777" w:rsidR="00165F52" w:rsidRDefault="00F5113D">
                              <w:pPr>
                                <w:spacing w:after="160" w:line="259" w:lineRule="auto"/>
                                <w:ind w:left="0" w:firstLine="0"/>
                                <w:jc w:val="left"/>
                              </w:pPr>
                              <w:r>
                                <w:rPr>
                                  <w:rFonts w:ascii="Calibri" w:eastAsia="Calibri" w:hAnsi="Calibri" w:cs="Calibri"/>
                                  <w:color w:val="595959"/>
                                  <w:sz w:val="18"/>
                                </w:rPr>
                                <w:t>10</w:t>
                              </w:r>
                            </w:p>
                          </w:txbxContent>
                        </wps:txbx>
                        <wps:bodyPr horzOverflow="overflow" vert="horz" lIns="0" tIns="0" rIns="0" bIns="0" rtlCol="0">
                          <a:noAutofit/>
                        </wps:bodyPr>
                      </wps:wsp>
                      <wps:wsp>
                        <wps:cNvPr id="1286" name="Rectangle 1286"/>
                        <wps:cNvSpPr/>
                        <wps:spPr>
                          <a:xfrm>
                            <a:off x="410464" y="1332103"/>
                            <a:ext cx="153083" cy="154840"/>
                          </a:xfrm>
                          <a:prstGeom prst="rect">
                            <a:avLst/>
                          </a:prstGeom>
                          <a:ln>
                            <a:noFill/>
                          </a:ln>
                        </wps:spPr>
                        <wps:txbx>
                          <w:txbxContent>
                            <w:p w14:paraId="05D96DA1" w14:textId="77777777" w:rsidR="00165F52" w:rsidRDefault="00F5113D">
                              <w:pPr>
                                <w:spacing w:after="160" w:line="259" w:lineRule="auto"/>
                                <w:ind w:left="0" w:firstLine="0"/>
                                <w:jc w:val="left"/>
                              </w:pPr>
                              <w:r>
                                <w:rPr>
                                  <w:rFonts w:ascii="Calibri" w:eastAsia="Calibri" w:hAnsi="Calibri" w:cs="Calibri"/>
                                  <w:color w:val="595959"/>
                                  <w:sz w:val="18"/>
                                </w:rPr>
                                <w:t>20</w:t>
                              </w:r>
                            </w:p>
                          </w:txbxContent>
                        </wps:txbx>
                        <wps:bodyPr horzOverflow="overflow" vert="horz" lIns="0" tIns="0" rIns="0" bIns="0" rtlCol="0">
                          <a:noAutofit/>
                        </wps:bodyPr>
                      </wps:wsp>
                      <wps:wsp>
                        <wps:cNvPr id="1287" name="Rectangle 1287"/>
                        <wps:cNvSpPr/>
                        <wps:spPr>
                          <a:xfrm>
                            <a:off x="410464" y="1176401"/>
                            <a:ext cx="153083" cy="154840"/>
                          </a:xfrm>
                          <a:prstGeom prst="rect">
                            <a:avLst/>
                          </a:prstGeom>
                          <a:ln>
                            <a:noFill/>
                          </a:ln>
                        </wps:spPr>
                        <wps:txbx>
                          <w:txbxContent>
                            <w:p w14:paraId="5D5F250F" w14:textId="77777777" w:rsidR="00165F52" w:rsidRDefault="00F5113D">
                              <w:pPr>
                                <w:spacing w:after="160" w:line="259" w:lineRule="auto"/>
                                <w:ind w:left="0" w:firstLine="0"/>
                                <w:jc w:val="left"/>
                              </w:pPr>
                              <w:r>
                                <w:rPr>
                                  <w:rFonts w:ascii="Calibri" w:eastAsia="Calibri" w:hAnsi="Calibri" w:cs="Calibri"/>
                                  <w:color w:val="595959"/>
                                  <w:sz w:val="18"/>
                                </w:rPr>
                                <w:t>30</w:t>
                              </w:r>
                            </w:p>
                          </w:txbxContent>
                        </wps:txbx>
                        <wps:bodyPr horzOverflow="overflow" vert="horz" lIns="0" tIns="0" rIns="0" bIns="0" rtlCol="0">
                          <a:noAutofit/>
                        </wps:bodyPr>
                      </wps:wsp>
                      <wps:wsp>
                        <wps:cNvPr id="1288" name="Rectangle 1288"/>
                        <wps:cNvSpPr/>
                        <wps:spPr>
                          <a:xfrm>
                            <a:off x="410464" y="1020826"/>
                            <a:ext cx="153083" cy="154839"/>
                          </a:xfrm>
                          <a:prstGeom prst="rect">
                            <a:avLst/>
                          </a:prstGeom>
                          <a:ln>
                            <a:noFill/>
                          </a:ln>
                        </wps:spPr>
                        <wps:txbx>
                          <w:txbxContent>
                            <w:p w14:paraId="5820C111" w14:textId="77777777" w:rsidR="00165F52" w:rsidRDefault="00F5113D">
                              <w:pPr>
                                <w:spacing w:after="160" w:line="259" w:lineRule="auto"/>
                                <w:ind w:left="0" w:firstLine="0"/>
                                <w:jc w:val="left"/>
                              </w:pPr>
                              <w:r>
                                <w:rPr>
                                  <w:rFonts w:ascii="Calibri" w:eastAsia="Calibri" w:hAnsi="Calibri" w:cs="Calibri"/>
                                  <w:color w:val="595959"/>
                                  <w:sz w:val="18"/>
                                </w:rPr>
                                <w:t>40</w:t>
                              </w:r>
                            </w:p>
                          </w:txbxContent>
                        </wps:txbx>
                        <wps:bodyPr horzOverflow="overflow" vert="horz" lIns="0" tIns="0" rIns="0" bIns="0" rtlCol="0">
                          <a:noAutofit/>
                        </wps:bodyPr>
                      </wps:wsp>
                      <wps:wsp>
                        <wps:cNvPr id="1289" name="Rectangle 1289"/>
                        <wps:cNvSpPr/>
                        <wps:spPr>
                          <a:xfrm>
                            <a:off x="410464" y="865013"/>
                            <a:ext cx="153297" cy="155270"/>
                          </a:xfrm>
                          <a:prstGeom prst="rect">
                            <a:avLst/>
                          </a:prstGeom>
                          <a:ln>
                            <a:noFill/>
                          </a:ln>
                        </wps:spPr>
                        <wps:txbx>
                          <w:txbxContent>
                            <w:p w14:paraId="1A28C92B" w14:textId="77777777" w:rsidR="00165F52" w:rsidRDefault="00F5113D">
                              <w:pPr>
                                <w:spacing w:after="160" w:line="259" w:lineRule="auto"/>
                                <w:ind w:left="0" w:firstLine="0"/>
                                <w:jc w:val="left"/>
                              </w:pPr>
                              <w:r>
                                <w:rPr>
                                  <w:rFonts w:ascii="Calibri" w:eastAsia="Calibri" w:hAnsi="Calibri" w:cs="Calibri"/>
                                  <w:color w:val="595959"/>
                                  <w:sz w:val="18"/>
                                </w:rPr>
                                <w:t>50</w:t>
                              </w:r>
                            </w:p>
                          </w:txbxContent>
                        </wps:txbx>
                        <wps:bodyPr horzOverflow="overflow" vert="horz" lIns="0" tIns="0" rIns="0" bIns="0" rtlCol="0">
                          <a:noAutofit/>
                        </wps:bodyPr>
                      </wps:wsp>
                      <wps:wsp>
                        <wps:cNvPr id="1290" name="Rectangle 1290"/>
                        <wps:cNvSpPr/>
                        <wps:spPr>
                          <a:xfrm>
                            <a:off x="410464" y="709565"/>
                            <a:ext cx="153297" cy="155270"/>
                          </a:xfrm>
                          <a:prstGeom prst="rect">
                            <a:avLst/>
                          </a:prstGeom>
                          <a:ln>
                            <a:noFill/>
                          </a:ln>
                        </wps:spPr>
                        <wps:txbx>
                          <w:txbxContent>
                            <w:p w14:paraId="676941AE" w14:textId="77777777" w:rsidR="00165F52" w:rsidRDefault="00F5113D">
                              <w:pPr>
                                <w:spacing w:after="160" w:line="259" w:lineRule="auto"/>
                                <w:ind w:left="0" w:firstLine="0"/>
                                <w:jc w:val="left"/>
                              </w:pPr>
                              <w:r>
                                <w:rPr>
                                  <w:rFonts w:ascii="Calibri" w:eastAsia="Calibri" w:hAnsi="Calibri" w:cs="Calibri"/>
                                  <w:color w:val="595959"/>
                                  <w:sz w:val="18"/>
                                </w:rPr>
                                <w:t>60</w:t>
                              </w:r>
                            </w:p>
                          </w:txbxContent>
                        </wps:txbx>
                        <wps:bodyPr horzOverflow="overflow" vert="horz" lIns="0" tIns="0" rIns="0" bIns="0" rtlCol="0">
                          <a:noAutofit/>
                        </wps:bodyPr>
                      </wps:wsp>
                      <wps:wsp>
                        <wps:cNvPr id="1291" name="Rectangle 1291"/>
                        <wps:cNvSpPr/>
                        <wps:spPr>
                          <a:xfrm>
                            <a:off x="410464" y="553990"/>
                            <a:ext cx="153297" cy="155270"/>
                          </a:xfrm>
                          <a:prstGeom prst="rect">
                            <a:avLst/>
                          </a:prstGeom>
                          <a:ln>
                            <a:noFill/>
                          </a:ln>
                        </wps:spPr>
                        <wps:txbx>
                          <w:txbxContent>
                            <w:p w14:paraId="29A7F0DB" w14:textId="77777777" w:rsidR="00165F52" w:rsidRDefault="00F5113D">
                              <w:pPr>
                                <w:spacing w:after="160" w:line="259" w:lineRule="auto"/>
                                <w:ind w:left="0" w:firstLine="0"/>
                                <w:jc w:val="left"/>
                              </w:pPr>
                              <w:r>
                                <w:rPr>
                                  <w:rFonts w:ascii="Calibri" w:eastAsia="Calibri" w:hAnsi="Calibri" w:cs="Calibri"/>
                                  <w:color w:val="595959"/>
                                  <w:sz w:val="18"/>
                                </w:rPr>
                                <w:t>70</w:t>
                              </w:r>
                            </w:p>
                          </w:txbxContent>
                        </wps:txbx>
                        <wps:bodyPr horzOverflow="overflow" vert="horz" lIns="0" tIns="0" rIns="0" bIns="0" rtlCol="0">
                          <a:noAutofit/>
                        </wps:bodyPr>
                      </wps:wsp>
                      <wps:wsp>
                        <wps:cNvPr id="1292" name="Rectangle 1292"/>
                        <wps:cNvSpPr/>
                        <wps:spPr>
                          <a:xfrm>
                            <a:off x="410464" y="398907"/>
                            <a:ext cx="153083" cy="154840"/>
                          </a:xfrm>
                          <a:prstGeom prst="rect">
                            <a:avLst/>
                          </a:prstGeom>
                          <a:ln>
                            <a:noFill/>
                          </a:ln>
                        </wps:spPr>
                        <wps:txbx>
                          <w:txbxContent>
                            <w:p w14:paraId="0057C9CE" w14:textId="77777777" w:rsidR="00165F52" w:rsidRDefault="00F5113D">
                              <w:pPr>
                                <w:spacing w:after="160" w:line="259" w:lineRule="auto"/>
                                <w:ind w:left="0" w:firstLine="0"/>
                                <w:jc w:val="left"/>
                              </w:pPr>
                              <w:r>
                                <w:rPr>
                                  <w:rFonts w:ascii="Calibri" w:eastAsia="Calibri" w:hAnsi="Calibri" w:cs="Calibri"/>
                                  <w:color w:val="595959"/>
                                  <w:sz w:val="18"/>
                                </w:rPr>
                                <w:t>80</w:t>
                              </w:r>
                            </w:p>
                          </w:txbxContent>
                        </wps:txbx>
                        <wps:bodyPr horzOverflow="overflow" vert="horz" lIns="0" tIns="0" rIns="0" bIns="0" rtlCol="0">
                          <a:noAutofit/>
                        </wps:bodyPr>
                      </wps:wsp>
                      <wps:wsp>
                        <wps:cNvPr id="1293" name="Rectangle 1293"/>
                        <wps:cNvSpPr/>
                        <wps:spPr>
                          <a:xfrm>
                            <a:off x="410464" y="243332"/>
                            <a:ext cx="153083" cy="154840"/>
                          </a:xfrm>
                          <a:prstGeom prst="rect">
                            <a:avLst/>
                          </a:prstGeom>
                          <a:ln>
                            <a:noFill/>
                          </a:ln>
                        </wps:spPr>
                        <wps:txbx>
                          <w:txbxContent>
                            <w:p w14:paraId="7AC8824E" w14:textId="77777777" w:rsidR="00165F52" w:rsidRDefault="00F5113D">
                              <w:pPr>
                                <w:spacing w:after="160" w:line="259" w:lineRule="auto"/>
                                <w:ind w:left="0" w:firstLine="0"/>
                                <w:jc w:val="left"/>
                              </w:pPr>
                              <w:r>
                                <w:rPr>
                                  <w:rFonts w:ascii="Calibri" w:eastAsia="Calibri" w:hAnsi="Calibri" w:cs="Calibri"/>
                                  <w:color w:val="595959"/>
                                  <w:sz w:val="18"/>
                                </w:rPr>
                                <w:t>90</w:t>
                              </w:r>
                            </w:p>
                          </w:txbxContent>
                        </wps:txbx>
                        <wps:bodyPr horzOverflow="overflow" vert="horz" lIns="0" tIns="0" rIns="0" bIns="0" rtlCol="0">
                          <a:noAutofit/>
                        </wps:bodyPr>
                      </wps:wsp>
                      <wps:wsp>
                        <wps:cNvPr id="1294" name="Rectangle 1294"/>
                        <wps:cNvSpPr/>
                        <wps:spPr>
                          <a:xfrm>
                            <a:off x="352425" y="87757"/>
                            <a:ext cx="229093" cy="154840"/>
                          </a:xfrm>
                          <a:prstGeom prst="rect">
                            <a:avLst/>
                          </a:prstGeom>
                          <a:ln>
                            <a:noFill/>
                          </a:ln>
                        </wps:spPr>
                        <wps:txbx>
                          <w:txbxContent>
                            <w:p w14:paraId="095410E3" w14:textId="77777777" w:rsidR="00165F52" w:rsidRDefault="00F5113D">
                              <w:pPr>
                                <w:spacing w:after="160" w:line="259" w:lineRule="auto"/>
                                <w:ind w:left="0" w:firstLine="0"/>
                                <w:jc w:val="left"/>
                              </w:pPr>
                              <w:r>
                                <w:rPr>
                                  <w:rFonts w:ascii="Calibri" w:eastAsia="Calibri" w:hAnsi="Calibri" w:cs="Calibri"/>
                                  <w:color w:val="595959"/>
                                  <w:sz w:val="18"/>
                                </w:rPr>
                                <w:t>100</w:t>
                              </w:r>
                            </w:p>
                          </w:txbxContent>
                        </wps:txbx>
                        <wps:bodyPr horzOverflow="overflow" vert="horz" lIns="0" tIns="0" rIns="0" bIns="0" rtlCol="0">
                          <a:noAutofit/>
                        </wps:bodyPr>
                      </wps:wsp>
                      <wps:wsp>
                        <wps:cNvPr id="1295" name="Rectangle 1295"/>
                        <wps:cNvSpPr/>
                        <wps:spPr>
                          <a:xfrm rot="-5399999">
                            <a:off x="569882" y="1780607"/>
                            <a:ext cx="347261" cy="155270"/>
                          </a:xfrm>
                          <a:prstGeom prst="rect">
                            <a:avLst/>
                          </a:prstGeom>
                          <a:ln>
                            <a:noFill/>
                          </a:ln>
                        </wps:spPr>
                        <wps:txbx>
                          <w:txbxContent>
                            <w:p w14:paraId="3B079289" w14:textId="77777777" w:rsidR="00165F52" w:rsidRDefault="00F5113D">
                              <w:pPr>
                                <w:spacing w:after="160" w:line="259" w:lineRule="auto"/>
                                <w:ind w:left="0" w:firstLine="0"/>
                                <w:jc w:val="left"/>
                              </w:pPr>
                              <w:r>
                                <w:rPr>
                                  <w:rFonts w:ascii="Calibri" w:eastAsia="Calibri" w:hAnsi="Calibri" w:cs="Calibri"/>
                                  <w:color w:val="595959"/>
                                  <w:sz w:val="18"/>
                                </w:rPr>
                                <w:t>China</w:t>
                              </w:r>
                            </w:p>
                          </w:txbxContent>
                        </wps:txbx>
                        <wps:bodyPr horzOverflow="overflow" vert="horz" lIns="0" tIns="0" rIns="0" bIns="0" rtlCol="0">
                          <a:noAutofit/>
                        </wps:bodyPr>
                      </wps:wsp>
                      <wps:wsp>
                        <wps:cNvPr id="1296" name="Rectangle 1296"/>
                        <wps:cNvSpPr/>
                        <wps:spPr>
                          <a:xfrm rot="-5399999">
                            <a:off x="435485" y="1930311"/>
                            <a:ext cx="941935" cy="155271"/>
                          </a:xfrm>
                          <a:prstGeom prst="rect">
                            <a:avLst/>
                          </a:prstGeom>
                          <a:ln>
                            <a:noFill/>
                          </a:ln>
                        </wps:spPr>
                        <wps:txbx>
                          <w:txbxContent>
                            <w:p w14:paraId="497A04EE" w14:textId="77777777" w:rsidR="00165F52" w:rsidRDefault="00F5113D">
                              <w:pPr>
                                <w:spacing w:after="160" w:line="259" w:lineRule="auto"/>
                                <w:ind w:left="0" w:firstLine="0"/>
                                <w:jc w:val="left"/>
                              </w:pPr>
                              <w:r>
                                <w:rPr>
                                  <w:rFonts w:ascii="Calibri" w:eastAsia="Calibri" w:hAnsi="Calibri" w:cs="Calibri"/>
                                  <w:color w:val="595959"/>
                                  <w:sz w:val="18"/>
                                </w:rPr>
                                <w:t>Estados Unidos</w:t>
                              </w:r>
                            </w:p>
                          </w:txbxContent>
                        </wps:txbx>
                        <wps:bodyPr horzOverflow="overflow" vert="horz" lIns="0" tIns="0" rIns="0" bIns="0" rtlCol="0">
                          <a:noAutofit/>
                        </wps:bodyPr>
                      </wps:wsp>
                      <wps:wsp>
                        <wps:cNvPr id="1297" name="Rectangle 1297"/>
                        <wps:cNvSpPr/>
                        <wps:spPr>
                          <a:xfrm rot="-5399999">
                            <a:off x="853562" y="1801018"/>
                            <a:ext cx="431409" cy="155270"/>
                          </a:xfrm>
                          <a:prstGeom prst="rect">
                            <a:avLst/>
                          </a:prstGeom>
                          <a:ln>
                            <a:noFill/>
                          </a:ln>
                        </wps:spPr>
                        <wps:txbx>
                          <w:txbxContent>
                            <w:p w14:paraId="6F34491C" w14:textId="77777777" w:rsidR="00165F52" w:rsidRDefault="00F5113D">
                              <w:pPr>
                                <w:spacing w:after="160" w:line="259" w:lineRule="auto"/>
                                <w:ind w:left="0" w:firstLine="0"/>
                                <w:jc w:val="left"/>
                              </w:pPr>
                              <w:r>
                                <w:rPr>
                                  <w:rFonts w:ascii="Calibri" w:eastAsia="Calibri" w:hAnsi="Calibri" w:cs="Calibri"/>
                                  <w:color w:val="595959"/>
                                  <w:sz w:val="18"/>
                                </w:rPr>
                                <w:t>Irlanda</w:t>
                              </w:r>
                            </w:p>
                          </w:txbxContent>
                        </wps:txbx>
                        <wps:bodyPr horzOverflow="overflow" vert="horz" lIns="0" tIns="0" rIns="0" bIns="0" rtlCol="0">
                          <a:noAutofit/>
                        </wps:bodyPr>
                      </wps:wsp>
                      <wps:wsp>
                        <wps:cNvPr id="1298" name="Rectangle 1298"/>
                        <wps:cNvSpPr/>
                        <wps:spPr>
                          <a:xfrm rot="-5399999">
                            <a:off x="1005681" y="1805816"/>
                            <a:ext cx="453055" cy="155270"/>
                          </a:xfrm>
                          <a:prstGeom prst="rect">
                            <a:avLst/>
                          </a:prstGeom>
                          <a:ln>
                            <a:noFill/>
                          </a:ln>
                        </wps:spPr>
                        <wps:txbx>
                          <w:txbxContent>
                            <w:p w14:paraId="5DB03B85" w14:textId="77777777" w:rsidR="00165F52" w:rsidRDefault="00F5113D">
                              <w:pPr>
                                <w:spacing w:after="160" w:line="259" w:lineRule="auto"/>
                                <w:ind w:left="0" w:firstLine="0"/>
                                <w:jc w:val="left"/>
                              </w:pPr>
                              <w:r>
                                <w:rPr>
                                  <w:rFonts w:ascii="Calibri" w:eastAsia="Calibri" w:hAnsi="Calibri" w:cs="Calibri"/>
                                  <w:color w:val="595959"/>
                                  <w:sz w:val="18"/>
                                </w:rPr>
                                <w:t>Estonia</w:t>
                              </w:r>
                            </w:p>
                          </w:txbxContent>
                        </wps:txbx>
                        <wps:bodyPr horzOverflow="overflow" vert="horz" lIns="0" tIns="0" rIns="0" bIns="0" rtlCol="0">
                          <a:noAutofit/>
                        </wps:bodyPr>
                      </wps:wsp>
                      <wps:wsp>
                        <wps:cNvPr id="1299" name="Rectangle 1299"/>
                        <wps:cNvSpPr/>
                        <wps:spPr>
                          <a:xfrm rot="-5399999">
                            <a:off x="1213617" y="1782231"/>
                            <a:ext cx="362810" cy="155271"/>
                          </a:xfrm>
                          <a:prstGeom prst="rect">
                            <a:avLst/>
                          </a:prstGeom>
                          <a:ln>
                            <a:noFill/>
                          </a:ln>
                        </wps:spPr>
                        <wps:txbx>
                          <w:txbxContent>
                            <w:p w14:paraId="03E667B7" w14:textId="77777777" w:rsidR="00165F52" w:rsidRDefault="00F5113D">
                              <w:pPr>
                                <w:spacing w:after="160" w:line="259" w:lineRule="auto"/>
                                <w:ind w:left="0" w:firstLine="0"/>
                                <w:jc w:val="left"/>
                              </w:pPr>
                              <w:r>
                                <w:rPr>
                                  <w:rFonts w:ascii="Calibri" w:eastAsia="Calibri" w:hAnsi="Calibri" w:cs="Calibri"/>
                                  <w:color w:val="595959"/>
                                  <w:sz w:val="18"/>
                                </w:rPr>
                                <w:t>Japón</w:t>
                              </w:r>
                            </w:p>
                          </w:txbxContent>
                        </wps:txbx>
                        <wps:bodyPr horzOverflow="overflow" vert="horz" lIns="0" tIns="0" rIns="0" bIns="0" rtlCol="0">
                          <a:noAutofit/>
                        </wps:bodyPr>
                      </wps:wsp>
                      <wps:wsp>
                        <wps:cNvPr id="1300" name="Rectangle 1300"/>
                        <wps:cNvSpPr/>
                        <wps:spPr>
                          <a:xfrm rot="-5399999">
                            <a:off x="1332121" y="1805104"/>
                            <a:ext cx="451684" cy="155271"/>
                          </a:xfrm>
                          <a:prstGeom prst="rect">
                            <a:avLst/>
                          </a:prstGeom>
                          <a:ln>
                            <a:noFill/>
                          </a:ln>
                        </wps:spPr>
                        <wps:txbx>
                          <w:txbxContent>
                            <w:p w14:paraId="70D204DA" w14:textId="77777777" w:rsidR="00165F52" w:rsidRDefault="00F5113D">
                              <w:pPr>
                                <w:spacing w:after="160" w:line="259" w:lineRule="auto"/>
                                <w:ind w:left="0" w:firstLine="0"/>
                                <w:jc w:val="left"/>
                              </w:pPr>
                              <w:r>
                                <w:rPr>
                                  <w:rFonts w:ascii="Calibri" w:eastAsia="Calibri" w:hAnsi="Calibri" w:cs="Calibri"/>
                                  <w:color w:val="595959"/>
                                  <w:sz w:val="18"/>
                                </w:rPr>
                                <w:t>México</w:t>
                              </w:r>
                            </w:p>
                          </w:txbxContent>
                        </wps:txbx>
                        <wps:bodyPr horzOverflow="overflow" vert="horz" lIns="0" tIns="0" rIns="0" bIns="0" rtlCol="0">
                          <a:noAutofit/>
                        </wps:bodyPr>
                      </wps:wsp>
                      <wps:wsp>
                        <wps:cNvPr id="1301" name="Rectangle 1301"/>
                        <wps:cNvSpPr/>
                        <wps:spPr>
                          <a:xfrm rot="-5399999">
                            <a:off x="1502710" y="1802466"/>
                            <a:ext cx="436134" cy="155270"/>
                          </a:xfrm>
                          <a:prstGeom prst="rect">
                            <a:avLst/>
                          </a:prstGeom>
                          <a:ln>
                            <a:noFill/>
                          </a:ln>
                        </wps:spPr>
                        <wps:txbx>
                          <w:txbxContent>
                            <w:p w14:paraId="60D173A8" w14:textId="77777777" w:rsidR="00165F52" w:rsidRDefault="00F5113D">
                              <w:pPr>
                                <w:spacing w:after="160" w:line="259" w:lineRule="auto"/>
                                <w:ind w:left="0" w:firstLine="0"/>
                                <w:jc w:val="left"/>
                              </w:pPr>
                              <w:r>
                                <w:rPr>
                                  <w:rFonts w:ascii="Calibri" w:eastAsia="Calibri" w:hAnsi="Calibri" w:cs="Calibri"/>
                                  <w:color w:val="595959"/>
                                  <w:sz w:val="18"/>
                                </w:rPr>
                                <w:t>Bélgica</w:t>
                              </w:r>
                            </w:p>
                          </w:txbxContent>
                        </wps:txbx>
                        <wps:bodyPr horzOverflow="overflow" vert="horz" lIns="0" tIns="0" rIns="0" bIns="0" rtlCol="0">
                          <a:noAutofit/>
                        </wps:bodyPr>
                      </wps:wsp>
                      <wps:wsp>
                        <wps:cNvPr id="1302" name="Rectangle 1302"/>
                        <wps:cNvSpPr/>
                        <wps:spPr>
                          <a:xfrm rot="-5399999">
                            <a:off x="1624594" y="1820591"/>
                            <a:ext cx="517995" cy="155270"/>
                          </a:xfrm>
                          <a:prstGeom prst="rect">
                            <a:avLst/>
                          </a:prstGeom>
                          <a:ln>
                            <a:noFill/>
                          </a:ln>
                        </wps:spPr>
                        <wps:txbx>
                          <w:txbxContent>
                            <w:p w14:paraId="15361C65" w14:textId="77777777" w:rsidR="00165F52" w:rsidRDefault="00F5113D">
                              <w:pPr>
                                <w:spacing w:after="160" w:line="259" w:lineRule="auto"/>
                                <w:ind w:left="0" w:firstLine="0"/>
                                <w:jc w:val="left"/>
                              </w:pPr>
                              <w:r>
                                <w:rPr>
                                  <w:rFonts w:ascii="Calibri" w:eastAsia="Calibri" w:hAnsi="Calibri" w:cs="Calibri"/>
                                  <w:color w:val="595959"/>
                                  <w:sz w:val="18"/>
                                </w:rPr>
                                <w:t>Holanda</w:t>
                              </w:r>
                            </w:p>
                          </w:txbxContent>
                        </wps:txbx>
                        <wps:bodyPr horzOverflow="overflow" vert="horz" lIns="0" tIns="0" rIns="0" bIns="0" rtlCol="0">
                          <a:noAutofit/>
                        </wps:bodyPr>
                      </wps:wsp>
                      <wps:wsp>
                        <wps:cNvPr id="1303" name="Rectangle 1303"/>
                        <wps:cNvSpPr/>
                        <wps:spPr>
                          <a:xfrm rot="-5399999">
                            <a:off x="1756741" y="1838691"/>
                            <a:ext cx="579582" cy="155270"/>
                          </a:xfrm>
                          <a:prstGeom prst="rect">
                            <a:avLst/>
                          </a:prstGeom>
                          <a:ln>
                            <a:noFill/>
                          </a:ln>
                        </wps:spPr>
                        <wps:txbx>
                          <w:txbxContent>
                            <w:p w14:paraId="166942C9" w14:textId="77777777" w:rsidR="00165F52" w:rsidRDefault="00F5113D">
                              <w:pPr>
                                <w:spacing w:after="160" w:line="259" w:lineRule="auto"/>
                                <w:ind w:left="0" w:firstLine="0"/>
                                <w:jc w:val="left"/>
                              </w:pPr>
                              <w:r>
                                <w:rPr>
                                  <w:rFonts w:ascii="Calibri" w:eastAsia="Calibri" w:hAnsi="Calibri" w:cs="Calibri"/>
                                  <w:color w:val="595959"/>
                                  <w:sz w:val="18"/>
                                </w:rPr>
                                <w:t>Alemania</w:t>
                              </w:r>
                            </w:p>
                          </w:txbxContent>
                        </wps:txbx>
                        <wps:bodyPr horzOverflow="overflow" vert="horz" lIns="0" tIns="0" rIns="0" bIns="0" rtlCol="0">
                          <a:noAutofit/>
                        </wps:bodyPr>
                      </wps:wsp>
                      <wps:wsp>
                        <wps:cNvPr id="1304" name="Rectangle 1304"/>
                        <wps:cNvSpPr/>
                        <wps:spPr>
                          <a:xfrm rot="-5399999">
                            <a:off x="2010486" y="1791446"/>
                            <a:ext cx="397719" cy="155270"/>
                          </a:xfrm>
                          <a:prstGeom prst="rect">
                            <a:avLst/>
                          </a:prstGeom>
                          <a:ln>
                            <a:noFill/>
                          </a:ln>
                        </wps:spPr>
                        <wps:txbx>
                          <w:txbxContent>
                            <w:p w14:paraId="61081801" w14:textId="77777777" w:rsidR="00165F52" w:rsidRDefault="00F5113D">
                              <w:pPr>
                                <w:spacing w:after="160" w:line="259" w:lineRule="auto"/>
                                <w:ind w:left="0" w:firstLine="0"/>
                                <w:jc w:val="left"/>
                              </w:pPr>
                              <w:r>
                                <w:rPr>
                                  <w:rFonts w:ascii="Calibri" w:eastAsia="Calibri" w:hAnsi="Calibri" w:cs="Calibri"/>
                                  <w:color w:val="595959"/>
                                  <w:sz w:val="18"/>
                                </w:rPr>
                                <w:t>Grecia</w:t>
                              </w:r>
                            </w:p>
                          </w:txbxContent>
                        </wps:txbx>
                        <wps:bodyPr horzOverflow="overflow" vert="horz" lIns="0" tIns="0" rIns="0" bIns="0" rtlCol="0">
                          <a:noAutofit/>
                        </wps:bodyPr>
                      </wps:wsp>
                      <wps:wsp>
                        <wps:cNvPr id="1305" name="Rectangle 1305"/>
                        <wps:cNvSpPr/>
                        <wps:spPr>
                          <a:xfrm rot="-5399999">
                            <a:off x="2152238" y="1802134"/>
                            <a:ext cx="440098" cy="155271"/>
                          </a:xfrm>
                          <a:prstGeom prst="rect">
                            <a:avLst/>
                          </a:prstGeom>
                          <a:ln>
                            <a:noFill/>
                          </a:ln>
                        </wps:spPr>
                        <wps:txbx>
                          <w:txbxContent>
                            <w:p w14:paraId="728F1EA1" w14:textId="77777777" w:rsidR="00165F52" w:rsidRDefault="00F5113D">
                              <w:pPr>
                                <w:spacing w:after="160" w:line="259" w:lineRule="auto"/>
                                <w:ind w:left="0" w:firstLine="0"/>
                                <w:jc w:val="left"/>
                              </w:pPr>
                              <w:r>
                                <w:rPr>
                                  <w:rFonts w:ascii="Calibri" w:eastAsia="Calibri" w:hAnsi="Calibri" w:cs="Calibri"/>
                                  <w:color w:val="595959"/>
                                  <w:sz w:val="18"/>
                                </w:rPr>
                                <w:t>España</w:t>
                              </w:r>
                            </w:p>
                          </w:txbxContent>
                        </wps:txbx>
                        <wps:bodyPr horzOverflow="overflow" vert="horz" lIns="0" tIns="0" rIns="0" bIns="0" rtlCol="0">
                          <a:noAutofit/>
                        </wps:bodyPr>
                      </wps:wsp>
                      <wps:wsp>
                        <wps:cNvPr id="1306" name="Rectangle 1306"/>
                        <wps:cNvSpPr/>
                        <wps:spPr>
                          <a:xfrm rot="-5399999">
                            <a:off x="2304660" y="1806728"/>
                            <a:ext cx="461135" cy="155271"/>
                          </a:xfrm>
                          <a:prstGeom prst="rect">
                            <a:avLst/>
                          </a:prstGeom>
                          <a:ln>
                            <a:noFill/>
                          </a:ln>
                        </wps:spPr>
                        <wps:txbx>
                          <w:txbxContent>
                            <w:p w14:paraId="79051951" w14:textId="77777777" w:rsidR="00165F52" w:rsidRDefault="00F5113D">
                              <w:pPr>
                                <w:spacing w:after="160" w:line="259" w:lineRule="auto"/>
                                <w:ind w:left="0" w:firstLine="0"/>
                                <w:jc w:val="left"/>
                              </w:pPr>
                              <w:r>
                                <w:rPr>
                                  <w:rFonts w:ascii="Calibri" w:eastAsia="Calibri" w:hAnsi="Calibri" w:cs="Calibri"/>
                                  <w:color w:val="595959"/>
                                  <w:sz w:val="18"/>
                                </w:rPr>
                                <w:t>Canadá</w:t>
                              </w:r>
                            </w:p>
                          </w:txbxContent>
                        </wps:txbx>
                        <wps:bodyPr horzOverflow="overflow" vert="horz" lIns="0" tIns="0" rIns="0" bIns="0" rtlCol="0">
                          <a:noAutofit/>
                        </wps:bodyPr>
                      </wps:wsp>
                      <wps:wsp>
                        <wps:cNvPr id="1307" name="Rectangle 1307"/>
                        <wps:cNvSpPr/>
                        <wps:spPr>
                          <a:xfrm rot="-5399999">
                            <a:off x="2467399" y="1808305"/>
                            <a:ext cx="461287" cy="155269"/>
                          </a:xfrm>
                          <a:prstGeom prst="rect">
                            <a:avLst/>
                          </a:prstGeom>
                          <a:ln>
                            <a:noFill/>
                          </a:ln>
                        </wps:spPr>
                        <wps:txbx>
                          <w:txbxContent>
                            <w:p w14:paraId="1C505CDC" w14:textId="77777777" w:rsidR="00165F52" w:rsidRDefault="00F5113D">
                              <w:pPr>
                                <w:spacing w:after="160" w:line="259" w:lineRule="auto"/>
                                <w:ind w:left="0" w:firstLine="0"/>
                                <w:jc w:val="left"/>
                              </w:pPr>
                              <w:r>
                                <w:rPr>
                                  <w:rFonts w:ascii="Calibri" w:eastAsia="Calibri" w:hAnsi="Calibri" w:cs="Calibri"/>
                                  <w:color w:val="595959"/>
                                  <w:sz w:val="18"/>
                                </w:rPr>
                                <w:t>Polonia</w:t>
                              </w:r>
                            </w:p>
                          </w:txbxContent>
                        </wps:txbx>
                        <wps:bodyPr horzOverflow="overflow" vert="horz" lIns="0" tIns="0" rIns="0" bIns="0" rtlCol="0">
                          <a:noAutofit/>
                        </wps:bodyPr>
                      </wps:wsp>
                      <wps:wsp>
                        <wps:cNvPr id="1308" name="Rectangle 1308"/>
                        <wps:cNvSpPr/>
                        <wps:spPr>
                          <a:xfrm rot="-5399999">
                            <a:off x="2685244" y="1805169"/>
                            <a:ext cx="351224" cy="155269"/>
                          </a:xfrm>
                          <a:prstGeom prst="rect">
                            <a:avLst/>
                          </a:prstGeom>
                          <a:ln>
                            <a:noFill/>
                          </a:ln>
                        </wps:spPr>
                        <wps:txbx>
                          <w:txbxContent>
                            <w:p w14:paraId="78C56B6F" w14:textId="77777777" w:rsidR="00165F52" w:rsidRDefault="00F5113D">
                              <w:pPr>
                                <w:spacing w:after="160" w:line="259" w:lineRule="auto"/>
                                <w:ind w:left="0" w:firstLine="0"/>
                                <w:jc w:val="left"/>
                              </w:pPr>
                              <w:r>
                                <w:rPr>
                                  <w:rFonts w:ascii="Calibri" w:eastAsia="Calibri" w:hAnsi="Calibri" w:cs="Calibri"/>
                                  <w:color w:val="595959"/>
                                  <w:sz w:val="18"/>
                                </w:rPr>
                                <w:t>OECD</w:t>
                              </w:r>
                            </w:p>
                          </w:txbxContent>
                        </wps:txbx>
                        <wps:bodyPr horzOverflow="overflow" vert="horz" lIns="0" tIns="0" rIns="0" bIns="0" rtlCol="0">
                          <a:noAutofit/>
                        </wps:bodyPr>
                      </wps:wsp>
                      <wps:wsp>
                        <wps:cNvPr id="1309" name="Rectangle 1309"/>
                        <wps:cNvSpPr/>
                        <wps:spPr>
                          <a:xfrm rot="-5399999">
                            <a:off x="2750850" y="1830137"/>
                            <a:ext cx="545893" cy="155269"/>
                          </a:xfrm>
                          <a:prstGeom prst="rect">
                            <a:avLst/>
                          </a:prstGeom>
                          <a:ln>
                            <a:noFill/>
                          </a:ln>
                        </wps:spPr>
                        <wps:txbx>
                          <w:txbxContent>
                            <w:p w14:paraId="4224D2E6" w14:textId="77777777" w:rsidR="00165F52" w:rsidRDefault="00F5113D">
                              <w:pPr>
                                <w:spacing w:after="160" w:line="259" w:lineRule="auto"/>
                                <w:ind w:left="0" w:firstLine="0"/>
                                <w:jc w:val="left"/>
                              </w:pPr>
                              <w:r>
                                <w:rPr>
                                  <w:rFonts w:ascii="Calibri" w:eastAsia="Calibri" w:hAnsi="Calibri" w:cs="Calibri"/>
                                  <w:color w:val="595959"/>
                                  <w:sz w:val="18"/>
                                </w:rPr>
                                <w:t>Australia</w:t>
                              </w:r>
                            </w:p>
                          </w:txbxContent>
                        </wps:txbx>
                        <wps:bodyPr horzOverflow="overflow" vert="horz" lIns="0" tIns="0" rIns="0" bIns="0" rtlCol="0">
                          <a:noAutofit/>
                        </wps:bodyPr>
                      </wps:wsp>
                      <wps:wsp>
                        <wps:cNvPr id="1310" name="Rectangle 1310"/>
                        <wps:cNvSpPr/>
                        <wps:spPr>
                          <a:xfrm rot="-5399999">
                            <a:off x="2806931" y="1883549"/>
                            <a:ext cx="759615" cy="155269"/>
                          </a:xfrm>
                          <a:prstGeom prst="rect">
                            <a:avLst/>
                          </a:prstGeom>
                          <a:ln>
                            <a:noFill/>
                          </a:ln>
                        </wps:spPr>
                        <wps:txbx>
                          <w:txbxContent>
                            <w:p w14:paraId="4B0EFCD7" w14:textId="77777777" w:rsidR="00165F52" w:rsidRDefault="00F5113D">
                              <w:pPr>
                                <w:spacing w:after="160" w:line="259" w:lineRule="auto"/>
                                <w:ind w:left="0" w:firstLine="0"/>
                                <w:jc w:val="left"/>
                              </w:pPr>
                              <w:r>
                                <w:rPr>
                                  <w:rFonts w:ascii="Calibri" w:eastAsia="Calibri" w:hAnsi="Calibri" w:cs="Calibri"/>
                                  <w:color w:val="595959"/>
                                  <w:sz w:val="18"/>
                                </w:rPr>
                                <w:t>Reino Unido</w:t>
                              </w:r>
                            </w:p>
                          </w:txbxContent>
                        </wps:txbx>
                        <wps:bodyPr horzOverflow="overflow" vert="horz" lIns="0" tIns="0" rIns="0" bIns="0" rtlCol="0">
                          <a:noAutofit/>
                        </wps:bodyPr>
                      </wps:wsp>
                      <wps:wsp>
                        <wps:cNvPr id="1311" name="Rectangle 1311"/>
                        <wps:cNvSpPr/>
                        <wps:spPr>
                          <a:xfrm rot="-5399999">
                            <a:off x="3182248" y="1776139"/>
                            <a:ext cx="334609" cy="155269"/>
                          </a:xfrm>
                          <a:prstGeom prst="rect">
                            <a:avLst/>
                          </a:prstGeom>
                          <a:ln>
                            <a:noFill/>
                          </a:ln>
                        </wps:spPr>
                        <wps:txbx>
                          <w:txbxContent>
                            <w:p w14:paraId="2EC374A1" w14:textId="77777777" w:rsidR="00165F52" w:rsidRDefault="00F5113D">
                              <w:pPr>
                                <w:spacing w:after="160" w:line="259" w:lineRule="auto"/>
                                <w:ind w:left="0" w:firstLine="0"/>
                                <w:jc w:val="left"/>
                              </w:pPr>
                              <w:r>
                                <w:rPr>
                                  <w:rFonts w:ascii="Calibri" w:eastAsia="Calibri" w:hAnsi="Calibri" w:cs="Calibri"/>
                                  <w:color w:val="595959"/>
                                  <w:sz w:val="18"/>
                                </w:rPr>
                                <w:t>Israel</w:t>
                              </w:r>
                            </w:p>
                          </w:txbxContent>
                        </wps:txbx>
                        <wps:bodyPr horzOverflow="overflow" vert="horz" lIns="0" tIns="0" rIns="0" bIns="0" rtlCol="0">
                          <a:noAutofit/>
                        </wps:bodyPr>
                      </wps:wsp>
                      <wps:wsp>
                        <wps:cNvPr id="1312" name="Rectangle 1312"/>
                        <wps:cNvSpPr/>
                        <wps:spPr>
                          <a:xfrm rot="-5399999">
                            <a:off x="3182407" y="1856562"/>
                            <a:ext cx="659918" cy="155271"/>
                          </a:xfrm>
                          <a:prstGeom prst="rect">
                            <a:avLst/>
                          </a:prstGeom>
                          <a:ln>
                            <a:noFill/>
                          </a:ln>
                        </wps:spPr>
                        <wps:txbx>
                          <w:txbxContent>
                            <w:p w14:paraId="031D80F2" w14:textId="77777777" w:rsidR="00165F52" w:rsidRDefault="00F5113D">
                              <w:pPr>
                                <w:spacing w:after="160" w:line="259" w:lineRule="auto"/>
                                <w:ind w:left="0" w:firstLine="0"/>
                                <w:jc w:val="left"/>
                              </w:pPr>
                              <w:r>
                                <w:rPr>
                                  <w:rFonts w:ascii="Calibri" w:eastAsia="Calibri" w:hAnsi="Calibri" w:cs="Calibri"/>
                                  <w:color w:val="595959"/>
                                  <w:sz w:val="18"/>
                                </w:rPr>
                                <w:t>Eslovaquia</w:t>
                              </w:r>
                            </w:p>
                          </w:txbxContent>
                        </wps:txbx>
                        <wps:bodyPr horzOverflow="overflow" vert="horz" lIns="0" tIns="0" rIns="0" bIns="0" rtlCol="0">
                          <a:noAutofit/>
                        </wps:bodyPr>
                      </wps:wsp>
                      <wps:wsp>
                        <wps:cNvPr id="1313" name="Rectangle 1313"/>
                        <wps:cNvSpPr/>
                        <wps:spPr>
                          <a:xfrm rot="-5399999">
                            <a:off x="3415013" y="1824120"/>
                            <a:ext cx="520587" cy="155269"/>
                          </a:xfrm>
                          <a:prstGeom prst="rect">
                            <a:avLst/>
                          </a:prstGeom>
                          <a:ln>
                            <a:noFill/>
                          </a:ln>
                        </wps:spPr>
                        <wps:txbx>
                          <w:txbxContent>
                            <w:p w14:paraId="77B805D7" w14:textId="77777777" w:rsidR="00165F52" w:rsidRDefault="00F5113D">
                              <w:pPr>
                                <w:spacing w:after="160" w:line="259" w:lineRule="auto"/>
                                <w:ind w:left="0" w:firstLine="0"/>
                                <w:jc w:val="left"/>
                              </w:pPr>
                              <w:r>
                                <w:rPr>
                                  <w:rFonts w:ascii="Calibri" w:eastAsia="Calibri" w:hAnsi="Calibri" w:cs="Calibri"/>
                                  <w:color w:val="595959"/>
                                  <w:sz w:val="18"/>
                                </w:rPr>
                                <w:t>Portugal</w:t>
                              </w:r>
                            </w:p>
                          </w:txbxContent>
                        </wps:txbx>
                        <wps:bodyPr horzOverflow="overflow" vert="horz" lIns="0" tIns="0" rIns="0" bIns="0" rtlCol="0">
                          <a:noAutofit/>
                        </wps:bodyPr>
                      </wps:wsp>
                      <wps:wsp>
                        <wps:cNvPr id="1314" name="Rectangle 1314"/>
                        <wps:cNvSpPr/>
                        <wps:spPr>
                          <a:xfrm rot="-5399999">
                            <a:off x="3614195" y="1804672"/>
                            <a:ext cx="448152" cy="154840"/>
                          </a:xfrm>
                          <a:prstGeom prst="rect">
                            <a:avLst/>
                          </a:prstGeom>
                          <a:ln>
                            <a:noFill/>
                          </a:ln>
                        </wps:spPr>
                        <wps:txbx>
                          <w:txbxContent>
                            <w:p w14:paraId="44624BB5" w14:textId="77777777" w:rsidR="00165F52" w:rsidRDefault="00F5113D">
                              <w:pPr>
                                <w:spacing w:after="160" w:line="259" w:lineRule="auto"/>
                                <w:ind w:left="0" w:firstLine="0"/>
                                <w:jc w:val="left"/>
                              </w:pPr>
                              <w:r>
                                <w:rPr>
                                  <w:rFonts w:ascii="Calibri" w:eastAsia="Calibri" w:hAnsi="Calibri" w:cs="Calibri"/>
                                  <w:color w:val="595959"/>
                                  <w:sz w:val="18"/>
                                </w:rPr>
                                <w:t>Francia</w:t>
                              </w:r>
                            </w:p>
                          </w:txbxContent>
                        </wps:txbx>
                        <wps:bodyPr horzOverflow="overflow" vert="horz" lIns="0" tIns="0" rIns="0" bIns="0" rtlCol="0">
                          <a:noAutofit/>
                        </wps:bodyPr>
                      </wps:wsp>
                      <wps:wsp>
                        <wps:cNvPr id="1315" name="Rectangle 1315"/>
                        <wps:cNvSpPr/>
                        <wps:spPr>
                          <a:xfrm rot="-5399999">
                            <a:off x="3588657" y="1900166"/>
                            <a:ext cx="824856" cy="154840"/>
                          </a:xfrm>
                          <a:prstGeom prst="rect">
                            <a:avLst/>
                          </a:prstGeom>
                          <a:ln>
                            <a:noFill/>
                          </a:ln>
                        </wps:spPr>
                        <wps:txbx>
                          <w:txbxContent>
                            <w:p w14:paraId="20EE3C97" w14:textId="77777777" w:rsidR="00165F52" w:rsidRDefault="00F5113D">
                              <w:pPr>
                                <w:spacing w:after="160" w:line="259" w:lineRule="auto"/>
                                <w:ind w:left="0" w:firstLine="0"/>
                                <w:jc w:val="left"/>
                              </w:pPr>
                              <w:r>
                                <w:rPr>
                                  <w:rFonts w:ascii="Calibri" w:eastAsia="Calibri" w:hAnsi="Calibri" w:cs="Calibri"/>
                                  <w:color w:val="595959"/>
                                  <w:sz w:val="18"/>
                                </w:rPr>
                                <w:t>Corea del Sur</w:t>
                              </w:r>
                            </w:p>
                          </w:txbxContent>
                        </wps:txbx>
                        <wps:bodyPr horzOverflow="overflow" vert="horz" lIns="0" tIns="0" rIns="0" bIns="0" rtlCol="0">
                          <a:noAutofit/>
                        </wps:bodyPr>
                      </wps:wsp>
                      <wps:wsp>
                        <wps:cNvPr id="1316" name="Rectangle 1316"/>
                        <wps:cNvSpPr/>
                        <wps:spPr>
                          <a:xfrm rot="-5399999">
                            <a:off x="3705688" y="1923344"/>
                            <a:ext cx="916674" cy="154840"/>
                          </a:xfrm>
                          <a:prstGeom prst="rect">
                            <a:avLst/>
                          </a:prstGeom>
                          <a:ln>
                            <a:noFill/>
                          </a:ln>
                        </wps:spPr>
                        <wps:txbx>
                          <w:txbxContent>
                            <w:p w14:paraId="37754667" w14:textId="77777777" w:rsidR="00165F52" w:rsidRDefault="00F5113D">
                              <w:pPr>
                                <w:spacing w:after="160" w:line="259" w:lineRule="auto"/>
                                <w:ind w:left="0" w:firstLine="0"/>
                                <w:jc w:val="left"/>
                              </w:pPr>
                              <w:r>
                                <w:rPr>
                                  <w:rFonts w:ascii="Calibri" w:eastAsia="Calibri" w:hAnsi="Calibri" w:cs="Calibri"/>
                                  <w:color w:val="595959"/>
                                  <w:sz w:val="18"/>
                                </w:rPr>
                                <w:t>Nueva Zelanda</w:t>
                              </w:r>
                            </w:p>
                          </w:txbxContent>
                        </wps:txbx>
                        <wps:bodyPr horzOverflow="overflow" vert="horz" lIns="0" tIns="0" rIns="0" bIns="0" rtlCol="0">
                          <a:noAutofit/>
                        </wps:bodyPr>
                      </wps:wsp>
                      <wps:wsp>
                        <wps:cNvPr id="1317" name="Rectangle 1317"/>
                        <wps:cNvSpPr/>
                        <wps:spPr>
                          <a:xfrm rot="-5399999">
                            <a:off x="4009729" y="1851336"/>
                            <a:ext cx="634224" cy="154840"/>
                          </a:xfrm>
                          <a:prstGeom prst="rect">
                            <a:avLst/>
                          </a:prstGeom>
                          <a:ln>
                            <a:noFill/>
                          </a:ln>
                        </wps:spPr>
                        <wps:txbx>
                          <w:txbxContent>
                            <w:p w14:paraId="023CE1E9" w14:textId="77777777" w:rsidR="00165F52" w:rsidRDefault="00F5113D">
                              <w:pPr>
                                <w:spacing w:after="160" w:line="259" w:lineRule="auto"/>
                                <w:ind w:left="0" w:firstLine="0"/>
                                <w:jc w:val="left"/>
                              </w:pPr>
                              <w:r>
                                <w:rPr>
                                  <w:rFonts w:ascii="Calibri" w:eastAsia="Calibri" w:hAnsi="Calibri" w:cs="Calibri"/>
                                  <w:color w:val="595959"/>
                                  <w:sz w:val="18"/>
                                </w:rPr>
                                <w:t>Costa Rica</w:t>
                              </w:r>
                            </w:p>
                          </w:txbxContent>
                        </wps:txbx>
                        <wps:bodyPr horzOverflow="overflow" vert="horz" lIns="0" tIns="0" rIns="0" bIns="0" rtlCol="0">
                          <a:noAutofit/>
                        </wps:bodyPr>
                      </wps:wsp>
                      <wps:wsp>
                        <wps:cNvPr id="1318" name="Rectangle 1318"/>
                        <wps:cNvSpPr/>
                        <wps:spPr>
                          <a:xfrm rot="-5399999">
                            <a:off x="4335735" y="1768784"/>
                            <a:ext cx="307839" cy="154840"/>
                          </a:xfrm>
                          <a:prstGeom prst="rect">
                            <a:avLst/>
                          </a:prstGeom>
                          <a:ln>
                            <a:noFill/>
                          </a:ln>
                        </wps:spPr>
                        <wps:txbx>
                          <w:txbxContent>
                            <w:p w14:paraId="1E401702" w14:textId="77777777" w:rsidR="00165F52" w:rsidRDefault="00F5113D">
                              <w:pPr>
                                <w:spacing w:after="160" w:line="259" w:lineRule="auto"/>
                                <w:ind w:left="0" w:firstLine="0"/>
                                <w:jc w:val="left"/>
                              </w:pPr>
                              <w:r>
                                <w:rPr>
                                  <w:rFonts w:ascii="Calibri" w:eastAsia="Calibri" w:hAnsi="Calibri" w:cs="Calibri"/>
                                  <w:color w:val="595959"/>
                                  <w:sz w:val="18"/>
                                </w:rPr>
                                <w:t>Chile</w:t>
                              </w:r>
                            </w:p>
                          </w:txbxContent>
                        </wps:txbx>
                        <wps:bodyPr horzOverflow="overflow" vert="horz" lIns="0" tIns="0" rIns="0" bIns="0" rtlCol="0">
                          <a:noAutofit/>
                        </wps:bodyPr>
                      </wps:wsp>
                      <wps:wsp>
                        <wps:cNvPr id="1319" name="Rectangle 1319"/>
                        <wps:cNvSpPr/>
                        <wps:spPr>
                          <a:xfrm rot="-5399999">
                            <a:off x="4483245" y="1777484"/>
                            <a:ext cx="338698" cy="154840"/>
                          </a:xfrm>
                          <a:prstGeom prst="rect">
                            <a:avLst/>
                          </a:prstGeom>
                          <a:ln>
                            <a:noFill/>
                          </a:ln>
                        </wps:spPr>
                        <wps:txbx>
                          <w:txbxContent>
                            <w:p w14:paraId="1B87389C" w14:textId="77777777" w:rsidR="00165F52" w:rsidRDefault="00F5113D">
                              <w:pPr>
                                <w:spacing w:after="160" w:line="259" w:lineRule="auto"/>
                                <w:ind w:left="0" w:firstLine="0"/>
                                <w:jc w:val="left"/>
                              </w:pPr>
                              <w:r>
                                <w:rPr>
                                  <w:rFonts w:ascii="Calibri" w:eastAsia="Calibri" w:hAnsi="Calibri" w:cs="Calibri"/>
                                  <w:color w:val="595959"/>
                                  <w:sz w:val="18"/>
                                </w:rPr>
                                <w:t>Brazil</w:t>
                              </w:r>
                            </w:p>
                          </w:txbxContent>
                        </wps:txbx>
                        <wps:bodyPr horzOverflow="overflow" vert="horz" lIns="0" tIns="0" rIns="0" bIns="0" rtlCol="0">
                          <a:noAutofit/>
                        </wps:bodyPr>
                      </wps:wsp>
                      <wps:wsp>
                        <wps:cNvPr id="1320" name="Rectangle 1320"/>
                        <wps:cNvSpPr/>
                        <wps:spPr>
                          <a:xfrm rot="-5399999">
                            <a:off x="4578767" y="1812172"/>
                            <a:ext cx="473540" cy="154840"/>
                          </a:xfrm>
                          <a:prstGeom prst="rect">
                            <a:avLst/>
                          </a:prstGeom>
                          <a:ln>
                            <a:noFill/>
                          </a:ln>
                        </wps:spPr>
                        <wps:txbx>
                          <w:txbxContent>
                            <w:p w14:paraId="0F7A1382" w14:textId="77777777" w:rsidR="00165F52" w:rsidRDefault="00F5113D">
                              <w:pPr>
                                <w:spacing w:after="160" w:line="259" w:lineRule="auto"/>
                                <w:ind w:left="0" w:firstLine="0"/>
                                <w:jc w:val="left"/>
                              </w:pPr>
                              <w:r>
                                <w:rPr>
                                  <w:rFonts w:ascii="Calibri" w:eastAsia="Calibri" w:hAnsi="Calibri" w:cs="Calibri"/>
                                  <w:color w:val="595959"/>
                                  <w:sz w:val="18"/>
                                </w:rPr>
                                <w:t>Turquia</w:t>
                              </w:r>
                            </w:p>
                          </w:txbxContent>
                        </wps:txbx>
                        <wps:bodyPr horzOverflow="overflow" vert="horz" lIns="0" tIns="0" rIns="0" bIns="0" rtlCol="0">
                          <a:noAutofit/>
                        </wps:bodyPr>
                      </wps:wsp>
                      <wps:wsp>
                        <wps:cNvPr id="1321" name="Rectangle 1321"/>
                        <wps:cNvSpPr/>
                        <wps:spPr>
                          <a:xfrm rot="-5399999">
                            <a:off x="4678113" y="1844081"/>
                            <a:ext cx="600476" cy="154840"/>
                          </a:xfrm>
                          <a:prstGeom prst="rect">
                            <a:avLst/>
                          </a:prstGeom>
                          <a:ln>
                            <a:noFill/>
                          </a:ln>
                        </wps:spPr>
                        <wps:txbx>
                          <w:txbxContent>
                            <w:p w14:paraId="33388D49" w14:textId="77777777" w:rsidR="00165F52" w:rsidRDefault="00F5113D">
                              <w:pPr>
                                <w:spacing w:after="160" w:line="259" w:lineRule="auto"/>
                                <w:ind w:left="0" w:firstLine="0"/>
                                <w:jc w:val="left"/>
                              </w:pPr>
                              <w:r>
                                <w:rPr>
                                  <w:rFonts w:ascii="Calibri" w:eastAsia="Calibri" w:hAnsi="Calibri" w:cs="Calibri"/>
                                  <w:color w:val="595959"/>
                                  <w:sz w:val="18"/>
                                </w:rPr>
                                <w:t>Indonesia</w:t>
                              </w:r>
                            </w:p>
                          </w:txbxContent>
                        </wps:txbx>
                        <wps:bodyPr horzOverflow="overflow" vert="horz" lIns="0" tIns="0" rIns="0" bIns="0" rtlCol="0">
                          <a:noAutofit/>
                        </wps:bodyPr>
                      </wps:wsp>
                      <wps:wsp>
                        <wps:cNvPr id="1322" name="Rectangle 1322"/>
                        <wps:cNvSpPr/>
                        <wps:spPr>
                          <a:xfrm rot="-5399999">
                            <a:off x="4839027" y="1846245"/>
                            <a:ext cx="604275" cy="154840"/>
                          </a:xfrm>
                          <a:prstGeom prst="rect">
                            <a:avLst/>
                          </a:prstGeom>
                          <a:ln>
                            <a:noFill/>
                          </a:ln>
                        </wps:spPr>
                        <wps:txbx>
                          <w:txbxContent>
                            <w:p w14:paraId="21E7D860" w14:textId="77777777" w:rsidR="00165F52" w:rsidRDefault="00F5113D">
                              <w:pPr>
                                <w:spacing w:after="160" w:line="259" w:lineRule="auto"/>
                                <w:ind w:left="0" w:firstLine="0"/>
                                <w:jc w:val="left"/>
                              </w:pPr>
                              <w:r>
                                <w:rPr>
                                  <w:rFonts w:ascii="Calibri" w:eastAsia="Calibri" w:hAnsi="Calibri" w:cs="Calibri"/>
                                  <w:color w:val="595959"/>
                                  <w:sz w:val="18"/>
                                </w:rPr>
                                <w:t>Argentina</w:t>
                              </w:r>
                            </w:p>
                          </w:txbxContent>
                        </wps:txbx>
                        <wps:bodyPr horzOverflow="overflow" vert="horz" lIns="0" tIns="0" rIns="0" bIns="0" rtlCol="0">
                          <a:noAutofit/>
                        </wps:bodyPr>
                      </wps:wsp>
                      <wps:wsp>
                        <wps:cNvPr id="1323" name="Rectangle 1323"/>
                        <wps:cNvSpPr/>
                        <wps:spPr>
                          <a:xfrm rot="-5399999">
                            <a:off x="5012304" y="1840707"/>
                            <a:ext cx="583600" cy="154840"/>
                          </a:xfrm>
                          <a:prstGeom prst="rect">
                            <a:avLst/>
                          </a:prstGeom>
                          <a:ln>
                            <a:noFill/>
                          </a:ln>
                        </wps:spPr>
                        <wps:txbx>
                          <w:txbxContent>
                            <w:p w14:paraId="6F397060" w14:textId="77777777" w:rsidR="00165F52" w:rsidRDefault="00F5113D">
                              <w:pPr>
                                <w:spacing w:after="160" w:line="259" w:lineRule="auto"/>
                                <w:ind w:left="0" w:firstLine="0"/>
                                <w:jc w:val="left"/>
                              </w:pPr>
                              <w:r>
                                <w:rPr>
                                  <w:rFonts w:ascii="Calibri" w:eastAsia="Calibri" w:hAnsi="Calibri" w:cs="Calibri"/>
                                  <w:color w:val="595959"/>
                                  <w:sz w:val="18"/>
                                </w:rPr>
                                <w:t>Colombia</w:t>
                              </w:r>
                            </w:p>
                          </w:txbxContent>
                        </wps:txbx>
                        <wps:bodyPr horzOverflow="overflow" vert="horz" lIns="0" tIns="0" rIns="0" bIns="0" rtlCol="0">
                          <a:noAutofit/>
                        </wps:bodyPr>
                      </wps:wsp>
                      <wps:wsp>
                        <wps:cNvPr id="1324" name="Rectangle 1324"/>
                        <wps:cNvSpPr/>
                        <wps:spPr>
                          <a:xfrm rot="-5399999">
                            <a:off x="-480842" y="648102"/>
                            <a:ext cx="1503299" cy="172044"/>
                          </a:xfrm>
                          <a:prstGeom prst="rect">
                            <a:avLst/>
                          </a:prstGeom>
                          <a:ln>
                            <a:noFill/>
                          </a:ln>
                        </wps:spPr>
                        <wps:txbx>
                          <w:txbxContent>
                            <w:p w14:paraId="4F5E44F2" w14:textId="77777777" w:rsidR="00165F52" w:rsidRDefault="00F5113D">
                              <w:pPr>
                                <w:spacing w:after="160" w:line="259" w:lineRule="auto"/>
                                <w:ind w:left="0" w:firstLine="0"/>
                                <w:jc w:val="left"/>
                              </w:pPr>
                              <w:r>
                                <w:rPr>
                                  <w:rFonts w:ascii="Calibri" w:eastAsia="Calibri" w:hAnsi="Calibri" w:cs="Calibri"/>
                                  <w:color w:val="595959"/>
                                  <w:sz w:val="20"/>
                                </w:rPr>
                                <w:t>% del salario mediano</w:t>
                              </w:r>
                            </w:p>
                          </w:txbxContent>
                        </wps:txbx>
                        <wps:bodyPr horzOverflow="overflow" vert="horz" lIns="0" tIns="0" rIns="0" bIns="0" rtlCol="0">
                          <a:noAutofit/>
                        </wps:bodyPr>
                      </wps:wsp>
                      <wps:wsp>
                        <wps:cNvPr id="1325" name="Shape 1325"/>
                        <wps:cNvSpPr/>
                        <wps:spPr>
                          <a:xfrm>
                            <a:off x="0" y="0"/>
                            <a:ext cx="5492750" cy="2559050"/>
                          </a:xfrm>
                          <a:custGeom>
                            <a:avLst/>
                            <a:gdLst/>
                            <a:ahLst/>
                            <a:cxnLst/>
                            <a:rect l="0" t="0" r="0" b="0"/>
                            <a:pathLst>
                              <a:path w="5492750" h="2559050">
                                <a:moveTo>
                                  <a:pt x="0" y="2559050"/>
                                </a:moveTo>
                                <a:lnTo>
                                  <a:pt x="5492750" y="2559050"/>
                                </a:lnTo>
                                <a:lnTo>
                                  <a:pt x="5492750"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757E7D73" id="Group 112800" o:spid="_x0000_s1318" style="width:437pt;height:205.15pt;mso-position-horizontal-relative:char;mso-position-vertical-relative:line" coordsize="55500,26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">
                <v:rect id="Rectangle 1156" o:spid="_x0000_s1319" style="position:absolute;left:55077;top:2435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" filled="f" stroked="f">
                  <v:textbox inset="0,0,0,0">
                    <w:txbxContent>
                      <w:p w14:paraId="3E2052E6" w14:textId="77777777" w:rsidR="00165F52" w:rsidRDefault="00F5113D">
                        <w:pPr>
                          <w:spacing w:after="160" w:line="259" w:lineRule="auto"/>
                          <w:ind w:left="0" w:firstLine="0"/>
                          <w:jc w:val="left"/>
                        </w:pPr>
                        <w:r>
                          <w:t xml:space="preserve"> </w:t>
                        </w:r>
                      </w:p>
                    </w:txbxContent>
                  </v:textbox>
                </v:rect>
                <v:shape id="Shape 1242" o:spid="_x0000_s1320" style="position:absolute;left:6315;top:15387;width:47215;height:0;visibility:visible;mso-wrap-style:square;v-text-anchor:top" coordsize="4721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" path="m,l4721479,e" filled="f" strokecolor="#d9d9d9">
                  <v:path arrowok="t" textboxrect="0,0,4721479,0"/>
                </v:shape>
                <v:shape id="Shape 1243" o:spid="_x0000_s1321" style="position:absolute;left:6315;top:13831;width:47215;height:0;visibility:visible;mso-wrap-style:square;v-text-anchor:top" coordsize="4721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" path="m,l4721479,e" filled="f" strokecolor="#d9d9d9">
                  <v:path arrowok="t" textboxrect="0,0,4721479,0"/>
                </v:shape>
                <v:shape id="Shape 1244" o:spid="_x0000_s1322" style="position:absolute;left:6315;top:12275;width:47215;height:0;visibility:visible;mso-wrap-style:square;v-text-anchor:top" coordsize="4721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" path="m,l4721479,e" filled="f" strokecolor="#d9d9d9">
                  <v:path arrowok="t" textboxrect="0,0,4721479,0"/>
                </v:shape>
                <v:shape id="Shape 1245" o:spid="_x0000_s1323" style="position:absolute;left:6315;top:10720;width:47215;height:0;visibility:visible;mso-wrap-style:square;v-text-anchor:top" coordsize="4721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" path="m,l4721479,e" filled="f" strokecolor="#d9d9d9">
                  <v:path arrowok="t" textboxrect="0,0,4721479,0"/>
                </v:shape>
                <v:shape id="Shape 1246" o:spid="_x0000_s1324" style="position:absolute;left:6315;top:9164;width:47215;height:0;visibility:visible;mso-wrap-style:square;v-text-anchor:top" coordsize="4721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" path="m,l4721479,e" filled="f" strokecolor="#d9d9d9">
                  <v:path arrowok="t" textboxrect="0,0,4721479,0"/>
                </v:shape>
                <v:shape id="Shape 1247" o:spid="_x0000_s1325" style="position:absolute;left:6315;top:7608;width:47215;height:0;visibility:visible;mso-wrap-style:square;v-text-anchor:top" coordsize="4721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" path="m,l4721479,e" filled="f" strokecolor="#d9d9d9">
                  <v:path arrowok="t" textboxrect="0,0,4721479,0"/>
                </v:shape>
                <v:shape id="Shape 1248" o:spid="_x0000_s1326" style="position:absolute;left:6315;top:6052;width:47215;height:0;visibility:visible;mso-wrap-style:square;v-text-anchor:top" coordsize="4721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" path="m,l4721479,e" filled="f" strokecolor="#d9d9d9">
                  <v:path arrowok="t" textboxrect="0,0,4721479,0"/>
                </v:shape>
                <v:shape id="Shape 1249" o:spid="_x0000_s1327" style="position:absolute;left:6315;top:4497;width:47215;height:0;visibility:visible;mso-wrap-style:square;v-text-anchor:top" coordsize="4721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" path="m,l4721479,e" filled="f" strokecolor="#d9d9d9">
                  <v:path arrowok="t" textboxrect="0,0,4721479,0"/>
                </v:shape>
                <v:shape id="Shape 1250" o:spid="_x0000_s1328" style="position:absolute;left:6315;top:2941;width:47215;height:0;visibility:visible;mso-wrap-style:square;v-text-anchor:top" coordsize="4721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" path="m,l4721479,e" filled="f" strokecolor="#d9d9d9">
                  <v:path arrowok="t" textboxrect="0,0,4721479,0"/>
                </v:shape>
                <v:shape id="Shape 1251" o:spid="_x0000_s1329" style="position:absolute;left:6315;top:1397;width:47215;height:0;visibility:visible;mso-wrap-style:square;v-text-anchor:top" coordsize="4721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" path="m,l4721479,e" filled="f" strokecolor="#d9d9d9">
                  <v:path arrowok="t" textboxrect="0,0,4721479,0"/>
                </v:shape>
                <v:shape id="Shape 122415" o:spid="_x0000_s1330" style="position:absolute;left:28040;top:8524;width:510;height:8424;visibility:visible;mso-wrap-style:square;v-text-anchor:top" coordsize="51036,84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" path="m,l51036,r,842340l,842340,,e" fillcolor="#ed7d31" stroked="f" strokeweight="0">
                  <v:path arrowok="t" textboxrect="0,0,51036,842340"/>
                </v:shape>
                <v:shape id="Shape 1253" o:spid="_x0000_s1331" style="position:absolute;left:28040;top:8524;width:510;height:8424;visibility:visible;mso-wrap-style:square;v-text-anchor:top" coordsize="51036,84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" path="m,842340r51036,l51036,,,,,842340xe" filled="f" strokecolor="#ed7d31">
                  <v:path arrowok="t" textboxrect="0,0,51036,842340"/>
                </v:shape>
                <v:shape id="Shape 122416" o:spid="_x0000_s1332" style="position:absolute;left:37809;top:7384;width:510;height:9564;visibility:visible;mso-wrap-style:square;v-text-anchor:top" coordsize="51036,95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" path="m,l51036,r,956386l,956386,,e" fillcolor="#4472c4" stroked="f" strokeweight="0">
                  <v:path arrowok="t" textboxrect="0,0,51036,956386"/>
                </v:shape>
                <v:shape id="Shape 122417" o:spid="_x0000_s1333" style="position:absolute;left:52461;top:2943;width:510;height:14005;visibility:visible;mso-wrap-style:square;v-text-anchor:top" coordsize="51036,140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" path="m,l51036,r,1400429l,1400429,,e" fillcolor="#ffc000" stroked="f" strokeweight="0">
                  <v:path arrowok="t" textboxrect="0,0,51036,1400429"/>
                </v:shape>
                <v:shape id="Shape 1256" o:spid="_x0000_s1334" style="position:absolute;left:52461;top:2943;width:510;height:14005;visibility:visible;mso-wrap-style:square;v-text-anchor:top" coordsize="51036,140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" path="m,1400429r51036,l51036,,,,,1400429xe" filled="f" strokecolor="#ffc000">
                  <v:path arrowok="t" textboxrect="0,0,51036,1400429"/>
                </v:shape>
                <v:shape id="Shape 122418" o:spid="_x0000_s1335" style="position:absolute;left:6883;top:12688;width:508;height:4260;visibility:visible;mso-wrap-style:square;v-text-anchor:top" coordsize="50800,425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" path="m,l50800,r,425958l,425958,,e" fillcolor="#4472c4" stroked="f" strokeweight="0">
                  <v:path arrowok="t" textboxrect="0,0,50800,425958"/>
                </v:shape>
                <v:shape id="Shape 122419" o:spid="_x0000_s1336" style="position:absolute;left:8502;top:12021;width:508;height:4927;visibility:visible;mso-wrap-style:square;v-text-anchor:top" coordsize="50800,49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" path="m,l50800,r,492633l,492633,,e" fillcolor="#4472c4" stroked="f" strokeweight="0">
                  <v:path arrowok="t" textboxrect="0,0,50800,492633"/>
                </v:shape>
                <v:shape id="Shape 122420" o:spid="_x0000_s1337" style="position:absolute;left:10121;top:10402;width:508;height:6546;visibility:visible;mso-wrap-style:square;v-text-anchor:top" coordsize="50800,65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" path="m,l50800,r,654558l,654558,,e" fillcolor="#4472c4" stroked="f" strokeweight="0">
                  <v:path arrowok="t" textboxrect="0,0,50800,654558"/>
                </v:shape>
                <v:shape id="Shape 122421" o:spid="_x0000_s1338" style="position:absolute;left:11772;top:10212;width:508;height:6736;visibility:visible;mso-wrap-style:square;v-text-anchor:top" coordsize="50800,673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" path="m,l50800,r,673608l,673608,,e" fillcolor="#4472c4" stroked="f" strokeweight="0">
                  <v:path arrowok="t" textboxrect="0,0,50800,673608"/>
                </v:shape>
                <v:shape id="Shape 122422" o:spid="_x0000_s1339" style="position:absolute;left:13392;top:10148;width:508;height:6800;visibility:visible;mso-wrap-style:square;v-text-anchor:top" coordsize="50800,679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" path="m,l50800,r,679958l,679958,,e" fillcolor="#4472c4" stroked="f" strokeweight="0">
                  <v:path arrowok="t" textboxrect="0,0,50800,679958"/>
                </v:shape>
                <v:shape id="Shape 122423" o:spid="_x0000_s1340" style="position:absolute;left:15011;top:9799;width:508;height:7149;visibility:visible;mso-wrap-style:square;v-text-anchor:top" coordsize="50800,7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" path="m,l50800,r,714883l,714883,,e" fillcolor="#4472c4" stroked="f" strokeweight="0">
                  <v:path arrowok="t" textboxrect="0,0,50800,714883"/>
                </v:shape>
                <v:shape id="Shape 122424" o:spid="_x0000_s1341" style="position:absolute;left:16630;top:9704;width:508;height:7244;visibility:visible;mso-wrap-style:square;v-text-anchor:top" coordsize="50800,724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" path="m,l50800,r,724408l,724408,,e" fillcolor="#4472c4" stroked="f" strokeweight="0">
                  <v:path arrowok="t" textboxrect="0,0,50800,724408"/>
                </v:shape>
                <v:shape id="Shape 122425" o:spid="_x0000_s1342" style="position:absolute;left:18281;top:9608;width:508;height:7340;visibility:visible;mso-wrap-style:square;v-text-anchor:top" coordsize="50800,733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" path="m,l50800,r,733933l,733933,,e" fillcolor="#4472c4" stroked="f" strokeweight="0">
                  <v:path arrowok="t" textboxrect="0,0,50800,733933"/>
                </v:shape>
                <v:shape id="Shape 122426" o:spid="_x0000_s1343" style="position:absolute;left:21520;top:9450;width:508;height:7498;visibility:visible;mso-wrap-style:square;v-text-anchor:top" coordsize="50800,749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" path="m,l50800,r,749808l,749808,,e" fillcolor="#4472c4" stroked="f" strokeweight="0">
                  <v:path arrowok="t" textboxrect="0,0,50800,749808"/>
                </v:shape>
                <v:shape id="Shape 122427" o:spid="_x0000_s1344" style="position:absolute;left:19900;top:9450;width:508;height:7498;visibility:visible;mso-wrap-style:square;v-text-anchor:top" coordsize="50800,749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" path="m,l50800,r,749808l,749808,,e" fillcolor="#4472c4" stroked="f" strokeweight="0">
                  <v:path arrowok="t" textboxrect="0,0,50800,749808"/>
                </v:shape>
                <v:shape id="Shape 122428" o:spid="_x0000_s1345" style="position:absolute;left:23171;top:9259;width:508;height:7689;visibility:visible;mso-wrap-style:square;v-text-anchor:top" coordsize="50800,768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" path="m,l50800,r,768858l,768858,,e" fillcolor="#4472c4" stroked="f" strokeweight="0">
                  <v:path arrowok="t" textboxrect="0,0,50800,768858"/>
                </v:shape>
                <v:shape id="Shape 122429" o:spid="_x0000_s1346" style="position:absolute;left:24790;top:8973;width:508;height:7975;visibility:visible;mso-wrap-style:square;v-text-anchor:top" coordsize="50800,797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" path="m,l50800,r,797433l,797433,,e" fillcolor="#4472c4" stroked="f" strokeweight="0">
                  <v:path arrowok="t" textboxrect="0,0,50800,797433"/>
                </v:shape>
                <v:shape id="Shape 122430" o:spid="_x0000_s1347" style="position:absolute;left:26409;top:8942;width:508;height:8006;visibility:visible;mso-wrap-style:square;v-text-anchor:top" coordsize="50800,80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" path="m,l50800,r,800608l,800608,,e" fillcolor="#4472c4" stroked="f" strokeweight="0">
                  <v:path arrowok="t" textboxrect="0,0,50800,800608"/>
                </v:shape>
                <v:shape id="Shape 122431" o:spid="_x0000_s1348" style="position:absolute;left:29679;top:8497;width:508;height:8451;visibility:visible;mso-wrap-style:square;v-text-anchor:top" coordsize="50800,845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" path="m,l50800,r,845058l,845058,,e" fillcolor="#4472c4" stroked="f" strokeweight="0">
                  <v:path arrowok="t" textboxrect="0,0,50800,845058"/>
                </v:shape>
                <v:shape id="Shape 122432" o:spid="_x0000_s1349" style="position:absolute;left:31299;top:8370;width:508;height:8578;visibility:visible;mso-wrap-style:square;v-text-anchor:top" coordsize="50800,85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" path="m,l50800,r,857758l,857758,,e" fillcolor="#4472c4" stroked="f" strokeweight="0">
                  <v:path arrowok="t" textboxrect="0,0,50800,857758"/>
                </v:shape>
                <v:shape id="Shape 122433" o:spid="_x0000_s1350" style="position:absolute;left:32918;top:8180;width:508;height:8768;visibility:visible;mso-wrap-style:square;v-text-anchor:top" coordsize="50800,876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" path="m,l50800,r,876808l,876808,,e" fillcolor="#4472c4" stroked="f" strokeweight="0">
                  <v:path arrowok="t" textboxrect="0,0,50800,876808"/>
                </v:shape>
                <v:shape id="Shape 122434" o:spid="_x0000_s1351" style="position:absolute;left:34537;top:7703;width:540;height:9245;visibility:visible;mso-wrap-style:square;v-text-anchor:top" coordsize="53975,92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" path="m,l53975,r,924433l,924433,,e" fillcolor="#4472c4" stroked="f" strokeweight="0">
                  <v:path arrowok="t" textboxrect="0,0,53975,924433"/>
                </v:shape>
                <v:shape id="Shape 122435" o:spid="_x0000_s1352" style="position:absolute;left:36188;top:7449;width:508;height:9499;visibility:visible;mso-wrap-style:square;v-text-anchor:top" coordsize="50800,94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" path="m,l50800,r,949833l,949833,,e" fillcolor="#4472c4" stroked="f" strokeweight="0">
                  <v:path arrowok="t" textboxrect="0,0,50800,949833"/>
                </v:shape>
                <v:shape id="Shape 122436" o:spid="_x0000_s1353" style="position:absolute;left:39427;top:7195;width:508;height:9753;visibility:visible;mso-wrap-style:square;v-text-anchor:top" coordsize="50800,97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" path="m,l50800,r,975233l,975233,,e" fillcolor="#4472c4" stroked="f" strokeweight="0">
                  <v:path arrowok="t" textboxrect="0,0,50800,975233"/>
                </v:shape>
                <v:shape id="Shape 122437" o:spid="_x0000_s1354" style="position:absolute;left:41078;top:6687;width:508;height:10261;visibility:visible;mso-wrap-style:square;v-text-anchor:top" coordsize="50800,10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" path="m,l50800,r,1026033l,1026033,,e" fillcolor="#4472c4" stroked="f" strokeweight="0">
                  <v:path arrowok="t" textboxrect="0,0,50800,1026033"/>
                </v:shape>
                <v:shape id="Shape 122438" o:spid="_x0000_s1355" style="position:absolute;left:42697;top:6211;width:508;height:10737;visibility:visible;mso-wrap-style:square;v-text-anchor:top" coordsize="50800,1073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" path="m,l50800,r,1073658l,1073658,,e" fillcolor="#4472c4" stroked="f" strokeweight="0">
                  <v:path arrowok="t" textboxrect="0,0,50800,1073658"/>
                </v:shape>
                <v:shape id="Shape 122439" o:spid="_x0000_s1356" style="position:absolute;left:44316;top:6052;width:508;height:10896;visibility:visible;mso-wrap-style:square;v-text-anchor:top" coordsize="50800,108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" path="m,l50800,r,1089533l,1089533,,e" fillcolor="#4472c4" stroked="f" strokeweight="0">
                  <v:path arrowok="t" textboxrect="0,0,50800,1089533"/>
                </v:shape>
                <v:shape id="Shape 122440" o:spid="_x0000_s1357" style="position:absolute;left:45935;top:5862;width:508;height:11086;visibility:visible;mso-wrap-style:square;v-text-anchor:top" coordsize="50800,1108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" path="m,l50800,r,1108583l,1108583,,e" fillcolor="#4472c4" stroked="f" strokeweight="0">
                  <v:path arrowok="t" textboxrect="0,0,50800,1108583"/>
                </v:shape>
                <v:shape id="Shape 122441" o:spid="_x0000_s1358" style="position:absolute;left:47586;top:5290;width:508;height:11658;visibility:visible;mso-wrap-style:square;v-text-anchor:top" coordsize="50800,1165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" path="m,l50800,r,1165733l,1165733,,e" fillcolor="#4472c4" stroked="f" strokeweight="0">
                  <v:path arrowok="t" textboxrect="0,0,50800,1165733"/>
                </v:shape>
                <v:shape id="Shape 122442" o:spid="_x0000_s1359" style="position:absolute;left:49206;top:5100;width:508;height:11848;visibility:visible;mso-wrap-style:square;v-text-anchor:top" coordsize="50800,118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" path="m,l50800,r,1184783l,1184783,,e" fillcolor="#4472c4" stroked="f" strokeweight="0">
                  <v:path arrowok="t" textboxrect="0,0,50800,1184783"/>
                </v:shape>
                <v:shape id="Shape 122443" o:spid="_x0000_s1360" style="position:absolute;left:50825;top:5005;width:508;height:11943;visibility:visible;mso-wrap-style:square;v-text-anchor:top" coordsize="50800,1194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" path="m,l50800,r,1194308l,1194308,,e" fillcolor="#4472c4" stroked="f" strokeweight="0">
                  <v:path arrowok="t" textboxrect="0,0,50800,1194308"/>
                </v:shape>
                <v:shape id="Shape 1283" o:spid="_x0000_s1361" style="position:absolute;left:6315;top:16948;width:47215;height:0;visibility:visible;mso-wrap-style:square;v-text-anchor:top" coordsize="4721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" path="m,l4721479,e" filled="f" strokecolor="#d9d9d9">
                  <v:path arrowok="t" textboxrect="0,0,4721479,0"/>
                </v:shape>
                <v:rect id="Rectangle 1284" o:spid="_x0000_s1362" style="position:absolute;left:4683;top:16431;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" filled="f" stroked="f">
                  <v:textbox inset="0,0,0,0">
                    <w:txbxContent>
                      <w:p w14:paraId="539B9F18" w14:textId="77777777" w:rsidR="00165F52" w:rsidRDefault="00F5113D">
                        <w:pPr>
                          <w:spacing w:after="160" w:line="259" w:lineRule="auto"/>
                          <w:ind w:left="0" w:firstLine="0"/>
                          <w:jc w:val="left"/>
                        </w:pPr>
                        <w:r>
                          <w:rPr>
                            <w:rFonts w:ascii="Calibri" w:eastAsia="Calibri" w:hAnsi="Calibri" w:cs="Calibri"/>
                            <w:color w:val="595959"/>
                            <w:sz w:val="18"/>
                          </w:rPr>
                          <w:t>0</w:t>
                        </w:r>
                      </w:p>
                    </w:txbxContent>
                  </v:textbox>
                </v:rect>
                <v:rect id="Rectangle 1285" o:spid="_x0000_s1363" style="position:absolute;left:4104;top:14876;width:153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" filled="f" stroked="f">
                  <v:textbox inset="0,0,0,0">
                    <w:txbxContent>
                      <w:p w14:paraId="0E29E323" w14:textId="77777777" w:rsidR="00165F52" w:rsidRDefault="00F5113D">
                        <w:pPr>
                          <w:spacing w:after="160" w:line="259" w:lineRule="auto"/>
                          <w:ind w:left="0" w:firstLine="0"/>
                          <w:jc w:val="left"/>
                        </w:pPr>
                        <w:r>
                          <w:rPr>
                            <w:rFonts w:ascii="Calibri" w:eastAsia="Calibri" w:hAnsi="Calibri" w:cs="Calibri"/>
                            <w:color w:val="595959"/>
                            <w:sz w:val="18"/>
                          </w:rPr>
                          <w:t>10</w:t>
                        </w:r>
                      </w:p>
                    </w:txbxContent>
                  </v:textbox>
                </v:rect>
                <v:rect id="Rectangle 1286" o:spid="_x0000_s1364" style="position:absolute;left:4104;top:13321;width:153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" filled="f" stroked="f">
                  <v:textbox inset="0,0,0,0">
                    <w:txbxContent>
                      <w:p w14:paraId="05D96DA1" w14:textId="77777777" w:rsidR="00165F52" w:rsidRDefault="00F5113D">
                        <w:pPr>
                          <w:spacing w:after="160" w:line="259" w:lineRule="auto"/>
                          <w:ind w:left="0" w:firstLine="0"/>
                          <w:jc w:val="left"/>
                        </w:pPr>
                        <w:r>
                          <w:rPr>
                            <w:rFonts w:ascii="Calibri" w:eastAsia="Calibri" w:hAnsi="Calibri" w:cs="Calibri"/>
                            <w:color w:val="595959"/>
                            <w:sz w:val="18"/>
                          </w:rPr>
                          <w:t>20</w:t>
                        </w:r>
                      </w:p>
                    </w:txbxContent>
                  </v:textbox>
                </v:rect>
                <v:rect id="Rectangle 1287" o:spid="_x0000_s1365" style="position:absolute;left:4104;top:11764;width:153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" filled="f" stroked="f">
                  <v:textbox inset="0,0,0,0">
                    <w:txbxContent>
                      <w:p w14:paraId="5D5F250F" w14:textId="77777777" w:rsidR="00165F52" w:rsidRDefault="00F5113D">
                        <w:pPr>
                          <w:spacing w:after="160" w:line="259" w:lineRule="auto"/>
                          <w:ind w:left="0" w:firstLine="0"/>
                          <w:jc w:val="left"/>
                        </w:pPr>
                        <w:r>
                          <w:rPr>
                            <w:rFonts w:ascii="Calibri" w:eastAsia="Calibri" w:hAnsi="Calibri" w:cs="Calibri"/>
                            <w:color w:val="595959"/>
                            <w:sz w:val="18"/>
                          </w:rPr>
                          <w:t>30</w:t>
                        </w:r>
                      </w:p>
                    </w:txbxContent>
                  </v:textbox>
                </v:rect>
                <v:rect id="Rectangle 1288" o:spid="_x0000_s1366" style="position:absolute;left:4104;top:10208;width:153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" filled="f" stroked="f">
                  <v:textbox inset="0,0,0,0">
                    <w:txbxContent>
                      <w:p w14:paraId="5820C111" w14:textId="77777777" w:rsidR="00165F52" w:rsidRDefault="00F5113D">
                        <w:pPr>
                          <w:spacing w:after="160" w:line="259" w:lineRule="auto"/>
                          <w:ind w:left="0" w:firstLine="0"/>
                          <w:jc w:val="left"/>
                        </w:pPr>
                        <w:r>
                          <w:rPr>
                            <w:rFonts w:ascii="Calibri" w:eastAsia="Calibri" w:hAnsi="Calibri" w:cs="Calibri"/>
                            <w:color w:val="595959"/>
                            <w:sz w:val="18"/>
                          </w:rPr>
                          <w:t>40</w:t>
                        </w:r>
                      </w:p>
                    </w:txbxContent>
                  </v:textbox>
                </v:rect>
                <v:rect id="Rectangle 1289" o:spid="_x0000_s1367" style="position:absolute;left:4104;top:8650;width:1533;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" filled="f" stroked="f">
                  <v:textbox inset="0,0,0,0">
                    <w:txbxContent>
                      <w:p w14:paraId="1A28C92B" w14:textId="77777777" w:rsidR="00165F52" w:rsidRDefault="00F5113D">
                        <w:pPr>
                          <w:spacing w:after="160" w:line="259" w:lineRule="auto"/>
                          <w:ind w:left="0" w:firstLine="0"/>
                          <w:jc w:val="left"/>
                        </w:pPr>
                        <w:r>
                          <w:rPr>
                            <w:rFonts w:ascii="Calibri" w:eastAsia="Calibri" w:hAnsi="Calibri" w:cs="Calibri"/>
                            <w:color w:val="595959"/>
                            <w:sz w:val="18"/>
                          </w:rPr>
                          <w:t>50</w:t>
                        </w:r>
                      </w:p>
                    </w:txbxContent>
                  </v:textbox>
                </v:rect>
                <v:rect id="Rectangle 1290" o:spid="_x0000_s1368" style="position:absolute;left:4104;top:7095;width:1533;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" filled="f" stroked="f">
                  <v:textbox inset="0,0,0,0">
                    <w:txbxContent>
                      <w:p w14:paraId="676941AE" w14:textId="77777777" w:rsidR="00165F52" w:rsidRDefault="00F5113D">
                        <w:pPr>
                          <w:spacing w:after="160" w:line="259" w:lineRule="auto"/>
                          <w:ind w:left="0" w:firstLine="0"/>
                          <w:jc w:val="left"/>
                        </w:pPr>
                        <w:r>
                          <w:rPr>
                            <w:rFonts w:ascii="Calibri" w:eastAsia="Calibri" w:hAnsi="Calibri" w:cs="Calibri"/>
                            <w:color w:val="595959"/>
                            <w:sz w:val="18"/>
                          </w:rPr>
                          <w:t>60</w:t>
                        </w:r>
                      </w:p>
                    </w:txbxContent>
                  </v:textbox>
                </v:rect>
                <v:rect id="Rectangle 1291" o:spid="_x0000_s1369" style="position:absolute;left:4104;top:5539;width:1533;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" filled="f" stroked="f">
                  <v:textbox inset="0,0,0,0">
                    <w:txbxContent>
                      <w:p w14:paraId="29A7F0DB" w14:textId="77777777" w:rsidR="00165F52" w:rsidRDefault="00F5113D">
                        <w:pPr>
                          <w:spacing w:after="160" w:line="259" w:lineRule="auto"/>
                          <w:ind w:left="0" w:firstLine="0"/>
                          <w:jc w:val="left"/>
                        </w:pPr>
                        <w:r>
                          <w:rPr>
                            <w:rFonts w:ascii="Calibri" w:eastAsia="Calibri" w:hAnsi="Calibri" w:cs="Calibri"/>
                            <w:color w:val="595959"/>
                            <w:sz w:val="18"/>
                          </w:rPr>
                          <w:t>70</w:t>
                        </w:r>
                      </w:p>
                    </w:txbxContent>
                  </v:textbox>
                </v:rect>
                <v:rect id="Rectangle 1292" o:spid="_x0000_s1370" style="position:absolute;left:4104;top:3989;width:153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" filled="f" stroked="f">
                  <v:textbox inset="0,0,0,0">
                    <w:txbxContent>
                      <w:p w14:paraId="0057C9CE" w14:textId="77777777" w:rsidR="00165F52" w:rsidRDefault="00F5113D">
                        <w:pPr>
                          <w:spacing w:after="160" w:line="259" w:lineRule="auto"/>
                          <w:ind w:left="0" w:firstLine="0"/>
                          <w:jc w:val="left"/>
                        </w:pPr>
                        <w:r>
                          <w:rPr>
                            <w:rFonts w:ascii="Calibri" w:eastAsia="Calibri" w:hAnsi="Calibri" w:cs="Calibri"/>
                            <w:color w:val="595959"/>
                            <w:sz w:val="18"/>
                          </w:rPr>
                          <w:t>80</w:t>
                        </w:r>
                      </w:p>
                    </w:txbxContent>
                  </v:textbox>
                </v:rect>
                <v:rect id="Rectangle 1293" o:spid="_x0000_s1371" style="position:absolute;left:4104;top:2433;width:153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" filled="f" stroked="f">
                  <v:textbox inset="0,0,0,0">
                    <w:txbxContent>
                      <w:p w14:paraId="7AC8824E" w14:textId="77777777" w:rsidR="00165F52" w:rsidRDefault="00F5113D">
                        <w:pPr>
                          <w:spacing w:after="160" w:line="259" w:lineRule="auto"/>
                          <w:ind w:left="0" w:firstLine="0"/>
                          <w:jc w:val="left"/>
                        </w:pPr>
                        <w:r>
                          <w:rPr>
                            <w:rFonts w:ascii="Calibri" w:eastAsia="Calibri" w:hAnsi="Calibri" w:cs="Calibri"/>
                            <w:color w:val="595959"/>
                            <w:sz w:val="18"/>
                          </w:rPr>
                          <w:t>90</w:t>
                        </w:r>
                      </w:p>
                    </w:txbxContent>
                  </v:textbox>
                </v:rect>
                <v:rect id="Rectangle 1294" o:spid="_x0000_s1372" style="position:absolute;left:3524;top:877;width:229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" filled="f" stroked="f">
                  <v:textbox inset="0,0,0,0">
                    <w:txbxContent>
                      <w:p w14:paraId="095410E3" w14:textId="77777777" w:rsidR="00165F52" w:rsidRDefault="00F5113D">
                        <w:pPr>
                          <w:spacing w:after="160" w:line="259" w:lineRule="auto"/>
                          <w:ind w:left="0" w:firstLine="0"/>
                          <w:jc w:val="left"/>
                        </w:pPr>
                        <w:r>
                          <w:rPr>
                            <w:rFonts w:ascii="Calibri" w:eastAsia="Calibri" w:hAnsi="Calibri" w:cs="Calibri"/>
                            <w:color w:val="595959"/>
                            <w:sz w:val="18"/>
                          </w:rPr>
                          <w:t>100</w:t>
                        </w:r>
                      </w:p>
                    </w:txbxContent>
                  </v:textbox>
                </v:rect>
                <v:rect id="Rectangle 1295" o:spid="_x0000_s1373" style="position:absolute;left:5699;top:17805;width:3472;height:15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" filled="f" stroked="f">
                  <v:textbox inset="0,0,0,0">
                    <w:txbxContent>
                      <w:p w14:paraId="3B079289" w14:textId="77777777" w:rsidR="00165F52" w:rsidRDefault="00F5113D">
                        <w:pPr>
                          <w:spacing w:after="160" w:line="259" w:lineRule="auto"/>
                          <w:ind w:left="0" w:firstLine="0"/>
                          <w:jc w:val="left"/>
                        </w:pPr>
                        <w:r>
                          <w:rPr>
                            <w:rFonts w:ascii="Calibri" w:eastAsia="Calibri" w:hAnsi="Calibri" w:cs="Calibri"/>
                            <w:color w:val="595959"/>
                            <w:sz w:val="18"/>
                          </w:rPr>
                          <w:t>China</w:t>
                        </w:r>
                      </w:p>
                    </w:txbxContent>
                  </v:textbox>
                </v:rect>
                <v:rect id="Rectangle 1296" o:spid="_x0000_s1374" style="position:absolute;left:4354;top:19303;width:9420;height:155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" filled="f" stroked="f">
                  <v:textbox inset="0,0,0,0">
                    <w:txbxContent>
                      <w:p w14:paraId="497A04EE" w14:textId="77777777" w:rsidR="00165F52" w:rsidRDefault="00F5113D">
                        <w:pPr>
                          <w:spacing w:after="160" w:line="259" w:lineRule="auto"/>
                          <w:ind w:left="0" w:firstLine="0"/>
                          <w:jc w:val="left"/>
                        </w:pPr>
                        <w:r>
                          <w:rPr>
                            <w:rFonts w:ascii="Calibri" w:eastAsia="Calibri" w:hAnsi="Calibri" w:cs="Calibri"/>
                            <w:color w:val="595959"/>
                            <w:sz w:val="18"/>
                          </w:rPr>
                          <w:t>Estados Unidos</w:t>
                        </w:r>
                      </w:p>
                    </w:txbxContent>
                  </v:textbox>
                </v:rect>
                <v:rect id="Rectangle 1297" o:spid="_x0000_s1375" style="position:absolute;left:8536;top:18009;width:4314;height:15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" filled="f" stroked="f">
                  <v:textbox inset="0,0,0,0">
                    <w:txbxContent>
                      <w:p w14:paraId="6F34491C" w14:textId="77777777" w:rsidR="00165F52" w:rsidRDefault="00F5113D">
                        <w:pPr>
                          <w:spacing w:after="160" w:line="259" w:lineRule="auto"/>
                          <w:ind w:left="0" w:firstLine="0"/>
                          <w:jc w:val="left"/>
                        </w:pPr>
                        <w:r>
                          <w:rPr>
                            <w:rFonts w:ascii="Calibri" w:eastAsia="Calibri" w:hAnsi="Calibri" w:cs="Calibri"/>
                            <w:color w:val="595959"/>
                            <w:sz w:val="18"/>
                          </w:rPr>
                          <w:t>Irlanda</w:t>
                        </w:r>
                      </w:p>
                    </w:txbxContent>
                  </v:textbox>
                </v:rect>
                <v:rect id="Rectangle 1298" o:spid="_x0000_s1376" style="position:absolute;left:10057;top:18057;width:4530;height:15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" filled="f" stroked="f">
                  <v:textbox inset="0,0,0,0">
                    <w:txbxContent>
                      <w:p w14:paraId="5DB03B85" w14:textId="77777777" w:rsidR="00165F52" w:rsidRDefault="00F5113D">
                        <w:pPr>
                          <w:spacing w:after="160" w:line="259" w:lineRule="auto"/>
                          <w:ind w:left="0" w:firstLine="0"/>
                          <w:jc w:val="left"/>
                        </w:pPr>
                        <w:r>
                          <w:rPr>
                            <w:rFonts w:ascii="Calibri" w:eastAsia="Calibri" w:hAnsi="Calibri" w:cs="Calibri"/>
                            <w:color w:val="595959"/>
                            <w:sz w:val="18"/>
                          </w:rPr>
                          <w:t>Estonia</w:t>
                        </w:r>
                      </w:p>
                    </w:txbxContent>
                  </v:textbox>
                </v:rect>
                <v:rect id="Rectangle 1299" o:spid="_x0000_s1377" style="position:absolute;left:12136;top:17821;width:3628;height:15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" filled="f" stroked="f">
                  <v:textbox inset="0,0,0,0">
                    <w:txbxContent>
                      <w:p w14:paraId="03E667B7" w14:textId="77777777" w:rsidR="00165F52" w:rsidRDefault="00F5113D">
                        <w:pPr>
                          <w:spacing w:after="160" w:line="259" w:lineRule="auto"/>
                          <w:ind w:left="0" w:firstLine="0"/>
                          <w:jc w:val="left"/>
                        </w:pPr>
                        <w:r>
                          <w:rPr>
                            <w:rFonts w:ascii="Calibri" w:eastAsia="Calibri" w:hAnsi="Calibri" w:cs="Calibri"/>
                            <w:color w:val="595959"/>
                            <w:sz w:val="18"/>
                          </w:rPr>
                          <w:t>Japón</w:t>
                        </w:r>
                      </w:p>
                    </w:txbxContent>
                  </v:textbox>
                </v:rect>
                <v:rect id="Rectangle 1300" o:spid="_x0000_s1378" style="position:absolute;left:13320;top:18051;width:4517;height:155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" filled="f" stroked="f">
                  <v:textbox inset="0,0,0,0">
                    <w:txbxContent>
                      <w:p w14:paraId="70D204DA" w14:textId="77777777" w:rsidR="00165F52" w:rsidRDefault="00F5113D">
                        <w:pPr>
                          <w:spacing w:after="160" w:line="259" w:lineRule="auto"/>
                          <w:ind w:left="0" w:firstLine="0"/>
                          <w:jc w:val="left"/>
                        </w:pPr>
                        <w:r>
                          <w:rPr>
                            <w:rFonts w:ascii="Calibri" w:eastAsia="Calibri" w:hAnsi="Calibri" w:cs="Calibri"/>
                            <w:color w:val="595959"/>
                            <w:sz w:val="18"/>
                          </w:rPr>
                          <w:t>México</w:t>
                        </w:r>
                      </w:p>
                    </w:txbxContent>
                  </v:textbox>
                </v:rect>
                <v:rect id="Rectangle 1301" o:spid="_x0000_s1379" style="position:absolute;left:15027;top:18024;width:4361;height:15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" filled="f" stroked="f">
                  <v:textbox inset="0,0,0,0">
                    <w:txbxContent>
                      <w:p w14:paraId="60D173A8" w14:textId="77777777" w:rsidR="00165F52" w:rsidRDefault="00F5113D">
                        <w:pPr>
                          <w:spacing w:after="160" w:line="259" w:lineRule="auto"/>
                          <w:ind w:left="0" w:firstLine="0"/>
                          <w:jc w:val="left"/>
                        </w:pPr>
                        <w:r>
                          <w:rPr>
                            <w:rFonts w:ascii="Calibri" w:eastAsia="Calibri" w:hAnsi="Calibri" w:cs="Calibri"/>
                            <w:color w:val="595959"/>
                            <w:sz w:val="18"/>
                          </w:rPr>
                          <w:t>Bélgica</w:t>
                        </w:r>
                      </w:p>
                    </w:txbxContent>
                  </v:textbox>
                </v:rect>
                <v:rect id="Rectangle 1302" o:spid="_x0000_s1380" style="position:absolute;left:16246;top:18205;width:5180;height:15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" filled="f" stroked="f">
                  <v:textbox inset="0,0,0,0">
                    <w:txbxContent>
                      <w:p w14:paraId="15361C65" w14:textId="77777777" w:rsidR="00165F52" w:rsidRDefault="00F5113D">
                        <w:pPr>
                          <w:spacing w:after="160" w:line="259" w:lineRule="auto"/>
                          <w:ind w:left="0" w:firstLine="0"/>
                          <w:jc w:val="left"/>
                        </w:pPr>
                        <w:r>
                          <w:rPr>
                            <w:rFonts w:ascii="Calibri" w:eastAsia="Calibri" w:hAnsi="Calibri" w:cs="Calibri"/>
                            <w:color w:val="595959"/>
                            <w:sz w:val="18"/>
                          </w:rPr>
                          <w:t>Holanda</w:t>
                        </w:r>
                      </w:p>
                    </w:txbxContent>
                  </v:textbox>
                </v:rect>
                <v:rect id="Rectangle 1303" o:spid="_x0000_s1381" style="position:absolute;left:17567;top:18386;width:5796;height:15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" filled="f" stroked="f">
                  <v:textbox inset="0,0,0,0">
                    <w:txbxContent>
                      <w:p w14:paraId="166942C9" w14:textId="77777777" w:rsidR="00165F52" w:rsidRDefault="00F5113D">
                        <w:pPr>
                          <w:spacing w:after="160" w:line="259" w:lineRule="auto"/>
                          <w:ind w:left="0" w:firstLine="0"/>
                          <w:jc w:val="left"/>
                        </w:pPr>
                        <w:r>
                          <w:rPr>
                            <w:rFonts w:ascii="Calibri" w:eastAsia="Calibri" w:hAnsi="Calibri" w:cs="Calibri"/>
                            <w:color w:val="595959"/>
                            <w:sz w:val="18"/>
                          </w:rPr>
                          <w:t>Alemania</w:t>
                        </w:r>
                      </w:p>
                    </w:txbxContent>
                  </v:textbox>
                </v:rect>
                <v:rect id="Rectangle 1304" o:spid="_x0000_s1382" style="position:absolute;left:20104;top:17915;width:3977;height:155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" filled="f" stroked="f">
                  <v:textbox inset="0,0,0,0">
                    <w:txbxContent>
                      <w:p w14:paraId="61081801" w14:textId="77777777" w:rsidR="00165F52" w:rsidRDefault="00F5113D">
                        <w:pPr>
                          <w:spacing w:after="160" w:line="259" w:lineRule="auto"/>
                          <w:ind w:left="0" w:firstLine="0"/>
                          <w:jc w:val="left"/>
                        </w:pPr>
                        <w:r>
                          <w:rPr>
                            <w:rFonts w:ascii="Calibri" w:eastAsia="Calibri" w:hAnsi="Calibri" w:cs="Calibri"/>
                            <w:color w:val="595959"/>
                            <w:sz w:val="18"/>
                          </w:rPr>
                          <w:t>Grecia</w:t>
                        </w:r>
                      </w:p>
                    </w:txbxContent>
                  </v:textbox>
                </v:rect>
                <v:rect id="Rectangle 1305" o:spid="_x0000_s1383" style="position:absolute;left:21522;top:18021;width:4401;height:15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" filled="f" stroked="f">
                  <v:textbox inset="0,0,0,0">
                    <w:txbxContent>
                      <w:p w14:paraId="728F1EA1" w14:textId="77777777" w:rsidR="00165F52" w:rsidRDefault="00F5113D">
                        <w:pPr>
                          <w:spacing w:after="160" w:line="259" w:lineRule="auto"/>
                          <w:ind w:left="0" w:firstLine="0"/>
                          <w:jc w:val="left"/>
                        </w:pPr>
                        <w:r>
                          <w:rPr>
                            <w:rFonts w:ascii="Calibri" w:eastAsia="Calibri" w:hAnsi="Calibri" w:cs="Calibri"/>
                            <w:color w:val="595959"/>
                            <w:sz w:val="18"/>
                          </w:rPr>
                          <w:t>España</w:t>
                        </w:r>
                      </w:p>
                    </w:txbxContent>
                  </v:textbox>
                </v:rect>
                <v:rect id="Rectangle 1306" o:spid="_x0000_s1384" style="position:absolute;left:23046;top:18066;width:4612;height:15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" filled="f" stroked="f">
                  <v:textbox inset="0,0,0,0">
                    <w:txbxContent>
                      <w:p w14:paraId="79051951" w14:textId="77777777" w:rsidR="00165F52" w:rsidRDefault="00F5113D">
                        <w:pPr>
                          <w:spacing w:after="160" w:line="259" w:lineRule="auto"/>
                          <w:ind w:left="0" w:firstLine="0"/>
                          <w:jc w:val="left"/>
                        </w:pPr>
                        <w:r>
                          <w:rPr>
                            <w:rFonts w:ascii="Calibri" w:eastAsia="Calibri" w:hAnsi="Calibri" w:cs="Calibri"/>
                            <w:color w:val="595959"/>
                            <w:sz w:val="18"/>
                          </w:rPr>
                          <w:t>Canadá</w:t>
                        </w:r>
                      </w:p>
                    </w:txbxContent>
                  </v:textbox>
                </v:rect>
                <v:rect id="Rectangle 1307" o:spid="_x0000_s1385" style="position:absolute;left:24673;top:18083;width:4613;height:155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" filled="f" stroked="f">
                  <v:textbox inset="0,0,0,0">
                    <w:txbxContent>
                      <w:p w14:paraId="1C505CDC" w14:textId="77777777" w:rsidR="00165F52" w:rsidRDefault="00F5113D">
                        <w:pPr>
                          <w:spacing w:after="160" w:line="259" w:lineRule="auto"/>
                          <w:ind w:left="0" w:firstLine="0"/>
                          <w:jc w:val="left"/>
                        </w:pPr>
                        <w:r>
                          <w:rPr>
                            <w:rFonts w:ascii="Calibri" w:eastAsia="Calibri" w:hAnsi="Calibri" w:cs="Calibri"/>
                            <w:color w:val="595959"/>
                            <w:sz w:val="18"/>
                          </w:rPr>
                          <w:t>Polonia</w:t>
                        </w:r>
                      </w:p>
                    </w:txbxContent>
                  </v:textbox>
                </v:rect>
                <v:rect id="Rectangle 1308" o:spid="_x0000_s1386" style="position:absolute;left:26851;top:18052;width:3513;height:155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" filled="f" stroked="f">
                  <v:textbox inset="0,0,0,0">
                    <w:txbxContent>
                      <w:p w14:paraId="78C56B6F" w14:textId="77777777" w:rsidR="00165F52" w:rsidRDefault="00F5113D">
                        <w:pPr>
                          <w:spacing w:after="160" w:line="259" w:lineRule="auto"/>
                          <w:ind w:left="0" w:firstLine="0"/>
                          <w:jc w:val="left"/>
                        </w:pPr>
                        <w:r>
                          <w:rPr>
                            <w:rFonts w:ascii="Calibri" w:eastAsia="Calibri" w:hAnsi="Calibri" w:cs="Calibri"/>
                            <w:color w:val="595959"/>
                            <w:sz w:val="18"/>
                          </w:rPr>
                          <w:t>OECD</w:t>
                        </w:r>
                      </w:p>
                    </w:txbxContent>
                  </v:textbox>
                </v:rect>
                <v:rect id="Rectangle 1309" o:spid="_x0000_s1387" style="position:absolute;left:27508;top:18301;width:5459;height:15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" filled="f" stroked="f">
                  <v:textbox inset="0,0,0,0">
                    <w:txbxContent>
                      <w:p w14:paraId="4224D2E6" w14:textId="77777777" w:rsidR="00165F52" w:rsidRDefault="00F5113D">
                        <w:pPr>
                          <w:spacing w:after="160" w:line="259" w:lineRule="auto"/>
                          <w:ind w:left="0" w:firstLine="0"/>
                          <w:jc w:val="left"/>
                        </w:pPr>
                        <w:r>
                          <w:rPr>
                            <w:rFonts w:ascii="Calibri" w:eastAsia="Calibri" w:hAnsi="Calibri" w:cs="Calibri"/>
                            <w:color w:val="595959"/>
                            <w:sz w:val="18"/>
                          </w:rPr>
                          <w:t>Australia</w:t>
                        </w:r>
                      </w:p>
                    </w:txbxContent>
                  </v:textbox>
                </v:rect>
                <v:rect id="Rectangle 1310" o:spid="_x0000_s1388" style="position:absolute;left:28069;top:18835;width:7596;height:155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" filled="f" stroked="f">
                  <v:textbox inset="0,0,0,0">
                    <w:txbxContent>
                      <w:p w14:paraId="4B0EFCD7" w14:textId="77777777" w:rsidR="00165F52" w:rsidRDefault="00F5113D">
                        <w:pPr>
                          <w:spacing w:after="160" w:line="259" w:lineRule="auto"/>
                          <w:ind w:left="0" w:firstLine="0"/>
                          <w:jc w:val="left"/>
                        </w:pPr>
                        <w:r>
                          <w:rPr>
                            <w:rFonts w:ascii="Calibri" w:eastAsia="Calibri" w:hAnsi="Calibri" w:cs="Calibri"/>
                            <w:color w:val="595959"/>
                            <w:sz w:val="18"/>
                          </w:rPr>
                          <w:t>Reino Unido</w:t>
                        </w:r>
                      </w:p>
                    </w:txbxContent>
                  </v:textbox>
                </v:rect>
                <v:rect id="Rectangle 1311" o:spid="_x0000_s1389" style="position:absolute;left:31822;top:17761;width:3346;height:155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" filled="f" stroked="f">
                  <v:textbox inset="0,0,0,0">
                    <w:txbxContent>
                      <w:p w14:paraId="2EC374A1" w14:textId="77777777" w:rsidR="00165F52" w:rsidRDefault="00F5113D">
                        <w:pPr>
                          <w:spacing w:after="160" w:line="259" w:lineRule="auto"/>
                          <w:ind w:left="0" w:firstLine="0"/>
                          <w:jc w:val="left"/>
                        </w:pPr>
                        <w:r>
                          <w:rPr>
                            <w:rFonts w:ascii="Calibri" w:eastAsia="Calibri" w:hAnsi="Calibri" w:cs="Calibri"/>
                            <w:color w:val="595959"/>
                            <w:sz w:val="18"/>
                          </w:rPr>
                          <w:t>Israel</w:t>
                        </w:r>
                      </w:p>
                    </w:txbxContent>
                  </v:textbox>
                </v:rect>
                <v:rect id="Rectangle 1312" o:spid="_x0000_s1390" style="position:absolute;left:31824;top:18565;width:6599;height:15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" filled="f" stroked="f">
                  <v:textbox inset="0,0,0,0">
                    <w:txbxContent>
                      <w:p w14:paraId="031D80F2" w14:textId="77777777" w:rsidR="00165F52" w:rsidRDefault="00F5113D">
                        <w:pPr>
                          <w:spacing w:after="160" w:line="259" w:lineRule="auto"/>
                          <w:ind w:left="0" w:firstLine="0"/>
                          <w:jc w:val="left"/>
                        </w:pPr>
                        <w:r>
                          <w:rPr>
                            <w:rFonts w:ascii="Calibri" w:eastAsia="Calibri" w:hAnsi="Calibri" w:cs="Calibri"/>
                            <w:color w:val="595959"/>
                            <w:sz w:val="18"/>
                          </w:rPr>
                          <w:t>Eslovaquia</w:t>
                        </w:r>
                      </w:p>
                    </w:txbxContent>
                  </v:textbox>
                </v:rect>
                <v:rect id="Rectangle 1313" o:spid="_x0000_s1391" style="position:absolute;left:34150;top:18240;width:5206;height:15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" filled="f" stroked="f">
                  <v:textbox inset="0,0,0,0">
                    <w:txbxContent>
                      <w:p w14:paraId="77B805D7" w14:textId="77777777" w:rsidR="00165F52" w:rsidRDefault="00F5113D">
                        <w:pPr>
                          <w:spacing w:after="160" w:line="259" w:lineRule="auto"/>
                          <w:ind w:left="0" w:firstLine="0"/>
                          <w:jc w:val="left"/>
                        </w:pPr>
                        <w:r>
                          <w:rPr>
                            <w:rFonts w:ascii="Calibri" w:eastAsia="Calibri" w:hAnsi="Calibri" w:cs="Calibri"/>
                            <w:color w:val="595959"/>
                            <w:sz w:val="18"/>
                          </w:rPr>
                          <w:t>Portugal</w:t>
                        </w:r>
                      </w:p>
                    </w:txbxContent>
                  </v:textbox>
                </v:rect>
                <v:rect id="Rectangle 1314" o:spid="_x0000_s1392" style="position:absolute;left:36141;top:18047;width:4481;height:15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" filled="f" stroked="f">
                  <v:textbox inset="0,0,0,0">
                    <w:txbxContent>
                      <w:p w14:paraId="44624BB5" w14:textId="77777777" w:rsidR="00165F52" w:rsidRDefault="00F5113D">
                        <w:pPr>
                          <w:spacing w:after="160" w:line="259" w:lineRule="auto"/>
                          <w:ind w:left="0" w:firstLine="0"/>
                          <w:jc w:val="left"/>
                        </w:pPr>
                        <w:r>
                          <w:rPr>
                            <w:rFonts w:ascii="Calibri" w:eastAsia="Calibri" w:hAnsi="Calibri" w:cs="Calibri"/>
                            <w:color w:val="595959"/>
                            <w:sz w:val="18"/>
                          </w:rPr>
                          <w:t>Francia</w:t>
                        </w:r>
                      </w:p>
                    </w:txbxContent>
                  </v:textbox>
                </v:rect>
                <v:rect id="Rectangle 1315" o:spid="_x0000_s1393" style="position:absolute;left:35886;top:19001;width:8249;height:15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" filled="f" stroked="f">
                  <v:textbox inset="0,0,0,0">
                    <w:txbxContent>
                      <w:p w14:paraId="20EE3C97" w14:textId="77777777" w:rsidR="00165F52" w:rsidRDefault="00F5113D">
                        <w:pPr>
                          <w:spacing w:after="160" w:line="259" w:lineRule="auto"/>
                          <w:ind w:left="0" w:firstLine="0"/>
                          <w:jc w:val="left"/>
                        </w:pPr>
                        <w:r>
                          <w:rPr>
                            <w:rFonts w:ascii="Calibri" w:eastAsia="Calibri" w:hAnsi="Calibri" w:cs="Calibri"/>
                            <w:color w:val="595959"/>
                            <w:sz w:val="18"/>
                          </w:rPr>
                          <w:t>Corea del Sur</w:t>
                        </w:r>
                      </w:p>
                    </w:txbxContent>
                  </v:textbox>
                </v:rect>
                <v:rect id="Rectangle 1316" o:spid="_x0000_s1394" style="position:absolute;left:37056;top:19234;width:9167;height:15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" filled="f" stroked="f">
                  <v:textbox inset="0,0,0,0">
                    <w:txbxContent>
                      <w:p w14:paraId="37754667" w14:textId="77777777" w:rsidR="00165F52" w:rsidRDefault="00F5113D">
                        <w:pPr>
                          <w:spacing w:after="160" w:line="259" w:lineRule="auto"/>
                          <w:ind w:left="0" w:firstLine="0"/>
                          <w:jc w:val="left"/>
                        </w:pPr>
                        <w:r>
                          <w:rPr>
                            <w:rFonts w:ascii="Calibri" w:eastAsia="Calibri" w:hAnsi="Calibri" w:cs="Calibri"/>
                            <w:color w:val="595959"/>
                            <w:sz w:val="18"/>
                          </w:rPr>
                          <w:t>Nueva Zelanda</w:t>
                        </w:r>
                      </w:p>
                    </w:txbxContent>
                  </v:textbox>
                </v:rect>
                <v:rect id="Rectangle 1317" o:spid="_x0000_s1395" style="position:absolute;left:40097;top:18513;width:6342;height:15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" filled="f" stroked="f">
                  <v:textbox inset="0,0,0,0">
                    <w:txbxContent>
                      <w:p w14:paraId="023CE1E9" w14:textId="77777777" w:rsidR="00165F52" w:rsidRDefault="00F5113D">
                        <w:pPr>
                          <w:spacing w:after="160" w:line="259" w:lineRule="auto"/>
                          <w:ind w:left="0" w:firstLine="0"/>
                          <w:jc w:val="left"/>
                        </w:pPr>
                        <w:r>
                          <w:rPr>
                            <w:rFonts w:ascii="Calibri" w:eastAsia="Calibri" w:hAnsi="Calibri" w:cs="Calibri"/>
                            <w:color w:val="595959"/>
                            <w:sz w:val="18"/>
                          </w:rPr>
                          <w:t>Costa Rica</w:t>
                        </w:r>
                      </w:p>
                    </w:txbxContent>
                  </v:textbox>
                </v:rect>
                <v:rect id="Rectangle 1318" o:spid="_x0000_s1396" style="position:absolute;left:43356;top:17688;width:3079;height:15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" filled="f" stroked="f">
                  <v:textbox inset="0,0,0,0">
                    <w:txbxContent>
                      <w:p w14:paraId="1E401702" w14:textId="77777777" w:rsidR="00165F52" w:rsidRDefault="00F5113D">
                        <w:pPr>
                          <w:spacing w:after="160" w:line="259" w:lineRule="auto"/>
                          <w:ind w:left="0" w:firstLine="0"/>
                          <w:jc w:val="left"/>
                        </w:pPr>
                        <w:r>
                          <w:rPr>
                            <w:rFonts w:ascii="Calibri" w:eastAsia="Calibri" w:hAnsi="Calibri" w:cs="Calibri"/>
                            <w:color w:val="595959"/>
                            <w:sz w:val="18"/>
                          </w:rPr>
                          <w:t>Chile</w:t>
                        </w:r>
                      </w:p>
                    </w:txbxContent>
                  </v:textbox>
                </v:rect>
                <v:rect id="Rectangle 1319" o:spid="_x0000_s1397" style="position:absolute;left:44832;top:17774;width:3387;height:15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" filled="f" stroked="f">
                  <v:textbox inset="0,0,0,0">
                    <w:txbxContent>
                      <w:p w14:paraId="1B87389C" w14:textId="77777777" w:rsidR="00165F52" w:rsidRDefault="00F5113D">
                        <w:pPr>
                          <w:spacing w:after="160" w:line="259" w:lineRule="auto"/>
                          <w:ind w:left="0" w:firstLine="0"/>
                          <w:jc w:val="left"/>
                        </w:pPr>
                        <w:r>
                          <w:rPr>
                            <w:rFonts w:ascii="Calibri" w:eastAsia="Calibri" w:hAnsi="Calibri" w:cs="Calibri"/>
                            <w:color w:val="595959"/>
                            <w:sz w:val="18"/>
                          </w:rPr>
                          <w:t>Brazil</w:t>
                        </w:r>
                      </w:p>
                    </w:txbxContent>
                  </v:textbox>
                </v:rect>
                <v:rect id="Rectangle 1320" o:spid="_x0000_s1398" style="position:absolute;left:45787;top:18122;width:4735;height:15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" filled="f" stroked="f">
                  <v:textbox inset="0,0,0,0">
                    <w:txbxContent>
                      <w:p w14:paraId="0F7A1382" w14:textId="77777777" w:rsidR="00165F52" w:rsidRDefault="00F5113D">
                        <w:pPr>
                          <w:spacing w:after="160" w:line="259" w:lineRule="auto"/>
                          <w:ind w:left="0" w:firstLine="0"/>
                          <w:jc w:val="left"/>
                        </w:pPr>
                        <w:r>
                          <w:rPr>
                            <w:rFonts w:ascii="Calibri" w:eastAsia="Calibri" w:hAnsi="Calibri" w:cs="Calibri"/>
                            <w:color w:val="595959"/>
                            <w:sz w:val="18"/>
                          </w:rPr>
                          <w:t>Turquia</w:t>
                        </w:r>
                      </w:p>
                    </w:txbxContent>
                  </v:textbox>
                </v:rect>
                <v:rect id="Rectangle 1321" o:spid="_x0000_s1399" style="position:absolute;left:46780;top:18441;width:6005;height:15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" filled="f" stroked="f">
                  <v:textbox inset="0,0,0,0">
                    <w:txbxContent>
                      <w:p w14:paraId="33388D49" w14:textId="77777777" w:rsidR="00165F52" w:rsidRDefault="00F5113D">
                        <w:pPr>
                          <w:spacing w:after="160" w:line="259" w:lineRule="auto"/>
                          <w:ind w:left="0" w:firstLine="0"/>
                          <w:jc w:val="left"/>
                        </w:pPr>
                        <w:r>
                          <w:rPr>
                            <w:rFonts w:ascii="Calibri" w:eastAsia="Calibri" w:hAnsi="Calibri" w:cs="Calibri"/>
                            <w:color w:val="595959"/>
                            <w:sz w:val="18"/>
                          </w:rPr>
                          <w:t>Indonesia</w:t>
                        </w:r>
                      </w:p>
                    </w:txbxContent>
                  </v:textbox>
                </v:rect>
                <v:rect id="Rectangle 1322" o:spid="_x0000_s1400" style="position:absolute;left:48389;top:18463;width:6043;height:15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" filled="f" stroked="f">
                  <v:textbox inset="0,0,0,0">
                    <w:txbxContent>
                      <w:p w14:paraId="21E7D860" w14:textId="77777777" w:rsidR="00165F52" w:rsidRDefault="00F5113D">
                        <w:pPr>
                          <w:spacing w:after="160" w:line="259" w:lineRule="auto"/>
                          <w:ind w:left="0" w:firstLine="0"/>
                          <w:jc w:val="left"/>
                        </w:pPr>
                        <w:r>
                          <w:rPr>
                            <w:rFonts w:ascii="Calibri" w:eastAsia="Calibri" w:hAnsi="Calibri" w:cs="Calibri"/>
                            <w:color w:val="595959"/>
                            <w:sz w:val="18"/>
                          </w:rPr>
                          <w:t>Argentina</w:t>
                        </w:r>
                      </w:p>
                    </w:txbxContent>
                  </v:textbox>
                </v:rect>
                <v:rect id="Rectangle 1323" o:spid="_x0000_s1401" style="position:absolute;left:50123;top:18406;width:5836;height:15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" filled="f" stroked="f">
                  <v:textbox inset="0,0,0,0">
                    <w:txbxContent>
                      <w:p w14:paraId="6F397060" w14:textId="77777777" w:rsidR="00165F52" w:rsidRDefault="00F5113D">
                        <w:pPr>
                          <w:spacing w:after="160" w:line="259" w:lineRule="auto"/>
                          <w:ind w:left="0" w:firstLine="0"/>
                          <w:jc w:val="left"/>
                        </w:pPr>
                        <w:r>
                          <w:rPr>
                            <w:rFonts w:ascii="Calibri" w:eastAsia="Calibri" w:hAnsi="Calibri" w:cs="Calibri"/>
                            <w:color w:val="595959"/>
                            <w:sz w:val="18"/>
                          </w:rPr>
                          <w:t>Colombia</w:t>
                        </w:r>
                      </w:p>
                    </w:txbxContent>
                  </v:textbox>
                </v:rect>
                <v:rect id="Rectangle 1324" o:spid="_x0000_s1402" style="position:absolute;left:-4808;top:6480;width:15032;height:172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" filled="f" stroked="f">
                  <v:textbox inset="0,0,0,0">
                    <w:txbxContent>
                      <w:p w14:paraId="4F5E44F2" w14:textId="77777777" w:rsidR="00165F52" w:rsidRDefault="00F5113D">
                        <w:pPr>
                          <w:spacing w:after="160" w:line="259" w:lineRule="auto"/>
                          <w:ind w:left="0" w:firstLine="0"/>
                          <w:jc w:val="left"/>
                        </w:pPr>
                        <w:r>
                          <w:rPr>
                            <w:rFonts w:ascii="Calibri" w:eastAsia="Calibri" w:hAnsi="Calibri" w:cs="Calibri"/>
                            <w:color w:val="595959"/>
                            <w:sz w:val="20"/>
                          </w:rPr>
                          <w:t>% del salario mediano</w:t>
                        </w:r>
                      </w:p>
                    </w:txbxContent>
                  </v:textbox>
                </v:rect>
                <v:shape id="Shape 1325" o:spid="_x0000_s1403" style="position:absolute;width:54927;height:25590;visibility:visible;mso-wrap-style:square;v-text-anchor:top" coordsize="5492750,255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" path="m,2559050r5492750,l5492750,,,,,2559050xe" filled="f" strokecolor="#d9d9d9">
                  <v:path arrowok="t" textboxrect="0,0,5492750,2559050"/>
                </v:shape>
                <w10:anchorlock/>
              </v:group>
            </w:pict>
          </mc:Fallback>
        </mc:AlternateContent>
      </w:r>
    </w:p>
    <w:p w14:paraId="345474B3" w14:textId="77777777" w:rsidR="00165F52" w:rsidRDefault="00F5113D">
      <w:pPr>
        <w:spacing w:after="10"/>
        <w:ind w:left="39" w:right="113"/>
        <w:jc w:val="center"/>
      </w:pPr>
      <w:r>
        <w:t xml:space="preserve">Fuente: OCDE </w:t>
      </w:r>
    </w:p>
    <w:p w14:paraId="270DD2E4" w14:textId="77777777" w:rsidR="00165F52" w:rsidRDefault="00F5113D">
      <w:pPr>
        <w:spacing w:after="0" w:line="259" w:lineRule="auto"/>
        <w:ind w:left="0" w:firstLine="0"/>
        <w:jc w:val="left"/>
      </w:pPr>
      <w:r>
        <w:t xml:space="preserve"> </w:t>
      </w:r>
    </w:p>
    <w:p w14:paraId="586042D4" w14:textId="77777777" w:rsidR="00165F52" w:rsidRDefault="00F5113D">
      <w:pPr>
        <w:ind w:left="-5" w:right="74"/>
      </w:pPr>
      <w:r>
        <w:t xml:space="preserve">Trabajos como el de Lotti, et al (2016) muestran que un aumento de 1% en la relación salario mínimo y salario mediano aumenta en 0,24% la informalidad para </w:t>
      </w:r>
      <w:r>
        <w:lastRenderedPageBreak/>
        <w:t xml:space="preserve">un panel de países en desarrollo. Arango y </w:t>
      </w:r>
      <w:proofErr w:type="spellStart"/>
      <w:r>
        <w:t>Florez</w:t>
      </w:r>
      <w:proofErr w:type="spellEnd"/>
      <w:r>
        <w:t xml:space="preserve"> (2020) dicen que esta elasticidad es de 0,14% para la informalidad y 0,03% para el desempleo. Según el artículo de Arango, et al. (2020), estiman que un aumento de 1% en este índice incrementa en 0,21% la probabilidad de tener un empleo informal, resultado similar al de Mondragón, et al. (2010). Así un aumento del salario mínimo mejora únicamente los salarios de los formales, pero agrava la informalidad y el desempleo, en especial, para aquellos trabajadores menos calificados o productivos. </w:t>
      </w:r>
    </w:p>
    <w:p w14:paraId="7FF09C39" w14:textId="77777777" w:rsidR="00165F52" w:rsidRDefault="00F5113D">
      <w:pPr>
        <w:spacing w:after="0" w:line="259" w:lineRule="auto"/>
        <w:ind w:left="0" w:firstLine="0"/>
        <w:jc w:val="left"/>
      </w:pPr>
      <w:r>
        <w:t xml:space="preserve"> </w:t>
      </w:r>
    </w:p>
    <w:p w14:paraId="4CA63569" w14:textId="77777777" w:rsidR="00165F52" w:rsidRDefault="00F5113D">
      <w:pPr>
        <w:ind w:left="-5" w:right="74"/>
      </w:pPr>
      <w:r>
        <w:t xml:space="preserve">En cuanto a los costos extrasalariales asumidos por el empleador, la siguiente tabla discrimina cada uno ellos. Para 2023, se tiene que estos costos ascienden a alrededor del 63%, lo que dificulta la creación de empleo formal, en tanto que será costoso crearlo. Al comparar estos costos extrasalariales con países como Bolivia (88,5%), Ecuador (43,4%) o Perú (40,8%), se tiene que es un problema generalizado en los mercados laborales de la región, con una consecuencia en informalidad y en el desempleo. En el artículo de Morales y Medina (2016), se evalúa la efectividad de la reducción de 13,5% en los impuestos a la nómina en la reforma tributaria de 2012 y concluyen que la medida aumentó entre 200 mil y 600 mil empleos formales en corto y largo plazo, respectivamente.  </w:t>
      </w:r>
    </w:p>
    <w:p w14:paraId="1F5BDCFB" w14:textId="77777777" w:rsidR="00165F52" w:rsidRDefault="00F5113D">
      <w:pPr>
        <w:spacing w:after="0" w:line="259" w:lineRule="auto"/>
        <w:ind w:left="0" w:firstLine="0"/>
        <w:jc w:val="left"/>
      </w:pPr>
      <w:r>
        <w:t xml:space="preserve"> </w:t>
      </w:r>
    </w:p>
    <w:p w14:paraId="223948E0" w14:textId="77777777" w:rsidR="00165F52" w:rsidRDefault="00F5113D">
      <w:pPr>
        <w:pStyle w:val="Ttulo4"/>
        <w:spacing w:after="3" w:line="259" w:lineRule="auto"/>
        <w:ind w:right="86"/>
        <w:jc w:val="center"/>
      </w:pPr>
      <w:r>
        <w:rPr>
          <w:i w:val="0"/>
        </w:rPr>
        <w:t xml:space="preserve">Tabla 1: Costos extrasalariales en Colombia </w:t>
      </w:r>
    </w:p>
    <w:tbl>
      <w:tblPr>
        <w:tblStyle w:val="TableGrid"/>
        <w:tblW w:w="9174" w:type="dxa"/>
        <w:tblInd w:w="91" w:type="dxa"/>
        <w:tblCellMar>
          <w:top w:w="18" w:type="dxa"/>
          <w:left w:w="70" w:type="dxa"/>
          <w:bottom w:w="10" w:type="dxa"/>
          <w:right w:w="4" w:type="dxa"/>
        </w:tblCellMar>
        <w:tblLook w:val="04A0" w:firstRow="1" w:lastRow="0" w:firstColumn="1" w:lastColumn="0" w:noHBand="0" w:noVBand="1"/>
      </w:tblPr>
      <w:tblGrid>
        <w:gridCol w:w="6098"/>
        <w:gridCol w:w="1755"/>
        <w:gridCol w:w="1321"/>
      </w:tblGrid>
      <w:tr w:rsidR="00165F52" w14:paraId="51DFD336" w14:textId="77777777">
        <w:trPr>
          <w:trHeight w:val="960"/>
        </w:trPr>
        <w:tc>
          <w:tcPr>
            <w:tcW w:w="6098" w:type="dxa"/>
            <w:tcBorders>
              <w:top w:val="single" w:sz="8" w:space="0" w:color="000000"/>
              <w:left w:val="single" w:sz="8" w:space="0" w:color="000000"/>
              <w:bottom w:val="single" w:sz="8" w:space="0" w:color="000000"/>
              <w:right w:val="single" w:sz="8" w:space="0" w:color="000000"/>
            </w:tcBorders>
            <w:vAlign w:val="center"/>
          </w:tcPr>
          <w:p w14:paraId="0AAD7BFD" w14:textId="77777777" w:rsidR="00165F52" w:rsidRDefault="00F5113D">
            <w:pPr>
              <w:spacing w:after="0" w:line="259" w:lineRule="auto"/>
              <w:ind w:left="0" w:firstLine="0"/>
              <w:jc w:val="left"/>
            </w:pPr>
            <w:r>
              <w:t xml:space="preserve">RUBROS </w:t>
            </w:r>
          </w:p>
        </w:tc>
        <w:tc>
          <w:tcPr>
            <w:tcW w:w="1755" w:type="dxa"/>
            <w:tcBorders>
              <w:top w:val="single" w:sz="8" w:space="0" w:color="000000"/>
              <w:left w:val="single" w:sz="8" w:space="0" w:color="000000"/>
              <w:bottom w:val="single" w:sz="8" w:space="0" w:color="000000"/>
              <w:right w:val="single" w:sz="8" w:space="0" w:color="000000"/>
            </w:tcBorders>
          </w:tcPr>
          <w:p w14:paraId="3C7A5EBE" w14:textId="77777777" w:rsidR="00165F52" w:rsidRDefault="00F5113D">
            <w:pPr>
              <w:spacing w:after="0" w:line="259" w:lineRule="auto"/>
              <w:ind w:left="0" w:firstLine="0"/>
            </w:pPr>
            <w:r>
              <w:t xml:space="preserve">PORCENTAJE </w:t>
            </w:r>
          </w:p>
          <w:p w14:paraId="3D9183F4" w14:textId="77777777" w:rsidR="00165F52" w:rsidRDefault="00F5113D">
            <w:pPr>
              <w:spacing w:after="0" w:line="259" w:lineRule="auto"/>
              <w:ind w:left="0" w:firstLine="0"/>
              <w:jc w:val="center"/>
            </w:pPr>
            <w:r>
              <w:t xml:space="preserve">SOBRE EL MÍNIMO </w:t>
            </w:r>
          </w:p>
        </w:tc>
        <w:tc>
          <w:tcPr>
            <w:tcW w:w="1321" w:type="dxa"/>
            <w:tcBorders>
              <w:top w:val="single" w:sz="8" w:space="0" w:color="000000"/>
              <w:left w:val="single" w:sz="8" w:space="0" w:color="000000"/>
              <w:bottom w:val="single" w:sz="8" w:space="0" w:color="000000"/>
              <w:right w:val="single" w:sz="8" w:space="0" w:color="000000"/>
            </w:tcBorders>
            <w:vAlign w:val="center"/>
          </w:tcPr>
          <w:p w14:paraId="127FF4D2" w14:textId="77777777" w:rsidR="00165F52" w:rsidRDefault="00F5113D">
            <w:pPr>
              <w:spacing w:after="0" w:line="259" w:lineRule="auto"/>
              <w:ind w:left="0" w:firstLine="0"/>
              <w:jc w:val="center"/>
            </w:pPr>
            <w:r>
              <w:t xml:space="preserve">VALOR MENSUAL </w:t>
            </w:r>
          </w:p>
        </w:tc>
      </w:tr>
      <w:tr w:rsidR="00165F52" w14:paraId="700B7CB0" w14:textId="77777777">
        <w:trPr>
          <w:trHeight w:val="342"/>
        </w:trPr>
        <w:tc>
          <w:tcPr>
            <w:tcW w:w="6098" w:type="dxa"/>
            <w:tcBorders>
              <w:top w:val="single" w:sz="8" w:space="0" w:color="000000"/>
              <w:left w:val="single" w:sz="8" w:space="0" w:color="000000"/>
              <w:bottom w:val="nil"/>
              <w:right w:val="single" w:sz="8" w:space="0" w:color="000000"/>
            </w:tcBorders>
          </w:tcPr>
          <w:p w14:paraId="12B69DEE" w14:textId="77777777" w:rsidR="00165F52" w:rsidRDefault="00F5113D">
            <w:pPr>
              <w:spacing w:after="0" w:line="259" w:lineRule="auto"/>
              <w:ind w:left="0" w:firstLine="0"/>
              <w:jc w:val="left"/>
            </w:pPr>
            <w:r>
              <w:t xml:space="preserve">Salario Mínimo Legal </w:t>
            </w:r>
          </w:p>
        </w:tc>
        <w:tc>
          <w:tcPr>
            <w:tcW w:w="1755" w:type="dxa"/>
            <w:tcBorders>
              <w:top w:val="single" w:sz="8" w:space="0" w:color="000000"/>
              <w:left w:val="single" w:sz="8" w:space="0" w:color="000000"/>
              <w:bottom w:val="nil"/>
              <w:right w:val="single" w:sz="8" w:space="0" w:color="000000"/>
            </w:tcBorders>
          </w:tcPr>
          <w:p w14:paraId="02D568BD" w14:textId="77777777" w:rsidR="00165F52" w:rsidRDefault="00F5113D">
            <w:pPr>
              <w:spacing w:after="0" w:line="259" w:lineRule="auto"/>
              <w:ind w:left="0" w:right="64" w:firstLine="0"/>
              <w:jc w:val="center"/>
            </w:pPr>
            <w:r>
              <w:t xml:space="preserve">100,0% </w:t>
            </w:r>
          </w:p>
        </w:tc>
        <w:tc>
          <w:tcPr>
            <w:tcW w:w="1321" w:type="dxa"/>
            <w:tcBorders>
              <w:top w:val="single" w:sz="8" w:space="0" w:color="000000"/>
              <w:left w:val="single" w:sz="8" w:space="0" w:color="000000"/>
              <w:bottom w:val="nil"/>
              <w:right w:val="single" w:sz="8" w:space="0" w:color="000000"/>
            </w:tcBorders>
          </w:tcPr>
          <w:p w14:paraId="501FD3C1" w14:textId="77777777" w:rsidR="00165F52" w:rsidRDefault="00F5113D">
            <w:pPr>
              <w:spacing w:after="0" w:line="259" w:lineRule="auto"/>
              <w:ind w:left="55" w:firstLine="0"/>
              <w:jc w:val="left"/>
            </w:pPr>
            <w:r>
              <w:t xml:space="preserve">1.160.000 </w:t>
            </w:r>
          </w:p>
        </w:tc>
      </w:tr>
      <w:tr w:rsidR="00165F52" w14:paraId="7DB9B187" w14:textId="77777777">
        <w:trPr>
          <w:trHeight w:val="315"/>
        </w:trPr>
        <w:tc>
          <w:tcPr>
            <w:tcW w:w="6098" w:type="dxa"/>
            <w:tcBorders>
              <w:top w:val="nil"/>
              <w:left w:val="single" w:sz="8" w:space="0" w:color="000000"/>
              <w:bottom w:val="nil"/>
              <w:right w:val="single" w:sz="8" w:space="0" w:color="000000"/>
            </w:tcBorders>
          </w:tcPr>
          <w:p w14:paraId="03BB5A29" w14:textId="77777777" w:rsidR="00165F52" w:rsidRDefault="00F5113D">
            <w:pPr>
              <w:spacing w:after="0" w:line="259" w:lineRule="auto"/>
              <w:ind w:left="0" w:firstLine="0"/>
              <w:jc w:val="left"/>
            </w:pPr>
            <w:r>
              <w:t xml:space="preserve">+ Subsidio de transporte </w:t>
            </w:r>
          </w:p>
        </w:tc>
        <w:tc>
          <w:tcPr>
            <w:tcW w:w="1755" w:type="dxa"/>
            <w:tcBorders>
              <w:top w:val="nil"/>
              <w:left w:val="single" w:sz="8" w:space="0" w:color="000000"/>
              <w:bottom w:val="nil"/>
              <w:right w:val="single" w:sz="8" w:space="0" w:color="000000"/>
            </w:tcBorders>
          </w:tcPr>
          <w:p w14:paraId="457E91DD" w14:textId="77777777" w:rsidR="00165F52" w:rsidRDefault="00F5113D">
            <w:pPr>
              <w:spacing w:after="0" w:line="259" w:lineRule="auto"/>
              <w:ind w:left="0" w:right="64" w:firstLine="0"/>
              <w:jc w:val="center"/>
            </w:pPr>
            <w:r>
              <w:t xml:space="preserve">12,07% </w:t>
            </w:r>
          </w:p>
        </w:tc>
        <w:tc>
          <w:tcPr>
            <w:tcW w:w="1321" w:type="dxa"/>
            <w:tcBorders>
              <w:top w:val="nil"/>
              <w:left w:val="single" w:sz="8" w:space="0" w:color="000000"/>
              <w:bottom w:val="nil"/>
              <w:right w:val="single" w:sz="8" w:space="0" w:color="000000"/>
            </w:tcBorders>
          </w:tcPr>
          <w:p w14:paraId="23AEA341" w14:textId="77777777" w:rsidR="00165F52" w:rsidRDefault="00F5113D">
            <w:pPr>
              <w:spacing w:after="0" w:line="259" w:lineRule="auto"/>
              <w:ind w:left="155" w:firstLine="0"/>
              <w:jc w:val="left"/>
            </w:pPr>
            <w:r>
              <w:t xml:space="preserve">140.000 </w:t>
            </w:r>
          </w:p>
        </w:tc>
      </w:tr>
      <w:tr w:rsidR="00165F52" w14:paraId="7111CAF7" w14:textId="77777777">
        <w:trPr>
          <w:trHeight w:val="308"/>
        </w:trPr>
        <w:tc>
          <w:tcPr>
            <w:tcW w:w="6098" w:type="dxa"/>
            <w:tcBorders>
              <w:top w:val="nil"/>
              <w:left w:val="single" w:sz="8" w:space="0" w:color="000000"/>
              <w:bottom w:val="single" w:sz="8" w:space="0" w:color="000000"/>
              <w:right w:val="single" w:sz="8" w:space="0" w:color="000000"/>
            </w:tcBorders>
          </w:tcPr>
          <w:p w14:paraId="57DC7BBB" w14:textId="77777777" w:rsidR="00165F52" w:rsidRDefault="00F5113D">
            <w:pPr>
              <w:spacing w:after="0" w:line="259" w:lineRule="auto"/>
              <w:ind w:left="0" w:firstLine="0"/>
              <w:jc w:val="left"/>
            </w:pPr>
            <w:r>
              <w:t xml:space="preserve">Salario Mínimo Legal más subsidio de transporte </w:t>
            </w:r>
          </w:p>
        </w:tc>
        <w:tc>
          <w:tcPr>
            <w:tcW w:w="1755" w:type="dxa"/>
            <w:tcBorders>
              <w:top w:val="nil"/>
              <w:left w:val="single" w:sz="8" w:space="0" w:color="000000"/>
              <w:bottom w:val="single" w:sz="8" w:space="0" w:color="000000"/>
              <w:right w:val="single" w:sz="8" w:space="0" w:color="000000"/>
            </w:tcBorders>
          </w:tcPr>
          <w:p w14:paraId="4083A028" w14:textId="77777777" w:rsidR="00165F52" w:rsidRDefault="00F5113D">
            <w:pPr>
              <w:spacing w:after="0" w:line="259" w:lineRule="auto"/>
              <w:ind w:left="0" w:firstLine="0"/>
              <w:jc w:val="center"/>
            </w:pPr>
            <w:r>
              <w:t xml:space="preserve">  </w:t>
            </w:r>
          </w:p>
        </w:tc>
        <w:tc>
          <w:tcPr>
            <w:tcW w:w="1321" w:type="dxa"/>
            <w:tcBorders>
              <w:top w:val="nil"/>
              <w:left w:val="single" w:sz="8" w:space="0" w:color="000000"/>
              <w:bottom w:val="single" w:sz="8" w:space="0" w:color="000000"/>
              <w:right w:val="single" w:sz="8" w:space="0" w:color="000000"/>
            </w:tcBorders>
          </w:tcPr>
          <w:p w14:paraId="14A3F59A" w14:textId="77777777" w:rsidR="00165F52" w:rsidRDefault="00F5113D">
            <w:pPr>
              <w:spacing w:after="0" w:line="259" w:lineRule="auto"/>
              <w:ind w:left="55" w:firstLine="0"/>
              <w:jc w:val="left"/>
            </w:pPr>
            <w:r>
              <w:t xml:space="preserve">1.300.000 </w:t>
            </w:r>
          </w:p>
        </w:tc>
      </w:tr>
      <w:tr w:rsidR="00165F52" w14:paraId="5C58FD6A" w14:textId="77777777">
        <w:trPr>
          <w:trHeight w:val="582"/>
        </w:trPr>
        <w:tc>
          <w:tcPr>
            <w:tcW w:w="6098" w:type="dxa"/>
            <w:tcBorders>
              <w:top w:val="single" w:sz="8" w:space="0" w:color="000000"/>
              <w:left w:val="single" w:sz="8" w:space="0" w:color="000000"/>
              <w:bottom w:val="nil"/>
              <w:right w:val="single" w:sz="8" w:space="0" w:color="000000"/>
            </w:tcBorders>
          </w:tcPr>
          <w:p w14:paraId="52A46482" w14:textId="77777777" w:rsidR="00165F52" w:rsidRDefault="00F5113D">
            <w:pPr>
              <w:spacing w:after="0" w:line="259" w:lineRule="auto"/>
              <w:ind w:left="0" w:firstLine="0"/>
              <w:jc w:val="left"/>
            </w:pPr>
            <w:r>
              <w:t xml:space="preserve">+ Contribución al sistema general de pensiones empleador (12%) </w:t>
            </w:r>
          </w:p>
        </w:tc>
        <w:tc>
          <w:tcPr>
            <w:tcW w:w="1755" w:type="dxa"/>
            <w:tcBorders>
              <w:top w:val="single" w:sz="8" w:space="0" w:color="000000"/>
              <w:left w:val="single" w:sz="8" w:space="0" w:color="000000"/>
              <w:bottom w:val="nil"/>
              <w:right w:val="single" w:sz="8" w:space="0" w:color="000000"/>
            </w:tcBorders>
            <w:vAlign w:val="bottom"/>
          </w:tcPr>
          <w:p w14:paraId="07B0B5F5" w14:textId="77777777" w:rsidR="00165F52" w:rsidRDefault="00F5113D">
            <w:pPr>
              <w:spacing w:after="0" w:line="259" w:lineRule="auto"/>
              <w:ind w:left="0" w:right="64" w:firstLine="0"/>
              <w:jc w:val="center"/>
            </w:pPr>
            <w:r>
              <w:t xml:space="preserve">12,00% </w:t>
            </w:r>
          </w:p>
        </w:tc>
        <w:tc>
          <w:tcPr>
            <w:tcW w:w="1321" w:type="dxa"/>
            <w:tcBorders>
              <w:top w:val="single" w:sz="8" w:space="0" w:color="000000"/>
              <w:left w:val="single" w:sz="8" w:space="0" w:color="000000"/>
              <w:bottom w:val="nil"/>
              <w:right w:val="single" w:sz="8" w:space="0" w:color="000000"/>
            </w:tcBorders>
            <w:vAlign w:val="bottom"/>
          </w:tcPr>
          <w:p w14:paraId="21412C9B" w14:textId="77777777" w:rsidR="00165F52" w:rsidRDefault="00F5113D">
            <w:pPr>
              <w:spacing w:after="0" w:line="259" w:lineRule="auto"/>
              <w:ind w:left="155" w:firstLine="0"/>
              <w:jc w:val="left"/>
            </w:pPr>
            <w:r>
              <w:t xml:space="preserve">139.200 </w:t>
            </w:r>
          </w:p>
        </w:tc>
      </w:tr>
      <w:tr w:rsidR="00165F52" w14:paraId="0937757A" w14:textId="77777777">
        <w:trPr>
          <w:trHeight w:val="310"/>
        </w:trPr>
        <w:tc>
          <w:tcPr>
            <w:tcW w:w="6098" w:type="dxa"/>
            <w:tcBorders>
              <w:top w:val="nil"/>
              <w:left w:val="single" w:sz="8" w:space="0" w:color="000000"/>
              <w:bottom w:val="nil"/>
              <w:right w:val="single" w:sz="8" w:space="0" w:color="000000"/>
            </w:tcBorders>
          </w:tcPr>
          <w:p w14:paraId="5CFEB3CE" w14:textId="77777777" w:rsidR="00165F52" w:rsidRDefault="00F5113D">
            <w:pPr>
              <w:spacing w:after="0" w:line="259" w:lineRule="auto"/>
              <w:ind w:left="0" w:firstLine="0"/>
              <w:jc w:val="left"/>
            </w:pPr>
            <w:r>
              <w:t xml:space="preserve">+ Contribución al sistema general de riesgos laborales </w:t>
            </w:r>
          </w:p>
        </w:tc>
        <w:tc>
          <w:tcPr>
            <w:tcW w:w="1755" w:type="dxa"/>
            <w:tcBorders>
              <w:top w:val="nil"/>
              <w:left w:val="single" w:sz="8" w:space="0" w:color="000000"/>
              <w:bottom w:val="nil"/>
              <w:right w:val="single" w:sz="8" w:space="0" w:color="000000"/>
            </w:tcBorders>
          </w:tcPr>
          <w:p w14:paraId="3244E00C" w14:textId="77777777" w:rsidR="00165F52" w:rsidRDefault="00F5113D">
            <w:pPr>
              <w:spacing w:after="0" w:line="259" w:lineRule="auto"/>
              <w:ind w:left="0" w:right="69" w:firstLine="0"/>
              <w:jc w:val="center"/>
            </w:pPr>
            <w:r>
              <w:t xml:space="preserve">3,00% </w:t>
            </w:r>
          </w:p>
        </w:tc>
        <w:tc>
          <w:tcPr>
            <w:tcW w:w="1321" w:type="dxa"/>
            <w:tcBorders>
              <w:top w:val="nil"/>
              <w:left w:val="single" w:sz="8" w:space="0" w:color="000000"/>
              <w:bottom w:val="nil"/>
              <w:right w:val="single" w:sz="8" w:space="0" w:color="000000"/>
            </w:tcBorders>
          </w:tcPr>
          <w:p w14:paraId="1753E9A7" w14:textId="77777777" w:rsidR="00165F52" w:rsidRDefault="00F5113D">
            <w:pPr>
              <w:spacing w:after="0" w:line="259" w:lineRule="auto"/>
              <w:ind w:left="0" w:right="68" w:firstLine="0"/>
              <w:jc w:val="center"/>
            </w:pPr>
            <w:r>
              <w:t xml:space="preserve">34.800 </w:t>
            </w:r>
          </w:p>
        </w:tc>
      </w:tr>
      <w:tr w:rsidR="00165F52" w14:paraId="142B92DE" w14:textId="77777777">
        <w:trPr>
          <w:trHeight w:val="315"/>
        </w:trPr>
        <w:tc>
          <w:tcPr>
            <w:tcW w:w="6098" w:type="dxa"/>
            <w:tcBorders>
              <w:top w:val="nil"/>
              <w:left w:val="single" w:sz="8" w:space="0" w:color="000000"/>
              <w:bottom w:val="nil"/>
              <w:right w:val="single" w:sz="8" w:space="0" w:color="000000"/>
            </w:tcBorders>
          </w:tcPr>
          <w:p w14:paraId="2FA27993" w14:textId="77777777" w:rsidR="00165F52" w:rsidRDefault="00F5113D">
            <w:pPr>
              <w:spacing w:after="0" w:line="259" w:lineRule="auto"/>
              <w:ind w:left="0" w:firstLine="0"/>
              <w:jc w:val="left"/>
            </w:pPr>
            <w:r>
              <w:t xml:space="preserve">+ Parafiscales: Cajas de compensación familiar </w:t>
            </w:r>
          </w:p>
        </w:tc>
        <w:tc>
          <w:tcPr>
            <w:tcW w:w="1755" w:type="dxa"/>
            <w:tcBorders>
              <w:top w:val="nil"/>
              <w:left w:val="single" w:sz="8" w:space="0" w:color="000000"/>
              <w:bottom w:val="nil"/>
              <w:right w:val="single" w:sz="8" w:space="0" w:color="000000"/>
            </w:tcBorders>
          </w:tcPr>
          <w:p w14:paraId="071ED559" w14:textId="77777777" w:rsidR="00165F52" w:rsidRDefault="00F5113D">
            <w:pPr>
              <w:spacing w:after="0" w:line="259" w:lineRule="auto"/>
              <w:ind w:left="0" w:right="69" w:firstLine="0"/>
              <w:jc w:val="center"/>
            </w:pPr>
            <w:r>
              <w:t xml:space="preserve">4,00% </w:t>
            </w:r>
          </w:p>
        </w:tc>
        <w:tc>
          <w:tcPr>
            <w:tcW w:w="1321" w:type="dxa"/>
            <w:tcBorders>
              <w:top w:val="nil"/>
              <w:left w:val="single" w:sz="8" w:space="0" w:color="000000"/>
              <w:bottom w:val="nil"/>
              <w:right w:val="single" w:sz="8" w:space="0" w:color="000000"/>
            </w:tcBorders>
          </w:tcPr>
          <w:p w14:paraId="44EB5BBF" w14:textId="77777777" w:rsidR="00165F52" w:rsidRDefault="00F5113D">
            <w:pPr>
              <w:spacing w:after="0" w:line="259" w:lineRule="auto"/>
              <w:ind w:left="0" w:right="68" w:firstLine="0"/>
              <w:jc w:val="center"/>
            </w:pPr>
            <w:r>
              <w:t xml:space="preserve">46.400 </w:t>
            </w:r>
          </w:p>
        </w:tc>
      </w:tr>
      <w:tr w:rsidR="00165F52" w14:paraId="5D255272" w14:textId="77777777">
        <w:trPr>
          <w:trHeight w:val="303"/>
        </w:trPr>
        <w:tc>
          <w:tcPr>
            <w:tcW w:w="6098" w:type="dxa"/>
            <w:tcBorders>
              <w:top w:val="nil"/>
              <w:left w:val="single" w:sz="8" w:space="0" w:color="000000"/>
              <w:bottom w:val="single" w:sz="8" w:space="0" w:color="000000"/>
              <w:right w:val="single" w:sz="8" w:space="0" w:color="000000"/>
            </w:tcBorders>
          </w:tcPr>
          <w:p w14:paraId="66AE1860" w14:textId="77777777" w:rsidR="00165F52" w:rsidRDefault="00F5113D">
            <w:pPr>
              <w:spacing w:after="0" w:line="259" w:lineRule="auto"/>
              <w:ind w:left="0" w:firstLine="0"/>
              <w:jc w:val="left"/>
            </w:pPr>
            <w:r>
              <w:t xml:space="preserve">Costo total mensual (salarios más seguridad social) </w:t>
            </w:r>
          </w:p>
        </w:tc>
        <w:tc>
          <w:tcPr>
            <w:tcW w:w="1755" w:type="dxa"/>
            <w:tcBorders>
              <w:top w:val="nil"/>
              <w:left w:val="single" w:sz="8" w:space="0" w:color="000000"/>
              <w:bottom w:val="single" w:sz="8" w:space="0" w:color="000000"/>
              <w:right w:val="single" w:sz="8" w:space="0" w:color="000000"/>
            </w:tcBorders>
          </w:tcPr>
          <w:p w14:paraId="3FEA10E3" w14:textId="77777777" w:rsidR="00165F52" w:rsidRDefault="00F5113D">
            <w:pPr>
              <w:spacing w:after="0" w:line="259" w:lineRule="auto"/>
              <w:ind w:left="0" w:firstLine="0"/>
              <w:jc w:val="center"/>
            </w:pPr>
            <w:r>
              <w:t xml:space="preserve">  </w:t>
            </w:r>
          </w:p>
        </w:tc>
        <w:tc>
          <w:tcPr>
            <w:tcW w:w="1321" w:type="dxa"/>
            <w:tcBorders>
              <w:top w:val="nil"/>
              <w:left w:val="single" w:sz="8" w:space="0" w:color="000000"/>
              <w:bottom w:val="single" w:sz="8" w:space="0" w:color="000000"/>
              <w:right w:val="single" w:sz="8" w:space="0" w:color="000000"/>
            </w:tcBorders>
          </w:tcPr>
          <w:p w14:paraId="1196B187" w14:textId="77777777" w:rsidR="00165F52" w:rsidRDefault="00F5113D">
            <w:pPr>
              <w:spacing w:after="0" w:line="259" w:lineRule="auto"/>
              <w:ind w:left="55" w:firstLine="0"/>
              <w:jc w:val="left"/>
            </w:pPr>
            <w:r>
              <w:t xml:space="preserve">1.520.400 </w:t>
            </w:r>
          </w:p>
        </w:tc>
      </w:tr>
      <w:tr w:rsidR="00165F52" w14:paraId="26C677F0" w14:textId="77777777">
        <w:trPr>
          <w:trHeight w:val="892"/>
        </w:trPr>
        <w:tc>
          <w:tcPr>
            <w:tcW w:w="6098" w:type="dxa"/>
            <w:tcBorders>
              <w:top w:val="single" w:sz="8" w:space="0" w:color="000000"/>
              <w:left w:val="single" w:sz="8" w:space="0" w:color="000000"/>
              <w:bottom w:val="nil"/>
              <w:right w:val="single" w:sz="8" w:space="0" w:color="000000"/>
            </w:tcBorders>
          </w:tcPr>
          <w:p w14:paraId="7BD8C769" w14:textId="77777777" w:rsidR="00165F52" w:rsidRDefault="00F5113D">
            <w:pPr>
              <w:spacing w:after="0" w:line="259" w:lineRule="auto"/>
              <w:ind w:left="0" w:firstLine="0"/>
              <w:jc w:val="left"/>
            </w:pPr>
            <w:r>
              <w:t xml:space="preserve">Carga prestacional mensual </w:t>
            </w:r>
          </w:p>
          <w:p w14:paraId="46670BD8" w14:textId="77777777" w:rsidR="00165F52" w:rsidRDefault="00F5113D">
            <w:pPr>
              <w:spacing w:after="0" w:line="259" w:lineRule="auto"/>
              <w:ind w:left="0" w:firstLine="0"/>
              <w:jc w:val="left"/>
            </w:pPr>
            <w:r>
              <w:t xml:space="preserve">+ Total Anual Prima de Servicios (1/2 salario cada semestre) </w:t>
            </w:r>
          </w:p>
        </w:tc>
        <w:tc>
          <w:tcPr>
            <w:tcW w:w="1755" w:type="dxa"/>
            <w:tcBorders>
              <w:top w:val="single" w:sz="8" w:space="0" w:color="000000"/>
              <w:left w:val="single" w:sz="8" w:space="0" w:color="000000"/>
              <w:bottom w:val="nil"/>
              <w:right w:val="single" w:sz="8" w:space="0" w:color="000000"/>
            </w:tcBorders>
          </w:tcPr>
          <w:p w14:paraId="7A3E2B51" w14:textId="77777777" w:rsidR="00165F52" w:rsidRDefault="00F5113D">
            <w:pPr>
              <w:spacing w:after="202" w:line="259" w:lineRule="auto"/>
              <w:ind w:left="0" w:firstLine="0"/>
              <w:jc w:val="left"/>
            </w:pPr>
            <w:r>
              <w:t xml:space="preserve"> </w:t>
            </w:r>
          </w:p>
          <w:p w14:paraId="3E10B810" w14:textId="77777777" w:rsidR="00165F52" w:rsidRDefault="00F5113D">
            <w:pPr>
              <w:spacing w:after="0" w:line="259" w:lineRule="auto"/>
              <w:ind w:left="0" w:right="69" w:firstLine="0"/>
              <w:jc w:val="center"/>
            </w:pPr>
            <w:r>
              <w:t xml:space="preserve">9,34% </w:t>
            </w:r>
          </w:p>
        </w:tc>
        <w:tc>
          <w:tcPr>
            <w:tcW w:w="1321" w:type="dxa"/>
            <w:tcBorders>
              <w:top w:val="single" w:sz="8" w:space="0" w:color="000000"/>
              <w:left w:val="single" w:sz="8" w:space="0" w:color="000000"/>
              <w:bottom w:val="nil"/>
              <w:right w:val="single" w:sz="8" w:space="0" w:color="000000"/>
            </w:tcBorders>
          </w:tcPr>
          <w:p w14:paraId="22721E8C" w14:textId="77777777" w:rsidR="00165F52" w:rsidRDefault="00F5113D">
            <w:pPr>
              <w:spacing w:after="252" w:line="259" w:lineRule="auto"/>
              <w:ind w:left="0" w:right="4" w:firstLine="0"/>
              <w:jc w:val="center"/>
            </w:pPr>
            <w:r>
              <w:t xml:space="preserve">  </w:t>
            </w:r>
          </w:p>
          <w:p w14:paraId="0F0AA772" w14:textId="77777777" w:rsidR="00165F52" w:rsidRDefault="00F5113D">
            <w:pPr>
              <w:spacing w:after="0" w:line="259" w:lineRule="auto"/>
              <w:ind w:left="155" w:firstLine="0"/>
              <w:jc w:val="left"/>
            </w:pPr>
            <w:r>
              <w:t xml:space="preserve">108.333 </w:t>
            </w:r>
          </w:p>
        </w:tc>
      </w:tr>
      <w:tr w:rsidR="00165F52" w14:paraId="556715EA" w14:textId="77777777">
        <w:trPr>
          <w:trHeight w:val="310"/>
        </w:trPr>
        <w:tc>
          <w:tcPr>
            <w:tcW w:w="6098" w:type="dxa"/>
            <w:tcBorders>
              <w:top w:val="nil"/>
              <w:left w:val="single" w:sz="8" w:space="0" w:color="000000"/>
              <w:bottom w:val="nil"/>
              <w:right w:val="single" w:sz="8" w:space="0" w:color="000000"/>
            </w:tcBorders>
          </w:tcPr>
          <w:p w14:paraId="26F3FC85" w14:textId="77777777" w:rsidR="00165F52" w:rsidRDefault="00F5113D">
            <w:pPr>
              <w:spacing w:after="0" w:line="259" w:lineRule="auto"/>
              <w:ind w:left="0" w:firstLine="0"/>
              <w:jc w:val="left"/>
            </w:pPr>
            <w:r>
              <w:t xml:space="preserve">+ Total Anual Cesantías (1 salario) </w:t>
            </w:r>
          </w:p>
        </w:tc>
        <w:tc>
          <w:tcPr>
            <w:tcW w:w="1755" w:type="dxa"/>
            <w:tcBorders>
              <w:top w:val="nil"/>
              <w:left w:val="single" w:sz="8" w:space="0" w:color="000000"/>
              <w:bottom w:val="nil"/>
              <w:right w:val="single" w:sz="8" w:space="0" w:color="000000"/>
            </w:tcBorders>
          </w:tcPr>
          <w:p w14:paraId="792B34FB" w14:textId="77777777" w:rsidR="00165F52" w:rsidRDefault="00F5113D">
            <w:pPr>
              <w:spacing w:after="0" w:line="259" w:lineRule="auto"/>
              <w:ind w:left="0" w:right="69" w:firstLine="0"/>
              <w:jc w:val="center"/>
            </w:pPr>
            <w:r>
              <w:t xml:space="preserve">9,34% </w:t>
            </w:r>
          </w:p>
        </w:tc>
        <w:tc>
          <w:tcPr>
            <w:tcW w:w="1321" w:type="dxa"/>
            <w:tcBorders>
              <w:top w:val="nil"/>
              <w:left w:val="single" w:sz="8" w:space="0" w:color="000000"/>
              <w:bottom w:val="nil"/>
              <w:right w:val="single" w:sz="8" w:space="0" w:color="000000"/>
            </w:tcBorders>
          </w:tcPr>
          <w:p w14:paraId="099C8A02" w14:textId="77777777" w:rsidR="00165F52" w:rsidRDefault="00F5113D">
            <w:pPr>
              <w:spacing w:after="0" w:line="259" w:lineRule="auto"/>
              <w:ind w:left="155" w:firstLine="0"/>
              <w:jc w:val="left"/>
            </w:pPr>
            <w:r>
              <w:t xml:space="preserve">108.333 </w:t>
            </w:r>
          </w:p>
        </w:tc>
      </w:tr>
      <w:tr w:rsidR="00165F52" w14:paraId="59C30E94" w14:textId="77777777">
        <w:trPr>
          <w:trHeight w:val="310"/>
        </w:trPr>
        <w:tc>
          <w:tcPr>
            <w:tcW w:w="6098" w:type="dxa"/>
            <w:tcBorders>
              <w:top w:val="nil"/>
              <w:left w:val="single" w:sz="8" w:space="0" w:color="000000"/>
              <w:bottom w:val="nil"/>
              <w:right w:val="single" w:sz="8" w:space="0" w:color="000000"/>
            </w:tcBorders>
          </w:tcPr>
          <w:p w14:paraId="6EC08BC5" w14:textId="77777777" w:rsidR="00165F52" w:rsidRDefault="00F5113D">
            <w:pPr>
              <w:spacing w:after="0" w:line="259" w:lineRule="auto"/>
              <w:ind w:left="0" w:firstLine="0"/>
              <w:jc w:val="left"/>
            </w:pPr>
            <w:r>
              <w:t xml:space="preserve">+  Intereses sobre las cesantías (12% anual) </w:t>
            </w:r>
          </w:p>
        </w:tc>
        <w:tc>
          <w:tcPr>
            <w:tcW w:w="1755" w:type="dxa"/>
            <w:tcBorders>
              <w:top w:val="nil"/>
              <w:left w:val="single" w:sz="8" w:space="0" w:color="000000"/>
              <w:bottom w:val="nil"/>
              <w:right w:val="single" w:sz="8" w:space="0" w:color="000000"/>
            </w:tcBorders>
          </w:tcPr>
          <w:p w14:paraId="6BBEF5A2" w14:textId="77777777" w:rsidR="00165F52" w:rsidRDefault="00F5113D">
            <w:pPr>
              <w:spacing w:after="0" w:line="259" w:lineRule="auto"/>
              <w:ind w:left="0" w:right="69" w:firstLine="0"/>
              <w:jc w:val="center"/>
            </w:pPr>
            <w:r>
              <w:t xml:space="preserve">1,12% </w:t>
            </w:r>
          </w:p>
        </w:tc>
        <w:tc>
          <w:tcPr>
            <w:tcW w:w="1321" w:type="dxa"/>
            <w:tcBorders>
              <w:top w:val="nil"/>
              <w:left w:val="single" w:sz="8" w:space="0" w:color="000000"/>
              <w:bottom w:val="nil"/>
              <w:right w:val="single" w:sz="8" w:space="0" w:color="000000"/>
            </w:tcBorders>
          </w:tcPr>
          <w:p w14:paraId="17E22571" w14:textId="77777777" w:rsidR="00165F52" w:rsidRDefault="00F5113D">
            <w:pPr>
              <w:spacing w:after="0" w:line="259" w:lineRule="auto"/>
              <w:ind w:left="0" w:right="68" w:firstLine="0"/>
              <w:jc w:val="center"/>
            </w:pPr>
            <w:r>
              <w:t xml:space="preserve">13.000 </w:t>
            </w:r>
          </w:p>
        </w:tc>
      </w:tr>
      <w:tr w:rsidR="00165F52" w14:paraId="0C5B0A90" w14:textId="77777777">
        <w:trPr>
          <w:trHeight w:val="310"/>
        </w:trPr>
        <w:tc>
          <w:tcPr>
            <w:tcW w:w="6098" w:type="dxa"/>
            <w:tcBorders>
              <w:top w:val="nil"/>
              <w:left w:val="single" w:sz="8" w:space="0" w:color="000000"/>
              <w:bottom w:val="nil"/>
              <w:right w:val="single" w:sz="8" w:space="0" w:color="000000"/>
            </w:tcBorders>
          </w:tcPr>
          <w:p w14:paraId="2B133C40" w14:textId="77777777" w:rsidR="00165F52" w:rsidRDefault="00F5113D">
            <w:pPr>
              <w:spacing w:after="0" w:line="259" w:lineRule="auto"/>
              <w:ind w:left="0" w:firstLine="0"/>
              <w:jc w:val="left"/>
            </w:pPr>
            <w:r>
              <w:t xml:space="preserve">+  Vacaciones remuneradas (15 días) </w:t>
            </w:r>
          </w:p>
        </w:tc>
        <w:tc>
          <w:tcPr>
            <w:tcW w:w="1755" w:type="dxa"/>
            <w:tcBorders>
              <w:top w:val="nil"/>
              <w:left w:val="single" w:sz="8" w:space="0" w:color="000000"/>
              <w:bottom w:val="nil"/>
              <w:right w:val="single" w:sz="8" w:space="0" w:color="000000"/>
            </w:tcBorders>
          </w:tcPr>
          <w:p w14:paraId="1BFB4017" w14:textId="77777777" w:rsidR="00165F52" w:rsidRDefault="00F5113D">
            <w:pPr>
              <w:spacing w:after="0" w:line="259" w:lineRule="auto"/>
              <w:ind w:left="0" w:right="69" w:firstLine="0"/>
              <w:jc w:val="center"/>
            </w:pPr>
            <w:r>
              <w:t xml:space="preserve">4,17% </w:t>
            </w:r>
          </w:p>
        </w:tc>
        <w:tc>
          <w:tcPr>
            <w:tcW w:w="1321" w:type="dxa"/>
            <w:tcBorders>
              <w:top w:val="nil"/>
              <w:left w:val="single" w:sz="8" w:space="0" w:color="000000"/>
              <w:bottom w:val="nil"/>
              <w:right w:val="single" w:sz="8" w:space="0" w:color="000000"/>
            </w:tcBorders>
          </w:tcPr>
          <w:p w14:paraId="10D667DC" w14:textId="77777777" w:rsidR="00165F52" w:rsidRDefault="00F5113D">
            <w:pPr>
              <w:spacing w:after="0" w:line="259" w:lineRule="auto"/>
              <w:ind w:left="0" w:right="68" w:firstLine="0"/>
              <w:jc w:val="center"/>
            </w:pPr>
            <w:r>
              <w:t xml:space="preserve">48.333 </w:t>
            </w:r>
          </w:p>
        </w:tc>
      </w:tr>
      <w:tr w:rsidR="00165F52" w14:paraId="552FB5D2" w14:textId="77777777">
        <w:trPr>
          <w:trHeight w:val="318"/>
        </w:trPr>
        <w:tc>
          <w:tcPr>
            <w:tcW w:w="6098" w:type="dxa"/>
            <w:tcBorders>
              <w:top w:val="nil"/>
              <w:left w:val="single" w:sz="8" w:space="0" w:color="000000"/>
              <w:bottom w:val="nil"/>
              <w:right w:val="single" w:sz="8" w:space="0" w:color="000000"/>
            </w:tcBorders>
          </w:tcPr>
          <w:p w14:paraId="1BB0ED2A" w14:textId="77777777" w:rsidR="00165F52" w:rsidRDefault="00F5113D">
            <w:pPr>
              <w:spacing w:after="0" w:line="259" w:lineRule="auto"/>
              <w:ind w:left="0" w:firstLine="0"/>
              <w:jc w:val="left"/>
            </w:pPr>
            <w:r>
              <w:t xml:space="preserve">+  Calzado y vestido de labor (3 dotaciones al año) </w:t>
            </w:r>
          </w:p>
        </w:tc>
        <w:tc>
          <w:tcPr>
            <w:tcW w:w="1755" w:type="dxa"/>
            <w:tcBorders>
              <w:top w:val="nil"/>
              <w:left w:val="single" w:sz="8" w:space="0" w:color="000000"/>
              <w:bottom w:val="nil"/>
              <w:right w:val="single" w:sz="8" w:space="0" w:color="000000"/>
            </w:tcBorders>
          </w:tcPr>
          <w:p w14:paraId="6D87163C" w14:textId="77777777" w:rsidR="00165F52" w:rsidRDefault="00F5113D">
            <w:pPr>
              <w:spacing w:after="0" w:line="259" w:lineRule="auto"/>
              <w:ind w:left="0" w:right="69" w:firstLine="0"/>
              <w:jc w:val="center"/>
            </w:pPr>
            <w:r>
              <w:t xml:space="preserve">7,00% </w:t>
            </w:r>
          </w:p>
        </w:tc>
        <w:tc>
          <w:tcPr>
            <w:tcW w:w="1321" w:type="dxa"/>
            <w:tcBorders>
              <w:top w:val="nil"/>
              <w:left w:val="single" w:sz="8" w:space="0" w:color="000000"/>
              <w:bottom w:val="nil"/>
              <w:right w:val="single" w:sz="8" w:space="0" w:color="000000"/>
            </w:tcBorders>
          </w:tcPr>
          <w:p w14:paraId="726CDB8D" w14:textId="77777777" w:rsidR="00165F52" w:rsidRDefault="00F5113D">
            <w:pPr>
              <w:spacing w:after="0" w:line="259" w:lineRule="auto"/>
              <w:ind w:left="0" w:right="68" w:firstLine="0"/>
              <w:jc w:val="center"/>
            </w:pPr>
            <w:r>
              <w:t xml:space="preserve">91.000 </w:t>
            </w:r>
          </w:p>
        </w:tc>
      </w:tr>
      <w:tr w:rsidR="00165F52" w14:paraId="38E81575" w14:textId="77777777">
        <w:trPr>
          <w:trHeight w:val="306"/>
        </w:trPr>
        <w:tc>
          <w:tcPr>
            <w:tcW w:w="6098" w:type="dxa"/>
            <w:tcBorders>
              <w:top w:val="nil"/>
              <w:left w:val="single" w:sz="8" w:space="0" w:color="000000"/>
              <w:bottom w:val="single" w:sz="8" w:space="0" w:color="000000"/>
              <w:right w:val="single" w:sz="8" w:space="0" w:color="000000"/>
            </w:tcBorders>
          </w:tcPr>
          <w:p w14:paraId="225F0E09" w14:textId="77777777" w:rsidR="00165F52" w:rsidRDefault="00F5113D">
            <w:pPr>
              <w:spacing w:after="0" w:line="259" w:lineRule="auto"/>
              <w:ind w:left="0" w:firstLine="0"/>
              <w:jc w:val="left"/>
            </w:pPr>
            <w:proofErr w:type="gramStart"/>
            <w:r>
              <w:t>Total</w:t>
            </w:r>
            <w:proofErr w:type="gramEnd"/>
            <w:r>
              <w:t xml:space="preserve"> Carga prestacional </w:t>
            </w:r>
          </w:p>
        </w:tc>
        <w:tc>
          <w:tcPr>
            <w:tcW w:w="1755" w:type="dxa"/>
            <w:tcBorders>
              <w:top w:val="nil"/>
              <w:left w:val="single" w:sz="8" w:space="0" w:color="000000"/>
              <w:bottom w:val="single" w:sz="8" w:space="0" w:color="000000"/>
              <w:right w:val="single" w:sz="8" w:space="0" w:color="000000"/>
            </w:tcBorders>
          </w:tcPr>
          <w:p w14:paraId="33AA3375" w14:textId="77777777" w:rsidR="00165F52" w:rsidRDefault="00F5113D">
            <w:pPr>
              <w:spacing w:after="0" w:line="259" w:lineRule="auto"/>
              <w:ind w:left="0" w:firstLine="0"/>
              <w:jc w:val="center"/>
            </w:pPr>
            <w:r>
              <w:t xml:space="preserve">  </w:t>
            </w:r>
          </w:p>
        </w:tc>
        <w:tc>
          <w:tcPr>
            <w:tcW w:w="1321" w:type="dxa"/>
            <w:tcBorders>
              <w:top w:val="nil"/>
              <w:left w:val="single" w:sz="8" w:space="0" w:color="000000"/>
              <w:bottom w:val="single" w:sz="8" w:space="0" w:color="000000"/>
              <w:right w:val="single" w:sz="8" w:space="0" w:color="000000"/>
            </w:tcBorders>
          </w:tcPr>
          <w:p w14:paraId="2384CE39" w14:textId="77777777" w:rsidR="00165F52" w:rsidRDefault="00F5113D">
            <w:pPr>
              <w:spacing w:after="0" w:line="259" w:lineRule="auto"/>
              <w:ind w:left="155" w:firstLine="0"/>
              <w:jc w:val="left"/>
            </w:pPr>
            <w:r>
              <w:t xml:space="preserve">369.000 </w:t>
            </w:r>
          </w:p>
        </w:tc>
      </w:tr>
      <w:tr w:rsidR="00165F52" w14:paraId="6BF9FF57" w14:textId="77777777">
        <w:trPr>
          <w:trHeight w:val="340"/>
        </w:trPr>
        <w:tc>
          <w:tcPr>
            <w:tcW w:w="6098" w:type="dxa"/>
            <w:tcBorders>
              <w:top w:val="single" w:sz="8" w:space="0" w:color="000000"/>
              <w:left w:val="single" w:sz="8" w:space="0" w:color="000000"/>
              <w:bottom w:val="single" w:sz="8" w:space="0" w:color="000000"/>
              <w:right w:val="single" w:sz="8" w:space="0" w:color="000000"/>
            </w:tcBorders>
          </w:tcPr>
          <w:p w14:paraId="3A8BFE8C" w14:textId="77777777" w:rsidR="00165F52" w:rsidRDefault="00F5113D">
            <w:pPr>
              <w:spacing w:after="0" w:line="259" w:lineRule="auto"/>
              <w:ind w:left="0" w:firstLine="0"/>
              <w:jc w:val="left"/>
            </w:pPr>
            <w:r>
              <w:t xml:space="preserve">COSTO PARA EL EMPLEADOR </w:t>
            </w:r>
          </w:p>
        </w:tc>
        <w:tc>
          <w:tcPr>
            <w:tcW w:w="1755" w:type="dxa"/>
            <w:tcBorders>
              <w:top w:val="single" w:sz="8" w:space="0" w:color="000000"/>
              <w:left w:val="single" w:sz="8" w:space="0" w:color="000000"/>
              <w:bottom w:val="single" w:sz="8" w:space="0" w:color="000000"/>
              <w:right w:val="single" w:sz="8" w:space="0" w:color="000000"/>
            </w:tcBorders>
          </w:tcPr>
          <w:p w14:paraId="27B120EB" w14:textId="77777777" w:rsidR="00165F52" w:rsidRDefault="00F5113D">
            <w:pPr>
              <w:spacing w:after="0" w:line="259" w:lineRule="auto"/>
              <w:ind w:left="0" w:right="71" w:firstLine="0"/>
              <w:jc w:val="center"/>
            </w:pPr>
            <w:r>
              <w:t xml:space="preserve">- </w:t>
            </w:r>
          </w:p>
        </w:tc>
        <w:tc>
          <w:tcPr>
            <w:tcW w:w="1321" w:type="dxa"/>
            <w:tcBorders>
              <w:top w:val="single" w:sz="8" w:space="0" w:color="000000"/>
              <w:left w:val="single" w:sz="8" w:space="0" w:color="000000"/>
              <w:bottom w:val="single" w:sz="8" w:space="0" w:color="000000"/>
              <w:right w:val="single" w:sz="8" w:space="0" w:color="000000"/>
            </w:tcBorders>
          </w:tcPr>
          <w:p w14:paraId="5148ABF7" w14:textId="77777777" w:rsidR="00165F52" w:rsidRDefault="00F5113D">
            <w:pPr>
              <w:spacing w:after="0" w:line="259" w:lineRule="auto"/>
              <w:ind w:left="55" w:firstLine="0"/>
              <w:jc w:val="left"/>
            </w:pPr>
            <w:r>
              <w:t xml:space="preserve">1.889.400 </w:t>
            </w:r>
          </w:p>
        </w:tc>
      </w:tr>
      <w:tr w:rsidR="00165F52" w14:paraId="0EDC65CE" w14:textId="77777777">
        <w:trPr>
          <w:trHeight w:val="570"/>
        </w:trPr>
        <w:tc>
          <w:tcPr>
            <w:tcW w:w="6098" w:type="dxa"/>
            <w:tcBorders>
              <w:top w:val="single" w:sz="8" w:space="0" w:color="000000"/>
              <w:left w:val="single" w:sz="8" w:space="0" w:color="000000"/>
              <w:bottom w:val="single" w:sz="8" w:space="0" w:color="000000"/>
              <w:right w:val="single" w:sz="8" w:space="0" w:color="000000"/>
            </w:tcBorders>
          </w:tcPr>
          <w:p w14:paraId="70C599EC" w14:textId="77777777" w:rsidR="00165F52" w:rsidRDefault="00F5113D">
            <w:pPr>
              <w:spacing w:after="0" w:line="259" w:lineRule="auto"/>
              <w:ind w:left="0" w:firstLine="0"/>
              <w:jc w:val="left"/>
            </w:pPr>
            <w:r>
              <w:lastRenderedPageBreak/>
              <w:t xml:space="preserve">CARGA ADICIONAL SOBRE EL SALARIO MÍNIMO </w:t>
            </w:r>
          </w:p>
          <w:p w14:paraId="67AEF389" w14:textId="77777777" w:rsidR="00165F52" w:rsidRDefault="00F5113D">
            <w:pPr>
              <w:spacing w:after="0" w:line="259" w:lineRule="auto"/>
              <w:ind w:left="0" w:firstLine="0"/>
              <w:jc w:val="left"/>
            </w:pPr>
            <w:r>
              <w:t xml:space="preserve">(%) </w:t>
            </w:r>
          </w:p>
        </w:tc>
        <w:tc>
          <w:tcPr>
            <w:tcW w:w="1755" w:type="dxa"/>
            <w:tcBorders>
              <w:top w:val="single" w:sz="8" w:space="0" w:color="000000"/>
              <w:left w:val="single" w:sz="8" w:space="0" w:color="000000"/>
              <w:bottom w:val="single" w:sz="8" w:space="0" w:color="000000"/>
              <w:right w:val="single" w:sz="8" w:space="0" w:color="000000"/>
            </w:tcBorders>
            <w:vAlign w:val="bottom"/>
          </w:tcPr>
          <w:p w14:paraId="3DC1B1E6" w14:textId="77777777" w:rsidR="00165F52" w:rsidRDefault="00F5113D">
            <w:pPr>
              <w:spacing w:after="0" w:line="259" w:lineRule="auto"/>
              <w:ind w:left="0" w:firstLine="0"/>
              <w:jc w:val="center"/>
            </w:pPr>
            <w:r>
              <w:t xml:space="preserve">  </w:t>
            </w:r>
          </w:p>
        </w:tc>
        <w:tc>
          <w:tcPr>
            <w:tcW w:w="1321" w:type="dxa"/>
            <w:tcBorders>
              <w:top w:val="single" w:sz="8" w:space="0" w:color="000000"/>
              <w:left w:val="single" w:sz="8" w:space="0" w:color="000000"/>
              <w:bottom w:val="single" w:sz="8" w:space="0" w:color="000000"/>
              <w:right w:val="single" w:sz="8" w:space="0" w:color="000000"/>
            </w:tcBorders>
            <w:vAlign w:val="bottom"/>
          </w:tcPr>
          <w:p w14:paraId="4AD2AA4F" w14:textId="77777777" w:rsidR="00165F52" w:rsidRDefault="00F5113D">
            <w:pPr>
              <w:spacing w:after="0" w:line="259" w:lineRule="auto"/>
              <w:ind w:left="0" w:right="63" w:firstLine="0"/>
              <w:jc w:val="center"/>
            </w:pPr>
            <w:r>
              <w:t xml:space="preserve">62,9% </w:t>
            </w:r>
          </w:p>
        </w:tc>
      </w:tr>
    </w:tbl>
    <w:p w14:paraId="383A3FCA" w14:textId="77777777" w:rsidR="00165F52" w:rsidRDefault="00F5113D">
      <w:pPr>
        <w:spacing w:after="0" w:line="259" w:lineRule="auto"/>
        <w:ind w:left="0" w:firstLine="0"/>
        <w:jc w:val="left"/>
      </w:pPr>
      <w:r>
        <w:t xml:space="preserve"> </w:t>
      </w:r>
    </w:p>
    <w:p w14:paraId="2DAE0BD0" w14:textId="77777777" w:rsidR="00165F52" w:rsidRDefault="00F5113D">
      <w:pPr>
        <w:spacing w:after="10"/>
        <w:ind w:left="39" w:right="109"/>
        <w:jc w:val="center"/>
      </w:pPr>
      <w:r>
        <w:t xml:space="preserve">Fuente: Cálculos propios </w:t>
      </w:r>
    </w:p>
    <w:p w14:paraId="090805D4" w14:textId="77777777" w:rsidR="00165F52" w:rsidRDefault="00F5113D">
      <w:pPr>
        <w:spacing w:after="0" w:line="259" w:lineRule="auto"/>
        <w:ind w:left="0" w:firstLine="0"/>
        <w:jc w:val="left"/>
      </w:pPr>
      <w:r>
        <w:rPr>
          <w:b/>
        </w:rPr>
        <w:t xml:space="preserve"> </w:t>
      </w:r>
    </w:p>
    <w:p w14:paraId="13D452A3" w14:textId="77777777" w:rsidR="00165F52" w:rsidRDefault="00F5113D">
      <w:pPr>
        <w:ind w:left="-5" w:right="74"/>
      </w:pPr>
      <w:r>
        <w:t xml:space="preserve">El proyecto de ley se compone de los siguientes capítulos o propuestas normativas.  </w:t>
      </w:r>
    </w:p>
    <w:p w14:paraId="5372E8AB" w14:textId="77777777" w:rsidR="00165F52" w:rsidRDefault="00F5113D">
      <w:pPr>
        <w:pStyle w:val="Ttulo1"/>
        <w:ind w:left="-5" w:right="0"/>
      </w:pPr>
      <w:bookmarkStart w:id="9" w:name="_Toc146700844"/>
      <w:r>
        <w:t>3. PROPUESTAS Y CAPÍTULOS</w:t>
      </w:r>
      <w:bookmarkEnd w:id="9"/>
      <w:r>
        <w:t xml:space="preserve"> </w:t>
      </w:r>
    </w:p>
    <w:p w14:paraId="7A54BD76" w14:textId="77777777" w:rsidR="00165F52" w:rsidRDefault="00F5113D">
      <w:pPr>
        <w:spacing w:after="0" w:line="259" w:lineRule="auto"/>
        <w:ind w:left="0" w:firstLine="0"/>
        <w:jc w:val="left"/>
      </w:pPr>
      <w:r>
        <w:rPr>
          <w:b/>
        </w:rPr>
        <w:t xml:space="preserve"> </w:t>
      </w:r>
    </w:p>
    <w:p w14:paraId="1FF553CD" w14:textId="77777777" w:rsidR="00165F52" w:rsidRDefault="00F5113D">
      <w:pPr>
        <w:ind w:left="-5" w:right="74"/>
      </w:pPr>
      <w:r>
        <w:t xml:space="preserve">Teniendo como hilo conductor el objetivo superior de crear más y mejores empleos formales, a </w:t>
      </w:r>
      <w:proofErr w:type="gramStart"/>
      <w:r>
        <w:t>continuación</w:t>
      </w:r>
      <w:proofErr w:type="gramEnd"/>
      <w:r>
        <w:t xml:space="preserve"> se esbozan los capítulos normativos que son objeto de desarrollo. </w:t>
      </w:r>
    </w:p>
    <w:p w14:paraId="219CA3BC" w14:textId="77777777" w:rsidR="00165F52" w:rsidRDefault="00F5113D">
      <w:pPr>
        <w:spacing w:after="0" w:line="259" w:lineRule="auto"/>
        <w:ind w:left="0" w:firstLine="0"/>
        <w:jc w:val="left"/>
      </w:pPr>
      <w:r>
        <w:t xml:space="preserve"> </w:t>
      </w:r>
    </w:p>
    <w:p w14:paraId="114228FC" w14:textId="77777777" w:rsidR="00165F52" w:rsidRDefault="00F5113D">
      <w:pPr>
        <w:pStyle w:val="Ttulo2"/>
        <w:ind w:left="-5"/>
      </w:pPr>
      <w:bookmarkStart w:id="10" w:name="_Toc146700845"/>
      <w:r>
        <w:t>3.1. MEDIDAS PARA UN MERCADO LABORAL MÁS INCLUYENTE</w:t>
      </w:r>
      <w:bookmarkEnd w:id="10"/>
      <w:r>
        <w:t xml:space="preserve"> </w:t>
      </w:r>
    </w:p>
    <w:p w14:paraId="322AFC2D" w14:textId="77777777" w:rsidR="00165F52" w:rsidRDefault="00F5113D">
      <w:pPr>
        <w:spacing w:after="0" w:line="259" w:lineRule="auto"/>
        <w:ind w:left="0" w:firstLine="0"/>
        <w:jc w:val="left"/>
      </w:pPr>
      <w:r>
        <w:t xml:space="preserve"> </w:t>
      </w:r>
    </w:p>
    <w:p w14:paraId="36191FC4" w14:textId="77777777" w:rsidR="00165F52" w:rsidRDefault="00F5113D">
      <w:pPr>
        <w:ind w:left="-5" w:right="74"/>
      </w:pPr>
      <w:r>
        <w:t xml:space="preserve">Esta propuesta se centra en la implementación de un Sistema de Afiliación Transaccional y de una Ventanilla Única para Trámites Laborales con el propósito de gestionar la seguridad social y los derechos laborales de trabajadores independientes y dependientes en tiempo real. Esto incluye el registro obligatorio de empleadores y trabajadores en el sistema. Además, se busca estandarizar trámites y formularios en el ámbito de la seguridad social y permitir el pago mensual de las cesantías. El objetivo es facilitar la formalización y el acceso a la seguridad social, promoviendo un mercado laboral más inclusivo. </w:t>
      </w:r>
    </w:p>
    <w:p w14:paraId="7CE47EBC" w14:textId="77777777" w:rsidR="00165F52" w:rsidRDefault="00F5113D">
      <w:pPr>
        <w:spacing w:after="0" w:line="259" w:lineRule="auto"/>
        <w:ind w:left="0" w:firstLine="0"/>
        <w:jc w:val="left"/>
      </w:pPr>
      <w:r>
        <w:rPr>
          <w:b/>
        </w:rPr>
        <w:t xml:space="preserve"> </w:t>
      </w:r>
    </w:p>
    <w:p w14:paraId="64DEFF03" w14:textId="77777777" w:rsidR="00165F52" w:rsidRDefault="00F5113D">
      <w:pPr>
        <w:pStyle w:val="Ttulo2"/>
        <w:ind w:left="-5"/>
      </w:pPr>
      <w:bookmarkStart w:id="11" w:name="_Toc146700846"/>
      <w:r>
        <w:t>3.2. FORTALECIMIENTO DEL EMPLEO FORMAL</w:t>
      </w:r>
      <w:bookmarkEnd w:id="11"/>
      <w:r>
        <w:t xml:space="preserve"> </w:t>
      </w:r>
    </w:p>
    <w:p w14:paraId="59E9F4B9" w14:textId="77777777" w:rsidR="00165F52" w:rsidRDefault="00F5113D">
      <w:pPr>
        <w:spacing w:after="0" w:line="259" w:lineRule="auto"/>
        <w:ind w:left="0" w:firstLine="0"/>
        <w:jc w:val="left"/>
      </w:pPr>
      <w:r>
        <w:t xml:space="preserve"> </w:t>
      </w:r>
    </w:p>
    <w:p w14:paraId="7F5E46DA" w14:textId="77777777" w:rsidR="00165F52" w:rsidRDefault="00F5113D">
      <w:pPr>
        <w:ind w:left="-5" w:right="74"/>
      </w:pPr>
      <w:r>
        <w:t xml:space="preserve">En primer lugar, el capítulo propone el desarrollo de un programa gubernamental para más y mejores empleos. Dentro de la política de reindustrialización y de promoción a la economía popular, el Gobierno Nacional revisará y simplificará los requisitos relativos a la creación de empresas y el cumplimiento de requisitos legales para el ejercicio de las actividades productivas, de modo que establecerá un programa de racionalización de trámites, cuyo informe deberá ser presentado al Congreso al comienzo de la primera legislatura después de la entrada en vigencia de la presente ley. </w:t>
      </w:r>
    </w:p>
    <w:p w14:paraId="5ED11DBE" w14:textId="77777777" w:rsidR="00165F52" w:rsidRDefault="00F5113D">
      <w:pPr>
        <w:spacing w:after="0" w:line="259" w:lineRule="auto"/>
        <w:ind w:left="0" w:firstLine="0"/>
        <w:jc w:val="left"/>
      </w:pPr>
      <w:r>
        <w:t xml:space="preserve"> </w:t>
      </w:r>
    </w:p>
    <w:p w14:paraId="176EE84E" w14:textId="77777777" w:rsidR="00165F52" w:rsidRDefault="00F5113D">
      <w:pPr>
        <w:ind w:left="-5" w:right="74"/>
      </w:pPr>
      <w:r>
        <w:t xml:space="preserve">En segundo lugar, con el fin de permitir la transición de la informalidad a la formalidad, en el Capítulo II del proyecto se propone la creación de un refuerzo al empleo formal el cual busca financiar los costos laborales, como los pagos de seguridad social y parafiscales, y el cual está dirigido a los empleadores que demuestren una disminución de sus ingresos del 30% en el promedio semestral, respecto al mismo semestre inmediatamente anterior y que mantengan los puestos de trabajo formales que tenían o que generen nuevos empleos mediante la contratación de trabajadores adicionales. </w:t>
      </w:r>
    </w:p>
    <w:p w14:paraId="14D2A97E" w14:textId="77777777" w:rsidR="00165F52" w:rsidRDefault="00F5113D">
      <w:pPr>
        <w:spacing w:after="0" w:line="259" w:lineRule="auto"/>
        <w:ind w:left="0" w:firstLine="0"/>
        <w:jc w:val="left"/>
      </w:pPr>
      <w:r>
        <w:t xml:space="preserve"> </w:t>
      </w:r>
    </w:p>
    <w:p w14:paraId="70BD003E" w14:textId="77777777" w:rsidR="00165F52" w:rsidRDefault="00F5113D">
      <w:pPr>
        <w:ind w:left="-5" w:right="74"/>
      </w:pPr>
      <w:r>
        <w:t xml:space="preserve">Así las cosas, el refuerzo al empleo formal beneficiará:  </w:t>
      </w:r>
    </w:p>
    <w:p w14:paraId="1DBF3094" w14:textId="77777777" w:rsidR="00165F52" w:rsidRDefault="00F5113D">
      <w:pPr>
        <w:spacing w:after="0" w:line="259" w:lineRule="auto"/>
        <w:ind w:left="0" w:firstLine="0"/>
        <w:jc w:val="left"/>
      </w:pPr>
      <w:r>
        <w:lastRenderedPageBreak/>
        <w:t xml:space="preserve"> </w:t>
      </w:r>
    </w:p>
    <w:p w14:paraId="4AB76087" w14:textId="77777777" w:rsidR="00165F52" w:rsidRDefault="00F5113D">
      <w:pPr>
        <w:numPr>
          <w:ilvl w:val="0"/>
          <w:numId w:val="2"/>
        </w:numPr>
        <w:ind w:right="74"/>
      </w:pPr>
      <w:r>
        <w:t xml:space="preserve">A aquellos empleadores que contraten o conserven puestos de trabajado de personas con discapacidad, mujeres cabeza de hogar, mujeres mayores de 28 años, jóvenes entre 18 y 28 años. Recibirán un aporte estatal equivalente al 25% de un 1 SMLMV por cada uno de estos trabajadores adicionales.  </w:t>
      </w:r>
    </w:p>
    <w:p w14:paraId="77FEEECF" w14:textId="77777777" w:rsidR="00165F52" w:rsidRDefault="00F5113D">
      <w:pPr>
        <w:numPr>
          <w:ilvl w:val="0"/>
          <w:numId w:val="2"/>
        </w:numPr>
        <w:ind w:right="74"/>
      </w:pPr>
      <w:r>
        <w:t xml:space="preserve">Empleadores que contraten o conserven puestos de trabajo de personas que devenguen hasta 3 SMLMV. Recibirán como refuerzo un aporte estatal equivalente al 10% de un 1 SMLMV por cada uno de estos trabajadores adicionales. </w:t>
      </w:r>
    </w:p>
    <w:p w14:paraId="0A1C7E41" w14:textId="77777777" w:rsidR="00165F52" w:rsidRDefault="00F5113D">
      <w:pPr>
        <w:spacing w:after="0" w:line="259" w:lineRule="auto"/>
        <w:ind w:left="0" w:firstLine="0"/>
        <w:jc w:val="left"/>
      </w:pPr>
      <w:r>
        <w:t xml:space="preserve"> </w:t>
      </w:r>
    </w:p>
    <w:p w14:paraId="02242B41" w14:textId="77777777" w:rsidR="00165F52" w:rsidRDefault="00F5113D">
      <w:pPr>
        <w:ind w:left="-5" w:right="74"/>
      </w:pPr>
      <w:r>
        <w:t xml:space="preserve">En tercer lugar, a manera de incentivos, se propone la creación de un beneficio por aumento en la generación de empleo, formalidad y productividad, al igual que estímulos para la preservación de empleos formales. Se trata de incentivos fiscales para las empresas que generen empleo formal y, de igual manera, de beneficios que podría percibir la población trabajadora cuando las utilidades de las empresas así lo permitan, teniendo también por referente un nuevo índice en el que se mida de forma equivalente la generación de empleo, la formalización y la productividad de cada uno de los sectores productivos del país. </w:t>
      </w:r>
    </w:p>
    <w:p w14:paraId="409C1376" w14:textId="77777777" w:rsidR="00165F52" w:rsidRDefault="00F5113D">
      <w:pPr>
        <w:spacing w:after="0" w:line="259" w:lineRule="auto"/>
        <w:ind w:left="0" w:firstLine="0"/>
        <w:jc w:val="left"/>
      </w:pPr>
      <w:r>
        <w:t xml:space="preserve"> </w:t>
      </w:r>
    </w:p>
    <w:p w14:paraId="3EA36E36" w14:textId="77777777" w:rsidR="00165F52" w:rsidRDefault="00F5113D">
      <w:pPr>
        <w:ind w:left="-5" w:right="74"/>
      </w:pPr>
      <w:r>
        <w:t xml:space="preserve">En cuarto lugar, enfocado en las órdenes de prestación de servicio en entidades públicas, el capítulo busca la racionalización de este tipo de contratos en el Estado, de modo que se fortalezca el empleo público a través de vinculaciones legales y reglamentarias. </w:t>
      </w:r>
    </w:p>
    <w:p w14:paraId="1EC7DE05" w14:textId="77777777" w:rsidR="00165F52" w:rsidRDefault="00F5113D">
      <w:pPr>
        <w:spacing w:after="0" w:line="259" w:lineRule="auto"/>
        <w:ind w:left="0" w:firstLine="0"/>
        <w:jc w:val="left"/>
      </w:pPr>
      <w:r>
        <w:t xml:space="preserve"> </w:t>
      </w:r>
    </w:p>
    <w:p w14:paraId="749D1578" w14:textId="77777777" w:rsidR="00165F52" w:rsidRDefault="00F5113D">
      <w:pPr>
        <w:spacing w:after="0" w:line="259" w:lineRule="auto"/>
        <w:ind w:left="0" w:firstLine="0"/>
        <w:jc w:val="left"/>
      </w:pPr>
      <w:r>
        <w:t xml:space="preserve"> </w:t>
      </w:r>
    </w:p>
    <w:p w14:paraId="494D8A83" w14:textId="77777777" w:rsidR="00165F52" w:rsidRDefault="00F5113D">
      <w:pPr>
        <w:pStyle w:val="Ttulo2"/>
        <w:ind w:left="-5"/>
      </w:pPr>
      <w:bookmarkStart w:id="12" w:name="_Toc146700847"/>
      <w:r>
        <w:t>3.3. PROGRAMA FORMACIÓN PERMANENTE</w:t>
      </w:r>
      <w:bookmarkEnd w:id="12"/>
      <w:r>
        <w:t xml:space="preserve"> </w:t>
      </w:r>
    </w:p>
    <w:p w14:paraId="3EC7AF69" w14:textId="77777777" w:rsidR="00165F52" w:rsidRDefault="00F5113D">
      <w:pPr>
        <w:spacing w:after="0" w:line="259" w:lineRule="auto"/>
        <w:ind w:left="0" w:firstLine="0"/>
        <w:jc w:val="left"/>
      </w:pPr>
      <w:r>
        <w:t xml:space="preserve"> </w:t>
      </w:r>
    </w:p>
    <w:p w14:paraId="0DA13799" w14:textId="77777777" w:rsidR="00165F52" w:rsidRDefault="00F5113D">
      <w:pPr>
        <w:ind w:left="-5" w:right="74"/>
      </w:pPr>
      <w:r>
        <w:t xml:space="preserve">La propuesta establece, por una parte, un programa de formación permanente que busca cerrar las brechas de talento en las empresas colombianas. Se crea una mesa técnica compuesta por representantes del trabajo y la educación, que utilizará un software para identificar las necesidades del mercado laboral. Se ofrecen créditos </w:t>
      </w:r>
      <w:proofErr w:type="spellStart"/>
      <w:r>
        <w:t>condonables</w:t>
      </w:r>
      <w:proofErr w:type="spellEnd"/>
      <w:r>
        <w:t xml:space="preserve"> para estudiantes con buenos resultados académicos, pero con recursos limitados, y se establece una ruta de empleabilidad para graduados de programas educativos, en colaboración con empleadores. </w:t>
      </w:r>
    </w:p>
    <w:p w14:paraId="7CDEA3FF" w14:textId="77777777" w:rsidR="00165F52" w:rsidRDefault="00F5113D">
      <w:pPr>
        <w:spacing w:after="0" w:line="259" w:lineRule="auto"/>
        <w:ind w:left="0" w:firstLine="0"/>
        <w:jc w:val="left"/>
      </w:pPr>
      <w:r>
        <w:t xml:space="preserve"> </w:t>
      </w:r>
    </w:p>
    <w:p w14:paraId="04466F6B" w14:textId="77777777" w:rsidR="00165F52" w:rsidRDefault="00F5113D">
      <w:pPr>
        <w:ind w:left="-5" w:right="74"/>
      </w:pPr>
      <w:r>
        <w:t xml:space="preserve">De otra parte, se crea el incentivo para los mejores nuevos profesionales de cara a su vinculación con el Estado. De esta manera, se establece que la Comisión Nacional del Servicio Civil y el Departamento Administrativo de la Función Pública darán lineamientos para la vinculación de los mejores profesionales que hayan obtenido resultados en Saber Pro en diferentes entidades públicas del orden nacional. Se busca premiar el alto desempeño académico, facilitando el acceso al mercado de trabajo formal de acuerdo con los altos niveles de competencia.  </w:t>
      </w:r>
    </w:p>
    <w:p w14:paraId="1D2D0010" w14:textId="77777777" w:rsidR="00165F52" w:rsidRDefault="00F5113D">
      <w:pPr>
        <w:spacing w:after="0" w:line="259" w:lineRule="auto"/>
        <w:ind w:left="0" w:firstLine="0"/>
        <w:jc w:val="left"/>
      </w:pPr>
      <w:r>
        <w:t xml:space="preserve"> </w:t>
      </w:r>
    </w:p>
    <w:p w14:paraId="62683562" w14:textId="77777777" w:rsidR="00165F52" w:rsidRDefault="00F5113D">
      <w:pPr>
        <w:pStyle w:val="Ttulo2"/>
        <w:ind w:left="-5"/>
      </w:pPr>
      <w:bookmarkStart w:id="13" w:name="_Toc146700848"/>
      <w:r>
        <w:lastRenderedPageBreak/>
        <w:t>3.4. FOMENTO DE LA EMPLEABILIDAD Y PROTECCIÓN AL CESANTE</w:t>
      </w:r>
      <w:bookmarkEnd w:id="13"/>
      <w:r>
        <w:t xml:space="preserve">  </w:t>
      </w:r>
    </w:p>
    <w:p w14:paraId="52D4ED0E" w14:textId="77777777" w:rsidR="00165F52" w:rsidRDefault="00F5113D">
      <w:pPr>
        <w:spacing w:after="0" w:line="259" w:lineRule="auto"/>
        <w:ind w:left="0" w:firstLine="0"/>
        <w:jc w:val="left"/>
      </w:pPr>
      <w:r>
        <w:t xml:space="preserve"> </w:t>
      </w:r>
    </w:p>
    <w:p w14:paraId="4D9726F9" w14:textId="77777777" w:rsidR="00165F52" w:rsidRDefault="00F5113D">
      <w:pPr>
        <w:ind w:left="-5" w:right="74"/>
      </w:pPr>
      <w:r>
        <w:t xml:space="preserve">El capítulo se perfila como una propuesta encaminada a articular e integrar todos los mecanismos de protección a los trabajadores formales cesantes, los trabajadores informales y por cuenta propia y los desempleados, con la finalidad de garantizar medios de subsistencia y formación para la reinserción al mercado laboral, así como la formalización del empleo.  </w:t>
      </w:r>
    </w:p>
    <w:p w14:paraId="3ABF0615" w14:textId="77777777" w:rsidR="00165F52" w:rsidRDefault="00F5113D">
      <w:pPr>
        <w:spacing w:after="0" w:line="259" w:lineRule="auto"/>
        <w:ind w:left="0" w:firstLine="0"/>
        <w:jc w:val="left"/>
      </w:pPr>
      <w:r>
        <w:t xml:space="preserve"> </w:t>
      </w:r>
    </w:p>
    <w:p w14:paraId="4D59357C" w14:textId="77777777" w:rsidR="00165F52" w:rsidRDefault="00F5113D">
      <w:pPr>
        <w:ind w:left="-5" w:right="74"/>
      </w:pPr>
      <w:r>
        <w:t xml:space="preserve">El corazón de la propuesta normativa, que a su vez constituye su factor diferencial con el marco normativo existente, consiste en la incorporación de los trabajadores independientes y del sector informal en el sistema de protección al cesante.  Se promueve la formación de competencias pertinentes de acuerdo con lo requerido por el mercado laboral, creando incentivos económicos condicionados a compromisos de capacitación y entrenamiento. La ampliación de la cobertura de protección a los trabajadores informales busca financiarse con distintas fuentes de recursos, pero, principalmente a cargo del presupuesto general de la nación.  </w:t>
      </w:r>
    </w:p>
    <w:p w14:paraId="7265B86D" w14:textId="77777777" w:rsidR="00165F52" w:rsidRDefault="00F5113D">
      <w:pPr>
        <w:spacing w:after="0" w:line="259" w:lineRule="auto"/>
        <w:ind w:left="0" w:firstLine="0"/>
        <w:jc w:val="left"/>
      </w:pPr>
      <w:r>
        <w:rPr>
          <w:b/>
        </w:rPr>
        <w:t xml:space="preserve"> </w:t>
      </w:r>
    </w:p>
    <w:p w14:paraId="43611A65" w14:textId="77777777" w:rsidR="00165F52" w:rsidRDefault="00F5113D">
      <w:pPr>
        <w:spacing w:after="0" w:line="259" w:lineRule="auto"/>
        <w:ind w:left="0" w:firstLine="0"/>
        <w:jc w:val="left"/>
      </w:pPr>
      <w:r>
        <w:rPr>
          <w:b/>
        </w:rPr>
        <w:t xml:space="preserve"> </w:t>
      </w:r>
    </w:p>
    <w:p w14:paraId="7F3E64A3" w14:textId="77777777" w:rsidR="00165F52" w:rsidRDefault="00F5113D">
      <w:pPr>
        <w:pStyle w:val="Ttulo2"/>
        <w:ind w:left="-5"/>
      </w:pPr>
      <w:bookmarkStart w:id="14" w:name="_Toc146700849"/>
      <w:r>
        <w:t>3.5. MODERNIZACIÓN DEL TRABAJO A DISTANCIA</w:t>
      </w:r>
      <w:bookmarkEnd w:id="14"/>
      <w:r>
        <w:t xml:space="preserve"> </w:t>
      </w:r>
    </w:p>
    <w:p w14:paraId="17A7BA27" w14:textId="77777777" w:rsidR="00165F52" w:rsidRDefault="00F5113D">
      <w:pPr>
        <w:spacing w:after="0" w:line="259" w:lineRule="auto"/>
        <w:ind w:left="0" w:firstLine="0"/>
        <w:jc w:val="left"/>
      </w:pPr>
      <w:r>
        <w:rPr>
          <w:b/>
        </w:rPr>
        <w:t xml:space="preserve"> </w:t>
      </w:r>
    </w:p>
    <w:p w14:paraId="189D243D" w14:textId="77777777" w:rsidR="00165F52" w:rsidRDefault="00F5113D">
      <w:pPr>
        <w:ind w:left="-5" w:right="74"/>
      </w:pPr>
      <w:r>
        <w:t>Este capítulo se perfila como una propuesta encaminada a promover un marco regulatorio simple que facilite la consolidación del teletrabajo en Colombia. Para tal fin, en primer lugar, el capítulo plantea unificar la regulación sobre el teletrabajo, el trabajo en casa y el trabajo remoto, con el objetivo de corregir la dispersión normativa. Esta dispersión normativa hace que el marco regulatorio sea difícil de conocer, difícil de cumplir y difícil de fiscalizar. En segundo lugar, el capítulo ofrece claridades en el ámbito de riesgos laborales, seguridad y salud en el trabajo, teletrabajo trasnacional, tratamiento tributario y laboral de las compensaciones económicas, entre otros aspectos. En tercer lugar, el capítulo busca adoptar correctivos sobre algunas rigideces normativas y altos costos laborales que han obstaculizado la consolidación del teletrabajo, fomentando las libertades de trabajo y contratación. En este orden de ideas, siguiendo las recomendaciones técnicas de la Organización Internacional del Trabajo (</w:t>
      </w:r>
      <w:proofErr w:type="spellStart"/>
      <w:r>
        <w:t>Maurizio</w:t>
      </w:r>
      <w:proofErr w:type="spellEnd"/>
      <w:r>
        <w:t xml:space="preserve">, 2021), el capítulo regula las siguientes dimensiones del teletrabajo, con el propósito superior de hacer creciente la factibilidad y prevalencia de esta forma de organización laboral en Colombia: </w:t>
      </w:r>
    </w:p>
    <w:p w14:paraId="5F84093B" w14:textId="77777777" w:rsidR="00165F52" w:rsidRDefault="00F5113D">
      <w:pPr>
        <w:spacing w:after="0" w:line="259" w:lineRule="auto"/>
        <w:ind w:left="0" w:firstLine="0"/>
        <w:jc w:val="left"/>
      </w:pPr>
      <w:r>
        <w:t xml:space="preserve"> </w:t>
      </w:r>
    </w:p>
    <w:p w14:paraId="67630ACD" w14:textId="77777777" w:rsidR="00165F52" w:rsidRDefault="00F5113D">
      <w:pPr>
        <w:numPr>
          <w:ilvl w:val="0"/>
          <w:numId w:val="3"/>
        </w:numPr>
        <w:ind w:left="1417" w:right="74" w:hanging="696"/>
      </w:pPr>
      <w:r>
        <w:t xml:space="preserve">Principio de voluntariedad y acuerdo entre las partes. </w:t>
      </w:r>
    </w:p>
    <w:p w14:paraId="5DA249AA" w14:textId="77777777" w:rsidR="00165F52" w:rsidRDefault="00F5113D">
      <w:pPr>
        <w:numPr>
          <w:ilvl w:val="0"/>
          <w:numId w:val="3"/>
        </w:numPr>
        <w:ind w:left="1417" w:right="74" w:hanging="696"/>
      </w:pPr>
      <w:r>
        <w:t xml:space="preserve">Organización y tiempo de trabajo. </w:t>
      </w:r>
    </w:p>
    <w:p w14:paraId="35F0EDE1" w14:textId="77777777" w:rsidR="00165F52" w:rsidRDefault="00F5113D">
      <w:pPr>
        <w:numPr>
          <w:ilvl w:val="0"/>
          <w:numId w:val="3"/>
        </w:numPr>
        <w:ind w:left="1417" w:right="74" w:hanging="696"/>
      </w:pPr>
      <w:r>
        <w:t xml:space="preserve">Seguridad y salud en el trabajo. </w:t>
      </w:r>
    </w:p>
    <w:p w14:paraId="76E29286" w14:textId="77777777" w:rsidR="00165F52" w:rsidRDefault="00F5113D">
      <w:pPr>
        <w:numPr>
          <w:ilvl w:val="0"/>
          <w:numId w:val="3"/>
        </w:numPr>
        <w:ind w:left="1417" w:right="74" w:hanging="696"/>
      </w:pPr>
      <w:r>
        <w:t xml:space="preserve">Equipamiento y elementos de trabajo. </w:t>
      </w:r>
    </w:p>
    <w:p w14:paraId="6D1C0AF3" w14:textId="77777777" w:rsidR="00165F52" w:rsidRDefault="00F5113D">
      <w:pPr>
        <w:numPr>
          <w:ilvl w:val="0"/>
          <w:numId w:val="3"/>
        </w:numPr>
        <w:ind w:left="1417" w:right="74" w:hanging="696"/>
      </w:pPr>
      <w:r>
        <w:t xml:space="preserve">Protección del derecho de privacidad de los trabajadores. </w:t>
      </w:r>
    </w:p>
    <w:p w14:paraId="67DCF83F" w14:textId="77777777" w:rsidR="00165F52" w:rsidRDefault="00F5113D">
      <w:pPr>
        <w:numPr>
          <w:ilvl w:val="0"/>
          <w:numId w:val="3"/>
        </w:numPr>
        <w:ind w:left="1417" w:right="74" w:hanging="696"/>
      </w:pPr>
      <w:r>
        <w:t xml:space="preserve">Dimensión de género y teletrabajo. </w:t>
      </w:r>
    </w:p>
    <w:p w14:paraId="232C7F5A" w14:textId="77777777" w:rsidR="00165F52" w:rsidRDefault="00F5113D">
      <w:pPr>
        <w:numPr>
          <w:ilvl w:val="0"/>
          <w:numId w:val="3"/>
        </w:numPr>
        <w:ind w:left="1417" w:right="74" w:hanging="696"/>
      </w:pPr>
      <w:r>
        <w:t xml:space="preserve">Rol de los actores sociales. </w:t>
      </w:r>
    </w:p>
    <w:p w14:paraId="7D1E59D6" w14:textId="77777777" w:rsidR="00165F52" w:rsidRDefault="00F5113D">
      <w:pPr>
        <w:numPr>
          <w:ilvl w:val="0"/>
          <w:numId w:val="3"/>
        </w:numPr>
        <w:ind w:left="1417" w:right="74" w:hanging="696"/>
      </w:pPr>
      <w:r>
        <w:t xml:space="preserve">Relación laboral y cumplimiento de la legislación. </w:t>
      </w:r>
    </w:p>
    <w:p w14:paraId="10696526" w14:textId="77777777" w:rsidR="00165F52" w:rsidRDefault="00F5113D">
      <w:pPr>
        <w:spacing w:after="0" w:line="259" w:lineRule="auto"/>
        <w:ind w:left="0" w:firstLine="0"/>
        <w:jc w:val="left"/>
      </w:pPr>
      <w:r>
        <w:rPr>
          <w:b/>
        </w:rPr>
        <w:lastRenderedPageBreak/>
        <w:t xml:space="preserve"> </w:t>
      </w:r>
    </w:p>
    <w:p w14:paraId="365A26C4" w14:textId="77777777" w:rsidR="00165F52" w:rsidRDefault="00F5113D">
      <w:pPr>
        <w:spacing w:after="0" w:line="259" w:lineRule="auto"/>
        <w:ind w:left="0" w:firstLine="0"/>
        <w:jc w:val="left"/>
      </w:pPr>
      <w:r>
        <w:rPr>
          <w:b/>
        </w:rPr>
        <w:t xml:space="preserve"> </w:t>
      </w:r>
    </w:p>
    <w:p w14:paraId="3B8DFD61" w14:textId="77777777" w:rsidR="00165F52" w:rsidRDefault="00F5113D">
      <w:pPr>
        <w:pStyle w:val="Ttulo2"/>
        <w:ind w:left="-5"/>
      </w:pPr>
      <w:bookmarkStart w:id="15" w:name="_Toc146700850"/>
      <w:r>
        <w:t>3.6. ESTABILIDAD OCUPACIONAL REFORZADA</w:t>
      </w:r>
      <w:bookmarkEnd w:id="15"/>
      <w:r>
        <w:t xml:space="preserve"> </w:t>
      </w:r>
    </w:p>
    <w:p w14:paraId="513E335A" w14:textId="77777777" w:rsidR="00165F52" w:rsidRDefault="00F5113D">
      <w:pPr>
        <w:spacing w:after="0" w:line="259" w:lineRule="auto"/>
        <w:ind w:left="0" w:firstLine="0"/>
        <w:jc w:val="left"/>
      </w:pPr>
      <w:r>
        <w:rPr>
          <w:b/>
        </w:rPr>
        <w:t xml:space="preserve"> </w:t>
      </w:r>
    </w:p>
    <w:p w14:paraId="5A44D79D" w14:textId="77777777" w:rsidR="00165F52" w:rsidRDefault="00F5113D">
      <w:pPr>
        <w:ind w:left="-5" w:right="74"/>
      </w:pPr>
      <w:r>
        <w:t xml:space="preserve">Este capítulo busca promover la inclusión laboral de personas con discapacidad y debilidad manifiesta por razones de salud, aclarando el alcance conceptual de la protección y los eventos en que se debe hacer efectiva. Reconociendo la protección de estos grupos poblaciones de acuerdo con la jurisprudencia constitucional sobre despidos discriminatorios, se simplifican algunas rigideces normativas, se aclaran los supuestos y consecuencias jurídicas de la estabilidad laboral y se definen nuevos procedimientos con la finalidad de remover obstáculos que actualmente operan como barreras de acceso al mercado laboral por parte de personas en situación de discapacidad o debilidad manifiesta. </w:t>
      </w:r>
    </w:p>
    <w:p w14:paraId="1E108CA9" w14:textId="77777777" w:rsidR="00165F52" w:rsidRDefault="00F5113D">
      <w:pPr>
        <w:spacing w:after="0" w:line="259" w:lineRule="auto"/>
        <w:ind w:left="0" w:firstLine="0"/>
        <w:jc w:val="left"/>
      </w:pPr>
      <w:r>
        <w:t xml:space="preserve"> </w:t>
      </w:r>
    </w:p>
    <w:p w14:paraId="7BF0F513" w14:textId="77777777" w:rsidR="00165F52" w:rsidRDefault="00F5113D">
      <w:pPr>
        <w:ind w:left="-5" w:right="74"/>
      </w:pPr>
      <w:r>
        <w:t xml:space="preserve">En primer lugar, se propone acoger el concepto de discapacidad contenido en la Ley Estatutaria 1618 de 2013 y se delimita el contenido del concepto de debilidad manifiesta por razones de salud, con el propósito de brindar certeza jurídica a las situaciones que resultan aplicables.  </w:t>
      </w:r>
    </w:p>
    <w:p w14:paraId="65F6D741" w14:textId="77777777" w:rsidR="00165F52" w:rsidRDefault="00F5113D">
      <w:pPr>
        <w:spacing w:after="0" w:line="259" w:lineRule="auto"/>
        <w:ind w:left="0" w:firstLine="0"/>
        <w:jc w:val="left"/>
      </w:pPr>
      <w:r>
        <w:t xml:space="preserve"> </w:t>
      </w:r>
    </w:p>
    <w:p w14:paraId="49ACD478" w14:textId="77777777" w:rsidR="00165F52" w:rsidRDefault="00F5113D">
      <w:pPr>
        <w:ind w:left="-5" w:right="74"/>
      </w:pPr>
      <w:r>
        <w:t xml:space="preserve">En segundo lugar, se reitera la prohibición de despidos discriminatorios por razones de salud y se precisa la hipótesis en la que se requiere autorización previa para la desvinculación del trabajador cuya situación de salud resulte incompatible, de forma insuperable, con la oferta de puestos de trabajo en la respectiva empresa. De acuerdo con las sentencias SU-049/17, SU-380/2021, SU 087/22 y SU-061/23 de la Corte Constitucional, se precisa que, para que opere la protección reforzada, se requiere: “Que no exista una justificación suficiente para la desvinculación, de manera que sea claro que la misma tiene origen en una discriminación. Para proteger a la persona en situación de discapacidad, se presume que el despido se dio por causa de esta. Sin embargo, esta es una presunción que puede desvirtuarse pues la carga de la prueba le corresponde al empleador, para mostrar que el despido obedece a una justa causa” (SU-061/2023). En este orden de ideas, se aclara que, cuando la terminación del contrato responda a causas justificadas u objetivas, no se requiere autorización previa del inspector de trabajo, pero le corresponde al empleador la carga de demostrar en el proceso judicial, ordinario o de tutela, que el despido no tiene connotaciones discriminatorias.  </w:t>
      </w:r>
    </w:p>
    <w:p w14:paraId="065FE31A" w14:textId="77777777" w:rsidR="00165F52" w:rsidRDefault="00F5113D">
      <w:pPr>
        <w:spacing w:after="0" w:line="259" w:lineRule="auto"/>
        <w:ind w:left="0" w:firstLine="0"/>
        <w:jc w:val="left"/>
      </w:pPr>
      <w:r>
        <w:t xml:space="preserve"> </w:t>
      </w:r>
    </w:p>
    <w:p w14:paraId="27981851" w14:textId="77777777" w:rsidR="00165F52" w:rsidRDefault="00F5113D">
      <w:pPr>
        <w:ind w:left="-5" w:right="74"/>
      </w:pPr>
      <w:r>
        <w:t xml:space="preserve">En tercer lugar, en caso de incompatibilidad insuperable, se eleva a rango legal el procedimiento de autorización administrativa previa para dar trámite a las solicitudes debidamente sustentadas que presenten los empleadores en estos casos, garantizando el derecho de defensa del trabajador y creando una presunción que orientada a protegerle frente a despidos discriminatorios.  </w:t>
      </w:r>
    </w:p>
    <w:p w14:paraId="10E993ED" w14:textId="77777777" w:rsidR="00165F52" w:rsidRDefault="00F5113D">
      <w:pPr>
        <w:spacing w:after="0" w:line="259" w:lineRule="auto"/>
        <w:ind w:left="0" w:firstLine="0"/>
        <w:jc w:val="left"/>
      </w:pPr>
      <w:r>
        <w:t xml:space="preserve"> </w:t>
      </w:r>
    </w:p>
    <w:p w14:paraId="6BDC9CEC" w14:textId="77777777" w:rsidR="00165F52" w:rsidRDefault="00F5113D">
      <w:pPr>
        <w:ind w:left="-5" w:right="74"/>
      </w:pPr>
      <w:r>
        <w:t xml:space="preserve">En cuarto lugar, se crea un procedimiento para la reubicación de trabajadores cuya situación de salud les impide seguir desempeñando la labor para la que fueron contratados.  </w:t>
      </w:r>
    </w:p>
    <w:p w14:paraId="097D01EC" w14:textId="77777777" w:rsidR="00165F52" w:rsidRDefault="00F5113D">
      <w:pPr>
        <w:spacing w:after="0" w:line="259" w:lineRule="auto"/>
        <w:ind w:left="0" w:firstLine="0"/>
        <w:jc w:val="left"/>
      </w:pPr>
      <w:r>
        <w:rPr>
          <w:b/>
        </w:rPr>
        <w:lastRenderedPageBreak/>
        <w:t xml:space="preserve"> </w:t>
      </w:r>
    </w:p>
    <w:p w14:paraId="1BBF7BB3" w14:textId="77777777" w:rsidR="00165F52" w:rsidRDefault="00F5113D">
      <w:pPr>
        <w:pStyle w:val="Ttulo2"/>
        <w:ind w:left="-5"/>
      </w:pPr>
      <w:bookmarkStart w:id="16" w:name="_Toc146700851"/>
      <w:r>
        <w:t>3.7. FLEXIBILIZACIÓN DE LA JORNADA DE TRABAJO</w:t>
      </w:r>
      <w:bookmarkEnd w:id="16"/>
      <w:r>
        <w:t xml:space="preserve"> </w:t>
      </w:r>
    </w:p>
    <w:p w14:paraId="1BF94803" w14:textId="77777777" w:rsidR="00165F52" w:rsidRDefault="00F5113D">
      <w:pPr>
        <w:spacing w:after="0" w:line="259" w:lineRule="auto"/>
        <w:ind w:left="0" w:firstLine="0"/>
        <w:jc w:val="left"/>
      </w:pPr>
      <w:r>
        <w:rPr>
          <w:b/>
        </w:rPr>
        <w:t xml:space="preserve"> </w:t>
      </w:r>
    </w:p>
    <w:p w14:paraId="454C6797" w14:textId="77777777" w:rsidR="00165F52" w:rsidRDefault="00F5113D">
      <w:pPr>
        <w:ind w:left="-5" w:right="74"/>
      </w:pPr>
      <w:r>
        <w:t xml:space="preserve">A través del presente proyecto de ley se pretende incluir la Flexibilización de la Jornada de Trabajo, permitiendo una flexibilización en la jornada de los trabajadores, donde se distribuyan las actividades y horas de trabajo en cuatro (4) días de la semana, con el objetivo que el trabajador pueda descansar de manera continua los tres (3) días restantes.  </w:t>
      </w:r>
    </w:p>
    <w:p w14:paraId="1F2EF728" w14:textId="77777777" w:rsidR="00165F52" w:rsidRDefault="00F5113D">
      <w:pPr>
        <w:spacing w:after="0" w:line="259" w:lineRule="auto"/>
        <w:ind w:left="0" w:firstLine="0"/>
        <w:jc w:val="left"/>
      </w:pPr>
      <w:r>
        <w:t xml:space="preserve"> </w:t>
      </w:r>
    </w:p>
    <w:p w14:paraId="67CC7133" w14:textId="77777777" w:rsidR="00165F52" w:rsidRDefault="00F5113D">
      <w:pPr>
        <w:ind w:left="-5" w:right="74"/>
      </w:pPr>
      <w:r>
        <w:t xml:space="preserve">En todo caso, una vez se genere la disminución de la jornada laboral establecida en la Ley 2101, el empleador podrá distribuir las horas semanales con jornadas diarias de hasta 12 horas, facilitando mayores períodos de descanso para los empleados y demás beneficios señalados en el presente proyecto.  </w:t>
      </w:r>
    </w:p>
    <w:p w14:paraId="291FB028" w14:textId="77777777" w:rsidR="00165F52" w:rsidRDefault="00F5113D">
      <w:pPr>
        <w:spacing w:after="0" w:line="259" w:lineRule="auto"/>
        <w:ind w:left="0" w:firstLine="0"/>
        <w:jc w:val="left"/>
      </w:pPr>
      <w:r>
        <w:t xml:space="preserve"> </w:t>
      </w:r>
    </w:p>
    <w:p w14:paraId="3FB5C752" w14:textId="77777777" w:rsidR="00165F52" w:rsidRDefault="00F5113D">
      <w:pPr>
        <w:ind w:left="-5" w:right="74"/>
      </w:pPr>
      <w:r>
        <w:t xml:space="preserve">Lo anterior, permitirá flexibilizar la jornada laboral, y abrirá la puerta para que los trabajadores sean vistos como seres humanos que requieren un desarrollo y disfrute de su tiempo libre y familiar, logrando un equilibrio con su crecimiento profesional, de la mano con una productividad focalizada que permita su concentración plena en la tarea asignada, y que trae consigo un mejoramiento en los procesos internos de las empresas al procurar mayor eficiencia en la labor encomendada, así como eventuales reducciones de gastos de funcionamiento, que ciertamente producen un bienestar interno dentro de las organizaciones.  </w:t>
      </w:r>
    </w:p>
    <w:p w14:paraId="3BAC77FF" w14:textId="77777777" w:rsidR="00165F52" w:rsidRDefault="00F5113D">
      <w:pPr>
        <w:spacing w:after="0" w:line="259" w:lineRule="auto"/>
        <w:ind w:left="0" w:firstLine="0"/>
        <w:jc w:val="left"/>
      </w:pPr>
      <w:r>
        <w:t xml:space="preserve"> </w:t>
      </w:r>
    </w:p>
    <w:p w14:paraId="628437FE" w14:textId="77777777" w:rsidR="00165F52" w:rsidRDefault="00F5113D">
      <w:pPr>
        <w:pStyle w:val="Ttulo2"/>
        <w:ind w:left="-5"/>
      </w:pPr>
      <w:bookmarkStart w:id="17" w:name="_Toc146700852"/>
      <w:r>
        <w:t>3.8. ELIMINACIÓN Y SUSTITUCIÓN DE TRÁMITES ADMINISTRATIVOS</w:t>
      </w:r>
      <w:bookmarkEnd w:id="17"/>
      <w:r>
        <w:t xml:space="preserve"> </w:t>
      </w:r>
    </w:p>
    <w:p w14:paraId="0564FA9F" w14:textId="77777777" w:rsidR="00165F52" w:rsidRDefault="00F5113D">
      <w:pPr>
        <w:spacing w:after="0" w:line="259" w:lineRule="auto"/>
        <w:ind w:left="0" w:firstLine="0"/>
        <w:jc w:val="left"/>
      </w:pPr>
      <w:r>
        <w:t xml:space="preserve"> </w:t>
      </w:r>
    </w:p>
    <w:p w14:paraId="0DEF5618" w14:textId="77777777" w:rsidR="00165F52" w:rsidRDefault="00F5113D">
      <w:pPr>
        <w:ind w:left="-5" w:right="74"/>
      </w:pPr>
      <w:r>
        <w:t xml:space="preserve">Esta propuesta está encaminada a la eliminación o sustitución de trámites laborales a cargo de los empresarios ante el Ministerio del Trabajo, en aras de contribuir con su formalización y con los principios administrativos de celeridad, eficiencia y economía.  </w:t>
      </w:r>
    </w:p>
    <w:p w14:paraId="31C69044" w14:textId="77777777" w:rsidR="00165F52" w:rsidRDefault="00F5113D">
      <w:pPr>
        <w:spacing w:after="0" w:line="259" w:lineRule="auto"/>
        <w:ind w:left="0" w:firstLine="0"/>
        <w:jc w:val="left"/>
      </w:pPr>
      <w:r>
        <w:t xml:space="preserve"> </w:t>
      </w:r>
    </w:p>
    <w:p w14:paraId="2999475D" w14:textId="77777777" w:rsidR="00165F52" w:rsidRDefault="00F5113D">
      <w:pPr>
        <w:ind w:left="-5" w:right="74"/>
      </w:pPr>
      <w:r>
        <w:t xml:space="preserve">De manera particular, el proyecto busca eliminar o sustituir los siguientes trámites: </w:t>
      </w:r>
      <w:r>
        <w:rPr>
          <w:b/>
        </w:rPr>
        <w:t>(a)</w:t>
      </w:r>
      <w:r>
        <w:t xml:space="preserve"> la autorización para que los trabajadores presten sus servicios en horas extras o en jornadas de trabajo suplementario; </w:t>
      </w:r>
      <w:r>
        <w:rPr>
          <w:b/>
        </w:rPr>
        <w:t xml:space="preserve">(b) </w:t>
      </w:r>
      <w:r>
        <w:t xml:space="preserve">el registro de teletrabajadores ante el Ministerio del Trabajo </w:t>
      </w:r>
      <w:r>
        <w:rPr>
          <w:b/>
        </w:rPr>
        <w:t xml:space="preserve">(c) </w:t>
      </w:r>
      <w:r>
        <w:t xml:space="preserve">el reporte del empleador o contratante, relativo a la contratación de una persona de nacionalidad extranjera, a través del Registro Único de Trabajadores Extranjeros en Colombia (RUTEC), por parte del empleador; </w:t>
      </w:r>
      <w:r>
        <w:rPr>
          <w:b/>
        </w:rPr>
        <w:t xml:space="preserve">(d) </w:t>
      </w:r>
      <w:r>
        <w:t xml:space="preserve">excepción a la autorización judicial  del levantamiento del fuero sindical en caso de pensión; </w:t>
      </w:r>
      <w:r>
        <w:rPr>
          <w:b/>
        </w:rPr>
        <w:t xml:space="preserve">(e) </w:t>
      </w:r>
      <w:r>
        <w:t xml:space="preserve">transcripción de incapacidades. </w:t>
      </w:r>
    </w:p>
    <w:p w14:paraId="78537946" w14:textId="77777777" w:rsidR="00165F52" w:rsidRDefault="00F5113D">
      <w:pPr>
        <w:spacing w:after="0" w:line="259" w:lineRule="auto"/>
        <w:ind w:left="0" w:firstLine="0"/>
        <w:jc w:val="left"/>
      </w:pPr>
      <w:r>
        <w:rPr>
          <w:b/>
          <w:i/>
        </w:rPr>
        <w:t xml:space="preserve"> </w:t>
      </w:r>
    </w:p>
    <w:p w14:paraId="35605F00" w14:textId="77777777" w:rsidR="00165F52" w:rsidRDefault="00F5113D">
      <w:pPr>
        <w:pStyle w:val="Ttulo2"/>
        <w:ind w:left="-5"/>
      </w:pPr>
      <w:bookmarkStart w:id="18" w:name="_Toc146700853"/>
      <w:r>
        <w:t>3.9. CONTRATO AGROPECUARIO</w:t>
      </w:r>
      <w:bookmarkEnd w:id="18"/>
      <w:r>
        <w:t xml:space="preserve">  </w:t>
      </w:r>
    </w:p>
    <w:p w14:paraId="4D29647B" w14:textId="77777777" w:rsidR="00165F52" w:rsidRDefault="00F5113D">
      <w:pPr>
        <w:spacing w:after="0" w:line="259" w:lineRule="auto"/>
        <w:ind w:left="0" w:firstLine="0"/>
        <w:jc w:val="left"/>
      </w:pPr>
      <w:r>
        <w:t xml:space="preserve"> </w:t>
      </w:r>
    </w:p>
    <w:p w14:paraId="4800A896" w14:textId="77777777" w:rsidR="00165F52" w:rsidRDefault="00F5113D">
      <w:pPr>
        <w:ind w:left="-5" w:right="74"/>
      </w:pPr>
      <w:r>
        <w:t xml:space="preserve">El artículo 45 crea el “Contrato Agropecuario” como forma especial de contratación laboral usado únicamente en la actividad agropecuaria en la cadena de producción </w:t>
      </w:r>
      <w:r>
        <w:lastRenderedPageBreak/>
        <w:t xml:space="preserve">primaria, es decir, obtención de frutos y productos primarios, actividades pecuarias, agrícolas, forestales, hortícolas, acuícolas, apícolas u otras semejantes.  </w:t>
      </w:r>
    </w:p>
    <w:p w14:paraId="5C505D87" w14:textId="77777777" w:rsidR="00165F52" w:rsidRDefault="00F5113D">
      <w:pPr>
        <w:spacing w:after="10" w:line="259" w:lineRule="auto"/>
        <w:ind w:left="0" w:firstLine="0"/>
        <w:jc w:val="left"/>
      </w:pPr>
      <w:r>
        <w:t xml:space="preserve"> </w:t>
      </w:r>
    </w:p>
    <w:p w14:paraId="1220F87C" w14:textId="77777777" w:rsidR="00165F52" w:rsidRDefault="00F5113D">
      <w:pPr>
        <w:ind w:left="-5" w:right="74"/>
      </w:pPr>
      <w:r>
        <w:t xml:space="preserve">El Artículo 46 crea el “jornal rural” como una nueva forma de remuneración, donde el empleador rural además de pagar el salario, previamente acordado, puede liquidar al trabajador rural las primas, cesantías e intereses de cesantías que haya generado como factor prestacional que no será inferior al 30%, además de un 4% pagado al trabajador por concepto de subsidio familiar. </w:t>
      </w:r>
    </w:p>
    <w:p w14:paraId="15E96ADE" w14:textId="77777777" w:rsidR="00165F52" w:rsidRDefault="00F5113D">
      <w:pPr>
        <w:spacing w:after="0" w:line="259" w:lineRule="auto"/>
        <w:ind w:left="0" w:firstLine="0"/>
        <w:jc w:val="left"/>
      </w:pPr>
      <w:r>
        <w:t xml:space="preserve"> </w:t>
      </w:r>
    </w:p>
    <w:p w14:paraId="36B57481" w14:textId="77777777" w:rsidR="00165F52" w:rsidRDefault="00F5113D">
      <w:pPr>
        <w:pStyle w:val="Ttulo2"/>
        <w:ind w:left="-5"/>
      </w:pPr>
      <w:bookmarkStart w:id="19" w:name="_Toc146700854"/>
      <w:r>
        <w:t>3.10. OTRAS DISPOSICIONES</w:t>
      </w:r>
      <w:bookmarkEnd w:id="19"/>
      <w:r>
        <w:t xml:space="preserve"> </w:t>
      </w:r>
    </w:p>
    <w:p w14:paraId="6A4358FE" w14:textId="77777777" w:rsidR="00165F52" w:rsidRDefault="00F5113D">
      <w:pPr>
        <w:spacing w:after="0" w:line="259" w:lineRule="auto"/>
        <w:ind w:left="0" w:firstLine="0"/>
        <w:jc w:val="left"/>
      </w:pPr>
      <w:r>
        <w:t xml:space="preserve"> </w:t>
      </w:r>
    </w:p>
    <w:p w14:paraId="34BA0A33" w14:textId="77777777" w:rsidR="00165F52" w:rsidRDefault="00F5113D">
      <w:pPr>
        <w:ind w:left="-5" w:right="74"/>
      </w:pPr>
      <w:r>
        <w:t xml:space="preserve">El capítulo apunta a realizar modificaciones puntuales sobre derecho laboral colectivo, ninguna de ellas atada al núcleo esencial de los derechos de asociación y negociación colectiva.  </w:t>
      </w:r>
    </w:p>
    <w:p w14:paraId="60261F04" w14:textId="77777777" w:rsidR="00165F52" w:rsidRDefault="00F5113D">
      <w:pPr>
        <w:spacing w:after="0" w:line="259" w:lineRule="auto"/>
        <w:ind w:left="0" w:firstLine="0"/>
        <w:jc w:val="left"/>
      </w:pPr>
      <w:r>
        <w:t xml:space="preserve"> </w:t>
      </w:r>
    </w:p>
    <w:p w14:paraId="3180CA26" w14:textId="77777777" w:rsidR="00165F52" w:rsidRDefault="00F5113D">
      <w:pPr>
        <w:ind w:left="-5" w:right="74"/>
      </w:pPr>
      <w:r>
        <w:t xml:space="preserve">En primer lugar, se establece que la negociación colectiva en cualquier nivel deberá adelantarse en una única mesa de negociación con representación de las diferentes organizaciones sindicales que tengan presencia en el respectivo nivel de negociación y de las organizaciones de empleadores que tengan presencia en el respectivo nivel de negociación, y concluir en la suscripción de una única Convención Colectiva. </w:t>
      </w:r>
    </w:p>
    <w:p w14:paraId="34D7EAA6" w14:textId="77777777" w:rsidR="00165F52" w:rsidRDefault="00F5113D">
      <w:pPr>
        <w:spacing w:after="0" w:line="259" w:lineRule="auto"/>
        <w:ind w:left="0" w:firstLine="0"/>
        <w:jc w:val="left"/>
      </w:pPr>
      <w:r>
        <w:t xml:space="preserve"> </w:t>
      </w:r>
    </w:p>
    <w:p w14:paraId="5A51A9C9" w14:textId="77777777" w:rsidR="00165F52" w:rsidRDefault="00F5113D">
      <w:pPr>
        <w:ind w:left="-5" w:right="74"/>
      </w:pPr>
      <w:r>
        <w:t xml:space="preserve">En segundo lugar, se prohíbe como práctica abusiva el retiro del pliego de peticiones con la finalidad de extender el fuero circunstancial. </w:t>
      </w:r>
    </w:p>
    <w:p w14:paraId="09EB68CD" w14:textId="77777777" w:rsidR="00165F52" w:rsidRDefault="00F5113D">
      <w:pPr>
        <w:spacing w:after="0" w:line="259" w:lineRule="auto"/>
        <w:ind w:left="0" w:firstLine="0"/>
        <w:jc w:val="left"/>
      </w:pPr>
      <w:r>
        <w:t xml:space="preserve"> </w:t>
      </w:r>
    </w:p>
    <w:p w14:paraId="27203FB7" w14:textId="77777777" w:rsidR="00165F52" w:rsidRDefault="00F5113D">
      <w:pPr>
        <w:ind w:left="-5" w:right="74"/>
      </w:pPr>
      <w:r>
        <w:t xml:space="preserve">Finalmente, se prohíbe constituir sindicatos de manera indiscriminada con los mismos afiliados con el propósito de extender el fuero sindical de fundación o directivos sindicales.  </w:t>
      </w:r>
    </w:p>
    <w:p w14:paraId="1B390EA6" w14:textId="77777777" w:rsidR="00165F52" w:rsidRDefault="00F5113D">
      <w:pPr>
        <w:spacing w:after="0" w:line="259" w:lineRule="auto"/>
        <w:ind w:left="0" w:firstLine="0"/>
        <w:jc w:val="left"/>
      </w:pPr>
      <w:r>
        <w:t xml:space="preserve"> </w:t>
      </w:r>
    </w:p>
    <w:p w14:paraId="76F3AE7F" w14:textId="77777777" w:rsidR="00165F52" w:rsidRDefault="00F5113D">
      <w:pPr>
        <w:spacing w:after="0" w:line="259" w:lineRule="auto"/>
        <w:ind w:left="0" w:firstLine="0"/>
        <w:jc w:val="left"/>
      </w:pPr>
      <w:r>
        <w:rPr>
          <w:b/>
        </w:rPr>
        <w:t xml:space="preserve"> </w:t>
      </w:r>
    </w:p>
    <w:p w14:paraId="7D7A472D" w14:textId="77777777" w:rsidR="00165F52" w:rsidRDefault="00F5113D">
      <w:pPr>
        <w:pStyle w:val="Ttulo1"/>
        <w:ind w:left="-5" w:right="0"/>
      </w:pPr>
      <w:bookmarkStart w:id="20" w:name="_Toc146700855"/>
      <w:r>
        <w:t>4. MARCO NORMATIVO REFERENCIAL</w:t>
      </w:r>
      <w:bookmarkEnd w:id="20"/>
      <w:r>
        <w:t xml:space="preserve"> </w:t>
      </w:r>
    </w:p>
    <w:p w14:paraId="57099217" w14:textId="77777777" w:rsidR="00165F52" w:rsidRDefault="00F5113D">
      <w:pPr>
        <w:spacing w:after="0" w:line="259" w:lineRule="auto"/>
        <w:ind w:left="0" w:firstLine="0"/>
        <w:jc w:val="left"/>
      </w:pPr>
      <w:r>
        <w:t xml:space="preserve"> </w:t>
      </w:r>
    </w:p>
    <w:p w14:paraId="2536693A" w14:textId="77777777" w:rsidR="00165F52" w:rsidRDefault="00F5113D">
      <w:pPr>
        <w:ind w:left="-5" w:right="74"/>
      </w:pPr>
      <w:r>
        <w:t xml:space="preserve">El proyecto de ley desarrolla las siguientes disposiciones constitucionales: </w:t>
      </w:r>
    </w:p>
    <w:p w14:paraId="336FACFD" w14:textId="77777777" w:rsidR="00165F52" w:rsidRDefault="00F5113D">
      <w:pPr>
        <w:spacing w:after="0" w:line="259" w:lineRule="auto"/>
        <w:ind w:left="0" w:firstLine="0"/>
        <w:jc w:val="left"/>
      </w:pPr>
      <w:r>
        <w:t xml:space="preserve"> </w:t>
      </w:r>
    </w:p>
    <w:p w14:paraId="5E4C345C" w14:textId="77777777" w:rsidR="00165F52" w:rsidRDefault="00F5113D">
      <w:pPr>
        <w:numPr>
          <w:ilvl w:val="0"/>
          <w:numId w:val="4"/>
        </w:numPr>
        <w:ind w:right="74" w:hanging="360"/>
      </w:pPr>
      <w:r>
        <w:t xml:space="preserve">La Constitución Política de 1991 que, frente al trabajo y la seguridad social, tributa especial protección, atendiendo lo contenido en los artículos 25, 48 y 53 del Texto Constitucional. Asimismo, la Carta Magna protege la iniciativa privada y la empresa como base del desarrollo económico, en sus artículos 333 y 58. Igualmente, la Constitución Política, en sus artículos 42 y 79, obliga al Estado a promover políticas orientadas a proteger la familia y el medio ambiente. </w:t>
      </w:r>
    </w:p>
    <w:p w14:paraId="2C818E15" w14:textId="77777777" w:rsidR="00165F52" w:rsidRDefault="00F5113D">
      <w:pPr>
        <w:numPr>
          <w:ilvl w:val="0"/>
          <w:numId w:val="4"/>
        </w:numPr>
        <w:ind w:right="74" w:hanging="360"/>
      </w:pPr>
      <w:r>
        <w:t xml:space="preserve">El Pacto Internacional de Derechos Económicos, Sociales y Culturales (PIDESC), por medio del cual se desarrollan, entre otros, los derechos de los </w:t>
      </w:r>
      <w:r>
        <w:lastRenderedPageBreak/>
        <w:t xml:space="preserve">trabajadores de los Estados miembros, particularmente en sus artículos 6, 7, 8 y 9. </w:t>
      </w:r>
    </w:p>
    <w:p w14:paraId="01347B3F" w14:textId="77777777" w:rsidR="00165F52" w:rsidRDefault="00F5113D">
      <w:pPr>
        <w:numPr>
          <w:ilvl w:val="0"/>
          <w:numId w:val="4"/>
        </w:numPr>
        <w:ind w:right="74" w:hanging="360"/>
      </w:pPr>
      <w:r>
        <w:t xml:space="preserve">La Convención Americana en Materia de Derechos Económicos, Sociales y Culturales (Protocolo de San Salvador), por medio de la cual se reafirma la protección de todos los trabajadores, sin distinción alguna, concretamente en sus artículos 6 y 7. </w:t>
      </w:r>
    </w:p>
    <w:p w14:paraId="5568DB87" w14:textId="77777777" w:rsidR="00165F52" w:rsidRDefault="00F5113D">
      <w:pPr>
        <w:spacing w:after="0" w:line="259" w:lineRule="auto"/>
        <w:ind w:left="0" w:firstLine="0"/>
        <w:jc w:val="left"/>
      </w:pPr>
      <w:r>
        <w:t xml:space="preserve"> </w:t>
      </w:r>
    </w:p>
    <w:p w14:paraId="32BABA5D" w14:textId="77777777" w:rsidR="00165F52" w:rsidRDefault="00F5113D">
      <w:pPr>
        <w:ind w:left="-5" w:right="74"/>
      </w:pPr>
      <w:r>
        <w:t xml:space="preserve">En lo que tiene que ver con el Capítulo Medidas para un Mercado Laboral más </w:t>
      </w:r>
    </w:p>
    <w:p w14:paraId="408C4B71" w14:textId="77777777" w:rsidR="00165F52" w:rsidRDefault="00F5113D">
      <w:pPr>
        <w:ind w:left="-5" w:right="74"/>
      </w:pPr>
      <w:r>
        <w:t xml:space="preserve">Incluyente, la presente propuesta retoma y potencia el Sistema de Afiliación Transaccional, creado por el Ministerio de Salud y Protección Social y reglamentado por el Decreto 2352 de 2015, recogido en el Libro 2, Parte 1, Título 1 del Decreto Único del Reglamentario del Sector Salud y Protección Social (Decreto 780 de 2016), así como el Sistema de Registro Único creado en el artículo 15 de la Ley 797 de 2003, la Planilla Integrada de Aportes del Decreto 1465 de 2005 y la Ventanilla Única Empresarial consignada en el Decreto 1875 de 2017 con la finalidad de crear un mecanismo centralizado de afiliación, liquidación, pago, reporte de novedades y gestión de trámites relacionados con la seguridad social.  </w:t>
      </w:r>
    </w:p>
    <w:p w14:paraId="6136F6BB" w14:textId="77777777" w:rsidR="00165F52" w:rsidRDefault="00F5113D">
      <w:pPr>
        <w:spacing w:after="0" w:line="259" w:lineRule="auto"/>
        <w:ind w:left="0" w:firstLine="0"/>
        <w:jc w:val="left"/>
      </w:pPr>
      <w:r>
        <w:t xml:space="preserve"> </w:t>
      </w:r>
    </w:p>
    <w:p w14:paraId="14A4451E" w14:textId="77777777" w:rsidR="00165F52" w:rsidRDefault="00F5113D">
      <w:pPr>
        <w:ind w:left="-5" w:right="74"/>
      </w:pPr>
      <w:r>
        <w:t xml:space="preserve">De igual forma, el capítulo sobre el Fomento de la Empleabilidad y Protección al Trabajador Cesante Sistema pretende integrar, articular y subrogar lo dispuesto en la Ley 1636 de 2013 y la Ley 2225 de 2022.  </w:t>
      </w:r>
    </w:p>
    <w:p w14:paraId="7CFC59ED" w14:textId="77777777" w:rsidR="00165F52" w:rsidRDefault="00F5113D">
      <w:pPr>
        <w:spacing w:after="0" w:line="259" w:lineRule="auto"/>
        <w:ind w:left="0" w:firstLine="0"/>
        <w:jc w:val="left"/>
      </w:pPr>
      <w:r>
        <w:t xml:space="preserve"> </w:t>
      </w:r>
    </w:p>
    <w:p w14:paraId="7812C49E" w14:textId="77777777" w:rsidR="00165F52" w:rsidRDefault="00F5113D">
      <w:pPr>
        <w:ind w:left="-5" w:right="74"/>
      </w:pPr>
      <w:r>
        <w:t xml:space="preserve">Para el capítulo sobre Modernización de Trabajo a Distancia, a nivel legal y reglamentario, se analiza el marco regulatorio integrado por diferentes instituciones normativas a través de las cuales los empleadores y los trabajadores han implementado el trabajo a distancia: el teletrabajo, el trabajo en casa, el trabajo remoto, el trabajo a domicilio y el home office (acuerdo de voluntades). Estas instituciones se han reglamentado a través de múltiples estándares normativos. Estos estándares, a su vez, complementan lo dispuesto en la legislación ordinaria en materia laboral y de la seguridad social, la cual es aplicable a todas las modalidades de trabajo a distancia.  </w:t>
      </w:r>
    </w:p>
    <w:p w14:paraId="030DD46B" w14:textId="77777777" w:rsidR="00165F52" w:rsidRDefault="00F5113D">
      <w:pPr>
        <w:spacing w:after="0" w:line="259" w:lineRule="auto"/>
        <w:ind w:left="0" w:firstLine="0"/>
        <w:jc w:val="left"/>
      </w:pPr>
      <w:r>
        <w:t xml:space="preserve"> </w:t>
      </w:r>
    </w:p>
    <w:p w14:paraId="449AB974" w14:textId="77777777" w:rsidR="00165F52" w:rsidRDefault="00F5113D">
      <w:pPr>
        <w:pStyle w:val="Ttulo4"/>
        <w:spacing w:after="3" w:line="259" w:lineRule="auto"/>
        <w:ind w:right="80"/>
        <w:jc w:val="center"/>
      </w:pPr>
      <w:r>
        <w:rPr>
          <w:i w:val="0"/>
        </w:rPr>
        <w:t xml:space="preserve">Marco normativo de rango legal y reglamentario </w:t>
      </w:r>
    </w:p>
    <w:tbl>
      <w:tblPr>
        <w:tblStyle w:val="TableGrid"/>
        <w:tblW w:w="8481" w:type="dxa"/>
        <w:tblInd w:w="183" w:type="dxa"/>
        <w:tblCellMar>
          <w:top w:w="19" w:type="dxa"/>
          <w:left w:w="103" w:type="dxa"/>
          <w:right w:w="53" w:type="dxa"/>
        </w:tblCellMar>
        <w:tblLook w:val="04A0" w:firstRow="1" w:lastRow="0" w:firstColumn="1" w:lastColumn="0" w:noHBand="0" w:noVBand="1"/>
      </w:tblPr>
      <w:tblGrid>
        <w:gridCol w:w="1796"/>
        <w:gridCol w:w="2271"/>
        <w:gridCol w:w="2711"/>
        <w:gridCol w:w="1703"/>
      </w:tblGrid>
      <w:tr w:rsidR="00165F52" w14:paraId="4B238641" w14:textId="77777777">
        <w:trPr>
          <w:trHeight w:val="635"/>
        </w:trPr>
        <w:tc>
          <w:tcPr>
            <w:tcW w:w="1796" w:type="dxa"/>
            <w:tcBorders>
              <w:top w:val="single" w:sz="8" w:space="0" w:color="000000"/>
              <w:left w:val="single" w:sz="8" w:space="0" w:color="000000"/>
              <w:bottom w:val="single" w:sz="8" w:space="0" w:color="000000"/>
              <w:right w:val="single" w:sz="8" w:space="0" w:color="000000"/>
            </w:tcBorders>
            <w:shd w:val="clear" w:color="auto" w:fill="203764"/>
            <w:vAlign w:val="center"/>
          </w:tcPr>
          <w:p w14:paraId="7EC973E7" w14:textId="77777777" w:rsidR="00165F52" w:rsidRDefault="00F5113D">
            <w:pPr>
              <w:spacing w:after="0" w:line="259" w:lineRule="auto"/>
              <w:ind w:left="0" w:right="53" w:firstLine="0"/>
              <w:jc w:val="center"/>
            </w:pPr>
            <w:r>
              <w:rPr>
                <w:b/>
                <w:color w:val="FFFFFF"/>
                <w:sz w:val="20"/>
              </w:rPr>
              <w:t xml:space="preserve">Institución </w:t>
            </w:r>
          </w:p>
        </w:tc>
        <w:tc>
          <w:tcPr>
            <w:tcW w:w="2271" w:type="dxa"/>
            <w:tcBorders>
              <w:top w:val="single" w:sz="8" w:space="0" w:color="000000"/>
              <w:left w:val="single" w:sz="8" w:space="0" w:color="000000"/>
              <w:bottom w:val="single" w:sz="8" w:space="0" w:color="000000"/>
              <w:right w:val="single" w:sz="8" w:space="0" w:color="000000"/>
            </w:tcBorders>
            <w:shd w:val="clear" w:color="auto" w:fill="203764"/>
            <w:vAlign w:val="center"/>
          </w:tcPr>
          <w:p w14:paraId="117050D1" w14:textId="77777777" w:rsidR="00165F52" w:rsidRDefault="00F5113D">
            <w:pPr>
              <w:spacing w:after="0" w:line="259" w:lineRule="auto"/>
              <w:ind w:left="95" w:firstLine="0"/>
              <w:jc w:val="left"/>
            </w:pPr>
            <w:r>
              <w:rPr>
                <w:b/>
                <w:color w:val="FFFFFF"/>
                <w:sz w:val="20"/>
              </w:rPr>
              <w:t xml:space="preserve">Estándar normativo </w:t>
            </w:r>
          </w:p>
        </w:tc>
        <w:tc>
          <w:tcPr>
            <w:tcW w:w="2711" w:type="dxa"/>
            <w:tcBorders>
              <w:top w:val="single" w:sz="8" w:space="0" w:color="000000"/>
              <w:left w:val="single" w:sz="8" w:space="0" w:color="000000"/>
              <w:bottom w:val="single" w:sz="8" w:space="0" w:color="000000"/>
              <w:right w:val="single" w:sz="8" w:space="0" w:color="000000"/>
            </w:tcBorders>
            <w:shd w:val="clear" w:color="auto" w:fill="203764"/>
            <w:vAlign w:val="center"/>
          </w:tcPr>
          <w:p w14:paraId="1CD92AFC" w14:textId="77777777" w:rsidR="00165F52" w:rsidRDefault="00F5113D">
            <w:pPr>
              <w:spacing w:after="0" w:line="259" w:lineRule="auto"/>
              <w:ind w:left="0" w:right="44" w:firstLine="0"/>
              <w:jc w:val="center"/>
            </w:pPr>
            <w:r>
              <w:rPr>
                <w:b/>
                <w:color w:val="FFFFFF"/>
                <w:sz w:val="20"/>
              </w:rPr>
              <w:t xml:space="preserve">Órgano de adopción  </w:t>
            </w:r>
          </w:p>
        </w:tc>
        <w:tc>
          <w:tcPr>
            <w:tcW w:w="1703" w:type="dxa"/>
            <w:tcBorders>
              <w:top w:val="single" w:sz="8" w:space="0" w:color="000000"/>
              <w:left w:val="single" w:sz="8" w:space="0" w:color="000000"/>
              <w:bottom w:val="single" w:sz="8" w:space="0" w:color="000000"/>
              <w:right w:val="single" w:sz="8" w:space="0" w:color="000000"/>
            </w:tcBorders>
            <w:shd w:val="clear" w:color="auto" w:fill="203764"/>
          </w:tcPr>
          <w:p w14:paraId="5252BCD8" w14:textId="77777777" w:rsidR="00165F52" w:rsidRDefault="00F5113D">
            <w:pPr>
              <w:spacing w:after="0" w:line="259" w:lineRule="auto"/>
              <w:ind w:left="0" w:firstLine="0"/>
              <w:jc w:val="center"/>
            </w:pPr>
            <w:r>
              <w:rPr>
                <w:b/>
                <w:color w:val="FFFFFF"/>
                <w:sz w:val="20"/>
              </w:rPr>
              <w:t xml:space="preserve">Fecha de adopción </w:t>
            </w:r>
          </w:p>
        </w:tc>
      </w:tr>
      <w:tr w:rsidR="00165F52" w14:paraId="597C58B6" w14:textId="77777777">
        <w:trPr>
          <w:trHeight w:val="283"/>
        </w:trPr>
        <w:tc>
          <w:tcPr>
            <w:tcW w:w="1796" w:type="dxa"/>
            <w:vMerge w:val="restart"/>
            <w:tcBorders>
              <w:top w:val="single" w:sz="8" w:space="0" w:color="000000"/>
              <w:left w:val="single" w:sz="8" w:space="0" w:color="000000"/>
              <w:bottom w:val="single" w:sz="8" w:space="0" w:color="000000"/>
              <w:right w:val="single" w:sz="8" w:space="0" w:color="000000"/>
            </w:tcBorders>
            <w:vAlign w:val="center"/>
          </w:tcPr>
          <w:p w14:paraId="2CE25903" w14:textId="77777777" w:rsidR="00165F52" w:rsidRDefault="00F5113D">
            <w:pPr>
              <w:spacing w:after="0" w:line="259" w:lineRule="auto"/>
              <w:ind w:left="0" w:right="55" w:firstLine="0"/>
              <w:jc w:val="center"/>
            </w:pPr>
            <w:r>
              <w:rPr>
                <w:sz w:val="20"/>
              </w:rPr>
              <w:t xml:space="preserve">Teletrabajo </w:t>
            </w:r>
          </w:p>
        </w:tc>
        <w:tc>
          <w:tcPr>
            <w:tcW w:w="2271" w:type="dxa"/>
            <w:tcBorders>
              <w:top w:val="single" w:sz="8" w:space="0" w:color="000000"/>
              <w:left w:val="single" w:sz="8" w:space="0" w:color="000000"/>
              <w:bottom w:val="single" w:sz="8" w:space="0" w:color="000000"/>
              <w:right w:val="single" w:sz="8" w:space="0" w:color="000000"/>
            </w:tcBorders>
          </w:tcPr>
          <w:p w14:paraId="027D8310" w14:textId="77777777" w:rsidR="00165F52" w:rsidRDefault="00F5113D">
            <w:pPr>
              <w:spacing w:after="0" w:line="259" w:lineRule="auto"/>
              <w:ind w:left="0" w:right="49" w:firstLine="0"/>
              <w:jc w:val="center"/>
            </w:pPr>
            <w:r>
              <w:rPr>
                <w:sz w:val="20"/>
              </w:rPr>
              <w:t xml:space="preserve">Ley 1221 de 2008 </w:t>
            </w:r>
          </w:p>
        </w:tc>
        <w:tc>
          <w:tcPr>
            <w:tcW w:w="2711" w:type="dxa"/>
            <w:tcBorders>
              <w:top w:val="single" w:sz="8" w:space="0" w:color="000000"/>
              <w:left w:val="single" w:sz="8" w:space="0" w:color="000000"/>
              <w:bottom w:val="single" w:sz="8" w:space="0" w:color="000000"/>
              <w:right w:val="single" w:sz="8" w:space="0" w:color="000000"/>
            </w:tcBorders>
          </w:tcPr>
          <w:p w14:paraId="2419AE6B" w14:textId="77777777" w:rsidR="00165F52" w:rsidRDefault="00F5113D">
            <w:pPr>
              <w:spacing w:after="0" w:line="259" w:lineRule="auto"/>
              <w:ind w:left="0" w:right="50" w:firstLine="0"/>
              <w:jc w:val="center"/>
            </w:pPr>
            <w:r>
              <w:rPr>
                <w:sz w:val="20"/>
              </w:rPr>
              <w:t xml:space="preserve">Congreso de la República </w:t>
            </w:r>
          </w:p>
        </w:tc>
        <w:tc>
          <w:tcPr>
            <w:tcW w:w="1703" w:type="dxa"/>
            <w:tcBorders>
              <w:top w:val="single" w:sz="8" w:space="0" w:color="000000"/>
              <w:left w:val="single" w:sz="8" w:space="0" w:color="000000"/>
              <w:bottom w:val="single" w:sz="8" w:space="0" w:color="000000"/>
              <w:right w:val="single" w:sz="8" w:space="0" w:color="000000"/>
            </w:tcBorders>
          </w:tcPr>
          <w:p w14:paraId="0844FBCB" w14:textId="77777777" w:rsidR="00165F52" w:rsidRDefault="00F5113D">
            <w:pPr>
              <w:spacing w:after="0" w:line="259" w:lineRule="auto"/>
              <w:ind w:left="0" w:right="51" w:firstLine="0"/>
              <w:jc w:val="center"/>
            </w:pPr>
            <w:r>
              <w:rPr>
                <w:sz w:val="20"/>
              </w:rPr>
              <w:t xml:space="preserve">16/07/08 </w:t>
            </w:r>
          </w:p>
        </w:tc>
      </w:tr>
      <w:tr w:rsidR="00165F52" w14:paraId="3A8CD2AD" w14:textId="77777777">
        <w:trPr>
          <w:trHeight w:val="250"/>
        </w:trPr>
        <w:tc>
          <w:tcPr>
            <w:tcW w:w="0" w:type="auto"/>
            <w:vMerge/>
            <w:tcBorders>
              <w:top w:val="nil"/>
              <w:left w:val="single" w:sz="8" w:space="0" w:color="000000"/>
              <w:bottom w:val="nil"/>
              <w:right w:val="single" w:sz="8" w:space="0" w:color="000000"/>
            </w:tcBorders>
          </w:tcPr>
          <w:p w14:paraId="12642047" w14:textId="77777777" w:rsidR="00165F52" w:rsidRDefault="00165F52">
            <w:pPr>
              <w:spacing w:after="160" w:line="259" w:lineRule="auto"/>
              <w:ind w:left="0" w:firstLine="0"/>
              <w:jc w:val="left"/>
            </w:pPr>
          </w:p>
        </w:tc>
        <w:tc>
          <w:tcPr>
            <w:tcW w:w="2271" w:type="dxa"/>
            <w:tcBorders>
              <w:top w:val="single" w:sz="8" w:space="0" w:color="000000"/>
              <w:left w:val="single" w:sz="8" w:space="0" w:color="000000"/>
              <w:bottom w:val="single" w:sz="8" w:space="0" w:color="000000"/>
              <w:right w:val="single" w:sz="8" w:space="0" w:color="000000"/>
            </w:tcBorders>
          </w:tcPr>
          <w:p w14:paraId="2636F553" w14:textId="77777777" w:rsidR="00165F52" w:rsidRDefault="00F5113D">
            <w:pPr>
              <w:spacing w:after="0" w:line="259" w:lineRule="auto"/>
              <w:ind w:left="0" w:right="50" w:firstLine="0"/>
              <w:jc w:val="center"/>
            </w:pPr>
            <w:r>
              <w:rPr>
                <w:sz w:val="20"/>
              </w:rPr>
              <w:t xml:space="preserve">Decreto 884 de 2012 </w:t>
            </w:r>
          </w:p>
        </w:tc>
        <w:tc>
          <w:tcPr>
            <w:tcW w:w="2711" w:type="dxa"/>
            <w:tcBorders>
              <w:top w:val="single" w:sz="8" w:space="0" w:color="000000"/>
              <w:left w:val="single" w:sz="8" w:space="0" w:color="000000"/>
              <w:bottom w:val="single" w:sz="8" w:space="0" w:color="000000"/>
              <w:right w:val="single" w:sz="8" w:space="0" w:color="000000"/>
            </w:tcBorders>
          </w:tcPr>
          <w:p w14:paraId="256E271A" w14:textId="77777777" w:rsidR="00165F52" w:rsidRDefault="00F5113D">
            <w:pPr>
              <w:spacing w:after="0" w:line="259" w:lineRule="auto"/>
              <w:ind w:left="0" w:right="57" w:firstLine="0"/>
              <w:jc w:val="center"/>
            </w:pPr>
            <w:r>
              <w:rPr>
                <w:sz w:val="20"/>
              </w:rPr>
              <w:t xml:space="preserve">Gobierno Nacional </w:t>
            </w:r>
          </w:p>
        </w:tc>
        <w:tc>
          <w:tcPr>
            <w:tcW w:w="1703" w:type="dxa"/>
            <w:tcBorders>
              <w:top w:val="single" w:sz="8" w:space="0" w:color="000000"/>
              <w:left w:val="single" w:sz="8" w:space="0" w:color="000000"/>
              <w:bottom w:val="single" w:sz="8" w:space="0" w:color="000000"/>
              <w:right w:val="single" w:sz="8" w:space="0" w:color="000000"/>
            </w:tcBorders>
          </w:tcPr>
          <w:p w14:paraId="0DDEE1E5" w14:textId="77777777" w:rsidR="00165F52" w:rsidRDefault="00F5113D">
            <w:pPr>
              <w:spacing w:after="0" w:line="259" w:lineRule="auto"/>
              <w:ind w:left="0" w:right="51" w:firstLine="0"/>
              <w:jc w:val="center"/>
            </w:pPr>
            <w:r>
              <w:rPr>
                <w:sz w:val="20"/>
              </w:rPr>
              <w:t xml:space="preserve">30/04/12 </w:t>
            </w:r>
          </w:p>
        </w:tc>
      </w:tr>
      <w:tr w:rsidR="00165F52" w14:paraId="2FCC2814" w14:textId="77777777">
        <w:trPr>
          <w:trHeight w:val="250"/>
        </w:trPr>
        <w:tc>
          <w:tcPr>
            <w:tcW w:w="0" w:type="auto"/>
            <w:vMerge/>
            <w:tcBorders>
              <w:top w:val="nil"/>
              <w:left w:val="single" w:sz="8" w:space="0" w:color="000000"/>
              <w:bottom w:val="single" w:sz="8" w:space="0" w:color="000000"/>
              <w:right w:val="single" w:sz="8" w:space="0" w:color="000000"/>
            </w:tcBorders>
          </w:tcPr>
          <w:p w14:paraId="477B1170" w14:textId="77777777" w:rsidR="00165F52" w:rsidRDefault="00165F52">
            <w:pPr>
              <w:spacing w:after="160" w:line="259" w:lineRule="auto"/>
              <w:ind w:left="0" w:firstLine="0"/>
              <w:jc w:val="left"/>
            </w:pPr>
          </w:p>
        </w:tc>
        <w:tc>
          <w:tcPr>
            <w:tcW w:w="2271" w:type="dxa"/>
            <w:tcBorders>
              <w:top w:val="single" w:sz="8" w:space="0" w:color="000000"/>
              <w:left w:val="single" w:sz="8" w:space="0" w:color="000000"/>
              <w:bottom w:val="single" w:sz="8" w:space="0" w:color="000000"/>
              <w:right w:val="single" w:sz="8" w:space="0" w:color="000000"/>
            </w:tcBorders>
          </w:tcPr>
          <w:p w14:paraId="5758C051" w14:textId="77777777" w:rsidR="00165F52" w:rsidRDefault="00F5113D">
            <w:pPr>
              <w:spacing w:after="0" w:line="259" w:lineRule="auto"/>
              <w:ind w:left="45" w:firstLine="0"/>
              <w:jc w:val="left"/>
            </w:pPr>
            <w:r>
              <w:rPr>
                <w:sz w:val="20"/>
              </w:rPr>
              <w:t xml:space="preserve">Decreto 1227 de 2022 </w:t>
            </w:r>
          </w:p>
        </w:tc>
        <w:tc>
          <w:tcPr>
            <w:tcW w:w="2711" w:type="dxa"/>
            <w:tcBorders>
              <w:top w:val="single" w:sz="8" w:space="0" w:color="000000"/>
              <w:left w:val="single" w:sz="8" w:space="0" w:color="000000"/>
              <w:bottom w:val="single" w:sz="8" w:space="0" w:color="000000"/>
              <w:right w:val="single" w:sz="8" w:space="0" w:color="000000"/>
            </w:tcBorders>
          </w:tcPr>
          <w:p w14:paraId="02D6B9F9" w14:textId="77777777" w:rsidR="00165F52" w:rsidRDefault="00F5113D">
            <w:pPr>
              <w:spacing w:after="0" w:line="259" w:lineRule="auto"/>
              <w:ind w:left="0" w:right="57" w:firstLine="0"/>
              <w:jc w:val="center"/>
            </w:pPr>
            <w:r>
              <w:rPr>
                <w:sz w:val="20"/>
              </w:rPr>
              <w:t xml:space="preserve">Gobierno Nacional </w:t>
            </w:r>
          </w:p>
        </w:tc>
        <w:tc>
          <w:tcPr>
            <w:tcW w:w="1703" w:type="dxa"/>
            <w:tcBorders>
              <w:top w:val="single" w:sz="8" w:space="0" w:color="000000"/>
              <w:left w:val="single" w:sz="8" w:space="0" w:color="000000"/>
              <w:bottom w:val="single" w:sz="8" w:space="0" w:color="000000"/>
              <w:right w:val="single" w:sz="8" w:space="0" w:color="000000"/>
            </w:tcBorders>
          </w:tcPr>
          <w:p w14:paraId="02A93112" w14:textId="77777777" w:rsidR="00165F52" w:rsidRDefault="00F5113D">
            <w:pPr>
              <w:spacing w:after="0" w:line="259" w:lineRule="auto"/>
              <w:ind w:left="0" w:right="51" w:firstLine="0"/>
              <w:jc w:val="center"/>
            </w:pPr>
            <w:r>
              <w:rPr>
                <w:sz w:val="20"/>
              </w:rPr>
              <w:t xml:space="preserve">18/07/21 </w:t>
            </w:r>
          </w:p>
        </w:tc>
      </w:tr>
      <w:tr w:rsidR="00165F52" w14:paraId="031DE128" w14:textId="77777777">
        <w:trPr>
          <w:trHeight w:val="320"/>
        </w:trPr>
        <w:tc>
          <w:tcPr>
            <w:tcW w:w="1796" w:type="dxa"/>
            <w:vMerge w:val="restart"/>
            <w:tcBorders>
              <w:top w:val="single" w:sz="8" w:space="0" w:color="000000"/>
              <w:left w:val="single" w:sz="8" w:space="0" w:color="000000"/>
              <w:bottom w:val="single" w:sz="8" w:space="0" w:color="000000"/>
              <w:right w:val="single" w:sz="8" w:space="0" w:color="000000"/>
            </w:tcBorders>
            <w:vAlign w:val="center"/>
          </w:tcPr>
          <w:p w14:paraId="462A5C01" w14:textId="77777777" w:rsidR="00165F52" w:rsidRDefault="00F5113D">
            <w:pPr>
              <w:spacing w:after="0" w:line="259" w:lineRule="auto"/>
              <w:ind w:left="75" w:firstLine="0"/>
              <w:jc w:val="left"/>
            </w:pPr>
            <w:r>
              <w:rPr>
                <w:sz w:val="20"/>
              </w:rPr>
              <w:t xml:space="preserve">Trabajo en casa </w:t>
            </w:r>
          </w:p>
        </w:tc>
        <w:tc>
          <w:tcPr>
            <w:tcW w:w="2271" w:type="dxa"/>
            <w:tcBorders>
              <w:top w:val="single" w:sz="8" w:space="0" w:color="000000"/>
              <w:left w:val="single" w:sz="8" w:space="0" w:color="000000"/>
              <w:bottom w:val="single" w:sz="8" w:space="0" w:color="000000"/>
              <w:right w:val="single" w:sz="8" w:space="0" w:color="000000"/>
            </w:tcBorders>
          </w:tcPr>
          <w:p w14:paraId="62187544" w14:textId="77777777" w:rsidR="00165F52" w:rsidRDefault="00F5113D">
            <w:pPr>
              <w:spacing w:after="0" w:line="259" w:lineRule="auto"/>
              <w:ind w:left="0" w:right="50" w:firstLine="0"/>
              <w:jc w:val="center"/>
            </w:pPr>
            <w:r>
              <w:rPr>
                <w:sz w:val="20"/>
              </w:rPr>
              <w:t xml:space="preserve">Ley 2088 de 2021 </w:t>
            </w:r>
          </w:p>
        </w:tc>
        <w:tc>
          <w:tcPr>
            <w:tcW w:w="2711" w:type="dxa"/>
            <w:tcBorders>
              <w:top w:val="single" w:sz="8" w:space="0" w:color="000000"/>
              <w:left w:val="single" w:sz="8" w:space="0" w:color="000000"/>
              <w:bottom w:val="single" w:sz="8" w:space="0" w:color="000000"/>
              <w:right w:val="single" w:sz="8" w:space="0" w:color="000000"/>
            </w:tcBorders>
          </w:tcPr>
          <w:p w14:paraId="5F57A8EA" w14:textId="77777777" w:rsidR="00165F52" w:rsidRDefault="00F5113D">
            <w:pPr>
              <w:spacing w:after="0" w:line="259" w:lineRule="auto"/>
              <w:ind w:left="0" w:right="50" w:firstLine="0"/>
              <w:jc w:val="center"/>
            </w:pPr>
            <w:r>
              <w:rPr>
                <w:sz w:val="20"/>
              </w:rPr>
              <w:t xml:space="preserve">Congreso de la República </w:t>
            </w:r>
          </w:p>
        </w:tc>
        <w:tc>
          <w:tcPr>
            <w:tcW w:w="1703" w:type="dxa"/>
            <w:tcBorders>
              <w:top w:val="single" w:sz="8" w:space="0" w:color="000000"/>
              <w:left w:val="single" w:sz="8" w:space="0" w:color="000000"/>
              <w:bottom w:val="single" w:sz="8" w:space="0" w:color="000000"/>
              <w:right w:val="single" w:sz="8" w:space="0" w:color="000000"/>
            </w:tcBorders>
          </w:tcPr>
          <w:p w14:paraId="40F7F279" w14:textId="77777777" w:rsidR="00165F52" w:rsidRDefault="00F5113D">
            <w:pPr>
              <w:spacing w:after="0" w:line="259" w:lineRule="auto"/>
              <w:ind w:left="0" w:right="51" w:firstLine="0"/>
              <w:jc w:val="center"/>
            </w:pPr>
            <w:r>
              <w:rPr>
                <w:sz w:val="20"/>
              </w:rPr>
              <w:t xml:space="preserve">12/05/21 </w:t>
            </w:r>
          </w:p>
        </w:tc>
      </w:tr>
      <w:tr w:rsidR="00165F52" w14:paraId="67204B19" w14:textId="77777777">
        <w:trPr>
          <w:trHeight w:val="250"/>
        </w:trPr>
        <w:tc>
          <w:tcPr>
            <w:tcW w:w="0" w:type="auto"/>
            <w:vMerge/>
            <w:tcBorders>
              <w:top w:val="nil"/>
              <w:left w:val="single" w:sz="8" w:space="0" w:color="000000"/>
              <w:bottom w:val="nil"/>
              <w:right w:val="single" w:sz="8" w:space="0" w:color="000000"/>
            </w:tcBorders>
          </w:tcPr>
          <w:p w14:paraId="2C535CCD" w14:textId="77777777" w:rsidR="00165F52" w:rsidRDefault="00165F52">
            <w:pPr>
              <w:spacing w:after="160" w:line="259" w:lineRule="auto"/>
              <w:ind w:left="0" w:firstLine="0"/>
              <w:jc w:val="left"/>
            </w:pPr>
          </w:p>
        </w:tc>
        <w:tc>
          <w:tcPr>
            <w:tcW w:w="2271" w:type="dxa"/>
            <w:tcBorders>
              <w:top w:val="single" w:sz="8" w:space="0" w:color="000000"/>
              <w:left w:val="single" w:sz="8" w:space="0" w:color="000000"/>
              <w:bottom w:val="single" w:sz="8" w:space="0" w:color="000000"/>
              <w:right w:val="single" w:sz="8" w:space="0" w:color="000000"/>
            </w:tcBorders>
          </w:tcPr>
          <w:p w14:paraId="151BF0D4" w14:textId="77777777" w:rsidR="00165F52" w:rsidRDefault="00F5113D">
            <w:pPr>
              <w:spacing w:after="0" w:line="259" w:lineRule="auto"/>
              <w:ind w:left="45" w:firstLine="0"/>
              <w:jc w:val="left"/>
            </w:pPr>
            <w:r>
              <w:rPr>
                <w:sz w:val="20"/>
              </w:rPr>
              <w:t xml:space="preserve">Decreto 1662 de 2021 </w:t>
            </w:r>
          </w:p>
        </w:tc>
        <w:tc>
          <w:tcPr>
            <w:tcW w:w="2711" w:type="dxa"/>
            <w:tcBorders>
              <w:top w:val="single" w:sz="8" w:space="0" w:color="000000"/>
              <w:left w:val="single" w:sz="8" w:space="0" w:color="000000"/>
              <w:bottom w:val="single" w:sz="8" w:space="0" w:color="000000"/>
              <w:right w:val="single" w:sz="8" w:space="0" w:color="000000"/>
            </w:tcBorders>
          </w:tcPr>
          <w:p w14:paraId="6BF2C303" w14:textId="77777777" w:rsidR="00165F52" w:rsidRDefault="00F5113D">
            <w:pPr>
              <w:spacing w:after="0" w:line="259" w:lineRule="auto"/>
              <w:ind w:left="0" w:right="56" w:firstLine="0"/>
              <w:jc w:val="center"/>
            </w:pPr>
            <w:r>
              <w:rPr>
                <w:sz w:val="20"/>
              </w:rPr>
              <w:t xml:space="preserve">Gobierno Nacional </w:t>
            </w:r>
          </w:p>
        </w:tc>
        <w:tc>
          <w:tcPr>
            <w:tcW w:w="1703" w:type="dxa"/>
            <w:tcBorders>
              <w:top w:val="single" w:sz="8" w:space="0" w:color="000000"/>
              <w:left w:val="single" w:sz="8" w:space="0" w:color="000000"/>
              <w:bottom w:val="single" w:sz="8" w:space="0" w:color="000000"/>
              <w:right w:val="single" w:sz="8" w:space="0" w:color="000000"/>
            </w:tcBorders>
          </w:tcPr>
          <w:p w14:paraId="5B304DAA" w14:textId="77777777" w:rsidR="00165F52" w:rsidRDefault="00F5113D">
            <w:pPr>
              <w:spacing w:after="0" w:line="259" w:lineRule="auto"/>
              <w:ind w:left="0" w:right="56" w:firstLine="0"/>
              <w:jc w:val="center"/>
            </w:pPr>
            <w:r>
              <w:rPr>
                <w:sz w:val="20"/>
              </w:rPr>
              <w:t xml:space="preserve">6/12/21 </w:t>
            </w:r>
          </w:p>
        </w:tc>
      </w:tr>
      <w:tr w:rsidR="00165F52" w14:paraId="4F840085" w14:textId="77777777">
        <w:trPr>
          <w:trHeight w:val="250"/>
        </w:trPr>
        <w:tc>
          <w:tcPr>
            <w:tcW w:w="0" w:type="auto"/>
            <w:vMerge/>
            <w:tcBorders>
              <w:top w:val="nil"/>
              <w:left w:val="single" w:sz="8" w:space="0" w:color="000000"/>
              <w:bottom w:val="single" w:sz="8" w:space="0" w:color="000000"/>
              <w:right w:val="single" w:sz="8" w:space="0" w:color="000000"/>
            </w:tcBorders>
          </w:tcPr>
          <w:p w14:paraId="5CEDDDD7" w14:textId="77777777" w:rsidR="00165F52" w:rsidRDefault="00165F52">
            <w:pPr>
              <w:spacing w:after="160" w:line="259" w:lineRule="auto"/>
              <w:ind w:left="0" w:firstLine="0"/>
              <w:jc w:val="left"/>
            </w:pPr>
          </w:p>
        </w:tc>
        <w:tc>
          <w:tcPr>
            <w:tcW w:w="2271" w:type="dxa"/>
            <w:tcBorders>
              <w:top w:val="single" w:sz="8" w:space="0" w:color="000000"/>
              <w:left w:val="single" w:sz="8" w:space="0" w:color="000000"/>
              <w:bottom w:val="single" w:sz="8" w:space="0" w:color="000000"/>
              <w:right w:val="single" w:sz="8" w:space="0" w:color="000000"/>
            </w:tcBorders>
          </w:tcPr>
          <w:p w14:paraId="2C646031" w14:textId="77777777" w:rsidR="00165F52" w:rsidRDefault="00F5113D">
            <w:pPr>
              <w:spacing w:after="0" w:line="259" w:lineRule="auto"/>
              <w:ind w:left="0" w:right="50" w:firstLine="0"/>
              <w:jc w:val="center"/>
            </w:pPr>
            <w:r>
              <w:rPr>
                <w:sz w:val="20"/>
              </w:rPr>
              <w:t xml:space="preserve">Decreto 649 de 2022 </w:t>
            </w:r>
          </w:p>
        </w:tc>
        <w:tc>
          <w:tcPr>
            <w:tcW w:w="2711" w:type="dxa"/>
            <w:tcBorders>
              <w:top w:val="single" w:sz="8" w:space="0" w:color="000000"/>
              <w:left w:val="single" w:sz="8" w:space="0" w:color="000000"/>
              <w:bottom w:val="single" w:sz="8" w:space="0" w:color="000000"/>
              <w:right w:val="single" w:sz="8" w:space="0" w:color="000000"/>
            </w:tcBorders>
          </w:tcPr>
          <w:p w14:paraId="21CAFE89" w14:textId="77777777" w:rsidR="00165F52" w:rsidRDefault="00F5113D">
            <w:pPr>
              <w:spacing w:after="0" w:line="259" w:lineRule="auto"/>
              <w:ind w:left="0" w:right="57" w:firstLine="0"/>
              <w:jc w:val="center"/>
            </w:pPr>
            <w:r>
              <w:rPr>
                <w:sz w:val="20"/>
              </w:rPr>
              <w:t xml:space="preserve">Gobierno Nacional </w:t>
            </w:r>
          </w:p>
        </w:tc>
        <w:tc>
          <w:tcPr>
            <w:tcW w:w="1703" w:type="dxa"/>
            <w:tcBorders>
              <w:top w:val="single" w:sz="8" w:space="0" w:color="000000"/>
              <w:left w:val="single" w:sz="8" w:space="0" w:color="000000"/>
              <w:bottom w:val="single" w:sz="8" w:space="0" w:color="000000"/>
              <w:right w:val="single" w:sz="8" w:space="0" w:color="000000"/>
            </w:tcBorders>
          </w:tcPr>
          <w:p w14:paraId="0393933B" w14:textId="77777777" w:rsidR="00165F52" w:rsidRDefault="00F5113D">
            <w:pPr>
              <w:spacing w:after="0" w:line="259" w:lineRule="auto"/>
              <w:ind w:left="0" w:right="51" w:firstLine="0"/>
              <w:jc w:val="center"/>
            </w:pPr>
            <w:r>
              <w:rPr>
                <w:sz w:val="20"/>
              </w:rPr>
              <w:t xml:space="preserve">27/04/22 </w:t>
            </w:r>
          </w:p>
        </w:tc>
      </w:tr>
      <w:tr w:rsidR="00165F52" w14:paraId="1B6CFC78" w14:textId="77777777">
        <w:trPr>
          <w:trHeight w:val="250"/>
        </w:trPr>
        <w:tc>
          <w:tcPr>
            <w:tcW w:w="1796" w:type="dxa"/>
            <w:vMerge w:val="restart"/>
            <w:tcBorders>
              <w:top w:val="single" w:sz="8" w:space="0" w:color="000000"/>
              <w:left w:val="single" w:sz="8" w:space="0" w:color="000000"/>
              <w:bottom w:val="single" w:sz="8" w:space="0" w:color="000000"/>
              <w:right w:val="single" w:sz="8" w:space="0" w:color="000000"/>
            </w:tcBorders>
            <w:vAlign w:val="center"/>
          </w:tcPr>
          <w:p w14:paraId="1614D01A" w14:textId="77777777" w:rsidR="00165F52" w:rsidRDefault="00F5113D">
            <w:pPr>
              <w:spacing w:after="0" w:line="259" w:lineRule="auto"/>
              <w:ind w:left="0" w:right="59" w:firstLine="0"/>
              <w:jc w:val="center"/>
            </w:pPr>
            <w:r>
              <w:rPr>
                <w:sz w:val="20"/>
              </w:rPr>
              <w:t xml:space="preserve">Trabajo remoto </w:t>
            </w:r>
          </w:p>
        </w:tc>
        <w:tc>
          <w:tcPr>
            <w:tcW w:w="2271" w:type="dxa"/>
            <w:tcBorders>
              <w:top w:val="single" w:sz="8" w:space="0" w:color="000000"/>
              <w:left w:val="single" w:sz="8" w:space="0" w:color="000000"/>
              <w:bottom w:val="single" w:sz="8" w:space="0" w:color="000000"/>
              <w:right w:val="single" w:sz="8" w:space="0" w:color="000000"/>
            </w:tcBorders>
          </w:tcPr>
          <w:p w14:paraId="37802A7F" w14:textId="77777777" w:rsidR="00165F52" w:rsidRDefault="00F5113D">
            <w:pPr>
              <w:spacing w:after="0" w:line="259" w:lineRule="auto"/>
              <w:ind w:left="0" w:right="50" w:firstLine="0"/>
              <w:jc w:val="center"/>
            </w:pPr>
            <w:r>
              <w:rPr>
                <w:sz w:val="20"/>
              </w:rPr>
              <w:t xml:space="preserve">Ley 2069 de 2020 </w:t>
            </w:r>
          </w:p>
        </w:tc>
        <w:tc>
          <w:tcPr>
            <w:tcW w:w="2711" w:type="dxa"/>
            <w:tcBorders>
              <w:top w:val="single" w:sz="8" w:space="0" w:color="000000"/>
              <w:left w:val="single" w:sz="8" w:space="0" w:color="000000"/>
              <w:bottom w:val="single" w:sz="8" w:space="0" w:color="000000"/>
              <w:right w:val="single" w:sz="8" w:space="0" w:color="000000"/>
            </w:tcBorders>
          </w:tcPr>
          <w:p w14:paraId="4AEB14B1" w14:textId="77777777" w:rsidR="00165F52" w:rsidRDefault="00F5113D">
            <w:pPr>
              <w:spacing w:after="0" w:line="259" w:lineRule="auto"/>
              <w:ind w:left="0" w:right="50" w:firstLine="0"/>
              <w:jc w:val="center"/>
            </w:pPr>
            <w:r>
              <w:rPr>
                <w:sz w:val="20"/>
              </w:rPr>
              <w:t xml:space="preserve">Congreso de la República </w:t>
            </w:r>
          </w:p>
        </w:tc>
        <w:tc>
          <w:tcPr>
            <w:tcW w:w="1703" w:type="dxa"/>
            <w:tcBorders>
              <w:top w:val="single" w:sz="8" w:space="0" w:color="000000"/>
              <w:left w:val="single" w:sz="8" w:space="0" w:color="000000"/>
              <w:bottom w:val="single" w:sz="8" w:space="0" w:color="000000"/>
              <w:right w:val="single" w:sz="8" w:space="0" w:color="000000"/>
            </w:tcBorders>
          </w:tcPr>
          <w:p w14:paraId="378599E0" w14:textId="77777777" w:rsidR="00165F52" w:rsidRDefault="00F5113D">
            <w:pPr>
              <w:spacing w:after="0" w:line="259" w:lineRule="auto"/>
              <w:ind w:left="0" w:right="51" w:firstLine="0"/>
              <w:jc w:val="center"/>
            </w:pPr>
            <w:r>
              <w:rPr>
                <w:sz w:val="20"/>
              </w:rPr>
              <w:t xml:space="preserve">31/12/20 </w:t>
            </w:r>
          </w:p>
        </w:tc>
      </w:tr>
      <w:tr w:rsidR="00165F52" w14:paraId="45D67A9A" w14:textId="77777777">
        <w:trPr>
          <w:trHeight w:val="250"/>
        </w:trPr>
        <w:tc>
          <w:tcPr>
            <w:tcW w:w="0" w:type="auto"/>
            <w:vMerge/>
            <w:tcBorders>
              <w:top w:val="nil"/>
              <w:left w:val="single" w:sz="8" w:space="0" w:color="000000"/>
              <w:bottom w:val="nil"/>
              <w:right w:val="single" w:sz="8" w:space="0" w:color="000000"/>
            </w:tcBorders>
          </w:tcPr>
          <w:p w14:paraId="3F1E561E" w14:textId="77777777" w:rsidR="00165F52" w:rsidRDefault="00165F52">
            <w:pPr>
              <w:spacing w:after="160" w:line="259" w:lineRule="auto"/>
              <w:ind w:left="0" w:firstLine="0"/>
              <w:jc w:val="left"/>
            </w:pPr>
          </w:p>
        </w:tc>
        <w:tc>
          <w:tcPr>
            <w:tcW w:w="2271" w:type="dxa"/>
            <w:tcBorders>
              <w:top w:val="single" w:sz="8" w:space="0" w:color="000000"/>
              <w:left w:val="single" w:sz="8" w:space="0" w:color="000000"/>
              <w:bottom w:val="single" w:sz="8" w:space="0" w:color="000000"/>
              <w:right w:val="single" w:sz="8" w:space="0" w:color="000000"/>
            </w:tcBorders>
          </w:tcPr>
          <w:p w14:paraId="09DAA487" w14:textId="77777777" w:rsidR="00165F52" w:rsidRDefault="00F5113D">
            <w:pPr>
              <w:spacing w:after="0" w:line="259" w:lineRule="auto"/>
              <w:ind w:left="0" w:right="50" w:firstLine="0"/>
              <w:jc w:val="center"/>
            </w:pPr>
            <w:r>
              <w:rPr>
                <w:sz w:val="20"/>
              </w:rPr>
              <w:t xml:space="preserve">Ley 2121 de 2021 </w:t>
            </w:r>
          </w:p>
        </w:tc>
        <w:tc>
          <w:tcPr>
            <w:tcW w:w="2711" w:type="dxa"/>
            <w:tcBorders>
              <w:top w:val="single" w:sz="8" w:space="0" w:color="000000"/>
              <w:left w:val="single" w:sz="8" w:space="0" w:color="000000"/>
              <w:bottom w:val="single" w:sz="8" w:space="0" w:color="000000"/>
              <w:right w:val="single" w:sz="8" w:space="0" w:color="000000"/>
            </w:tcBorders>
          </w:tcPr>
          <w:p w14:paraId="23E68A8A" w14:textId="77777777" w:rsidR="00165F52" w:rsidRDefault="00F5113D">
            <w:pPr>
              <w:spacing w:after="0" w:line="259" w:lineRule="auto"/>
              <w:ind w:left="0" w:right="50" w:firstLine="0"/>
              <w:jc w:val="center"/>
            </w:pPr>
            <w:r>
              <w:rPr>
                <w:sz w:val="20"/>
              </w:rPr>
              <w:t xml:space="preserve">Congreso de la República </w:t>
            </w:r>
          </w:p>
        </w:tc>
        <w:tc>
          <w:tcPr>
            <w:tcW w:w="1703" w:type="dxa"/>
            <w:tcBorders>
              <w:top w:val="single" w:sz="8" w:space="0" w:color="000000"/>
              <w:left w:val="single" w:sz="8" w:space="0" w:color="000000"/>
              <w:bottom w:val="single" w:sz="8" w:space="0" w:color="000000"/>
              <w:right w:val="single" w:sz="8" w:space="0" w:color="000000"/>
            </w:tcBorders>
          </w:tcPr>
          <w:p w14:paraId="5E5D8C26" w14:textId="77777777" w:rsidR="00165F52" w:rsidRDefault="00F5113D">
            <w:pPr>
              <w:spacing w:after="0" w:line="259" w:lineRule="auto"/>
              <w:ind w:left="0" w:right="56" w:firstLine="0"/>
              <w:jc w:val="center"/>
            </w:pPr>
            <w:r>
              <w:rPr>
                <w:sz w:val="20"/>
              </w:rPr>
              <w:t xml:space="preserve">3/08/21 </w:t>
            </w:r>
          </w:p>
        </w:tc>
      </w:tr>
      <w:tr w:rsidR="00165F52" w14:paraId="5D3013F5" w14:textId="77777777">
        <w:trPr>
          <w:trHeight w:val="250"/>
        </w:trPr>
        <w:tc>
          <w:tcPr>
            <w:tcW w:w="0" w:type="auto"/>
            <w:vMerge/>
            <w:tcBorders>
              <w:top w:val="nil"/>
              <w:left w:val="single" w:sz="8" w:space="0" w:color="000000"/>
              <w:bottom w:val="single" w:sz="8" w:space="0" w:color="000000"/>
              <w:right w:val="single" w:sz="8" w:space="0" w:color="000000"/>
            </w:tcBorders>
          </w:tcPr>
          <w:p w14:paraId="502A35E5" w14:textId="77777777" w:rsidR="00165F52" w:rsidRDefault="00165F52">
            <w:pPr>
              <w:spacing w:after="160" w:line="259" w:lineRule="auto"/>
              <w:ind w:left="0" w:firstLine="0"/>
              <w:jc w:val="left"/>
            </w:pPr>
          </w:p>
        </w:tc>
        <w:tc>
          <w:tcPr>
            <w:tcW w:w="2271" w:type="dxa"/>
            <w:tcBorders>
              <w:top w:val="single" w:sz="8" w:space="0" w:color="000000"/>
              <w:left w:val="single" w:sz="8" w:space="0" w:color="000000"/>
              <w:bottom w:val="single" w:sz="8" w:space="0" w:color="000000"/>
              <w:right w:val="single" w:sz="8" w:space="0" w:color="000000"/>
            </w:tcBorders>
          </w:tcPr>
          <w:p w14:paraId="7E6264C2" w14:textId="77777777" w:rsidR="00165F52" w:rsidRDefault="00F5113D">
            <w:pPr>
              <w:spacing w:after="0" w:line="259" w:lineRule="auto"/>
              <w:ind w:left="0" w:right="50" w:firstLine="0"/>
              <w:jc w:val="center"/>
            </w:pPr>
            <w:r>
              <w:rPr>
                <w:sz w:val="20"/>
              </w:rPr>
              <w:t xml:space="preserve">Decreto 555 de 2022 </w:t>
            </w:r>
          </w:p>
        </w:tc>
        <w:tc>
          <w:tcPr>
            <w:tcW w:w="2711" w:type="dxa"/>
            <w:tcBorders>
              <w:top w:val="single" w:sz="8" w:space="0" w:color="000000"/>
              <w:left w:val="single" w:sz="8" w:space="0" w:color="000000"/>
              <w:bottom w:val="single" w:sz="8" w:space="0" w:color="000000"/>
              <w:right w:val="single" w:sz="8" w:space="0" w:color="000000"/>
            </w:tcBorders>
          </w:tcPr>
          <w:p w14:paraId="1FC06D20" w14:textId="77777777" w:rsidR="00165F52" w:rsidRDefault="00F5113D">
            <w:pPr>
              <w:spacing w:after="0" w:line="259" w:lineRule="auto"/>
              <w:ind w:left="0" w:right="57" w:firstLine="0"/>
              <w:jc w:val="center"/>
            </w:pPr>
            <w:r>
              <w:rPr>
                <w:sz w:val="20"/>
              </w:rPr>
              <w:t xml:space="preserve">Gobierno Nacional </w:t>
            </w:r>
          </w:p>
        </w:tc>
        <w:tc>
          <w:tcPr>
            <w:tcW w:w="1703" w:type="dxa"/>
            <w:tcBorders>
              <w:top w:val="single" w:sz="8" w:space="0" w:color="000000"/>
              <w:left w:val="single" w:sz="8" w:space="0" w:color="000000"/>
              <w:bottom w:val="single" w:sz="8" w:space="0" w:color="000000"/>
              <w:right w:val="single" w:sz="8" w:space="0" w:color="000000"/>
            </w:tcBorders>
          </w:tcPr>
          <w:p w14:paraId="342727D6" w14:textId="77777777" w:rsidR="00165F52" w:rsidRDefault="00F5113D">
            <w:pPr>
              <w:spacing w:after="0" w:line="259" w:lineRule="auto"/>
              <w:ind w:left="0" w:right="56" w:firstLine="0"/>
              <w:jc w:val="center"/>
            </w:pPr>
            <w:r>
              <w:rPr>
                <w:sz w:val="20"/>
              </w:rPr>
              <w:t xml:space="preserve">9/04/22 </w:t>
            </w:r>
          </w:p>
        </w:tc>
      </w:tr>
      <w:tr w:rsidR="00165F52" w14:paraId="38853BA0" w14:textId="77777777">
        <w:trPr>
          <w:trHeight w:val="821"/>
        </w:trPr>
        <w:tc>
          <w:tcPr>
            <w:tcW w:w="1796" w:type="dxa"/>
            <w:tcBorders>
              <w:top w:val="single" w:sz="8" w:space="0" w:color="000000"/>
              <w:left w:val="single" w:sz="8" w:space="0" w:color="000000"/>
              <w:bottom w:val="nil"/>
              <w:right w:val="single" w:sz="8" w:space="0" w:color="000000"/>
            </w:tcBorders>
            <w:vAlign w:val="bottom"/>
          </w:tcPr>
          <w:p w14:paraId="187A8854" w14:textId="77777777" w:rsidR="00165F52" w:rsidRDefault="00F5113D">
            <w:pPr>
              <w:spacing w:after="0" w:line="259" w:lineRule="auto"/>
              <w:ind w:left="5" w:firstLine="0"/>
              <w:jc w:val="center"/>
            </w:pPr>
            <w:r>
              <w:rPr>
                <w:sz w:val="20"/>
              </w:rPr>
              <w:lastRenderedPageBreak/>
              <w:t xml:space="preserve"> </w:t>
            </w:r>
          </w:p>
          <w:p w14:paraId="2FCCCEB1" w14:textId="77777777" w:rsidR="00165F52" w:rsidRDefault="00F5113D">
            <w:pPr>
              <w:spacing w:after="0" w:line="240" w:lineRule="auto"/>
              <w:ind w:left="0" w:firstLine="0"/>
              <w:jc w:val="center"/>
            </w:pPr>
            <w:r>
              <w:rPr>
                <w:sz w:val="20"/>
              </w:rPr>
              <w:t xml:space="preserve">Trabajo a domicilio </w:t>
            </w:r>
          </w:p>
          <w:p w14:paraId="5F221D69" w14:textId="77777777" w:rsidR="00165F52" w:rsidRDefault="00F5113D">
            <w:pPr>
              <w:spacing w:after="0" w:line="259" w:lineRule="auto"/>
              <w:ind w:left="5" w:firstLine="0"/>
              <w:jc w:val="center"/>
            </w:pPr>
            <w:r>
              <w:rPr>
                <w:sz w:val="20"/>
              </w:rPr>
              <w:t xml:space="preserve"> </w:t>
            </w:r>
          </w:p>
        </w:tc>
        <w:tc>
          <w:tcPr>
            <w:tcW w:w="2271" w:type="dxa"/>
            <w:tcBorders>
              <w:top w:val="single" w:sz="8" w:space="0" w:color="000000"/>
              <w:left w:val="single" w:sz="8" w:space="0" w:color="000000"/>
              <w:bottom w:val="nil"/>
              <w:right w:val="single" w:sz="8" w:space="0" w:color="000000"/>
            </w:tcBorders>
          </w:tcPr>
          <w:p w14:paraId="3ACF3F6E" w14:textId="77777777" w:rsidR="00165F52" w:rsidRDefault="00F5113D">
            <w:pPr>
              <w:spacing w:after="97" w:line="259" w:lineRule="auto"/>
              <w:ind w:left="11" w:firstLine="0"/>
              <w:jc w:val="center"/>
            </w:pPr>
            <w:r>
              <w:rPr>
                <w:sz w:val="20"/>
              </w:rPr>
              <w:t xml:space="preserve"> </w:t>
            </w:r>
          </w:p>
          <w:p w14:paraId="3BC12339" w14:textId="77777777" w:rsidR="00165F52" w:rsidRDefault="00F5113D">
            <w:pPr>
              <w:spacing w:after="0" w:line="259" w:lineRule="auto"/>
              <w:ind w:left="0" w:right="54" w:firstLine="0"/>
              <w:jc w:val="center"/>
            </w:pPr>
            <w:r>
              <w:rPr>
                <w:sz w:val="20"/>
              </w:rPr>
              <w:t xml:space="preserve">Artículo 89 del CST </w:t>
            </w:r>
          </w:p>
        </w:tc>
        <w:tc>
          <w:tcPr>
            <w:tcW w:w="2711" w:type="dxa"/>
            <w:tcBorders>
              <w:top w:val="single" w:sz="8" w:space="0" w:color="000000"/>
              <w:left w:val="single" w:sz="8" w:space="0" w:color="000000"/>
              <w:bottom w:val="nil"/>
              <w:right w:val="single" w:sz="8" w:space="0" w:color="000000"/>
            </w:tcBorders>
          </w:tcPr>
          <w:p w14:paraId="7B710763" w14:textId="77777777" w:rsidR="00165F52" w:rsidRDefault="00F5113D">
            <w:pPr>
              <w:spacing w:after="97" w:line="259" w:lineRule="auto"/>
              <w:ind w:left="11" w:firstLine="0"/>
              <w:jc w:val="center"/>
            </w:pPr>
            <w:r>
              <w:rPr>
                <w:sz w:val="20"/>
              </w:rPr>
              <w:t xml:space="preserve"> </w:t>
            </w:r>
          </w:p>
          <w:p w14:paraId="3A355E52" w14:textId="77777777" w:rsidR="00165F52" w:rsidRDefault="00F5113D">
            <w:pPr>
              <w:spacing w:after="0" w:line="259" w:lineRule="auto"/>
              <w:ind w:left="0" w:right="57" w:firstLine="0"/>
              <w:jc w:val="center"/>
            </w:pPr>
            <w:r>
              <w:rPr>
                <w:sz w:val="20"/>
              </w:rPr>
              <w:t xml:space="preserve">Gobierno Nacional </w:t>
            </w:r>
          </w:p>
        </w:tc>
        <w:tc>
          <w:tcPr>
            <w:tcW w:w="1703" w:type="dxa"/>
            <w:tcBorders>
              <w:top w:val="single" w:sz="8" w:space="0" w:color="000000"/>
              <w:left w:val="single" w:sz="8" w:space="0" w:color="000000"/>
              <w:bottom w:val="nil"/>
              <w:right w:val="single" w:sz="8" w:space="0" w:color="000000"/>
            </w:tcBorders>
          </w:tcPr>
          <w:p w14:paraId="2C704549" w14:textId="77777777" w:rsidR="00165F52" w:rsidRDefault="00F5113D">
            <w:pPr>
              <w:spacing w:after="97" w:line="259" w:lineRule="auto"/>
              <w:ind w:left="8" w:firstLine="0"/>
              <w:jc w:val="center"/>
            </w:pPr>
            <w:r>
              <w:rPr>
                <w:sz w:val="20"/>
              </w:rPr>
              <w:t xml:space="preserve"> </w:t>
            </w:r>
          </w:p>
          <w:p w14:paraId="6A1EBEA9" w14:textId="77777777" w:rsidR="00165F52" w:rsidRDefault="00F5113D">
            <w:pPr>
              <w:spacing w:after="0" w:line="259" w:lineRule="auto"/>
              <w:ind w:left="0" w:right="51" w:firstLine="0"/>
              <w:jc w:val="center"/>
            </w:pPr>
            <w:r>
              <w:rPr>
                <w:sz w:val="20"/>
              </w:rPr>
              <w:t xml:space="preserve">05/08/1950 </w:t>
            </w:r>
          </w:p>
        </w:tc>
      </w:tr>
      <w:tr w:rsidR="00165F52" w14:paraId="31B8BA47" w14:textId="77777777">
        <w:trPr>
          <w:trHeight w:val="810"/>
        </w:trPr>
        <w:tc>
          <w:tcPr>
            <w:tcW w:w="1796" w:type="dxa"/>
            <w:tcBorders>
              <w:top w:val="nil"/>
              <w:left w:val="single" w:sz="8" w:space="0" w:color="000000"/>
              <w:bottom w:val="single" w:sz="8" w:space="0" w:color="000000"/>
              <w:right w:val="single" w:sz="8" w:space="0" w:color="000000"/>
            </w:tcBorders>
            <w:vAlign w:val="bottom"/>
          </w:tcPr>
          <w:p w14:paraId="6A4D47FB" w14:textId="77777777" w:rsidR="00165F52" w:rsidRDefault="00F5113D">
            <w:pPr>
              <w:spacing w:after="0" w:line="241" w:lineRule="auto"/>
              <w:ind w:left="0" w:firstLine="0"/>
              <w:jc w:val="center"/>
            </w:pPr>
            <w:r>
              <w:rPr>
                <w:sz w:val="20"/>
              </w:rPr>
              <w:t xml:space="preserve">Acuerdo de voluntades (home </w:t>
            </w:r>
          </w:p>
          <w:p w14:paraId="31CF66BD" w14:textId="77777777" w:rsidR="00165F52" w:rsidRDefault="00F5113D">
            <w:pPr>
              <w:spacing w:after="0" w:line="259" w:lineRule="auto"/>
              <w:ind w:left="0" w:right="59" w:firstLine="0"/>
              <w:jc w:val="center"/>
            </w:pPr>
            <w:r>
              <w:rPr>
                <w:sz w:val="20"/>
              </w:rPr>
              <w:t xml:space="preserve">office) </w:t>
            </w:r>
          </w:p>
        </w:tc>
        <w:tc>
          <w:tcPr>
            <w:tcW w:w="2271" w:type="dxa"/>
            <w:tcBorders>
              <w:top w:val="nil"/>
              <w:left w:val="single" w:sz="8" w:space="0" w:color="000000"/>
              <w:bottom w:val="single" w:sz="8" w:space="0" w:color="000000"/>
              <w:right w:val="single" w:sz="8" w:space="0" w:color="000000"/>
            </w:tcBorders>
          </w:tcPr>
          <w:p w14:paraId="7CA5327A" w14:textId="77777777" w:rsidR="00165F52" w:rsidRDefault="00F5113D">
            <w:pPr>
              <w:spacing w:after="0" w:line="259" w:lineRule="auto"/>
              <w:ind w:left="0" w:right="54" w:firstLine="0"/>
              <w:jc w:val="center"/>
            </w:pPr>
            <w:r>
              <w:rPr>
                <w:sz w:val="20"/>
              </w:rPr>
              <w:t xml:space="preserve">Artículo 39 del CST </w:t>
            </w:r>
          </w:p>
        </w:tc>
        <w:tc>
          <w:tcPr>
            <w:tcW w:w="2711" w:type="dxa"/>
            <w:tcBorders>
              <w:top w:val="nil"/>
              <w:left w:val="single" w:sz="8" w:space="0" w:color="000000"/>
              <w:bottom w:val="single" w:sz="8" w:space="0" w:color="000000"/>
              <w:right w:val="single" w:sz="8" w:space="0" w:color="000000"/>
            </w:tcBorders>
          </w:tcPr>
          <w:p w14:paraId="688E8002" w14:textId="77777777" w:rsidR="00165F52" w:rsidRDefault="00F5113D">
            <w:pPr>
              <w:spacing w:after="0" w:line="259" w:lineRule="auto"/>
              <w:ind w:left="0" w:right="57" w:firstLine="0"/>
              <w:jc w:val="center"/>
            </w:pPr>
            <w:r>
              <w:rPr>
                <w:sz w:val="20"/>
              </w:rPr>
              <w:t xml:space="preserve">Gobierno Nacional </w:t>
            </w:r>
          </w:p>
        </w:tc>
        <w:tc>
          <w:tcPr>
            <w:tcW w:w="1703" w:type="dxa"/>
            <w:tcBorders>
              <w:top w:val="nil"/>
              <w:left w:val="single" w:sz="8" w:space="0" w:color="000000"/>
              <w:bottom w:val="single" w:sz="8" w:space="0" w:color="000000"/>
              <w:right w:val="single" w:sz="8" w:space="0" w:color="000000"/>
            </w:tcBorders>
          </w:tcPr>
          <w:p w14:paraId="3DD1B926" w14:textId="77777777" w:rsidR="00165F52" w:rsidRDefault="00F5113D">
            <w:pPr>
              <w:spacing w:after="0" w:line="259" w:lineRule="auto"/>
              <w:ind w:left="0" w:right="51" w:firstLine="0"/>
              <w:jc w:val="center"/>
            </w:pPr>
            <w:r>
              <w:rPr>
                <w:sz w:val="20"/>
              </w:rPr>
              <w:t xml:space="preserve">05/08/1950 </w:t>
            </w:r>
          </w:p>
        </w:tc>
      </w:tr>
    </w:tbl>
    <w:p w14:paraId="16CEF69C" w14:textId="77777777" w:rsidR="00165F52" w:rsidRDefault="00F5113D">
      <w:pPr>
        <w:spacing w:after="10"/>
        <w:ind w:left="39" w:right="102"/>
        <w:jc w:val="center"/>
      </w:pPr>
      <w:r>
        <w:t xml:space="preserve">Fuente: elaboración propia. </w:t>
      </w:r>
    </w:p>
    <w:p w14:paraId="1CD776B9" w14:textId="77777777" w:rsidR="00165F52" w:rsidRDefault="00F5113D">
      <w:pPr>
        <w:spacing w:after="0" w:line="259" w:lineRule="auto"/>
        <w:ind w:left="0" w:firstLine="0"/>
        <w:jc w:val="left"/>
      </w:pPr>
      <w:r>
        <w:t xml:space="preserve"> </w:t>
      </w:r>
    </w:p>
    <w:p w14:paraId="10F24597" w14:textId="77777777" w:rsidR="00165F52" w:rsidRDefault="00F5113D">
      <w:pPr>
        <w:ind w:left="-5" w:right="74"/>
      </w:pPr>
      <w:r>
        <w:t xml:space="preserve">Este capítulo pretende unificar, en un solo cuerpo normativo, lo dispuesto en las leyes 1221 de 2008, 2088 de 2021 y 2069 de 2020, así como elevar a rango legal, para mayor estabilidad jurídica, algunas claridades que se habían ofrecido por la vía reglamentaria.   </w:t>
      </w:r>
    </w:p>
    <w:p w14:paraId="3964760A" w14:textId="77777777" w:rsidR="00165F52" w:rsidRDefault="00F5113D">
      <w:pPr>
        <w:spacing w:after="0" w:line="259" w:lineRule="auto"/>
        <w:ind w:left="0" w:firstLine="0"/>
        <w:jc w:val="left"/>
      </w:pPr>
      <w:r>
        <w:t xml:space="preserve"> </w:t>
      </w:r>
    </w:p>
    <w:p w14:paraId="5E1142B6" w14:textId="77777777" w:rsidR="00165F52" w:rsidRDefault="00F5113D">
      <w:pPr>
        <w:ind w:left="-5" w:right="74"/>
      </w:pPr>
      <w:r>
        <w:t xml:space="preserve">Sobre el Capítulo de Estabilidad Laboral Reforzada, la presente propuesta realiza modificaciones al artículo 26 de la Ley 361 de 1997 y se adicionan los artículos 26A, 26B, 26C y 26D para abordar cuestiones relacionadas con la discapacidad y la estabilidad laboral reforzada en el ámbito laboral en Colombia. </w:t>
      </w:r>
    </w:p>
    <w:p w14:paraId="57391B3B" w14:textId="77777777" w:rsidR="00165F52" w:rsidRDefault="00F5113D">
      <w:pPr>
        <w:spacing w:after="0" w:line="259" w:lineRule="auto"/>
        <w:ind w:left="0" w:firstLine="0"/>
        <w:jc w:val="left"/>
      </w:pPr>
      <w:r>
        <w:t xml:space="preserve"> </w:t>
      </w:r>
    </w:p>
    <w:p w14:paraId="44D67B7A" w14:textId="77777777" w:rsidR="00165F52" w:rsidRDefault="00F5113D">
      <w:pPr>
        <w:ind w:left="-5" w:right="74"/>
      </w:pPr>
      <w:r>
        <w:t xml:space="preserve">Con la modificación del artículo 26 de la Ley 361 de 1997 se busca establecer condiciones de salud que amparan a los trabajadores bajo el fuero de estabilidad ocupacional reforzada. </w:t>
      </w:r>
    </w:p>
    <w:p w14:paraId="734BD760" w14:textId="77777777" w:rsidR="00165F52" w:rsidRDefault="00F5113D">
      <w:pPr>
        <w:spacing w:after="0" w:line="259" w:lineRule="auto"/>
        <w:ind w:left="0" w:firstLine="0"/>
        <w:jc w:val="left"/>
      </w:pPr>
      <w:r>
        <w:t xml:space="preserve"> </w:t>
      </w:r>
    </w:p>
    <w:p w14:paraId="3F9278D5" w14:textId="77777777" w:rsidR="00165F52" w:rsidRDefault="00F5113D">
      <w:pPr>
        <w:ind w:left="-5" w:right="74"/>
      </w:pPr>
      <w:r>
        <w:t xml:space="preserve">En el Capítulo de la Flexibilización de la Jornada de Trabajo, la presente propuesta busca adicionar en el Título VI, Capítulo II del Código Sustantivo del Trabajo, el artículo 161A sobre la Jornada de Trabajo Comprimida. Según esta adición, las partes (empleadores y empleados) pueden acordar que la jornada laboral semanal se distribuya en cuatro días a la semana, con una duración máxima de doce horas al día. </w:t>
      </w:r>
    </w:p>
    <w:p w14:paraId="71326010" w14:textId="77777777" w:rsidR="00165F52" w:rsidRDefault="00F5113D">
      <w:pPr>
        <w:spacing w:after="0" w:line="259" w:lineRule="auto"/>
        <w:ind w:left="0" w:firstLine="0"/>
        <w:jc w:val="left"/>
      </w:pPr>
      <w:r>
        <w:t xml:space="preserve"> </w:t>
      </w:r>
    </w:p>
    <w:p w14:paraId="349C3A1A" w14:textId="77777777" w:rsidR="00165F52" w:rsidRDefault="00F5113D">
      <w:pPr>
        <w:ind w:left="-5" w:right="74"/>
      </w:pPr>
      <w:r>
        <w:t xml:space="preserve">Para el capítulo sobre eliminación y sustitución de trámites administrativos, se pretende modificar lo dispuesto en el primer inciso del numeral 2 del artículo 162 del Código Sustantivo del Trabajo, que fue modificado por el artículo 1 del Decreto 13 de 1967; el artículo 1 de la Ley 73 de 1966 y su Decreto Reglamentario 995 de 1968, compilado en el artículo 2.2.1.2.1.1. del Decreto 1072 de 2015 – Decreto Único Reglamentario del Sector Trabajo; el artículo 26 de la Ley 361 de 1997; el numeral 2 del artículo 67 de la Ley 50 de 1990 que modificó el artículo 40 del Decreto-ley 2351 de 1965 y el artículo 7 numeral 2 del Decreto 1736 de 2020; el artículo 7 de la Ley 1221 de 2008 y el artículo 2.2.1.5.23 del Decreto 1227 de 2022, a través del cual se adicionaron diversos artículos al Decreto Único Reglamentario del Sector Trabajo; los artículos 2.2.4.1.6. y 2.2.4.1.7. del Decreto 1072 de 2015; y el artículo 2.2.1.11.5.1 del Decreto 1067 de 2015 -DUR de Sector Administrativo de Relaciones Exteriores. </w:t>
      </w:r>
    </w:p>
    <w:p w14:paraId="686DCDB0" w14:textId="77777777" w:rsidR="00165F52" w:rsidRDefault="00F5113D">
      <w:pPr>
        <w:spacing w:after="0" w:line="259" w:lineRule="auto"/>
        <w:ind w:left="0" w:firstLine="0"/>
        <w:jc w:val="left"/>
      </w:pPr>
      <w:r>
        <w:t xml:space="preserve"> </w:t>
      </w:r>
    </w:p>
    <w:p w14:paraId="5778B566" w14:textId="77777777" w:rsidR="00165F52" w:rsidRDefault="00F5113D">
      <w:pPr>
        <w:ind w:left="-5" w:right="74"/>
      </w:pPr>
      <w:r>
        <w:lastRenderedPageBreak/>
        <w:t xml:space="preserve">Finalmente, en materia de derecho laboral colectivo y del contrato agropecuario, las propuestas tienen por referencia el Código Sustantivo del Trabajo, así como la Constitución Política y el Protocolo de San Salvador.  </w:t>
      </w:r>
    </w:p>
    <w:p w14:paraId="4CD3E970" w14:textId="77777777" w:rsidR="00165F52" w:rsidRDefault="00F5113D">
      <w:pPr>
        <w:spacing w:after="0" w:line="259" w:lineRule="auto"/>
        <w:ind w:left="0" w:firstLine="0"/>
        <w:jc w:val="left"/>
      </w:pPr>
      <w:r>
        <w:t xml:space="preserve"> </w:t>
      </w:r>
    </w:p>
    <w:p w14:paraId="78AF504A" w14:textId="77777777" w:rsidR="00165F52" w:rsidRDefault="00F5113D">
      <w:pPr>
        <w:pStyle w:val="Ttulo1"/>
        <w:ind w:left="-5" w:right="0"/>
      </w:pPr>
      <w:bookmarkStart w:id="21" w:name="_Toc146700856"/>
      <w:r>
        <w:t>5. ANÁLISIS CONSTITUCIONAL DE NO REGRESIVIDAD</w:t>
      </w:r>
      <w:bookmarkEnd w:id="21"/>
      <w:r>
        <w:t xml:space="preserve"> </w:t>
      </w:r>
    </w:p>
    <w:p w14:paraId="78A82895" w14:textId="77777777" w:rsidR="00165F52" w:rsidRDefault="00F5113D">
      <w:pPr>
        <w:spacing w:after="0" w:line="259" w:lineRule="auto"/>
        <w:ind w:left="0" w:firstLine="0"/>
        <w:jc w:val="left"/>
      </w:pPr>
      <w:r>
        <w:t xml:space="preserve"> </w:t>
      </w:r>
    </w:p>
    <w:p w14:paraId="6629C627" w14:textId="77777777" w:rsidR="00165F52" w:rsidRDefault="00F5113D">
      <w:pPr>
        <w:ind w:left="-5" w:right="74"/>
      </w:pPr>
      <w:r>
        <w:t xml:space="preserve">El principio de progresividad de los derechos humanos está relacionado con los derechos laborales y se encuentra respaldado por instrumentos internacionales ratificados por Colombia, como la Convención Americana sobre Derechos Humanos. según Toledo (2011), este principio tiene dos dimensiones principales. En primer lugar, una dimensión positiva que busca el avance gradual de los derechos humanos, incluidos los económicos, sociales y culturales, a través de la ampliación de su cobertura y extensión. Esto implica que el Estado debe tomar medidas legislativas y administrativas para proteger y mejorar los derechos reconocidos. En segundo lugar, una dimensión negativa conocida como principio de no regresividad, que prohíbe disminuir o retroceder en los derechos ya garantizados. Los órganos productores de normas deben abstenerse de derogar, modificar o empeorar las normas que afecten las garantías y derechos tutelados.  </w:t>
      </w:r>
    </w:p>
    <w:p w14:paraId="6BA3A0E7" w14:textId="77777777" w:rsidR="00165F52" w:rsidRDefault="00F5113D">
      <w:pPr>
        <w:spacing w:after="0" w:line="259" w:lineRule="auto"/>
        <w:ind w:left="0" w:firstLine="0"/>
        <w:jc w:val="left"/>
      </w:pPr>
      <w:r>
        <w:t xml:space="preserve"> </w:t>
      </w:r>
    </w:p>
    <w:p w14:paraId="7F60BCD8" w14:textId="77777777" w:rsidR="00165F52" w:rsidRDefault="00F5113D">
      <w:pPr>
        <w:ind w:left="-5" w:right="74"/>
      </w:pPr>
      <w:r>
        <w:t xml:space="preserve">Es importante tener en cuenta que ningún derecho es absoluto y todos permiten su aplicación gradual. Por lo tanto, al limitar o retroceder en un derecho, el Congreso de la República debe respetar los parámetros ponderativos establecidos, de lo contrario, la norma podría considerarse inconstitucional o contraria a los instrumentos internacionales de derechos humanos. En el contexto nacional, la Corte Constitucional ha incorporado el principio de progresividad y el principio de no regresividad en su jurisprudencia, y esto se aplica también en el ámbito laboral. </w:t>
      </w:r>
    </w:p>
    <w:p w14:paraId="3D399F48" w14:textId="77777777" w:rsidR="00165F52" w:rsidRDefault="00F5113D">
      <w:pPr>
        <w:spacing w:after="0" w:line="259" w:lineRule="auto"/>
        <w:ind w:left="0" w:firstLine="0"/>
        <w:jc w:val="left"/>
      </w:pPr>
      <w:r>
        <w:t xml:space="preserve"> </w:t>
      </w:r>
    </w:p>
    <w:p w14:paraId="66A06DE3" w14:textId="77777777" w:rsidR="00165F52" w:rsidRDefault="00F5113D">
      <w:pPr>
        <w:ind w:left="-5" w:right="74"/>
      </w:pPr>
      <w:r>
        <w:t xml:space="preserve">De este modo, el presente proyecto de ley no es regresivo, por las siguientes razones. </w:t>
      </w:r>
    </w:p>
    <w:p w14:paraId="33A48A69" w14:textId="77777777" w:rsidR="00165F52" w:rsidRDefault="00F5113D">
      <w:pPr>
        <w:spacing w:after="0" w:line="259" w:lineRule="auto"/>
        <w:ind w:left="0" w:firstLine="0"/>
        <w:jc w:val="left"/>
      </w:pPr>
      <w:r>
        <w:t xml:space="preserve"> </w:t>
      </w:r>
    </w:p>
    <w:p w14:paraId="4A5EBC08" w14:textId="77777777" w:rsidR="00165F52" w:rsidRDefault="00F5113D">
      <w:pPr>
        <w:pStyle w:val="Ttulo4"/>
        <w:ind w:left="-5"/>
      </w:pPr>
      <w:r>
        <w:t xml:space="preserve">5.1. MEDIDAS PARA UN MERCADO LABORAL MÁS INCLUYENTE </w:t>
      </w:r>
    </w:p>
    <w:p w14:paraId="2F60493D" w14:textId="77777777" w:rsidR="00165F52" w:rsidRDefault="00F5113D">
      <w:pPr>
        <w:spacing w:after="0" w:line="259" w:lineRule="auto"/>
        <w:ind w:left="0" w:firstLine="0"/>
        <w:jc w:val="left"/>
      </w:pPr>
      <w:r>
        <w:rPr>
          <w:b/>
          <w:i/>
        </w:rPr>
        <w:t xml:space="preserve"> </w:t>
      </w:r>
    </w:p>
    <w:p w14:paraId="1BE663D5" w14:textId="77777777" w:rsidR="00165F52" w:rsidRDefault="00F5113D">
      <w:pPr>
        <w:ind w:left="-5" w:right="74"/>
      </w:pPr>
      <w:r>
        <w:t xml:space="preserve">El capítulo no afecta el principio de progresividad de la ley laboral. En ningún caso se desconocen derechos laborales y lo que se busca es crear un mecanismo transaccional que simplifique las contribuciones que realizan trabajadores y empleadores al sistema de seguridad social. Ni la cuantía de estos aportes, ni los beneficios que de ellos se derivan, resultan afectados.  </w:t>
      </w:r>
    </w:p>
    <w:p w14:paraId="70909E78" w14:textId="77777777" w:rsidR="00165F52" w:rsidRDefault="00F5113D">
      <w:pPr>
        <w:spacing w:after="0" w:line="259" w:lineRule="auto"/>
        <w:ind w:left="0" w:firstLine="0"/>
        <w:jc w:val="left"/>
      </w:pPr>
      <w:r>
        <w:rPr>
          <w:b/>
        </w:rPr>
        <w:t xml:space="preserve"> </w:t>
      </w:r>
    </w:p>
    <w:p w14:paraId="771C555B" w14:textId="77777777" w:rsidR="00165F52" w:rsidRDefault="00F5113D">
      <w:pPr>
        <w:pStyle w:val="Ttulo4"/>
        <w:ind w:left="-5"/>
      </w:pPr>
      <w:r>
        <w:t xml:space="preserve">5.2. FORTALECIMIENTO DEL EMPLEO FORMAL </w:t>
      </w:r>
    </w:p>
    <w:p w14:paraId="15037654" w14:textId="77777777" w:rsidR="00165F52" w:rsidRDefault="00F5113D">
      <w:pPr>
        <w:spacing w:after="0" w:line="259" w:lineRule="auto"/>
        <w:ind w:left="0" w:firstLine="0"/>
        <w:jc w:val="left"/>
      </w:pPr>
      <w:r>
        <w:t xml:space="preserve"> </w:t>
      </w:r>
    </w:p>
    <w:p w14:paraId="40DF2824" w14:textId="77777777" w:rsidR="00165F52" w:rsidRDefault="00F5113D">
      <w:pPr>
        <w:ind w:left="-5" w:right="74"/>
      </w:pPr>
      <w:r>
        <w:t xml:space="preserve">El Capítulo de Fortalecimiento al Empleo Formal no afecta el principio de progresividad de la ley laboral. En ningún caso se desconocen derechos laborales y lo que se pretende permitir la transición de la informalidad a la formalidad a través de la creación de un refuerzo al empleo formal el cual busca financiar los costos </w:t>
      </w:r>
      <w:r>
        <w:lastRenderedPageBreak/>
        <w:t xml:space="preserve">laborales, como los pagos de seguridad social y parafiscales, y el cual está dirigido a los empleadores que demuestren una disminución de sus ingresos del 30% en el promedio semestral, respecto al mismo semestre inmediatamente anterior y que mantengan los puestos de trabajo formales que tenían o que generen nuevos empleos mediante la contratación de trabajadores adicionales. Igualmente, los incentivos y estímulos, al ser novedosos, no cuentan con antecedentes normativos respecto de los cuales pueden juzgarse como regresivos.  </w:t>
      </w:r>
    </w:p>
    <w:p w14:paraId="4C13CCB0" w14:textId="77777777" w:rsidR="00165F52" w:rsidRDefault="00F5113D">
      <w:pPr>
        <w:spacing w:after="0" w:line="259" w:lineRule="auto"/>
        <w:ind w:left="0" w:firstLine="0"/>
        <w:jc w:val="left"/>
      </w:pPr>
      <w:r>
        <w:rPr>
          <w:b/>
        </w:rPr>
        <w:t xml:space="preserve"> </w:t>
      </w:r>
    </w:p>
    <w:p w14:paraId="2EA04D16" w14:textId="77777777" w:rsidR="00165F52" w:rsidRDefault="00F5113D">
      <w:pPr>
        <w:pStyle w:val="Ttulo4"/>
        <w:ind w:left="-5"/>
      </w:pPr>
      <w:r>
        <w:t xml:space="preserve">5.3. PROGRAMA FORMACIÓN PERMANENTE </w:t>
      </w:r>
    </w:p>
    <w:p w14:paraId="56BA13F7" w14:textId="77777777" w:rsidR="00165F52" w:rsidRDefault="00F5113D">
      <w:pPr>
        <w:spacing w:after="0" w:line="259" w:lineRule="auto"/>
        <w:ind w:left="0" w:firstLine="0"/>
        <w:jc w:val="left"/>
      </w:pPr>
      <w:r>
        <w:t xml:space="preserve"> </w:t>
      </w:r>
    </w:p>
    <w:p w14:paraId="3B9CD5CE" w14:textId="77777777" w:rsidR="00165F52" w:rsidRDefault="00F5113D">
      <w:pPr>
        <w:ind w:left="-5" w:right="74"/>
      </w:pPr>
      <w:r>
        <w:t xml:space="preserve">El capítulo no afecta el principio de progresividad de la ley laboral. En ningún caso se desconocen derechos laborales y lo que se busca es crear un programa de formación permanente para el cierre de brechas de talento en las empresas colombianas. Asimismo, se crea una mesa técnica compuesta por representantes del trabajo y la educación, que utilizará un software para identificar las necesidades del mercado laboral.  </w:t>
      </w:r>
    </w:p>
    <w:p w14:paraId="0AC308F8" w14:textId="77777777" w:rsidR="00165F52" w:rsidRDefault="00F5113D">
      <w:pPr>
        <w:spacing w:after="0" w:line="259" w:lineRule="auto"/>
        <w:ind w:left="0" w:firstLine="0"/>
        <w:jc w:val="left"/>
      </w:pPr>
      <w:r>
        <w:t xml:space="preserve"> </w:t>
      </w:r>
    </w:p>
    <w:p w14:paraId="773BD05B" w14:textId="77777777" w:rsidR="00165F52" w:rsidRDefault="00F5113D">
      <w:pPr>
        <w:pStyle w:val="Ttulo4"/>
        <w:ind w:left="-5"/>
      </w:pPr>
      <w:r>
        <w:t xml:space="preserve">5.4. FOMENTO DE LA EMPLEABILIDAD Y PROTECCIÓN AL TRABAJADOR </w:t>
      </w:r>
    </w:p>
    <w:p w14:paraId="4CB53116" w14:textId="77777777" w:rsidR="00165F52" w:rsidRDefault="00F5113D">
      <w:pPr>
        <w:pStyle w:val="Ttulo5"/>
        <w:ind w:left="-5"/>
      </w:pPr>
      <w:r>
        <w:t xml:space="preserve">CESANTE  </w:t>
      </w:r>
    </w:p>
    <w:p w14:paraId="5E2906E9" w14:textId="77777777" w:rsidR="00165F52" w:rsidRDefault="00F5113D">
      <w:pPr>
        <w:spacing w:after="0" w:line="259" w:lineRule="auto"/>
        <w:ind w:left="0" w:firstLine="0"/>
        <w:jc w:val="left"/>
      </w:pPr>
      <w:r>
        <w:t xml:space="preserve"> </w:t>
      </w:r>
    </w:p>
    <w:p w14:paraId="66FB0464" w14:textId="77777777" w:rsidR="00165F52" w:rsidRDefault="00F5113D">
      <w:pPr>
        <w:ind w:left="-5" w:right="74"/>
      </w:pPr>
      <w:r>
        <w:t xml:space="preserve">El presente capítulo no solo no afecta el principio de progresividad de la ley </w:t>
      </w:r>
      <w:proofErr w:type="gramStart"/>
      <w:r>
        <w:t>laboral</w:t>
      </w:r>
      <w:proofErr w:type="gramEnd"/>
      <w:r>
        <w:t xml:space="preserve"> sino que abiertamente lo materializa en la medida en que amplía los mecanismos de protección al trabajador cesante, informal, por cuenta propia y a los desempleados, a través de otorgar beneficios para su subsistencia de forma controlada, al tiempo que articula los medios de formación del Estado y rutas de empleabilidad para garantizar su reinserción al mercado laboral o la formalización de su actividad.   </w:t>
      </w:r>
    </w:p>
    <w:p w14:paraId="46E451CF" w14:textId="77777777" w:rsidR="00165F52" w:rsidRDefault="00F5113D">
      <w:pPr>
        <w:spacing w:after="0" w:line="259" w:lineRule="auto"/>
        <w:ind w:left="0" w:firstLine="0"/>
        <w:jc w:val="left"/>
      </w:pPr>
      <w:r>
        <w:rPr>
          <w:b/>
        </w:rPr>
        <w:t xml:space="preserve"> </w:t>
      </w:r>
    </w:p>
    <w:p w14:paraId="4023581A" w14:textId="77777777" w:rsidR="00165F52" w:rsidRDefault="00F5113D">
      <w:pPr>
        <w:pStyle w:val="Ttulo4"/>
        <w:ind w:left="-5"/>
      </w:pPr>
      <w:r>
        <w:t xml:space="preserve">5.5. MODERNIZACIÓN DEL TRABAJO A DISTANCIA </w:t>
      </w:r>
    </w:p>
    <w:p w14:paraId="26F7B87C" w14:textId="77777777" w:rsidR="00165F52" w:rsidRDefault="00F5113D">
      <w:pPr>
        <w:spacing w:after="0" w:line="259" w:lineRule="auto"/>
        <w:ind w:left="0" w:firstLine="0"/>
        <w:jc w:val="left"/>
      </w:pPr>
      <w:r>
        <w:rPr>
          <w:b/>
        </w:rPr>
        <w:t xml:space="preserve"> </w:t>
      </w:r>
    </w:p>
    <w:p w14:paraId="086D3B20" w14:textId="77777777" w:rsidR="00165F52" w:rsidRDefault="00F5113D">
      <w:pPr>
        <w:ind w:left="-5" w:right="74"/>
      </w:pPr>
      <w:r>
        <w:t xml:space="preserve">En primer lugar, no se suprimen derechos laborales tipificados expresamente en las leyes 1221 de 2008, 2088 de 2021 y 2069 de 2020 o la Constitución Política. Los aspectos normativos relacionados con el suministro de equipos y herramientas de trabajo, así como la compensación de gastos, no son suprimidos, sino objeto de detalle y regulación en lo que respecta a los contenidos específicos que pueden ser aportados o acordados por las partes.   </w:t>
      </w:r>
    </w:p>
    <w:p w14:paraId="6181F870" w14:textId="77777777" w:rsidR="00165F52" w:rsidRDefault="00F5113D">
      <w:pPr>
        <w:spacing w:after="0" w:line="259" w:lineRule="auto"/>
        <w:ind w:left="0" w:firstLine="0"/>
        <w:jc w:val="left"/>
      </w:pPr>
      <w:r>
        <w:t xml:space="preserve"> </w:t>
      </w:r>
    </w:p>
    <w:p w14:paraId="5224DB45" w14:textId="77777777" w:rsidR="00165F52" w:rsidRDefault="00F5113D">
      <w:pPr>
        <w:ind w:left="-5" w:right="74"/>
      </w:pPr>
      <w:r>
        <w:t xml:space="preserve">En segundo lugar, se incluyen en el proyecto de ley los desarrollos jurisprudenciales de la Corte Constitucional en lo que atañe a la protección de los teletrabajadores en materia de Seguridad Social Integral (Sentencia C-337 de 2011) y jornada laboral (Sentencia C-103 de 2021). Sobre el artículo 6 de la Ley 1221 de 2008, que excluye al teletrabajador del régimen de horas extra, el Tribunal Constitucional consideró, en sentencia </w:t>
      </w:r>
      <w:proofErr w:type="spellStart"/>
      <w:r>
        <w:t>Sentencia</w:t>
      </w:r>
      <w:proofErr w:type="spellEnd"/>
      <w:r>
        <w:t xml:space="preserve"> C-337 de 2011, que esta disposición no puede interpretarse en perjuicio del derecho que tienen los teletrabajadores a percibir el pago de horas </w:t>
      </w:r>
      <w:r>
        <w:lastRenderedPageBreak/>
        <w:t xml:space="preserve">extraordinarias. A juicio del Tribunal Constitucional, el enunciado normativo no puede ser entendido como un precepto que aumenta la jornada laboral semanal definida en la ley o que excluye la existencia de un tope en el tiempo de ejecución de las actividades contratadas. Adicionalmente, en la Sentencia C-103 de 2021, la Corte Constitucional también indica que, en relación con el teletrabajo, la remuneración salarial no puede depender de la efectiva verificación de la jornada laboral. A juicio del Tribunal Constitucional, “cualquier prestación del servicio que se haga por fuera de dicho término, más allá de la flexibilidad que se admite para distribuir el tiempo de trabajo, debe ser objeto de reconocimiento y pago, pues en la práctica la jornada laboral siempre será verificable” (Corte Constitucional, Sentencia C-103 de 2021). </w:t>
      </w:r>
    </w:p>
    <w:p w14:paraId="6AFCC632" w14:textId="77777777" w:rsidR="00165F52" w:rsidRDefault="00F5113D">
      <w:pPr>
        <w:spacing w:after="0" w:line="259" w:lineRule="auto"/>
        <w:ind w:left="0" w:firstLine="0"/>
        <w:jc w:val="left"/>
      </w:pPr>
      <w:r>
        <w:t xml:space="preserve"> </w:t>
      </w:r>
    </w:p>
    <w:p w14:paraId="7E4C6E16" w14:textId="77777777" w:rsidR="00165F52" w:rsidRDefault="00F5113D">
      <w:pPr>
        <w:ind w:left="-5" w:right="74"/>
      </w:pPr>
      <w:r>
        <w:t xml:space="preserve">En tercer lugar, se fundamenta, de manera razonada y a partir de la naturaleza conmutativa del contrato de trabajo y el principio constitucional de libertad contractual, la posibilidad de que las partes acuerden condiciones flexibles que, sin desmejorar los derechos laborales y las garantías irrenunciables, apliquen al desarrollo del teletrabajo. En cuarto lugar, se modifican exclusivamente las obligaciones del empleador que generan cargas en exceso gravosas y rígidas, las cuales quedaron en evidencia con ocasión de la pandemia generada por la COVID19. De este modo, en conclusión, las modificaciones introducidas lejos de ser caprichosas se encuentran debidamente justificadas, como pasa a detallarse en el análisis de conveniencia. En cuarto lugar, en algunos puntos relacionados con la protección laboral del trabajador en materia de jornada laboral y la libertad de oficio, el proyecto de ley introduce medidas normativas que amplían el alcance de estos derechos.  </w:t>
      </w:r>
    </w:p>
    <w:p w14:paraId="552840FF" w14:textId="77777777" w:rsidR="00165F52" w:rsidRDefault="00F5113D">
      <w:pPr>
        <w:spacing w:after="0" w:line="259" w:lineRule="auto"/>
        <w:ind w:left="0" w:firstLine="0"/>
        <w:jc w:val="left"/>
      </w:pPr>
      <w:r>
        <w:rPr>
          <w:b/>
        </w:rPr>
        <w:t xml:space="preserve"> </w:t>
      </w:r>
    </w:p>
    <w:p w14:paraId="04524BFC" w14:textId="77777777" w:rsidR="00165F52" w:rsidRDefault="00F5113D">
      <w:pPr>
        <w:pStyle w:val="Ttulo4"/>
        <w:ind w:left="-5"/>
      </w:pPr>
      <w:r>
        <w:t xml:space="preserve">5.6. ESTABILIDAD LABORAL REFORZADA </w:t>
      </w:r>
    </w:p>
    <w:p w14:paraId="6439B1C0" w14:textId="77777777" w:rsidR="00165F52" w:rsidRDefault="00F5113D">
      <w:pPr>
        <w:spacing w:after="0" w:line="259" w:lineRule="auto"/>
        <w:ind w:left="0" w:firstLine="0"/>
        <w:jc w:val="left"/>
      </w:pPr>
      <w:r>
        <w:rPr>
          <w:b/>
        </w:rPr>
        <w:t xml:space="preserve"> </w:t>
      </w:r>
    </w:p>
    <w:p w14:paraId="1464FD3A" w14:textId="77777777" w:rsidR="00165F52" w:rsidRDefault="00F5113D">
      <w:pPr>
        <w:ind w:left="-5" w:right="74"/>
      </w:pPr>
      <w:r>
        <w:t>Este proyecto de ley se abstiene de ser regresivo, bajo las siguientes orientaciones: (i.) No se suprimen derechos laborales tipificados expresamente en la ley o la Constitución Política; (</w:t>
      </w:r>
      <w:proofErr w:type="spellStart"/>
      <w:r>
        <w:t>ii</w:t>
      </w:r>
      <w:proofErr w:type="spellEnd"/>
      <w:r>
        <w:t>.) Se mantiene el requisito de autorización previa ante las autoridades administrativas, estableciéndose un procedimiento hasta ahora inexistente aplicable a los casos de incompatibilidad insuperable, como lo ha exigido la jurisprudencia de la Corte Suprema de Justicia (</w:t>
      </w:r>
      <w:proofErr w:type="spellStart"/>
      <w:r>
        <w:t>iii</w:t>
      </w:r>
      <w:proofErr w:type="spellEnd"/>
      <w:r>
        <w:t>.) Se fundamenta, de manera razonada y a partir de la jurisprudencia constitucional, que no se consideran discriminatorias las desvinculaciones que obedezcan a causas objetivas o justificadas.  Finalmente, a la hora de delimitar el alcance conceptual de la discapacidad y la debilidad manifiesta, (</w:t>
      </w:r>
      <w:proofErr w:type="spellStart"/>
      <w:r>
        <w:t>iv</w:t>
      </w:r>
      <w:proofErr w:type="spellEnd"/>
      <w:r>
        <w:t xml:space="preserve">.) se acogen y condensan las definiciones que tanto la Corte Suprema de Justicia (sentencias SL1152-2023, SL1410-2023, SL1608-2023, entre otras) como la Corte Constitucional (sentencias SU-049/17, SU-380/2021, SU 087/22 y SU-061/23, entre otras) han planteado en esta materia.  </w:t>
      </w:r>
    </w:p>
    <w:p w14:paraId="015351D2" w14:textId="77777777" w:rsidR="00165F52" w:rsidRDefault="00F5113D">
      <w:pPr>
        <w:spacing w:after="0" w:line="259" w:lineRule="auto"/>
        <w:ind w:left="0" w:firstLine="0"/>
        <w:jc w:val="left"/>
      </w:pPr>
      <w:r>
        <w:t xml:space="preserve"> </w:t>
      </w:r>
    </w:p>
    <w:p w14:paraId="74769E28" w14:textId="77777777" w:rsidR="00165F52" w:rsidRDefault="00F5113D">
      <w:pPr>
        <w:ind w:left="-5" w:right="74"/>
      </w:pPr>
      <w:r>
        <w:t xml:space="preserve">De este modo, las modificaciones introducidas, lejos de ser caprichosas se encuentran debidamente justificadas en el propósito superior de promover la inclusión laboral de las personas en situación de discapacidad o debilidad </w:t>
      </w:r>
      <w:r>
        <w:lastRenderedPageBreak/>
        <w:t xml:space="preserve">manifiesta, de modo que su situación de salud no sea un obstáculo para su vinculación laboral.  </w:t>
      </w:r>
    </w:p>
    <w:p w14:paraId="059E5F92" w14:textId="77777777" w:rsidR="00165F52" w:rsidRDefault="00F5113D">
      <w:pPr>
        <w:spacing w:after="0" w:line="259" w:lineRule="auto"/>
        <w:ind w:left="0" w:firstLine="0"/>
        <w:jc w:val="left"/>
      </w:pPr>
      <w:r>
        <w:t xml:space="preserve"> </w:t>
      </w:r>
    </w:p>
    <w:p w14:paraId="27C5066F" w14:textId="77777777" w:rsidR="00165F52" w:rsidRDefault="00F5113D">
      <w:pPr>
        <w:pStyle w:val="Ttulo4"/>
        <w:ind w:left="-5"/>
      </w:pPr>
      <w:r>
        <w:t xml:space="preserve">5.7. FLEXIBILIZACIÓN DE LA JORNADA DE TRABAJO </w:t>
      </w:r>
    </w:p>
    <w:p w14:paraId="4C94921C" w14:textId="77777777" w:rsidR="00165F52" w:rsidRDefault="00F5113D">
      <w:pPr>
        <w:spacing w:after="0" w:line="259" w:lineRule="auto"/>
        <w:ind w:left="0" w:firstLine="0"/>
        <w:jc w:val="left"/>
      </w:pPr>
      <w:r>
        <w:rPr>
          <w:b/>
        </w:rPr>
        <w:t xml:space="preserve"> </w:t>
      </w:r>
    </w:p>
    <w:p w14:paraId="7AB62871" w14:textId="77777777" w:rsidR="00165F52" w:rsidRDefault="00F5113D">
      <w:pPr>
        <w:ind w:left="-5" w:right="74"/>
      </w:pPr>
      <w:r>
        <w:t xml:space="preserve">Es importante resaltar que, con la Jornada de Trabajo Comprimida propuesta no se suprimen derechos laborales tipificados expresamente en la Constitución Política o en el Código Sustantivo del Trabajo, por el contrario, se propende por el fomento de mayores espacios donde el trabajador pueda desarrollar plenamente su esfera personal y familiar, así como disfrutar de un descanso efectivo.  </w:t>
      </w:r>
    </w:p>
    <w:p w14:paraId="393A62F3" w14:textId="77777777" w:rsidR="00165F52" w:rsidRDefault="00F5113D">
      <w:pPr>
        <w:spacing w:after="0" w:line="259" w:lineRule="auto"/>
        <w:ind w:left="0" w:firstLine="0"/>
        <w:jc w:val="left"/>
      </w:pPr>
      <w:r>
        <w:t xml:space="preserve"> </w:t>
      </w:r>
    </w:p>
    <w:p w14:paraId="0FF2CD56" w14:textId="77777777" w:rsidR="00165F52" w:rsidRDefault="00F5113D">
      <w:pPr>
        <w:ind w:left="-5" w:right="74"/>
      </w:pPr>
      <w:r>
        <w:t xml:space="preserve">De hecho, tanto es así que la configuración de jornadas de 12 horas al día y con menos días de labor en la semana, ya ha sido aplicada en Colombia sin que se discutiera la vulneración de derechos de los empleados. Así, fue aplicada en el marco de la pandemia con el Decreto 770 de 2020 que planteó el turno de 12 horas al día y 4 días de labor en la semana. Sin embargo, este Decreto quedó sin efectos una vez finalizada la emergencia sanitaria el pasado 30 de junio de 2022.  </w:t>
      </w:r>
    </w:p>
    <w:p w14:paraId="70BC1389" w14:textId="77777777" w:rsidR="00165F52" w:rsidRDefault="00F5113D">
      <w:pPr>
        <w:spacing w:after="0" w:line="259" w:lineRule="auto"/>
        <w:ind w:left="0" w:firstLine="0"/>
        <w:jc w:val="left"/>
      </w:pPr>
      <w:r>
        <w:t xml:space="preserve"> </w:t>
      </w:r>
    </w:p>
    <w:p w14:paraId="7A4670EB" w14:textId="77777777" w:rsidR="00165F52" w:rsidRDefault="00F5113D">
      <w:pPr>
        <w:ind w:left="-5" w:right="74"/>
      </w:pPr>
      <w:r>
        <w:t xml:space="preserve">Igualmente, se utilizan jornadas de 12 horas de vieja data en el marco del artículo </w:t>
      </w:r>
    </w:p>
    <w:p w14:paraId="7B66D4D7" w14:textId="77777777" w:rsidR="00165F52" w:rsidRDefault="00F5113D">
      <w:pPr>
        <w:ind w:left="-5" w:right="74"/>
      </w:pPr>
      <w:r>
        <w:t xml:space="preserve">165 del C.S.T., cuyas jornadas más extendidas han sido analizadas por la honorable </w:t>
      </w:r>
    </w:p>
    <w:p w14:paraId="3300247B" w14:textId="77777777" w:rsidR="00165F52" w:rsidRDefault="00F5113D">
      <w:pPr>
        <w:ind w:left="-5" w:right="74"/>
      </w:pPr>
      <w:r>
        <w:t xml:space="preserve">Corte Suprema de Justicia, entre otras, en las sentencias de radicación 30204 del 6 de marzo de 2007 y 29539 del 15 de mayo de 2007. Finalmente, es utilizada en el sector de vigilancia, por disponerlo así la ley 1920 de 2018. </w:t>
      </w:r>
    </w:p>
    <w:p w14:paraId="27845D93" w14:textId="77777777" w:rsidR="00165F52" w:rsidRDefault="00F5113D">
      <w:pPr>
        <w:spacing w:after="0" w:line="259" w:lineRule="auto"/>
        <w:ind w:left="0" w:firstLine="0"/>
        <w:jc w:val="left"/>
      </w:pPr>
      <w:r>
        <w:t xml:space="preserve"> </w:t>
      </w:r>
    </w:p>
    <w:p w14:paraId="1C06908B" w14:textId="77777777" w:rsidR="00165F52" w:rsidRDefault="00F5113D">
      <w:pPr>
        <w:ind w:left="-5" w:right="74"/>
      </w:pPr>
      <w:r>
        <w:t xml:space="preserve">Es decir, lo cierto es que en la actualidad se utilizan estas jornadas en Colombia y de hecho fue establecida como una medida favorable en pandemia. Lo que pretende este proyecto de ley es precisamente introducir de forma más generalizada jornadas con mayor número de horas de labor en el día y de menos días a la semana.  </w:t>
      </w:r>
    </w:p>
    <w:p w14:paraId="42E3EA8E" w14:textId="77777777" w:rsidR="00165F52" w:rsidRDefault="00F5113D">
      <w:pPr>
        <w:spacing w:after="0" w:line="259" w:lineRule="auto"/>
        <w:ind w:left="0" w:firstLine="0"/>
        <w:jc w:val="left"/>
      </w:pPr>
      <w:r>
        <w:t xml:space="preserve"> </w:t>
      </w:r>
    </w:p>
    <w:p w14:paraId="3CAA1D0E" w14:textId="77777777" w:rsidR="00165F52" w:rsidRDefault="00F5113D">
      <w:pPr>
        <w:ind w:left="-5" w:right="74"/>
      </w:pPr>
      <w:r>
        <w:t xml:space="preserve">En ese sentido, el mencionado Proyecto promueve respetar el derecho al descanso del trabajador el cual, tiene raigambre constitucional en el artículo 53:  </w:t>
      </w:r>
    </w:p>
    <w:p w14:paraId="65298943" w14:textId="77777777" w:rsidR="00165F52" w:rsidRDefault="00F5113D">
      <w:pPr>
        <w:spacing w:after="0" w:line="259" w:lineRule="auto"/>
        <w:ind w:left="0" w:firstLine="0"/>
        <w:jc w:val="left"/>
      </w:pPr>
      <w:r>
        <w:t xml:space="preserve"> </w:t>
      </w:r>
    </w:p>
    <w:p w14:paraId="0583ADC1" w14:textId="77777777" w:rsidR="00165F52" w:rsidRDefault="00F5113D">
      <w:pPr>
        <w:spacing w:after="31"/>
        <w:ind w:left="861" w:right="74"/>
      </w:pPr>
      <w:r>
        <w:rPr>
          <w:b/>
        </w:rPr>
        <w:t>“</w:t>
      </w:r>
      <w:r>
        <w:t xml:space="preserve">El Congreso expedirá el estatuto del trabajo. La ley correspondiente tendrá en cuenta por lo menos los siguientes principios mínimos fundamentales: </w:t>
      </w:r>
    </w:p>
    <w:p w14:paraId="27AD737F" w14:textId="77777777" w:rsidR="00165F52" w:rsidRDefault="00F5113D">
      <w:pPr>
        <w:ind w:left="861" w:right="74"/>
      </w:pPr>
      <w:r>
        <w:t xml:space="preserve">(…) garantía a la seguridad social, la capacitación, el adiestramiento y </w:t>
      </w:r>
      <w:r>
        <w:rPr>
          <w:u w:val="single" w:color="000000"/>
        </w:rPr>
        <w:t>el</w:t>
      </w:r>
      <w:r>
        <w:t xml:space="preserve"> </w:t>
      </w:r>
      <w:r>
        <w:rPr>
          <w:u w:val="single" w:color="000000"/>
        </w:rPr>
        <w:t>descanso necesario;</w:t>
      </w:r>
      <w:r>
        <w:t xml:space="preserve"> protección especial a la mujer, a la maternidad y al trabajador menor de edad (…)” (Subrayado fuera del texto original) </w:t>
      </w:r>
    </w:p>
    <w:p w14:paraId="44349352" w14:textId="77777777" w:rsidR="00165F52" w:rsidRDefault="00F5113D">
      <w:pPr>
        <w:spacing w:after="0" w:line="259" w:lineRule="auto"/>
        <w:ind w:left="851" w:firstLine="0"/>
        <w:jc w:val="left"/>
      </w:pPr>
      <w:r>
        <w:rPr>
          <w:i/>
        </w:rPr>
        <w:t xml:space="preserve"> </w:t>
      </w:r>
    </w:p>
    <w:p w14:paraId="300495DE" w14:textId="77777777" w:rsidR="00165F52" w:rsidRDefault="00F5113D">
      <w:pPr>
        <w:ind w:left="-5" w:right="74"/>
      </w:pPr>
      <w:r>
        <w:t xml:space="preserve">En la misma línea, la Constitución Política contempla en sus artículos 42 y 79, el derecho a la familia y a un medio ambiente sano dentro de sus pilares fundamentales, derechos que son protagonistas dentro del Proyecto de Ley objeto de análisis, donde se procura que el trabajador disponga de más tiempo precisamente, para el desarrollo de su esfera personal y familiar, buscando adicionalmente promover la protección al medio ambiente, en el sentido de disminuir </w:t>
      </w:r>
      <w:r>
        <w:lastRenderedPageBreak/>
        <w:t xml:space="preserve">las emisiones de carbono, contaminación acústica y ambiental derivadas del uso de transporte público o privado utilizado para movilizarse hasta el lugar de trabajo. Es decir, el hecho de que deban movilizarse los empleados a su labor durante menos días en la semana, juega un papel favorable frente a este punto.  </w:t>
      </w:r>
    </w:p>
    <w:p w14:paraId="3AF640C3" w14:textId="77777777" w:rsidR="00165F52" w:rsidRDefault="00F5113D">
      <w:pPr>
        <w:spacing w:after="0" w:line="259" w:lineRule="auto"/>
        <w:ind w:left="0" w:firstLine="0"/>
        <w:jc w:val="left"/>
      </w:pPr>
      <w:r>
        <w:t xml:space="preserve"> </w:t>
      </w:r>
    </w:p>
    <w:p w14:paraId="141F4DE3" w14:textId="77777777" w:rsidR="00165F52" w:rsidRDefault="00F5113D">
      <w:pPr>
        <w:ind w:left="-5" w:right="74"/>
      </w:pPr>
      <w:r>
        <w:t xml:space="preserve">En adición a lo anterior, es importante tener en el radar que, una de las causas principales del fenómeno “Burnout” conforme a la investigación realizada por la Universidad Siglo 21 de Argentina en el Índice de Bienestar Emocional y Estrés en los Trabajadores, corresponde al estrés crónico derivado de </w:t>
      </w:r>
      <w:r>
        <w:rPr>
          <w:i/>
        </w:rPr>
        <w:t xml:space="preserve">“la fricción que se genera entre el trabajo y la vida familiar”. </w:t>
      </w:r>
    </w:p>
    <w:p w14:paraId="0FFBB72A" w14:textId="77777777" w:rsidR="00165F52" w:rsidRDefault="00F5113D">
      <w:pPr>
        <w:spacing w:after="0" w:line="259" w:lineRule="auto"/>
        <w:ind w:left="0" w:firstLine="0"/>
        <w:jc w:val="left"/>
      </w:pPr>
      <w:r>
        <w:t xml:space="preserve"> </w:t>
      </w:r>
    </w:p>
    <w:p w14:paraId="46AE747D" w14:textId="77777777" w:rsidR="00165F52" w:rsidRDefault="00F5113D">
      <w:pPr>
        <w:ind w:left="-5" w:right="74"/>
      </w:pPr>
      <w:r>
        <w:t xml:space="preserve">En ese sentido, al tener un descanso más prolongado en la semana en virtud de la Jornada de Trabajo Comprimida, que permitirá el descanso para el trabajador por hasta tres (3) días consecutivos (dependiendo de la distribución de la jornada semanal), la persona podrá distribuir sus actividades con el fin de satisfacer la totalidad de sus demandas familiares y evitar caer en el estado de “Burnout” al no poder equilibrar las actividades laborales frente a las familiares y personales.  </w:t>
      </w:r>
    </w:p>
    <w:p w14:paraId="2DB7BC06" w14:textId="77777777" w:rsidR="00165F52" w:rsidRDefault="00F5113D">
      <w:pPr>
        <w:spacing w:after="0" w:line="259" w:lineRule="auto"/>
        <w:ind w:left="0" w:firstLine="0"/>
        <w:jc w:val="left"/>
      </w:pPr>
      <w:r>
        <w:t xml:space="preserve"> </w:t>
      </w:r>
    </w:p>
    <w:p w14:paraId="7CB4F922" w14:textId="77777777" w:rsidR="00165F52" w:rsidRDefault="00F5113D">
      <w:pPr>
        <w:ind w:left="-5" w:right="74"/>
      </w:pPr>
      <w:r>
        <w:t xml:space="preserve">En conclusión, la adición de la Jornada de Trabajo Comprimida lejos de ser caprichosa se encuentra debidamente justificada, como pasa a detallarse en el análisis de conveniencia.  </w:t>
      </w:r>
    </w:p>
    <w:p w14:paraId="45C68E14" w14:textId="77777777" w:rsidR="00165F52" w:rsidRDefault="00F5113D">
      <w:pPr>
        <w:spacing w:after="0" w:line="259" w:lineRule="auto"/>
        <w:ind w:left="0" w:firstLine="0"/>
        <w:jc w:val="left"/>
      </w:pPr>
      <w:r>
        <w:rPr>
          <w:b/>
        </w:rPr>
        <w:t xml:space="preserve"> </w:t>
      </w:r>
    </w:p>
    <w:p w14:paraId="6D457180" w14:textId="77777777" w:rsidR="00165F52" w:rsidRDefault="00F5113D">
      <w:pPr>
        <w:pStyle w:val="Ttulo4"/>
        <w:ind w:left="-5"/>
      </w:pPr>
      <w:r>
        <w:t xml:space="preserve">5.8. ELIMINACIÓN Y SUSTITUCIÓN DE TRÁMITES ADMINISTRATIVOS </w:t>
      </w:r>
    </w:p>
    <w:p w14:paraId="1C202C58" w14:textId="77777777" w:rsidR="00165F52" w:rsidRDefault="00F5113D">
      <w:pPr>
        <w:spacing w:after="0" w:line="259" w:lineRule="auto"/>
        <w:ind w:left="0" w:firstLine="0"/>
        <w:jc w:val="left"/>
      </w:pPr>
      <w:r>
        <w:t xml:space="preserve"> </w:t>
      </w:r>
    </w:p>
    <w:p w14:paraId="1951F4BA" w14:textId="77777777" w:rsidR="00165F52" w:rsidRDefault="00F5113D">
      <w:pPr>
        <w:ind w:left="-5" w:right="74"/>
      </w:pPr>
      <w:r>
        <w:t xml:space="preserve">El presente capítulo no afecta el principio de progresividad de la ley laboral. Se propone la eliminación de trámites administrativos que hoy en día existen y se interpretan como rigideces excesivas frente a las dinámicas del mercado laboral.  Estos trámites no apuntan a ningún aspecto sustantivo de los derechos laborales, sino, por el contrario, a procedimientos cuya modificación no afecta el núcleo esencial de los derechos de los trabajadores. </w:t>
      </w:r>
    </w:p>
    <w:p w14:paraId="7826455B" w14:textId="77777777" w:rsidR="00165F52" w:rsidRDefault="00F5113D">
      <w:pPr>
        <w:spacing w:after="0" w:line="259" w:lineRule="auto"/>
        <w:ind w:left="0" w:firstLine="0"/>
        <w:jc w:val="left"/>
      </w:pPr>
      <w:r>
        <w:t xml:space="preserve"> </w:t>
      </w:r>
    </w:p>
    <w:p w14:paraId="6F3FA054" w14:textId="77777777" w:rsidR="00165F52" w:rsidRDefault="00F5113D">
      <w:pPr>
        <w:pStyle w:val="Ttulo4"/>
        <w:ind w:left="-5"/>
      </w:pPr>
      <w:r>
        <w:t xml:space="preserve">5.9. CONTRATO AGROPECUARIO  </w:t>
      </w:r>
    </w:p>
    <w:p w14:paraId="76F6A27C" w14:textId="77777777" w:rsidR="00165F52" w:rsidRDefault="00F5113D">
      <w:pPr>
        <w:spacing w:after="0" w:line="259" w:lineRule="auto"/>
        <w:ind w:left="0" w:firstLine="0"/>
        <w:jc w:val="left"/>
      </w:pPr>
      <w:r>
        <w:t xml:space="preserve"> </w:t>
      </w:r>
    </w:p>
    <w:p w14:paraId="6EC46582" w14:textId="77777777" w:rsidR="00165F52" w:rsidRDefault="00F5113D">
      <w:pPr>
        <w:ind w:left="-5" w:right="74"/>
      </w:pPr>
      <w:r>
        <w:t xml:space="preserve">El presente capítulo no afecta el principio de progresividad de la ley laboral. Se propone la creación de un contrato y jornal agropecuario, hasta entonces inexistente, que no implica ningún tipo de menoscabo de los derechos de los trabajadores del sector rural. Por el contrario, estas medidas normativas se enfocan en reducir la informalidad, lo cual constituye una finalidad constitucional imperiosa y justificada.   </w:t>
      </w:r>
    </w:p>
    <w:p w14:paraId="7F770CCE" w14:textId="77777777" w:rsidR="00165F52" w:rsidRDefault="00F5113D">
      <w:pPr>
        <w:spacing w:after="0" w:line="259" w:lineRule="auto"/>
        <w:ind w:left="0" w:firstLine="0"/>
        <w:jc w:val="left"/>
      </w:pPr>
      <w:r>
        <w:t xml:space="preserve"> </w:t>
      </w:r>
    </w:p>
    <w:p w14:paraId="15334049" w14:textId="77777777" w:rsidR="00165F52" w:rsidRDefault="00F5113D">
      <w:pPr>
        <w:pStyle w:val="Ttulo4"/>
        <w:ind w:left="-5"/>
      </w:pPr>
      <w:r>
        <w:t xml:space="preserve">5.10. OTRAS DISPOSICIONES </w:t>
      </w:r>
    </w:p>
    <w:p w14:paraId="6A35F753" w14:textId="77777777" w:rsidR="00165F52" w:rsidRDefault="00F5113D">
      <w:pPr>
        <w:spacing w:after="0" w:line="259" w:lineRule="auto"/>
        <w:ind w:left="0" w:firstLine="0"/>
        <w:jc w:val="left"/>
      </w:pPr>
      <w:r>
        <w:t xml:space="preserve"> </w:t>
      </w:r>
    </w:p>
    <w:p w14:paraId="335E1DF2" w14:textId="77777777" w:rsidR="00165F52" w:rsidRDefault="00F5113D">
      <w:pPr>
        <w:ind w:left="-5" w:right="74"/>
      </w:pPr>
      <w:r>
        <w:t xml:space="preserve">El presente capítulo no afecta el principio de progresividad de la ley laboral. Se propone la una única mesa de negociación en cualquier nivel con representación de </w:t>
      </w:r>
      <w:r>
        <w:lastRenderedPageBreak/>
        <w:t xml:space="preserve">las diferentes organizaciones sindicales y organizaciones de empleadores que tengan presencia en el respectivo nivel de negociación. Las prohibiciones de retiro del pliego de peticiones y constituir sindicatos de manera indiscriminada con los mismos afiliados se centran en prácticas abusivas, dejando incólume el ejercicio legítimo del derecho de asociación y negociación. </w:t>
      </w:r>
    </w:p>
    <w:p w14:paraId="3CAF8AE1" w14:textId="77777777" w:rsidR="00165F52" w:rsidRDefault="00F5113D">
      <w:pPr>
        <w:spacing w:after="0" w:line="259" w:lineRule="auto"/>
        <w:ind w:left="0" w:firstLine="0"/>
        <w:jc w:val="left"/>
      </w:pPr>
      <w:r>
        <w:t xml:space="preserve"> </w:t>
      </w:r>
    </w:p>
    <w:p w14:paraId="356FBBE5" w14:textId="77777777" w:rsidR="00165F52" w:rsidRDefault="00F5113D">
      <w:pPr>
        <w:ind w:left="-5" w:right="74"/>
      </w:pPr>
      <w:r>
        <w:t xml:space="preserve">En general, estas medidas no apuntan a ningún aspecto esencial de los derechos laborales sindicales, sino, por el contrario, a ajustes cuya modificación promueve el ejercicio de los derechos de asociación y negociación colectiva, en el marco de una relación respetuosa y equilibrada entre empleadores y sindicatos.  </w:t>
      </w:r>
    </w:p>
    <w:p w14:paraId="1A881816" w14:textId="77777777" w:rsidR="00165F52" w:rsidRDefault="00F5113D">
      <w:pPr>
        <w:spacing w:after="0" w:line="259" w:lineRule="auto"/>
        <w:ind w:left="0" w:firstLine="0"/>
        <w:jc w:val="left"/>
      </w:pPr>
      <w:r>
        <w:t xml:space="preserve"> </w:t>
      </w:r>
    </w:p>
    <w:p w14:paraId="7210B9F0" w14:textId="77777777" w:rsidR="00165F52" w:rsidRDefault="00F5113D">
      <w:pPr>
        <w:spacing w:after="0" w:line="259" w:lineRule="auto"/>
        <w:ind w:left="0" w:firstLine="0"/>
        <w:jc w:val="left"/>
      </w:pPr>
      <w:r>
        <w:t xml:space="preserve"> </w:t>
      </w:r>
    </w:p>
    <w:p w14:paraId="06BA2400" w14:textId="77777777" w:rsidR="00165F52" w:rsidRDefault="00F5113D">
      <w:pPr>
        <w:pStyle w:val="Ttulo1"/>
        <w:ind w:left="-5" w:right="0"/>
      </w:pPr>
      <w:bookmarkStart w:id="22" w:name="_Toc146700857"/>
      <w:r>
        <w:t>6. ANÁLISIS DE CONVENIENCIA</w:t>
      </w:r>
      <w:bookmarkEnd w:id="22"/>
      <w:r>
        <w:t xml:space="preserve"> </w:t>
      </w:r>
    </w:p>
    <w:p w14:paraId="2E03D890" w14:textId="77777777" w:rsidR="00165F52" w:rsidRDefault="00F5113D">
      <w:pPr>
        <w:spacing w:after="0" w:line="259" w:lineRule="auto"/>
        <w:ind w:left="0" w:firstLine="0"/>
        <w:jc w:val="left"/>
      </w:pPr>
      <w:r>
        <w:t xml:space="preserve"> </w:t>
      </w:r>
    </w:p>
    <w:p w14:paraId="6497C781" w14:textId="77777777" w:rsidR="00165F52" w:rsidRDefault="00F5113D">
      <w:pPr>
        <w:pStyle w:val="Ttulo4"/>
        <w:ind w:left="-5"/>
      </w:pPr>
      <w:r>
        <w:t xml:space="preserve">6.1. MEDIDAS PARA UN MERCADO LABORAL MÁS INCLUYENTE </w:t>
      </w:r>
    </w:p>
    <w:p w14:paraId="2DCD8CBC" w14:textId="77777777" w:rsidR="00165F52" w:rsidRDefault="00F5113D">
      <w:pPr>
        <w:spacing w:after="0" w:line="259" w:lineRule="auto"/>
        <w:ind w:left="0" w:firstLine="0"/>
        <w:jc w:val="left"/>
      </w:pPr>
      <w:r>
        <w:t xml:space="preserve"> </w:t>
      </w:r>
    </w:p>
    <w:p w14:paraId="419CDF37" w14:textId="77777777" w:rsidR="00165F52" w:rsidRDefault="00F5113D">
      <w:pPr>
        <w:ind w:left="-5" w:right="74"/>
      </w:pPr>
      <w:r>
        <w:t xml:space="preserve">Este proyecto de ley crea el Sistema de Afiliación Transaccional para gestionar la seguridad social y los derechos laborales de trabajadores independientes y dependientes en tiempo real. Esto incluye el registro obligatorio de empleadores y trabajadores en el Sistema. Además, se busca estandarizar trámites y formularios en el ámbito de la seguridad social. Esto con el objetivo de facilitar la formalización y el acceso a la seguridad social, promoviendo un mercado laboral más inclusivo. Al respecto, una serie de estudios han resaltado cómo las economías, a través de formas simples y un diseño adecuado, promueven la actividad de las empresas, la inversión y la generación de empleo. Así, la OCDE ha recomendado que las formas de recaudo deben repensar su forma de operación, con miras a modernizar su funcionamiento, ofrecer menores costos de transacción y promover e incentivar el cumplimiento a través de la facilidad.  </w:t>
      </w:r>
    </w:p>
    <w:p w14:paraId="3A2C0F6E" w14:textId="77777777" w:rsidR="00165F52" w:rsidRDefault="00F5113D">
      <w:pPr>
        <w:spacing w:after="0" w:line="259" w:lineRule="auto"/>
        <w:ind w:left="0" w:firstLine="0"/>
        <w:jc w:val="left"/>
      </w:pPr>
      <w:r>
        <w:t xml:space="preserve"> </w:t>
      </w:r>
    </w:p>
    <w:p w14:paraId="4758CF9E" w14:textId="77777777" w:rsidR="00165F52" w:rsidRDefault="00F5113D">
      <w:pPr>
        <w:ind w:left="-5" w:right="74"/>
      </w:pPr>
      <w:r>
        <w:t xml:space="preserve">Siguiendo estas recomendaciones, el Sistema busca promover la formalidad e incrementar la cobertura de seguridad social para los colombianos. La presente subsección explica el funcionamiento del Sistema de Afiliación Transaccional, incluyendo la Ventanilla Única para Trámites Laborales, con el cual le corresponderá al empleador gestionar la vinculación y pago de sus obligaciones. Por su parte, en esta parte se exponen las razones por las cuales es importante facultar a los empleadores para que realicen el pago de las cesantías de forma mensual.  </w:t>
      </w:r>
    </w:p>
    <w:p w14:paraId="3521C660" w14:textId="77777777" w:rsidR="00165F52" w:rsidRDefault="00F5113D">
      <w:pPr>
        <w:spacing w:after="0" w:line="259" w:lineRule="auto"/>
        <w:ind w:left="0" w:firstLine="0"/>
        <w:jc w:val="left"/>
      </w:pPr>
      <w:r>
        <w:rPr>
          <w:b/>
        </w:rPr>
        <w:t xml:space="preserve"> </w:t>
      </w:r>
    </w:p>
    <w:p w14:paraId="6BC432E1" w14:textId="77777777" w:rsidR="00165F52" w:rsidRDefault="00F5113D">
      <w:pPr>
        <w:pStyle w:val="Ttulo4"/>
        <w:spacing w:after="6"/>
        <w:ind w:left="-5"/>
      </w:pPr>
      <w:r>
        <w:rPr>
          <w:i w:val="0"/>
        </w:rPr>
        <w:t xml:space="preserve">Sistema de Afiliación Transaccional y Ventanilla Única para Trámites Laborales </w:t>
      </w:r>
    </w:p>
    <w:p w14:paraId="60E0D20E" w14:textId="77777777" w:rsidR="00165F52" w:rsidRDefault="00F5113D">
      <w:pPr>
        <w:spacing w:after="0" w:line="259" w:lineRule="auto"/>
        <w:ind w:left="1081" w:firstLine="0"/>
        <w:jc w:val="left"/>
      </w:pPr>
      <w:r>
        <w:rPr>
          <w:b/>
        </w:rPr>
        <w:t xml:space="preserve"> </w:t>
      </w:r>
    </w:p>
    <w:p w14:paraId="2BE747B7" w14:textId="77777777" w:rsidR="00165F52" w:rsidRDefault="00F5113D">
      <w:pPr>
        <w:ind w:left="-5" w:right="74"/>
      </w:pPr>
      <w:r>
        <w:t xml:space="preserve">La presente propuesta retoma y potencia el Sistema de Afiliación Transaccional, creado por el Ministerio de Salud y Protección Social y reglamentado por el Decreto </w:t>
      </w:r>
    </w:p>
    <w:p w14:paraId="62B70F25" w14:textId="77777777" w:rsidR="00165F52" w:rsidRDefault="00F5113D">
      <w:pPr>
        <w:ind w:left="-5" w:right="74"/>
      </w:pPr>
      <w:r>
        <w:t xml:space="preserve">2352 de 2015, recogido en el Libro 2, Parte 1, Título 1 del Decreto Único del Reglamentario del Sector Salud y Protección Social (Decreto 780 de 2016), así </w:t>
      </w:r>
      <w:r>
        <w:lastRenderedPageBreak/>
        <w:t xml:space="preserve">como el Sistema de Registro Único creado en el artículo 15 de la Ley 797 de 2003, la Planilla Integrada de Aportes del Decreto 1465 de 2005 y la Ventanilla Única Empresarial consignada en el Decreto 1875 de 2017 con la finalidad de crear un mecanismo centralizado de afiliación, liquidación, pago, reporte de novedades y gestión de trámites relacionados con la seguridad social.  </w:t>
      </w:r>
    </w:p>
    <w:p w14:paraId="23CCEC37" w14:textId="77777777" w:rsidR="00165F52" w:rsidRDefault="00F5113D">
      <w:pPr>
        <w:spacing w:after="0" w:line="259" w:lineRule="auto"/>
        <w:ind w:left="0" w:firstLine="0"/>
        <w:jc w:val="left"/>
      </w:pPr>
      <w:r>
        <w:t xml:space="preserve"> </w:t>
      </w:r>
    </w:p>
    <w:p w14:paraId="078EB16E" w14:textId="77777777" w:rsidR="00165F52" w:rsidRDefault="00F5113D">
      <w:pPr>
        <w:ind w:left="-5" w:right="74"/>
      </w:pPr>
      <w:r>
        <w:t xml:space="preserve">De este modo, propende por construir sobre lo construido y centralizar los esfuerzos que hasta el momento se han adelantado, en la medida que, en la actualidad dichos sistemas únicamente permiten la afiliación como empleador ante las EPS y ARL y liquidar y pagar los aportes correspondientes (DNP, CONPES 3956). En este sentido, la norma establece una repotenciación de los mismos, de modo tal que no se limite a una integración en el registro o liquidación del pago, sino que acompañe a trabajadores y empleadores a lo largo de todos los procesos de seguridad social. De igual modo y a diferencia de la Ventanilla Única Empresarial -VUE, se busca atender a ambas partes de la relación laboral o de prestación de servicios, incluyendo tanto empleadores como trabajadores.  </w:t>
      </w:r>
    </w:p>
    <w:p w14:paraId="08398C53" w14:textId="77777777" w:rsidR="00165F52" w:rsidRDefault="00F5113D">
      <w:pPr>
        <w:spacing w:after="0" w:line="259" w:lineRule="auto"/>
        <w:ind w:left="0" w:firstLine="0"/>
        <w:jc w:val="left"/>
      </w:pPr>
      <w:r>
        <w:t xml:space="preserve"> </w:t>
      </w:r>
    </w:p>
    <w:p w14:paraId="22C90AF2" w14:textId="77777777" w:rsidR="00165F52" w:rsidRDefault="00F5113D">
      <w:pPr>
        <w:ind w:left="-5" w:right="74"/>
      </w:pPr>
      <w:r>
        <w:t xml:space="preserve">Para ello, la propuesta para el Sistema de Afiliación Transaccional profundiza sobre los lineamientos establecidos en el CONPES 3959 de 2019: “Política de Formalización Empresarial”. Conforme con este, los costos laborales son determinantes en los procesos de formalización, especialmente para empresas pequeñas y medianas y particularmente los requerimientos laborales asociados a la formalidad. </w:t>
      </w:r>
    </w:p>
    <w:p w14:paraId="15B5A1A3" w14:textId="77777777" w:rsidR="00165F52" w:rsidRDefault="00F5113D">
      <w:pPr>
        <w:spacing w:after="0" w:line="259" w:lineRule="auto"/>
        <w:ind w:left="0" w:firstLine="0"/>
        <w:jc w:val="left"/>
      </w:pPr>
      <w:r>
        <w:t xml:space="preserve"> </w:t>
      </w:r>
    </w:p>
    <w:p w14:paraId="740694C5" w14:textId="77777777" w:rsidR="00165F52" w:rsidRDefault="00F5113D">
      <w:pPr>
        <w:spacing w:after="3" w:line="259" w:lineRule="auto"/>
        <w:ind w:right="80"/>
        <w:jc w:val="center"/>
      </w:pPr>
      <w:r>
        <w:rPr>
          <w:b/>
        </w:rPr>
        <w:t xml:space="preserve">Figura 7. </w:t>
      </w:r>
    </w:p>
    <w:p w14:paraId="3B86505D" w14:textId="77777777" w:rsidR="00165F52" w:rsidRDefault="00F5113D">
      <w:pPr>
        <w:pStyle w:val="Ttulo4"/>
        <w:spacing w:after="3" w:line="259" w:lineRule="auto"/>
        <w:ind w:right="85"/>
        <w:jc w:val="center"/>
      </w:pPr>
      <w:r>
        <w:rPr>
          <w:i w:val="0"/>
        </w:rPr>
        <w:t xml:space="preserve">Casos de estudio: Costo del proceso de formalización </w:t>
      </w:r>
    </w:p>
    <w:p w14:paraId="2AC5D0EF" w14:textId="77777777" w:rsidR="00165F52" w:rsidRDefault="00F5113D">
      <w:pPr>
        <w:spacing w:after="0" w:line="259" w:lineRule="auto"/>
        <w:ind w:left="0" w:right="786" w:firstLine="0"/>
        <w:jc w:val="right"/>
      </w:pPr>
      <w:r>
        <w:rPr>
          <w:noProof/>
        </w:rPr>
        <w:drawing>
          <wp:inline distT="0" distB="0" distL="0" distR="0" wp14:anchorId="5469E6E2" wp14:editId="7DCB4736">
            <wp:extent cx="4625975" cy="2063115"/>
            <wp:effectExtent l="0" t="0" r="0" b="0"/>
            <wp:docPr id="3300" name="Picture 3300"/>
            <wp:cNvGraphicFramePr/>
            <a:graphic xmlns:a="http://schemas.openxmlformats.org/drawingml/2006/main">
              <a:graphicData uri="http://schemas.openxmlformats.org/drawingml/2006/picture">
                <pic:pic xmlns:pic="http://schemas.openxmlformats.org/drawingml/2006/picture">
                  <pic:nvPicPr>
                    <pic:cNvPr id="3300" name="Picture 3300"/>
                    <pic:cNvPicPr/>
                  </pic:nvPicPr>
                  <pic:blipFill>
                    <a:blip r:embed="rId9"/>
                    <a:stretch>
                      <a:fillRect/>
                    </a:stretch>
                  </pic:blipFill>
                  <pic:spPr>
                    <a:xfrm>
                      <a:off x="0" y="0"/>
                      <a:ext cx="4625975" cy="2063115"/>
                    </a:xfrm>
                    <a:prstGeom prst="rect">
                      <a:avLst/>
                    </a:prstGeom>
                  </pic:spPr>
                </pic:pic>
              </a:graphicData>
            </a:graphic>
          </wp:inline>
        </w:drawing>
      </w:r>
      <w:r>
        <w:t xml:space="preserve"> </w:t>
      </w:r>
    </w:p>
    <w:p w14:paraId="01ED2FCE" w14:textId="77777777" w:rsidR="00165F52" w:rsidRDefault="00F5113D">
      <w:pPr>
        <w:spacing w:after="10"/>
        <w:ind w:left="39" w:right="111"/>
        <w:jc w:val="center"/>
      </w:pPr>
      <w:r>
        <w:t xml:space="preserve">Fuente: Tomado de DNP, CONPES 3956 </w:t>
      </w:r>
    </w:p>
    <w:p w14:paraId="034F9030" w14:textId="77777777" w:rsidR="00165F52" w:rsidRDefault="00F5113D">
      <w:pPr>
        <w:spacing w:after="0" w:line="259" w:lineRule="auto"/>
        <w:ind w:left="0" w:firstLine="0"/>
        <w:jc w:val="left"/>
      </w:pPr>
      <w:r>
        <w:t xml:space="preserve"> </w:t>
      </w:r>
    </w:p>
    <w:p w14:paraId="1E5B2435" w14:textId="77777777" w:rsidR="00165F52" w:rsidRDefault="00F5113D">
      <w:pPr>
        <w:spacing w:after="0" w:line="259" w:lineRule="auto"/>
        <w:ind w:left="0" w:right="10" w:firstLine="0"/>
        <w:jc w:val="center"/>
      </w:pPr>
      <w:r>
        <w:rPr>
          <w:b/>
        </w:rPr>
        <w:t xml:space="preserve"> </w:t>
      </w:r>
    </w:p>
    <w:p w14:paraId="2988DA85" w14:textId="77777777" w:rsidR="00165F52" w:rsidRDefault="00F5113D">
      <w:pPr>
        <w:spacing w:after="3" w:line="259" w:lineRule="auto"/>
        <w:ind w:right="80"/>
        <w:jc w:val="center"/>
      </w:pPr>
      <w:r>
        <w:rPr>
          <w:b/>
        </w:rPr>
        <w:t xml:space="preserve">Figura 8. </w:t>
      </w:r>
    </w:p>
    <w:p w14:paraId="0233E747" w14:textId="77777777" w:rsidR="00165F52" w:rsidRDefault="00F5113D">
      <w:pPr>
        <w:pStyle w:val="Ttulo4"/>
        <w:spacing w:after="3" w:line="259" w:lineRule="auto"/>
        <w:ind w:right="92"/>
        <w:jc w:val="center"/>
      </w:pPr>
      <w:r>
        <w:rPr>
          <w:i w:val="0"/>
        </w:rPr>
        <w:lastRenderedPageBreak/>
        <w:t xml:space="preserve">Casos de estudio: trámites y requisitos para la formalidad </w:t>
      </w:r>
    </w:p>
    <w:p w14:paraId="1C3C42CC" w14:textId="77777777" w:rsidR="00165F52" w:rsidRDefault="00F5113D">
      <w:pPr>
        <w:spacing w:after="14" w:line="259" w:lineRule="auto"/>
        <w:ind w:left="109" w:firstLine="0"/>
        <w:jc w:val="left"/>
      </w:pPr>
      <w:r>
        <w:rPr>
          <w:noProof/>
        </w:rPr>
        <w:drawing>
          <wp:inline distT="0" distB="0" distL="0" distR="0" wp14:anchorId="7A77DE05" wp14:editId="638D6C50">
            <wp:extent cx="5547360" cy="2667000"/>
            <wp:effectExtent l="0" t="0" r="0" b="0"/>
            <wp:docPr id="119696" name="Picture 119696"/>
            <wp:cNvGraphicFramePr/>
            <a:graphic xmlns:a="http://schemas.openxmlformats.org/drawingml/2006/main">
              <a:graphicData uri="http://schemas.openxmlformats.org/drawingml/2006/picture">
                <pic:pic xmlns:pic="http://schemas.openxmlformats.org/drawingml/2006/picture">
                  <pic:nvPicPr>
                    <pic:cNvPr id="119696" name="Picture 119696"/>
                    <pic:cNvPicPr/>
                  </pic:nvPicPr>
                  <pic:blipFill>
                    <a:blip r:embed="rId10"/>
                    <a:stretch>
                      <a:fillRect/>
                    </a:stretch>
                  </pic:blipFill>
                  <pic:spPr>
                    <a:xfrm>
                      <a:off x="0" y="0"/>
                      <a:ext cx="5547360" cy="2667000"/>
                    </a:xfrm>
                    <a:prstGeom prst="rect">
                      <a:avLst/>
                    </a:prstGeom>
                  </pic:spPr>
                </pic:pic>
              </a:graphicData>
            </a:graphic>
          </wp:inline>
        </w:drawing>
      </w:r>
    </w:p>
    <w:p w14:paraId="4EDB41D6" w14:textId="77777777" w:rsidR="00165F52" w:rsidRDefault="00F5113D">
      <w:pPr>
        <w:spacing w:after="10"/>
        <w:ind w:left="39" w:right="111"/>
        <w:jc w:val="center"/>
      </w:pPr>
      <w:r>
        <w:t xml:space="preserve">Fuente: Tomado de DNP, CONPES 3956 </w:t>
      </w:r>
    </w:p>
    <w:p w14:paraId="4C798249" w14:textId="77777777" w:rsidR="00165F52" w:rsidRDefault="00F5113D">
      <w:pPr>
        <w:spacing w:after="0" w:line="259" w:lineRule="auto"/>
        <w:ind w:left="0" w:firstLine="0"/>
        <w:jc w:val="left"/>
      </w:pPr>
      <w:r>
        <w:t xml:space="preserve"> </w:t>
      </w:r>
    </w:p>
    <w:p w14:paraId="6C8818A9" w14:textId="77777777" w:rsidR="00165F52" w:rsidRDefault="00F5113D">
      <w:pPr>
        <w:ind w:left="-5" w:right="74"/>
      </w:pPr>
      <w:r>
        <w:t xml:space="preserve">En este sentido, la norma elabora sobre el Sistema de Afiliación Transaccional, en el marco del cual se inscribe la Ventanilla Única para Trámites Laborales, como una herramienta tecnológica que sirva como único punto de contacto para los empleadores y trabajadores, que a su vez propenda por la generación de empleo formal. Como tal, se establece que, a través de canales de atención presencial, telefónica y/o virtual, los trabajadores, independientes y empleadores puedan registrarse y con ello, encontrar un único punto de contacto en materia de formalidad. </w:t>
      </w:r>
    </w:p>
    <w:p w14:paraId="3C270C0C" w14:textId="77777777" w:rsidR="00165F52" w:rsidRDefault="00F5113D">
      <w:pPr>
        <w:spacing w:after="0" w:line="259" w:lineRule="auto"/>
        <w:ind w:left="0" w:firstLine="0"/>
        <w:jc w:val="left"/>
      </w:pPr>
      <w:r>
        <w:t xml:space="preserve"> </w:t>
      </w:r>
    </w:p>
    <w:p w14:paraId="4105FD8E" w14:textId="77777777" w:rsidR="00165F52" w:rsidRDefault="00F5113D">
      <w:pPr>
        <w:ind w:left="-5" w:right="74"/>
      </w:pPr>
      <w:r>
        <w:t xml:space="preserve">Así, el sistema tendrá las siguientes funciones:  </w:t>
      </w:r>
    </w:p>
    <w:p w14:paraId="1DDCF838" w14:textId="77777777" w:rsidR="00165F52" w:rsidRDefault="00F5113D">
      <w:pPr>
        <w:spacing w:after="0" w:line="259" w:lineRule="auto"/>
        <w:ind w:left="0" w:firstLine="0"/>
        <w:jc w:val="left"/>
      </w:pPr>
      <w:r>
        <w:t xml:space="preserve"> </w:t>
      </w:r>
    </w:p>
    <w:p w14:paraId="412B48B2" w14:textId="77777777" w:rsidR="00165F52" w:rsidRDefault="00F5113D">
      <w:pPr>
        <w:numPr>
          <w:ilvl w:val="0"/>
          <w:numId w:val="5"/>
        </w:numPr>
        <w:ind w:right="74"/>
      </w:pPr>
      <w:r>
        <w:rPr>
          <w:b/>
        </w:rPr>
        <w:t>Afiliación Única:</w:t>
      </w:r>
      <w:r>
        <w:t xml:space="preserve"> Permitirá a empleadores y trabajadores afiliarse de manera automática ante las distintas entidades de los Sistemas Generales de Seguridad Social Integral, así como el Sistema del Subsidio Familiar a través de un mecanismo único, ágil y estandarizado. De este modo, se busca establecer una única puerta de acceso a la afiliación a la seguridad en Colombia, en lugar de múltiples afiliaciones individuales, con requerimientos y formatos diferentes, presentados ante las distintas entidades prestadoras del sistema, con la finalidad de simplificar, unificar criterios y disminuir costos de transacción para el ingreso a la seguridad social. De igual modo, se permitirá la generación y reporte de novedades en un único punto centralizado. </w:t>
      </w:r>
    </w:p>
    <w:p w14:paraId="3490B207" w14:textId="77777777" w:rsidR="00165F52" w:rsidRDefault="00F5113D">
      <w:pPr>
        <w:spacing w:after="0" w:line="259" w:lineRule="auto"/>
        <w:ind w:left="0" w:firstLine="0"/>
        <w:jc w:val="left"/>
      </w:pPr>
      <w:r>
        <w:t xml:space="preserve"> </w:t>
      </w:r>
    </w:p>
    <w:p w14:paraId="2E0A7675" w14:textId="77777777" w:rsidR="00165F52" w:rsidRDefault="00F5113D">
      <w:pPr>
        <w:numPr>
          <w:ilvl w:val="0"/>
          <w:numId w:val="5"/>
        </w:numPr>
        <w:ind w:right="74"/>
      </w:pPr>
      <w:r>
        <w:rPr>
          <w:b/>
        </w:rPr>
        <w:t>Realización de trámites y unificación de formularios:</w:t>
      </w:r>
      <w:r>
        <w:t xml:space="preserve"> De igual modo, el Sistema de Afiliación Transaccional será, a través de una Ventanilla Única para Trámites Laborales, el punto centralizado para trabajadores y empleadores para realizar trámites comunes relacionados con las entidades </w:t>
      </w:r>
      <w:r>
        <w:lastRenderedPageBreak/>
        <w:t>de seguridad social, como el reconocimiento y pago de incapacidades, suspensión de la ARL por mora, solicitud de pensión, retiro de cesantías, entre muchos otros. Para tal, efecto, el Gobierno nacional reglamentará formularios y solicitudes de información únicos, que serán implementados progresivamente a través del mecanismo. Dicha herramienta será especialmente importante para las pequeñas empresas, donde la pluralidad de trámites, requisitos y procedimientos ante las diferentes entidades puede tener serias incidencias de costos para las micro, pequeñas y medianas empresas</w:t>
      </w:r>
      <w:r>
        <w:rPr>
          <w:vertAlign w:val="superscript"/>
        </w:rPr>
        <w:footnoteReference w:id="1"/>
      </w:r>
      <w:r>
        <w:t xml:space="preserve">.  </w:t>
      </w:r>
    </w:p>
    <w:p w14:paraId="626F3E05" w14:textId="77777777" w:rsidR="00165F52" w:rsidRDefault="00F5113D">
      <w:pPr>
        <w:spacing w:after="0" w:line="259" w:lineRule="auto"/>
        <w:ind w:left="721" w:firstLine="0"/>
        <w:jc w:val="left"/>
      </w:pPr>
      <w:r>
        <w:t xml:space="preserve"> </w:t>
      </w:r>
    </w:p>
    <w:p w14:paraId="60AB25A6" w14:textId="77777777" w:rsidR="00165F52" w:rsidRDefault="00F5113D">
      <w:pPr>
        <w:numPr>
          <w:ilvl w:val="0"/>
          <w:numId w:val="5"/>
        </w:numPr>
        <w:ind w:right="74"/>
      </w:pPr>
      <w:r>
        <w:rPr>
          <w:b/>
        </w:rPr>
        <w:t>Facilitación e Información sobre derechos laborales:</w:t>
      </w:r>
      <w:r>
        <w:t xml:space="preserve"> Finalmente, el Sistema de Afiliación Transaccional, como portal único pondrá a disposición de los actores información sobre sus derechos y obligaciones. De igual modo, tomará pasos proactivos para promover el cumplimiento de derechos, como poner a disposición minutas de contratos de prestación de servicios y laborales escritos e informar los valores mensuales que deben pagarse. De igual modo, se establece una función estadística a efectos de servir como insumo para el análisis de la presente Ley y su éxito.  </w:t>
      </w:r>
    </w:p>
    <w:p w14:paraId="20D0375C" w14:textId="77777777" w:rsidR="00165F52" w:rsidRDefault="00F5113D">
      <w:pPr>
        <w:spacing w:after="0" w:line="259" w:lineRule="auto"/>
        <w:ind w:left="0" w:firstLine="0"/>
        <w:jc w:val="left"/>
      </w:pPr>
      <w:r>
        <w:t xml:space="preserve"> </w:t>
      </w:r>
    </w:p>
    <w:p w14:paraId="6EE88708" w14:textId="77777777" w:rsidR="00165F52" w:rsidRDefault="00F5113D">
      <w:pPr>
        <w:ind w:left="-5" w:right="74"/>
      </w:pPr>
      <w:r>
        <w:t xml:space="preserve">Con lo anterior, se disminuyen sustancialmente los costos de transacción, se simplifican las formas de acceso al sistema y se disminuyen las brechas de información que puedan existir, a efectos de asegurar que el sistema de seguridad social tenga un cubrimiento real y efectivo sobre todos los trabajadores del país. En este contexto, se simplifica y estandariza al máximo la relación entre los ciudadanos y el sistema de seguridad social que debe cobijarlos.  </w:t>
      </w:r>
    </w:p>
    <w:p w14:paraId="69912A1A" w14:textId="77777777" w:rsidR="00165F52" w:rsidRDefault="00F5113D">
      <w:pPr>
        <w:spacing w:after="0" w:line="259" w:lineRule="auto"/>
        <w:ind w:left="0" w:firstLine="0"/>
        <w:jc w:val="left"/>
      </w:pPr>
      <w:r>
        <w:t xml:space="preserve"> </w:t>
      </w:r>
    </w:p>
    <w:p w14:paraId="01090C61" w14:textId="77777777" w:rsidR="00165F52" w:rsidRDefault="00F5113D">
      <w:pPr>
        <w:ind w:left="-5" w:right="74"/>
      </w:pPr>
      <w:r>
        <w:t xml:space="preserve">En conclusión, el proyecto establece un mecanismo único de enlace en materia de seguridad social, que funja como única puerta de entrada y relacionamientos con las diferentes entidades de la seguridad social. De este modo, asegura la simplicidad de los trámites, disminuye los costos de transacción y por esa vía, promueve formalización y acceso a derechos tanto para trabajadores como empleadores.  </w:t>
      </w:r>
    </w:p>
    <w:p w14:paraId="532C8C0D" w14:textId="77777777" w:rsidR="00165F52" w:rsidRDefault="00F5113D">
      <w:pPr>
        <w:spacing w:after="0" w:line="259" w:lineRule="auto"/>
        <w:ind w:left="0" w:firstLine="0"/>
        <w:jc w:val="left"/>
      </w:pPr>
      <w:r>
        <w:t xml:space="preserve"> </w:t>
      </w:r>
    </w:p>
    <w:p w14:paraId="6F05AC02" w14:textId="77777777" w:rsidR="00165F52" w:rsidRDefault="00F5113D">
      <w:pPr>
        <w:pStyle w:val="Ttulo4"/>
        <w:spacing w:after="6"/>
        <w:ind w:left="-5"/>
      </w:pPr>
      <w:r>
        <w:rPr>
          <w:i w:val="0"/>
        </w:rPr>
        <w:t xml:space="preserve">Auxilio a las Cesantías  </w:t>
      </w:r>
    </w:p>
    <w:p w14:paraId="47A4B380" w14:textId="77777777" w:rsidR="00165F52" w:rsidRDefault="00F5113D">
      <w:pPr>
        <w:spacing w:after="0" w:line="259" w:lineRule="auto"/>
        <w:ind w:left="0" w:firstLine="0"/>
        <w:jc w:val="left"/>
      </w:pPr>
      <w:r>
        <w:t xml:space="preserve"> </w:t>
      </w:r>
    </w:p>
    <w:p w14:paraId="14870933" w14:textId="77777777" w:rsidR="00165F52" w:rsidRDefault="00F5113D">
      <w:pPr>
        <w:ind w:left="-5" w:right="74"/>
      </w:pPr>
      <w:r>
        <w:t xml:space="preserve">El pago de cesantías, regulado en su régimen más reciente a través del artículo 99 de la Ley 50 de 1990, actúa como un pago anticipado de riesgos derivados de la terminación de una relación que tiene vocación de ser permanente. Como regla general, el empleador debe liquidar definitivamente las cesantías antes del 31 de diciembre de cada año y consignarlo a más tardar el 15 de febrero del año siguiente ante la Sociedad Administradora de Fondos de Cesantías a la que se encuentre afiliado el trabajador. De igual modo, la norma señala que deberá cancelar al </w:t>
      </w:r>
      <w:r>
        <w:lastRenderedPageBreak/>
        <w:t xml:space="preserve">trabajador los intereses legales del 12%, con respecto a la suma causada en el año o la fracción que se liquide definitivamente.  </w:t>
      </w:r>
    </w:p>
    <w:p w14:paraId="1B7898E2" w14:textId="77777777" w:rsidR="00165F52" w:rsidRDefault="00F5113D">
      <w:pPr>
        <w:spacing w:after="417" w:line="259" w:lineRule="auto"/>
        <w:ind w:left="0" w:firstLine="0"/>
        <w:jc w:val="left"/>
      </w:pPr>
      <w:r>
        <w:t xml:space="preserve"> </w:t>
      </w:r>
    </w:p>
    <w:p w14:paraId="7C8DE825" w14:textId="77777777" w:rsidR="00165F52" w:rsidRDefault="00F5113D">
      <w:pPr>
        <w:spacing w:after="0" w:line="259" w:lineRule="auto"/>
        <w:ind w:left="0" w:firstLine="0"/>
        <w:jc w:val="left"/>
      </w:pPr>
      <w:r>
        <w:rPr>
          <w:rFonts w:ascii="Calibri" w:eastAsia="Calibri" w:hAnsi="Calibri" w:cs="Calibri"/>
          <w:noProof/>
          <w:sz w:val="22"/>
        </w:rPr>
        <mc:AlternateContent>
          <mc:Choice Requires="wpg">
            <w:drawing>
              <wp:inline distT="0" distB="0" distL="0" distR="0" wp14:anchorId="438114B3" wp14:editId="4A03F67C">
                <wp:extent cx="1829816" cy="9525"/>
                <wp:effectExtent l="0" t="0" r="0" b="0"/>
                <wp:docPr id="98431" name="Group 98431"/>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122473" name="Shape 122473"/>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8431" style="width:144.08pt;height:0.75pt;mso-position-horizontal-relative:char;mso-position-vertical-relative:line" coordsize="18298,95">
                <v:shape id="Shape 122474" style="position:absolute;width:18298;height:95;left:0;top:0;" coordsize="1829816,9525" path="m0,0l1829816,0l1829816,9525l0,9525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14:paraId="6B0FCFAC" w14:textId="77777777" w:rsidR="00165F52" w:rsidRDefault="00F5113D">
      <w:pPr>
        <w:ind w:left="-5" w:right="74"/>
      </w:pPr>
      <w:r>
        <w:t>Conforme con lo anterior, la Corte Constitucional ha señalado que actualmente Colombia cuenta con un mecanismo de administración de las cesantías de los trabajadores bajo un esquema de administración financiera, en lugar de un esquema de disponibilidad inmediata</w:t>
      </w:r>
      <w:r>
        <w:rPr>
          <w:vertAlign w:val="superscript"/>
        </w:rPr>
        <w:footnoteReference w:id="2"/>
      </w:r>
      <w:r>
        <w:t xml:space="preserve">. En este sentido, los recursos son administrados por sociedades especializadas en fondos cuya rentabilidad no podrá ser inferior a la tasa efectiva promedio de captación de los Bancos y Corporaciones Financieras para la expedición de Certificados de Depósito a Término con un plazo de noventa (90) días (DTF), conforme lo establecido en el artículo 101 de la Ley 50 de 1990. </w:t>
      </w:r>
    </w:p>
    <w:p w14:paraId="589ED99E" w14:textId="77777777" w:rsidR="00165F52" w:rsidRDefault="00F5113D">
      <w:pPr>
        <w:spacing w:after="0" w:line="259" w:lineRule="auto"/>
        <w:ind w:left="0" w:firstLine="0"/>
        <w:jc w:val="left"/>
      </w:pPr>
      <w:r>
        <w:t xml:space="preserve"> </w:t>
      </w:r>
    </w:p>
    <w:p w14:paraId="610F5E09" w14:textId="77777777" w:rsidR="00165F52" w:rsidRDefault="00F5113D">
      <w:pPr>
        <w:ind w:left="-5" w:right="74"/>
      </w:pPr>
      <w:r>
        <w:t xml:space="preserve">Bajo el modelo propuesto, se crean dos alternativas para los empleadores, con la finalidad de facilitar la generación de empleo conforme el flujo de caja que pueda generar. Así, se mantiene el esquema establecido por la Ley 50 de 1990, bajo un modelo de pago anual y alternativamente, bajo el modelo de la CUS, se crea la opción de pagar las cesantías al Fondo de Cesantías de forma mensual vencida. Con ello, se busca ajustar los pagos a los distintos modelos de negocio y con ello, facilitar la generación de empleo.  </w:t>
      </w:r>
    </w:p>
    <w:p w14:paraId="25975EBB" w14:textId="77777777" w:rsidR="00165F52" w:rsidRDefault="00F5113D">
      <w:pPr>
        <w:spacing w:after="0" w:line="259" w:lineRule="auto"/>
        <w:ind w:left="0" w:firstLine="0"/>
        <w:jc w:val="left"/>
      </w:pPr>
      <w:r>
        <w:t xml:space="preserve"> </w:t>
      </w:r>
    </w:p>
    <w:p w14:paraId="3B19EF25" w14:textId="77777777" w:rsidR="00165F52" w:rsidRDefault="00F5113D">
      <w:pPr>
        <w:ind w:left="-5" w:right="74"/>
      </w:pPr>
      <w:r>
        <w:t xml:space="preserve">De manera especial, dicha opción trae beneficios el flujo de caja de los Fondos de Cesantías y por esa vía, beneficiar igualmente a los trabajadores, quienes podrán acceder a las cesantías para los usos autorizados por la ley de forma mensual vencida, en lugar de esperar al final del año. En un sentido similar, bajo este esquema, la generación de intereses sobre las cesantías también operaría de forma mensual, a cargo del Fondo de Cesantías que las administre, conforme la rentabilidad mínima establecida en el artículo 101 de la Ley 50 de 1990, reportándole intereses sobre las cesantías consignadas mensualmente. Lo anterior es particularmente importante teniendo en cuenta que, conforme lo establecido por el artículo 102 de la Ley 50 de 1990 y la Ley 1809 2016, los pagos parciales de cesantías son aplicables a una serie de rubros cuya periodicidad no se relaciona con un pago anualizado. Tal es el caso del pago de matrículas de educación superior, que tienen una periodicidad semestral o el pago de créditos hipotecarios o de educación, que tienen una periodicidad mensual.  </w:t>
      </w:r>
    </w:p>
    <w:p w14:paraId="6CF835A8" w14:textId="77777777" w:rsidR="00165F52" w:rsidRDefault="00F5113D">
      <w:pPr>
        <w:spacing w:after="0" w:line="259" w:lineRule="auto"/>
        <w:ind w:left="0" w:firstLine="0"/>
        <w:jc w:val="left"/>
      </w:pPr>
      <w:r>
        <w:t xml:space="preserve"> </w:t>
      </w:r>
    </w:p>
    <w:p w14:paraId="092F585C" w14:textId="77777777" w:rsidR="00165F52" w:rsidRDefault="00F5113D">
      <w:pPr>
        <w:ind w:left="-5" w:right="74"/>
      </w:pPr>
      <w:r>
        <w:t xml:space="preserve">De este modo, se establece una nueva alternativa que preserva el ingreso de los trabajadores correspondiente a los intereses de las cesantías, mejorando su flujo de caja y disponibilidad de acceso a las mismas, de forma armónica con la necesidad de generar simplicidad, ajustar la generación de empleo a las condiciones productivas de los empleadores y promover la generación de empleo. </w:t>
      </w:r>
    </w:p>
    <w:p w14:paraId="785D6B4E" w14:textId="77777777" w:rsidR="00165F52" w:rsidRDefault="00F5113D">
      <w:pPr>
        <w:spacing w:after="0" w:line="259" w:lineRule="auto"/>
        <w:ind w:left="0" w:firstLine="0"/>
        <w:jc w:val="left"/>
      </w:pPr>
      <w:r>
        <w:lastRenderedPageBreak/>
        <w:t xml:space="preserve"> </w:t>
      </w:r>
    </w:p>
    <w:p w14:paraId="32EA7DC8" w14:textId="77777777" w:rsidR="00165F52" w:rsidRDefault="00F5113D">
      <w:pPr>
        <w:pStyle w:val="Ttulo4"/>
        <w:ind w:left="-5"/>
      </w:pPr>
      <w:r>
        <w:t xml:space="preserve">6.2. FORTALECIMIENTO DEL EMPLEO FORMAL </w:t>
      </w:r>
    </w:p>
    <w:p w14:paraId="68E8319A" w14:textId="77777777" w:rsidR="00165F52" w:rsidRDefault="00F5113D">
      <w:pPr>
        <w:spacing w:after="0" w:line="259" w:lineRule="auto"/>
        <w:ind w:left="0" w:firstLine="0"/>
        <w:jc w:val="left"/>
      </w:pPr>
      <w:r>
        <w:t xml:space="preserve"> </w:t>
      </w:r>
    </w:p>
    <w:p w14:paraId="2EC3D9E2" w14:textId="77777777" w:rsidR="00165F52" w:rsidRDefault="00F5113D">
      <w:pPr>
        <w:spacing w:after="359"/>
        <w:ind w:left="-5" w:right="74"/>
      </w:pPr>
      <w:r>
        <w:t xml:space="preserve">Uno de los principales objetivos de la política económica de un país la estabilización del ciclo económico de manera que siempre esté lo más cerca de su tendencia de largo plazo. Es por lo que en las últimas décadas alrededor del mundo se han creado una serie de instrumentos de política conocidos como estabilizadores automáticos </w:t>
      </w:r>
    </w:p>
    <w:p w14:paraId="2A8A6D06" w14:textId="77777777" w:rsidR="00165F52" w:rsidRDefault="00F5113D">
      <w:pPr>
        <w:spacing w:after="0" w:line="259" w:lineRule="auto"/>
        <w:ind w:left="0" w:firstLine="0"/>
        <w:jc w:val="left"/>
      </w:pPr>
      <w:r>
        <w:rPr>
          <w:rFonts w:ascii="Calibri" w:eastAsia="Calibri" w:hAnsi="Calibri" w:cs="Calibri"/>
          <w:noProof/>
          <w:sz w:val="22"/>
        </w:rPr>
        <mc:AlternateContent>
          <mc:Choice Requires="wpg">
            <w:drawing>
              <wp:inline distT="0" distB="0" distL="0" distR="0" wp14:anchorId="1513DCA0" wp14:editId="360396FB">
                <wp:extent cx="1829816" cy="9525"/>
                <wp:effectExtent l="0" t="0" r="0" b="0"/>
                <wp:docPr id="98568" name="Group 98568"/>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122475" name="Shape 122475"/>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8568" style="width:144.08pt;height:0.75pt;mso-position-horizontal-relative:char;mso-position-vertical-relative:line" coordsize="18298,95">
                <v:shape id="Shape 122476" style="position:absolute;width:18298;height:95;left:0;top:0;" coordsize="1829816,9525" path="m0,0l1829816,0l1829816,9525l0,9525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14:paraId="1B854251" w14:textId="77777777" w:rsidR="00165F52" w:rsidRDefault="00F5113D">
      <w:pPr>
        <w:ind w:left="-5" w:right="74"/>
      </w:pPr>
      <w:r>
        <w:t xml:space="preserve">que buscan estimular a la economía en periodos de recesión, moderar el auge y son independientes a la discreción gubernamental.  </w:t>
      </w:r>
    </w:p>
    <w:p w14:paraId="624DEDAC" w14:textId="77777777" w:rsidR="00165F52" w:rsidRDefault="00F5113D">
      <w:pPr>
        <w:spacing w:after="0" w:line="259" w:lineRule="auto"/>
        <w:ind w:left="0" w:firstLine="0"/>
        <w:jc w:val="left"/>
      </w:pPr>
      <w:r>
        <w:t xml:space="preserve"> </w:t>
      </w:r>
    </w:p>
    <w:p w14:paraId="62A3CDED" w14:textId="77777777" w:rsidR="00165F52" w:rsidRDefault="00F5113D">
      <w:pPr>
        <w:ind w:left="-5" w:right="74"/>
      </w:pPr>
      <w:r>
        <w:t>Estos estabilizadores automáticos son partidas de los presupuestos públicos que se ven alteradas de forma automática como consecuencia de los cambios en el nivel de actividad económica (</w:t>
      </w:r>
      <w:proofErr w:type="spellStart"/>
      <w:r>
        <w:t>Pietrobuono</w:t>
      </w:r>
      <w:proofErr w:type="spellEnd"/>
      <w:r>
        <w:t xml:space="preserve"> &amp; </w:t>
      </w:r>
      <w:proofErr w:type="spellStart"/>
      <w:r>
        <w:t>Todesca</w:t>
      </w:r>
      <w:proofErr w:type="spellEnd"/>
      <w:r>
        <w:t xml:space="preserve">, 2013). </w:t>
      </w:r>
    </w:p>
    <w:p w14:paraId="411FF343" w14:textId="77777777" w:rsidR="00165F52" w:rsidRDefault="00F5113D">
      <w:pPr>
        <w:spacing w:after="0" w:line="259" w:lineRule="auto"/>
        <w:ind w:left="0" w:firstLine="0"/>
        <w:jc w:val="left"/>
      </w:pPr>
      <w:r>
        <w:t xml:space="preserve"> </w:t>
      </w:r>
    </w:p>
    <w:p w14:paraId="01C415FA" w14:textId="77777777" w:rsidR="00165F52" w:rsidRDefault="00F5113D">
      <w:pPr>
        <w:ind w:left="-5" w:right="74"/>
      </w:pPr>
      <w:r>
        <w:t xml:space="preserve">Por el lado de los ingresos, se encuentran las exenciones de impuestos tanto a personas naturales como jurídicas y, en cuanto, al gasto se pueden observar los subsidios de crédito o subsidios directos a la nómina.  </w:t>
      </w:r>
    </w:p>
    <w:p w14:paraId="5A8BD9FB" w14:textId="77777777" w:rsidR="00165F52" w:rsidRDefault="00F5113D">
      <w:pPr>
        <w:spacing w:after="0" w:line="259" w:lineRule="auto"/>
        <w:ind w:left="0" w:firstLine="0"/>
        <w:jc w:val="left"/>
      </w:pPr>
      <w:r>
        <w:t xml:space="preserve"> </w:t>
      </w:r>
    </w:p>
    <w:p w14:paraId="42365AF0" w14:textId="77777777" w:rsidR="00165F52" w:rsidRDefault="00F5113D">
      <w:pPr>
        <w:ind w:left="-5" w:right="74"/>
      </w:pPr>
      <w:r>
        <w:t xml:space="preserve">Como se mencionó en la introducción de la exposición de motivos del presente proyecto de ley, el objetivo principal de este es justamente arreglar algunos de los problemas estructurales del mercado laboral colombiano, entre los cuales se encuentran las altas tasas de desempleo e informalidad. </w:t>
      </w:r>
    </w:p>
    <w:p w14:paraId="3A4B711F" w14:textId="77777777" w:rsidR="00165F52" w:rsidRDefault="00F5113D">
      <w:pPr>
        <w:spacing w:after="0" w:line="259" w:lineRule="auto"/>
        <w:ind w:left="0" w:firstLine="0"/>
        <w:jc w:val="left"/>
      </w:pPr>
      <w:r>
        <w:t xml:space="preserve"> </w:t>
      </w:r>
    </w:p>
    <w:p w14:paraId="7B3F741F" w14:textId="77777777" w:rsidR="00165F52" w:rsidRDefault="00F5113D">
      <w:pPr>
        <w:ind w:left="-5" w:right="74"/>
      </w:pPr>
      <w:r>
        <w:t xml:space="preserve">Con el fin de permitir la transición de la informalidad a la formalidad, en el Capítulo II del proyecto se propone la creación de un refuerzo al empleo formal el cual busca financiar los costos laborales, como los pagos de seguridad social y parafiscales, y el cual está dirigido a los empleadores que demuestren una disminución de sus ingresos del 30% en el promedio semestral, respecto al mismo semestre inmediatamente anterior y que mantengan los puestos de trabajo formales que tenían o que generen nuevos empleos mediante la contratación de trabajadores adicionales. </w:t>
      </w:r>
    </w:p>
    <w:p w14:paraId="4C56BC80" w14:textId="77777777" w:rsidR="00165F52" w:rsidRDefault="00F5113D">
      <w:pPr>
        <w:spacing w:after="0" w:line="259" w:lineRule="auto"/>
        <w:ind w:left="0" w:firstLine="0"/>
        <w:jc w:val="left"/>
      </w:pPr>
      <w:r>
        <w:t xml:space="preserve"> </w:t>
      </w:r>
    </w:p>
    <w:p w14:paraId="368A626D" w14:textId="77777777" w:rsidR="00165F52" w:rsidRDefault="00F5113D">
      <w:pPr>
        <w:pStyle w:val="Ttulo4"/>
        <w:spacing w:after="6"/>
        <w:ind w:left="-5"/>
      </w:pPr>
      <w:r>
        <w:rPr>
          <w:i w:val="0"/>
        </w:rPr>
        <w:t xml:space="preserve">Fortalecimiento del empleo formal </w:t>
      </w:r>
    </w:p>
    <w:p w14:paraId="75EEC6F6" w14:textId="77777777" w:rsidR="00165F52" w:rsidRDefault="00F5113D">
      <w:pPr>
        <w:spacing w:after="0" w:line="259" w:lineRule="auto"/>
        <w:ind w:left="0" w:firstLine="0"/>
        <w:jc w:val="left"/>
      </w:pPr>
      <w:r>
        <w:rPr>
          <w:b/>
        </w:rPr>
        <w:t xml:space="preserve"> </w:t>
      </w:r>
    </w:p>
    <w:p w14:paraId="6453C3A0" w14:textId="77777777" w:rsidR="00165F52" w:rsidRDefault="00F5113D">
      <w:pPr>
        <w:ind w:left="-5" w:right="74"/>
      </w:pPr>
      <w:r>
        <w:t>De acuerdo con la teoría económica cuanto más alto es impuesto a las ganancias, menor es la productividad marginal del capital, menores serán los niveles de capital por trabajador y de producto medio por trabajador, lo que traduce menores niveles productividad, de demanda laboral, de salarios reales y de PIB per cápita (</w:t>
      </w:r>
      <w:proofErr w:type="spellStart"/>
      <w:r>
        <w:t>Hassett</w:t>
      </w:r>
      <w:proofErr w:type="spellEnd"/>
      <w:r>
        <w:t xml:space="preserve"> &amp; </w:t>
      </w:r>
      <w:proofErr w:type="spellStart"/>
      <w:r>
        <w:t>Mathur</w:t>
      </w:r>
      <w:proofErr w:type="spellEnd"/>
      <w:r>
        <w:t xml:space="preserve">, 2015; </w:t>
      </w:r>
      <w:proofErr w:type="spellStart"/>
      <w:r>
        <w:t>Bédard</w:t>
      </w:r>
      <w:proofErr w:type="spellEnd"/>
      <w:r>
        <w:t xml:space="preserve"> &amp; Michel, 2018; Lee &amp; Gordon, 2005). Los países desde hace ya varios decenios han comprendido el impacto que tienen estos impuestos en la demás variables agregadas de la economía y es por eso que han venido </w:t>
      </w:r>
      <w:r>
        <w:lastRenderedPageBreak/>
        <w:t xml:space="preserve">bajando los impuestos corporativos (como se muestra en la siguiente figura), que en 1980 promediaban 40,11% a 23,85% en 2020. </w:t>
      </w:r>
    </w:p>
    <w:p w14:paraId="7C84BF7E" w14:textId="77777777" w:rsidR="00165F52" w:rsidRDefault="00F5113D">
      <w:pPr>
        <w:spacing w:after="0" w:line="259" w:lineRule="auto"/>
        <w:ind w:left="0" w:firstLine="0"/>
        <w:jc w:val="right"/>
      </w:pPr>
      <w:r>
        <w:rPr>
          <w:noProof/>
        </w:rPr>
        <w:drawing>
          <wp:inline distT="0" distB="0" distL="0" distR="0" wp14:anchorId="42C3DF25" wp14:editId="6F545E9D">
            <wp:extent cx="5612131" cy="3215640"/>
            <wp:effectExtent l="0" t="0" r="0" b="0"/>
            <wp:docPr id="3653" name="Picture 3653"/>
            <wp:cNvGraphicFramePr/>
            <a:graphic xmlns:a="http://schemas.openxmlformats.org/drawingml/2006/main">
              <a:graphicData uri="http://schemas.openxmlformats.org/drawingml/2006/picture">
                <pic:pic xmlns:pic="http://schemas.openxmlformats.org/drawingml/2006/picture">
                  <pic:nvPicPr>
                    <pic:cNvPr id="3653" name="Picture 3653"/>
                    <pic:cNvPicPr/>
                  </pic:nvPicPr>
                  <pic:blipFill>
                    <a:blip r:embed="rId11"/>
                    <a:stretch>
                      <a:fillRect/>
                    </a:stretch>
                  </pic:blipFill>
                  <pic:spPr>
                    <a:xfrm>
                      <a:off x="0" y="0"/>
                      <a:ext cx="5612131" cy="3215640"/>
                    </a:xfrm>
                    <a:prstGeom prst="rect">
                      <a:avLst/>
                    </a:prstGeom>
                  </pic:spPr>
                </pic:pic>
              </a:graphicData>
            </a:graphic>
          </wp:inline>
        </w:drawing>
      </w:r>
      <w:r>
        <w:t xml:space="preserve"> </w:t>
      </w:r>
    </w:p>
    <w:p w14:paraId="0BB333F8" w14:textId="77777777" w:rsidR="00165F52" w:rsidRDefault="00F5113D">
      <w:pPr>
        <w:spacing w:after="0" w:line="259" w:lineRule="auto"/>
        <w:ind w:left="0" w:firstLine="0"/>
        <w:jc w:val="left"/>
      </w:pPr>
      <w:r>
        <w:t xml:space="preserve"> </w:t>
      </w:r>
    </w:p>
    <w:p w14:paraId="74DD79D9" w14:textId="77777777" w:rsidR="00165F52" w:rsidRDefault="00F5113D">
      <w:pPr>
        <w:spacing w:after="10"/>
        <w:ind w:left="39" w:right="108"/>
        <w:jc w:val="center"/>
      </w:pPr>
      <w:r>
        <w:t xml:space="preserve">Tomado de: Asen (2020) </w:t>
      </w:r>
    </w:p>
    <w:p w14:paraId="6F9861FB" w14:textId="77777777" w:rsidR="00165F52" w:rsidRDefault="00F5113D">
      <w:pPr>
        <w:spacing w:after="0" w:line="259" w:lineRule="auto"/>
        <w:ind w:left="0" w:right="10" w:firstLine="0"/>
        <w:jc w:val="center"/>
      </w:pPr>
      <w:r>
        <w:t xml:space="preserve"> </w:t>
      </w:r>
    </w:p>
    <w:p w14:paraId="43F3C69B" w14:textId="77777777" w:rsidR="00165F52" w:rsidRDefault="00F5113D">
      <w:pPr>
        <w:ind w:left="-5" w:right="74"/>
      </w:pPr>
      <w:r>
        <w:t>La evidencia empírica es bastante clara en el efecto que tienen el cambio en los impuestos a cargo de las empresas sobre variables como el empleo y los salarios. Un ejemplo de éxito es el caso canadiense que en el año 2000 el impuesto a las empresas era de 42,4% si se tiene en cuenta tanto la tasa provincial como federal y con el gobierno de Jean Chrétien llevo este impuesto al 26,47% en 2020. Esto, aparte de no sacrificar el recaudo, incrementó los salarios en todas las provincias más allá de lo explicable por el boom de las materias primas. Por ejemplo, los salarios reales de los sectores como la construcción, finanzas o servicios crecieron entre un 9,8% y 15,8% (</w:t>
      </w:r>
      <w:proofErr w:type="spellStart"/>
      <w:r>
        <w:t>Bédard</w:t>
      </w:r>
      <w:proofErr w:type="spellEnd"/>
      <w:r>
        <w:t xml:space="preserve"> &amp; Michel, 2018; Hurtado &amp; Posada, 2021). Por su parte, la inversión privada pasó de 10,5% a 13% del PIB dado que al productividad marginal del capital aumentó fomentando la formación de capital, lo que termina afectando de manera positiva la productividad, al elevar los niveles de capital por trabajador. </w:t>
      </w:r>
    </w:p>
    <w:p w14:paraId="7A16FBDA" w14:textId="77777777" w:rsidR="00165F52" w:rsidRDefault="00F5113D">
      <w:pPr>
        <w:spacing w:after="0" w:line="259" w:lineRule="auto"/>
        <w:ind w:left="0" w:firstLine="0"/>
        <w:jc w:val="left"/>
      </w:pPr>
      <w:r>
        <w:t xml:space="preserve"> </w:t>
      </w:r>
    </w:p>
    <w:p w14:paraId="5EC8C857" w14:textId="77777777" w:rsidR="00165F52" w:rsidRDefault="00F5113D">
      <w:pPr>
        <w:ind w:left="-5" w:right="74"/>
      </w:pPr>
      <w:proofErr w:type="spellStart"/>
      <w:r>
        <w:t>Hassett</w:t>
      </w:r>
      <w:proofErr w:type="spellEnd"/>
      <w:r>
        <w:t xml:space="preserve"> y </w:t>
      </w:r>
      <w:proofErr w:type="spellStart"/>
      <w:r>
        <w:t>Mathur</w:t>
      </w:r>
      <w:proofErr w:type="spellEnd"/>
      <w:r>
        <w:t xml:space="preserve"> (2015) analizaron el efecto de un cambio en el impuesto corporativo sobre los salarios en Canadá entre 1981 y 2014. Sus estimaciones muestran que un aumento de 1% en la tasa de impuesto corporativo disminuye el salario en 0,5%, impacto que crece al cabo de 5 años en un rango de 0,6% a 0,8%. De forma análoga, McKenzie y Federe (2017) estiman que un aumento del impuesto a las empresas en 10% reduce el salario medio por hora en 1,07%. En el caso de Estados Unidos, </w:t>
      </w:r>
      <w:proofErr w:type="spellStart"/>
      <w:r>
        <w:t>Ljungqvist</w:t>
      </w:r>
      <w:proofErr w:type="spellEnd"/>
      <w:r>
        <w:t xml:space="preserve"> y </w:t>
      </w:r>
      <w:proofErr w:type="spellStart"/>
      <w:r>
        <w:t>Smolyansky</w:t>
      </w:r>
      <w:proofErr w:type="spellEnd"/>
      <w:r>
        <w:t xml:space="preserve"> (2014) concluyen que un aumento de 1% en la tasa de impuestos corporativos reduce los ingresos salariales entre 0,37% y </w:t>
      </w:r>
      <w:r>
        <w:lastRenderedPageBreak/>
        <w:t xml:space="preserve">0,6%, mientras que se tiene una caída en el empleo de 0,52%, efectos causados por una disminución en la demanda laboral. Para el caso colombiano, Melo, et al. (2017) evalúan el impacto de una serie de reformas tributarias en Colombia en 2003 y 2014, y encuentran una relación negativa y significativa entre los impuestos corporativos y la inversión, efecto que es más pronunciado para las pequeñas y medianas empresas. </w:t>
      </w:r>
    </w:p>
    <w:p w14:paraId="57BA8C0B" w14:textId="77777777" w:rsidR="00165F52" w:rsidRDefault="00F5113D">
      <w:pPr>
        <w:spacing w:after="0" w:line="259" w:lineRule="auto"/>
        <w:ind w:left="0" w:firstLine="0"/>
        <w:jc w:val="left"/>
      </w:pPr>
      <w:r>
        <w:t xml:space="preserve"> </w:t>
      </w:r>
    </w:p>
    <w:p w14:paraId="2A9B650E" w14:textId="77777777" w:rsidR="00165F52" w:rsidRDefault="00F5113D">
      <w:pPr>
        <w:ind w:left="-5" w:right="74"/>
      </w:pPr>
      <w:r>
        <w:t xml:space="preserve">Siendo así, la propuesta que busca incentivar la preservación y creación del empleo formal vía reducción del impuesto a cargo de las empresas tiene beneficios en variables como el empleo y los salarios reales, además fomentar la formación de capital que termina impactando la productividad a nivel empresa y agregada de la economía. </w:t>
      </w:r>
    </w:p>
    <w:p w14:paraId="26808282" w14:textId="77777777" w:rsidR="00165F52" w:rsidRDefault="00F5113D">
      <w:pPr>
        <w:spacing w:after="0" w:line="259" w:lineRule="auto"/>
        <w:ind w:left="0" w:firstLine="0"/>
        <w:jc w:val="left"/>
      </w:pPr>
      <w:r>
        <w:t xml:space="preserve"> </w:t>
      </w:r>
    </w:p>
    <w:p w14:paraId="2B1B8673" w14:textId="77777777" w:rsidR="00165F52" w:rsidRDefault="00F5113D">
      <w:pPr>
        <w:pStyle w:val="Ttulo4"/>
        <w:spacing w:after="6"/>
        <w:ind w:left="-5"/>
      </w:pPr>
      <w:r>
        <w:rPr>
          <w:i w:val="0"/>
        </w:rPr>
        <w:t xml:space="preserve">Refuerzo al empleo formal </w:t>
      </w:r>
    </w:p>
    <w:p w14:paraId="5A01BFB8" w14:textId="77777777" w:rsidR="00165F52" w:rsidRDefault="00F5113D">
      <w:pPr>
        <w:spacing w:after="0" w:line="259" w:lineRule="auto"/>
        <w:ind w:left="0" w:firstLine="0"/>
        <w:jc w:val="left"/>
      </w:pPr>
      <w:r>
        <w:t xml:space="preserve"> </w:t>
      </w:r>
    </w:p>
    <w:p w14:paraId="1024DCCC" w14:textId="77777777" w:rsidR="00165F52" w:rsidRDefault="00F5113D">
      <w:pPr>
        <w:ind w:left="-5" w:right="74"/>
      </w:pPr>
      <w:r>
        <w:t xml:space="preserve">Así las cosas, el refuerzo al empleo formal beneficiará:  </w:t>
      </w:r>
    </w:p>
    <w:p w14:paraId="7137479D" w14:textId="77777777" w:rsidR="00165F52" w:rsidRDefault="00F5113D">
      <w:pPr>
        <w:spacing w:after="0" w:line="259" w:lineRule="auto"/>
        <w:ind w:left="0" w:firstLine="0"/>
        <w:jc w:val="left"/>
      </w:pPr>
      <w:r>
        <w:t xml:space="preserve"> </w:t>
      </w:r>
    </w:p>
    <w:p w14:paraId="70C33324" w14:textId="77777777" w:rsidR="00165F52" w:rsidRDefault="00F5113D">
      <w:pPr>
        <w:numPr>
          <w:ilvl w:val="0"/>
          <w:numId w:val="6"/>
        </w:numPr>
        <w:ind w:right="74"/>
      </w:pPr>
      <w:r>
        <w:t xml:space="preserve">A aquellos empleadores que contraten o conserven puestos de trabajado de personas con discapacidad, mujeres cabeza de hogar, mujeres mayores de 28 años, jóvenes entre 18 y 28 años. Recibirán un aporte estatal equivalente al 25% de un 1 SMLMV por cada uno de estos trabajadores adicionales.  </w:t>
      </w:r>
    </w:p>
    <w:p w14:paraId="0B8DD581" w14:textId="77777777" w:rsidR="00165F52" w:rsidRDefault="00F5113D">
      <w:pPr>
        <w:spacing w:after="0" w:line="259" w:lineRule="auto"/>
        <w:ind w:left="721" w:firstLine="0"/>
        <w:jc w:val="left"/>
      </w:pPr>
      <w:r>
        <w:t xml:space="preserve"> </w:t>
      </w:r>
    </w:p>
    <w:p w14:paraId="5B447F37" w14:textId="77777777" w:rsidR="00165F52" w:rsidRDefault="00F5113D">
      <w:pPr>
        <w:numPr>
          <w:ilvl w:val="0"/>
          <w:numId w:val="6"/>
        </w:numPr>
        <w:ind w:right="74"/>
      </w:pPr>
      <w:r>
        <w:t xml:space="preserve">Empleadores que contraten o conserven puestos de trabajo de personas que devenguen hasta 3 SMLMV. Recibirán como refuerzo un aporte estatal equivalente al 10% de un 1 SMLMV por cada uno de estos trabajadores adicionales. </w:t>
      </w:r>
    </w:p>
    <w:p w14:paraId="6DD15A83" w14:textId="77777777" w:rsidR="00165F52" w:rsidRDefault="00F5113D">
      <w:pPr>
        <w:spacing w:after="0" w:line="259" w:lineRule="auto"/>
        <w:ind w:left="0" w:firstLine="0"/>
        <w:jc w:val="left"/>
      </w:pPr>
      <w:r>
        <w:t xml:space="preserve"> </w:t>
      </w:r>
    </w:p>
    <w:p w14:paraId="138A4542" w14:textId="77777777" w:rsidR="00165F52" w:rsidRDefault="00F5113D">
      <w:pPr>
        <w:ind w:left="-5" w:right="74"/>
      </w:pPr>
      <w:r>
        <w:t xml:space="preserve">El refuerzo al empleo formal no es una medida nueva o extraña en el ámbito nacional e internacional. En lo que tiene que ver con el panorama internacional, se puede observar que la OIT ha entendido que los subsidios a la nómina hacen parte de una amplia gama de planes para la conservación del empleo que tiene como objetivos, entre muchos otros, facilitar la formalización e incrementar la tasa de empleo de grupos sociodemográficos específicos (OIT,2020). También, el Banco de la República (2023) y la OCDE (2020), han coincidió en que estos programas ayudan a evitar las pérdidas de empleo, el crecimiento de la informalidad, a una mayor suavización del ingreso de los trabajadores y aminorar los costos para las empresas.   </w:t>
      </w:r>
    </w:p>
    <w:p w14:paraId="3A8FBD95" w14:textId="77777777" w:rsidR="00165F52" w:rsidRDefault="00F5113D">
      <w:pPr>
        <w:spacing w:after="0" w:line="259" w:lineRule="auto"/>
        <w:ind w:left="0" w:firstLine="0"/>
        <w:jc w:val="left"/>
      </w:pPr>
      <w:r>
        <w:t xml:space="preserve"> </w:t>
      </w:r>
    </w:p>
    <w:p w14:paraId="3768D758" w14:textId="77777777" w:rsidR="00165F52" w:rsidRDefault="00F5113D">
      <w:pPr>
        <w:ind w:left="-5" w:right="74"/>
      </w:pPr>
      <w:r>
        <w:t>A su vez, estas subvenciones pueden ser permanentes o transitorias. El subsidio permanente tiene como finalidad fomentar la contratación de un grupo determinado de personas, como los desempleados a largo plazo, mujeres, jóvenes, personas con discapacidad, entre otros. “</w:t>
      </w:r>
      <w:r>
        <w:rPr>
          <w:i/>
        </w:rPr>
        <w:t>Se entiende que la aplicación del subsidio compensa en parte ciertas dificultades que enfrentan estos colectivos para su inserción laboral efectiva</w:t>
      </w:r>
      <w:r>
        <w:t xml:space="preserve">” (OIT, 2020).  </w:t>
      </w:r>
    </w:p>
    <w:p w14:paraId="4C1A191E" w14:textId="77777777" w:rsidR="00165F52" w:rsidRDefault="00F5113D">
      <w:pPr>
        <w:spacing w:after="0" w:line="259" w:lineRule="auto"/>
        <w:ind w:left="0" w:firstLine="0"/>
        <w:jc w:val="left"/>
      </w:pPr>
      <w:r>
        <w:t xml:space="preserve"> </w:t>
      </w:r>
    </w:p>
    <w:p w14:paraId="20427F0C" w14:textId="77777777" w:rsidR="00165F52" w:rsidRDefault="00F5113D">
      <w:pPr>
        <w:ind w:left="-5" w:right="74"/>
      </w:pPr>
      <w:r>
        <w:lastRenderedPageBreak/>
        <w:t xml:space="preserve">Sobre las subvenciones temporales, se puede decir que estas se han implementado como medidas que protegen el empleo durante una coyuntura o crisis, como, por ejemplo, la crisis económica de 2008 -2009 y la provocada por la pandemia de la Covid-19 en el 2020.  </w:t>
      </w:r>
    </w:p>
    <w:p w14:paraId="3210BF75" w14:textId="77777777" w:rsidR="00165F52" w:rsidRDefault="00F5113D">
      <w:pPr>
        <w:spacing w:after="0" w:line="259" w:lineRule="auto"/>
        <w:ind w:left="0" w:firstLine="0"/>
        <w:jc w:val="left"/>
      </w:pPr>
      <w:r>
        <w:t xml:space="preserve"> </w:t>
      </w:r>
    </w:p>
    <w:p w14:paraId="478DCC03" w14:textId="77777777" w:rsidR="00165F52" w:rsidRDefault="00F5113D">
      <w:pPr>
        <w:ind w:left="-5" w:right="74"/>
      </w:pPr>
      <w:r>
        <w:t xml:space="preserve">Por su parte, otros países, incluso antes de la pandemia, tenían incorporados en sus ordenamientos jurídicos medidas de apoyo al empleo que consistían en la entrega de subsidios a los empleadores o trabajadores para incentivar la inserción laboral. La OCDE luego de la emergencia sanitaria causada por la Covid-19 realizó un estudio en el cual encontró que aproximadamente 23 países antes de la pandemia ya contaban con instrumentos de transferencias de apoyo para el pago de los salarios, estos se ven reflejados en la siguiente tabla:  </w:t>
      </w:r>
    </w:p>
    <w:p w14:paraId="25D86722" w14:textId="77777777" w:rsidR="00165F52" w:rsidRDefault="00F5113D">
      <w:pPr>
        <w:spacing w:after="0" w:line="259" w:lineRule="auto"/>
        <w:ind w:left="0" w:right="1426" w:firstLine="0"/>
        <w:jc w:val="right"/>
      </w:pPr>
      <w:r>
        <w:rPr>
          <w:noProof/>
        </w:rPr>
        <w:drawing>
          <wp:inline distT="0" distB="0" distL="0" distR="0" wp14:anchorId="12BE9484" wp14:editId="34543996">
            <wp:extent cx="3818001" cy="4178935"/>
            <wp:effectExtent l="0" t="0" r="0" b="0"/>
            <wp:docPr id="3807" name="Picture 3807"/>
            <wp:cNvGraphicFramePr/>
            <a:graphic xmlns:a="http://schemas.openxmlformats.org/drawingml/2006/main">
              <a:graphicData uri="http://schemas.openxmlformats.org/drawingml/2006/picture">
                <pic:pic xmlns:pic="http://schemas.openxmlformats.org/drawingml/2006/picture">
                  <pic:nvPicPr>
                    <pic:cNvPr id="3807" name="Picture 3807"/>
                    <pic:cNvPicPr/>
                  </pic:nvPicPr>
                  <pic:blipFill>
                    <a:blip r:embed="rId12"/>
                    <a:stretch>
                      <a:fillRect/>
                    </a:stretch>
                  </pic:blipFill>
                  <pic:spPr>
                    <a:xfrm>
                      <a:off x="0" y="0"/>
                      <a:ext cx="3818001" cy="4178935"/>
                    </a:xfrm>
                    <a:prstGeom prst="rect">
                      <a:avLst/>
                    </a:prstGeom>
                  </pic:spPr>
                </pic:pic>
              </a:graphicData>
            </a:graphic>
          </wp:inline>
        </w:drawing>
      </w:r>
      <w:r>
        <w:t xml:space="preserve"> </w:t>
      </w:r>
    </w:p>
    <w:p w14:paraId="79F9473C" w14:textId="77777777" w:rsidR="00165F52" w:rsidRDefault="00F5113D">
      <w:pPr>
        <w:spacing w:after="10"/>
        <w:ind w:left="39" w:right="106"/>
        <w:jc w:val="center"/>
      </w:pPr>
      <w:r>
        <w:t xml:space="preserve">Fuente: OCDE, 2020.  </w:t>
      </w:r>
    </w:p>
    <w:p w14:paraId="6B2EB85D" w14:textId="77777777" w:rsidR="00165F52" w:rsidRDefault="00F5113D">
      <w:pPr>
        <w:spacing w:after="0" w:line="259" w:lineRule="auto"/>
        <w:ind w:left="0" w:firstLine="0"/>
        <w:jc w:val="left"/>
      </w:pPr>
      <w:r>
        <w:t xml:space="preserve"> </w:t>
      </w:r>
    </w:p>
    <w:p w14:paraId="7A63B374" w14:textId="77777777" w:rsidR="00165F52" w:rsidRDefault="00F5113D">
      <w:pPr>
        <w:ind w:left="-5" w:right="74"/>
      </w:pPr>
      <w:r>
        <w:t>Previo a la pandemia, países como Austria, Bélgica o República Checa ya tenían esquemas que ayudaban a la retención de empleos como los “</w:t>
      </w:r>
      <w:r>
        <w:rPr>
          <w:i/>
        </w:rPr>
        <w:t xml:space="preserve">Short-time </w:t>
      </w:r>
      <w:proofErr w:type="spellStart"/>
      <w:r>
        <w:rPr>
          <w:i/>
        </w:rPr>
        <w:t>work</w:t>
      </w:r>
      <w:proofErr w:type="spellEnd"/>
      <w:r>
        <w:t xml:space="preserve">” en el que se subsidia directamente el total o parte de las horas no trabajadas o simples. Ya en la crisis sanitaria, muchos países, incluyendo los mencionados, optaron por facilitar el acceso a los programas e incrementaron los desembolsos lo que les permitió aumentar su cobertura incluso para trabajadores de trabajos no convencionales. Otros, como Canadá o Estonia, adoptaron subsidios directos a la </w:t>
      </w:r>
      <w:r>
        <w:lastRenderedPageBreak/>
        <w:t xml:space="preserve">nómina, que subvenciona una proporción fija de los salarios habituales, e incluso modelos mixtos como Países Bajos (OCDE,2020).   </w:t>
      </w:r>
    </w:p>
    <w:p w14:paraId="5DE86A17" w14:textId="77777777" w:rsidR="00165F52" w:rsidRDefault="00F5113D">
      <w:pPr>
        <w:spacing w:after="0" w:line="259" w:lineRule="auto"/>
        <w:ind w:left="0" w:firstLine="0"/>
        <w:jc w:val="left"/>
      </w:pPr>
      <w:r>
        <w:t xml:space="preserve"> </w:t>
      </w:r>
    </w:p>
    <w:p w14:paraId="383AE56C" w14:textId="77777777" w:rsidR="00165F52" w:rsidRDefault="00F5113D">
      <w:pPr>
        <w:ind w:left="-5" w:right="74"/>
      </w:pPr>
      <w:r>
        <w:t xml:space="preserve">Así las cosas, en la siguiente tabla se pueden encontrar las medidas de apoyo económico a la nómina más representativas durante la pandemia:  </w:t>
      </w:r>
    </w:p>
    <w:p w14:paraId="46803DBF" w14:textId="77777777" w:rsidR="00165F52" w:rsidRDefault="00F5113D">
      <w:pPr>
        <w:spacing w:after="0" w:line="259" w:lineRule="auto"/>
        <w:ind w:left="0" w:firstLine="0"/>
        <w:jc w:val="left"/>
      </w:pPr>
      <w:r>
        <w:t xml:space="preserve"> </w:t>
      </w:r>
    </w:p>
    <w:p w14:paraId="40CD963D" w14:textId="77777777" w:rsidR="00165F52" w:rsidRDefault="00F5113D">
      <w:pPr>
        <w:pStyle w:val="Ttulo4"/>
        <w:spacing w:after="3" w:line="259" w:lineRule="auto"/>
        <w:jc w:val="center"/>
      </w:pPr>
      <w:r>
        <w:rPr>
          <w:i w:val="0"/>
        </w:rPr>
        <w:t>Medidas de apoyo económico a la nómina durante la pandemia en diferentes países de la OCDE</w:t>
      </w:r>
      <w:r>
        <w:rPr>
          <w:b w:val="0"/>
          <w:i w:val="0"/>
        </w:rPr>
        <w:t xml:space="preserve"> </w:t>
      </w:r>
    </w:p>
    <w:tbl>
      <w:tblPr>
        <w:tblStyle w:val="TableGrid"/>
        <w:tblW w:w="8834" w:type="dxa"/>
        <w:tblInd w:w="5" w:type="dxa"/>
        <w:tblCellMar>
          <w:top w:w="13" w:type="dxa"/>
          <w:left w:w="110" w:type="dxa"/>
          <w:right w:w="44" w:type="dxa"/>
        </w:tblCellMar>
        <w:tblLook w:val="04A0" w:firstRow="1" w:lastRow="0" w:firstColumn="1" w:lastColumn="0" w:noHBand="0" w:noVBand="1"/>
      </w:tblPr>
      <w:tblGrid>
        <w:gridCol w:w="2906"/>
        <w:gridCol w:w="2731"/>
        <w:gridCol w:w="3197"/>
      </w:tblGrid>
      <w:tr w:rsidR="00165F52" w14:paraId="74347B02" w14:textId="77777777">
        <w:trPr>
          <w:trHeight w:val="835"/>
        </w:trPr>
        <w:tc>
          <w:tcPr>
            <w:tcW w:w="2907" w:type="dxa"/>
            <w:tcBorders>
              <w:top w:val="single" w:sz="4" w:space="0" w:color="000000"/>
              <w:left w:val="single" w:sz="4" w:space="0" w:color="000000"/>
              <w:bottom w:val="single" w:sz="4" w:space="0" w:color="000000"/>
              <w:right w:val="single" w:sz="4" w:space="0" w:color="000000"/>
            </w:tcBorders>
            <w:vAlign w:val="center"/>
          </w:tcPr>
          <w:p w14:paraId="2A097170" w14:textId="77777777" w:rsidR="00165F52" w:rsidRDefault="00F5113D">
            <w:pPr>
              <w:spacing w:after="0" w:line="259" w:lineRule="auto"/>
              <w:ind w:left="0" w:right="68" w:firstLine="0"/>
              <w:jc w:val="center"/>
            </w:pPr>
            <w:r>
              <w:rPr>
                <w:b/>
              </w:rPr>
              <w:t xml:space="preserve">País </w:t>
            </w:r>
          </w:p>
        </w:tc>
        <w:tc>
          <w:tcPr>
            <w:tcW w:w="2731" w:type="dxa"/>
            <w:tcBorders>
              <w:top w:val="single" w:sz="4" w:space="0" w:color="000000"/>
              <w:left w:val="single" w:sz="4" w:space="0" w:color="000000"/>
              <w:bottom w:val="single" w:sz="4" w:space="0" w:color="000000"/>
              <w:right w:val="single" w:sz="4" w:space="0" w:color="000000"/>
            </w:tcBorders>
            <w:vAlign w:val="center"/>
          </w:tcPr>
          <w:p w14:paraId="47518FE8" w14:textId="77777777" w:rsidR="00165F52" w:rsidRDefault="00F5113D">
            <w:pPr>
              <w:spacing w:after="0" w:line="259" w:lineRule="auto"/>
              <w:ind w:left="0" w:right="71" w:firstLine="0"/>
              <w:jc w:val="center"/>
            </w:pPr>
            <w:r>
              <w:rPr>
                <w:b/>
              </w:rPr>
              <w:t xml:space="preserve">Nombre del plan </w:t>
            </w:r>
          </w:p>
        </w:tc>
        <w:tc>
          <w:tcPr>
            <w:tcW w:w="3197" w:type="dxa"/>
            <w:tcBorders>
              <w:top w:val="single" w:sz="4" w:space="0" w:color="000000"/>
              <w:left w:val="single" w:sz="4" w:space="0" w:color="000000"/>
              <w:bottom w:val="single" w:sz="4" w:space="0" w:color="000000"/>
              <w:right w:val="single" w:sz="4" w:space="0" w:color="000000"/>
            </w:tcBorders>
          </w:tcPr>
          <w:p w14:paraId="1F0A964B" w14:textId="77777777" w:rsidR="00165F52" w:rsidRDefault="00F5113D">
            <w:pPr>
              <w:spacing w:after="0" w:line="259" w:lineRule="auto"/>
              <w:ind w:left="0" w:firstLine="0"/>
              <w:jc w:val="center"/>
            </w:pPr>
            <w:r>
              <w:rPr>
                <w:b/>
              </w:rPr>
              <w:t xml:space="preserve">Medidas de apoyo económico a la nómina durante la pandemia </w:t>
            </w:r>
          </w:p>
        </w:tc>
      </w:tr>
      <w:tr w:rsidR="00165F52" w14:paraId="160FCF57" w14:textId="77777777">
        <w:trPr>
          <w:trHeight w:val="2221"/>
        </w:trPr>
        <w:tc>
          <w:tcPr>
            <w:tcW w:w="2907" w:type="dxa"/>
            <w:tcBorders>
              <w:top w:val="single" w:sz="4" w:space="0" w:color="000000"/>
              <w:left w:val="single" w:sz="4" w:space="0" w:color="000000"/>
              <w:bottom w:val="single" w:sz="4" w:space="0" w:color="000000"/>
              <w:right w:val="single" w:sz="4" w:space="0" w:color="000000"/>
            </w:tcBorders>
            <w:vAlign w:val="center"/>
          </w:tcPr>
          <w:p w14:paraId="1C5FEBAC" w14:textId="77777777" w:rsidR="00165F52" w:rsidRDefault="00F5113D">
            <w:pPr>
              <w:spacing w:after="0" w:line="259" w:lineRule="auto"/>
              <w:ind w:left="0" w:right="57" w:firstLine="0"/>
              <w:jc w:val="center"/>
            </w:pPr>
            <w:r>
              <w:t xml:space="preserve">Estados Unidos </w:t>
            </w:r>
          </w:p>
        </w:tc>
        <w:tc>
          <w:tcPr>
            <w:tcW w:w="2731" w:type="dxa"/>
            <w:tcBorders>
              <w:top w:val="single" w:sz="4" w:space="0" w:color="000000"/>
              <w:left w:val="single" w:sz="4" w:space="0" w:color="000000"/>
              <w:bottom w:val="single" w:sz="4" w:space="0" w:color="000000"/>
              <w:right w:val="single" w:sz="4" w:space="0" w:color="000000"/>
            </w:tcBorders>
            <w:vAlign w:val="center"/>
          </w:tcPr>
          <w:p w14:paraId="26E0E759" w14:textId="77777777" w:rsidR="00165F52" w:rsidRDefault="00F5113D">
            <w:pPr>
              <w:spacing w:after="0" w:line="259" w:lineRule="auto"/>
              <w:ind w:left="0" w:firstLine="0"/>
              <w:jc w:val="center"/>
            </w:pPr>
            <w:proofErr w:type="spellStart"/>
            <w:r>
              <w:rPr>
                <w:i/>
              </w:rPr>
              <w:t>Paycheck</w:t>
            </w:r>
            <w:proofErr w:type="spellEnd"/>
            <w:r>
              <w:rPr>
                <w:i/>
              </w:rPr>
              <w:t xml:space="preserve"> </w:t>
            </w:r>
            <w:proofErr w:type="spellStart"/>
            <w:r>
              <w:rPr>
                <w:i/>
              </w:rPr>
              <w:t>Protection</w:t>
            </w:r>
            <w:proofErr w:type="spellEnd"/>
            <w:r>
              <w:rPr>
                <w:i/>
              </w:rPr>
              <w:t xml:space="preserve"> </w:t>
            </w:r>
            <w:proofErr w:type="spellStart"/>
            <w:r>
              <w:rPr>
                <w:i/>
              </w:rPr>
              <w:t>Program</w:t>
            </w:r>
            <w:proofErr w:type="spellEnd"/>
            <w:r>
              <w:t xml:space="preserve"> (PPP) </w:t>
            </w:r>
          </w:p>
        </w:tc>
        <w:tc>
          <w:tcPr>
            <w:tcW w:w="3197" w:type="dxa"/>
            <w:tcBorders>
              <w:top w:val="single" w:sz="4" w:space="0" w:color="000000"/>
              <w:left w:val="single" w:sz="4" w:space="0" w:color="000000"/>
              <w:bottom w:val="single" w:sz="4" w:space="0" w:color="000000"/>
              <w:right w:val="single" w:sz="4" w:space="0" w:color="000000"/>
            </w:tcBorders>
          </w:tcPr>
          <w:p w14:paraId="1D180E36" w14:textId="77777777" w:rsidR="00165F52" w:rsidRDefault="00F5113D">
            <w:pPr>
              <w:spacing w:after="0" w:line="241" w:lineRule="auto"/>
              <w:ind w:left="0" w:right="61" w:firstLine="0"/>
            </w:pPr>
            <w:r>
              <w:t xml:space="preserve">Ofreció créditos a las pequeñas empresas para pagar a sus trabajadores durante la crisis de la </w:t>
            </w:r>
            <w:proofErr w:type="spellStart"/>
            <w:r>
              <w:t>Covid</w:t>
            </w:r>
            <w:proofErr w:type="spellEnd"/>
            <w:r>
              <w:t>-</w:t>
            </w:r>
          </w:p>
          <w:p w14:paraId="3EE5EF08" w14:textId="77777777" w:rsidR="00165F52" w:rsidRDefault="00F5113D">
            <w:pPr>
              <w:spacing w:after="0" w:line="259" w:lineRule="auto"/>
              <w:ind w:left="0" w:right="65" w:firstLine="0"/>
            </w:pPr>
            <w:r>
              <w:t xml:space="preserve">19, los cuales se condonaron si se mantuvieron los niveles de empleo y remuneración. </w:t>
            </w:r>
          </w:p>
        </w:tc>
      </w:tr>
      <w:tr w:rsidR="00165F52" w14:paraId="1A1D5491" w14:textId="77777777">
        <w:trPr>
          <w:trHeight w:val="3046"/>
        </w:trPr>
        <w:tc>
          <w:tcPr>
            <w:tcW w:w="2907" w:type="dxa"/>
            <w:tcBorders>
              <w:top w:val="single" w:sz="4" w:space="0" w:color="000000"/>
              <w:left w:val="single" w:sz="4" w:space="0" w:color="000000"/>
              <w:bottom w:val="single" w:sz="4" w:space="0" w:color="000000"/>
              <w:right w:val="single" w:sz="4" w:space="0" w:color="000000"/>
            </w:tcBorders>
            <w:vAlign w:val="center"/>
          </w:tcPr>
          <w:p w14:paraId="7791F061" w14:textId="77777777" w:rsidR="00165F52" w:rsidRDefault="00F5113D">
            <w:pPr>
              <w:spacing w:after="0" w:line="259" w:lineRule="auto"/>
              <w:ind w:left="0" w:right="64" w:firstLine="0"/>
              <w:jc w:val="center"/>
            </w:pPr>
            <w:r>
              <w:t xml:space="preserve">Australia </w:t>
            </w:r>
          </w:p>
        </w:tc>
        <w:tc>
          <w:tcPr>
            <w:tcW w:w="2731" w:type="dxa"/>
            <w:tcBorders>
              <w:top w:val="single" w:sz="4" w:space="0" w:color="000000"/>
              <w:left w:val="single" w:sz="4" w:space="0" w:color="000000"/>
              <w:bottom w:val="single" w:sz="4" w:space="0" w:color="000000"/>
              <w:right w:val="single" w:sz="4" w:space="0" w:color="000000"/>
            </w:tcBorders>
            <w:vAlign w:val="center"/>
          </w:tcPr>
          <w:p w14:paraId="34BFA6C9" w14:textId="77777777" w:rsidR="00165F52" w:rsidRDefault="00F5113D">
            <w:pPr>
              <w:spacing w:after="0" w:line="259" w:lineRule="auto"/>
              <w:ind w:left="0" w:right="66" w:firstLine="0"/>
              <w:jc w:val="center"/>
            </w:pPr>
            <w:proofErr w:type="spellStart"/>
            <w:r>
              <w:rPr>
                <w:i/>
              </w:rPr>
              <w:t>JobKeeper</w:t>
            </w:r>
            <w:proofErr w:type="spellEnd"/>
            <w:r>
              <w:rPr>
                <w:i/>
              </w:rPr>
              <w:t xml:space="preserve"> </w:t>
            </w:r>
            <w:proofErr w:type="spellStart"/>
            <w:r>
              <w:rPr>
                <w:i/>
              </w:rPr>
              <w:t>Payment</w:t>
            </w:r>
            <w:proofErr w:type="spellEnd"/>
            <w:r>
              <w:rPr>
                <w:i/>
              </w:rPr>
              <w:t xml:space="preserve"> </w:t>
            </w:r>
          </w:p>
        </w:tc>
        <w:tc>
          <w:tcPr>
            <w:tcW w:w="3197" w:type="dxa"/>
            <w:tcBorders>
              <w:top w:val="single" w:sz="4" w:space="0" w:color="000000"/>
              <w:left w:val="single" w:sz="4" w:space="0" w:color="000000"/>
              <w:bottom w:val="single" w:sz="4" w:space="0" w:color="000000"/>
              <w:right w:val="single" w:sz="4" w:space="0" w:color="000000"/>
            </w:tcBorders>
          </w:tcPr>
          <w:p w14:paraId="376E3613" w14:textId="77777777" w:rsidR="00165F52" w:rsidRDefault="00F5113D">
            <w:pPr>
              <w:spacing w:after="0" w:line="259" w:lineRule="auto"/>
              <w:ind w:left="0" w:right="63" w:firstLine="0"/>
            </w:pPr>
            <w:r>
              <w:t xml:space="preserve">Su objetivo fue dar un subsidio a las empresas, entidades sin ánimo de lucro y trabajadores por cuenta propia afectadas por la Covid-19 para mantener el número de trabajadores. El subsidio era equivalente a $1.500 dólares australianos quincenales por trabajador. </w:t>
            </w:r>
          </w:p>
        </w:tc>
      </w:tr>
      <w:tr w:rsidR="00165F52" w14:paraId="568A93A2" w14:textId="77777777">
        <w:trPr>
          <w:trHeight w:val="1391"/>
        </w:trPr>
        <w:tc>
          <w:tcPr>
            <w:tcW w:w="2907" w:type="dxa"/>
            <w:tcBorders>
              <w:top w:val="single" w:sz="4" w:space="0" w:color="000000"/>
              <w:left w:val="single" w:sz="4" w:space="0" w:color="000000"/>
              <w:bottom w:val="single" w:sz="4" w:space="0" w:color="000000"/>
              <w:right w:val="single" w:sz="4" w:space="0" w:color="000000"/>
            </w:tcBorders>
            <w:vAlign w:val="center"/>
          </w:tcPr>
          <w:p w14:paraId="7241F419" w14:textId="77777777" w:rsidR="00165F52" w:rsidRDefault="00F5113D">
            <w:pPr>
              <w:spacing w:after="0" w:line="259" w:lineRule="auto"/>
              <w:ind w:left="0" w:right="59" w:firstLine="0"/>
              <w:jc w:val="center"/>
            </w:pPr>
            <w:r>
              <w:t xml:space="preserve">Nueva Zelanda </w:t>
            </w:r>
          </w:p>
        </w:tc>
        <w:tc>
          <w:tcPr>
            <w:tcW w:w="2731" w:type="dxa"/>
            <w:tcBorders>
              <w:top w:val="single" w:sz="4" w:space="0" w:color="000000"/>
              <w:left w:val="single" w:sz="4" w:space="0" w:color="000000"/>
              <w:bottom w:val="single" w:sz="4" w:space="0" w:color="000000"/>
              <w:right w:val="single" w:sz="4" w:space="0" w:color="000000"/>
            </w:tcBorders>
            <w:vAlign w:val="center"/>
          </w:tcPr>
          <w:p w14:paraId="673E507A" w14:textId="77777777" w:rsidR="00165F52" w:rsidRDefault="00F5113D">
            <w:pPr>
              <w:spacing w:after="0" w:line="259" w:lineRule="auto"/>
              <w:ind w:left="0" w:right="64" w:firstLine="0"/>
              <w:jc w:val="center"/>
            </w:pPr>
            <w:proofErr w:type="spellStart"/>
            <w:r>
              <w:rPr>
                <w:i/>
              </w:rPr>
              <w:t>Covid</w:t>
            </w:r>
            <w:proofErr w:type="spellEnd"/>
            <w:r>
              <w:rPr>
                <w:i/>
              </w:rPr>
              <w:t xml:space="preserve"> </w:t>
            </w:r>
            <w:proofErr w:type="spellStart"/>
            <w:r>
              <w:rPr>
                <w:i/>
              </w:rPr>
              <w:t>Wage</w:t>
            </w:r>
            <w:proofErr w:type="spellEnd"/>
            <w:r>
              <w:rPr>
                <w:i/>
              </w:rPr>
              <w:t xml:space="preserve"> </w:t>
            </w:r>
            <w:proofErr w:type="spellStart"/>
            <w:r>
              <w:rPr>
                <w:i/>
              </w:rPr>
              <w:t>Subsidy</w:t>
            </w:r>
            <w:proofErr w:type="spellEnd"/>
            <w:r>
              <w:rPr>
                <w:i/>
              </w:rPr>
              <w:t xml:space="preserve"> </w:t>
            </w:r>
          </w:p>
        </w:tc>
        <w:tc>
          <w:tcPr>
            <w:tcW w:w="3197" w:type="dxa"/>
            <w:tcBorders>
              <w:top w:val="single" w:sz="4" w:space="0" w:color="000000"/>
              <w:left w:val="single" w:sz="4" w:space="0" w:color="000000"/>
              <w:bottom w:val="single" w:sz="4" w:space="0" w:color="000000"/>
              <w:right w:val="single" w:sz="4" w:space="0" w:color="000000"/>
            </w:tcBorders>
          </w:tcPr>
          <w:p w14:paraId="5CA239A7" w14:textId="77777777" w:rsidR="00165F52" w:rsidRDefault="00F5113D">
            <w:pPr>
              <w:spacing w:after="0" w:line="259" w:lineRule="auto"/>
              <w:ind w:left="0" w:right="65" w:firstLine="0"/>
            </w:pPr>
            <w:r>
              <w:t xml:space="preserve">Consistió en la entrega de un subsidio fijo por empleado, dependiendo de las horas laboradas semanalmente.  </w:t>
            </w:r>
          </w:p>
        </w:tc>
      </w:tr>
      <w:tr w:rsidR="00165F52" w14:paraId="052AA39C" w14:textId="77777777">
        <w:trPr>
          <w:trHeight w:val="2220"/>
        </w:trPr>
        <w:tc>
          <w:tcPr>
            <w:tcW w:w="2907" w:type="dxa"/>
            <w:tcBorders>
              <w:top w:val="single" w:sz="4" w:space="0" w:color="000000"/>
              <w:left w:val="single" w:sz="4" w:space="0" w:color="000000"/>
              <w:bottom w:val="single" w:sz="4" w:space="0" w:color="000000"/>
              <w:right w:val="single" w:sz="4" w:space="0" w:color="000000"/>
            </w:tcBorders>
            <w:vAlign w:val="center"/>
          </w:tcPr>
          <w:p w14:paraId="1D4E9122" w14:textId="77777777" w:rsidR="00165F52" w:rsidRDefault="00F5113D">
            <w:pPr>
              <w:spacing w:after="0" w:line="259" w:lineRule="auto"/>
              <w:ind w:left="0" w:right="58" w:firstLine="0"/>
              <w:jc w:val="center"/>
            </w:pPr>
            <w:r>
              <w:t xml:space="preserve">Canadá </w:t>
            </w:r>
          </w:p>
        </w:tc>
        <w:tc>
          <w:tcPr>
            <w:tcW w:w="2731" w:type="dxa"/>
            <w:tcBorders>
              <w:top w:val="single" w:sz="4" w:space="0" w:color="000000"/>
              <w:left w:val="single" w:sz="4" w:space="0" w:color="000000"/>
              <w:bottom w:val="single" w:sz="4" w:space="0" w:color="000000"/>
              <w:right w:val="single" w:sz="4" w:space="0" w:color="000000"/>
            </w:tcBorders>
            <w:vAlign w:val="center"/>
          </w:tcPr>
          <w:p w14:paraId="6A2292AD" w14:textId="77777777" w:rsidR="00165F52" w:rsidRDefault="00F5113D">
            <w:pPr>
              <w:spacing w:after="0" w:line="259" w:lineRule="auto"/>
              <w:ind w:left="0" w:firstLine="0"/>
              <w:jc w:val="center"/>
            </w:pPr>
            <w:proofErr w:type="spellStart"/>
            <w:r>
              <w:rPr>
                <w:i/>
              </w:rPr>
              <w:t>Subvention</w:t>
            </w:r>
            <w:proofErr w:type="spellEnd"/>
            <w:r>
              <w:rPr>
                <w:i/>
              </w:rPr>
              <w:t xml:space="preserve"> </w:t>
            </w:r>
            <w:proofErr w:type="spellStart"/>
            <w:r>
              <w:rPr>
                <w:i/>
              </w:rPr>
              <w:t>salariale</w:t>
            </w:r>
            <w:proofErr w:type="spellEnd"/>
            <w:r>
              <w:rPr>
                <w:i/>
              </w:rPr>
              <w:t xml:space="preserve"> </w:t>
            </w:r>
            <w:proofErr w:type="spellStart"/>
            <w:r>
              <w:rPr>
                <w:i/>
              </w:rPr>
              <w:t>d’urgence</w:t>
            </w:r>
            <w:proofErr w:type="spellEnd"/>
            <w:r>
              <w:rPr>
                <w:i/>
              </w:rPr>
              <w:t xml:space="preserve"> (SSUC) </w:t>
            </w:r>
          </w:p>
        </w:tc>
        <w:tc>
          <w:tcPr>
            <w:tcW w:w="3197" w:type="dxa"/>
            <w:tcBorders>
              <w:top w:val="single" w:sz="4" w:space="0" w:color="000000"/>
              <w:left w:val="single" w:sz="4" w:space="0" w:color="000000"/>
              <w:bottom w:val="single" w:sz="4" w:space="0" w:color="000000"/>
              <w:right w:val="single" w:sz="4" w:space="0" w:color="000000"/>
            </w:tcBorders>
          </w:tcPr>
          <w:p w14:paraId="4B61E212" w14:textId="77777777" w:rsidR="00165F52" w:rsidRDefault="00F5113D">
            <w:pPr>
              <w:spacing w:after="0" w:line="259" w:lineRule="auto"/>
              <w:ind w:left="0" w:right="63" w:firstLine="0"/>
            </w:pPr>
            <w:r>
              <w:t xml:space="preserve">Se les entregó a los empleadores que tuvieron una disminución en sus ingresos igual o mayor al 25% un subsidio que oscilaba entre el 10% y el 75% para el pago de la nómina.  </w:t>
            </w:r>
          </w:p>
        </w:tc>
      </w:tr>
      <w:tr w:rsidR="00165F52" w14:paraId="20780A50" w14:textId="77777777">
        <w:trPr>
          <w:trHeight w:val="1666"/>
        </w:trPr>
        <w:tc>
          <w:tcPr>
            <w:tcW w:w="2907" w:type="dxa"/>
            <w:tcBorders>
              <w:top w:val="single" w:sz="4" w:space="0" w:color="000000"/>
              <w:left w:val="single" w:sz="4" w:space="0" w:color="000000"/>
              <w:bottom w:val="single" w:sz="4" w:space="0" w:color="000000"/>
              <w:right w:val="single" w:sz="4" w:space="0" w:color="000000"/>
            </w:tcBorders>
            <w:vAlign w:val="center"/>
          </w:tcPr>
          <w:p w14:paraId="4FD34DB2" w14:textId="77777777" w:rsidR="00165F52" w:rsidRDefault="00F5113D">
            <w:pPr>
              <w:spacing w:after="0" w:line="259" w:lineRule="auto"/>
              <w:ind w:left="0" w:right="59" w:firstLine="0"/>
              <w:jc w:val="center"/>
            </w:pPr>
            <w:r>
              <w:lastRenderedPageBreak/>
              <w:t xml:space="preserve">Alemania </w:t>
            </w:r>
          </w:p>
        </w:tc>
        <w:tc>
          <w:tcPr>
            <w:tcW w:w="2731" w:type="dxa"/>
            <w:tcBorders>
              <w:top w:val="single" w:sz="4" w:space="0" w:color="000000"/>
              <w:left w:val="single" w:sz="4" w:space="0" w:color="000000"/>
              <w:bottom w:val="single" w:sz="4" w:space="0" w:color="000000"/>
              <w:right w:val="single" w:sz="4" w:space="0" w:color="000000"/>
            </w:tcBorders>
            <w:vAlign w:val="center"/>
          </w:tcPr>
          <w:p w14:paraId="78587E14" w14:textId="77777777" w:rsidR="00165F52" w:rsidRDefault="00F5113D">
            <w:pPr>
              <w:spacing w:after="0" w:line="259" w:lineRule="auto"/>
              <w:ind w:left="0" w:right="70" w:firstLine="0"/>
              <w:jc w:val="center"/>
            </w:pPr>
            <w:proofErr w:type="spellStart"/>
            <w:r>
              <w:rPr>
                <w:i/>
              </w:rPr>
              <w:t>Kurzarbeit</w:t>
            </w:r>
            <w:proofErr w:type="spellEnd"/>
            <w:r>
              <w:rPr>
                <w:i/>
              </w:rPr>
              <w:t xml:space="preserve"> </w:t>
            </w:r>
          </w:p>
        </w:tc>
        <w:tc>
          <w:tcPr>
            <w:tcW w:w="3197" w:type="dxa"/>
            <w:tcBorders>
              <w:top w:val="single" w:sz="4" w:space="0" w:color="000000"/>
              <w:left w:val="single" w:sz="4" w:space="0" w:color="000000"/>
              <w:bottom w:val="single" w:sz="4" w:space="0" w:color="000000"/>
              <w:right w:val="single" w:sz="4" w:space="0" w:color="000000"/>
            </w:tcBorders>
          </w:tcPr>
          <w:p w14:paraId="75E9ABFD" w14:textId="77777777" w:rsidR="00165F52" w:rsidRDefault="00F5113D">
            <w:pPr>
              <w:spacing w:after="0" w:line="259" w:lineRule="auto"/>
              <w:ind w:left="0" w:right="63" w:firstLine="0"/>
            </w:pPr>
            <w:r>
              <w:t xml:space="preserve">Se trata de un subsidio a la nómina que era entregado cuando el 10% de los trabajadores de una empresa se veía afectado por la reducción de jornada. </w:t>
            </w:r>
          </w:p>
        </w:tc>
      </w:tr>
      <w:tr w:rsidR="00165F52" w14:paraId="4578307B" w14:textId="77777777">
        <w:trPr>
          <w:trHeight w:val="835"/>
        </w:trPr>
        <w:tc>
          <w:tcPr>
            <w:tcW w:w="2907" w:type="dxa"/>
            <w:tcBorders>
              <w:top w:val="single" w:sz="4" w:space="0" w:color="000000"/>
              <w:left w:val="single" w:sz="4" w:space="0" w:color="000000"/>
              <w:bottom w:val="single" w:sz="4" w:space="0" w:color="000000"/>
              <w:right w:val="single" w:sz="4" w:space="0" w:color="000000"/>
            </w:tcBorders>
            <w:vAlign w:val="center"/>
          </w:tcPr>
          <w:p w14:paraId="38306D37" w14:textId="77777777" w:rsidR="00165F52" w:rsidRDefault="00F5113D">
            <w:pPr>
              <w:spacing w:after="0" w:line="259" w:lineRule="auto"/>
              <w:ind w:left="0" w:right="64" w:firstLine="0"/>
              <w:jc w:val="center"/>
            </w:pPr>
            <w:r>
              <w:t xml:space="preserve">Italia </w:t>
            </w:r>
          </w:p>
        </w:tc>
        <w:tc>
          <w:tcPr>
            <w:tcW w:w="2731" w:type="dxa"/>
            <w:tcBorders>
              <w:top w:val="single" w:sz="4" w:space="0" w:color="000000"/>
              <w:left w:val="single" w:sz="4" w:space="0" w:color="000000"/>
              <w:bottom w:val="single" w:sz="4" w:space="0" w:color="000000"/>
              <w:right w:val="single" w:sz="4" w:space="0" w:color="000000"/>
            </w:tcBorders>
            <w:vAlign w:val="center"/>
          </w:tcPr>
          <w:p w14:paraId="34DA9BC4" w14:textId="77777777" w:rsidR="00165F52" w:rsidRDefault="00F5113D">
            <w:pPr>
              <w:spacing w:after="0" w:line="259" w:lineRule="auto"/>
              <w:ind w:left="0" w:firstLine="0"/>
              <w:jc w:val="center"/>
            </w:pPr>
            <w:proofErr w:type="spellStart"/>
            <w:r>
              <w:rPr>
                <w:i/>
              </w:rPr>
              <w:t>Cassa</w:t>
            </w:r>
            <w:proofErr w:type="spellEnd"/>
            <w:r>
              <w:rPr>
                <w:i/>
              </w:rPr>
              <w:t xml:space="preserve"> </w:t>
            </w:r>
            <w:proofErr w:type="spellStart"/>
            <w:r>
              <w:rPr>
                <w:i/>
              </w:rPr>
              <w:t>Integrazione</w:t>
            </w:r>
            <w:proofErr w:type="spellEnd"/>
            <w:r>
              <w:rPr>
                <w:i/>
              </w:rPr>
              <w:t xml:space="preserve"> </w:t>
            </w:r>
            <w:proofErr w:type="spellStart"/>
            <w:r>
              <w:rPr>
                <w:i/>
              </w:rPr>
              <w:t>Guadagni</w:t>
            </w:r>
            <w:proofErr w:type="spellEnd"/>
            <w:r>
              <w:rPr>
                <w:i/>
              </w:rPr>
              <w:t xml:space="preserve"> </w:t>
            </w:r>
          </w:p>
        </w:tc>
        <w:tc>
          <w:tcPr>
            <w:tcW w:w="3197" w:type="dxa"/>
            <w:tcBorders>
              <w:top w:val="single" w:sz="4" w:space="0" w:color="000000"/>
              <w:left w:val="single" w:sz="4" w:space="0" w:color="000000"/>
              <w:bottom w:val="single" w:sz="4" w:space="0" w:color="000000"/>
              <w:right w:val="single" w:sz="4" w:space="0" w:color="000000"/>
            </w:tcBorders>
          </w:tcPr>
          <w:p w14:paraId="41967E4D" w14:textId="77777777" w:rsidR="00165F52" w:rsidRDefault="00F5113D">
            <w:pPr>
              <w:spacing w:after="0" w:line="259" w:lineRule="auto"/>
              <w:ind w:left="0" w:right="63" w:firstLine="0"/>
            </w:pPr>
            <w:r>
              <w:t xml:space="preserve">Consiste (actualmente se mantiene) en el pago de una suma de dinero a favor de </w:t>
            </w:r>
          </w:p>
        </w:tc>
      </w:tr>
      <w:tr w:rsidR="00165F52" w14:paraId="202C015A" w14:textId="77777777">
        <w:trPr>
          <w:trHeight w:val="3601"/>
        </w:trPr>
        <w:tc>
          <w:tcPr>
            <w:tcW w:w="2907" w:type="dxa"/>
            <w:tcBorders>
              <w:top w:val="single" w:sz="4" w:space="0" w:color="000000"/>
              <w:left w:val="single" w:sz="4" w:space="0" w:color="000000"/>
              <w:bottom w:val="single" w:sz="4" w:space="0" w:color="000000"/>
              <w:right w:val="single" w:sz="4" w:space="0" w:color="000000"/>
            </w:tcBorders>
          </w:tcPr>
          <w:p w14:paraId="2EE8B6BA" w14:textId="77777777" w:rsidR="00165F52" w:rsidRDefault="00165F52">
            <w:pPr>
              <w:spacing w:after="160" w:line="259" w:lineRule="auto"/>
              <w:ind w:left="0" w:firstLine="0"/>
              <w:jc w:val="left"/>
            </w:pPr>
          </w:p>
        </w:tc>
        <w:tc>
          <w:tcPr>
            <w:tcW w:w="2731" w:type="dxa"/>
            <w:tcBorders>
              <w:top w:val="single" w:sz="4" w:space="0" w:color="000000"/>
              <w:left w:val="single" w:sz="4" w:space="0" w:color="000000"/>
              <w:bottom w:val="single" w:sz="4" w:space="0" w:color="000000"/>
              <w:right w:val="single" w:sz="4" w:space="0" w:color="000000"/>
            </w:tcBorders>
          </w:tcPr>
          <w:p w14:paraId="30B6C175" w14:textId="77777777" w:rsidR="00165F52" w:rsidRDefault="00165F52">
            <w:pPr>
              <w:spacing w:after="160" w:line="259" w:lineRule="auto"/>
              <w:ind w:left="0" w:firstLine="0"/>
              <w:jc w:val="left"/>
            </w:pPr>
          </w:p>
        </w:tc>
        <w:tc>
          <w:tcPr>
            <w:tcW w:w="3197" w:type="dxa"/>
            <w:tcBorders>
              <w:top w:val="single" w:sz="4" w:space="0" w:color="000000"/>
              <w:left w:val="single" w:sz="4" w:space="0" w:color="000000"/>
              <w:bottom w:val="single" w:sz="4" w:space="0" w:color="000000"/>
              <w:right w:val="single" w:sz="4" w:space="0" w:color="000000"/>
            </w:tcBorders>
          </w:tcPr>
          <w:p w14:paraId="6E286EB5" w14:textId="77777777" w:rsidR="00165F52" w:rsidRDefault="00F5113D">
            <w:pPr>
              <w:spacing w:after="0" w:line="259" w:lineRule="auto"/>
              <w:ind w:left="0" w:right="63" w:firstLine="0"/>
            </w:pPr>
            <w:r>
              <w:t xml:space="preserve">los trabajadores cuya remuneración ha disminuido como consecuencia de una reducción de la actividad laboral debido a una dificultad temporal de mercado de la empresa u otros hechos temporales que no sean responsabilidad del empleador o de los trabajadores. </w:t>
            </w:r>
          </w:p>
        </w:tc>
      </w:tr>
    </w:tbl>
    <w:p w14:paraId="533CAD3D" w14:textId="77777777" w:rsidR="00165F52" w:rsidRDefault="00F5113D">
      <w:pPr>
        <w:spacing w:after="10"/>
        <w:ind w:left="39" w:right="43"/>
        <w:jc w:val="center"/>
      </w:pPr>
      <w:r>
        <w:t>Fuente: elaboración propia con base en el estudio “</w:t>
      </w:r>
      <w:r>
        <w:rPr>
          <w:i/>
        </w:rPr>
        <w:t xml:space="preserve">Job </w:t>
      </w:r>
      <w:proofErr w:type="spellStart"/>
      <w:r>
        <w:rPr>
          <w:i/>
        </w:rPr>
        <w:t>retention</w:t>
      </w:r>
      <w:proofErr w:type="spellEnd"/>
      <w:r>
        <w:rPr>
          <w:i/>
        </w:rPr>
        <w:t xml:space="preserve"> </w:t>
      </w:r>
      <w:proofErr w:type="spellStart"/>
      <w:r>
        <w:rPr>
          <w:i/>
        </w:rPr>
        <w:t>schemes</w:t>
      </w:r>
      <w:proofErr w:type="spellEnd"/>
      <w:r>
        <w:rPr>
          <w:i/>
        </w:rPr>
        <w:t xml:space="preserve"> </w:t>
      </w:r>
      <w:proofErr w:type="spellStart"/>
      <w:r>
        <w:rPr>
          <w:i/>
        </w:rPr>
        <w:t>during</w:t>
      </w:r>
      <w:proofErr w:type="spellEnd"/>
      <w:r>
        <w:rPr>
          <w:i/>
        </w:rPr>
        <w:t xml:space="preserve"> </w:t>
      </w:r>
      <w:proofErr w:type="spellStart"/>
      <w:r>
        <w:rPr>
          <w:i/>
        </w:rPr>
        <w:t>the</w:t>
      </w:r>
      <w:proofErr w:type="spellEnd"/>
      <w:r>
        <w:rPr>
          <w:i/>
        </w:rPr>
        <w:t xml:space="preserve"> Covid-19 </w:t>
      </w:r>
      <w:proofErr w:type="spellStart"/>
      <w:r>
        <w:rPr>
          <w:i/>
        </w:rPr>
        <w:t>lockdown</w:t>
      </w:r>
      <w:proofErr w:type="spellEnd"/>
      <w:r>
        <w:rPr>
          <w:i/>
        </w:rPr>
        <w:t xml:space="preserve"> and </w:t>
      </w:r>
      <w:proofErr w:type="spellStart"/>
      <w:r>
        <w:rPr>
          <w:i/>
        </w:rPr>
        <w:t>beyond</w:t>
      </w:r>
      <w:proofErr w:type="spellEnd"/>
      <w:r>
        <w:t xml:space="preserve">” de la OCDE (2020) y el estudio “el impacto del Programa de Apoyo al Empleo Formal (PAEF) sobre la preservación de </w:t>
      </w:r>
    </w:p>
    <w:p w14:paraId="59CEEB4E" w14:textId="77777777" w:rsidR="00165F52" w:rsidRDefault="00F5113D">
      <w:pPr>
        <w:ind w:left="176" w:right="74"/>
      </w:pPr>
      <w:r>
        <w:t xml:space="preserve">empleos en Colombia ante el choque del COVID-19” (Baena Hernández, 2020).  </w:t>
      </w:r>
    </w:p>
    <w:p w14:paraId="7225E99F" w14:textId="77777777" w:rsidR="00165F52" w:rsidRDefault="00F5113D">
      <w:pPr>
        <w:spacing w:after="0" w:line="259" w:lineRule="auto"/>
        <w:ind w:left="0" w:firstLine="0"/>
        <w:jc w:val="left"/>
      </w:pPr>
      <w:r>
        <w:t xml:space="preserve"> </w:t>
      </w:r>
    </w:p>
    <w:p w14:paraId="3380743F" w14:textId="77777777" w:rsidR="00165F52" w:rsidRDefault="00F5113D">
      <w:pPr>
        <w:spacing w:after="3"/>
        <w:ind w:left="-15" w:right="70" w:firstLine="0"/>
      </w:pPr>
      <w:r>
        <w:t>En toda la OCDE durante la pandemia, “</w:t>
      </w:r>
      <w:r>
        <w:rPr>
          <w:i/>
        </w:rPr>
        <w:t>los programas de retención de empleo respaldaron más de 50 millones de puestos de trabajo, diez veces más que durante la crisis financiera mundial</w:t>
      </w:r>
      <w:r>
        <w:t xml:space="preserve">”. </w:t>
      </w:r>
    </w:p>
    <w:p w14:paraId="61F8558C" w14:textId="77777777" w:rsidR="00165F52" w:rsidRDefault="00F5113D">
      <w:pPr>
        <w:spacing w:after="0" w:line="259" w:lineRule="auto"/>
        <w:ind w:left="0" w:firstLine="0"/>
        <w:jc w:val="left"/>
      </w:pPr>
      <w:r>
        <w:t xml:space="preserve"> </w:t>
      </w:r>
    </w:p>
    <w:p w14:paraId="0EF6D2B3" w14:textId="77777777" w:rsidR="00165F52" w:rsidRDefault="00F5113D">
      <w:pPr>
        <w:ind w:left="-5" w:right="74"/>
      </w:pPr>
      <w:r>
        <w:t xml:space="preserve">Colombia no fue la excepción en la implementación de este tipo de esquemas. Con la Ley 2155 de 2021 se creó el Programa de Apoyo al Empleo Formal (PAEF), que consistió en un subsidio directo al pago de nómina para trabajadores de micro y pequeñas empresas, con menos de 50 trabajadores.  </w:t>
      </w:r>
    </w:p>
    <w:p w14:paraId="2DFDD3A7" w14:textId="77777777" w:rsidR="00165F52" w:rsidRDefault="00F5113D">
      <w:pPr>
        <w:spacing w:after="0" w:line="259" w:lineRule="auto"/>
        <w:ind w:left="0" w:firstLine="0"/>
        <w:jc w:val="left"/>
      </w:pPr>
      <w:r>
        <w:t xml:space="preserve"> </w:t>
      </w:r>
    </w:p>
    <w:p w14:paraId="7DAD711A" w14:textId="77777777" w:rsidR="00165F52" w:rsidRDefault="00F5113D">
      <w:pPr>
        <w:ind w:left="-5" w:right="74"/>
      </w:pPr>
      <w:r>
        <w:t xml:space="preserve">El programa tuvo dos fases, la primera fase subsidiaba el 40% del SMLMV y benefició a empresas que vieron disminuido sus ingresos en un 20% o más comparado con el mismo mes del año inmediatamente anterior o con un promedio de los primeros dos meses de 2020. La segunda fase, aumentó el subsidio para las empresas que contrataran mujeres o que se estuvieran en el sector turístico, hotelero y de gastronomía o en el sector de actividades artísticas, de entretenimiento y recreación.  </w:t>
      </w:r>
    </w:p>
    <w:p w14:paraId="01D8DE92" w14:textId="77777777" w:rsidR="00165F52" w:rsidRDefault="00F5113D">
      <w:pPr>
        <w:spacing w:after="0" w:line="259" w:lineRule="auto"/>
        <w:ind w:left="0" w:firstLine="0"/>
        <w:jc w:val="left"/>
      </w:pPr>
      <w:r>
        <w:t xml:space="preserve"> </w:t>
      </w:r>
    </w:p>
    <w:p w14:paraId="77DF3EB5" w14:textId="77777777" w:rsidR="00165F52" w:rsidRDefault="00F5113D">
      <w:pPr>
        <w:ind w:left="-5" w:right="74"/>
      </w:pPr>
      <w:r>
        <w:lastRenderedPageBreak/>
        <w:t xml:space="preserve">El Banco de la República en el reporte del mercado laboral de enero 2023 (Gamla,2023), estimó el impacto que tuvo la segunda fase del PAEF en el empleo formal en el país. Se encontró que el programa tuvo un efecto significativo de las empresas beneficiarias frente a las que no cumplían con los requisitos para el subsidio, hasta un año después de la implementación del PAEF.  </w:t>
      </w:r>
    </w:p>
    <w:p w14:paraId="4A75A462" w14:textId="77777777" w:rsidR="00165F52" w:rsidRDefault="00F5113D">
      <w:pPr>
        <w:spacing w:after="0" w:line="259" w:lineRule="auto"/>
        <w:ind w:left="0" w:firstLine="0"/>
        <w:jc w:val="left"/>
      </w:pPr>
      <w:r>
        <w:t xml:space="preserve"> </w:t>
      </w:r>
    </w:p>
    <w:p w14:paraId="1E303379" w14:textId="77777777" w:rsidR="00165F52" w:rsidRDefault="00F5113D">
      <w:pPr>
        <w:ind w:left="-5" w:right="74"/>
      </w:pPr>
      <w:r>
        <w:t xml:space="preserve">En concreto, las empresas que pudieron acceder al programa incrementaron su empleo en 4% gracias al programa frente a las que no lo hicieron. Así, se generaron 4.236.602 empleos y se beneficiaron 146. 025 empleadores.  </w:t>
      </w:r>
    </w:p>
    <w:p w14:paraId="3A3363B4" w14:textId="77777777" w:rsidR="00165F52" w:rsidRDefault="00F5113D">
      <w:pPr>
        <w:spacing w:after="0" w:line="259" w:lineRule="auto"/>
        <w:ind w:left="0" w:firstLine="0"/>
        <w:jc w:val="left"/>
      </w:pPr>
      <w:r>
        <w:t xml:space="preserve"> </w:t>
      </w:r>
    </w:p>
    <w:p w14:paraId="6084B373" w14:textId="77777777" w:rsidR="00165F52" w:rsidRDefault="00F5113D">
      <w:pPr>
        <w:ind w:left="-5" w:right="74"/>
      </w:pPr>
      <w:r>
        <w:t xml:space="preserve">En ese orden de ideas, los resultados con respecto a los apoyos económicos a la nómina de Colombia son consistentes con los encontrados en el resto del mundo. </w:t>
      </w:r>
    </w:p>
    <w:p w14:paraId="5DE5326B" w14:textId="77777777" w:rsidR="00165F52" w:rsidRDefault="00F5113D">
      <w:pPr>
        <w:ind w:left="-5" w:right="74"/>
      </w:pPr>
      <w:r>
        <w:t xml:space="preserve">Los trabajos de </w:t>
      </w:r>
      <w:proofErr w:type="spellStart"/>
      <w:r>
        <w:t>Chetty</w:t>
      </w:r>
      <w:proofErr w:type="spellEnd"/>
      <w:r>
        <w:t xml:space="preserve">, et al. (2020), Granja et al. (2022) y </w:t>
      </w:r>
      <w:proofErr w:type="spellStart"/>
      <w:r>
        <w:t>Kapinos</w:t>
      </w:r>
      <w:proofErr w:type="spellEnd"/>
      <w:r>
        <w:t xml:space="preserve"> (2021) evaluaron el impacto del programa PPP en Estados Unidos y observaron efectos positivos sobre el empleo. Asimismo, </w:t>
      </w:r>
      <w:proofErr w:type="spellStart"/>
      <w:r>
        <w:t>Bishop</w:t>
      </w:r>
      <w:proofErr w:type="spellEnd"/>
      <w:r>
        <w:t xml:space="preserve"> y Day (2020), Borland y Hunt (2021) y Li, et al. (2022) estudiaron que el programa del gobierno australiano de </w:t>
      </w:r>
      <w:proofErr w:type="spellStart"/>
      <w:r>
        <w:t>JobKeeper</w:t>
      </w:r>
      <w:proofErr w:type="spellEnd"/>
      <w:r>
        <w:t xml:space="preserve"> disminuyó la pérdida de empleos aproximadamente en 700.000 empleos. </w:t>
      </w:r>
    </w:p>
    <w:p w14:paraId="3CCC2570" w14:textId="77777777" w:rsidR="00165F52" w:rsidRDefault="00F5113D">
      <w:pPr>
        <w:spacing w:after="0" w:line="259" w:lineRule="auto"/>
        <w:ind w:left="0" w:firstLine="0"/>
        <w:jc w:val="left"/>
      </w:pPr>
      <w:r>
        <w:t xml:space="preserve"> </w:t>
      </w:r>
    </w:p>
    <w:p w14:paraId="7EC5091C" w14:textId="77777777" w:rsidR="00165F52" w:rsidRDefault="00F5113D">
      <w:pPr>
        <w:ind w:left="-5" w:right="74"/>
      </w:pPr>
      <w:r>
        <w:t xml:space="preserve">Teniendo en cuenta lo mencionado y los resultados económicos de la parte introductoria de este proyecto, se puede observar que el refuerzo al empleo formal es una medida de apoyo a la nómina de forma permanente que pretende apoyar a aquellas empresas con una reducción del 30% de sus ingresos y que pretendan mantener los empleos o contratar a personas que se encuentren en los siguientes grupos poblacionales:  </w:t>
      </w:r>
    </w:p>
    <w:p w14:paraId="67FB65B0" w14:textId="77777777" w:rsidR="00165F52" w:rsidRDefault="00F5113D">
      <w:pPr>
        <w:spacing w:after="0" w:line="259" w:lineRule="auto"/>
        <w:ind w:left="0" w:firstLine="0"/>
        <w:jc w:val="left"/>
      </w:pPr>
      <w:r>
        <w:t xml:space="preserve"> </w:t>
      </w:r>
    </w:p>
    <w:p w14:paraId="32790E25" w14:textId="77777777" w:rsidR="00165F52" w:rsidRDefault="00F5113D">
      <w:pPr>
        <w:numPr>
          <w:ilvl w:val="0"/>
          <w:numId w:val="7"/>
        </w:numPr>
        <w:ind w:left="1417" w:right="74" w:hanging="696"/>
      </w:pPr>
      <w:r>
        <w:t xml:space="preserve">Personas con discapacidad.  </w:t>
      </w:r>
    </w:p>
    <w:p w14:paraId="692068EC" w14:textId="77777777" w:rsidR="00165F52" w:rsidRDefault="00F5113D">
      <w:pPr>
        <w:numPr>
          <w:ilvl w:val="0"/>
          <w:numId w:val="7"/>
        </w:numPr>
        <w:ind w:left="1417" w:right="74" w:hanging="696"/>
      </w:pPr>
      <w:r>
        <w:t xml:space="preserve">Mujeres cabeza de hogar.  </w:t>
      </w:r>
    </w:p>
    <w:p w14:paraId="1B660A84" w14:textId="77777777" w:rsidR="00165F52" w:rsidRDefault="00F5113D">
      <w:pPr>
        <w:numPr>
          <w:ilvl w:val="0"/>
          <w:numId w:val="7"/>
        </w:numPr>
        <w:ind w:left="1417" w:right="74" w:hanging="696"/>
      </w:pPr>
      <w:r>
        <w:t xml:space="preserve">Mujeres mayores de 28 años.  </w:t>
      </w:r>
    </w:p>
    <w:p w14:paraId="34AE2932" w14:textId="77777777" w:rsidR="00165F52" w:rsidRDefault="00F5113D">
      <w:pPr>
        <w:numPr>
          <w:ilvl w:val="0"/>
          <w:numId w:val="7"/>
        </w:numPr>
        <w:ind w:left="1417" w:right="74" w:hanging="696"/>
      </w:pPr>
      <w:r>
        <w:t xml:space="preserve">Jóvenes entre 18 y 28 años.  </w:t>
      </w:r>
    </w:p>
    <w:p w14:paraId="186F2255" w14:textId="77777777" w:rsidR="00165F52" w:rsidRDefault="00F5113D">
      <w:pPr>
        <w:numPr>
          <w:ilvl w:val="0"/>
          <w:numId w:val="7"/>
        </w:numPr>
        <w:ind w:left="1417" w:right="74" w:hanging="696"/>
      </w:pPr>
      <w:r>
        <w:t xml:space="preserve">Personas que devenguen hasta 3 SMLMV.  </w:t>
      </w:r>
    </w:p>
    <w:p w14:paraId="7A84CF12" w14:textId="77777777" w:rsidR="00165F52" w:rsidRDefault="00F5113D">
      <w:pPr>
        <w:spacing w:after="0" w:line="259" w:lineRule="auto"/>
        <w:ind w:left="0" w:firstLine="0"/>
        <w:jc w:val="left"/>
      </w:pPr>
      <w:r>
        <w:t xml:space="preserve"> </w:t>
      </w:r>
    </w:p>
    <w:p w14:paraId="5408EE95" w14:textId="77777777" w:rsidR="00165F52" w:rsidRDefault="00F5113D">
      <w:pPr>
        <w:ind w:left="-5" w:right="74"/>
      </w:pPr>
      <w:r>
        <w:t xml:space="preserve">La tasa de desempleo de personas con discapacidad es del 11,7%; la de mujeres es del 11,9% y llegó a ser del 24.2% durante la pandemia y; la tasa de desempleo de los jóvenes se encuentra ubicada en el 16,6% y que durante la pandemia se colocó en 22,8%.  Por su parte, el 59% de los empleados en Colombia ganan un salario mínimo o menos. Son justamente estas poblaciones las que presentan mayores tasas de desempleo y mayores rigideces para acceder a un empleo formal.  En ese sentido, es primordial incentivar la contratación de estos grupos de personas y evitar que los mismos caigan en el desempleo o informalidad ante la crisis temporal de una empresa o del empleador. Esto atado al último informe de insolvencia publicado por la Superintendencia de Sociedades, el cual asegura que entre el año 2021 al 2022 las solicitudes de insolvencia aumentaron en un 2,18%, pasando así de 1.193 a 1.219.   </w:t>
      </w:r>
    </w:p>
    <w:p w14:paraId="75B5AC82" w14:textId="77777777" w:rsidR="00165F52" w:rsidRDefault="00F5113D">
      <w:pPr>
        <w:spacing w:after="0" w:line="259" w:lineRule="auto"/>
        <w:ind w:left="0" w:firstLine="0"/>
        <w:jc w:val="left"/>
      </w:pPr>
      <w:r>
        <w:t xml:space="preserve"> </w:t>
      </w:r>
    </w:p>
    <w:p w14:paraId="55A7E405" w14:textId="77777777" w:rsidR="00165F52" w:rsidRDefault="00F5113D">
      <w:pPr>
        <w:ind w:left="-5" w:right="74"/>
      </w:pPr>
      <w:r>
        <w:lastRenderedPageBreak/>
        <w:t xml:space="preserve">En conclusión, el refuerzo al empleo formal propuesto en el Capítulo II de este proyecto ley, permitirá la inclusión y permanencia e inserción de las poblaciones más vulnerables dentro del empleo formal, así como el apoyo a los empleadores que han reducido sus ingresos.  </w:t>
      </w:r>
    </w:p>
    <w:p w14:paraId="24E38A21" w14:textId="77777777" w:rsidR="00165F52" w:rsidRDefault="00F5113D">
      <w:pPr>
        <w:spacing w:after="0" w:line="259" w:lineRule="auto"/>
        <w:ind w:left="0" w:firstLine="0"/>
        <w:jc w:val="left"/>
      </w:pPr>
      <w:r>
        <w:t xml:space="preserve"> </w:t>
      </w:r>
    </w:p>
    <w:p w14:paraId="4836E68F" w14:textId="77777777" w:rsidR="00165F52" w:rsidRDefault="00F5113D">
      <w:pPr>
        <w:pStyle w:val="Ttulo4"/>
        <w:spacing w:after="6"/>
        <w:ind w:left="-5"/>
      </w:pPr>
      <w:r>
        <w:rPr>
          <w:i w:val="0"/>
        </w:rPr>
        <w:t xml:space="preserve">Incentivos y estímulos al empleo formal </w:t>
      </w:r>
    </w:p>
    <w:p w14:paraId="7D37DC3B" w14:textId="77777777" w:rsidR="00165F52" w:rsidRDefault="00F5113D">
      <w:pPr>
        <w:spacing w:after="0" w:line="259" w:lineRule="auto"/>
        <w:ind w:left="0" w:firstLine="0"/>
        <w:jc w:val="left"/>
      </w:pPr>
      <w:r>
        <w:t xml:space="preserve"> </w:t>
      </w:r>
    </w:p>
    <w:p w14:paraId="6308ACEE" w14:textId="77777777" w:rsidR="00165F52" w:rsidRDefault="00F5113D">
      <w:pPr>
        <w:ind w:left="-5" w:right="74"/>
      </w:pPr>
      <w:r>
        <w:t xml:space="preserve">Con la finalidad de atender las brechas que se presentan en materia de empleo formal, se propone la creación de un beneficio por aumento en la generación de empleo, formalidad y productividad, al igual que estímulos para la preservación de empleos formales. Se trata de incentivos fiscales para las empresas que generen empleo formal y, de igual manera, de beneficios que podría percibir la población trabajadora cuando las utilidades de las empresas así lo permitan, teniendo también por referente un nuevo índice en el que se mida de forma equivalente la generación de empleo, la formalización y la productividad de cada uno de los sectores productivos del país. </w:t>
      </w:r>
    </w:p>
    <w:p w14:paraId="5EDF1D12" w14:textId="77777777" w:rsidR="00165F52" w:rsidRDefault="00F5113D">
      <w:pPr>
        <w:spacing w:after="0" w:line="259" w:lineRule="auto"/>
        <w:ind w:left="0" w:firstLine="0"/>
        <w:jc w:val="left"/>
      </w:pPr>
      <w:r>
        <w:t xml:space="preserve"> </w:t>
      </w:r>
    </w:p>
    <w:p w14:paraId="306B29FC" w14:textId="77777777" w:rsidR="00165F52" w:rsidRDefault="00F5113D">
      <w:pPr>
        <w:ind w:left="-5" w:right="74"/>
      </w:pPr>
      <w:r>
        <w:t xml:space="preserve">En esta misma dirección, enfocado en las órdenes de prestación de servicio en entidades públicas, el capítulo busca la racionalización de este tipo de contratos en el Estado, de modo que se fortalezca el empleo público a través de vinculaciones legales y reglamentarias. </w:t>
      </w:r>
    </w:p>
    <w:p w14:paraId="1A367859" w14:textId="77777777" w:rsidR="00165F52" w:rsidRDefault="00F5113D">
      <w:pPr>
        <w:spacing w:after="0" w:line="259" w:lineRule="auto"/>
        <w:ind w:left="0" w:firstLine="0"/>
        <w:jc w:val="left"/>
      </w:pPr>
      <w:r>
        <w:t xml:space="preserve"> </w:t>
      </w:r>
    </w:p>
    <w:p w14:paraId="36B3B2F8" w14:textId="77777777" w:rsidR="00165F52" w:rsidRDefault="00F5113D">
      <w:pPr>
        <w:pStyle w:val="Ttulo4"/>
        <w:ind w:left="-5"/>
      </w:pPr>
      <w:r>
        <w:t xml:space="preserve">6.3. PROGRAMA FORMACIÓN PERMANENTE </w:t>
      </w:r>
    </w:p>
    <w:p w14:paraId="26E59642" w14:textId="77777777" w:rsidR="00165F52" w:rsidRDefault="00F5113D">
      <w:pPr>
        <w:spacing w:after="0" w:line="259" w:lineRule="auto"/>
        <w:ind w:left="0" w:firstLine="0"/>
        <w:jc w:val="left"/>
      </w:pPr>
      <w:r>
        <w:t xml:space="preserve"> </w:t>
      </w:r>
    </w:p>
    <w:p w14:paraId="50C2245D" w14:textId="77777777" w:rsidR="00165F52" w:rsidRDefault="00F5113D">
      <w:pPr>
        <w:ind w:left="-5" w:right="74"/>
      </w:pPr>
      <w:r>
        <w:t xml:space="preserve">La normativa en materia de formación para el trabajo en Colombia ha presentado cambios significativos en respuesta a los cambios en el mercado laboral. A lo largo de diferentes momentos históricos, se han establecido leyes como la Ley 789 de 2002 y la Ley 1780 de 2016, reconociendo la importancia crucial de la formación técnica y tecnológica para mejorar la empleabilidad. La certificación de competencias laborales, regulada por el Decreto 1075 de 2015, ha permitido una evaluación más precisa de las habilidades de los trabajadores, mejorando su competitividad en el mercado. Asimismo, la regulación del contrato de aprendizaje, establecida en la Ley 789 de 2002, que sienta las bases generales, definiendo aspectos como la duración, los beneficios para empleadores y los derechos de los aprendices, y el Decreto 933 de 2003, que brinda detalles adicionales sobre la modalidad de programas formativos, ha sido fundamental para impulsar la formación y el desarrollo de habilidades en el país. </w:t>
      </w:r>
    </w:p>
    <w:p w14:paraId="42F9DB14" w14:textId="77777777" w:rsidR="00165F52" w:rsidRDefault="00F5113D">
      <w:pPr>
        <w:spacing w:after="0" w:line="259" w:lineRule="auto"/>
        <w:ind w:left="0" w:firstLine="0"/>
        <w:jc w:val="left"/>
      </w:pPr>
      <w:r>
        <w:t xml:space="preserve"> </w:t>
      </w:r>
    </w:p>
    <w:p w14:paraId="06565933" w14:textId="77777777" w:rsidR="00165F52" w:rsidRDefault="00F5113D">
      <w:pPr>
        <w:ind w:left="-5" w:right="74"/>
      </w:pPr>
      <w:r>
        <w:t xml:space="preserve">Sin embargo, la era digital ha introducido nuevos desafíos. La capacitación en habilidades digitales se ha vuelto crucial en todos los sectores de la economía, por lo tanto, la formación continua es una herramienta clave para que los trabajadores puedan mantenerse activos y competitivos dentro de un mercado laboral más exigente. La formación para el trabajo debe adaptándose a las preferencias individuales de los trabajadores, pero a su vez, debe garantizar las demandas del </w:t>
      </w:r>
      <w:r>
        <w:lastRenderedPageBreak/>
        <w:t xml:space="preserve">mercado, como una forma óptima de evitar brechas y disparidades entre oferta y demanda.  </w:t>
      </w:r>
    </w:p>
    <w:p w14:paraId="39A89F38" w14:textId="77777777" w:rsidR="00165F52" w:rsidRDefault="00F5113D">
      <w:pPr>
        <w:spacing w:after="0" w:line="259" w:lineRule="auto"/>
        <w:ind w:left="0" w:firstLine="0"/>
        <w:jc w:val="left"/>
      </w:pPr>
      <w:r>
        <w:t xml:space="preserve"> </w:t>
      </w:r>
    </w:p>
    <w:p w14:paraId="14F0E8D6" w14:textId="77777777" w:rsidR="00165F52" w:rsidRDefault="00F5113D">
      <w:pPr>
        <w:ind w:left="-5" w:right="74"/>
      </w:pPr>
      <w:r>
        <w:t>De este modo, la colaboración entre el sector público y privado sigue siendo esencial para alinear la formación de habilidades con las necesidades del mercado laboral en constante cambio. Por tanto, la necesidad de crear un Programa de Formación Permanente en Colombia emerge como una respuesta indispensable a los desafíos y oportunidades que nuestro país enfrenta en el contexto de un mundo en constante cambio. La adaptación de la fuerza laboral a las demandas cambiantes del mercado contribuye directamente al crecimiento económico, como lo evidencia el estudio realizado por  (</w:t>
      </w:r>
      <w:proofErr w:type="spellStart"/>
      <w:r>
        <w:t>Gontero</w:t>
      </w:r>
      <w:proofErr w:type="spellEnd"/>
      <w:r>
        <w:t xml:space="preserve"> &amp; Novella, 2021) el cual muestra que el desajuste entre la educación y las necesidades laborales puede limitar dicho el crecimiento. </w:t>
      </w:r>
    </w:p>
    <w:p w14:paraId="792103C6" w14:textId="77777777" w:rsidR="00165F52" w:rsidRDefault="00F5113D">
      <w:pPr>
        <w:spacing w:after="0" w:line="259" w:lineRule="auto"/>
        <w:ind w:left="0" w:firstLine="0"/>
        <w:jc w:val="left"/>
      </w:pPr>
      <w:r>
        <w:t xml:space="preserve"> </w:t>
      </w:r>
    </w:p>
    <w:p w14:paraId="029ABF51" w14:textId="77777777" w:rsidR="00165F52" w:rsidRDefault="00F5113D">
      <w:pPr>
        <w:ind w:left="-5" w:right="74"/>
      </w:pPr>
      <w:r>
        <w:t xml:space="preserve">En este caso, la rápida transformación tecnológica y las cambiantes dinámicas laborales demandan un enfoque pertinente y adaptable a las habilidades y competencias necesarias para una mayor empleabilidad del mercado laboral actual. En este contexto, resulta esencial reconocer la dinámica cambiante del mercado laboral, donde, según datos de la GEIH para 2023, aproximadamente el 60% de los trabajadores pertenecen a las generaciones </w:t>
      </w:r>
      <w:proofErr w:type="spellStart"/>
      <w:r>
        <w:t>millennials</w:t>
      </w:r>
      <w:proofErr w:type="spellEnd"/>
      <w:r>
        <w:t xml:space="preserve"> y </w:t>
      </w:r>
      <w:proofErr w:type="spellStart"/>
      <w:r>
        <w:t>centennials</w:t>
      </w:r>
      <w:proofErr w:type="spellEnd"/>
      <w:r>
        <w:t xml:space="preserve">. Estas generaciones introducen tendencias laborales distintivas en un entorno altamente digitalizados, lo que subraya la urgente necesidad de implementar un Programa de Formación Permanente en Colombia.  </w:t>
      </w:r>
    </w:p>
    <w:p w14:paraId="05AA279F" w14:textId="77777777" w:rsidR="00165F52" w:rsidRDefault="00F5113D">
      <w:pPr>
        <w:spacing w:after="0" w:line="259" w:lineRule="auto"/>
        <w:ind w:left="0" w:firstLine="0"/>
        <w:jc w:val="left"/>
      </w:pPr>
      <w:r>
        <w:t xml:space="preserve"> </w:t>
      </w:r>
    </w:p>
    <w:p w14:paraId="6BBEC425" w14:textId="77777777" w:rsidR="00165F52" w:rsidRDefault="00F5113D">
      <w:pPr>
        <w:ind w:left="-5" w:right="74"/>
      </w:pPr>
      <w:r>
        <w:t xml:space="preserve">Los </w:t>
      </w:r>
      <w:proofErr w:type="spellStart"/>
      <w:r>
        <w:t>millennials</w:t>
      </w:r>
      <w:proofErr w:type="spellEnd"/>
      <w:r>
        <w:t xml:space="preserve">, quienes nacieron aproximadamente entre 1981 y 1996, son conocidos por su destreza tecnológica y su búsqueda de propósito en el trabajo, así como su necesidad de desarrollo continuo. Por otro lado, los </w:t>
      </w:r>
      <w:proofErr w:type="spellStart"/>
      <w:r>
        <w:t>centennials</w:t>
      </w:r>
      <w:proofErr w:type="spellEnd"/>
      <w:r>
        <w:t xml:space="preserve">, nacidos después de 1996, son nativos digitales, autodidactas y valoran la diversidad e inclusión en el lugar de trabajo. Estas tendencias tienen implicaciones significativas para Colombia, ya que resaltan la necesidad de adaptar la formación y el desarrollo de habilidades para mantener atractiva y relevante a la fuerza laboral colombiana, asegurando que esté preparada para las demandas cambiantes del mercado laboral y promoviendo un ambiente laboral inclusivo que atraiga a las generaciones más jóvenes.  </w:t>
      </w:r>
    </w:p>
    <w:p w14:paraId="1077B7EC" w14:textId="77777777" w:rsidR="00165F52" w:rsidRDefault="00F5113D">
      <w:pPr>
        <w:spacing w:after="0" w:line="259" w:lineRule="auto"/>
        <w:ind w:left="0" w:firstLine="0"/>
        <w:jc w:val="left"/>
      </w:pPr>
      <w:r>
        <w:t xml:space="preserve"> </w:t>
      </w:r>
    </w:p>
    <w:p w14:paraId="5BD78012" w14:textId="77777777" w:rsidR="00165F52" w:rsidRDefault="00F5113D">
      <w:pPr>
        <w:ind w:left="-5" w:right="74"/>
      </w:pPr>
      <w:r>
        <w:t xml:space="preserve">En este contexto, un Programa de Formación Permanente en Colombia no solo es esencial para el crecimiento individual y la competitividad laboral, sino también para el desarrollo económico sostenible del país al aprovechar el potencial de estas generaciones emergentes impulsadas, principalmente, por avances tecnológicos que van desde la automatización y la inteligencia artificial hasta la digitalización de procesos. Estas nuevas dinámicas del mercado laboral colombiano, genera una creciente demanda de habilidades y competencias específicas, planteando un reto de articulación entre lo que se enseña en las instituciones educativas y lo que las empresas requieren. Este programa representa una respuesta proactiva a esta disyuntiva, garantizando que los trabajadores colombianos estén preparados constantemente para afrontar las demandas cada vez más cambiantes. </w:t>
      </w:r>
    </w:p>
    <w:p w14:paraId="75591A3D" w14:textId="77777777" w:rsidR="00165F52" w:rsidRDefault="00F5113D">
      <w:pPr>
        <w:spacing w:after="0" w:line="259" w:lineRule="auto"/>
        <w:ind w:left="0" w:firstLine="0"/>
        <w:jc w:val="left"/>
      </w:pPr>
      <w:r>
        <w:lastRenderedPageBreak/>
        <w:t xml:space="preserve"> </w:t>
      </w:r>
    </w:p>
    <w:p w14:paraId="76507EFB" w14:textId="77777777" w:rsidR="00165F52" w:rsidRDefault="00F5113D">
      <w:pPr>
        <w:ind w:left="-5" w:right="74"/>
      </w:pPr>
      <w:r>
        <w:t>Otro aspecto central de esta propuesta es la búsqueda de mejorar la competitividad empresarial del país. Puesto que, el éxito de una empresa depende en gran medida de contar con una fuerza laboral altamente capacitada y adaptable. Al identificar y abordar de manera estratégica las brechas de talento humano, las organizaciones pueden lograr una ventaja competitiva significativa. Esto se traduce en una economía más sólida y en la generación de empleos de calidad, lo que beneficia a la sociedad en su conjunto. Esta perspectiva se respalda mediante un estudio patrocinado por el Banco Mundial en 2021, que enfatiza la importancia crucial de la formación y el desarrollo de habilidades para impulsar la competitividad empresarial. La constante adaptación de las habilidades de los trabajadores a las necesidades cambiantes de las empresas puede incrementar tanto la productividad como la eficiencia, impulsando así el crecimiento económico y el bienestar general (</w:t>
      </w:r>
      <w:proofErr w:type="spellStart"/>
      <w:r>
        <w:t>Ulku</w:t>
      </w:r>
      <w:proofErr w:type="spellEnd"/>
      <w:r>
        <w:t xml:space="preserve"> &amp; </w:t>
      </w:r>
      <w:proofErr w:type="spellStart"/>
      <w:r>
        <w:t>Zaourak</w:t>
      </w:r>
      <w:proofErr w:type="spellEnd"/>
      <w:r>
        <w:t xml:space="preserve">, 2021). </w:t>
      </w:r>
    </w:p>
    <w:p w14:paraId="092467E3" w14:textId="77777777" w:rsidR="00165F52" w:rsidRDefault="00F5113D">
      <w:pPr>
        <w:spacing w:after="0" w:line="259" w:lineRule="auto"/>
        <w:ind w:left="0" w:firstLine="0"/>
        <w:jc w:val="left"/>
      </w:pPr>
      <w:r>
        <w:t xml:space="preserve"> </w:t>
      </w:r>
    </w:p>
    <w:p w14:paraId="54B216F3" w14:textId="77777777" w:rsidR="00165F52" w:rsidRDefault="00F5113D">
      <w:pPr>
        <w:ind w:left="-5" w:right="74"/>
      </w:pPr>
      <w:r>
        <w:t xml:space="preserve">Por este motivo, la colaboración entre los sectores de educación y empleo es esencial para lograr una transición efectiva hacia un mercado laboral más dinámico y competitivo. Asimismo, la creación de una mesa técnica que integre a representantes del Ministerio del Trabajo, el Ministerio de Educación, el SENA, gremios empresariales y universidades acreditadas en alta calidad fomentará la sinergia entre estos actores clave. Esta colaboración garantizará que los programas de formación se ajusten con precisión a las necesidades del mercado laboral, maximizando la pertinencia de la educación y la empleabilidad de los graduados. </w:t>
      </w:r>
    </w:p>
    <w:p w14:paraId="4F275DEA" w14:textId="77777777" w:rsidR="00165F52" w:rsidRDefault="00F5113D">
      <w:pPr>
        <w:spacing w:after="0" w:line="259" w:lineRule="auto"/>
        <w:ind w:left="0" w:firstLine="0"/>
        <w:jc w:val="left"/>
      </w:pPr>
      <w:r>
        <w:t xml:space="preserve"> </w:t>
      </w:r>
    </w:p>
    <w:p w14:paraId="344ABA97" w14:textId="77777777" w:rsidR="00165F52" w:rsidRDefault="00F5113D">
      <w:pPr>
        <w:ind w:left="-5" w:right="74"/>
      </w:pPr>
      <w:r>
        <w:t xml:space="preserve">Además, un componente tecnológico fundamental de la propuesta es el desarrollo de un software de actualización permanente bajo la responsabilidad del Servicio Público de Empleo. Este software servirá como una herramienta estratégica para recopilar datos en tiempo real sobre las necesidades de talento humano de las empresas colombianas. Con una base de datos actualizada y precisa, las decisiones relacionadas con la planificación de programas de formación pueden basarse en datos sólidos y en las demandas reales del mercado. </w:t>
      </w:r>
    </w:p>
    <w:p w14:paraId="31E511DE" w14:textId="77777777" w:rsidR="00165F52" w:rsidRDefault="00F5113D">
      <w:pPr>
        <w:spacing w:after="0" w:line="259" w:lineRule="auto"/>
        <w:ind w:left="0" w:firstLine="0"/>
        <w:jc w:val="left"/>
      </w:pPr>
      <w:r>
        <w:t xml:space="preserve"> </w:t>
      </w:r>
    </w:p>
    <w:p w14:paraId="3BEB316A" w14:textId="77777777" w:rsidR="00165F52" w:rsidRDefault="00F5113D">
      <w:pPr>
        <w:ind w:left="-5" w:right="74"/>
      </w:pPr>
      <w:r>
        <w:t xml:space="preserve">Por otra parte, La promoción de la igualdad de oportunidades es un principio transversal de esta propuesta. El otorgamiento de créditos </w:t>
      </w:r>
      <w:proofErr w:type="spellStart"/>
      <w:r>
        <w:t>condonables</w:t>
      </w:r>
      <w:proofErr w:type="spellEnd"/>
      <w:r>
        <w:t xml:space="preserve"> a grupos de población con recursos limitados, como jóvenes con buenos resultados académicos, pero con limitaciones financieras, y adultos desempleados que cumplen con ciertos requisitos, es un componente clave. Este enfoque se encuentra en línea con el Objetivo de Desarrollo Sostenible 4 de las Naciones Unidas, que busca garantizar una educación inclusiva y equitativa, promoviendo así un acceso igualitario a la formación y la mejora de las oportunidades para todos. </w:t>
      </w:r>
    </w:p>
    <w:p w14:paraId="48D37916" w14:textId="77777777" w:rsidR="00165F52" w:rsidRDefault="00F5113D">
      <w:pPr>
        <w:spacing w:after="0" w:line="259" w:lineRule="auto"/>
        <w:ind w:left="0" w:firstLine="0"/>
        <w:jc w:val="left"/>
      </w:pPr>
      <w:r>
        <w:t xml:space="preserve"> </w:t>
      </w:r>
    </w:p>
    <w:p w14:paraId="73D92911" w14:textId="77777777" w:rsidR="00165F52" w:rsidRDefault="00F5113D">
      <w:pPr>
        <w:ind w:left="-5" w:right="74"/>
      </w:pPr>
      <w:r>
        <w:t xml:space="preserve">Por último, pero de gran importancia, se encuentra la creación de una ruta de empleabilidad específica destinada a los graduados de los programas educativos que participen en el programa. Este paso es esencial hacia una transición efectiva de la educación al empleo, lo que maximiza las oportunidades para que los </w:t>
      </w:r>
      <w:r>
        <w:lastRenderedPageBreak/>
        <w:t xml:space="preserve">graduados encuentren trabajos y contribuyan al desarrollo económico del país. Para comprender plenamente los impactos que una ruta de empleabilidad podría tener en Colombia, como la generación de empleos de alta calidad, la reducción del desempleo, la mejora de la calidad de vida y la competitividad es necesario examinar cómo algunos países líderes en el mundo han abordado este tema. </w:t>
      </w:r>
    </w:p>
    <w:p w14:paraId="6D09567A" w14:textId="77777777" w:rsidR="00165F52" w:rsidRDefault="00F5113D">
      <w:pPr>
        <w:spacing w:after="0" w:line="259" w:lineRule="auto"/>
        <w:ind w:left="0" w:firstLine="0"/>
        <w:jc w:val="left"/>
      </w:pPr>
      <w:r>
        <w:t xml:space="preserve"> </w:t>
      </w:r>
    </w:p>
    <w:p w14:paraId="1A477657" w14:textId="77777777" w:rsidR="00165F52" w:rsidRDefault="00F5113D">
      <w:pPr>
        <w:ind w:left="-5" w:right="74"/>
      </w:pPr>
      <w:r>
        <w:t xml:space="preserve">Estos ejemplos resaltan tanto los aspectos generales regulados por las normativas como los impactos significativos que han tenido en la mejora de la empleabilidad y el desarrollo de habilidades en cada uno de estos países. Cada norma aborda de manera específica las necesidades y desafíos de su contexto particular, y los efectos positivos observados en el mercado laboral y la economía refuerzan la importancia de implementar políticas similares en Colombia. </w:t>
      </w:r>
    </w:p>
    <w:p w14:paraId="4293B05C" w14:textId="77777777" w:rsidR="00165F52" w:rsidRDefault="00F5113D">
      <w:pPr>
        <w:spacing w:after="0" w:line="259" w:lineRule="auto"/>
        <w:ind w:left="0" w:firstLine="0"/>
        <w:jc w:val="left"/>
      </w:pPr>
      <w:r>
        <w:t xml:space="preserve"> </w:t>
      </w:r>
    </w:p>
    <w:p w14:paraId="36E1A193" w14:textId="77777777" w:rsidR="00165F52" w:rsidRDefault="00F5113D">
      <w:pPr>
        <w:spacing w:after="6"/>
        <w:ind w:left="241"/>
        <w:jc w:val="left"/>
      </w:pPr>
      <w:r>
        <w:rPr>
          <w:b/>
        </w:rPr>
        <w:t xml:space="preserve">Cuadro comparativo de países lideres en temas de pertinencia educativa. </w:t>
      </w:r>
    </w:p>
    <w:tbl>
      <w:tblPr>
        <w:tblStyle w:val="TableGrid"/>
        <w:tblW w:w="9082" w:type="dxa"/>
        <w:tblInd w:w="6" w:type="dxa"/>
        <w:tblCellMar>
          <w:top w:w="11" w:type="dxa"/>
          <w:left w:w="71" w:type="dxa"/>
          <w:right w:w="5" w:type="dxa"/>
        </w:tblCellMar>
        <w:tblLook w:val="04A0" w:firstRow="1" w:lastRow="0" w:firstColumn="1" w:lastColumn="0" w:noHBand="0" w:noVBand="1"/>
      </w:tblPr>
      <w:tblGrid>
        <w:gridCol w:w="1208"/>
        <w:gridCol w:w="1421"/>
        <w:gridCol w:w="1131"/>
        <w:gridCol w:w="1368"/>
        <w:gridCol w:w="1718"/>
        <w:gridCol w:w="2236"/>
      </w:tblGrid>
      <w:tr w:rsidR="00165F52" w14:paraId="0BF1DB7B" w14:textId="77777777">
        <w:trPr>
          <w:trHeight w:val="1113"/>
        </w:trPr>
        <w:tc>
          <w:tcPr>
            <w:tcW w:w="120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004A50" w14:textId="77777777" w:rsidR="00165F52" w:rsidRDefault="00F5113D">
            <w:pPr>
              <w:spacing w:after="0" w:line="259" w:lineRule="auto"/>
              <w:ind w:left="0" w:right="73" w:firstLine="0"/>
              <w:jc w:val="center"/>
            </w:pPr>
            <w:r>
              <w:rPr>
                <w:b/>
              </w:rPr>
              <w:t xml:space="preserve">País </w:t>
            </w:r>
          </w:p>
        </w:tc>
        <w:tc>
          <w:tcPr>
            <w:tcW w:w="14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2FA498" w14:textId="77777777" w:rsidR="00165F52" w:rsidRDefault="00F5113D">
            <w:pPr>
              <w:spacing w:after="0" w:line="259" w:lineRule="auto"/>
              <w:ind w:left="0" w:firstLine="0"/>
              <w:jc w:val="center"/>
            </w:pPr>
            <w:r>
              <w:rPr>
                <w:b/>
              </w:rPr>
              <w:t xml:space="preserve">Fuente Normativa </w:t>
            </w:r>
          </w:p>
        </w:tc>
        <w:tc>
          <w:tcPr>
            <w:tcW w:w="11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CA4AA4" w14:textId="77777777" w:rsidR="00165F52" w:rsidRDefault="00F5113D">
            <w:pPr>
              <w:spacing w:after="0" w:line="259" w:lineRule="auto"/>
              <w:ind w:left="0" w:firstLine="0"/>
              <w:jc w:val="center"/>
            </w:pPr>
            <w:r>
              <w:rPr>
                <w:b/>
              </w:rPr>
              <w:t xml:space="preserve">Año de Vigencia </w:t>
            </w:r>
          </w:p>
        </w:tc>
        <w:tc>
          <w:tcPr>
            <w:tcW w:w="136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49E2CF2" w14:textId="77777777" w:rsidR="00165F52" w:rsidRDefault="00F5113D">
            <w:pPr>
              <w:spacing w:after="0" w:line="259" w:lineRule="auto"/>
              <w:ind w:left="70" w:firstLine="0"/>
              <w:jc w:val="left"/>
            </w:pPr>
            <w:r>
              <w:rPr>
                <w:b/>
              </w:rPr>
              <w:t xml:space="preserve">Aspectos </w:t>
            </w:r>
          </w:p>
          <w:p w14:paraId="732F4908" w14:textId="77777777" w:rsidR="00165F52" w:rsidRDefault="00F5113D">
            <w:pPr>
              <w:spacing w:after="0" w:line="259" w:lineRule="auto"/>
              <w:ind w:left="30" w:firstLine="0"/>
            </w:pPr>
            <w:r>
              <w:rPr>
                <w:b/>
              </w:rPr>
              <w:t xml:space="preserve">Generales </w:t>
            </w:r>
          </w:p>
          <w:p w14:paraId="7811A154" w14:textId="77777777" w:rsidR="00165F52" w:rsidRDefault="00F5113D">
            <w:pPr>
              <w:spacing w:after="0" w:line="259" w:lineRule="auto"/>
              <w:ind w:left="0" w:firstLine="0"/>
            </w:pPr>
            <w:r>
              <w:rPr>
                <w:b/>
              </w:rPr>
              <w:t xml:space="preserve">Regulados </w:t>
            </w:r>
          </w:p>
        </w:tc>
        <w:tc>
          <w:tcPr>
            <w:tcW w:w="171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767033C" w14:textId="77777777" w:rsidR="00165F52" w:rsidRDefault="00F5113D">
            <w:pPr>
              <w:spacing w:after="0" w:line="259" w:lineRule="auto"/>
              <w:ind w:left="18" w:right="9" w:firstLine="0"/>
              <w:jc w:val="center"/>
            </w:pPr>
            <w:r>
              <w:rPr>
                <w:b/>
              </w:rPr>
              <w:t xml:space="preserve">Puntos claves  </w:t>
            </w:r>
          </w:p>
        </w:tc>
        <w:tc>
          <w:tcPr>
            <w:tcW w:w="2236" w:type="dxa"/>
            <w:tcBorders>
              <w:top w:val="single" w:sz="4" w:space="0" w:color="000000"/>
              <w:left w:val="single" w:sz="4" w:space="0" w:color="000000"/>
              <w:bottom w:val="single" w:sz="4" w:space="0" w:color="000000"/>
              <w:right w:val="single" w:sz="4" w:space="0" w:color="000000"/>
            </w:tcBorders>
            <w:shd w:val="clear" w:color="auto" w:fill="F2F2F2"/>
          </w:tcPr>
          <w:p w14:paraId="25F3E80B" w14:textId="77777777" w:rsidR="00165F52" w:rsidRDefault="00F5113D">
            <w:pPr>
              <w:spacing w:after="0" w:line="241" w:lineRule="auto"/>
              <w:ind w:left="0" w:firstLine="0"/>
              <w:jc w:val="center"/>
            </w:pPr>
            <w:r>
              <w:rPr>
                <w:b/>
              </w:rPr>
              <w:t xml:space="preserve">Principales impactos desde su </w:t>
            </w:r>
          </w:p>
          <w:p w14:paraId="1919C045" w14:textId="77777777" w:rsidR="00165F52" w:rsidRDefault="00F5113D">
            <w:pPr>
              <w:spacing w:after="0" w:line="259" w:lineRule="auto"/>
              <w:ind w:left="135" w:firstLine="0"/>
              <w:jc w:val="left"/>
            </w:pPr>
            <w:r>
              <w:rPr>
                <w:b/>
              </w:rPr>
              <w:t xml:space="preserve">implementación  </w:t>
            </w:r>
          </w:p>
        </w:tc>
      </w:tr>
    </w:tbl>
    <w:p w14:paraId="587DAAF0" w14:textId="77777777" w:rsidR="00165F52" w:rsidRDefault="00165F52">
      <w:pPr>
        <w:spacing w:after="0" w:line="259" w:lineRule="auto"/>
        <w:ind w:left="-1701" w:right="10621" w:firstLine="0"/>
        <w:jc w:val="left"/>
      </w:pPr>
    </w:p>
    <w:tbl>
      <w:tblPr>
        <w:tblStyle w:val="TableGrid"/>
        <w:tblW w:w="9084" w:type="dxa"/>
        <w:tblInd w:w="5" w:type="dxa"/>
        <w:tblCellMar>
          <w:top w:w="8" w:type="dxa"/>
          <w:left w:w="70" w:type="dxa"/>
        </w:tblCellMar>
        <w:tblLook w:val="04A0" w:firstRow="1" w:lastRow="0" w:firstColumn="1" w:lastColumn="0" w:noHBand="0" w:noVBand="1"/>
      </w:tblPr>
      <w:tblGrid>
        <w:gridCol w:w="1210"/>
        <w:gridCol w:w="1421"/>
        <w:gridCol w:w="1131"/>
        <w:gridCol w:w="1365"/>
        <w:gridCol w:w="1721"/>
        <w:gridCol w:w="2236"/>
      </w:tblGrid>
      <w:tr w:rsidR="00165F52" w14:paraId="47BCBD2F" w14:textId="77777777">
        <w:trPr>
          <w:trHeight w:val="7182"/>
        </w:trPr>
        <w:tc>
          <w:tcPr>
            <w:tcW w:w="1211" w:type="dxa"/>
            <w:tcBorders>
              <w:top w:val="nil"/>
              <w:left w:val="single" w:sz="4" w:space="0" w:color="000000"/>
              <w:bottom w:val="single" w:sz="4" w:space="0" w:color="000000"/>
              <w:right w:val="single" w:sz="4" w:space="0" w:color="000000"/>
            </w:tcBorders>
            <w:vAlign w:val="center"/>
          </w:tcPr>
          <w:p w14:paraId="6813AE4C" w14:textId="77777777" w:rsidR="00165F52" w:rsidRDefault="00F5113D">
            <w:pPr>
              <w:spacing w:after="0" w:line="259" w:lineRule="auto"/>
              <w:ind w:left="1" w:firstLine="0"/>
            </w:pPr>
            <w:r>
              <w:rPr>
                <w:b/>
              </w:rPr>
              <w:t xml:space="preserve">Alemania </w:t>
            </w:r>
          </w:p>
        </w:tc>
        <w:tc>
          <w:tcPr>
            <w:tcW w:w="1421" w:type="dxa"/>
            <w:tcBorders>
              <w:top w:val="nil"/>
              <w:left w:val="single" w:sz="4" w:space="0" w:color="000000"/>
              <w:bottom w:val="single" w:sz="4" w:space="0" w:color="000000"/>
              <w:right w:val="single" w:sz="4" w:space="0" w:color="000000"/>
            </w:tcBorders>
            <w:vAlign w:val="center"/>
          </w:tcPr>
          <w:p w14:paraId="56129624" w14:textId="77777777" w:rsidR="00165F52" w:rsidRDefault="00F5113D">
            <w:pPr>
              <w:spacing w:after="0" w:line="259" w:lineRule="auto"/>
              <w:ind w:left="0" w:right="76" w:firstLine="0"/>
              <w:jc w:val="center"/>
            </w:pPr>
            <w:r>
              <w:t xml:space="preserve">Ley de </w:t>
            </w:r>
          </w:p>
          <w:p w14:paraId="2216B893" w14:textId="77777777" w:rsidR="00165F52" w:rsidRDefault="00F5113D">
            <w:pPr>
              <w:spacing w:after="0" w:line="259" w:lineRule="auto"/>
              <w:ind w:left="71" w:firstLine="0"/>
              <w:jc w:val="left"/>
            </w:pPr>
            <w:r>
              <w:t xml:space="preserve">Formación </w:t>
            </w:r>
          </w:p>
          <w:p w14:paraId="5CB39C8B" w14:textId="77777777" w:rsidR="00165F52" w:rsidRDefault="00F5113D">
            <w:pPr>
              <w:spacing w:after="0" w:line="259" w:lineRule="auto"/>
              <w:ind w:left="0" w:firstLine="0"/>
              <w:jc w:val="center"/>
            </w:pPr>
            <w:r>
              <w:t xml:space="preserve">Profesional Dual </w:t>
            </w:r>
          </w:p>
        </w:tc>
        <w:tc>
          <w:tcPr>
            <w:tcW w:w="1131" w:type="dxa"/>
            <w:tcBorders>
              <w:top w:val="nil"/>
              <w:left w:val="single" w:sz="4" w:space="0" w:color="000000"/>
              <w:bottom w:val="single" w:sz="4" w:space="0" w:color="000000"/>
              <w:right w:val="single" w:sz="4" w:space="0" w:color="000000"/>
            </w:tcBorders>
            <w:vAlign w:val="center"/>
          </w:tcPr>
          <w:p w14:paraId="718962B9" w14:textId="77777777" w:rsidR="00165F52" w:rsidRDefault="00F5113D">
            <w:pPr>
              <w:spacing w:after="0" w:line="259" w:lineRule="auto"/>
              <w:ind w:left="0" w:right="72" w:firstLine="0"/>
              <w:jc w:val="center"/>
            </w:pPr>
            <w:r>
              <w:t xml:space="preserve">1969 </w:t>
            </w:r>
          </w:p>
        </w:tc>
        <w:tc>
          <w:tcPr>
            <w:tcW w:w="1365" w:type="dxa"/>
            <w:tcBorders>
              <w:top w:val="nil"/>
              <w:left w:val="single" w:sz="4" w:space="0" w:color="000000"/>
              <w:bottom w:val="single" w:sz="4" w:space="0" w:color="000000"/>
              <w:right w:val="single" w:sz="4" w:space="0" w:color="000000"/>
            </w:tcBorders>
            <w:vAlign w:val="center"/>
          </w:tcPr>
          <w:p w14:paraId="3E9D586E" w14:textId="77777777" w:rsidR="00165F52" w:rsidRDefault="00F5113D">
            <w:pPr>
              <w:spacing w:line="239" w:lineRule="auto"/>
              <w:ind w:left="0" w:firstLine="2"/>
              <w:jc w:val="center"/>
            </w:pPr>
            <w:r>
              <w:t xml:space="preserve">Sistema dual que combina </w:t>
            </w:r>
          </w:p>
          <w:p w14:paraId="35564C4D" w14:textId="77777777" w:rsidR="00165F52" w:rsidRDefault="00F5113D">
            <w:pPr>
              <w:spacing w:after="0" w:line="259" w:lineRule="auto"/>
              <w:ind w:left="0" w:right="10" w:firstLine="0"/>
              <w:jc w:val="center"/>
            </w:pPr>
            <w:r>
              <w:t xml:space="preserve">educación y trabajo. </w:t>
            </w:r>
          </w:p>
        </w:tc>
        <w:tc>
          <w:tcPr>
            <w:tcW w:w="1721" w:type="dxa"/>
            <w:tcBorders>
              <w:top w:val="nil"/>
              <w:left w:val="single" w:sz="4" w:space="0" w:color="000000"/>
              <w:bottom w:val="single" w:sz="4" w:space="0" w:color="000000"/>
              <w:right w:val="single" w:sz="4" w:space="0" w:color="000000"/>
            </w:tcBorders>
          </w:tcPr>
          <w:p w14:paraId="4ABA05BB" w14:textId="77777777" w:rsidR="00165F52" w:rsidRDefault="00F5113D">
            <w:pPr>
              <w:spacing w:after="0" w:line="240" w:lineRule="auto"/>
              <w:ind w:left="0" w:firstLine="0"/>
              <w:jc w:val="center"/>
            </w:pPr>
            <w:r>
              <w:t xml:space="preserve">Este sistema proporciona a los jóvenes habilidades técnicas </w:t>
            </w:r>
          </w:p>
          <w:p w14:paraId="5D7AB604" w14:textId="77777777" w:rsidR="00165F52" w:rsidRDefault="00F5113D">
            <w:pPr>
              <w:spacing w:after="0" w:line="243" w:lineRule="auto"/>
              <w:ind w:left="0" w:firstLine="0"/>
              <w:jc w:val="center"/>
            </w:pPr>
            <w:r>
              <w:t xml:space="preserve">específicas y experiencia </w:t>
            </w:r>
          </w:p>
          <w:p w14:paraId="47A5A48C" w14:textId="77777777" w:rsidR="00165F52" w:rsidRDefault="00F5113D">
            <w:pPr>
              <w:spacing w:after="1" w:line="239" w:lineRule="auto"/>
              <w:ind w:left="0" w:firstLine="0"/>
              <w:jc w:val="center"/>
            </w:pPr>
            <w:r>
              <w:t xml:space="preserve">práctica desde una edad </w:t>
            </w:r>
          </w:p>
          <w:p w14:paraId="38A67AAF" w14:textId="77777777" w:rsidR="00165F52" w:rsidRDefault="00F5113D">
            <w:pPr>
              <w:spacing w:after="0" w:line="259" w:lineRule="auto"/>
              <w:ind w:left="125" w:firstLine="0"/>
              <w:jc w:val="left"/>
            </w:pPr>
            <w:r>
              <w:t xml:space="preserve">temprana, lo </w:t>
            </w:r>
          </w:p>
          <w:p w14:paraId="65BD4DA9" w14:textId="77777777" w:rsidR="00165F52" w:rsidRDefault="00F5113D">
            <w:pPr>
              <w:spacing w:after="0" w:line="243" w:lineRule="auto"/>
              <w:ind w:left="0" w:firstLine="0"/>
              <w:jc w:val="center"/>
            </w:pPr>
            <w:r>
              <w:t xml:space="preserve">que los hace altamente </w:t>
            </w:r>
          </w:p>
          <w:p w14:paraId="2A592E2D" w14:textId="77777777" w:rsidR="00165F52" w:rsidRDefault="00F5113D">
            <w:pPr>
              <w:spacing w:after="0" w:line="259" w:lineRule="auto"/>
              <w:ind w:left="145" w:firstLine="0"/>
              <w:jc w:val="left"/>
            </w:pPr>
            <w:r>
              <w:t xml:space="preserve">empleables. </w:t>
            </w:r>
          </w:p>
          <w:p w14:paraId="3A4D4FC3" w14:textId="77777777" w:rsidR="00165F52" w:rsidRDefault="00F5113D">
            <w:pPr>
              <w:spacing w:after="0" w:line="259" w:lineRule="auto"/>
              <w:ind w:left="0" w:right="59" w:firstLine="0"/>
              <w:jc w:val="center"/>
            </w:pPr>
            <w:r>
              <w:t xml:space="preserve">Además, </w:t>
            </w:r>
          </w:p>
          <w:p w14:paraId="42F9B665" w14:textId="77777777" w:rsidR="00165F52" w:rsidRDefault="00F5113D">
            <w:pPr>
              <w:spacing w:after="0" w:line="241" w:lineRule="auto"/>
              <w:ind w:left="15" w:right="28" w:firstLine="0"/>
              <w:jc w:val="center"/>
            </w:pPr>
            <w:r>
              <w:t xml:space="preserve">Alemania tiene un sólido sistema de </w:t>
            </w:r>
          </w:p>
          <w:p w14:paraId="00D71045" w14:textId="77777777" w:rsidR="00165F52" w:rsidRDefault="00F5113D">
            <w:pPr>
              <w:spacing w:after="0" w:line="259" w:lineRule="auto"/>
              <w:ind w:left="170" w:firstLine="0"/>
              <w:jc w:val="left"/>
            </w:pPr>
            <w:r>
              <w:t xml:space="preserve">aprendizaje </w:t>
            </w:r>
          </w:p>
          <w:p w14:paraId="5597D6CB" w14:textId="77777777" w:rsidR="00165F52" w:rsidRDefault="00F5113D">
            <w:pPr>
              <w:spacing w:after="0" w:line="259" w:lineRule="auto"/>
              <w:ind w:left="150" w:firstLine="0"/>
              <w:jc w:val="left"/>
            </w:pPr>
            <w:r>
              <w:t xml:space="preserve">permanente </w:t>
            </w:r>
          </w:p>
          <w:p w14:paraId="3D181EA3" w14:textId="77777777" w:rsidR="00165F52" w:rsidRDefault="00F5113D">
            <w:pPr>
              <w:spacing w:line="239" w:lineRule="auto"/>
              <w:ind w:left="0" w:firstLine="0"/>
              <w:jc w:val="center"/>
            </w:pPr>
            <w:r>
              <w:t xml:space="preserve">que permite a los </w:t>
            </w:r>
          </w:p>
          <w:p w14:paraId="615C1FF1" w14:textId="77777777" w:rsidR="00165F52" w:rsidRDefault="00F5113D">
            <w:pPr>
              <w:spacing w:after="0" w:line="259" w:lineRule="auto"/>
              <w:ind w:left="125" w:firstLine="0"/>
              <w:jc w:val="left"/>
            </w:pPr>
            <w:r>
              <w:t xml:space="preserve">trabajadores </w:t>
            </w:r>
          </w:p>
          <w:p w14:paraId="26423A64" w14:textId="77777777" w:rsidR="00165F52" w:rsidRDefault="00F5113D">
            <w:pPr>
              <w:spacing w:after="0" w:line="239" w:lineRule="auto"/>
              <w:ind w:left="0" w:firstLine="0"/>
              <w:jc w:val="center"/>
            </w:pPr>
            <w:r>
              <w:t xml:space="preserve">actualizar sus habilidades a </w:t>
            </w:r>
          </w:p>
          <w:p w14:paraId="55C6E000" w14:textId="77777777" w:rsidR="00165F52" w:rsidRDefault="00F5113D">
            <w:pPr>
              <w:spacing w:after="0" w:line="259" w:lineRule="auto"/>
              <w:ind w:left="0" w:firstLine="0"/>
              <w:jc w:val="center"/>
            </w:pPr>
            <w:r>
              <w:t xml:space="preserve">lo largo de sus carreras. </w:t>
            </w:r>
          </w:p>
        </w:tc>
        <w:tc>
          <w:tcPr>
            <w:tcW w:w="2236" w:type="dxa"/>
            <w:tcBorders>
              <w:top w:val="nil"/>
              <w:left w:val="single" w:sz="4" w:space="0" w:color="000000"/>
              <w:bottom w:val="single" w:sz="4" w:space="0" w:color="000000"/>
              <w:right w:val="single" w:sz="4" w:space="0" w:color="000000"/>
            </w:tcBorders>
            <w:vAlign w:val="center"/>
          </w:tcPr>
          <w:p w14:paraId="498C3964" w14:textId="77777777" w:rsidR="00165F52" w:rsidRDefault="00F5113D">
            <w:pPr>
              <w:spacing w:after="0" w:line="259" w:lineRule="auto"/>
              <w:ind w:left="30" w:firstLine="0"/>
            </w:pPr>
            <w:r>
              <w:t xml:space="preserve">Alta empleabilidad. </w:t>
            </w:r>
          </w:p>
          <w:p w14:paraId="23827F8E" w14:textId="77777777" w:rsidR="00165F52" w:rsidRDefault="00F5113D">
            <w:pPr>
              <w:spacing w:after="0" w:line="259" w:lineRule="auto"/>
              <w:ind w:left="0" w:right="8" w:firstLine="0"/>
              <w:jc w:val="center"/>
            </w:pPr>
            <w:r>
              <w:t xml:space="preserve"> </w:t>
            </w:r>
          </w:p>
          <w:p w14:paraId="60643656" w14:textId="77777777" w:rsidR="00165F52" w:rsidRDefault="00F5113D">
            <w:pPr>
              <w:spacing w:after="0" w:line="239" w:lineRule="auto"/>
              <w:ind w:left="0" w:firstLine="0"/>
              <w:jc w:val="center"/>
            </w:pPr>
            <w:r>
              <w:t xml:space="preserve">Jóvenes con habilidades para el </w:t>
            </w:r>
          </w:p>
          <w:p w14:paraId="7F857394" w14:textId="77777777" w:rsidR="00165F52" w:rsidRDefault="00F5113D">
            <w:pPr>
              <w:spacing w:after="0" w:line="259" w:lineRule="auto"/>
              <w:ind w:firstLine="0"/>
            </w:pPr>
            <w:r>
              <w:t xml:space="preserve">trabajo específicas. </w:t>
            </w:r>
          </w:p>
          <w:p w14:paraId="3DAFFC03" w14:textId="77777777" w:rsidR="00165F52" w:rsidRDefault="00F5113D">
            <w:pPr>
              <w:spacing w:after="0" w:line="259" w:lineRule="auto"/>
              <w:ind w:left="0" w:right="8" w:firstLine="0"/>
              <w:jc w:val="center"/>
            </w:pPr>
            <w:r>
              <w:t xml:space="preserve"> </w:t>
            </w:r>
          </w:p>
          <w:p w14:paraId="2363D3B0" w14:textId="77777777" w:rsidR="00165F52" w:rsidRDefault="00F5113D">
            <w:pPr>
              <w:spacing w:after="0" w:line="259" w:lineRule="auto"/>
              <w:ind w:left="0" w:firstLine="0"/>
              <w:jc w:val="center"/>
            </w:pPr>
            <w:r>
              <w:t xml:space="preserve">Fortalecimiento de la economía. </w:t>
            </w:r>
          </w:p>
        </w:tc>
      </w:tr>
      <w:tr w:rsidR="00165F52" w14:paraId="5C338E74" w14:textId="77777777">
        <w:trPr>
          <w:trHeight w:val="5812"/>
        </w:trPr>
        <w:tc>
          <w:tcPr>
            <w:tcW w:w="1211" w:type="dxa"/>
            <w:tcBorders>
              <w:top w:val="single" w:sz="4" w:space="0" w:color="000000"/>
              <w:left w:val="single" w:sz="4" w:space="0" w:color="000000"/>
              <w:bottom w:val="single" w:sz="4" w:space="0" w:color="000000"/>
              <w:right w:val="single" w:sz="4" w:space="0" w:color="000000"/>
            </w:tcBorders>
            <w:vAlign w:val="center"/>
          </w:tcPr>
          <w:p w14:paraId="2EB2A165" w14:textId="77777777" w:rsidR="00165F52" w:rsidRDefault="00F5113D">
            <w:pPr>
              <w:spacing w:after="0" w:line="259" w:lineRule="auto"/>
              <w:ind w:left="0" w:right="76" w:firstLine="0"/>
              <w:jc w:val="center"/>
            </w:pPr>
            <w:r>
              <w:rPr>
                <w:b/>
              </w:rPr>
              <w:lastRenderedPageBreak/>
              <w:t xml:space="preserve">Suiza </w:t>
            </w:r>
          </w:p>
        </w:tc>
        <w:tc>
          <w:tcPr>
            <w:tcW w:w="1421" w:type="dxa"/>
            <w:tcBorders>
              <w:top w:val="single" w:sz="4" w:space="0" w:color="000000"/>
              <w:left w:val="single" w:sz="4" w:space="0" w:color="000000"/>
              <w:bottom w:val="single" w:sz="4" w:space="0" w:color="000000"/>
              <w:right w:val="single" w:sz="4" w:space="0" w:color="000000"/>
            </w:tcBorders>
            <w:vAlign w:val="center"/>
          </w:tcPr>
          <w:p w14:paraId="15E67A0F" w14:textId="77777777" w:rsidR="00165F52" w:rsidRDefault="00F5113D">
            <w:pPr>
              <w:spacing w:after="0" w:line="239" w:lineRule="auto"/>
              <w:ind w:left="0" w:firstLine="0"/>
              <w:jc w:val="center"/>
            </w:pPr>
            <w:r>
              <w:t xml:space="preserve">Ley Federal de </w:t>
            </w:r>
          </w:p>
          <w:p w14:paraId="45E5472C" w14:textId="77777777" w:rsidR="00165F52" w:rsidRDefault="00F5113D">
            <w:pPr>
              <w:spacing w:after="0" w:line="259" w:lineRule="auto"/>
              <w:ind w:left="71" w:firstLine="0"/>
              <w:jc w:val="left"/>
            </w:pPr>
            <w:r>
              <w:t xml:space="preserve">Formación </w:t>
            </w:r>
          </w:p>
          <w:p w14:paraId="07E845E5" w14:textId="77777777" w:rsidR="00165F52" w:rsidRDefault="00F5113D">
            <w:pPr>
              <w:spacing w:after="0" w:line="259" w:lineRule="auto"/>
              <w:ind w:left="41" w:firstLine="0"/>
              <w:jc w:val="left"/>
            </w:pPr>
            <w:r>
              <w:t xml:space="preserve">Profesional </w:t>
            </w:r>
          </w:p>
        </w:tc>
        <w:tc>
          <w:tcPr>
            <w:tcW w:w="1131" w:type="dxa"/>
            <w:tcBorders>
              <w:top w:val="single" w:sz="4" w:space="0" w:color="000000"/>
              <w:left w:val="single" w:sz="4" w:space="0" w:color="000000"/>
              <w:bottom w:val="single" w:sz="4" w:space="0" w:color="000000"/>
              <w:right w:val="single" w:sz="4" w:space="0" w:color="000000"/>
            </w:tcBorders>
            <w:vAlign w:val="center"/>
          </w:tcPr>
          <w:p w14:paraId="74CE0CAC" w14:textId="77777777" w:rsidR="00165F52" w:rsidRDefault="00F5113D">
            <w:pPr>
              <w:spacing w:after="0" w:line="259" w:lineRule="auto"/>
              <w:ind w:left="0" w:right="72" w:firstLine="0"/>
              <w:jc w:val="center"/>
            </w:pPr>
            <w:r>
              <w:t xml:space="preserve">2004 </w:t>
            </w:r>
          </w:p>
        </w:tc>
        <w:tc>
          <w:tcPr>
            <w:tcW w:w="1365" w:type="dxa"/>
            <w:tcBorders>
              <w:top w:val="single" w:sz="4" w:space="0" w:color="000000"/>
              <w:left w:val="single" w:sz="4" w:space="0" w:color="000000"/>
              <w:bottom w:val="single" w:sz="4" w:space="0" w:color="000000"/>
              <w:right w:val="single" w:sz="4" w:space="0" w:color="000000"/>
            </w:tcBorders>
            <w:vAlign w:val="center"/>
          </w:tcPr>
          <w:p w14:paraId="1FC92250" w14:textId="77777777" w:rsidR="00165F52" w:rsidRDefault="00F5113D">
            <w:pPr>
              <w:spacing w:after="0" w:line="243" w:lineRule="auto"/>
              <w:ind w:left="0" w:firstLine="0"/>
              <w:jc w:val="center"/>
            </w:pPr>
            <w:r>
              <w:t xml:space="preserve">Educación dual con </w:t>
            </w:r>
          </w:p>
          <w:p w14:paraId="02362C69" w14:textId="77777777" w:rsidR="00165F52" w:rsidRDefault="00F5113D">
            <w:pPr>
              <w:spacing w:after="0" w:line="259" w:lineRule="auto"/>
              <w:ind w:left="18" w:hanging="18"/>
              <w:jc w:val="center"/>
            </w:pPr>
            <w:r>
              <w:t xml:space="preserve">formación teórica y práctica laboral </w:t>
            </w:r>
          </w:p>
        </w:tc>
        <w:tc>
          <w:tcPr>
            <w:tcW w:w="1721" w:type="dxa"/>
            <w:tcBorders>
              <w:top w:val="single" w:sz="4" w:space="0" w:color="000000"/>
              <w:left w:val="single" w:sz="4" w:space="0" w:color="000000"/>
              <w:bottom w:val="single" w:sz="4" w:space="0" w:color="000000"/>
              <w:right w:val="single" w:sz="4" w:space="0" w:color="000000"/>
            </w:tcBorders>
          </w:tcPr>
          <w:p w14:paraId="73526759" w14:textId="77777777" w:rsidR="00165F52" w:rsidRDefault="00F5113D">
            <w:pPr>
              <w:spacing w:after="0" w:line="243" w:lineRule="auto"/>
              <w:ind w:left="0" w:firstLine="0"/>
              <w:jc w:val="center"/>
            </w:pPr>
            <w:r>
              <w:t xml:space="preserve">Suiza también tiene un </w:t>
            </w:r>
          </w:p>
          <w:p w14:paraId="3B53ABCF" w14:textId="77777777" w:rsidR="00165F52" w:rsidRDefault="00F5113D">
            <w:pPr>
              <w:spacing w:after="0" w:line="259" w:lineRule="auto"/>
              <w:ind w:left="0" w:right="67" w:firstLine="0"/>
              <w:jc w:val="center"/>
            </w:pPr>
            <w:r>
              <w:t xml:space="preserve">sistema de </w:t>
            </w:r>
          </w:p>
          <w:p w14:paraId="13F2F2F4" w14:textId="77777777" w:rsidR="00165F52" w:rsidRDefault="00F5113D">
            <w:pPr>
              <w:spacing w:after="0" w:line="259" w:lineRule="auto"/>
              <w:ind w:left="5" w:firstLine="0"/>
            </w:pPr>
            <w:r>
              <w:t xml:space="preserve">formación dual </w:t>
            </w:r>
          </w:p>
          <w:p w14:paraId="6A5F2A71" w14:textId="77777777" w:rsidR="00165F52" w:rsidRDefault="00F5113D">
            <w:pPr>
              <w:spacing w:line="239" w:lineRule="auto"/>
              <w:ind w:left="0" w:firstLine="0"/>
              <w:jc w:val="center"/>
            </w:pPr>
            <w:r>
              <w:t xml:space="preserve">exitoso que combina la </w:t>
            </w:r>
          </w:p>
          <w:p w14:paraId="5FEC2CE8" w14:textId="77777777" w:rsidR="00165F52" w:rsidRDefault="00F5113D">
            <w:pPr>
              <w:spacing w:after="0" w:line="259" w:lineRule="auto"/>
              <w:ind w:left="25" w:firstLine="0"/>
            </w:pPr>
            <w:r>
              <w:t xml:space="preserve">educación y la </w:t>
            </w:r>
          </w:p>
          <w:p w14:paraId="0283A3CA" w14:textId="77777777" w:rsidR="00165F52" w:rsidRDefault="00F5113D">
            <w:pPr>
              <w:spacing w:after="0" w:line="239" w:lineRule="auto"/>
              <w:ind w:left="18" w:hanging="12"/>
              <w:jc w:val="center"/>
            </w:pPr>
            <w:r>
              <w:t xml:space="preserve">formación en el lugar de trabajo. El </w:t>
            </w:r>
          </w:p>
          <w:p w14:paraId="0F2F3841" w14:textId="77777777" w:rsidR="00165F52" w:rsidRDefault="00F5113D">
            <w:pPr>
              <w:spacing w:after="0" w:line="244" w:lineRule="auto"/>
              <w:ind w:left="16" w:right="15" w:firstLine="0"/>
              <w:jc w:val="center"/>
            </w:pPr>
            <w:r>
              <w:t xml:space="preserve">país enfatiza la </w:t>
            </w:r>
          </w:p>
          <w:p w14:paraId="218DCE1D" w14:textId="77777777" w:rsidR="00165F52" w:rsidRDefault="00F5113D">
            <w:pPr>
              <w:spacing w:after="0" w:line="259" w:lineRule="auto"/>
              <w:ind w:left="125" w:firstLine="0"/>
              <w:jc w:val="left"/>
            </w:pPr>
            <w:r>
              <w:t xml:space="preserve">capacitación </w:t>
            </w:r>
          </w:p>
          <w:p w14:paraId="5828F75D" w14:textId="77777777" w:rsidR="00165F52" w:rsidRDefault="00F5113D">
            <w:pPr>
              <w:spacing w:after="0" w:line="239" w:lineRule="auto"/>
              <w:ind w:left="0" w:firstLine="0"/>
              <w:jc w:val="center"/>
            </w:pPr>
            <w:r>
              <w:t xml:space="preserve">continua a lo largo de la </w:t>
            </w:r>
          </w:p>
          <w:p w14:paraId="36A699E8" w14:textId="77777777" w:rsidR="00165F52" w:rsidRDefault="00F5113D">
            <w:pPr>
              <w:spacing w:after="0" w:line="243" w:lineRule="auto"/>
              <w:ind w:left="0" w:firstLine="0"/>
              <w:jc w:val="center"/>
            </w:pPr>
            <w:r>
              <w:t xml:space="preserve">vida laboral, lo que ha </w:t>
            </w:r>
          </w:p>
          <w:p w14:paraId="306B1B12" w14:textId="77777777" w:rsidR="00165F52" w:rsidRDefault="00F5113D">
            <w:pPr>
              <w:spacing w:after="0" w:line="239" w:lineRule="auto"/>
              <w:ind w:left="0" w:firstLine="0"/>
              <w:jc w:val="center"/>
            </w:pPr>
            <w:r>
              <w:t xml:space="preserve">contribuido a su fuerte </w:t>
            </w:r>
          </w:p>
          <w:p w14:paraId="17FA4773" w14:textId="77777777" w:rsidR="00165F52" w:rsidRDefault="00F5113D">
            <w:pPr>
              <w:spacing w:after="0" w:line="259" w:lineRule="auto"/>
              <w:ind w:left="0" w:firstLine="0"/>
              <w:jc w:val="center"/>
            </w:pPr>
            <w:r>
              <w:t xml:space="preserve">economía y a una alta tasa </w:t>
            </w:r>
          </w:p>
        </w:tc>
        <w:tc>
          <w:tcPr>
            <w:tcW w:w="2236" w:type="dxa"/>
            <w:tcBorders>
              <w:top w:val="single" w:sz="4" w:space="0" w:color="000000"/>
              <w:left w:val="single" w:sz="4" w:space="0" w:color="000000"/>
              <w:bottom w:val="single" w:sz="4" w:space="0" w:color="000000"/>
              <w:right w:val="single" w:sz="4" w:space="0" w:color="000000"/>
            </w:tcBorders>
            <w:vAlign w:val="center"/>
          </w:tcPr>
          <w:p w14:paraId="7793CC4F" w14:textId="77777777" w:rsidR="00165F52" w:rsidRDefault="00F5113D">
            <w:pPr>
              <w:spacing w:after="0" w:line="239" w:lineRule="auto"/>
              <w:ind w:left="0" w:firstLine="0"/>
              <w:jc w:val="center"/>
            </w:pPr>
            <w:r>
              <w:t xml:space="preserve">Bajas tasas de desempleo. </w:t>
            </w:r>
          </w:p>
          <w:p w14:paraId="7C11E21D" w14:textId="77777777" w:rsidR="00165F52" w:rsidRDefault="00F5113D">
            <w:pPr>
              <w:spacing w:after="0" w:line="259" w:lineRule="auto"/>
              <w:ind w:left="0" w:right="8" w:firstLine="0"/>
              <w:jc w:val="center"/>
            </w:pPr>
            <w:r>
              <w:t xml:space="preserve"> </w:t>
            </w:r>
          </w:p>
          <w:p w14:paraId="551C76A2" w14:textId="77777777" w:rsidR="00165F52" w:rsidRDefault="00F5113D">
            <w:pPr>
              <w:spacing w:after="0" w:line="242" w:lineRule="auto"/>
              <w:ind w:left="0" w:firstLine="0"/>
              <w:jc w:val="center"/>
            </w:pPr>
            <w:r>
              <w:t xml:space="preserve">Sistema de formación dual reconocido </w:t>
            </w:r>
          </w:p>
          <w:p w14:paraId="400007AF" w14:textId="77777777" w:rsidR="00165F52" w:rsidRDefault="00F5113D">
            <w:pPr>
              <w:spacing w:after="0" w:line="259" w:lineRule="auto"/>
              <w:ind w:left="0" w:firstLine="0"/>
            </w:pPr>
            <w:r>
              <w:t xml:space="preserve">internacionalmente. </w:t>
            </w:r>
          </w:p>
        </w:tc>
      </w:tr>
    </w:tbl>
    <w:p w14:paraId="40ECD5BA" w14:textId="77777777" w:rsidR="00165F52" w:rsidRDefault="00165F52">
      <w:pPr>
        <w:spacing w:after="0" w:line="259" w:lineRule="auto"/>
        <w:ind w:left="-1701" w:right="10621" w:firstLine="0"/>
        <w:jc w:val="left"/>
      </w:pPr>
    </w:p>
    <w:tbl>
      <w:tblPr>
        <w:tblStyle w:val="TableGrid"/>
        <w:tblW w:w="9084" w:type="dxa"/>
        <w:tblInd w:w="5" w:type="dxa"/>
        <w:tblCellMar>
          <w:top w:w="8" w:type="dxa"/>
          <w:left w:w="70" w:type="dxa"/>
        </w:tblCellMar>
        <w:tblLook w:val="04A0" w:firstRow="1" w:lastRow="0" w:firstColumn="1" w:lastColumn="0" w:noHBand="0" w:noVBand="1"/>
      </w:tblPr>
      <w:tblGrid>
        <w:gridCol w:w="1210"/>
        <w:gridCol w:w="1421"/>
        <w:gridCol w:w="1131"/>
        <w:gridCol w:w="1365"/>
        <w:gridCol w:w="1721"/>
        <w:gridCol w:w="2236"/>
      </w:tblGrid>
      <w:tr w:rsidR="00165F52" w14:paraId="1BB9A23A" w14:textId="77777777">
        <w:trPr>
          <w:trHeight w:val="2350"/>
        </w:trPr>
        <w:tc>
          <w:tcPr>
            <w:tcW w:w="1211" w:type="dxa"/>
            <w:tcBorders>
              <w:top w:val="nil"/>
              <w:left w:val="single" w:sz="4" w:space="0" w:color="000000"/>
              <w:bottom w:val="single" w:sz="4" w:space="0" w:color="000000"/>
              <w:right w:val="single" w:sz="4" w:space="0" w:color="000000"/>
            </w:tcBorders>
          </w:tcPr>
          <w:p w14:paraId="58D01563" w14:textId="77777777" w:rsidR="00165F52" w:rsidRDefault="00165F52">
            <w:pPr>
              <w:spacing w:after="160" w:line="259" w:lineRule="auto"/>
              <w:ind w:left="0" w:firstLine="0"/>
              <w:jc w:val="left"/>
            </w:pPr>
          </w:p>
        </w:tc>
        <w:tc>
          <w:tcPr>
            <w:tcW w:w="1421" w:type="dxa"/>
            <w:tcBorders>
              <w:top w:val="nil"/>
              <w:left w:val="single" w:sz="4" w:space="0" w:color="000000"/>
              <w:bottom w:val="single" w:sz="4" w:space="0" w:color="000000"/>
              <w:right w:val="single" w:sz="4" w:space="0" w:color="000000"/>
            </w:tcBorders>
          </w:tcPr>
          <w:p w14:paraId="41D1687B" w14:textId="77777777" w:rsidR="00165F52" w:rsidRDefault="00165F52">
            <w:pPr>
              <w:spacing w:after="160" w:line="259" w:lineRule="auto"/>
              <w:ind w:left="0" w:firstLine="0"/>
              <w:jc w:val="left"/>
            </w:pPr>
          </w:p>
        </w:tc>
        <w:tc>
          <w:tcPr>
            <w:tcW w:w="1131" w:type="dxa"/>
            <w:tcBorders>
              <w:top w:val="nil"/>
              <w:left w:val="single" w:sz="4" w:space="0" w:color="000000"/>
              <w:bottom w:val="single" w:sz="4" w:space="0" w:color="000000"/>
              <w:right w:val="single" w:sz="4" w:space="0" w:color="000000"/>
            </w:tcBorders>
          </w:tcPr>
          <w:p w14:paraId="19A217A5" w14:textId="77777777" w:rsidR="00165F52" w:rsidRDefault="00165F52">
            <w:pPr>
              <w:spacing w:after="160" w:line="259" w:lineRule="auto"/>
              <w:ind w:left="0" w:firstLine="0"/>
              <w:jc w:val="left"/>
            </w:pPr>
          </w:p>
        </w:tc>
        <w:tc>
          <w:tcPr>
            <w:tcW w:w="1365" w:type="dxa"/>
            <w:tcBorders>
              <w:top w:val="nil"/>
              <w:left w:val="single" w:sz="4" w:space="0" w:color="000000"/>
              <w:bottom w:val="single" w:sz="4" w:space="0" w:color="000000"/>
              <w:right w:val="single" w:sz="4" w:space="0" w:color="000000"/>
            </w:tcBorders>
          </w:tcPr>
          <w:p w14:paraId="7A71CA10" w14:textId="77777777" w:rsidR="00165F52" w:rsidRDefault="00165F52">
            <w:pPr>
              <w:spacing w:after="160" w:line="259" w:lineRule="auto"/>
              <w:ind w:left="0" w:firstLine="0"/>
              <w:jc w:val="left"/>
            </w:pPr>
          </w:p>
        </w:tc>
        <w:tc>
          <w:tcPr>
            <w:tcW w:w="1721" w:type="dxa"/>
            <w:tcBorders>
              <w:top w:val="nil"/>
              <w:left w:val="single" w:sz="4" w:space="0" w:color="000000"/>
              <w:bottom w:val="single" w:sz="4" w:space="0" w:color="000000"/>
              <w:right w:val="single" w:sz="4" w:space="0" w:color="000000"/>
            </w:tcBorders>
          </w:tcPr>
          <w:p w14:paraId="7A61BFB2" w14:textId="77777777" w:rsidR="00165F52" w:rsidRDefault="00F5113D">
            <w:pPr>
              <w:spacing w:after="0" w:line="259" w:lineRule="auto"/>
              <w:ind w:left="0" w:firstLine="0"/>
              <w:jc w:val="center"/>
            </w:pPr>
            <w:r>
              <w:t xml:space="preserve">de empleabilidad. </w:t>
            </w:r>
          </w:p>
        </w:tc>
        <w:tc>
          <w:tcPr>
            <w:tcW w:w="2236" w:type="dxa"/>
            <w:tcBorders>
              <w:top w:val="nil"/>
              <w:left w:val="single" w:sz="4" w:space="0" w:color="000000"/>
              <w:bottom w:val="single" w:sz="4" w:space="0" w:color="000000"/>
              <w:right w:val="single" w:sz="4" w:space="0" w:color="000000"/>
            </w:tcBorders>
          </w:tcPr>
          <w:p w14:paraId="1304017C" w14:textId="77777777" w:rsidR="00165F52" w:rsidRDefault="00165F52">
            <w:pPr>
              <w:spacing w:after="160" w:line="259" w:lineRule="auto"/>
              <w:ind w:left="0" w:firstLine="0"/>
              <w:jc w:val="left"/>
            </w:pPr>
          </w:p>
        </w:tc>
      </w:tr>
      <w:tr w:rsidR="00165F52" w14:paraId="2114D5A8" w14:textId="77777777">
        <w:trPr>
          <w:trHeight w:val="7737"/>
        </w:trPr>
        <w:tc>
          <w:tcPr>
            <w:tcW w:w="1211" w:type="dxa"/>
            <w:tcBorders>
              <w:top w:val="single" w:sz="4" w:space="0" w:color="000000"/>
              <w:left w:val="single" w:sz="4" w:space="0" w:color="000000"/>
              <w:bottom w:val="single" w:sz="4" w:space="0" w:color="000000"/>
              <w:right w:val="single" w:sz="4" w:space="0" w:color="000000"/>
            </w:tcBorders>
            <w:vAlign w:val="center"/>
          </w:tcPr>
          <w:p w14:paraId="3B915D0B" w14:textId="77777777" w:rsidR="00165F52" w:rsidRDefault="00F5113D">
            <w:pPr>
              <w:spacing w:after="0" w:line="259" w:lineRule="auto"/>
              <w:ind w:left="16" w:firstLine="0"/>
            </w:pPr>
            <w:r>
              <w:rPr>
                <w:b/>
              </w:rPr>
              <w:lastRenderedPageBreak/>
              <w:t xml:space="preserve">Singapur </w:t>
            </w:r>
          </w:p>
        </w:tc>
        <w:tc>
          <w:tcPr>
            <w:tcW w:w="1421" w:type="dxa"/>
            <w:tcBorders>
              <w:top w:val="single" w:sz="4" w:space="0" w:color="000000"/>
              <w:left w:val="single" w:sz="4" w:space="0" w:color="000000"/>
              <w:bottom w:val="single" w:sz="4" w:space="0" w:color="000000"/>
              <w:right w:val="single" w:sz="4" w:space="0" w:color="000000"/>
            </w:tcBorders>
            <w:vAlign w:val="center"/>
          </w:tcPr>
          <w:p w14:paraId="52AB3DE5" w14:textId="77777777" w:rsidR="00165F52" w:rsidRDefault="00F5113D">
            <w:pPr>
              <w:spacing w:after="0" w:line="259" w:lineRule="auto"/>
              <w:ind w:left="11" w:firstLine="0"/>
            </w:pPr>
            <w:proofErr w:type="spellStart"/>
            <w:r>
              <w:t>SkillsFuture</w:t>
            </w:r>
            <w:proofErr w:type="spellEnd"/>
            <w:r>
              <w:t xml:space="preserve"> </w:t>
            </w:r>
          </w:p>
        </w:tc>
        <w:tc>
          <w:tcPr>
            <w:tcW w:w="1131" w:type="dxa"/>
            <w:tcBorders>
              <w:top w:val="single" w:sz="4" w:space="0" w:color="000000"/>
              <w:left w:val="single" w:sz="4" w:space="0" w:color="000000"/>
              <w:bottom w:val="single" w:sz="4" w:space="0" w:color="000000"/>
              <w:right w:val="single" w:sz="4" w:space="0" w:color="000000"/>
            </w:tcBorders>
            <w:vAlign w:val="center"/>
          </w:tcPr>
          <w:p w14:paraId="0E725E4D" w14:textId="77777777" w:rsidR="00165F52" w:rsidRDefault="00F5113D">
            <w:pPr>
              <w:spacing w:after="0" w:line="259" w:lineRule="auto"/>
              <w:ind w:left="0" w:right="72" w:firstLine="0"/>
              <w:jc w:val="center"/>
            </w:pPr>
            <w:r>
              <w:t xml:space="preserve">2015 </w:t>
            </w:r>
          </w:p>
        </w:tc>
        <w:tc>
          <w:tcPr>
            <w:tcW w:w="1365" w:type="dxa"/>
            <w:tcBorders>
              <w:top w:val="single" w:sz="4" w:space="0" w:color="000000"/>
              <w:left w:val="single" w:sz="4" w:space="0" w:color="000000"/>
              <w:bottom w:val="single" w:sz="4" w:space="0" w:color="000000"/>
              <w:right w:val="single" w:sz="4" w:space="0" w:color="000000"/>
            </w:tcBorders>
            <w:vAlign w:val="center"/>
          </w:tcPr>
          <w:p w14:paraId="549856DC" w14:textId="77777777" w:rsidR="00165F52" w:rsidRDefault="00F5113D">
            <w:pPr>
              <w:spacing w:line="239" w:lineRule="auto"/>
              <w:ind w:left="0" w:firstLine="0"/>
              <w:jc w:val="center"/>
            </w:pPr>
            <w:r>
              <w:t xml:space="preserve">Estrategia para </w:t>
            </w:r>
          </w:p>
          <w:p w14:paraId="73491A2C" w14:textId="77777777" w:rsidR="00165F52" w:rsidRDefault="00F5113D">
            <w:pPr>
              <w:spacing w:after="0" w:line="259" w:lineRule="auto"/>
              <w:ind w:left="40" w:firstLine="0"/>
              <w:jc w:val="left"/>
            </w:pPr>
            <w:r>
              <w:t xml:space="preserve">desarrollar </w:t>
            </w:r>
          </w:p>
          <w:p w14:paraId="567E0B89" w14:textId="77777777" w:rsidR="00165F52" w:rsidRDefault="00F5113D">
            <w:pPr>
              <w:spacing w:after="0" w:line="259" w:lineRule="auto"/>
              <w:ind w:left="2" w:hanging="2"/>
              <w:jc w:val="center"/>
            </w:pPr>
            <w:r>
              <w:t xml:space="preserve">habilidades a lo largo de la vida. </w:t>
            </w:r>
          </w:p>
        </w:tc>
        <w:tc>
          <w:tcPr>
            <w:tcW w:w="1721" w:type="dxa"/>
            <w:tcBorders>
              <w:top w:val="single" w:sz="4" w:space="0" w:color="000000"/>
              <w:left w:val="single" w:sz="4" w:space="0" w:color="000000"/>
              <w:bottom w:val="single" w:sz="4" w:space="0" w:color="000000"/>
              <w:right w:val="single" w:sz="4" w:space="0" w:color="000000"/>
            </w:tcBorders>
          </w:tcPr>
          <w:p w14:paraId="3C8D62DB" w14:textId="77777777" w:rsidR="00165F52" w:rsidRDefault="00F5113D">
            <w:pPr>
              <w:spacing w:line="239" w:lineRule="auto"/>
              <w:ind w:left="0" w:firstLine="38"/>
              <w:jc w:val="center"/>
            </w:pPr>
            <w:r>
              <w:t xml:space="preserve">Ha implementado políticas de </w:t>
            </w:r>
          </w:p>
          <w:p w14:paraId="17164E77" w14:textId="77777777" w:rsidR="00165F52" w:rsidRDefault="00F5113D">
            <w:pPr>
              <w:spacing w:after="0" w:line="259" w:lineRule="auto"/>
              <w:ind w:left="170" w:firstLine="0"/>
              <w:jc w:val="left"/>
            </w:pPr>
            <w:r>
              <w:t xml:space="preserve">formación y </w:t>
            </w:r>
          </w:p>
          <w:p w14:paraId="4DCCFC14" w14:textId="77777777" w:rsidR="00165F52" w:rsidRDefault="00F5113D">
            <w:pPr>
              <w:spacing w:after="0" w:line="259" w:lineRule="auto"/>
              <w:ind w:left="95" w:firstLine="0"/>
              <w:jc w:val="left"/>
            </w:pPr>
            <w:r>
              <w:t xml:space="preserve">desarrollo de </w:t>
            </w:r>
          </w:p>
          <w:p w14:paraId="4BEF64BB" w14:textId="77777777" w:rsidR="00165F52" w:rsidRDefault="00F5113D">
            <w:pPr>
              <w:spacing w:after="0" w:line="240" w:lineRule="auto"/>
              <w:ind w:left="0" w:firstLine="0"/>
              <w:jc w:val="center"/>
            </w:pPr>
            <w:r>
              <w:t xml:space="preserve">habilidades a través de la </w:t>
            </w:r>
          </w:p>
          <w:p w14:paraId="39F82F21" w14:textId="77777777" w:rsidR="00165F52" w:rsidRDefault="00F5113D">
            <w:pPr>
              <w:spacing w:after="0" w:line="243" w:lineRule="auto"/>
              <w:ind w:left="0" w:firstLine="0"/>
              <w:jc w:val="center"/>
            </w:pPr>
            <w:r>
              <w:t xml:space="preserve">colaboración entre el </w:t>
            </w:r>
          </w:p>
          <w:p w14:paraId="0134CCA0" w14:textId="77777777" w:rsidR="00165F52" w:rsidRDefault="00F5113D">
            <w:pPr>
              <w:spacing w:after="0" w:line="259" w:lineRule="auto"/>
              <w:ind w:left="105" w:firstLine="0"/>
              <w:jc w:val="left"/>
            </w:pPr>
            <w:r>
              <w:t xml:space="preserve">gobierno, las </w:t>
            </w:r>
          </w:p>
          <w:p w14:paraId="619ABC1D" w14:textId="77777777" w:rsidR="00165F52" w:rsidRDefault="00F5113D">
            <w:pPr>
              <w:spacing w:after="0" w:line="259" w:lineRule="auto"/>
              <w:ind w:left="170" w:firstLine="0"/>
              <w:jc w:val="left"/>
            </w:pPr>
            <w:r>
              <w:t xml:space="preserve">empresas y </w:t>
            </w:r>
          </w:p>
          <w:p w14:paraId="082F81E7" w14:textId="77777777" w:rsidR="00165F52" w:rsidRDefault="00F5113D">
            <w:pPr>
              <w:spacing w:after="0" w:line="259" w:lineRule="auto"/>
              <w:ind w:left="0" w:right="61" w:firstLine="0"/>
              <w:jc w:val="center"/>
            </w:pPr>
            <w:r>
              <w:t xml:space="preserve">las </w:t>
            </w:r>
          </w:p>
          <w:p w14:paraId="21971FEF" w14:textId="77777777" w:rsidR="00165F52" w:rsidRDefault="00F5113D">
            <w:pPr>
              <w:spacing w:after="0" w:line="243" w:lineRule="auto"/>
              <w:ind w:left="0" w:firstLine="0"/>
              <w:jc w:val="center"/>
            </w:pPr>
            <w:r>
              <w:t xml:space="preserve">instituciones educativas. </w:t>
            </w:r>
          </w:p>
          <w:p w14:paraId="3DB0E353" w14:textId="77777777" w:rsidR="00165F52" w:rsidRDefault="00F5113D">
            <w:pPr>
              <w:spacing w:after="1" w:line="239" w:lineRule="auto"/>
              <w:ind w:left="0" w:firstLine="0"/>
              <w:jc w:val="center"/>
            </w:pPr>
            <w:r>
              <w:t xml:space="preserve">Este programa proporciona a los </w:t>
            </w:r>
          </w:p>
          <w:p w14:paraId="460DB647" w14:textId="77777777" w:rsidR="00165F52" w:rsidRDefault="00F5113D">
            <w:pPr>
              <w:spacing w:after="0" w:line="259" w:lineRule="auto"/>
              <w:ind w:left="175" w:firstLine="0"/>
              <w:jc w:val="left"/>
            </w:pPr>
            <w:r>
              <w:t xml:space="preserve">ciudadanos </w:t>
            </w:r>
          </w:p>
          <w:p w14:paraId="17169471" w14:textId="77777777" w:rsidR="00165F52" w:rsidRDefault="00F5113D">
            <w:pPr>
              <w:spacing w:after="0" w:line="239" w:lineRule="auto"/>
              <w:ind w:left="0" w:firstLine="0"/>
              <w:jc w:val="center"/>
            </w:pPr>
            <w:r>
              <w:t xml:space="preserve">acceso a un conjunto de cursos de </w:t>
            </w:r>
          </w:p>
          <w:p w14:paraId="584973F0" w14:textId="77777777" w:rsidR="00165F52" w:rsidRDefault="00F5113D">
            <w:pPr>
              <w:spacing w:after="0" w:line="239" w:lineRule="auto"/>
              <w:ind w:left="0" w:firstLine="0"/>
              <w:jc w:val="center"/>
            </w:pPr>
            <w:r>
              <w:t xml:space="preserve">formación, los cuales </w:t>
            </w:r>
          </w:p>
          <w:p w14:paraId="14F1A392" w14:textId="77777777" w:rsidR="00165F52" w:rsidRDefault="00F5113D">
            <w:pPr>
              <w:spacing w:after="0" w:line="259" w:lineRule="auto"/>
              <w:ind w:left="125" w:firstLine="0"/>
              <w:jc w:val="left"/>
            </w:pPr>
            <w:r>
              <w:t xml:space="preserve">responden a </w:t>
            </w:r>
          </w:p>
          <w:p w14:paraId="151CC24D" w14:textId="77777777" w:rsidR="00165F52" w:rsidRDefault="00F5113D">
            <w:pPr>
              <w:spacing w:after="0" w:line="259" w:lineRule="auto"/>
              <w:ind w:left="45" w:firstLine="0"/>
            </w:pPr>
            <w:r>
              <w:t xml:space="preserve">las demandas </w:t>
            </w:r>
          </w:p>
          <w:p w14:paraId="0B56C889" w14:textId="77777777" w:rsidR="00165F52" w:rsidRDefault="00F5113D">
            <w:pPr>
              <w:spacing w:after="0" w:line="259" w:lineRule="auto"/>
              <w:ind w:left="0" w:firstLine="0"/>
              <w:jc w:val="center"/>
            </w:pPr>
            <w:r>
              <w:t xml:space="preserve">requeridas en el sector empresarial.  </w:t>
            </w:r>
          </w:p>
        </w:tc>
        <w:tc>
          <w:tcPr>
            <w:tcW w:w="2236" w:type="dxa"/>
            <w:tcBorders>
              <w:top w:val="single" w:sz="4" w:space="0" w:color="000000"/>
              <w:left w:val="single" w:sz="4" w:space="0" w:color="000000"/>
              <w:bottom w:val="single" w:sz="4" w:space="0" w:color="000000"/>
              <w:right w:val="single" w:sz="4" w:space="0" w:color="000000"/>
            </w:tcBorders>
            <w:vAlign w:val="center"/>
          </w:tcPr>
          <w:p w14:paraId="1B57EAF7" w14:textId="77777777" w:rsidR="00165F52" w:rsidRDefault="00F5113D">
            <w:pPr>
              <w:spacing w:after="0" w:line="239" w:lineRule="auto"/>
              <w:ind w:left="0" w:firstLine="0"/>
              <w:jc w:val="center"/>
            </w:pPr>
            <w:r>
              <w:t xml:space="preserve">Mejora de habilidades de la </w:t>
            </w:r>
          </w:p>
          <w:p w14:paraId="16DDCC3E" w14:textId="77777777" w:rsidR="00165F52" w:rsidRDefault="00F5113D">
            <w:pPr>
              <w:spacing w:after="0" w:line="259" w:lineRule="auto"/>
              <w:ind w:left="0" w:right="71" w:firstLine="0"/>
              <w:jc w:val="center"/>
            </w:pPr>
            <w:r>
              <w:t xml:space="preserve">fuerza laboral. </w:t>
            </w:r>
          </w:p>
          <w:p w14:paraId="55F11713" w14:textId="77777777" w:rsidR="00165F52" w:rsidRDefault="00F5113D">
            <w:pPr>
              <w:spacing w:after="0" w:line="259" w:lineRule="auto"/>
              <w:ind w:left="0" w:right="9" w:firstLine="0"/>
              <w:jc w:val="center"/>
            </w:pPr>
            <w:r>
              <w:t xml:space="preserve"> </w:t>
            </w:r>
          </w:p>
          <w:p w14:paraId="1D0F28B8" w14:textId="77777777" w:rsidR="00165F52" w:rsidRDefault="00F5113D">
            <w:pPr>
              <w:spacing w:after="0" w:line="259" w:lineRule="auto"/>
              <w:ind w:left="0" w:right="9" w:firstLine="0"/>
              <w:jc w:val="center"/>
            </w:pPr>
            <w:r>
              <w:t xml:space="preserve"> </w:t>
            </w:r>
          </w:p>
          <w:p w14:paraId="6999D523" w14:textId="77777777" w:rsidR="00165F52" w:rsidRDefault="00F5113D">
            <w:pPr>
              <w:spacing w:after="0" w:line="239" w:lineRule="auto"/>
              <w:ind w:left="0" w:firstLine="0"/>
              <w:jc w:val="center"/>
            </w:pPr>
            <w:r>
              <w:t xml:space="preserve">Fomentan la formación </w:t>
            </w:r>
          </w:p>
          <w:p w14:paraId="4D9285B1" w14:textId="77777777" w:rsidR="00165F52" w:rsidRDefault="00F5113D">
            <w:pPr>
              <w:spacing w:after="0" w:line="259" w:lineRule="auto"/>
              <w:ind w:left="0" w:right="77" w:firstLine="0"/>
              <w:jc w:val="center"/>
            </w:pPr>
            <w:r>
              <w:t xml:space="preserve">permanente y </w:t>
            </w:r>
          </w:p>
          <w:p w14:paraId="091FB950" w14:textId="77777777" w:rsidR="00165F52" w:rsidRDefault="00F5113D">
            <w:pPr>
              <w:spacing w:after="0" w:line="259" w:lineRule="auto"/>
              <w:ind w:left="0" w:firstLine="0"/>
              <w:jc w:val="center"/>
            </w:pPr>
            <w:r>
              <w:t xml:space="preserve">adaptabilidad del mercado laboral. </w:t>
            </w:r>
          </w:p>
        </w:tc>
      </w:tr>
      <w:tr w:rsidR="00165F52" w14:paraId="4D7D4AB2" w14:textId="77777777">
        <w:trPr>
          <w:trHeight w:val="2771"/>
        </w:trPr>
        <w:tc>
          <w:tcPr>
            <w:tcW w:w="1211" w:type="dxa"/>
            <w:tcBorders>
              <w:top w:val="single" w:sz="4" w:space="0" w:color="000000"/>
              <w:left w:val="single" w:sz="4" w:space="0" w:color="000000"/>
              <w:bottom w:val="single" w:sz="4" w:space="0" w:color="000000"/>
              <w:right w:val="single" w:sz="4" w:space="0" w:color="000000"/>
            </w:tcBorders>
            <w:vAlign w:val="center"/>
          </w:tcPr>
          <w:p w14:paraId="37554C39" w14:textId="77777777" w:rsidR="00165F52" w:rsidRDefault="00F5113D">
            <w:pPr>
              <w:spacing w:after="0" w:line="259" w:lineRule="auto"/>
              <w:ind w:left="101" w:firstLine="0"/>
              <w:jc w:val="left"/>
            </w:pPr>
            <w:r>
              <w:rPr>
                <w:b/>
              </w:rPr>
              <w:t xml:space="preserve">Canadá </w:t>
            </w:r>
          </w:p>
        </w:tc>
        <w:tc>
          <w:tcPr>
            <w:tcW w:w="1421" w:type="dxa"/>
            <w:tcBorders>
              <w:top w:val="single" w:sz="4" w:space="0" w:color="000000"/>
              <w:left w:val="single" w:sz="4" w:space="0" w:color="000000"/>
              <w:bottom w:val="single" w:sz="4" w:space="0" w:color="000000"/>
              <w:right w:val="single" w:sz="4" w:space="0" w:color="000000"/>
            </w:tcBorders>
            <w:vAlign w:val="center"/>
          </w:tcPr>
          <w:p w14:paraId="5E59F767" w14:textId="77777777" w:rsidR="00165F52" w:rsidRDefault="00F5113D">
            <w:pPr>
              <w:spacing w:after="0" w:line="259" w:lineRule="auto"/>
              <w:ind w:left="96" w:firstLine="0"/>
              <w:jc w:val="left"/>
            </w:pPr>
            <w:r>
              <w:t xml:space="preserve">Estrategia </w:t>
            </w:r>
          </w:p>
          <w:p w14:paraId="3C751C4F" w14:textId="77777777" w:rsidR="00165F52" w:rsidRDefault="00F5113D">
            <w:pPr>
              <w:spacing w:after="0" w:line="239" w:lineRule="auto"/>
              <w:ind w:left="0" w:firstLine="0"/>
              <w:jc w:val="center"/>
            </w:pPr>
            <w:r>
              <w:t xml:space="preserve">Canadiense de </w:t>
            </w:r>
          </w:p>
          <w:p w14:paraId="73CBE022" w14:textId="77777777" w:rsidR="00165F52" w:rsidRDefault="00F5113D">
            <w:pPr>
              <w:spacing w:after="0" w:line="259" w:lineRule="auto"/>
              <w:ind w:left="0" w:firstLine="0"/>
              <w:jc w:val="center"/>
            </w:pPr>
            <w:r>
              <w:t xml:space="preserve">Habilidades y Empleo </w:t>
            </w:r>
          </w:p>
        </w:tc>
        <w:tc>
          <w:tcPr>
            <w:tcW w:w="1131" w:type="dxa"/>
            <w:tcBorders>
              <w:top w:val="single" w:sz="4" w:space="0" w:color="000000"/>
              <w:left w:val="single" w:sz="4" w:space="0" w:color="000000"/>
              <w:bottom w:val="single" w:sz="4" w:space="0" w:color="000000"/>
              <w:right w:val="single" w:sz="4" w:space="0" w:color="000000"/>
            </w:tcBorders>
            <w:vAlign w:val="center"/>
          </w:tcPr>
          <w:p w14:paraId="6F626598" w14:textId="77777777" w:rsidR="00165F52" w:rsidRDefault="00F5113D">
            <w:pPr>
              <w:spacing w:after="0" w:line="259" w:lineRule="auto"/>
              <w:ind w:left="0" w:right="72" w:firstLine="0"/>
              <w:jc w:val="center"/>
            </w:pPr>
            <w:r>
              <w:t xml:space="preserve">2007 </w:t>
            </w:r>
          </w:p>
        </w:tc>
        <w:tc>
          <w:tcPr>
            <w:tcW w:w="1365" w:type="dxa"/>
            <w:tcBorders>
              <w:top w:val="single" w:sz="4" w:space="0" w:color="000000"/>
              <w:left w:val="single" w:sz="4" w:space="0" w:color="000000"/>
              <w:bottom w:val="single" w:sz="4" w:space="0" w:color="000000"/>
              <w:right w:val="single" w:sz="4" w:space="0" w:color="000000"/>
            </w:tcBorders>
            <w:vAlign w:val="center"/>
          </w:tcPr>
          <w:p w14:paraId="2CE07221" w14:textId="77777777" w:rsidR="00165F52" w:rsidRDefault="00F5113D">
            <w:pPr>
              <w:spacing w:line="239" w:lineRule="auto"/>
              <w:ind w:left="0" w:firstLine="0"/>
              <w:jc w:val="center"/>
            </w:pPr>
            <w:r>
              <w:t xml:space="preserve">Inversión en </w:t>
            </w:r>
          </w:p>
          <w:p w14:paraId="398723D8" w14:textId="77777777" w:rsidR="00165F52" w:rsidRDefault="00F5113D">
            <w:pPr>
              <w:spacing w:after="0" w:line="239" w:lineRule="auto"/>
              <w:ind w:left="0" w:firstLine="0"/>
              <w:jc w:val="center"/>
            </w:pPr>
            <w:r>
              <w:t xml:space="preserve">desarrollo de </w:t>
            </w:r>
          </w:p>
          <w:p w14:paraId="1076F6BB" w14:textId="77777777" w:rsidR="00165F52" w:rsidRDefault="00F5113D">
            <w:pPr>
              <w:spacing w:after="0" w:line="239" w:lineRule="auto"/>
              <w:ind w:left="0" w:firstLine="0"/>
              <w:jc w:val="center"/>
            </w:pPr>
            <w:r>
              <w:t xml:space="preserve">habilidades y </w:t>
            </w:r>
          </w:p>
          <w:p w14:paraId="3EE40E91" w14:textId="77777777" w:rsidR="00165F52" w:rsidRDefault="00F5113D">
            <w:pPr>
              <w:spacing w:after="0" w:line="259" w:lineRule="auto"/>
              <w:ind w:left="50" w:firstLine="0"/>
              <w:jc w:val="left"/>
            </w:pPr>
            <w:r>
              <w:t xml:space="preserve">formación. </w:t>
            </w:r>
          </w:p>
        </w:tc>
        <w:tc>
          <w:tcPr>
            <w:tcW w:w="1721" w:type="dxa"/>
            <w:tcBorders>
              <w:top w:val="single" w:sz="4" w:space="0" w:color="000000"/>
              <w:left w:val="single" w:sz="4" w:space="0" w:color="000000"/>
              <w:bottom w:val="single" w:sz="4" w:space="0" w:color="000000"/>
              <w:right w:val="single" w:sz="4" w:space="0" w:color="000000"/>
            </w:tcBorders>
          </w:tcPr>
          <w:p w14:paraId="4E0FB814" w14:textId="77777777" w:rsidR="00165F52" w:rsidRDefault="00F5113D">
            <w:pPr>
              <w:spacing w:after="0" w:line="242" w:lineRule="auto"/>
              <w:ind w:left="15" w:right="25" w:firstLine="0"/>
              <w:jc w:val="center"/>
            </w:pPr>
            <w:r>
              <w:t xml:space="preserve">Ha establecido un enfoque </w:t>
            </w:r>
          </w:p>
          <w:p w14:paraId="4C15A437" w14:textId="77777777" w:rsidR="00165F52" w:rsidRDefault="00F5113D">
            <w:pPr>
              <w:spacing w:after="0" w:line="259" w:lineRule="auto"/>
              <w:ind w:left="0" w:right="68" w:firstLine="0"/>
              <w:jc w:val="center"/>
            </w:pPr>
            <w:r>
              <w:t xml:space="preserve">integral de </w:t>
            </w:r>
          </w:p>
          <w:p w14:paraId="7549C0B9" w14:textId="77777777" w:rsidR="00165F52" w:rsidRDefault="00F5113D">
            <w:pPr>
              <w:spacing w:line="239" w:lineRule="auto"/>
              <w:ind w:left="0" w:firstLine="0"/>
              <w:jc w:val="center"/>
            </w:pPr>
            <w:r>
              <w:t xml:space="preserve">formación a lo largo de la </w:t>
            </w:r>
          </w:p>
          <w:p w14:paraId="297364E1" w14:textId="77777777" w:rsidR="00165F52" w:rsidRDefault="00F5113D">
            <w:pPr>
              <w:spacing w:after="0" w:line="259" w:lineRule="auto"/>
              <w:ind w:left="0" w:right="68" w:firstLine="0"/>
              <w:jc w:val="center"/>
            </w:pPr>
            <w:r>
              <w:t xml:space="preserve">vida. Su red </w:t>
            </w:r>
          </w:p>
          <w:p w14:paraId="4AF1E654" w14:textId="77777777" w:rsidR="00165F52" w:rsidRDefault="00F5113D">
            <w:pPr>
              <w:spacing w:after="0" w:line="259" w:lineRule="auto"/>
              <w:ind w:left="90" w:firstLine="0"/>
              <w:jc w:val="left"/>
            </w:pPr>
            <w:r>
              <w:t xml:space="preserve">de colegios y </w:t>
            </w:r>
          </w:p>
          <w:p w14:paraId="3D1DEF25" w14:textId="77777777" w:rsidR="00165F52" w:rsidRDefault="00F5113D">
            <w:pPr>
              <w:spacing w:after="0" w:line="259" w:lineRule="auto"/>
              <w:ind w:left="0" w:firstLine="0"/>
              <w:jc w:val="center"/>
            </w:pPr>
            <w:r>
              <w:t xml:space="preserve">universidades ofrece una </w:t>
            </w:r>
          </w:p>
        </w:tc>
        <w:tc>
          <w:tcPr>
            <w:tcW w:w="2236" w:type="dxa"/>
            <w:tcBorders>
              <w:top w:val="single" w:sz="4" w:space="0" w:color="000000"/>
              <w:left w:val="single" w:sz="4" w:space="0" w:color="000000"/>
              <w:bottom w:val="single" w:sz="4" w:space="0" w:color="000000"/>
              <w:right w:val="single" w:sz="4" w:space="0" w:color="000000"/>
            </w:tcBorders>
            <w:vAlign w:val="center"/>
          </w:tcPr>
          <w:p w14:paraId="406C34FC" w14:textId="77777777" w:rsidR="00165F52" w:rsidRDefault="00F5113D">
            <w:pPr>
              <w:spacing w:after="0" w:line="239" w:lineRule="auto"/>
              <w:ind w:left="0" w:firstLine="0"/>
              <w:jc w:val="center"/>
            </w:pPr>
            <w:r>
              <w:t xml:space="preserve">Acceso a programas de </w:t>
            </w:r>
          </w:p>
          <w:p w14:paraId="12397986" w14:textId="77777777" w:rsidR="00165F52" w:rsidRDefault="00F5113D">
            <w:pPr>
              <w:spacing w:after="0" w:line="259" w:lineRule="auto"/>
              <w:ind w:left="0" w:right="69" w:firstLine="0"/>
              <w:jc w:val="center"/>
            </w:pPr>
            <w:r>
              <w:t xml:space="preserve">formación. </w:t>
            </w:r>
          </w:p>
          <w:p w14:paraId="41F7B237" w14:textId="77777777" w:rsidR="00165F52" w:rsidRDefault="00F5113D">
            <w:pPr>
              <w:spacing w:after="0" w:line="259" w:lineRule="auto"/>
              <w:ind w:left="0" w:right="9" w:firstLine="0"/>
              <w:jc w:val="center"/>
            </w:pPr>
            <w:r>
              <w:t xml:space="preserve"> </w:t>
            </w:r>
          </w:p>
          <w:p w14:paraId="567CCC15" w14:textId="77777777" w:rsidR="00165F52" w:rsidRDefault="00F5113D">
            <w:pPr>
              <w:spacing w:after="0" w:line="239" w:lineRule="auto"/>
              <w:ind w:left="0" w:firstLine="0"/>
              <w:jc w:val="center"/>
            </w:pPr>
            <w:r>
              <w:t xml:space="preserve">Inversión en habilidades </w:t>
            </w:r>
          </w:p>
          <w:p w14:paraId="0CAE353F" w14:textId="77777777" w:rsidR="00165F52" w:rsidRDefault="00F5113D">
            <w:pPr>
              <w:spacing w:after="0" w:line="259" w:lineRule="auto"/>
              <w:ind w:left="0" w:right="70" w:firstLine="0"/>
              <w:jc w:val="center"/>
            </w:pPr>
            <w:r>
              <w:t xml:space="preserve">laborales. </w:t>
            </w:r>
          </w:p>
          <w:p w14:paraId="123D6FC8" w14:textId="77777777" w:rsidR="00165F52" w:rsidRDefault="00F5113D">
            <w:pPr>
              <w:spacing w:after="0" w:line="259" w:lineRule="auto"/>
              <w:ind w:left="0" w:right="9" w:firstLine="0"/>
              <w:jc w:val="center"/>
            </w:pPr>
            <w:r>
              <w:t xml:space="preserve"> </w:t>
            </w:r>
          </w:p>
          <w:p w14:paraId="59F6007B" w14:textId="77777777" w:rsidR="00165F52" w:rsidRDefault="00F5113D">
            <w:pPr>
              <w:spacing w:after="0" w:line="259" w:lineRule="auto"/>
              <w:ind w:left="0" w:right="71" w:firstLine="0"/>
              <w:jc w:val="center"/>
            </w:pPr>
            <w:r>
              <w:t xml:space="preserve">Mayores </w:t>
            </w:r>
          </w:p>
        </w:tc>
      </w:tr>
      <w:tr w:rsidR="00165F52" w14:paraId="7F88F993" w14:textId="77777777">
        <w:trPr>
          <w:trHeight w:val="3871"/>
        </w:trPr>
        <w:tc>
          <w:tcPr>
            <w:tcW w:w="1211" w:type="dxa"/>
            <w:tcBorders>
              <w:top w:val="nil"/>
              <w:left w:val="single" w:sz="4" w:space="0" w:color="000000"/>
              <w:bottom w:val="single" w:sz="4" w:space="0" w:color="000000"/>
              <w:right w:val="single" w:sz="4" w:space="0" w:color="000000"/>
            </w:tcBorders>
          </w:tcPr>
          <w:p w14:paraId="5AA76A9A" w14:textId="77777777" w:rsidR="00165F52" w:rsidRDefault="00165F52">
            <w:pPr>
              <w:spacing w:after="160" w:line="259" w:lineRule="auto"/>
              <w:ind w:left="0" w:firstLine="0"/>
              <w:jc w:val="left"/>
            </w:pPr>
          </w:p>
        </w:tc>
        <w:tc>
          <w:tcPr>
            <w:tcW w:w="1421" w:type="dxa"/>
            <w:tcBorders>
              <w:top w:val="nil"/>
              <w:left w:val="single" w:sz="4" w:space="0" w:color="000000"/>
              <w:bottom w:val="single" w:sz="4" w:space="0" w:color="000000"/>
              <w:right w:val="single" w:sz="4" w:space="0" w:color="000000"/>
            </w:tcBorders>
          </w:tcPr>
          <w:p w14:paraId="63B16AEA" w14:textId="77777777" w:rsidR="00165F52" w:rsidRDefault="00165F52">
            <w:pPr>
              <w:spacing w:after="160" w:line="259" w:lineRule="auto"/>
              <w:ind w:left="0" w:firstLine="0"/>
              <w:jc w:val="left"/>
            </w:pPr>
          </w:p>
        </w:tc>
        <w:tc>
          <w:tcPr>
            <w:tcW w:w="1131" w:type="dxa"/>
            <w:tcBorders>
              <w:top w:val="nil"/>
              <w:left w:val="single" w:sz="4" w:space="0" w:color="000000"/>
              <w:bottom w:val="single" w:sz="4" w:space="0" w:color="000000"/>
              <w:right w:val="single" w:sz="4" w:space="0" w:color="000000"/>
            </w:tcBorders>
          </w:tcPr>
          <w:p w14:paraId="285F6C19" w14:textId="77777777" w:rsidR="00165F52" w:rsidRDefault="00165F52">
            <w:pPr>
              <w:spacing w:after="160" w:line="259" w:lineRule="auto"/>
              <w:ind w:left="0" w:firstLine="0"/>
              <w:jc w:val="left"/>
            </w:pPr>
          </w:p>
        </w:tc>
        <w:tc>
          <w:tcPr>
            <w:tcW w:w="1365" w:type="dxa"/>
            <w:tcBorders>
              <w:top w:val="nil"/>
              <w:left w:val="single" w:sz="4" w:space="0" w:color="000000"/>
              <w:bottom w:val="single" w:sz="4" w:space="0" w:color="000000"/>
              <w:right w:val="single" w:sz="4" w:space="0" w:color="000000"/>
            </w:tcBorders>
          </w:tcPr>
          <w:p w14:paraId="6FC2D3CB" w14:textId="77777777" w:rsidR="00165F52" w:rsidRDefault="00165F52">
            <w:pPr>
              <w:spacing w:after="160" w:line="259" w:lineRule="auto"/>
              <w:ind w:left="0" w:firstLine="0"/>
              <w:jc w:val="left"/>
            </w:pPr>
          </w:p>
        </w:tc>
        <w:tc>
          <w:tcPr>
            <w:tcW w:w="1721" w:type="dxa"/>
            <w:tcBorders>
              <w:top w:val="nil"/>
              <w:left w:val="single" w:sz="4" w:space="0" w:color="000000"/>
              <w:bottom w:val="single" w:sz="4" w:space="0" w:color="000000"/>
              <w:right w:val="single" w:sz="4" w:space="0" w:color="000000"/>
            </w:tcBorders>
          </w:tcPr>
          <w:p w14:paraId="20441559" w14:textId="77777777" w:rsidR="00165F52" w:rsidRDefault="00F5113D">
            <w:pPr>
              <w:spacing w:after="0" w:line="259" w:lineRule="auto"/>
              <w:ind w:left="0" w:right="64" w:firstLine="0"/>
              <w:jc w:val="center"/>
            </w:pPr>
            <w:r>
              <w:t xml:space="preserve">variedad de </w:t>
            </w:r>
          </w:p>
          <w:p w14:paraId="6EF3C1E2" w14:textId="77777777" w:rsidR="00165F52" w:rsidRDefault="00F5113D">
            <w:pPr>
              <w:spacing w:after="0" w:line="239" w:lineRule="auto"/>
              <w:ind w:left="0" w:firstLine="0"/>
              <w:jc w:val="center"/>
            </w:pPr>
            <w:r>
              <w:t xml:space="preserve">programas de formación </w:t>
            </w:r>
          </w:p>
          <w:p w14:paraId="1861F10B" w14:textId="77777777" w:rsidR="00165F52" w:rsidRDefault="00F5113D">
            <w:pPr>
              <w:spacing w:line="239" w:lineRule="auto"/>
              <w:ind w:left="15" w:hanging="15"/>
              <w:jc w:val="center"/>
            </w:pPr>
            <w:r>
              <w:t xml:space="preserve">continua, y el gobierno ofrece </w:t>
            </w:r>
          </w:p>
          <w:p w14:paraId="0068E2E1" w14:textId="77777777" w:rsidR="00165F52" w:rsidRDefault="00F5113D">
            <w:pPr>
              <w:spacing w:after="0" w:line="259" w:lineRule="auto"/>
              <w:ind w:left="0" w:right="62" w:firstLine="0"/>
              <w:jc w:val="center"/>
            </w:pPr>
            <w:r>
              <w:t xml:space="preserve">incentivos </w:t>
            </w:r>
          </w:p>
          <w:p w14:paraId="52D487D6" w14:textId="77777777" w:rsidR="00165F52" w:rsidRDefault="00F5113D">
            <w:pPr>
              <w:spacing w:after="1" w:line="239" w:lineRule="auto"/>
              <w:ind w:left="0" w:firstLine="0"/>
              <w:jc w:val="center"/>
            </w:pPr>
            <w:r>
              <w:t xml:space="preserve">fiscales para fomentar la </w:t>
            </w:r>
          </w:p>
          <w:p w14:paraId="3E6BFC21" w14:textId="77777777" w:rsidR="00165F52" w:rsidRDefault="00F5113D">
            <w:pPr>
              <w:spacing w:line="239" w:lineRule="auto"/>
              <w:ind w:left="0" w:firstLine="0"/>
              <w:jc w:val="center"/>
            </w:pPr>
            <w:r>
              <w:t xml:space="preserve">inversión en el desarrollo de </w:t>
            </w:r>
          </w:p>
          <w:p w14:paraId="4FB4489E" w14:textId="77777777" w:rsidR="00165F52" w:rsidRDefault="00F5113D">
            <w:pPr>
              <w:spacing w:after="0" w:line="239" w:lineRule="auto"/>
              <w:ind w:left="0" w:firstLine="0"/>
              <w:jc w:val="center"/>
            </w:pPr>
            <w:r>
              <w:t xml:space="preserve">habilidades de los </w:t>
            </w:r>
          </w:p>
          <w:p w14:paraId="5252ABF1" w14:textId="77777777" w:rsidR="00165F52" w:rsidRDefault="00F5113D">
            <w:pPr>
              <w:spacing w:after="0" w:line="259" w:lineRule="auto"/>
              <w:ind w:left="94" w:firstLine="0"/>
              <w:jc w:val="left"/>
            </w:pPr>
            <w:r>
              <w:t xml:space="preserve">trabajadores. </w:t>
            </w:r>
          </w:p>
        </w:tc>
        <w:tc>
          <w:tcPr>
            <w:tcW w:w="2236" w:type="dxa"/>
            <w:tcBorders>
              <w:top w:val="nil"/>
              <w:left w:val="single" w:sz="4" w:space="0" w:color="000000"/>
              <w:bottom w:val="single" w:sz="4" w:space="0" w:color="000000"/>
              <w:right w:val="single" w:sz="4" w:space="0" w:color="000000"/>
            </w:tcBorders>
          </w:tcPr>
          <w:p w14:paraId="489B0E86" w14:textId="77777777" w:rsidR="00165F52" w:rsidRDefault="00F5113D">
            <w:pPr>
              <w:spacing w:after="0" w:line="259" w:lineRule="auto"/>
              <w:ind w:left="0" w:firstLine="0"/>
              <w:jc w:val="center"/>
            </w:pPr>
            <w:r>
              <w:t xml:space="preserve">indicadores de empleabilidad. </w:t>
            </w:r>
          </w:p>
        </w:tc>
      </w:tr>
      <w:tr w:rsidR="00165F52" w14:paraId="6DA1062A" w14:textId="77777777">
        <w:trPr>
          <w:trHeight w:val="5532"/>
        </w:trPr>
        <w:tc>
          <w:tcPr>
            <w:tcW w:w="1211" w:type="dxa"/>
            <w:tcBorders>
              <w:top w:val="single" w:sz="4" w:space="0" w:color="000000"/>
              <w:left w:val="single" w:sz="4" w:space="0" w:color="000000"/>
              <w:bottom w:val="single" w:sz="4" w:space="0" w:color="000000"/>
              <w:right w:val="single" w:sz="4" w:space="0" w:color="000000"/>
            </w:tcBorders>
            <w:vAlign w:val="center"/>
          </w:tcPr>
          <w:p w14:paraId="44DB86DF" w14:textId="77777777" w:rsidR="00165F52" w:rsidRDefault="00F5113D">
            <w:pPr>
              <w:spacing w:after="0" w:line="259" w:lineRule="auto"/>
              <w:ind w:left="20" w:firstLine="0"/>
            </w:pPr>
            <w:r>
              <w:rPr>
                <w:b/>
              </w:rPr>
              <w:t xml:space="preserve">Australia </w:t>
            </w:r>
          </w:p>
        </w:tc>
        <w:tc>
          <w:tcPr>
            <w:tcW w:w="1421" w:type="dxa"/>
            <w:tcBorders>
              <w:top w:val="single" w:sz="4" w:space="0" w:color="000000"/>
              <w:left w:val="single" w:sz="4" w:space="0" w:color="000000"/>
              <w:bottom w:val="single" w:sz="4" w:space="0" w:color="000000"/>
              <w:right w:val="single" w:sz="4" w:space="0" w:color="000000"/>
            </w:tcBorders>
            <w:vAlign w:val="center"/>
          </w:tcPr>
          <w:p w14:paraId="34D1E644" w14:textId="77777777" w:rsidR="00165F52" w:rsidRDefault="00F5113D">
            <w:pPr>
              <w:spacing w:after="0" w:line="259" w:lineRule="auto"/>
              <w:ind w:left="95" w:firstLine="0"/>
              <w:jc w:val="left"/>
            </w:pPr>
            <w:r>
              <w:t xml:space="preserve">Estrategia </w:t>
            </w:r>
          </w:p>
          <w:p w14:paraId="737B7C97" w14:textId="77777777" w:rsidR="00165F52" w:rsidRDefault="00F5113D">
            <w:pPr>
              <w:spacing w:after="0" w:line="259" w:lineRule="auto"/>
              <w:ind w:left="0" w:firstLine="0"/>
            </w:pPr>
            <w:r>
              <w:t xml:space="preserve">Nacional de </w:t>
            </w:r>
          </w:p>
          <w:p w14:paraId="6367AE68" w14:textId="77777777" w:rsidR="00165F52" w:rsidRDefault="00F5113D">
            <w:pPr>
              <w:spacing w:after="0" w:line="259" w:lineRule="auto"/>
              <w:ind w:firstLine="0"/>
            </w:pPr>
            <w:r>
              <w:t xml:space="preserve">Habilidades </w:t>
            </w:r>
          </w:p>
        </w:tc>
        <w:tc>
          <w:tcPr>
            <w:tcW w:w="1131" w:type="dxa"/>
            <w:tcBorders>
              <w:top w:val="single" w:sz="4" w:space="0" w:color="000000"/>
              <w:left w:val="single" w:sz="4" w:space="0" w:color="000000"/>
              <w:bottom w:val="single" w:sz="4" w:space="0" w:color="000000"/>
              <w:right w:val="single" w:sz="4" w:space="0" w:color="000000"/>
            </w:tcBorders>
            <w:vAlign w:val="center"/>
          </w:tcPr>
          <w:p w14:paraId="1B9AA7DF" w14:textId="77777777" w:rsidR="00165F52" w:rsidRDefault="00F5113D">
            <w:pPr>
              <w:spacing w:after="0" w:line="259" w:lineRule="auto"/>
              <w:ind w:left="0" w:right="73" w:firstLine="0"/>
              <w:jc w:val="center"/>
            </w:pPr>
            <w:r>
              <w:t xml:space="preserve">2009 </w:t>
            </w:r>
          </w:p>
        </w:tc>
        <w:tc>
          <w:tcPr>
            <w:tcW w:w="1365" w:type="dxa"/>
            <w:tcBorders>
              <w:top w:val="single" w:sz="4" w:space="0" w:color="000000"/>
              <w:left w:val="single" w:sz="4" w:space="0" w:color="000000"/>
              <w:bottom w:val="single" w:sz="4" w:space="0" w:color="000000"/>
              <w:right w:val="single" w:sz="4" w:space="0" w:color="000000"/>
            </w:tcBorders>
            <w:vAlign w:val="center"/>
          </w:tcPr>
          <w:p w14:paraId="1726D28E" w14:textId="77777777" w:rsidR="00165F52" w:rsidRDefault="00F5113D">
            <w:pPr>
              <w:spacing w:after="0" w:line="239" w:lineRule="auto"/>
              <w:ind w:left="0" w:firstLine="0"/>
              <w:jc w:val="center"/>
            </w:pPr>
            <w:r>
              <w:t xml:space="preserve">Acceso a programas de </w:t>
            </w:r>
          </w:p>
          <w:p w14:paraId="4768626F" w14:textId="77777777" w:rsidR="00165F52" w:rsidRDefault="00F5113D">
            <w:pPr>
              <w:spacing w:after="1" w:line="239" w:lineRule="auto"/>
              <w:ind w:left="19" w:right="30" w:firstLine="0"/>
              <w:jc w:val="center"/>
            </w:pPr>
            <w:r>
              <w:t xml:space="preserve">formación y </w:t>
            </w:r>
          </w:p>
          <w:p w14:paraId="0A9515CB" w14:textId="77777777" w:rsidR="00165F52" w:rsidRDefault="00F5113D">
            <w:pPr>
              <w:spacing w:after="0" w:line="259" w:lineRule="auto"/>
              <w:ind w:left="79" w:firstLine="0"/>
              <w:jc w:val="left"/>
            </w:pPr>
            <w:r>
              <w:t xml:space="preserve">subsidios. </w:t>
            </w:r>
          </w:p>
        </w:tc>
        <w:tc>
          <w:tcPr>
            <w:tcW w:w="1721" w:type="dxa"/>
            <w:tcBorders>
              <w:top w:val="single" w:sz="4" w:space="0" w:color="000000"/>
              <w:left w:val="single" w:sz="4" w:space="0" w:color="000000"/>
              <w:bottom w:val="single" w:sz="4" w:space="0" w:color="000000"/>
              <w:right w:val="single" w:sz="4" w:space="0" w:color="000000"/>
            </w:tcBorders>
          </w:tcPr>
          <w:p w14:paraId="1471BB94" w14:textId="77777777" w:rsidR="00165F52" w:rsidRDefault="00F5113D">
            <w:pPr>
              <w:spacing w:line="239" w:lineRule="auto"/>
              <w:ind w:left="0" w:firstLine="0"/>
              <w:jc w:val="center"/>
            </w:pPr>
            <w:r>
              <w:t xml:space="preserve">Tiene una estrategia </w:t>
            </w:r>
          </w:p>
          <w:p w14:paraId="6A35E465" w14:textId="77777777" w:rsidR="00165F52" w:rsidRDefault="00F5113D">
            <w:pPr>
              <w:spacing w:after="0" w:line="239" w:lineRule="auto"/>
              <w:ind w:left="0" w:firstLine="0"/>
              <w:jc w:val="center"/>
            </w:pPr>
            <w:r>
              <w:t xml:space="preserve">nacional de habilidades </w:t>
            </w:r>
          </w:p>
          <w:p w14:paraId="3087E968" w14:textId="77777777" w:rsidR="00165F52" w:rsidRDefault="00F5113D">
            <w:pPr>
              <w:spacing w:after="0" w:line="259" w:lineRule="auto"/>
              <w:ind w:left="14" w:firstLine="0"/>
            </w:pPr>
            <w:r>
              <w:t xml:space="preserve">que incluye un </w:t>
            </w:r>
          </w:p>
          <w:p w14:paraId="69121824" w14:textId="77777777" w:rsidR="00165F52" w:rsidRDefault="00F5113D">
            <w:pPr>
              <w:spacing w:line="239" w:lineRule="auto"/>
              <w:ind w:left="0" w:firstLine="0"/>
              <w:jc w:val="center"/>
            </w:pPr>
            <w:r>
              <w:t xml:space="preserve">enfoque en la formación </w:t>
            </w:r>
          </w:p>
          <w:p w14:paraId="7635035A" w14:textId="77777777" w:rsidR="00165F52" w:rsidRDefault="00F5113D">
            <w:pPr>
              <w:spacing w:after="0" w:line="239" w:lineRule="auto"/>
              <w:ind w:left="0" w:firstLine="0"/>
              <w:jc w:val="center"/>
            </w:pPr>
            <w:r>
              <w:t xml:space="preserve">permanente y el desarrollo </w:t>
            </w:r>
          </w:p>
          <w:p w14:paraId="6ACE9193" w14:textId="77777777" w:rsidR="00165F52" w:rsidRDefault="00F5113D">
            <w:pPr>
              <w:spacing w:after="0" w:line="259" w:lineRule="auto"/>
              <w:ind w:left="14" w:firstLine="0"/>
            </w:pPr>
            <w:r>
              <w:t xml:space="preserve">de habilidades </w:t>
            </w:r>
          </w:p>
          <w:p w14:paraId="11B3943D" w14:textId="77777777" w:rsidR="00165F52" w:rsidRDefault="00F5113D">
            <w:pPr>
              <w:spacing w:after="1" w:line="239" w:lineRule="auto"/>
              <w:ind w:left="0" w:firstLine="0"/>
              <w:jc w:val="center"/>
            </w:pPr>
            <w:r>
              <w:t xml:space="preserve">a lo largo de la vida. Los </w:t>
            </w:r>
          </w:p>
          <w:p w14:paraId="314AA7ED" w14:textId="77777777" w:rsidR="00165F52" w:rsidRDefault="00F5113D">
            <w:pPr>
              <w:spacing w:after="0" w:line="243" w:lineRule="auto"/>
              <w:ind w:left="0" w:firstLine="0"/>
              <w:jc w:val="center"/>
            </w:pPr>
            <w:r>
              <w:t xml:space="preserve">trabajadores pueden </w:t>
            </w:r>
          </w:p>
          <w:p w14:paraId="1818F8AE" w14:textId="77777777" w:rsidR="00165F52" w:rsidRDefault="00F5113D">
            <w:pPr>
              <w:spacing w:after="0" w:line="259" w:lineRule="auto"/>
              <w:ind w:left="0" w:right="63" w:firstLine="0"/>
              <w:jc w:val="center"/>
            </w:pPr>
            <w:r>
              <w:t xml:space="preserve">acceder a </w:t>
            </w:r>
          </w:p>
          <w:p w14:paraId="1108ECED" w14:textId="77777777" w:rsidR="00165F52" w:rsidRDefault="00F5113D">
            <w:pPr>
              <w:spacing w:after="0" w:line="259" w:lineRule="auto"/>
              <w:ind w:left="0" w:right="62" w:firstLine="0"/>
              <w:jc w:val="center"/>
            </w:pPr>
            <w:r>
              <w:t xml:space="preserve">subsidios y </w:t>
            </w:r>
          </w:p>
          <w:p w14:paraId="1E75FF0A" w14:textId="77777777" w:rsidR="00165F52" w:rsidRDefault="00F5113D">
            <w:pPr>
              <w:spacing w:after="0" w:line="259" w:lineRule="auto"/>
              <w:ind w:left="0" w:firstLine="0"/>
              <w:jc w:val="center"/>
            </w:pPr>
            <w:r>
              <w:t xml:space="preserve">apoyos para la capacitación y la educación continua. </w:t>
            </w:r>
          </w:p>
        </w:tc>
        <w:tc>
          <w:tcPr>
            <w:tcW w:w="2236" w:type="dxa"/>
            <w:tcBorders>
              <w:top w:val="single" w:sz="4" w:space="0" w:color="000000"/>
              <w:left w:val="single" w:sz="4" w:space="0" w:color="000000"/>
              <w:bottom w:val="single" w:sz="4" w:space="0" w:color="000000"/>
              <w:right w:val="single" w:sz="4" w:space="0" w:color="000000"/>
            </w:tcBorders>
            <w:vAlign w:val="center"/>
          </w:tcPr>
          <w:p w14:paraId="2FC5EC4A" w14:textId="77777777" w:rsidR="00165F52" w:rsidRDefault="00F5113D">
            <w:pPr>
              <w:spacing w:after="0" w:line="239" w:lineRule="auto"/>
              <w:ind w:left="0" w:firstLine="0"/>
              <w:jc w:val="center"/>
            </w:pPr>
            <w:r>
              <w:t xml:space="preserve">Subsidios y apoyos para la formación. </w:t>
            </w:r>
          </w:p>
          <w:p w14:paraId="57069B90" w14:textId="77777777" w:rsidR="00165F52" w:rsidRDefault="00F5113D">
            <w:pPr>
              <w:spacing w:after="0" w:line="259" w:lineRule="auto"/>
              <w:ind w:left="0" w:right="9" w:firstLine="0"/>
              <w:jc w:val="center"/>
            </w:pPr>
            <w:r>
              <w:t xml:space="preserve"> </w:t>
            </w:r>
          </w:p>
          <w:p w14:paraId="338AC47F" w14:textId="77777777" w:rsidR="00165F52" w:rsidRDefault="00F5113D">
            <w:pPr>
              <w:spacing w:after="0" w:line="259" w:lineRule="auto"/>
              <w:ind w:left="0" w:firstLine="0"/>
              <w:jc w:val="center"/>
            </w:pPr>
            <w:r>
              <w:t xml:space="preserve">Desarrollo de habilidades continuo. </w:t>
            </w:r>
          </w:p>
        </w:tc>
      </w:tr>
    </w:tbl>
    <w:p w14:paraId="557664C7" w14:textId="77777777" w:rsidR="00165F52" w:rsidRDefault="00F5113D">
      <w:pPr>
        <w:spacing w:after="10"/>
        <w:ind w:left="39" w:right="102"/>
        <w:jc w:val="center"/>
      </w:pPr>
      <w:r>
        <w:t xml:space="preserve">Fuente: elaboración propia. </w:t>
      </w:r>
    </w:p>
    <w:p w14:paraId="3A05194F" w14:textId="77777777" w:rsidR="00165F52" w:rsidRDefault="00F5113D">
      <w:pPr>
        <w:spacing w:after="0" w:line="259" w:lineRule="auto"/>
        <w:ind w:left="0" w:firstLine="0"/>
        <w:jc w:val="left"/>
      </w:pPr>
      <w:r>
        <w:t xml:space="preserve"> </w:t>
      </w:r>
    </w:p>
    <w:p w14:paraId="70A8BE91" w14:textId="77777777" w:rsidR="00165F52" w:rsidRDefault="00F5113D">
      <w:pPr>
        <w:ind w:left="-5" w:right="74"/>
      </w:pPr>
      <w:r>
        <w:t xml:space="preserve">El análisis del cuadro comparativo proporciona lecciones valiosas que pueden ser aplicadas en la propuesta de un Programa de Formación Permanente en Colombia. Los ejemplos de otros países resaltan la diversidad de enfoques y muestran un impacto positivo en la empleabilidad y la competitividad laboral. La adaptabilidad de las habilidades a lo largo de la vida y la colaboración intersectorial se erigen como factores clave para el éxito de estos programas. Colombia puede aprovechar estas experiencias y adaptar las mejores prácticas a su propio contexto y dinámicas laborales. Por tanto, se puede argumentar que la inversión en formación permanente y pertinente es un factor fundamental para establecer un mercado </w:t>
      </w:r>
      <w:r>
        <w:lastRenderedPageBreak/>
        <w:t xml:space="preserve">laboral competitivo y flexible que esté preparado para enfrentar de manera efectiva los desafíos futuros planteados por las cambiantes dinámicas laborales. </w:t>
      </w:r>
    </w:p>
    <w:p w14:paraId="14A3BCD6" w14:textId="77777777" w:rsidR="00165F52" w:rsidRDefault="00F5113D">
      <w:pPr>
        <w:spacing w:after="0" w:line="259" w:lineRule="auto"/>
        <w:ind w:left="0" w:firstLine="0"/>
        <w:jc w:val="left"/>
      </w:pPr>
      <w:r>
        <w:t xml:space="preserve"> </w:t>
      </w:r>
    </w:p>
    <w:p w14:paraId="68901077" w14:textId="77777777" w:rsidR="00165F52" w:rsidRDefault="00F5113D">
      <w:pPr>
        <w:pStyle w:val="Ttulo4"/>
        <w:ind w:left="-5"/>
      </w:pPr>
      <w:r>
        <w:t xml:space="preserve">6.4. FOMENTO DE LA EMPLEABILIDAD Y PROTECCIÓN AL TRABAJADOR </w:t>
      </w:r>
    </w:p>
    <w:p w14:paraId="79D4A44E" w14:textId="77777777" w:rsidR="00165F52" w:rsidRDefault="00F5113D">
      <w:pPr>
        <w:spacing w:after="10"/>
        <w:ind w:left="-5"/>
        <w:jc w:val="left"/>
      </w:pPr>
      <w:r>
        <w:rPr>
          <w:b/>
          <w:i/>
        </w:rPr>
        <w:t xml:space="preserve">CESANTE  </w:t>
      </w:r>
    </w:p>
    <w:p w14:paraId="6DB046EF" w14:textId="77777777" w:rsidR="00165F52" w:rsidRDefault="00F5113D">
      <w:pPr>
        <w:spacing w:after="0" w:line="259" w:lineRule="auto"/>
        <w:ind w:left="0" w:firstLine="0"/>
        <w:jc w:val="left"/>
      </w:pPr>
      <w:r>
        <w:rPr>
          <w:b/>
        </w:rPr>
        <w:t xml:space="preserve"> </w:t>
      </w:r>
    </w:p>
    <w:p w14:paraId="1E9E2FBE" w14:textId="77777777" w:rsidR="00165F52" w:rsidRDefault="00F5113D">
      <w:pPr>
        <w:pStyle w:val="Ttulo4"/>
        <w:spacing w:after="6"/>
        <w:ind w:left="-5"/>
      </w:pPr>
      <w:r>
        <w:rPr>
          <w:i w:val="0"/>
        </w:rPr>
        <w:t xml:space="preserve">Ventajas y desventajas de la institución normativa objeto este capítulo </w:t>
      </w:r>
    </w:p>
    <w:p w14:paraId="359A5BAC" w14:textId="77777777" w:rsidR="00165F52" w:rsidRDefault="00F5113D">
      <w:pPr>
        <w:spacing w:after="0" w:line="259" w:lineRule="auto"/>
        <w:ind w:left="1081" w:firstLine="0"/>
        <w:jc w:val="left"/>
      </w:pPr>
      <w:r>
        <w:t xml:space="preserve"> </w:t>
      </w:r>
    </w:p>
    <w:p w14:paraId="7DBBB28B" w14:textId="77777777" w:rsidR="00165F52" w:rsidRDefault="00F5113D">
      <w:pPr>
        <w:ind w:left="-5" w:right="74"/>
      </w:pPr>
      <w:r>
        <w:t xml:space="preserve">El capítulo actual permite la integración de varios esquemas de protección a la población laboral vulnerable mediante la facilitación de recursos que le permitan un ingreso mínimo vital, al tiempo de la inclusión en una ruta de empleabilidad definida y coordinada por el Estado y la inscripción en el sistema de formación para el trabajo, lo que garantiza la actualización en competencias y el adiestramiento para la reinserción laboral.  </w:t>
      </w:r>
    </w:p>
    <w:p w14:paraId="24BD6F44" w14:textId="77777777" w:rsidR="00165F52" w:rsidRDefault="00F5113D">
      <w:pPr>
        <w:spacing w:after="0" w:line="259" w:lineRule="auto"/>
        <w:ind w:left="0" w:firstLine="0"/>
        <w:jc w:val="left"/>
      </w:pPr>
      <w:r>
        <w:t xml:space="preserve"> </w:t>
      </w:r>
    </w:p>
    <w:p w14:paraId="1262456B" w14:textId="77777777" w:rsidR="00165F52" w:rsidRDefault="00F5113D">
      <w:pPr>
        <w:ind w:left="-5" w:right="74"/>
      </w:pPr>
      <w:r>
        <w:t xml:space="preserve">Además, los beneficios se otorgan condicionados a unos requisitos específicos de formación y empleabilidad, por tiempos definidos, lo que incentiva a la persona a buscar empleo para seguir teniendo a la persona como un agente activo de la economía.  </w:t>
      </w:r>
    </w:p>
    <w:p w14:paraId="5F0DD8CF" w14:textId="77777777" w:rsidR="00165F52" w:rsidRDefault="00F5113D">
      <w:pPr>
        <w:spacing w:after="0" w:line="259" w:lineRule="auto"/>
        <w:ind w:left="0" w:firstLine="0"/>
        <w:jc w:val="left"/>
      </w:pPr>
      <w:r>
        <w:t xml:space="preserve"> </w:t>
      </w:r>
    </w:p>
    <w:p w14:paraId="31436D38" w14:textId="77777777" w:rsidR="00165F52" w:rsidRDefault="00F5113D">
      <w:pPr>
        <w:ind w:left="-5" w:right="74"/>
      </w:pPr>
      <w:r>
        <w:t xml:space="preserve">En efecto no se puede entender que la ayuda económica es un regalo, sino que es algo que se debe ver como un beneficio para las personas que eran agentes activos económicos y quieren seguir siendo. No es un beneficio para las personas que nunca trabajaron ni aportaron a la economía y el crecimiento del país, pues es una ayuda para mitigar el riesgo de los trabajadores que se encuentran desempleados y quieren seguir laborando. </w:t>
      </w:r>
    </w:p>
    <w:p w14:paraId="02C1C607" w14:textId="77777777" w:rsidR="00165F52" w:rsidRDefault="00F5113D">
      <w:pPr>
        <w:spacing w:after="0" w:line="259" w:lineRule="auto"/>
        <w:ind w:left="0" w:firstLine="0"/>
        <w:jc w:val="left"/>
      </w:pPr>
      <w:r>
        <w:t xml:space="preserve"> </w:t>
      </w:r>
    </w:p>
    <w:p w14:paraId="5ED6B55C" w14:textId="77777777" w:rsidR="00165F52" w:rsidRDefault="00F5113D">
      <w:pPr>
        <w:ind w:left="-5" w:right="74"/>
      </w:pPr>
      <w:r>
        <w:t xml:space="preserve">Es un beneficio que permite que las personas desempleadas puedan seguir teniendo acceso a salud y cotizando para su pensión. Es una ventaja para las personas que desean seguir trabajando debido a que podrán acceder a salud por si pasan por un percance desfavorable (accidente, enfermedad, etc.) y podrán recibir la atención necesaria para su caso. </w:t>
      </w:r>
    </w:p>
    <w:p w14:paraId="6DF87AD0" w14:textId="77777777" w:rsidR="00165F52" w:rsidRDefault="00F5113D">
      <w:pPr>
        <w:spacing w:after="0" w:line="259" w:lineRule="auto"/>
        <w:ind w:left="0" w:firstLine="0"/>
        <w:jc w:val="left"/>
      </w:pPr>
      <w:r>
        <w:t xml:space="preserve"> </w:t>
      </w:r>
    </w:p>
    <w:p w14:paraId="708C8016" w14:textId="77777777" w:rsidR="00165F52" w:rsidRDefault="00F5113D">
      <w:pPr>
        <w:ind w:left="-5" w:right="74"/>
      </w:pPr>
      <w:r>
        <w:t xml:space="preserve">Es una ventaja para las personas que desean seguir trabajando debido a que podrán seguir cotizando para su pensión y no tendrán una pausa en las semanas cotizadas para poder continuar con la mera expectativa de que su pensión la recibirán con prontitud. </w:t>
      </w:r>
    </w:p>
    <w:p w14:paraId="591AB604" w14:textId="77777777" w:rsidR="00165F52" w:rsidRDefault="00F5113D">
      <w:pPr>
        <w:spacing w:after="0" w:line="259" w:lineRule="auto"/>
        <w:ind w:left="0" w:firstLine="0"/>
        <w:jc w:val="left"/>
      </w:pPr>
      <w:r>
        <w:t xml:space="preserve"> </w:t>
      </w:r>
    </w:p>
    <w:p w14:paraId="70C59230" w14:textId="77777777" w:rsidR="00165F52" w:rsidRDefault="00F5113D">
      <w:pPr>
        <w:ind w:left="-5" w:right="74"/>
      </w:pPr>
      <w:r>
        <w:t xml:space="preserve">Se podría ver como una desventaja porque solo permite que las personas que aportaron a las Cajas de Compensación Familiar pueden acceder a este beneficio, pero si lo que se busca con la medida es proteger a quienes dejaron de trabajar, y desean seguir trabajando, no es injusto que accedan a este beneficio porque ayudaron a impulsar la economía. </w:t>
      </w:r>
    </w:p>
    <w:p w14:paraId="66863A5D" w14:textId="77777777" w:rsidR="00165F52" w:rsidRDefault="00F5113D">
      <w:pPr>
        <w:spacing w:after="0" w:line="259" w:lineRule="auto"/>
        <w:ind w:left="0" w:firstLine="0"/>
        <w:jc w:val="left"/>
      </w:pPr>
      <w:r>
        <w:t xml:space="preserve"> </w:t>
      </w:r>
    </w:p>
    <w:p w14:paraId="4679F699" w14:textId="77777777" w:rsidR="00165F52" w:rsidRDefault="00F5113D">
      <w:pPr>
        <w:ind w:left="-5" w:right="74"/>
      </w:pPr>
      <w:r>
        <w:lastRenderedPageBreak/>
        <w:t xml:space="preserve">Con todo, también se prevén mecanismos para atender a los trabajadores informales y por cuenta propia, además de los desempleados, que sigan las rutas de empleabilidad definidas por el Estado y los sistemas de formación para el Empleo. </w:t>
      </w:r>
    </w:p>
    <w:p w14:paraId="4FF62C3D" w14:textId="77777777" w:rsidR="00165F52" w:rsidRDefault="00F5113D">
      <w:pPr>
        <w:spacing w:after="0" w:line="259" w:lineRule="auto"/>
        <w:ind w:left="0" w:firstLine="0"/>
        <w:jc w:val="left"/>
      </w:pPr>
      <w:r>
        <w:t xml:space="preserve"> </w:t>
      </w:r>
    </w:p>
    <w:p w14:paraId="320C0624" w14:textId="77777777" w:rsidR="00165F52" w:rsidRDefault="00F5113D">
      <w:pPr>
        <w:ind w:left="-5" w:right="74"/>
      </w:pPr>
      <w:r>
        <w:t xml:space="preserve">Por esta medida no se estaría afectando el principio de solidaridad, debido a que con la medida se busca brindar un apoyo a quienes ayudaron a agrandar el sistema económico del país. Que la medida sea obligatoria para los empleados afiliados a las CCF se puede ver como una manera de retribuir el trabajo que hicieron como agentes económicos. </w:t>
      </w:r>
    </w:p>
    <w:p w14:paraId="12544EB9" w14:textId="77777777" w:rsidR="00165F52" w:rsidRDefault="00F5113D">
      <w:pPr>
        <w:spacing w:after="0" w:line="259" w:lineRule="auto"/>
        <w:ind w:left="0" w:firstLine="0"/>
        <w:jc w:val="left"/>
      </w:pPr>
      <w:r>
        <w:t xml:space="preserve"> </w:t>
      </w:r>
    </w:p>
    <w:p w14:paraId="475CD929" w14:textId="77777777" w:rsidR="00165F52" w:rsidRDefault="00F5113D">
      <w:pPr>
        <w:ind w:left="-5" w:right="74"/>
      </w:pPr>
      <w:r>
        <w:t xml:space="preserve">Se considera que es proporcional que el tiempo establecido para conceder esta ayuda sea por seis (06) meses, debido a que permite con flexibilidad que las personas pasen por procesos de selección en diferentes empresas, pero tampoco es un periodo amplio que permite que las personas tomen ese tiempo como un periodo de descanso para no hacer nada. </w:t>
      </w:r>
    </w:p>
    <w:p w14:paraId="5003DE73" w14:textId="77777777" w:rsidR="00165F52" w:rsidRDefault="00F5113D">
      <w:pPr>
        <w:spacing w:after="0" w:line="259" w:lineRule="auto"/>
        <w:ind w:left="0" w:firstLine="0"/>
        <w:jc w:val="left"/>
      </w:pPr>
      <w:r>
        <w:t xml:space="preserve"> </w:t>
      </w:r>
    </w:p>
    <w:p w14:paraId="3F79B27A" w14:textId="77777777" w:rsidR="00165F52" w:rsidRDefault="00F5113D">
      <w:pPr>
        <w:ind w:left="-5" w:right="74"/>
      </w:pPr>
      <w:r>
        <w:t xml:space="preserve">Se podría implementar la medida para personas en situación de desplazamiento que trabajaban y llegan al país para buscar trabajo, debiendo cumplir ciertos requisitos para que se asegure que, si desean trabajar en Colombia, por ejemplo, implementar una medida de que estas personas deben tener un título profesional. </w:t>
      </w:r>
    </w:p>
    <w:p w14:paraId="3AC0BDD9" w14:textId="77777777" w:rsidR="00165F52" w:rsidRDefault="00F5113D">
      <w:pPr>
        <w:spacing w:after="0" w:line="259" w:lineRule="auto"/>
        <w:ind w:left="0" w:firstLine="0"/>
        <w:jc w:val="left"/>
      </w:pPr>
      <w:r>
        <w:t xml:space="preserve"> </w:t>
      </w:r>
    </w:p>
    <w:p w14:paraId="0F400B45" w14:textId="77777777" w:rsidR="00165F52" w:rsidRDefault="00F5113D">
      <w:pPr>
        <w:ind w:left="-5" w:right="74"/>
      </w:pPr>
      <w:r>
        <w:t xml:space="preserve">Implementar la medida para agricultores que por siniestros climáticos no han podido cultivar y/o cosechar los productos que siembran, o por medidas de caso fortuito o fuerza mayor que no permiten que las personas puedan vender sus productos y generar ingresos. Esta medida se podría implementar por el tiempo que dure la contingencia climática o por un periodo de tiempo específico como los seis (06) meses o el tiempo que se considere para que se reestablezca el terreno en el que cultivan y/o cosecha. </w:t>
      </w:r>
    </w:p>
    <w:p w14:paraId="26FD1CF3" w14:textId="77777777" w:rsidR="00165F52" w:rsidRDefault="00F5113D">
      <w:pPr>
        <w:spacing w:after="0" w:line="259" w:lineRule="auto"/>
        <w:ind w:left="0" w:firstLine="0"/>
        <w:jc w:val="left"/>
      </w:pPr>
      <w:r>
        <w:t xml:space="preserve"> </w:t>
      </w:r>
    </w:p>
    <w:p w14:paraId="574C69AC" w14:textId="77777777" w:rsidR="00165F52" w:rsidRDefault="00F5113D">
      <w:pPr>
        <w:ind w:left="-5" w:right="74"/>
      </w:pPr>
      <w:r>
        <w:t xml:space="preserve">La legislación colombiana desde hace varios años ya contaba con mecanismos de protección al cesante con la expedición de la Ley 1636 de 2013. Dicha ley fue reformada sustancialmente con la reciente Ley 2225 de 2022 con ocasión de las dificultades propias de la pandemia de la Covid-19.  </w:t>
      </w:r>
    </w:p>
    <w:p w14:paraId="297ECBB2" w14:textId="77777777" w:rsidR="00165F52" w:rsidRDefault="00F5113D">
      <w:pPr>
        <w:spacing w:after="0" w:line="259" w:lineRule="auto"/>
        <w:ind w:left="0" w:firstLine="0"/>
        <w:jc w:val="left"/>
      </w:pPr>
      <w:r>
        <w:t xml:space="preserve"> </w:t>
      </w:r>
    </w:p>
    <w:p w14:paraId="005927D6" w14:textId="77777777" w:rsidR="00165F52" w:rsidRDefault="00F5113D">
      <w:pPr>
        <w:ind w:left="-5" w:right="74"/>
      </w:pPr>
      <w:r>
        <w:t xml:space="preserve">Sin embargo, a pesar de los grandes esfuerzos por crear y consolidar un mecanismo de protección al cesante, es ampliamente necesario y urgente que se involucren a los trabajadores informales y los desempleados que, al estar fuera del marco de acción de la economía formal, no pueden gozar de los requisitos para ser protegidos como cesantes porque, en efecto, muchos de ellos ni siquiera alcanzan a considerarse como tales.  </w:t>
      </w:r>
    </w:p>
    <w:p w14:paraId="7759EABF" w14:textId="77777777" w:rsidR="00165F52" w:rsidRDefault="00F5113D">
      <w:pPr>
        <w:spacing w:after="0" w:line="259" w:lineRule="auto"/>
        <w:ind w:left="0" w:firstLine="0"/>
        <w:jc w:val="left"/>
      </w:pPr>
      <w:r>
        <w:t xml:space="preserve"> </w:t>
      </w:r>
    </w:p>
    <w:p w14:paraId="4F8F8F75" w14:textId="77777777" w:rsidR="00165F52" w:rsidRDefault="00F5113D">
      <w:pPr>
        <w:ind w:left="-5" w:right="74"/>
      </w:pPr>
      <w:r>
        <w:t xml:space="preserve">De allí que se deba ampliar la protección y hacerla más extensiva que a los cesantes propiamente dichos y permitir así que se involucren mecanismos destinados a los informales, cuentapropistas y desempleados, a través de facilidades de formación y </w:t>
      </w:r>
      <w:r>
        <w:lastRenderedPageBreak/>
        <w:t xml:space="preserve">adiestramiento en el marco del Sistema de Formación para el Trabajo del Ministerio del Trabajo y la validación de competencias y oficios.  </w:t>
      </w:r>
    </w:p>
    <w:p w14:paraId="517F5D49" w14:textId="77777777" w:rsidR="00165F52" w:rsidRDefault="00F5113D">
      <w:pPr>
        <w:spacing w:after="0" w:line="259" w:lineRule="auto"/>
        <w:ind w:left="0" w:firstLine="0"/>
        <w:jc w:val="left"/>
      </w:pPr>
      <w:r>
        <w:t xml:space="preserve"> </w:t>
      </w:r>
    </w:p>
    <w:p w14:paraId="1E2A94EF" w14:textId="77777777" w:rsidR="00165F52" w:rsidRDefault="00F5113D">
      <w:pPr>
        <w:ind w:left="-5" w:right="74"/>
      </w:pPr>
      <w:r>
        <w:t xml:space="preserve">Finalmente, se crea el incentivo para los mejores nuevos profesionales de cara a su vinculación con el Estado. De esta manera, se establece que la Comisión Nacional del Servicio Civil y el Departamento Administrativo de la Función Pública darán lineamientos para la vinculación de los mejores profesionales que hayan obtenido resultados en Saber Pro en diferentes entidades públicas del orden nacional. Se busca premiar el alto desempeño académico, facilitando el acceso al mercado de trabajo formal de acuerdo con los altos niveles de competencia.  </w:t>
      </w:r>
    </w:p>
    <w:p w14:paraId="62A05F60" w14:textId="77777777" w:rsidR="00165F52" w:rsidRDefault="00F5113D">
      <w:pPr>
        <w:spacing w:after="0" w:line="259" w:lineRule="auto"/>
        <w:ind w:left="0" w:firstLine="0"/>
        <w:jc w:val="left"/>
      </w:pPr>
      <w:r>
        <w:rPr>
          <w:b/>
        </w:rPr>
        <w:t xml:space="preserve"> </w:t>
      </w:r>
    </w:p>
    <w:p w14:paraId="3D77DBD0" w14:textId="77777777" w:rsidR="00165F52" w:rsidRDefault="00F5113D">
      <w:pPr>
        <w:pStyle w:val="Ttulo4"/>
        <w:spacing w:after="6"/>
        <w:ind w:left="-5"/>
      </w:pPr>
      <w:r>
        <w:rPr>
          <w:i w:val="0"/>
        </w:rPr>
        <w:t xml:space="preserve">Conclusiones sobre la conveniencia del capítulo </w:t>
      </w:r>
    </w:p>
    <w:p w14:paraId="3A3890A8" w14:textId="77777777" w:rsidR="00165F52" w:rsidRDefault="00F5113D">
      <w:pPr>
        <w:spacing w:after="0" w:line="259" w:lineRule="auto"/>
        <w:ind w:left="361" w:firstLine="0"/>
        <w:jc w:val="left"/>
      </w:pPr>
      <w:r>
        <w:t xml:space="preserve"> </w:t>
      </w:r>
    </w:p>
    <w:p w14:paraId="27124B8F" w14:textId="77777777" w:rsidR="00165F52" w:rsidRDefault="00F5113D">
      <w:pPr>
        <w:ind w:left="-5" w:right="74"/>
      </w:pPr>
      <w:r>
        <w:t xml:space="preserve">Este capítulo del proyecto de ley permite: </w:t>
      </w:r>
    </w:p>
    <w:p w14:paraId="03E96E37" w14:textId="77777777" w:rsidR="00165F52" w:rsidRDefault="00F5113D">
      <w:pPr>
        <w:spacing w:after="0" w:line="259" w:lineRule="auto"/>
        <w:ind w:left="0" w:firstLine="0"/>
        <w:jc w:val="left"/>
      </w:pPr>
      <w:r>
        <w:t xml:space="preserve"> </w:t>
      </w:r>
    </w:p>
    <w:p w14:paraId="2D35EF7A" w14:textId="77777777" w:rsidR="00165F52" w:rsidRDefault="00F5113D">
      <w:pPr>
        <w:numPr>
          <w:ilvl w:val="0"/>
          <w:numId w:val="8"/>
        </w:numPr>
        <w:ind w:right="74"/>
      </w:pPr>
      <w:r>
        <w:t xml:space="preserve">Mantener la protección que ya se encontraba en la Ley 1636 de 2013 y la Ley 2225 de 2022 al cesante proveniente de la economía y el empleo formal. </w:t>
      </w:r>
    </w:p>
    <w:p w14:paraId="0930D757" w14:textId="77777777" w:rsidR="00165F52" w:rsidRDefault="00F5113D">
      <w:pPr>
        <w:spacing w:after="0" w:line="259" w:lineRule="auto"/>
        <w:ind w:left="721" w:firstLine="0"/>
        <w:jc w:val="left"/>
      </w:pPr>
      <w:r>
        <w:t xml:space="preserve"> </w:t>
      </w:r>
    </w:p>
    <w:p w14:paraId="31C1EB0A" w14:textId="77777777" w:rsidR="00165F52" w:rsidRDefault="00F5113D">
      <w:pPr>
        <w:numPr>
          <w:ilvl w:val="0"/>
          <w:numId w:val="8"/>
        </w:numPr>
        <w:ind w:right="74"/>
      </w:pPr>
      <w:r>
        <w:t xml:space="preserve">Ampliar la protección del Estado a la población en la economía informal lícita, los trabajadores por cuenta propia y los desempleados, a través de beneficios condicionados. </w:t>
      </w:r>
    </w:p>
    <w:p w14:paraId="7762AE94" w14:textId="77777777" w:rsidR="00165F52" w:rsidRDefault="00F5113D">
      <w:pPr>
        <w:spacing w:after="0" w:line="259" w:lineRule="auto"/>
        <w:ind w:left="0" w:firstLine="0"/>
        <w:jc w:val="left"/>
      </w:pPr>
      <w:r>
        <w:t xml:space="preserve"> </w:t>
      </w:r>
    </w:p>
    <w:p w14:paraId="1FD05CB4" w14:textId="77777777" w:rsidR="00165F52" w:rsidRDefault="00F5113D">
      <w:pPr>
        <w:numPr>
          <w:ilvl w:val="0"/>
          <w:numId w:val="8"/>
        </w:numPr>
        <w:ind w:right="74"/>
      </w:pPr>
      <w:r>
        <w:t xml:space="preserve">Articular la protección al trabajador cesante, trabajadores informales y desempleados a través de la vinculación con el Sistema de Formación para el Empleo del Ministerio del Trabajo. </w:t>
      </w:r>
    </w:p>
    <w:p w14:paraId="17811F76" w14:textId="77777777" w:rsidR="00165F52" w:rsidRDefault="00F5113D">
      <w:pPr>
        <w:spacing w:after="0" w:line="259" w:lineRule="auto"/>
        <w:ind w:left="721" w:firstLine="0"/>
        <w:jc w:val="left"/>
      </w:pPr>
      <w:r>
        <w:t xml:space="preserve"> </w:t>
      </w:r>
    </w:p>
    <w:p w14:paraId="4FA0C2F0" w14:textId="77777777" w:rsidR="00165F52" w:rsidRDefault="00F5113D">
      <w:pPr>
        <w:numPr>
          <w:ilvl w:val="0"/>
          <w:numId w:val="8"/>
        </w:numPr>
        <w:ind w:right="74"/>
      </w:pPr>
      <w:r>
        <w:t xml:space="preserve">Facilitar las rutas de empleabilidad para los trabajadores cesantes, informales y desempleados, que estén en el marco de los requisitos señalados. </w:t>
      </w:r>
    </w:p>
    <w:p w14:paraId="65635F8E" w14:textId="77777777" w:rsidR="00165F52" w:rsidRDefault="00F5113D">
      <w:pPr>
        <w:spacing w:after="0" w:line="259" w:lineRule="auto"/>
        <w:ind w:left="721" w:firstLine="0"/>
        <w:jc w:val="left"/>
      </w:pPr>
      <w:r>
        <w:t xml:space="preserve"> </w:t>
      </w:r>
    </w:p>
    <w:p w14:paraId="3055B9C8" w14:textId="77777777" w:rsidR="00165F52" w:rsidRDefault="00F5113D">
      <w:pPr>
        <w:numPr>
          <w:ilvl w:val="0"/>
          <w:numId w:val="8"/>
        </w:numPr>
        <w:ind w:right="74"/>
      </w:pPr>
      <w:r>
        <w:t xml:space="preserve">Incentivar la cultura del esfuerzo y el mérito, facilitando la inclusión laboral de los mejores profesionales. </w:t>
      </w:r>
    </w:p>
    <w:p w14:paraId="63C4F669" w14:textId="77777777" w:rsidR="00165F52" w:rsidRDefault="00F5113D">
      <w:pPr>
        <w:spacing w:after="0" w:line="259" w:lineRule="auto"/>
        <w:ind w:left="0" w:firstLine="0"/>
        <w:jc w:val="left"/>
      </w:pPr>
      <w:r>
        <w:rPr>
          <w:b/>
        </w:rPr>
        <w:t xml:space="preserve"> </w:t>
      </w:r>
    </w:p>
    <w:p w14:paraId="162E024C" w14:textId="77777777" w:rsidR="00165F52" w:rsidRDefault="00F5113D">
      <w:pPr>
        <w:spacing w:after="0" w:line="259" w:lineRule="auto"/>
        <w:ind w:left="0" w:firstLine="0"/>
        <w:jc w:val="left"/>
      </w:pPr>
      <w:r>
        <w:rPr>
          <w:b/>
        </w:rPr>
        <w:t xml:space="preserve"> </w:t>
      </w:r>
    </w:p>
    <w:p w14:paraId="7E1AE384" w14:textId="77777777" w:rsidR="00165F52" w:rsidRDefault="00F5113D">
      <w:pPr>
        <w:pStyle w:val="Ttulo4"/>
        <w:ind w:left="-5"/>
      </w:pPr>
      <w:r>
        <w:t xml:space="preserve">6.5. MODERNIZACIÓN DEL TRABAJO A DISTANCIA </w:t>
      </w:r>
    </w:p>
    <w:p w14:paraId="68972AD9" w14:textId="77777777" w:rsidR="00165F52" w:rsidRDefault="00F5113D">
      <w:pPr>
        <w:spacing w:after="0" w:line="259" w:lineRule="auto"/>
        <w:ind w:left="0" w:firstLine="0"/>
        <w:jc w:val="left"/>
      </w:pPr>
      <w:r>
        <w:rPr>
          <w:b/>
        </w:rPr>
        <w:t xml:space="preserve"> </w:t>
      </w:r>
    </w:p>
    <w:p w14:paraId="0A53B641" w14:textId="77777777" w:rsidR="00165F52" w:rsidRDefault="00F5113D">
      <w:pPr>
        <w:spacing w:after="3"/>
        <w:ind w:left="-15" w:right="70" w:firstLine="0"/>
      </w:pPr>
      <w:r>
        <w:rPr>
          <w:i/>
        </w:rPr>
        <w:t xml:space="preserve">Análisis del marco normativo legal y reglamentario </w:t>
      </w:r>
    </w:p>
    <w:p w14:paraId="488392E9" w14:textId="77777777" w:rsidR="00165F52" w:rsidRDefault="00F5113D">
      <w:pPr>
        <w:spacing w:after="0" w:line="259" w:lineRule="auto"/>
        <w:ind w:left="0" w:firstLine="0"/>
        <w:jc w:val="left"/>
      </w:pPr>
      <w:r>
        <w:t xml:space="preserve"> </w:t>
      </w:r>
    </w:p>
    <w:p w14:paraId="7AA7D06E" w14:textId="77777777" w:rsidR="00165F52" w:rsidRDefault="00F5113D">
      <w:pPr>
        <w:ind w:left="-5" w:right="74"/>
      </w:pPr>
      <w:r>
        <w:t xml:space="preserve">La regulación del trabajo a distancia en Colombia se encuentra dispersa y es complementaria a lo dispuesto en las normas laborales ordinarias. Por ende, ninguna disposición específica del teletrabajo, del trabajo en casa o del trabajo remoto puede interpretarse en perjuicio de los derechos y obligaciones previstos en la legislación laboral. Lo anterior salvo en lo atinente a aquellas prestaciones que </w:t>
      </w:r>
      <w:r>
        <w:lastRenderedPageBreak/>
        <w:t xml:space="preserve">dependen de la presencia física del trabajador en el centro de trabajo; así como lo relativo a condiciones específicas propias de las modalidades no presenciales de prestación de servicios.  </w:t>
      </w:r>
    </w:p>
    <w:p w14:paraId="12F3F95C" w14:textId="77777777" w:rsidR="00165F52" w:rsidRDefault="00F5113D">
      <w:pPr>
        <w:spacing w:after="0" w:line="259" w:lineRule="auto"/>
        <w:ind w:left="0" w:firstLine="0"/>
        <w:jc w:val="left"/>
      </w:pPr>
      <w:r>
        <w:t xml:space="preserve"> </w:t>
      </w:r>
    </w:p>
    <w:p w14:paraId="34B1F964" w14:textId="77777777" w:rsidR="00165F52" w:rsidRDefault="00F5113D">
      <w:pPr>
        <w:ind w:left="-5" w:right="74"/>
      </w:pPr>
      <w:r>
        <w:t xml:space="preserve">El Código Sustantivo del Trabajo, en su artículo 89, regula la figura del trabajo a domicilio, así: </w:t>
      </w:r>
    </w:p>
    <w:p w14:paraId="2AB9494C" w14:textId="77777777" w:rsidR="00165F52" w:rsidRDefault="00F5113D">
      <w:pPr>
        <w:spacing w:after="0" w:line="259" w:lineRule="auto"/>
        <w:ind w:left="0" w:firstLine="0"/>
        <w:jc w:val="left"/>
      </w:pPr>
      <w:r>
        <w:t xml:space="preserve"> </w:t>
      </w:r>
    </w:p>
    <w:p w14:paraId="213DA587" w14:textId="77777777" w:rsidR="00165F52" w:rsidRDefault="00F5113D">
      <w:pPr>
        <w:ind w:left="721" w:right="74"/>
      </w:pPr>
      <w:r>
        <w:t xml:space="preserve">Artículo 89. Contrato de trabajo. Hay contrato de trabajo con la persona que presta habitualmente servicios remunerados en su propio domicilio, sola o con la ayuda de miembros de su familia por cuenta de un {empleador}. </w:t>
      </w:r>
    </w:p>
    <w:p w14:paraId="5503F95E" w14:textId="77777777" w:rsidR="00165F52" w:rsidRDefault="00F5113D">
      <w:pPr>
        <w:spacing w:after="0" w:line="259" w:lineRule="auto"/>
        <w:ind w:left="0" w:firstLine="0"/>
        <w:jc w:val="left"/>
      </w:pPr>
      <w:r>
        <w:t xml:space="preserve"> </w:t>
      </w:r>
    </w:p>
    <w:p w14:paraId="14827660" w14:textId="77777777" w:rsidR="00165F52" w:rsidRDefault="00F5113D">
      <w:pPr>
        <w:spacing w:after="0" w:line="259" w:lineRule="auto"/>
        <w:ind w:left="0" w:firstLine="0"/>
        <w:jc w:val="left"/>
      </w:pPr>
      <w:r>
        <w:t xml:space="preserve"> </w:t>
      </w:r>
    </w:p>
    <w:p w14:paraId="6C03F193" w14:textId="77777777" w:rsidR="00165F52" w:rsidRDefault="00F5113D">
      <w:pPr>
        <w:ind w:left="-5" w:right="74"/>
      </w:pPr>
      <w:r>
        <w:t xml:space="preserve">El trabajo a domicilio tuvo su origen en un contexto </w:t>
      </w:r>
      <w:r>
        <w:rPr>
          <w:i/>
        </w:rPr>
        <w:t>sui generis</w:t>
      </w:r>
      <w:r>
        <w:t xml:space="preserve">, particularmente asociado a la industria textil en el siglo XX. En todo caso, el trabajo a domicilio no se encuentra mediado por el uso de las tecnologías de la información y de la comunicación, por lo cual el alcance conceptual de esta figura no debería confundirse con el del teletrabajo. Así, el numeral 4 del artículo 6 de la Ley 1221 de 2008 establece que “Una persona que tenga la condición de asalariado no se considerará teletrabajador por el mero hecho de realizar ocasionalmente su trabajo como asalariado en su domicilio o en lugar distinto de los locales de trabajo del empleador, en vez de realizarlo en su lugar de trabajo habitual”. De hecho, el Convenio 177 de 1996 de la OIT, no ratificado por Colombia, contempla una regulación especial sobre el trabajo a domicilio. En razón de lo anterior, la figura del trabajo a domicilio no debería ser objeto de modificación o derogatoria, en tanto que hace referencia a una realidad laboral completamente distinta a la del teletrabajo (Organización Internacional del Trabajo, 2011).  </w:t>
      </w:r>
    </w:p>
    <w:p w14:paraId="6E579726" w14:textId="77777777" w:rsidR="00165F52" w:rsidRDefault="00F5113D">
      <w:pPr>
        <w:spacing w:after="0" w:line="259" w:lineRule="auto"/>
        <w:ind w:left="0" w:firstLine="0"/>
        <w:jc w:val="left"/>
      </w:pPr>
      <w:r>
        <w:t xml:space="preserve"> </w:t>
      </w:r>
    </w:p>
    <w:p w14:paraId="314E8BA9" w14:textId="77777777" w:rsidR="00165F52" w:rsidRDefault="00F5113D">
      <w:pPr>
        <w:ind w:left="-5" w:right="74"/>
      </w:pPr>
      <w:r>
        <w:t xml:space="preserve">Por su parte, el artículo 39 del Código Sustantivo del Trabajo y, en general, el principio de autonomía de la voluntad, faculta a las partes del contrato laboral a acordar las condiciones para la prestación del servicio. Igualmente, el principio de liberalidad faculta al empleador a ofrecer unilateralmente beneficios extralegales a sus trabajadores. Con estas premisas se instaló en Colombia la figura del “home office” o trabajo desde casa, institución que propiamente no cuenta con fundamento legal alguno como forma autónoma de trabajo a distancia. El home office, se asume, más bien, como un esquema flexible de trabajo. En este sentido, algunos empleadores asumen que, siendo el teletrabajo, el trabajo en casa y el trabajo remotos instituciones laborales facultativas, las partes pueden decidir si optan por ella o por definir, bilateralmente, las condiciones para la prestación de servicios no presenciales. Ahora bien, para que no opere el principio constitucional de primacía de la realidad sobre las formas previsto en el artículo 53 de la Constitución Política, algunos asesores jurídicos recomiendan que el home office no se aplique por más de un día de trabajo a la semana, de modo que no se configure el teletrabajo suplementario. Todo esto, en últimas, revela un panorama normativo confuso y deficitario en materia de seguridad jurídica en lo que respecta al denominado home office.  </w:t>
      </w:r>
    </w:p>
    <w:p w14:paraId="2D5099CD" w14:textId="77777777" w:rsidR="00165F52" w:rsidRDefault="00F5113D">
      <w:pPr>
        <w:spacing w:after="0" w:line="259" w:lineRule="auto"/>
        <w:ind w:left="0" w:firstLine="0"/>
        <w:jc w:val="left"/>
      </w:pPr>
      <w:r>
        <w:lastRenderedPageBreak/>
        <w:t xml:space="preserve"> </w:t>
      </w:r>
    </w:p>
    <w:p w14:paraId="08292B49" w14:textId="77777777" w:rsidR="00165F52" w:rsidRDefault="00F5113D">
      <w:pPr>
        <w:ind w:left="-5" w:right="74"/>
      </w:pPr>
      <w:r>
        <w:t xml:space="preserve">En cuanto al teletrabajo propiamente dicho, su regulación se encuentra contenida en diferentes normas expedidas por el Congreso de la República y el Gobierno Nacional. La Ley 1221 de 2008, que regula el teletrabajo, y los decretos 884 de 2012 y 1227 de 2022, que reglamentan la citada Ley, constituyen los principales referentes normativos del teletrabajo en Colombia.  </w:t>
      </w:r>
    </w:p>
    <w:p w14:paraId="2E6E52E2" w14:textId="77777777" w:rsidR="00165F52" w:rsidRDefault="00F5113D">
      <w:pPr>
        <w:spacing w:after="0" w:line="259" w:lineRule="auto"/>
        <w:ind w:left="0" w:firstLine="0"/>
        <w:jc w:val="left"/>
      </w:pPr>
      <w:r>
        <w:t xml:space="preserve"> </w:t>
      </w:r>
    </w:p>
    <w:p w14:paraId="596E66E4" w14:textId="77777777" w:rsidR="00165F52" w:rsidRDefault="00F5113D">
      <w:pPr>
        <w:ind w:left="-5" w:right="74"/>
      </w:pPr>
      <w:r>
        <w:t xml:space="preserve">La pandemia generó la necesidad de promover nuevos marcos regulatorios con capacidad de dar respuesta a la coyuntura. Por lo anterior, el 17 de marzo de 2020 el Ministerio de Trabajo expide, con fuerza ilustrativa, la Circular 021 de 2021, mediante el cual se establece el trabajo en casa como una medida excepcional y temporal para prevenir la propagación del coronavirus (Covid-19) en el territorio nacional. En mayo de 2021, la Ley 2088 de 2021 institucionaliza en el ordenamiento jurídico colombiano la figura del trabajo en casa para los sectores privado y público. El Decreto 1662 del 6 de diciembre de 2021 regula lo relativo al trabajo en casa para el sector público. El 27 de abril de 2022, el Gobierno Nacional expide, con fuerza reglamentaria, el Decreto 649 de 2022, mediante el cual se desarrollan disposiciones, para el sector privado, sobre el trabajo en casa previsto en la Ley 2088 de 2021. </w:t>
      </w:r>
    </w:p>
    <w:p w14:paraId="7B6E1AE8" w14:textId="77777777" w:rsidR="00165F52" w:rsidRDefault="00F5113D">
      <w:pPr>
        <w:spacing w:after="0" w:line="259" w:lineRule="auto"/>
        <w:ind w:left="0" w:firstLine="0"/>
        <w:jc w:val="left"/>
      </w:pPr>
      <w:r>
        <w:t xml:space="preserve"> </w:t>
      </w:r>
    </w:p>
    <w:p w14:paraId="4A0B2D91" w14:textId="77777777" w:rsidR="00165F52" w:rsidRDefault="00F5113D">
      <w:pPr>
        <w:ind w:left="-5" w:right="74"/>
      </w:pPr>
      <w:r>
        <w:t xml:space="preserve">En adición al teletrabajo y al trabajo en casa, en el ordenamiento jurídico de Colombia destaca una tercera figura normativa: el trabajo remoto, la cual, en realidad, no presenta diferencias relevantes cuando se le compara con el teletrabajo autónomo. En agosto de 2021, la Ley 2121 de 2021 desarrolla los lineamientos legales referidos al trabajo remoto, institución que ya había sido mencionada, tangencialmente, en la Ley 2069 de diciembre de 2020. El Decreto 555 del 4 de abril de 2022, expedido por el Gobierno Nacional, reglamenta ambas leyes en lo que respecta al sector privado.  </w:t>
      </w:r>
    </w:p>
    <w:p w14:paraId="29DFF41C" w14:textId="77777777" w:rsidR="00165F52" w:rsidRDefault="00F5113D">
      <w:pPr>
        <w:spacing w:after="0" w:line="259" w:lineRule="auto"/>
        <w:ind w:left="0" w:firstLine="0"/>
        <w:jc w:val="left"/>
      </w:pPr>
      <w:r>
        <w:t xml:space="preserve"> </w:t>
      </w:r>
    </w:p>
    <w:p w14:paraId="0FA4A73F" w14:textId="77777777" w:rsidR="00165F52" w:rsidRDefault="00F5113D">
      <w:pPr>
        <w:ind w:left="-5" w:right="74"/>
      </w:pPr>
      <w:r>
        <w:t xml:space="preserve">Asimismo, tanto la legislación ordinaria aplicable a los trabajadores que prestan servicios presenciales, así como la legislación especial relativa a la prestación de servicios a distancia, se ve complementada por la Ley 2191 de 2022, por medio de la cual se regula la desconexión laboral.  </w:t>
      </w:r>
    </w:p>
    <w:p w14:paraId="3AB0E3E5" w14:textId="77777777" w:rsidR="00165F52" w:rsidRDefault="00F5113D">
      <w:pPr>
        <w:spacing w:after="0" w:line="259" w:lineRule="auto"/>
        <w:ind w:left="0" w:firstLine="0"/>
        <w:jc w:val="left"/>
      </w:pPr>
      <w:r>
        <w:t xml:space="preserve"> </w:t>
      </w:r>
    </w:p>
    <w:p w14:paraId="2F239106" w14:textId="77777777" w:rsidR="00165F52" w:rsidRDefault="00F5113D">
      <w:pPr>
        <w:ind w:left="-5" w:right="74"/>
      </w:pPr>
      <w:r>
        <w:t xml:space="preserve">De acuerdo con el estado actual del marco regulatorio, el análisis contenido en esta sección se enfocará en los estándares normativos referenciados en el Cuadro 1, que dan cuenta de las siguientes instituciones normativas: teletrabajo, trabajo en casa y trabajo remoto. Se descartan del presente estudio el trabajo a domicilio, que regula una situación laboralmente completamente distinta; así como el denominado home office, que, además de insertarse en un contexto normativo caracterizado por la inseguridad jurídica, siempre está sujeto a variables que dependen de la voluntad de las partes, por lo que su sistematización resulta inviable.  </w:t>
      </w:r>
    </w:p>
    <w:p w14:paraId="027F5BF0" w14:textId="77777777" w:rsidR="00165F52" w:rsidRDefault="00F5113D">
      <w:pPr>
        <w:spacing w:after="0" w:line="259" w:lineRule="auto"/>
        <w:ind w:left="0" w:firstLine="0"/>
        <w:jc w:val="left"/>
      </w:pPr>
      <w:r>
        <w:rPr>
          <w:b/>
        </w:rPr>
        <w:t xml:space="preserve"> </w:t>
      </w:r>
    </w:p>
    <w:p w14:paraId="6AF6C7F9" w14:textId="77777777" w:rsidR="00165F52" w:rsidRDefault="00F5113D">
      <w:pPr>
        <w:pStyle w:val="Ttulo4"/>
        <w:spacing w:after="6"/>
        <w:ind w:left="-5"/>
      </w:pPr>
      <w:r>
        <w:rPr>
          <w:i w:val="0"/>
        </w:rPr>
        <w:t xml:space="preserve">Marco conceptual del teletrabajo, el trabajo en casa y el trabajo remoto </w:t>
      </w:r>
    </w:p>
    <w:p w14:paraId="186287BC" w14:textId="77777777" w:rsidR="00165F52" w:rsidRDefault="00F5113D">
      <w:pPr>
        <w:spacing w:after="0" w:line="259" w:lineRule="auto"/>
        <w:ind w:left="0" w:firstLine="0"/>
        <w:jc w:val="left"/>
      </w:pPr>
      <w:r>
        <w:t xml:space="preserve"> </w:t>
      </w:r>
    </w:p>
    <w:p w14:paraId="16FDED79" w14:textId="77777777" w:rsidR="00165F52" w:rsidRDefault="00F5113D">
      <w:pPr>
        <w:ind w:left="-5" w:right="74"/>
      </w:pPr>
      <w:r>
        <w:lastRenderedPageBreak/>
        <w:t>El marco regulatorio colombiano contempla, entonces, diferentes componentes conceptuales para cada una de las tres figuras normativas. El teletrabajo es una forma de organización laboral. El trabajo en casa es una habilitación especial. El trabajo remoto es una nueva forma de ejecución remota del contrato de trabajo</w:t>
      </w:r>
      <w:r>
        <w:rPr>
          <w:vertAlign w:val="superscript"/>
        </w:rPr>
        <w:footnoteReference w:id="3"/>
      </w:r>
      <w:r>
        <w:t xml:space="preserve">. </w:t>
      </w:r>
    </w:p>
    <w:p w14:paraId="268BFAF3" w14:textId="77777777" w:rsidR="00165F52" w:rsidRDefault="00F5113D">
      <w:pPr>
        <w:spacing w:after="187" w:line="259" w:lineRule="auto"/>
        <w:ind w:left="0" w:firstLine="0"/>
        <w:jc w:val="left"/>
      </w:pPr>
      <w:r>
        <w:t xml:space="preserve"> </w:t>
      </w:r>
    </w:p>
    <w:p w14:paraId="6326F466" w14:textId="77777777" w:rsidR="00165F52" w:rsidRDefault="00F5113D">
      <w:pPr>
        <w:spacing w:after="0" w:line="259" w:lineRule="auto"/>
        <w:ind w:left="0" w:firstLine="0"/>
        <w:jc w:val="left"/>
      </w:pPr>
      <w:r>
        <w:rPr>
          <w:rFonts w:ascii="Calibri" w:eastAsia="Calibri" w:hAnsi="Calibri" w:cs="Calibri"/>
          <w:noProof/>
          <w:sz w:val="22"/>
        </w:rPr>
        <mc:AlternateContent>
          <mc:Choice Requires="wpg">
            <w:drawing>
              <wp:inline distT="0" distB="0" distL="0" distR="0" wp14:anchorId="1E31FAB9" wp14:editId="7E6C4CC4">
                <wp:extent cx="1829816" cy="9525"/>
                <wp:effectExtent l="0" t="0" r="0" b="0"/>
                <wp:docPr id="105318" name="Group 105318"/>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122477" name="Shape 122477"/>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318" style="width:144.08pt;height:0.75pt;mso-position-horizontal-relative:char;mso-position-vertical-relative:line" coordsize="18298,95">
                <v:shape id="Shape 122478" style="position:absolute;width:18298;height:95;left:0;top:0;" coordsize="1829816,9525" path="m0,0l1829816,0l1829816,9525l0,9525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14:paraId="687AC8C4" w14:textId="77777777" w:rsidR="00165F52" w:rsidRDefault="00F5113D">
      <w:pPr>
        <w:ind w:left="-5" w:right="74"/>
      </w:pPr>
      <w:r>
        <w:t xml:space="preserve">En primer lugar, a diferencia del trabajo en casa y del trabajo remoto, la prestación del servicio en el teletrabajo se encuentra mediada, necesariamente, por el uso de las tecnologías de la información y las comunicaciones, medios informáticos o análogos. Esto, aunque posible para el caso del trabajo en casa y el trabajo remoto, no es un elemento decisivo. En este punto el trabajo en casa y el trabajo remoto pueden llegar a confundirse con el trabajo a domicilio. Con todo, los desarrollos normativos específicos del trabajo en casa y del trabajo remoto circunscriben la relación de trabajo a la mediación de las tecnologías, al establecer obligaciones puntuales a cada una de las partes en lo que respecta a la organización de las labores y herramientas necesarias para el desempeño de los servicios.  </w:t>
      </w:r>
    </w:p>
    <w:p w14:paraId="4974EDA1" w14:textId="77777777" w:rsidR="00165F52" w:rsidRDefault="00F5113D">
      <w:pPr>
        <w:spacing w:after="0" w:line="259" w:lineRule="auto"/>
        <w:ind w:left="0" w:firstLine="0"/>
        <w:jc w:val="left"/>
      </w:pPr>
      <w:r>
        <w:t xml:space="preserve"> </w:t>
      </w:r>
    </w:p>
    <w:p w14:paraId="25CD1EF1" w14:textId="77777777" w:rsidR="00165F52" w:rsidRDefault="00F5113D">
      <w:pPr>
        <w:ind w:left="-5" w:right="74"/>
      </w:pPr>
      <w:r>
        <w:t xml:space="preserve">En segundo lugar, en el trabajo remoto el trabajador presta sus servicios sin hacer presencia física en el centro de trabajo o entidad pública, salvo tres supuestos excepcionales. En el teletrabajo y en el trabajo en casa el trabajador puede alternar la prestación de sus servicios con la asistencia presencial al centro de trabajo. En el caso del trabajo en casa, el empleador puede determinar la habilitación del trabajo en casa bajo un modelo de alternancia (Art. 2.2.1.6.7.11. D. 1072 de 2015). Para el caso del teletrabajo, el artículo 6 de la Ley 1221 de 2008 establece las denominadas “formas” de teletrabajo, aclarando que no se considera teletrabajador a quien ocasionalmente presta servicios fuera del centro de trabajo o entidad pública. </w:t>
      </w:r>
    </w:p>
    <w:p w14:paraId="4928DB24" w14:textId="77777777" w:rsidR="00165F52" w:rsidRDefault="00F5113D">
      <w:pPr>
        <w:spacing w:after="0" w:line="259" w:lineRule="auto"/>
        <w:ind w:left="0" w:firstLine="0"/>
        <w:jc w:val="left"/>
      </w:pPr>
      <w:r>
        <w:t xml:space="preserve"> </w:t>
      </w:r>
    </w:p>
    <w:p w14:paraId="3F6BDAE1" w14:textId="77777777" w:rsidR="00165F52" w:rsidRDefault="00F5113D">
      <w:pPr>
        <w:ind w:left="-5" w:right="74"/>
      </w:pPr>
      <w:r>
        <w:t xml:space="preserve">En tercer lugar, aunque en las tres instituciones normativas se permite que el trabajador preste sus servicios desde cualquier lugar distinto al centro de trabajo, algunas particularidades son destacables. En el teletrabajo (Art. 6 Ley 1221 de 2008) y el trabajo remoto (Art. 2 Ley 2121 de 2021) solo se permite que el trabajador preste sus servicios desde el territorio nacional. En el trabajo en casa se permite que el trabajador preste sus servicios desde un país extranjero, aunque sigue siendo obligación del empleador garantizar la cobertura del Sistema de Seguridad Social Integral (Art. 2.2.1.6.7.12. D. 1072 de 2015). En esta misma línea, a excepción del trabajo en casa, para el teletrabajo y el trabajo remoto el Legislador dispuso </w:t>
      </w:r>
      <w:r>
        <w:lastRenderedPageBreak/>
        <w:t xml:space="preserve">expresamente la posibilidad de que el Gobierno Nacional reglamente un “régimen especial para el ingreso, permanencia y trabajo en el país de los denominados “nómadas digitales (…) con el propósito de promover al país como un centro de trabajo remoto en el marco de la cuarta revolución” (Art. 16 Ley 2069 de 2020). Para el caso de los “nómadas digitales” se requerirá la acreditación de un servicio de asistencia médica durante su permanencia en el país.  </w:t>
      </w:r>
    </w:p>
    <w:p w14:paraId="27B8CBAC" w14:textId="77777777" w:rsidR="00165F52" w:rsidRDefault="00F5113D">
      <w:pPr>
        <w:spacing w:after="0" w:line="259" w:lineRule="auto"/>
        <w:ind w:left="0" w:firstLine="0"/>
        <w:jc w:val="left"/>
      </w:pPr>
      <w:r>
        <w:rPr>
          <w:b/>
        </w:rPr>
        <w:t xml:space="preserve"> </w:t>
      </w:r>
    </w:p>
    <w:p w14:paraId="776A4878" w14:textId="77777777" w:rsidR="00165F52" w:rsidRDefault="00F5113D">
      <w:pPr>
        <w:pStyle w:val="Ttulo4"/>
        <w:spacing w:after="6"/>
        <w:ind w:left="-5"/>
      </w:pPr>
      <w:r>
        <w:rPr>
          <w:i w:val="0"/>
        </w:rPr>
        <w:t xml:space="preserve">Procedimientos y requisitos previos para la implementación </w:t>
      </w:r>
    </w:p>
    <w:p w14:paraId="436B0C45" w14:textId="77777777" w:rsidR="00165F52" w:rsidRDefault="00F5113D">
      <w:pPr>
        <w:spacing w:after="0" w:line="259" w:lineRule="auto"/>
        <w:ind w:left="0" w:firstLine="0"/>
        <w:jc w:val="left"/>
      </w:pPr>
      <w:r>
        <w:t xml:space="preserve"> </w:t>
      </w:r>
    </w:p>
    <w:p w14:paraId="7CC28376" w14:textId="77777777" w:rsidR="00165F52" w:rsidRDefault="00F5113D">
      <w:pPr>
        <w:ind w:left="-5" w:right="74"/>
      </w:pPr>
      <w:r>
        <w:t xml:space="preserve">En primer lugar, el empleador que desee implementar el teletrabajo debe registrar a todas las personas que laboren bajo esta modalidad ante la respectiva autoridad de trabajo. Este registro administrativo, si bien no condiciona la existencia de esta modalidad, opera como un requisito sujeto a inspección de las autoridades del trabajo. En las demás figuras no existe un registro administrativo previo, aunque, como veremos, el reporte ante la Administradora de Riesgos Laborales (ARL), puede hacer sus veces para efectos estadísticos y de fiscalización.  </w:t>
      </w:r>
    </w:p>
    <w:p w14:paraId="4D3A423F" w14:textId="77777777" w:rsidR="00165F52" w:rsidRDefault="00F5113D">
      <w:pPr>
        <w:spacing w:after="0" w:line="259" w:lineRule="auto"/>
        <w:ind w:left="0" w:firstLine="0"/>
        <w:jc w:val="left"/>
      </w:pPr>
      <w:r>
        <w:t xml:space="preserve"> </w:t>
      </w:r>
    </w:p>
    <w:p w14:paraId="4F0C58CE" w14:textId="77777777" w:rsidR="00165F52" w:rsidRDefault="00F5113D">
      <w:pPr>
        <w:ind w:left="-5" w:right="74"/>
      </w:pPr>
      <w:r>
        <w:t xml:space="preserve">En segundo lugar, como puede apreciarse de la regulación, las tres figuras están sometidas a la existencia de procedimientos y requisitos previos a su implementación que operan, por veces, como barreras de acceso para las pequeñas y medianas empresas. En particular, aunque el trabajo en casa es la institución normativa que, en su conjunto, ofrece más y mejores beneficios para el empleador, desde el punto de vista de las condiciones previas para su habilitación la regulación normativa es, cuando menos, excesiva.  </w:t>
      </w:r>
    </w:p>
    <w:p w14:paraId="27B7C296" w14:textId="77777777" w:rsidR="00165F52" w:rsidRDefault="00F5113D">
      <w:pPr>
        <w:spacing w:after="0" w:line="259" w:lineRule="auto"/>
        <w:ind w:left="0" w:firstLine="0"/>
        <w:jc w:val="left"/>
      </w:pPr>
      <w:r>
        <w:t xml:space="preserve"> </w:t>
      </w:r>
    </w:p>
    <w:p w14:paraId="4FB0AF9C" w14:textId="77777777" w:rsidR="00165F52" w:rsidRDefault="00F5113D">
      <w:pPr>
        <w:ind w:left="-5" w:right="74"/>
      </w:pPr>
      <w:r>
        <w:t xml:space="preserve">En lo que refiere a las condiciones del acuerdo de trabajo, las regulaciones del teletrabajo, el trabajo en casa y el trabajo remoto pueden apreciarse en el siguiente Cuadro. </w:t>
      </w:r>
    </w:p>
    <w:p w14:paraId="484DD993" w14:textId="77777777" w:rsidR="00165F52" w:rsidRDefault="00F5113D">
      <w:pPr>
        <w:spacing w:after="0" w:line="259" w:lineRule="auto"/>
        <w:ind w:left="0" w:firstLine="0"/>
        <w:jc w:val="left"/>
      </w:pPr>
      <w:r>
        <w:rPr>
          <w:b/>
        </w:rPr>
        <w:t xml:space="preserve"> </w:t>
      </w:r>
    </w:p>
    <w:p w14:paraId="6DA0B770" w14:textId="77777777" w:rsidR="00165F52" w:rsidRDefault="00F5113D">
      <w:pPr>
        <w:pStyle w:val="Ttulo4"/>
        <w:spacing w:after="6"/>
        <w:ind w:left="-5"/>
      </w:pPr>
      <w:r>
        <w:rPr>
          <w:i w:val="0"/>
        </w:rPr>
        <w:t xml:space="preserve">Condiciones relativas al acuerdo de trabajo </w:t>
      </w:r>
    </w:p>
    <w:p w14:paraId="49AA3820" w14:textId="77777777" w:rsidR="00165F52" w:rsidRDefault="00F5113D">
      <w:pPr>
        <w:spacing w:after="0" w:line="259" w:lineRule="auto"/>
        <w:ind w:left="0" w:firstLine="0"/>
        <w:jc w:val="left"/>
      </w:pPr>
      <w:r>
        <w:t xml:space="preserve"> </w:t>
      </w:r>
    </w:p>
    <w:p w14:paraId="223807F5" w14:textId="77777777" w:rsidR="00165F52" w:rsidRDefault="00F5113D">
      <w:pPr>
        <w:ind w:left="-5" w:right="74"/>
      </w:pPr>
      <w:r>
        <w:t xml:space="preserve">En primer lugar, a excepción de la regulación referida al trabajo en casa, tanto en el teletrabajo como en el trabajo remoto la adopción de estas figuras depende del mutuo acuerdo entre empleador y trabajador. Solo el trabajo en casa permite al empleador hacer uso pleno de la potestad subordinante y definir, unilateralmente, la habilitación de esta modalidad.  </w:t>
      </w:r>
    </w:p>
    <w:p w14:paraId="5A95FDCC" w14:textId="77777777" w:rsidR="00165F52" w:rsidRDefault="00F5113D">
      <w:pPr>
        <w:spacing w:after="0" w:line="259" w:lineRule="auto"/>
        <w:ind w:left="0" w:firstLine="0"/>
        <w:jc w:val="left"/>
      </w:pPr>
      <w:r>
        <w:t xml:space="preserve"> </w:t>
      </w:r>
    </w:p>
    <w:p w14:paraId="47365300" w14:textId="77777777" w:rsidR="00165F52" w:rsidRDefault="00F5113D">
      <w:pPr>
        <w:ind w:left="-5" w:right="74"/>
      </w:pPr>
      <w:r>
        <w:t xml:space="preserve">En segundo lugar, solo para el caso del teletrabajo la reversión puede depender exclusivamente del trabajador, siempre y cuando este haya prestado, con anterioridad, sus servicios bajo modalidad presencial. </w:t>
      </w:r>
      <w:r>
        <w:rPr>
          <w:i/>
        </w:rPr>
        <w:t>Contrario sensu</w:t>
      </w:r>
      <w:r>
        <w:t xml:space="preserve">, si el trabajador es contratado por primera vez como teletrabajador, no tendrá derecho a solicitar la reversión de esta modalidad, como en efecto lo reconoce el </w:t>
      </w:r>
      <w:proofErr w:type="gramStart"/>
      <w:r>
        <w:t>artículo  2.2.1.5.16.</w:t>
      </w:r>
      <w:proofErr w:type="gramEnd"/>
      <w:r>
        <w:t xml:space="preserve"> del Decreto 1072 de 2015. En todo caso, por regla general, en el teletrabajo la reversibilidad puede ser determinada por el empleador en uso de la potestad subordinante. Algo similar ocurre en el trabajo en casa, por cuanto la </w:t>
      </w:r>
      <w:r>
        <w:lastRenderedPageBreak/>
        <w:t xml:space="preserve">decisión de revertir esta modalidad depende, en últimas, de la voluntad del empleador, del cumplimiento del plazo o de la superación de las circunstancias extraordinarias que lo habilitan. Para el trabajo remoto no existe regulación expresa, sin embargo, es posible asumir que su reversión se encuentra sujeta al principio de concurrencia de voluntades, toda vez que, por definición, esta forma de ejecución de la relación laboral es completamente remota.  </w:t>
      </w:r>
    </w:p>
    <w:p w14:paraId="0A1B0351" w14:textId="77777777" w:rsidR="00165F52" w:rsidRDefault="00F5113D">
      <w:pPr>
        <w:spacing w:after="0" w:line="259" w:lineRule="auto"/>
        <w:ind w:left="0" w:firstLine="0"/>
        <w:jc w:val="left"/>
      </w:pPr>
      <w:r>
        <w:t xml:space="preserve"> </w:t>
      </w:r>
    </w:p>
    <w:p w14:paraId="495AE582" w14:textId="77777777" w:rsidR="00165F52" w:rsidRDefault="00F5113D">
      <w:pPr>
        <w:ind w:left="-5" w:right="74"/>
      </w:pPr>
      <w:r>
        <w:t xml:space="preserve">En tercer lugar, como puede apreciarse de la regulación, las tres figuras deben ser formalizadas por escrito. En el escrito deben constar diferentes contenidos obligacionales que hacen excesivamente rígido el marco de acción. La gama de contenidos obligaciones es múltiple y va desde componentes propios del Sistema de Gestión de Seguridad y Salud en el Trabajo (SG-SST), el lugar específico desde donde se prestan los servicios, la jornada laboral, la entrega y uso de las herramientas de trabajo, su compensación en caso de que sean suministrados por el trabajador, la identificación de las plataformas tecnológicas, las medidas de seguridad informática, así como la organización de las responsabilidades de trabajo y mecanismos de supervisión. Para el caso del trabajo en casa se requiere, adicionalmente, de una justificación en torno a las circunstancias ocasionales, excepcionales o especiales que autorizan su habilitación. Todos estos contenidos obligacionales que deben ser fijados al comienzo de la respectiva relación contractual les restan dinamismo a las tres instituciones normativas, puesto que cualquier modificación en alguno de dichos componentes necesariamente implicaría su documentación por escrito y la variación del acuerdo inicial. Así, por ejemplo, si el empleador requiere incluir o modificar un programa utilizado por quien preste servicios bajo las modalidades de trabajo en casa o trabajo remoto deberá modificar el acuerdo inicial.  </w:t>
      </w:r>
    </w:p>
    <w:p w14:paraId="3F239713" w14:textId="77777777" w:rsidR="00165F52" w:rsidRDefault="00F5113D">
      <w:pPr>
        <w:spacing w:after="0" w:line="259" w:lineRule="auto"/>
        <w:ind w:left="0" w:firstLine="0"/>
        <w:jc w:val="left"/>
      </w:pPr>
      <w:r>
        <w:t xml:space="preserve"> </w:t>
      </w:r>
    </w:p>
    <w:p w14:paraId="53678E7D" w14:textId="77777777" w:rsidR="00165F52" w:rsidRDefault="00F5113D">
      <w:pPr>
        <w:ind w:left="-5" w:right="74"/>
      </w:pPr>
      <w:r>
        <w:t xml:space="preserve">Es importante mencionar que las tres instituciones normativas complementan, en condiciones de igualdad, el marco general de derechos y obligaciones laborales, pero no lo reemplazan. El teletrabajador, el trabajador remoto y el trabajador que preste servicios en casa tiene los mismos derechos que cualquier otro trabajador, y las normas son enfáticas en lo que respecta a la seguridad social, la intimidad, la jornada laboral, horas extras, trabajo nocturno, dominicales y festivos, descansos dentro de la jornada laboral, derechos de asociación y negociación sindical (Art. 11 Ley 2088 de 2021). </w:t>
      </w:r>
    </w:p>
    <w:p w14:paraId="46D24267" w14:textId="77777777" w:rsidR="00165F52" w:rsidRDefault="00F5113D">
      <w:pPr>
        <w:spacing w:after="0" w:line="259" w:lineRule="auto"/>
        <w:ind w:left="0" w:firstLine="0"/>
        <w:jc w:val="left"/>
      </w:pPr>
      <w:r>
        <w:t xml:space="preserve"> </w:t>
      </w:r>
    </w:p>
    <w:p w14:paraId="0B4A3FF7" w14:textId="77777777" w:rsidR="00165F52" w:rsidRDefault="00F5113D">
      <w:pPr>
        <w:ind w:left="-5" w:right="74"/>
      </w:pPr>
      <w:r>
        <w:t xml:space="preserve">Es importante resaltar que ninguna de las tres instituciones normativas regula la prohibición de subcontratación ni lo concerniente a causales especiales de terminación de la relación laboral. En este sentido, la prohibición de subcontratación se desprendería de las reglas definidas a propósito de la seguridad informática y el uso de las herramientas tecnológicas, mientras que la terminación del contrato de trabajo se sujetaría a la legislación general. </w:t>
      </w:r>
    </w:p>
    <w:p w14:paraId="3A849257" w14:textId="77777777" w:rsidR="00165F52" w:rsidRDefault="00F5113D">
      <w:pPr>
        <w:spacing w:after="0" w:line="259" w:lineRule="auto"/>
        <w:ind w:left="0" w:firstLine="0"/>
        <w:jc w:val="left"/>
      </w:pPr>
      <w:r>
        <w:rPr>
          <w:b/>
        </w:rPr>
        <w:t xml:space="preserve"> </w:t>
      </w:r>
    </w:p>
    <w:p w14:paraId="0AEEE282" w14:textId="77777777" w:rsidR="00165F52" w:rsidRDefault="00F5113D">
      <w:pPr>
        <w:pStyle w:val="Ttulo4"/>
        <w:spacing w:after="6"/>
        <w:ind w:left="-5"/>
      </w:pPr>
      <w:r>
        <w:rPr>
          <w:i w:val="0"/>
        </w:rPr>
        <w:t xml:space="preserve">Costos laborales (salariales y no salariales) </w:t>
      </w:r>
    </w:p>
    <w:p w14:paraId="097452F9" w14:textId="77777777" w:rsidR="00165F52" w:rsidRDefault="00F5113D">
      <w:pPr>
        <w:spacing w:after="0" w:line="259" w:lineRule="auto"/>
        <w:ind w:left="0" w:firstLine="0"/>
        <w:jc w:val="left"/>
      </w:pPr>
      <w:r>
        <w:t xml:space="preserve"> </w:t>
      </w:r>
    </w:p>
    <w:p w14:paraId="4E9FC158" w14:textId="77777777" w:rsidR="00165F52" w:rsidRDefault="00F5113D">
      <w:pPr>
        <w:ind w:left="-5" w:right="74"/>
      </w:pPr>
      <w:r>
        <w:lastRenderedPageBreak/>
        <w:t xml:space="preserve">En primer lugar, en lo relativo al aspecto </w:t>
      </w:r>
      <w:proofErr w:type="spellStart"/>
      <w:r>
        <w:t>remuneracional</w:t>
      </w:r>
      <w:proofErr w:type="spellEnd"/>
      <w:r>
        <w:t xml:space="preserve">, en el caso del teletrabajo el salario del teletrabajador no puede ser inferior al que se pague por la misma labor, en la misma localidad y por igual rendimiento, al trabajador que preste sus servicios en el local del empleador (Art. 6 Ley 1221 de 2008). En el caso del trabajo en casa se reconoce de forma expresa que el trabajador tiene derecho a percibir, en condiciones de igualdad, los salarios y prestaciones sociales derivadas de su relación laboral (Art. 10 Ley 2088 de 2021). En el caso del trabajo remoto, se aplica lo dispuesto en el régimen salarial ordinario (Art. 14 Ley 2121 de 2121), de suerte tal que esta forma de ejecución del contrato no puede implicar el desmejoramiento de las condiciones salariales (Art. 25 Ley 2121 de 2021). </w:t>
      </w:r>
    </w:p>
    <w:p w14:paraId="61C93139" w14:textId="77777777" w:rsidR="00165F52" w:rsidRDefault="00F5113D">
      <w:pPr>
        <w:spacing w:after="0" w:line="259" w:lineRule="auto"/>
        <w:ind w:left="0" w:firstLine="0"/>
        <w:jc w:val="left"/>
      </w:pPr>
      <w:r>
        <w:t xml:space="preserve"> </w:t>
      </w:r>
    </w:p>
    <w:p w14:paraId="7E7232E4" w14:textId="77777777" w:rsidR="00165F52" w:rsidRDefault="00F5113D">
      <w:pPr>
        <w:ind w:left="-5" w:right="74"/>
      </w:pPr>
      <w:r>
        <w:t xml:space="preserve">En segundo lugar, la regulación sobre el auxilio de conectividad y el auxilio de transporte varía de acuerdo con cada institución normativa, aunque, en todo caso, impone al empleador cargas onerosas. De una parte, el teletrabajo no excluye el derecho que tienen los trabajadores que devenguen hasta 2 SMLMV a percibir el auxilio de transporte, cuando para desarrollar sus servicios demanden gastos de movilidad. Esto podría presentarse con alguna frecuencia bajo las formas de teletrabajo móvil y suplementario, siendo menos frecuente en el teletrabajo autónomo. Asimismo, en el caso del teletrabajo, el decreto reglamentario habilita a que las partes, de mutuo acuerdo, fijen el costo del auxilio mensual que compensará los costos de internet, telefonía fija y móvil y energía. De otra parte, en el trabajo en casa es claro que los trabajadores que devenguen hasta 2 SMLMV tienen derecho a un auxilio de conectividad digital, el cual constituye factor salarial para la liquidación de otros derechos laborales. Finalmente, en el caso del trabajo remoto, con independencia del ingreso </w:t>
      </w:r>
      <w:proofErr w:type="spellStart"/>
      <w:r>
        <w:t>remuneracional</w:t>
      </w:r>
      <w:proofErr w:type="spellEnd"/>
      <w:r>
        <w:t xml:space="preserve"> del trabajador, el empleador deberá compensar los costos de internet, telefonía y energía. Esta compensación puede pactarse de mutuo acuerdo, pero no puede ser inferior al equivalente al auxilio de transporte, cuantía que resulta problemática debido a las diferencias que existen a nivel territorial de cara a los gastos de conectividad. En el trabajo remoto la regulación no precisa de forma expresa que esta compensación tenga los mismos efectos salariales que el auxilio de transporte, por lo que, de mutuo acuerdo, podría excluirse como factor salarial, en tanto que su objetivo no es retribuir el servicio ni incrementar el patrimonio del trabajador.  </w:t>
      </w:r>
    </w:p>
    <w:p w14:paraId="7E175733" w14:textId="77777777" w:rsidR="00165F52" w:rsidRDefault="00F5113D">
      <w:pPr>
        <w:spacing w:after="0" w:line="259" w:lineRule="auto"/>
        <w:ind w:left="0" w:firstLine="0"/>
        <w:jc w:val="left"/>
      </w:pPr>
      <w:r>
        <w:t xml:space="preserve"> </w:t>
      </w:r>
    </w:p>
    <w:p w14:paraId="607941D3" w14:textId="77777777" w:rsidR="00165F52" w:rsidRDefault="00F5113D">
      <w:pPr>
        <w:ind w:left="-5" w:right="74"/>
      </w:pPr>
      <w:r>
        <w:t xml:space="preserve">En tercer lugar, en el teletrabajo y en el trabajo remoto la legislación obliga al empleador a suministrar los equipos, elementos de trabajo, lineamientos e insumos necesarios para el desarrollo de estas modalidades de servicios. Para el teletrabajo, sin embargo, se puede pactar que el trabajador aporte sus propios equipos y herramientas de trabajo para la prestación del servicio. En este evento las partes pueden pactar una compensación. El teletrabajo exige, asimismo, que el empleador reglamente lo relacionado con el adecuado uso de equipos, programas y manejo de la información, con el fin de permitir y facilitar esta forma de organización laboral. Solo en el caso del trabajo en casa se contempla la posibilidad de que el trabajador suministre las herramientas de trabajo sin que automáticamente opere a su favor una compensación. Esto se relaciona con el carácter excepcional y temporal de la </w:t>
      </w:r>
      <w:r>
        <w:lastRenderedPageBreak/>
        <w:t xml:space="preserve">habilitación. Este es un escenario ideal para las pequeñas y medianas empresas que, consultando los intereses de sus trabajadores, pueden acordar con estos la realización del trabajo en casa a través de las herramientas de su propiedad y con cargo a los costos que ordinariamente el trabajador asumiría por encontrarse en su domicilio. Con todo, las partes pueden pactar esta compensación.  </w:t>
      </w:r>
    </w:p>
    <w:p w14:paraId="26DF3710" w14:textId="77777777" w:rsidR="00165F52" w:rsidRDefault="00F5113D">
      <w:pPr>
        <w:spacing w:after="0" w:line="259" w:lineRule="auto"/>
        <w:ind w:left="0" w:firstLine="0"/>
        <w:jc w:val="left"/>
      </w:pPr>
      <w:r>
        <w:t xml:space="preserve"> </w:t>
      </w:r>
    </w:p>
    <w:p w14:paraId="5C501A82" w14:textId="77777777" w:rsidR="00165F52" w:rsidRDefault="00F5113D">
      <w:pPr>
        <w:ind w:left="-5" w:right="74"/>
      </w:pPr>
      <w:r>
        <w:t xml:space="preserve">Así las cosas, mientras que en el teletrabajo y el trabajo remoto los principales costos laborales vienen fijados por la ley y son, en últimas, de responsabilidad del empleador (principio de ajenidad); en el trabajo en casa se privilegia la autonomía de la voluntad y los acuerdos entre las partes.  </w:t>
      </w:r>
    </w:p>
    <w:p w14:paraId="0815C1D3" w14:textId="77777777" w:rsidR="00165F52" w:rsidRDefault="00F5113D">
      <w:pPr>
        <w:spacing w:after="0" w:line="259" w:lineRule="auto"/>
        <w:ind w:left="0" w:firstLine="0"/>
        <w:jc w:val="left"/>
      </w:pPr>
      <w:r>
        <w:rPr>
          <w:b/>
        </w:rPr>
        <w:t xml:space="preserve"> </w:t>
      </w:r>
    </w:p>
    <w:p w14:paraId="45B971E7" w14:textId="77777777" w:rsidR="00165F52" w:rsidRDefault="00F5113D">
      <w:pPr>
        <w:pStyle w:val="Ttulo4"/>
        <w:spacing w:after="6"/>
        <w:ind w:left="-5"/>
      </w:pPr>
      <w:r>
        <w:rPr>
          <w:i w:val="0"/>
        </w:rPr>
        <w:t xml:space="preserve">Jornada y descanso </w:t>
      </w:r>
    </w:p>
    <w:p w14:paraId="765371DF" w14:textId="77777777" w:rsidR="00165F52" w:rsidRDefault="00F5113D">
      <w:pPr>
        <w:spacing w:after="0" w:line="259" w:lineRule="auto"/>
        <w:ind w:left="0" w:firstLine="0"/>
        <w:jc w:val="left"/>
      </w:pPr>
      <w:r>
        <w:t xml:space="preserve"> </w:t>
      </w:r>
    </w:p>
    <w:p w14:paraId="7A4478BC" w14:textId="77777777" w:rsidR="00165F52" w:rsidRDefault="00F5113D">
      <w:pPr>
        <w:ind w:left="-5" w:right="74"/>
      </w:pPr>
      <w:r>
        <w:t xml:space="preserve">Es posible identificar algunos aspectos particulares, positivos y negativos, concernientes a la regulación de la jornada laboral y el descanso.  </w:t>
      </w:r>
    </w:p>
    <w:p w14:paraId="2FD8C6E6" w14:textId="77777777" w:rsidR="00165F52" w:rsidRDefault="00F5113D">
      <w:pPr>
        <w:spacing w:after="0" w:line="259" w:lineRule="auto"/>
        <w:ind w:left="0" w:firstLine="0"/>
        <w:jc w:val="left"/>
      </w:pPr>
      <w:r>
        <w:t xml:space="preserve"> </w:t>
      </w:r>
    </w:p>
    <w:p w14:paraId="2A53301C" w14:textId="77777777" w:rsidR="00165F52" w:rsidRDefault="00F5113D">
      <w:pPr>
        <w:ind w:left="-5" w:right="74"/>
      </w:pPr>
      <w:r>
        <w:t xml:space="preserve">En primer lugar, para las tres instituciones normativas resultan aplicables las normas sobre horario, jornada laboral, descansos, horas extras y remuneración suplementaria por dominicales y festivos. La regulación sobre tiempos y lugares de trabajo se encuentra edificada sobre una forma de organización del trabajo que gira alrededor del cumplimiento de horas de trabajo más que de la realización de metas o productos. De allí que sea necesaria la adopción de una legislación que promueva flexibilidades en los esquemas de trabajo. El caso de las horas extraordinarias no autorizadas ni solicitadas por el empleador parece estar en una zona gris, aunque es posible interpretar, razonablemente, que estas no deben ser remuneradas por el empleador y que su uso no implica la renuncia por parte del trabajador a su derecho a la desconexión digital. Solo en la regulación del teletrabajo se encuentra una disposición normativa que, de forma explícita, excluye la remuneración de horas extraordinarias no solicitadas.  </w:t>
      </w:r>
    </w:p>
    <w:p w14:paraId="546971BF" w14:textId="77777777" w:rsidR="00165F52" w:rsidRDefault="00F5113D">
      <w:pPr>
        <w:spacing w:after="0" w:line="259" w:lineRule="auto"/>
        <w:ind w:left="0" w:firstLine="0"/>
        <w:jc w:val="left"/>
      </w:pPr>
      <w:r>
        <w:t xml:space="preserve"> </w:t>
      </w:r>
    </w:p>
    <w:p w14:paraId="6C3D827A" w14:textId="77777777" w:rsidR="00165F52" w:rsidRDefault="00F5113D">
      <w:pPr>
        <w:ind w:left="-5" w:right="74"/>
      </w:pPr>
      <w:r>
        <w:t xml:space="preserve">En segundo lugar, en cuanto a la jornada laboral, otro común denominador de las tres figuras tiene que ver con la necesidad de indicar, con precisión, las circunstancias temporales para el desarrollo de los servicios. Se trata de una rigidez que, en esencia, viene motivada para determinar la cobertura del Sistema General de Riesgos Laborales, en particular los accidentes que ocurren dentro y fuera del tiempo de trabajo.  </w:t>
      </w:r>
    </w:p>
    <w:p w14:paraId="0EC37736" w14:textId="77777777" w:rsidR="00165F52" w:rsidRDefault="00F5113D">
      <w:pPr>
        <w:spacing w:after="0" w:line="259" w:lineRule="auto"/>
        <w:ind w:left="0" w:firstLine="0"/>
        <w:jc w:val="left"/>
      </w:pPr>
      <w:r>
        <w:t xml:space="preserve"> </w:t>
      </w:r>
    </w:p>
    <w:p w14:paraId="7BC113E0" w14:textId="77777777" w:rsidR="00165F52" w:rsidRDefault="00F5113D">
      <w:pPr>
        <w:ind w:left="-5" w:right="74"/>
      </w:pPr>
      <w:r>
        <w:t xml:space="preserve">En tercer lugar, el derecho a la desconexión digital en Colombia aplica, por regla general, para todos los trabajadores, con independencia de si prestan servicios de forma presencial en el lugar habitual de trabajo o no.  </w:t>
      </w:r>
    </w:p>
    <w:p w14:paraId="39248098" w14:textId="77777777" w:rsidR="00165F52" w:rsidRDefault="00F5113D">
      <w:pPr>
        <w:spacing w:after="0" w:line="259" w:lineRule="auto"/>
        <w:ind w:left="0" w:firstLine="0"/>
        <w:jc w:val="left"/>
      </w:pPr>
      <w:r>
        <w:t xml:space="preserve"> </w:t>
      </w:r>
    </w:p>
    <w:p w14:paraId="486629C0" w14:textId="77777777" w:rsidR="00165F52" w:rsidRDefault="00F5113D">
      <w:pPr>
        <w:ind w:left="-5" w:right="74"/>
      </w:pPr>
      <w:r>
        <w:t xml:space="preserve">En cuarto lugar, en cuanto al lugar de prestación del servicio, otro común denominador de las tres figuras tiene que ver con la necesidad de indicar, con precisión, las circunstancias espaciales para el desarrollo de los servicios. Se trata de una rigidez que, en esencia, viene motivada para determinar la cobertura del </w:t>
      </w:r>
      <w:r>
        <w:lastRenderedPageBreak/>
        <w:t xml:space="preserve">Sistema General de Riesgos Laborales, en particular debido a los accidentes que ocurren dentro y fuera del tiempo de trabajo. Esta limitación restringe la aplicación práctica del marco regulatorio sobre el teletrabajo, el trabajo en casa y el trabajo remoto, el cual permite que la persona preste sus servicios desde su domicilio o desde cualquier otro lugar, incluyendo, por ejemplo, sitios de </w:t>
      </w:r>
      <w:r>
        <w:rPr>
          <w:i/>
        </w:rPr>
        <w:t>coworking</w:t>
      </w:r>
      <w:r>
        <w:t xml:space="preserve"> o donde se provean servicios tecnológicos. Esto es particularmente interesante debido a que en algunas legislaciones nacionales se vincula al teletrabajador con un lugar específico de trabajo, relativamente rígido, como, por ejemplo, su domicilio o residencia. Incluso, en el caso del trabajo en casa se autoriza la prestación de servicios desde un país extranjero, posibilidad que se encuentra prohibida para el teletrabajo y el trabajo remoto.  </w:t>
      </w:r>
    </w:p>
    <w:p w14:paraId="125C7F1F" w14:textId="77777777" w:rsidR="00165F52" w:rsidRDefault="00F5113D">
      <w:pPr>
        <w:spacing w:after="0" w:line="259" w:lineRule="auto"/>
        <w:ind w:left="0" w:firstLine="0"/>
        <w:jc w:val="left"/>
      </w:pPr>
      <w:r>
        <w:t xml:space="preserve"> </w:t>
      </w:r>
    </w:p>
    <w:p w14:paraId="01858FF9" w14:textId="77777777" w:rsidR="00165F52" w:rsidRDefault="00F5113D">
      <w:pPr>
        <w:ind w:left="-5" w:right="74"/>
      </w:pPr>
      <w:r>
        <w:t xml:space="preserve">En quinto lugar, vale la pena destacar lo relativo a la importancia de conciliar los ámbitos familiares, personales y laborales de la vida. En el teletrabajo el empleador “debe garantizar el derecho del trabajador a contar con un descanso de carácter creativo, recreativo y cultural” (Art. 6 Ley 1221 de 2008). En las otras figuras existe una obligación similar anclada al derecho a la desconexión laboral. </w:t>
      </w:r>
    </w:p>
    <w:p w14:paraId="7BF0F069" w14:textId="77777777" w:rsidR="00165F52" w:rsidRDefault="00F5113D">
      <w:pPr>
        <w:spacing w:after="0" w:line="259" w:lineRule="auto"/>
        <w:ind w:left="0" w:firstLine="0"/>
        <w:jc w:val="left"/>
      </w:pPr>
      <w:r>
        <w:t xml:space="preserve"> </w:t>
      </w:r>
    </w:p>
    <w:p w14:paraId="6543EBBF" w14:textId="77777777" w:rsidR="00165F52" w:rsidRDefault="00F5113D">
      <w:pPr>
        <w:ind w:left="-5" w:right="74"/>
      </w:pPr>
      <w:r>
        <w:t xml:space="preserve">Finalmente, resulta interesante que la reglamentación del teletrabajo y del trabajo remoto en Colombia permita que las partes, de mutuo acuerdo, pacten que el trabajador distribuya de forma flexible su jornada de trabajo en los horarios que mejor se adapten a sus necesidades. </w:t>
      </w:r>
    </w:p>
    <w:p w14:paraId="79B7F0A6" w14:textId="77777777" w:rsidR="00165F52" w:rsidRDefault="00F5113D">
      <w:pPr>
        <w:spacing w:after="0" w:line="259" w:lineRule="auto"/>
        <w:ind w:left="0" w:firstLine="0"/>
        <w:jc w:val="left"/>
      </w:pPr>
      <w:r>
        <w:rPr>
          <w:b/>
        </w:rPr>
        <w:t xml:space="preserve"> </w:t>
      </w:r>
    </w:p>
    <w:p w14:paraId="20981096" w14:textId="77777777" w:rsidR="00165F52" w:rsidRDefault="00F5113D">
      <w:pPr>
        <w:pStyle w:val="Ttulo4"/>
        <w:spacing w:after="6"/>
        <w:ind w:left="-5"/>
      </w:pPr>
      <w:r>
        <w:rPr>
          <w:i w:val="0"/>
        </w:rPr>
        <w:t xml:space="preserve">Riesgos laborales, seguridad y salud en el trabajo. Obligaciones del empleador </w:t>
      </w:r>
    </w:p>
    <w:p w14:paraId="04C0FCC6" w14:textId="77777777" w:rsidR="00165F52" w:rsidRDefault="00F5113D">
      <w:pPr>
        <w:spacing w:after="0" w:line="259" w:lineRule="auto"/>
        <w:ind w:left="0" w:firstLine="0"/>
        <w:jc w:val="left"/>
      </w:pPr>
      <w:r>
        <w:t xml:space="preserve"> </w:t>
      </w:r>
    </w:p>
    <w:p w14:paraId="7AADE6D5" w14:textId="77777777" w:rsidR="00165F52" w:rsidRDefault="00F5113D">
      <w:pPr>
        <w:ind w:left="-5" w:right="74"/>
      </w:pPr>
      <w:r>
        <w:t xml:space="preserve">En general, el marco regulatorio colombiano no ha reconocido las singularidades del trabajo a distancia frente al SG-SST (Valero-Pacheco y Riaño-Casallas 2020).Conviene destacar dos aspectos en esta materia. De un lado, el marco regulatorio del teletrabajo, el trabajo en casa y el trabajo remoto en Colombia complementa lo dispuesto en la legislación general sobre seguridad y salud en el trabajo. Por otro lado, las tres instituciones normativas desarrollan, a nivel reglamentario, deberes específicos en cabeza del empleador, el teletrabajador y de las ARL frente a la prevención y reporte de riesgos en materia de seguridad y salud en el trabajo. Particularmente, la regulación del teletrabajo, el trabajo en casa y el trabajo remoto cualifica las obligaciones del empleador frente a la gestión de los riesgos de seguridad y salud en el trabajo, precisando algunas medidas normativas. En esencia, y de forma contraria al dinamismo y simplificación que requiere el trabajo a distancia, las tres instituciones normativas establecen rigideces excesivas en torno a:  </w:t>
      </w:r>
    </w:p>
    <w:p w14:paraId="7C7D6E57" w14:textId="77777777" w:rsidR="00165F52" w:rsidRDefault="00F5113D">
      <w:pPr>
        <w:spacing w:after="0" w:line="259" w:lineRule="auto"/>
        <w:ind w:left="0" w:firstLine="0"/>
        <w:jc w:val="left"/>
      </w:pPr>
      <w:r>
        <w:t xml:space="preserve"> </w:t>
      </w:r>
    </w:p>
    <w:p w14:paraId="72FEEE46" w14:textId="77777777" w:rsidR="00165F52" w:rsidRDefault="00F5113D">
      <w:pPr>
        <w:numPr>
          <w:ilvl w:val="0"/>
          <w:numId w:val="9"/>
        </w:numPr>
        <w:ind w:right="74"/>
      </w:pPr>
      <w:r>
        <w:t xml:space="preserve">El reporte a la ARL del documento escrito que soporta la modalidad de trabajo a distancia, así como cualquier modificación relativa a las condiciones del servicio. </w:t>
      </w:r>
    </w:p>
    <w:p w14:paraId="3907D836" w14:textId="77777777" w:rsidR="00165F52" w:rsidRDefault="00F5113D">
      <w:pPr>
        <w:numPr>
          <w:ilvl w:val="0"/>
          <w:numId w:val="9"/>
        </w:numPr>
        <w:ind w:right="74"/>
      </w:pPr>
      <w:r>
        <w:lastRenderedPageBreak/>
        <w:t xml:space="preserve">La especificación de una dirección para la realización de las tareas laborales.  </w:t>
      </w:r>
    </w:p>
    <w:p w14:paraId="7CFE4EEE" w14:textId="77777777" w:rsidR="00165F52" w:rsidRDefault="00F5113D">
      <w:pPr>
        <w:numPr>
          <w:ilvl w:val="0"/>
          <w:numId w:val="9"/>
        </w:numPr>
        <w:ind w:right="74"/>
      </w:pPr>
      <w:r>
        <w:t xml:space="preserve">La especificación de un horario de trabajo para la prestación del servicio.  </w:t>
      </w:r>
    </w:p>
    <w:p w14:paraId="4326ECF5" w14:textId="77777777" w:rsidR="00165F52" w:rsidRDefault="00F5113D">
      <w:pPr>
        <w:spacing w:after="0" w:line="259" w:lineRule="auto"/>
        <w:ind w:left="0" w:firstLine="0"/>
        <w:jc w:val="left"/>
      </w:pPr>
      <w:r>
        <w:t xml:space="preserve"> </w:t>
      </w:r>
    </w:p>
    <w:p w14:paraId="475D4D71" w14:textId="77777777" w:rsidR="00165F52" w:rsidRDefault="00F5113D">
      <w:pPr>
        <w:ind w:left="-5" w:right="74"/>
      </w:pPr>
      <w:r>
        <w:t xml:space="preserve">Estas rigideces evidencian las dificultades que el ordenamiento jurídico ha tenido para comprender las particularidades del teletrabajo y las responsabilidades de cuidado y autocuidado de cada una de las partes. Estas exigencias se encuentran asociadas a un modelo de trabajo que a primera vista resulta incompatible con el trabajo a distancia, como lo es el cumplimiento de horas de trabajo </w:t>
      </w:r>
      <w:proofErr w:type="spellStart"/>
      <w:r>
        <w:t>supervisables</w:t>
      </w:r>
      <w:proofErr w:type="spellEnd"/>
      <w:r>
        <w:t xml:space="preserve">, más que de metas y resultados. La justificación de estas exigencias se centra en la necesidad de delimitar el ámbito de trabajo respecto de la ocurrencia de accidentes y enfermedades de origen laboral.  </w:t>
      </w:r>
    </w:p>
    <w:p w14:paraId="6170CB1B" w14:textId="77777777" w:rsidR="00165F52" w:rsidRDefault="00F5113D">
      <w:pPr>
        <w:spacing w:after="0" w:line="259" w:lineRule="auto"/>
        <w:ind w:left="0" w:firstLine="0"/>
        <w:jc w:val="left"/>
      </w:pPr>
      <w:r>
        <w:t xml:space="preserve"> </w:t>
      </w:r>
    </w:p>
    <w:p w14:paraId="3F2CA998" w14:textId="77777777" w:rsidR="00165F52" w:rsidRDefault="00F5113D">
      <w:pPr>
        <w:ind w:left="-5" w:right="74"/>
      </w:pPr>
      <w:r>
        <w:t xml:space="preserve">En materia de riesgos psicosociales, la legislación del trabajo remoto recuerda la obligación del empleador y del trabajador de “ceñirse a la jornada pactada, con la intención de evitar la </w:t>
      </w:r>
      <w:proofErr w:type="spellStart"/>
      <w:r>
        <w:t>hiperconexión</w:t>
      </w:r>
      <w:proofErr w:type="spellEnd"/>
      <w:r>
        <w:t xml:space="preserve"> que puede generar impactos en la salud y equilibrio emocional de los trabajadores remotos” (Art. 17 Ley 2121 de 2021). En relación con las otras instituciones, frente a los riesgos psicosociales aplica lo dispuesto en la regulación general, particularmente la batería para evaluar el riesgo psicosocial establecida por el Ministerio de Trabajo.  </w:t>
      </w:r>
    </w:p>
    <w:p w14:paraId="2F72FD71" w14:textId="77777777" w:rsidR="00165F52" w:rsidRDefault="00F5113D">
      <w:pPr>
        <w:spacing w:after="0" w:line="259" w:lineRule="auto"/>
        <w:ind w:left="0" w:firstLine="0"/>
        <w:jc w:val="left"/>
      </w:pPr>
      <w:r>
        <w:t xml:space="preserve"> </w:t>
      </w:r>
    </w:p>
    <w:p w14:paraId="6971ADFE" w14:textId="77777777" w:rsidR="00165F52" w:rsidRDefault="00F5113D">
      <w:pPr>
        <w:ind w:left="-5" w:right="74"/>
      </w:pPr>
      <w:r>
        <w:t xml:space="preserve">En materia de seguridad informática y protección de datos, tanto la legislación del teletrabajo como la regulación del trabajo en casa y del trabajo remoto describen obligaciones generales a cargo del trabajador.  </w:t>
      </w:r>
    </w:p>
    <w:p w14:paraId="492CD03A" w14:textId="77777777" w:rsidR="00165F52" w:rsidRDefault="00F5113D">
      <w:pPr>
        <w:spacing w:after="0" w:line="259" w:lineRule="auto"/>
        <w:ind w:left="0" w:firstLine="0"/>
        <w:jc w:val="left"/>
      </w:pPr>
      <w:r>
        <w:t xml:space="preserve"> </w:t>
      </w:r>
    </w:p>
    <w:p w14:paraId="573D0A93" w14:textId="77777777" w:rsidR="00165F52" w:rsidRDefault="00F5113D">
      <w:pPr>
        <w:ind w:left="-5" w:right="74"/>
      </w:pPr>
      <w:r>
        <w:t xml:space="preserve">En lo que respecta a la dimensión regulatoria, vale la pena destacar algunos aspectos complementarios que, en líneas generales, están sometidos a la legislación ordinaria: </w:t>
      </w:r>
    </w:p>
    <w:p w14:paraId="5BCB8A82" w14:textId="77777777" w:rsidR="00165F52" w:rsidRDefault="00F5113D">
      <w:pPr>
        <w:spacing w:after="0" w:line="259" w:lineRule="auto"/>
        <w:ind w:left="0" w:firstLine="0"/>
        <w:jc w:val="left"/>
      </w:pPr>
      <w:r>
        <w:t xml:space="preserve"> </w:t>
      </w:r>
    </w:p>
    <w:p w14:paraId="2A8D86A7" w14:textId="77777777" w:rsidR="00165F52" w:rsidRDefault="00F5113D">
      <w:pPr>
        <w:ind w:left="-5" w:right="74"/>
      </w:pPr>
      <w:r>
        <w:t xml:space="preserve">En primer lugar, en relación con los asuntos sindicales, es claro que el ejercicio de los derechos a la libertad de asociación, negociación colectiva y huelga se sujeta a lo establecido en la Constitución Política de Colombia y la legislación ordinaria. Ninguna de las instituciones normativas que desarrollan el trabajo a distancia puede interpretarse o aplicarse en perjuicio de los derechos sindicales de los trabajadores. </w:t>
      </w:r>
    </w:p>
    <w:p w14:paraId="12737DF3" w14:textId="77777777" w:rsidR="00165F52" w:rsidRDefault="00F5113D">
      <w:pPr>
        <w:spacing w:after="0" w:line="259" w:lineRule="auto"/>
        <w:ind w:left="0" w:firstLine="0"/>
        <w:jc w:val="left"/>
      </w:pPr>
      <w:r>
        <w:t xml:space="preserve"> </w:t>
      </w:r>
    </w:p>
    <w:p w14:paraId="73B39F7A" w14:textId="77777777" w:rsidR="00165F52" w:rsidRDefault="00F5113D">
      <w:pPr>
        <w:ind w:left="-5" w:right="74"/>
      </w:pPr>
      <w:r>
        <w:t xml:space="preserve">En segundo lugar, al teletrabajo le son aplicables las normas de fiscalización establecidas en la legislación ordinaria. La inspección, vigilancia y control a cargo del Ministerio de Trabajo, así como de otras dependencias oficiales encargadas del control de la gestión pública, no es objeto de modificación en la regulación del teletrabajo.  </w:t>
      </w:r>
    </w:p>
    <w:p w14:paraId="4CFA011B" w14:textId="77777777" w:rsidR="00165F52" w:rsidRDefault="00F5113D">
      <w:pPr>
        <w:spacing w:after="0" w:line="259" w:lineRule="auto"/>
        <w:ind w:left="0" w:firstLine="0"/>
        <w:jc w:val="left"/>
      </w:pPr>
      <w:r>
        <w:t xml:space="preserve"> </w:t>
      </w:r>
    </w:p>
    <w:p w14:paraId="2E095754" w14:textId="77777777" w:rsidR="00165F52" w:rsidRDefault="00F5113D">
      <w:pPr>
        <w:ind w:left="-5" w:right="74"/>
      </w:pPr>
      <w:r>
        <w:t xml:space="preserve">En tercer lugar, desde el punto de vista de la gestión humana, el marco regulatorio del trabajo en casa establece, como obligaciones a cargo del empleador, la formación, capacitación y el desarrollo de competencias digitales cuando la </w:t>
      </w:r>
      <w:r>
        <w:lastRenderedPageBreak/>
        <w:t xml:space="preserve">actividad a desarrollar así lo requiera (Art. 12 Ley 2088 de 2021). En el teletrabajo y en el trabajo remoto, a nivel reglamentario se identifican obligaciones a cargo del empleador y del trabajador frente a la capacitación en aspectos relacionados con implementación de la modalidad respectivas, en actividades de prevención y promoción en riesgos laborales, principalmente en el autocuidado, en el cuidado de la salud mental y factores de riesgo ergonómico o biomecánico, así como uso y apropiación de TIC y seguridad digital. </w:t>
      </w:r>
    </w:p>
    <w:p w14:paraId="37680849" w14:textId="77777777" w:rsidR="00165F52" w:rsidRDefault="00F5113D">
      <w:pPr>
        <w:spacing w:after="0" w:line="259" w:lineRule="auto"/>
        <w:ind w:left="0" w:firstLine="0"/>
        <w:jc w:val="left"/>
      </w:pPr>
      <w:r>
        <w:t xml:space="preserve"> </w:t>
      </w:r>
    </w:p>
    <w:p w14:paraId="2D129909" w14:textId="77777777" w:rsidR="00165F52" w:rsidRDefault="00F5113D">
      <w:pPr>
        <w:ind w:left="-5" w:right="74"/>
      </w:pPr>
      <w:r>
        <w:t xml:space="preserve">Finalmente, conviene poner de presente algunas medidas normativas que se encuentran definidas en el ordenamiento jurídico colombiano y que resaltan por su singularidad. Por una parte, las tres instituciones normativas incluyen deberes generales a cargo del Estado, especialmente bajo la responsabilidad del Ministerio de Trabajo y Ministerio de Tecnologías de la Información y las Comunicaciones, frente al desarrollo de políticas públicas. Al respecto puede verse, por ejemplo, el documento CONPES 3975, que aprueba la Política nacional para la transformación digital e inteligencia artificial (Consejo Nacional de Política Económica y Social, 2019).  </w:t>
      </w:r>
    </w:p>
    <w:p w14:paraId="3D85B0CE" w14:textId="77777777" w:rsidR="00165F52" w:rsidRDefault="00F5113D">
      <w:pPr>
        <w:spacing w:after="0" w:line="259" w:lineRule="auto"/>
        <w:ind w:left="0" w:firstLine="0"/>
        <w:jc w:val="left"/>
      </w:pPr>
      <w:r>
        <w:t xml:space="preserve"> </w:t>
      </w:r>
    </w:p>
    <w:p w14:paraId="4CDCB410" w14:textId="77777777" w:rsidR="00165F52" w:rsidRDefault="00F5113D">
      <w:pPr>
        <w:ind w:left="-5" w:right="74"/>
      </w:pPr>
      <w:r>
        <w:t xml:space="preserve">Por otra parte, también destacan algunas declaraciones generales que, adoptando enfoques diferenciales, promueven la inclusión laboral de personas en condiciones de vulnerabilidad. Se trata, sin embargo, de directrices que carecen de incentivos para su cumplimiento. Así, por ejemplo, tenemos el artículo 3 Ley 1221 de 2008, que obliga al Ministerio de Trabajo a definir una política de vinculación al teletrabajo a favor de personas en situación de discapacidad, población en situación de desplazamiento forzado, población en situación de aislamiento geográfico, mujeres cabeza de hogar, población en reclusión y personas con amenaza de su vida. Esta política, no obstante, no ha sido desarrollada. Igualmente, por ejemplo, encontramos el artículo 23 de la Ley 2121 de 2021, que establece el deber a cargo de los empleadores de “promover la vinculación de jóvenes, mujeres, trabajadores y trabajadoras que sean pertenecientes a grupos étnicos y/o personas con discapacidad” (Art. 23 Ley 2121 de 2021).  </w:t>
      </w:r>
    </w:p>
    <w:p w14:paraId="49F4B2DD" w14:textId="77777777" w:rsidR="00165F52" w:rsidRDefault="00F5113D">
      <w:pPr>
        <w:spacing w:after="0" w:line="259" w:lineRule="auto"/>
        <w:ind w:left="0" w:firstLine="0"/>
        <w:jc w:val="left"/>
      </w:pPr>
      <w:r>
        <w:t xml:space="preserve"> </w:t>
      </w:r>
    </w:p>
    <w:p w14:paraId="4B7E9516" w14:textId="77777777" w:rsidR="00165F52" w:rsidRDefault="00F5113D">
      <w:pPr>
        <w:ind w:left="-5" w:right="74"/>
      </w:pPr>
      <w:r>
        <w:t xml:space="preserve">En esta misma dirección, el artículo 24 de la Ley 2121 de 2021 establece que las “personas que trabajen de manera remota y que acrediten tener a su cargo, de manera única, el cuidado de personas menores de catorce (14) años, personas con discapacidad o adultas mayores en primer grado de consanguinidad que convivan con el trabajador remoto y que requieran asistencia específica, tendrán derecho a horarios compatibles con las tareas de cuidado a su cargo y/o a interrumpir la jornada, con un autorización previa al empleador que permita la interrupción, sin el desmejoramiento de sus condiciones laborales” (Art. 24 Ley 2121 de 2021). Aunque la disposición normativa aclara que estos trabajadores no se consideran protegidos bajo un marco de estabilidad laboral reforzada, declaraciones de este tipo no ofrecen suficiente seguridad jurídica, teniendo en cuenta que esta institución es de desarrollo constitucional, principalmente.  </w:t>
      </w:r>
    </w:p>
    <w:p w14:paraId="522A4DCC" w14:textId="77777777" w:rsidR="00165F52" w:rsidRDefault="00F5113D">
      <w:pPr>
        <w:spacing w:after="0" w:line="259" w:lineRule="auto"/>
        <w:ind w:left="0" w:firstLine="0"/>
        <w:jc w:val="left"/>
      </w:pPr>
      <w:r>
        <w:t xml:space="preserve"> </w:t>
      </w:r>
    </w:p>
    <w:p w14:paraId="3BF77F06" w14:textId="77777777" w:rsidR="00165F52" w:rsidRDefault="00F5113D">
      <w:pPr>
        <w:spacing w:after="56"/>
        <w:ind w:left="706" w:right="74" w:hanging="721"/>
      </w:pPr>
      <w:r>
        <w:lastRenderedPageBreak/>
        <w:t xml:space="preserve">En conclusión, en cuanto al marco normativo legal y reglamentario vigente: </w:t>
      </w:r>
      <w:r>
        <w:rPr>
          <w:rFonts w:ascii="Calibri" w:eastAsia="Calibri" w:hAnsi="Calibri" w:cs="Calibri"/>
        </w:rPr>
        <w:t>●</w:t>
      </w:r>
      <w:r>
        <w:t xml:space="preserve"> En Colombia coexisten, actualmente, tres instituciones normativas a través de las cuales se desarrolla el trabajo a distancia mediado por las tecnologías de la comunicación y de la información: el teletrabajo, el trabajo en casa y el trabajo remoto.  </w:t>
      </w:r>
    </w:p>
    <w:p w14:paraId="20D0E2F2" w14:textId="77777777" w:rsidR="00165F52" w:rsidRDefault="00F5113D">
      <w:pPr>
        <w:numPr>
          <w:ilvl w:val="0"/>
          <w:numId w:val="10"/>
        </w:numPr>
        <w:spacing w:after="57"/>
        <w:ind w:left="1417" w:right="74" w:hanging="696"/>
      </w:pPr>
      <w:r>
        <w:t xml:space="preserve">El marco regulatorio del teletrabajo, el trabajo en casa y el trabajo remoto en Colombia complementa lo dispuesto en la legislación laboral ordinaria.  </w:t>
      </w:r>
    </w:p>
    <w:p w14:paraId="089F289F" w14:textId="77777777" w:rsidR="00165F52" w:rsidRDefault="00F5113D">
      <w:pPr>
        <w:numPr>
          <w:ilvl w:val="0"/>
          <w:numId w:val="10"/>
        </w:numPr>
        <w:ind w:left="1417" w:right="74" w:hanging="696"/>
      </w:pPr>
      <w:r>
        <w:t xml:space="preserve">El marco regulatorio integrado a partir de tres figuras se encuentra </w:t>
      </w:r>
    </w:p>
    <w:p w14:paraId="5CE612E8" w14:textId="77777777" w:rsidR="00165F52" w:rsidRDefault="00F5113D">
      <w:pPr>
        <w:spacing w:after="60"/>
        <w:ind w:left="731" w:right="74"/>
      </w:pPr>
      <w:r>
        <w:t xml:space="preserve">disperso, por lo que es difícil de conocer, difícil de cumplir y difícil de fiscalizar.  </w:t>
      </w:r>
    </w:p>
    <w:p w14:paraId="01704280" w14:textId="77777777" w:rsidR="00165F52" w:rsidRDefault="00F5113D">
      <w:pPr>
        <w:numPr>
          <w:ilvl w:val="0"/>
          <w:numId w:val="10"/>
        </w:numPr>
        <w:spacing w:after="58"/>
        <w:ind w:left="1417" w:right="74" w:hanging="696"/>
      </w:pPr>
      <w:r>
        <w:t xml:space="preserve">Las tres figuras están sometidas a la existencia de procedimientos y requisitos previos a su implementación, los cuales pueden operar como barreras de acceso para las pequeñas y medianas empresas. Toda modificación sobre estos procedimientos y requisitos exige variaciones en los acuerdos iniciales.   </w:t>
      </w:r>
    </w:p>
    <w:p w14:paraId="4AB3D169" w14:textId="77777777" w:rsidR="00165F52" w:rsidRDefault="00F5113D">
      <w:pPr>
        <w:numPr>
          <w:ilvl w:val="0"/>
          <w:numId w:val="10"/>
        </w:numPr>
        <w:spacing w:after="57"/>
        <w:ind w:left="1417" w:right="74" w:hanging="696"/>
      </w:pPr>
      <w:r>
        <w:t xml:space="preserve">Mientras que en el teletrabajo y el trabajo remoto los costos laborales vienen fijados por la ley y son, en últimas, de responsabilidad del empleador; en el trabajo en casa se privilegia la autonomía de la voluntad y los acuerdos entre las partes.  </w:t>
      </w:r>
    </w:p>
    <w:p w14:paraId="6F7589BA" w14:textId="77777777" w:rsidR="00165F52" w:rsidRDefault="00F5113D">
      <w:pPr>
        <w:numPr>
          <w:ilvl w:val="0"/>
          <w:numId w:val="10"/>
        </w:numPr>
        <w:spacing w:after="58"/>
        <w:ind w:left="1417" w:right="74" w:hanging="696"/>
      </w:pPr>
      <w:r>
        <w:t xml:space="preserve">El teletrabajo surgió con anterioridad a la pandemia, pero ha resultado ser poco efectivo. El trabajo en casa surgió con ocasión de la pandemia, pero, a pesar de ser más atractivo para los empleadores, la legislación lo limita a circunstancias excepcionales y temporales. Por ende, no es una figura que puede ser instrumentalizada con vocación de permanencia.  </w:t>
      </w:r>
    </w:p>
    <w:p w14:paraId="0B318F0C" w14:textId="77777777" w:rsidR="00165F52" w:rsidRDefault="00F5113D">
      <w:pPr>
        <w:numPr>
          <w:ilvl w:val="0"/>
          <w:numId w:val="10"/>
        </w:numPr>
        <w:spacing w:after="55"/>
        <w:ind w:left="1417" w:right="74" w:hanging="696"/>
      </w:pPr>
      <w:r>
        <w:t xml:space="preserve">El teletrabajo en Colombia se define como una forma de organización laboral mediada por las TIC. </w:t>
      </w:r>
    </w:p>
    <w:p w14:paraId="0749772F" w14:textId="77777777" w:rsidR="00165F52" w:rsidRDefault="00F5113D">
      <w:pPr>
        <w:numPr>
          <w:ilvl w:val="0"/>
          <w:numId w:val="10"/>
        </w:numPr>
        <w:spacing w:after="70"/>
        <w:ind w:left="1417" w:right="74" w:hanging="696"/>
      </w:pPr>
      <w:r>
        <w:t xml:space="preserve">Para la adopción del teletrabajo se requiere de una decisión consensuada entre las partes. Su reversión puede ser decidida de forma unilateral por el empleador y puede ser solicitada por el trabajador en caso de que antes haya prestado servicios de forma presencial. </w:t>
      </w:r>
    </w:p>
    <w:p w14:paraId="286E05EA" w14:textId="77777777" w:rsidR="00165F52" w:rsidRDefault="00F5113D">
      <w:pPr>
        <w:numPr>
          <w:ilvl w:val="0"/>
          <w:numId w:val="10"/>
        </w:numPr>
        <w:spacing w:after="58"/>
        <w:ind w:left="1417" w:right="74" w:hanging="696"/>
      </w:pPr>
      <w:r>
        <w:t xml:space="preserve">El teletrabajo puede asumir tres formas: autónomo, móvil y suplementario. La legislación no limita el teletrabajo a un espacio geográfico concreto dentro del territorio nacional. El teletrabajo autónomo se puede confundir con el trabajo remoto. El teletrabajo suplementario es rígido al establecer unos tiempos mínimos y máximos de presencialidad a la semana.  </w:t>
      </w:r>
    </w:p>
    <w:p w14:paraId="1FE5B28F" w14:textId="77777777" w:rsidR="00165F52" w:rsidRDefault="00F5113D">
      <w:pPr>
        <w:numPr>
          <w:ilvl w:val="0"/>
          <w:numId w:val="10"/>
        </w:numPr>
        <w:spacing w:after="58"/>
        <w:ind w:left="1417" w:right="74" w:hanging="696"/>
      </w:pPr>
      <w:r>
        <w:t xml:space="preserve">El trabajo en casa se define como una habilitación especial. El trabajo en casa no se limita al trabajo que puede ser realizado mediante medios informáticos, de telecomunicaciones y análogos, sino que se extiende a cualquier tipo de trabajo que no requiera la presencia física del trabajador en el lugar habitual de trabajo. </w:t>
      </w:r>
    </w:p>
    <w:p w14:paraId="49FFD58A" w14:textId="77777777" w:rsidR="00165F52" w:rsidRDefault="00F5113D">
      <w:pPr>
        <w:numPr>
          <w:ilvl w:val="0"/>
          <w:numId w:val="10"/>
        </w:numPr>
        <w:spacing w:after="57"/>
        <w:ind w:left="1417" w:right="74" w:hanging="696"/>
      </w:pPr>
      <w:r>
        <w:lastRenderedPageBreak/>
        <w:t xml:space="preserve">La definición del trabajo en casa, a diferencia de lo que ocurre con el teletrabajo, no se circunscribe a la prestación de servicios mediada por las TIC. </w:t>
      </w:r>
    </w:p>
    <w:p w14:paraId="76AFF4CF" w14:textId="77777777" w:rsidR="00165F52" w:rsidRDefault="00F5113D">
      <w:pPr>
        <w:numPr>
          <w:ilvl w:val="0"/>
          <w:numId w:val="10"/>
        </w:numPr>
        <w:spacing w:after="58"/>
        <w:ind w:left="1417" w:right="74" w:hanging="696"/>
      </w:pPr>
      <w:r>
        <w:t xml:space="preserve">El trabajo en casa se adoptó como mecanismo emergente desde el inicio de la pandemia y, aunque fue institucionalizado como legislación permanente, su utilización se encuentra condicionada a la ocurrencia de circunstancias excepcionales y temporales. Mientras estuvo vigente la declaratoria de emergencia sanitaria, trabajadores y empleadores hicieron uso masivo de esta figura. Sin embargo, el carácter excepcional y temporal del trabajo en casa dificultan, a futuro, que pueda seguir siendo implementado de forma masiva.  </w:t>
      </w:r>
    </w:p>
    <w:p w14:paraId="574F95B2" w14:textId="77777777" w:rsidR="00165F52" w:rsidRDefault="00F5113D">
      <w:pPr>
        <w:numPr>
          <w:ilvl w:val="0"/>
          <w:numId w:val="10"/>
        </w:numPr>
        <w:spacing w:after="57"/>
        <w:ind w:left="1417" w:right="74" w:hanging="696"/>
      </w:pPr>
      <w:r>
        <w:t xml:space="preserve">El trabajo en casa puso en evidencia las rigideces y altos costos asociados al teletrabajo, toda vez que el trabajo en casa, como nueva modalidad, se extendió de forma generalizada durante la pandemia. </w:t>
      </w:r>
    </w:p>
    <w:p w14:paraId="232EA81B" w14:textId="77777777" w:rsidR="00165F52" w:rsidRDefault="00F5113D">
      <w:pPr>
        <w:numPr>
          <w:ilvl w:val="0"/>
          <w:numId w:val="10"/>
        </w:numPr>
        <w:spacing w:after="58"/>
        <w:ind w:left="1417" w:right="74" w:hanging="696"/>
      </w:pPr>
      <w:r>
        <w:t xml:space="preserve">Desde el punto de vista del empleador, el trabajo en casa supone más y mejores incentivos cuando se le compara con el teletrabajo. La posibilidad de que el empleador lo inicie y finalice de forma unilateral, así como la autorización para que las partes acuerden lo relativo a los costos inherentes a su implementación, lo hacen atractivo para las pequeñas y medianas empresas.  </w:t>
      </w:r>
    </w:p>
    <w:p w14:paraId="4FF3D080" w14:textId="77777777" w:rsidR="00165F52" w:rsidRDefault="00F5113D">
      <w:pPr>
        <w:numPr>
          <w:ilvl w:val="0"/>
          <w:numId w:val="10"/>
        </w:numPr>
        <w:spacing w:after="57"/>
        <w:ind w:left="1417" w:right="74" w:hanging="696"/>
      </w:pPr>
      <w:r>
        <w:t xml:space="preserve">El lugar desde donde se presta el servicio en el trabajo en casa no es rígido ni se circunscribe al domicilio del trabajador. Incluso, el trabajo en casa permite la prestación de servicios desde un país extranjero.  </w:t>
      </w:r>
    </w:p>
    <w:p w14:paraId="57929D48" w14:textId="77777777" w:rsidR="00165F52" w:rsidRDefault="00F5113D">
      <w:pPr>
        <w:numPr>
          <w:ilvl w:val="0"/>
          <w:numId w:val="10"/>
        </w:numPr>
        <w:spacing w:after="57"/>
        <w:ind w:left="1417" w:right="74" w:hanging="696"/>
      </w:pPr>
      <w:r>
        <w:t xml:space="preserve">El trabajo remoto es una nueva forma de ejecución remota del contrato de trabajo, mediada por las TIC, aunque no se reduce al uso de medios tecnológicos. </w:t>
      </w:r>
    </w:p>
    <w:p w14:paraId="2EA8CABE" w14:textId="77777777" w:rsidR="00165F52" w:rsidRDefault="00F5113D">
      <w:pPr>
        <w:numPr>
          <w:ilvl w:val="0"/>
          <w:numId w:val="10"/>
        </w:numPr>
        <w:spacing w:after="55"/>
        <w:ind w:left="1417" w:right="74" w:hanging="696"/>
      </w:pPr>
      <w:r>
        <w:t xml:space="preserve">El teletrabajo autónomo y el trabajo remoto no presentan mayores diferencias.  </w:t>
      </w:r>
    </w:p>
    <w:p w14:paraId="1C76B0F8" w14:textId="77777777" w:rsidR="00165F52" w:rsidRDefault="00F5113D">
      <w:pPr>
        <w:numPr>
          <w:ilvl w:val="0"/>
          <w:numId w:val="10"/>
        </w:numPr>
        <w:spacing w:after="62"/>
        <w:ind w:left="1417" w:right="74" w:hanging="696"/>
      </w:pPr>
      <w:r>
        <w:t xml:space="preserve">El trabajo remoto no permite la implementación de esquemas híbridos que alternan la presencialidad con la virtualidad, toda vez que, salvo 3 excepciones, toda la relación laboral debe desarrollarse de forma remota.  </w:t>
      </w:r>
    </w:p>
    <w:p w14:paraId="106FDAAF" w14:textId="77777777" w:rsidR="00165F52" w:rsidRDefault="00F5113D">
      <w:pPr>
        <w:numPr>
          <w:ilvl w:val="0"/>
          <w:numId w:val="10"/>
        </w:numPr>
        <w:spacing w:after="74"/>
        <w:ind w:left="1417" w:right="74" w:hanging="696"/>
      </w:pPr>
      <w:r>
        <w:t xml:space="preserve">La regulación del trabajo remoto y del trabajo en casa es costosa al imponer al empleador el pago de un auxilio de conectividad digital equivalente al auxilio de transporte. Más aún, en el caso del trabajo remoto este auxilio aplica para todos los trabajadores y no solo para aquellos que, como en el trabajo en casa, devenguen hasta 2 SMLMV. En el trabajo en casa expresamente se contempla que el auxilio de conectividad tiene efectos salariales en la liquidación de las acreencias laborales. En el caso del teletrabajo no se encuentra excluida la posibilidad de que el empleador deba reconocer el respectivo auxilio de transporte cuando el trabajador deba acudir al lugar habitual de servicios.  </w:t>
      </w:r>
    </w:p>
    <w:p w14:paraId="2E253515" w14:textId="77777777" w:rsidR="00165F52" w:rsidRDefault="00F5113D">
      <w:pPr>
        <w:numPr>
          <w:ilvl w:val="0"/>
          <w:numId w:val="10"/>
        </w:numPr>
        <w:spacing w:after="57"/>
        <w:ind w:left="1417" w:right="74" w:hanging="696"/>
      </w:pPr>
      <w:r>
        <w:lastRenderedPageBreak/>
        <w:t xml:space="preserve">El derecho a la desconexión digital aplica para todas las formas de trabajo a distancia. El período de desconexión se relaciona con el tiempo de descanso del trabajador.  </w:t>
      </w:r>
    </w:p>
    <w:p w14:paraId="6472215F" w14:textId="77777777" w:rsidR="00165F52" w:rsidRDefault="00F5113D">
      <w:pPr>
        <w:numPr>
          <w:ilvl w:val="0"/>
          <w:numId w:val="10"/>
        </w:numPr>
        <w:ind w:left="1417" w:right="74" w:hanging="696"/>
      </w:pPr>
      <w:r>
        <w:t xml:space="preserve">A nivel reglamentario, existen normas específicas en lo que concierne a los riesgos laborales, la seguridad y la salud para las tres figuras normativas. Esta regulación es excesivamente rígida en lo que respecta a las obligaciones de reporte y formalización, así como en lo relativo a la especificación de tiempos y lugares de trabajo.  </w:t>
      </w:r>
    </w:p>
    <w:p w14:paraId="097722F1" w14:textId="77777777" w:rsidR="00165F52" w:rsidRDefault="00F5113D">
      <w:pPr>
        <w:spacing w:after="0" w:line="259" w:lineRule="auto"/>
        <w:ind w:left="0" w:firstLine="0"/>
        <w:jc w:val="left"/>
      </w:pPr>
      <w:r>
        <w:rPr>
          <w:b/>
        </w:rPr>
        <w:t xml:space="preserve"> </w:t>
      </w:r>
    </w:p>
    <w:p w14:paraId="3A841A78" w14:textId="77777777" w:rsidR="00165F52" w:rsidRDefault="00F5113D">
      <w:pPr>
        <w:pStyle w:val="Ttulo4"/>
        <w:ind w:left="-5"/>
      </w:pPr>
      <w:r>
        <w:t xml:space="preserve">6.6. ESTABILIDAD LABORAL REFORZADA </w:t>
      </w:r>
    </w:p>
    <w:p w14:paraId="78F839CB" w14:textId="77777777" w:rsidR="00165F52" w:rsidRDefault="00F5113D">
      <w:pPr>
        <w:spacing w:after="0" w:line="259" w:lineRule="auto"/>
        <w:ind w:left="0" w:firstLine="0"/>
        <w:jc w:val="left"/>
      </w:pPr>
      <w:r>
        <w:rPr>
          <w:b/>
        </w:rPr>
        <w:t xml:space="preserve"> </w:t>
      </w:r>
    </w:p>
    <w:p w14:paraId="65CE1688" w14:textId="77777777" w:rsidR="00165F52" w:rsidRDefault="00F5113D">
      <w:pPr>
        <w:spacing w:after="169" w:line="258" w:lineRule="auto"/>
        <w:ind w:left="-5"/>
        <w:jc w:val="left"/>
      </w:pPr>
      <w:r>
        <w:rPr>
          <w:b/>
          <w:sz w:val="22"/>
        </w:rPr>
        <w:t xml:space="preserve">Barreras de acceso y vinculación de personas en situación de discapacidad </w:t>
      </w:r>
    </w:p>
    <w:p w14:paraId="2E434DED" w14:textId="77777777" w:rsidR="00165F52" w:rsidRDefault="00F5113D">
      <w:pPr>
        <w:spacing w:after="0" w:line="259" w:lineRule="auto"/>
        <w:ind w:left="1441" w:firstLine="0"/>
        <w:jc w:val="left"/>
      </w:pPr>
      <w:r>
        <w:rPr>
          <w:b/>
        </w:rPr>
        <w:t xml:space="preserve"> </w:t>
      </w:r>
    </w:p>
    <w:p w14:paraId="671153DD" w14:textId="77777777" w:rsidR="00165F52" w:rsidRDefault="00F5113D">
      <w:pPr>
        <w:ind w:left="-5" w:right="74"/>
      </w:pPr>
      <w:r>
        <w:t xml:space="preserve">En desarrollo de los mandatos constitucionales contenidos en los artículos 13 y 53, la legislación colombiana se ha preocupado por proteger con especial esmero a la población en situación de discapacidad. Es bajo este entendido que se promulga la Ley 361 de 1997, por medio de la cual se establecen una serie de disposiciones tendientes a cumplir con este fin. Sin embargo, y muy a pesar de las nobles intenciones que impulsaron la referida ley, según el DANE, para el segundo trimestre de 2023, la tasa global de participación de las personas con discapacidad se ubicó en 25,2%, mientras que la de las personas sin discapacidad fue del 66,5%, es decir, una brecha de 41,3%. En cuanto al empleo, la tasa de ocupación de las personas con discapacidad llegó al 22,2% frente a un 59,8% de las personas sin discapacidad. En el caso del desempleo, la tasa de personas con discapacidad alcanzó el 11,7%, es decir, 1,6% mayor a la tasa de personas sin discapacidad. El asunto se torna más preocupante si atendemos a un estudio realizado por el Programa Empresarial de Promoción Laboral para Personas con Discapacidad del Pacto de Productividad (2013), que consultó a diferentes organizaciones de personas con discapacidad, abogados laboralistas responsables del área de gestión humana y representantes gremiales, el cual encontró lo siguiente: </w:t>
      </w:r>
    </w:p>
    <w:p w14:paraId="1ECB2C2A" w14:textId="77777777" w:rsidR="00165F52" w:rsidRDefault="00F5113D">
      <w:pPr>
        <w:spacing w:after="0" w:line="259" w:lineRule="auto"/>
        <w:ind w:left="0" w:firstLine="0"/>
        <w:jc w:val="left"/>
      </w:pPr>
      <w:r>
        <w:t xml:space="preserve"> </w:t>
      </w:r>
    </w:p>
    <w:p w14:paraId="736A09CB" w14:textId="77777777" w:rsidR="00165F52" w:rsidRDefault="00F5113D">
      <w:pPr>
        <w:ind w:left="721" w:right="74"/>
      </w:pPr>
      <w:r>
        <w:t>“Para la inmensa mayoría de las empresas consultadas, se aluden como barrera para la vinculación laboral de PCD, la poca claridad legislativa, la dificultad para realizar despidos, las sentencias sobreprotectoras y les preocupa la situación de la estabilidad laboral reforzada” (</w:t>
      </w:r>
      <w:proofErr w:type="spellStart"/>
      <w:r>
        <w:t>Lermen</w:t>
      </w:r>
      <w:proofErr w:type="spellEnd"/>
      <w:r>
        <w:t xml:space="preserve">, </w:t>
      </w:r>
      <w:proofErr w:type="spellStart"/>
      <w:r>
        <w:t>Martınez</w:t>
      </w:r>
      <w:proofErr w:type="spellEnd"/>
      <w:r>
        <w:t xml:space="preserve">, ́ &amp; Parra, 2013)  </w:t>
      </w:r>
    </w:p>
    <w:p w14:paraId="460695F9" w14:textId="77777777" w:rsidR="00165F52" w:rsidRDefault="00F5113D">
      <w:pPr>
        <w:spacing w:after="0" w:line="259" w:lineRule="auto"/>
        <w:ind w:left="0" w:firstLine="0"/>
        <w:jc w:val="left"/>
      </w:pPr>
      <w:r>
        <w:t xml:space="preserve"> </w:t>
      </w:r>
    </w:p>
    <w:p w14:paraId="05B45A96" w14:textId="77777777" w:rsidR="00165F52" w:rsidRDefault="00F5113D">
      <w:pPr>
        <w:ind w:left="-5" w:right="74"/>
      </w:pPr>
      <w:r>
        <w:t xml:space="preserve">De igual manera, el estudio indica que el 78% de los empresarios se muestran renuentes a contratar a personas en estado de discapacidad mientras las rigidices legislativas persistan. </w:t>
      </w:r>
    </w:p>
    <w:p w14:paraId="7303D9E5" w14:textId="77777777" w:rsidR="00165F52" w:rsidRDefault="00F5113D">
      <w:pPr>
        <w:spacing w:after="0" w:line="259" w:lineRule="auto"/>
        <w:ind w:left="0" w:firstLine="0"/>
        <w:jc w:val="left"/>
      </w:pPr>
      <w:r>
        <w:t xml:space="preserve"> </w:t>
      </w:r>
    </w:p>
    <w:p w14:paraId="75CB293D" w14:textId="77777777" w:rsidR="00165F52" w:rsidRDefault="00F5113D">
      <w:pPr>
        <w:ind w:left="-5" w:right="74"/>
      </w:pPr>
      <w:r>
        <w:t xml:space="preserve">Con este panorama, es pertinente estudiar el caso de la sanción traída por el artículo 26 de la Ley 361 de 1997, como quiera que la misma evidencia la situación bajo </w:t>
      </w:r>
      <w:r>
        <w:lastRenderedPageBreak/>
        <w:t xml:space="preserve">estudio y desestimula a los empresarios a vincular personas en situación de discapacidad.  </w:t>
      </w:r>
    </w:p>
    <w:p w14:paraId="0DF9FD87" w14:textId="77777777" w:rsidR="00165F52" w:rsidRDefault="00F5113D">
      <w:pPr>
        <w:spacing w:after="0" w:line="259" w:lineRule="auto"/>
        <w:ind w:left="0" w:firstLine="0"/>
        <w:jc w:val="left"/>
      </w:pPr>
      <w:r>
        <w:t xml:space="preserve"> </w:t>
      </w:r>
    </w:p>
    <w:p w14:paraId="4A7FDAF7" w14:textId="77777777" w:rsidR="00165F52" w:rsidRDefault="00F5113D">
      <w:pPr>
        <w:ind w:left="-5" w:right="74"/>
      </w:pPr>
      <w:r>
        <w:t xml:space="preserve">Originalmente, el artículo 26 contemplaba una indemnización consistente en el pago de ciento ochenta (180) días de trabajo, en el caso de que el trabajador en situación de discapacidad fuera despedido sin autorización del Inspector de Trabajo. Dicha consecuencia no incluía el reintegro del trabajador, por lo cual, la Corte Constitucional, en Sentencia C-531 del 2000, consideró que, además de esta indemnización, era procedente reintegrar al trabajador sin solución de continuidad. A partir de aquí, y aunque en su versión original la Ley 361 de 1997 no lo contemplaba, se empezaron a aplicar, de manera concurrente, las sanciones de indemnización y reintegro.  </w:t>
      </w:r>
    </w:p>
    <w:p w14:paraId="2600150B" w14:textId="77777777" w:rsidR="00165F52" w:rsidRDefault="00F5113D">
      <w:pPr>
        <w:spacing w:after="0" w:line="259" w:lineRule="auto"/>
        <w:ind w:left="0" w:firstLine="0"/>
        <w:jc w:val="left"/>
      </w:pPr>
      <w:r>
        <w:t xml:space="preserve"> </w:t>
      </w:r>
    </w:p>
    <w:p w14:paraId="6C33FC45" w14:textId="77777777" w:rsidR="00165F52" w:rsidRDefault="00F5113D">
      <w:pPr>
        <w:ind w:left="-5" w:right="74"/>
      </w:pPr>
      <w:r>
        <w:t xml:space="preserve">Consecuencias jurídicas de esta naturaleza que, en principio, pretenden proteger a la población en situación de discapacidad o debilidad manifiesta por razones de salud, terminan por producir el efecto adverso a dicho cometido, erigiéndose como una barrera a la vinculación de estas personas, al imponer un castigo excesivo a los posibles empleadores. Los cuales, como ya se vio, se muestran altamente preocupados por este tipo de rigideces laborales. De esta manera, la protección legal redunda en barreras de acceso. </w:t>
      </w:r>
    </w:p>
    <w:p w14:paraId="2161C287" w14:textId="77777777" w:rsidR="00165F52" w:rsidRDefault="00F5113D">
      <w:pPr>
        <w:spacing w:after="0" w:line="259" w:lineRule="auto"/>
        <w:ind w:left="0" w:firstLine="0"/>
        <w:jc w:val="left"/>
      </w:pPr>
      <w:r>
        <w:t xml:space="preserve"> </w:t>
      </w:r>
    </w:p>
    <w:p w14:paraId="3E707867" w14:textId="77777777" w:rsidR="00165F52" w:rsidRDefault="00F5113D">
      <w:pPr>
        <w:spacing w:after="169" w:line="258" w:lineRule="auto"/>
        <w:ind w:left="-5"/>
        <w:jc w:val="left"/>
      </w:pPr>
      <w:r>
        <w:rPr>
          <w:b/>
          <w:sz w:val="22"/>
        </w:rPr>
        <w:t xml:space="preserve">Discapacidad, debilidad manifiesta por razones de salud, estabilidad laboral y ausentismo </w:t>
      </w:r>
    </w:p>
    <w:p w14:paraId="7BC7EC91" w14:textId="77777777" w:rsidR="00165F52" w:rsidRDefault="00F5113D">
      <w:pPr>
        <w:spacing w:after="0" w:line="259" w:lineRule="auto"/>
        <w:ind w:left="0" w:firstLine="0"/>
        <w:jc w:val="left"/>
      </w:pPr>
      <w:r>
        <w:t xml:space="preserve"> </w:t>
      </w:r>
    </w:p>
    <w:p w14:paraId="3FCB7F1F" w14:textId="77777777" w:rsidR="00165F52" w:rsidRDefault="00F5113D">
      <w:pPr>
        <w:ind w:left="-5" w:right="74"/>
      </w:pPr>
      <w:r>
        <w:t xml:space="preserve">La redacción original del artículo 26 de la Ley 361 de 1997 se ha prestado para múltiples interpretaciones, producto de la falta de claridad que se tiene sobre los conceptos de discapacidad y debilidad manifiesta por razones de salud. Esta confusión se debe, más que a la redacción original del artículo, a los desarrollos jurisprudenciales. No obstante, el resultado es claro: valiéndose de la ambigüedad generada, algunos trabajadores que en principio no tendrían acceso a las garantías de la estabilidad laboral reforzada consagradas en este artículo, han encontrado una manera de hacerlo, propiciando situaciones menos que ideales y para las cuales la norma no fue, en principio, diseñada. </w:t>
      </w:r>
    </w:p>
    <w:p w14:paraId="7CD89941" w14:textId="77777777" w:rsidR="00165F52" w:rsidRDefault="00F5113D">
      <w:pPr>
        <w:spacing w:after="0" w:line="259" w:lineRule="auto"/>
        <w:ind w:left="0" w:firstLine="0"/>
        <w:jc w:val="left"/>
      </w:pPr>
      <w:r>
        <w:t xml:space="preserve"> </w:t>
      </w:r>
    </w:p>
    <w:p w14:paraId="1C7C6061" w14:textId="77777777" w:rsidR="00165F52" w:rsidRDefault="00F5113D">
      <w:pPr>
        <w:ind w:left="-5" w:right="74"/>
      </w:pPr>
      <w:r>
        <w:t xml:space="preserve">Siguiendo este orden de ideas, se plantea la siguiente hipótesis: los múltiples costos monetarios y de oportunidad en que incurren las empresas a raíz del ausentismo laboral tienden a perpetuarse en el tiempo por obra de rigideces que, por veces, se prestan para situaciones de abuso. </w:t>
      </w:r>
    </w:p>
    <w:p w14:paraId="6A8A3630" w14:textId="77777777" w:rsidR="00165F52" w:rsidRDefault="00F5113D">
      <w:pPr>
        <w:spacing w:after="0" w:line="259" w:lineRule="auto"/>
        <w:ind w:left="0" w:firstLine="0"/>
        <w:jc w:val="left"/>
      </w:pPr>
      <w:r>
        <w:t xml:space="preserve"> </w:t>
      </w:r>
    </w:p>
    <w:p w14:paraId="534DBE2E" w14:textId="77777777" w:rsidR="00165F52" w:rsidRDefault="00F5113D">
      <w:pPr>
        <w:ind w:left="-5" w:right="74"/>
      </w:pPr>
      <w:r>
        <w:t xml:space="preserve">No sorprende, entonces, la tendencia que demuestra un progresivo aumento en los casos de ausentismo laboral. Evidencia de esto es el estudio realizado por la ANDI, titulado Ausentismo laboral e incapacidades médicas, que frente a los casos de ausentismo laboral encontró que estos implicaban, cada vez más, costos adicionales provenientes de días de ausentismo y reubicaciones, pasando de un </w:t>
      </w:r>
      <w:r>
        <w:lastRenderedPageBreak/>
        <w:t xml:space="preserve">costo sobre el salario del 3,4% en 2021. Adicionalmente, se encontró que el número de trabajadores con restricciones médicas que no generaban una relación productiva con la empresa, se ubicó en un 14,9%, en otras palabras, de cada 1000 trabajadores 6 no tienen relación productiva con la empresa. </w:t>
      </w:r>
    </w:p>
    <w:p w14:paraId="6885D661" w14:textId="77777777" w:rsidR="00165F52" w:rsidRDefault="00F5113D">
      <w:pPr>
        <w:spacing w:after="0" w:line="259" w:lineRule="auto"/>
        <w:ind w:left="0" w:firstLine="0"/>
        <w:jc w:val="left"/>
      </w:pPr>
      <w:r>
        <w:t xml:space="preserve"> </w:t>
      </w:r>
    </w:p>
    <w:p w14:paraId="717E481D" w14:textId="77777777" w:rsidR="00165F52" w:rsidRDefault="00F5113D">
      <w:pPr>
        <w:ind w:left="-5" w:right="74"/>
      </w:pPr>
      <w:r>
        <w:t xml:space="preserve">Todo lo analizado se traduce, como ya se dijo, en costos adicionales para los empresarios que, a su vez, terminan por repercutir en los trabajadores que devengan su sustento de la empresa. </w:t>
      </w:r>
    </w:p>
    <w:p w14:paraId="14A16A90" w14:textId="77777777" w:rsidR="00165F52" w:rsidRDefault="00F5113D">
      <w:pPr>
        <w:spacing w:after="0" w:line="259" w:lineRule="auto"/>
        <w:ind w:left="0" w:firstLine="0"/>
        <w:jc w:val="left"/>
      </w:pPr>
      <w:r>
        <w:rPr>
          <w:b/>
        </w:rPr>
        <w:t xml:space="preserve"> </w:t>
      </w:r>
    </w:p>
    <w:p w14:paraId="0F81CAB1" w14:textId="77777777" w:rsidR="00165F52" w:rsidRDefault="00F5113D">
      <w:pPr>
        <w:pStyle w:val="Ttulo4"/>
        <w:spacing w:after="6"/>
        <w:ind w:left="-5"/>
      </w:pPr>
      <w:r>
        <w:rPr>
          <w:i w:val="0"/>
        </w:rPr>
        <w:t xml:space="preserve">6.7. FLEXIBILIZACIÓN DE LA JORNADA DE TRABAJO </w:t>
      </w:r>
    </w:p>
    <w:p w14:paraId="01499A82" w14:textId="77777777" w:rsidR="00165F52" w:rsidRDefault="00F5113D">
      <w:pPr>
        <w:spacing w:after="0" w:line="259" w:lineRule="auto"/>
        <w:ind w:left="0" w:firstLine="0"/>
        <w:jc w:val="left"/>
      </w:pPr>
      <w:r>
        <w:rPr>
          <w:b/>
        </w:rPr>
        <w:t xml:space="preserve"> </w:t>
      </w:r>
    </w:p>
    <w:p w14:paraId="7FB91529" w14:textId="77777777" w:rsidR="00165F52" w:rsidRDefault="00F5113D">
      <w:pPr>
        <w:ind w:left="-5" w:right="74"/>
      </w:pPr>
      <w:r>
        <w:t xml:space="preserve">La Organización Internacional del Trabajo (OIT) durante la Conferencia Internacional del Trabajo que tuvo lugar en Ginebra, Suiza, en el año 2018, definió las semanas de trabajo comprimidas, en el siguiente sentido:  </w:t>
      </w:r>
    </w:p>
    <w:p w14:paraId="7A6DBEFA" w14:textId="77777777" w:rsidR="00165F52" w:rsidRDefault="00F5113D">
      <w:pPr>
        <w:spacing w:after="0" w:line="259" w:lineRule="auto"/>
        <w:ind w:left="0" w:firstLine="0"/>
        <w:jc w:val="left"/>
      </w:pPr>
      <w:r>
        <w:t xml:space="preserve"> </w:t>
      </w:r>
    </w:p>
    <w:p w14:paraId="5F447694" w14:textId="77777777" w:rsidR="00165F52" w:rsidRDefault="00F5113D">
      <w:pPr>
        <w:ind w:left="721" w:right="74"/>
      </w:pPr>
      <w:r>
        <w:t xml:space="preserve">“Las semanas de trabajo comprimidas conllevan la programación del mismo número de horas que corresponde a la semana de trabajo normal, pero en menos días, lo que se traduce en unas jornadas de trabajo más prolongadas. En este sistema, la jornada laboral sobrepasa normalmente las 8 horas, pero reduce el número de días consecutivos trabajados a menos de cinco por semana (…)” </w:t>
      </w:r>
    </w:p>
    <w:p w14:paraId="6085EC0C" w14:textId="77777777" w:rsidR="00165F52" w:rsidRDefault="00F5113D">
      <w:pPr>
        <w:spacing w:after="0" w:line="259" w:lineRule="auto"/>
        <w:ind w:left="0" w:firstLine="0"/>
        <w:jc w:val="left"/>
      </w:pPr>
      <w:r>
        <w:t xml:space="preserve"> </w:t>
      </w:r>
    </w:p>
    <w:p w14:paraId="0CBD71DD" w14:textId="77777777" w:rsidR="00165F52" w:rsidRDefault="00F5113D">
      <w:pPr>
        <w:ind w:left="-5" w:right="74"/>
      </w:pPr>
      <w:r>
        <w:t xml:space="preserve">La misma Organización, resalta como características relevantes de dicha modalidad, el hecho de que suele utilizarse por los empleadores para disminuir costos asociados a los gastos de energía, funcionamiento y los relacionados con el desarrollo de la operación mientras que, los trabajadores se ven beneficiados al trabajar menos días por semana, situación puede contribuir a conciliar el trabajo y los compromisos familiares, así como a reducir el tiempo de desplazamiento entre su domicilio y el lugar de trabajo, a disminuir los niveles de contaminación, entre otros.  </w:t>
      </w:r>
    </w:p>
    <w:p w14:paraId="5AC5D52B" w14:textId="77777777" w:rsidR="00165F52" w:rsidRDefault="00F5113D">
      <w:pPr>
        <w:spacing w:after="0" w:line="259" w:lineRule="auto"/>
        <w:ind w:left="0" w:firstLine="0"/>
        <w:jc w:val="left"/>
      </w:pPr>
      <w:r>
        <w:t xml:space="preserve"> </w:t>
      </w:r>
    </w:p>
    <w:p w14:paraId="728FC110" w14:textId="77777777" w:rsidR="00165F52" w:rsidRDefault="00F5113D">
      <w:pPr>
        <w:ind w:left="-5" w:right="74"/>
      </w:pPr>
      <w:r>
        <w:t xml:space="preserve">En ese sentido, dentro del análisis de las semanas de trabajo comprimidas, vale la pena observar algunos modelos que han sido implementados en la legislación laboral extranjera, así como proyectos de legislación de otros países, cuyo objeto ha estado enfocado a disminuir los días de trabajo dentro de la semana y procurar un descanso más prolongado para los trabajadores:  </w:t>
      </w:r>
    </w:p>
    <w:p w14:paraId="0FEE78FA" w14:textId="77777777" w:rsidR="00165F52" w:rsidRDefault="00F5113D">
      <w:pPr>
        <w:spacing w:after="0" w:line="259" w:lineRule="auto"/>
        <w:ind w:left="0" w:firstLine="0"/>
        <w:jc w:val="left"/>
      </w:pPr>
      <w:r>
        <w:t xml:space="preserve"> </w:t>
      </w:r>
    </w:p>
    <w:p w14:paraId="4AA3D387" w14:textId="77777777" w:rsidR="00165F52" w:rsidRDefault="00F5113D">
      <w:pPr>
        <w:numPr>
          <w:ilvl w:val="0"/>
          <w:numId w:val="11"/>
        </w:numPr>
        <w:spacing w:after="1" w:line="240" w:lineRule="auto"/>
        <w:ind w:right="74"/>
      </w:pPr>
      <w:r>
        <w:t xml:space="preserve">En </w:t>
      </w:r>
      <w:r>
        <w:rPr>
          <w:b/>
        </w:rPr>
        <w:t>Austria</w:t>
      </w:r>
      <w:r>
        <w:t xml:space="preserve">, el artículo 4°, numeral 8° de la Ley del Tiempo del Trabajo establece que, el tiempo de trabajo diario puede ser hasta de diez (10) horas si el tiempo de trabajo semanal total se distribuye regularmente en cuatro (4) días.  </w:t>
      </w:r>
    </w:p>
    <w:p w14:paraId="09F6D18A" w14:textId="77777777" w:rsidR="00165F52" w:rsidRDefault="00F5113D">
      <w:pPr>
        <w:spacing w:after="0" w:line="259" w:lineRule="auto"/>
        <w:ind w:left="721" w:firstLine="0"/>
        <w:jc w:val="left"/>
      </w:pPr>
      <w:r>
        <w:t xml:space="preserve"> </w:t>
      </w:r>
    </w:p>
    <w:p w14:paraId="5CD15966" w14:textId="77777777" w:rsidR="00165F52" w:rsidRDefault="00F5113D">
      <w:pPr>
        <w:numPr>
          <w:ilvl w:val="0"/>
          <w:numId w:val="11"/>
        </w:numPr>
        <w:ind w:right="74"/>
      </w:pPr>
      <w:r>
        <w:t xml:space="preserve">En </w:t>
      </w:r>
      <w:r>
        <w:rPr>
          <w:b/>
        </w:rPr>
        <w:t>Polonia</w:t>
      </w:r>
      <w:r>
        <w:t xml:space="preserve">, el artículo 143 del Código del Trabajo, establece que a petición del trabajador se podrá permitir que realice su trabajo por menos de </w:t>
      </w:r>
      <w:r>
        <w:lastRenderedPageBreak/>
        <w:t xml:space="preserve">cinco (5) días a la semana, extendiendo el </w:t>
      </w:r>
      <w:r>
        <w:rPr>
          <w:color w:val="202124"/>
        </w:rPr>
        <w:t xml:space="preserve">tiempo de trabajo diario a no más de doce (12) horas, durante un periodo no superior a un mes. </w:t>
      </w:r>
      <w:r>
        <w:t xml:space="preserve"> </w:t>
      </w:r>
    </w:p>
    <w:p w14:paraId="665F75B8" w14:textId="77777777" w:rsidR="00165F52" w:rsidRDefault="00F5113D">
      <w:pPr>
        <w:spacing w:after="0" w:line="259" w:lineRule="auto"/>
        <w:ind w:left="721" w:firstLine="0"/>
        <w:jc w:val="left"/>
      </w:pPr>
      <w:r>
        <w:t xml:space="preserve"> </w:t>
      </w:r>
    </w:p>
    <w:p w14:paraId="7734019C" w14:textId="77777777" w:rsidR="00165F52" w:rsidRDefault="00F5113D">
      <w:pPr>
        <w:numPr>
          <w:ilvl w:val="0"/>
          <w:numId w:val="11"/>
        </w:numPr>
        <w:ind w:right="74"/>
      </w:pPr>
      <w:r>
        <w:t xml:space="preserve">En </w:t>
      </w:r>
      <w:r>
        <w:rPr>
          <w:b/>
        </w:rPr>
        <w:t>Chile</w:t>
      </w:r>
      <w:r>
        <w:t xml:space="preserve">, actualmente está cursando un Proyecto de Ley donde se busca, entre otras modificaciones, permitir que una persona trabaje cuatro (4) días durante diez (10) horas diarias y descanse los tres (3) días restantes. Se resalta que, esa disposición normativa particular fue aprobada por el Senado Chileno en el mes de noviembre de 2022 por lo que, se está a la espera de la promulgación de la ley definitiva.  </w:t>
      </w:r>
    </w:p>
    <w:p w14:paraId="212EC1D9" w14:textId="77777777" w:rsidR="00165F52" w:rsidRDefault="00F5113D">
      <w:pPr>
        <w:spacing w:after="0" w:line="259" w:lineRule="auto"/>
        <w:ind w:left="721" w:firstLine="0"/>
        <w:jc w:val="left"/>
      </w:pPr>
      <w:r>
        <w:t xml:space="preserve"> </w:t>
      </w:r>
    </w:p>
    <w:p w14:paraId="19CF6532" w14:textId="77777777" w:rsidR="00165F52" w:rsidRDefault="00F5113D">
      <w:pPr>
        <w:numPr>
          <w:ilvl w:val="0"/>
          <w:numId w:val="11"/>
        </w:numPr>
        <w:ind w:right="74"/>
      </w:pPr>
      <w:r>
        <w:t xml:space="preserve">En </w:t>
      </w:r>
      <w:r>
        <w:rPr>
          <w:b/>
        </w:rPr>
        <w:t>Costa Rica</w:t>
      </w:r>
      <w:r>
        <w:t xml:space="preserve">, se ha planteado la reforma a algunos artículo del Código de Trabajo mediante un Proyecto de Ley, dentro de las cuales se encuentra la posibilidad de que el trabajador tenga tres (3) días libres consecutivos luego de cuatro (4) días de trabajo continuo en el caso de la jornada diurna, y cuatro (4) días libres consecutivos luego de tres (3) días de trabajo continuo en el caso de la jornada nocturna, propuesta que tuvo un dictamen afirmativo de mayoría por parte de la Comisión de Asuntos Hacendarios de la Asamblea Legislativa de la Republica de Costa Rica.  </w:t>
      </w:r>
    </w:p>
    <w:p w14:paraId="4469EDF4" w14:textId="77777777" w:rsidR="00165F52" w:rsidRDefault="00F5113D">
      <w:pPr>
        <w:spacing w:after="0" w:line="259" w:lineRule="auto"/>
        <w:ind w:left="721" w:firstLine="0"/>
        <w:jc w:val="left"/>
      </w:pPr>
      <w:r>
        <w:rPr>
          <w:i/>
        </w:rPr>
        <w:t xml:space="preserve"> </w:t>
      </w:r>
    </w:p>
    <w:p w14:paraId="2EDA8BB9" w14:textId="77777777" w:rsidR="00165F52" w:rsidRDefault="00F5113D">
      <w:pPr>
        <w:spacing w:after="3"/>
        <w:ind w:left="-15" w:right="70" w:firstLine="0"/>
      </w:pPr>
      <w:r>
        <w:rPr>
          <w:i/>
        </w:rPr>
        <w:t xml:space="preserve">Ventajas de la institución normativa objeto del proyecto de ley dentro del mercado laboral </w:t>
      </w:r>
    </w:p>
    <w:p w14:paraId="112F0922" w14:textId="77777777" w:rsidR="00165F52" w:rsidRDefault="00F5113D">
      <w:pPr>
        <w:spacing w:after="0" w:line="259" w:lineRule="auto"/>
        <w:ind w:left="0" w:firstLine="0"/>
        <w:jc w:val="left"/>
      </w:pPr>
      <w:r>
        <w:t xml:space="preserve"> </w:t>
      </w:r>
    </w:p>
    <w:p w14:paraId="547E176C" w14:textId="77777777" w:rsidR="00165F52" w:rsidRDefault="00F5113D">
      <w:pPr>
        <w:ind w:left="-5" w:right="74"/>
      </w:pPr>
      <w:r>
        <w:t xml:space="preserve">La Jornada de Trabajo Comprimida busca atender la necesidad de equilibrio entre la vida familiar y/o personal del trabajador, con las actividades laborales que desarrolla, así como procurar un desarrollo más eficiente de la operación del empleador procurando, inclusive, mayor productividad en las actividades diarias.  Es tal sentido, Empresas como Hada International con presencia en Colombia, cuyo Gerente Administrativo dio una entrevista al periódico El Tiempo en el mes de agosto de 2022, ha venido liderando hace más de once (11) meses, un modelo de cuatro (4) días de trabajo y tres (3) de descanso, donde han logrado reducir el 20% del tiempo dedicado a actividades laborales, simplificando los procesos y permitiendo que el tiempo restante los trabajadores lo utilicen para hacer sus cosas personales, recibiendo una respuesta satisfactoria en el clima de trabajo por parte del personal.  </w:t>
      </w:r>
    </w:p>
    <w:p w14:paraId="04555B50" w14:textId="77777777" w:rsidR="00165F52" w:rsidRDefault="00F5113D">
      <w:pPr>
        <w:spacing w:after="0" w:line="259" w:lineRule="auto"/>
        <w:ind w:left="0" w:firstLine="0"/>
        <w:jc w:val="left"/>
      </w:pPr>
      <w:r>
        <w:t xml:space="preserve"> </w:t>
      </w:r>
    </w:p>
    <w:p w14:paraId="599CADB4" w14:textId="77777777" w:rsidR="00165F52" w:rsidRDefault="00F5113D">
      <w:pPr>
        <w:ind w:left="-5" w:right="74"/>
      </w:pPr>
      <w:r>
        <w:t xml:space="preserve">Y es que ciertamente, la opinión de los trabajadores está a favor de las jornadas de cuatro (4) días de trabajo y tres (3) de descanso, tal y como lo demuestra una encuesta analizada por el periódico chileno El Mercurio en el año 2019, donde se comparten algunos de los resultados más relevantes:  </w:t>
      </w:r>
    </w:p>
    <w:p w14:paraId="6AC0C195" w14:textId="77777777" w:rsidR="00165F52" w:rsidRDefault="00F5113D">
      <w:pPr>
        <w:spacing w:after="0" w:line="259" w:lineRule="auto"/>
        <w:ind w:left="0" w:firstLine="0"/>
        <w:jc w:val="left"/>
      </w:pPr>
      <w:r>
        <w:t xml:space="preserve"> </w:t>
      </w:r>
    </w:p>
    <w:p w14:paraId="7FCF603E" w14:textId="77777777" w:rsidR="00165F52" w:rsidRDefault="00F5113D">
      <w:pPr>
        <w:numPr>
          <w:ilvl w:val="0"/>
          <w:numId w:val="12"/>
        </w:numPr>
        <w:spacing w:after="3"/>
        <w:ind w:left="1417" w:right="74" w:hanging="696"/>
      </w:pPr>
      <w:r>
        <w:t>Frente a la pregunta: ¿</w:t>
      </w:r>
      <w:r>
        <w:rPr>
          <w:i/>
        </w:rPr>
        <w:t xml:space="preserve">Está de acuerdo con una modalidad de trabajo </w:t>
      </w:r>
    </w:p>
    <w:p w14:paraId="51AC3909" w14:textId="77777777" w:rsidR="00165F52" w:rsidRDefault="00F5113D">
      <w:pPr>
        <w:spacing w:after="25"/>
        <w:ind w:left="731" w:right="74"/>
      </w:pPr>
      <w:r>
        <w:rPr>
          <w:i/>
        </w:rPr>
        <w:t>4x3</w:t>
      </w:r>
      <w:r>
        <w:t xml:space="preserve">?, los encuestados contestaron en un 46,5% “Muy de acuerdo” y 32,3% “De acuerdo”.  </w:t>
      </w:r>
    </w:p>
    <w:p w14:paraId="5714FAB1" w14:textId="77777777" w:rsidR="00165F52" w:rsidRDefault="00F5113D">
      <w:pPr>
        <w:numPr>
          <w:ilvl w:val="0"/>
          <w:numId w:val="12"/>
        </w:numPr>
        <w:spacing w:after="3"/>
        <w:ind w:left="1417" w:right="74" w:hanging="696"/>
      </w:pPr>
      <w:r>
        <w:t>Frente a la pregunta: ¿</w:t>
      </w:r>
      <w:r>
        <w:rPr>
          <w:i/>
        </w:rPr>
        <w:t>Está de acuerdo con que se eleve el tope de horas trabajadas por días de 10 a 12 en caso de que se flexibilice</w:t>
      </w:r>
      <w:r>
        <w:t xml:space="preserve">?, </w:t>
      </w:r>
      <w:r>
        <w:lastRenderedPageBreak/>
        <w:t xml:space="preserve">los encuestados contestaron en un 24,5% “Muy de acuerdo” y 30,9% “De acuerdo”.  </w:t>
      </w:r>
    </w:p>
    <w:p w14:paraId="5AE22BC5" w14:textId="77777777" w:rsidR="00165F52" w:rsidRDefault="00F5113D">
      <w:pPr>
        <w:numPr>
          <w:ilvl w:val="0"/>
          <w:numId w:val="12"/>
        </w:numPr>
        <w:ind w:left="1417" w:right="74" w:hanging="696"/>
      </w:pPr>
      <w:r>
        <w:t>Frente a la pregunta: ¿</w:t>
      </w:r>
      <w:r>
        <w:rPr>
          <w:i/>
        </w:rPr>
        <w:t xml:space="preserve">Estaría dispuesto a disminuir su horario de “almuerzo” </w:t>
      </w:r>
      <w:proofErr w:type="spellStart"/>
      <w:r>
        <w:rPr>
          <w:i/>
        </w:rPr>
        <w:t>par</w:t>
      </w:r>
      <w:proofErr w:type="spellEnd"/>
      <w:r>
        <w:rPr>
          <w:i/>
        </w:rPr>
        <w:t xml:space="preserve"> adelantar la salida del trabajo</w:t>
      </w:r>
      <w:r>
        <w:t xml:space="preserve">?, los encuestados contestaron en un 69,9% “Sí” frente a un 30,1% que indicó que “No”.  </w:t>
      </w:r>
    </w:p>
    <w:p w14:paraId="31B60BBE" w14:textId="77777777" w:rsidR="00165F52" w:rsidRDefault="00F5113D">
      <w:pPr>
        <w:spacing w:after="0" w:line="259" w:lineRule="auto"/>
        <w:ind w:left="0" w:firstLine="0"/>
        <w:jc w:val="left"/>
      </w:pPr>
      <w:r>
        <w:t xml:space="preserve"> </w:t>
      </w:r>
    </w:p>
    <w:p w14:paraId="2FED566F" w14:textId="77777777" w:rsidR="00165F52" w:rsidRDefault="00F5113D">
      <w:pPr>
        <w:ind w:left="-5" w:right="74"/>
      </w:pPr>
      <w:r>
        <w:t xml:space="preserve">Por otra parte, conscientes de la necesidad de crear un modelo de trabajo flexible centrado en la productividad, la Organización 4 Day </w:t>
      </w:r>
      <w:proofErr w:type="spellStart"/>
      <w:r>
        <w:t>Week</w:t>
      </w:r>
      <w:proofErr w:type="spellEnd"/>
      <w:r>
        <w:t xml:space="preserve"> Global nació como una coalición multinacional, integrada por empresarios, académicos, investigadores y autores que colaboran para hacer realidad dicho modelo.  </w:t>
      </w:r>
    </w:p>
    <w:p w14:paraId="3F19B512" w14:textId="77777777" w:rsidR="00165F52" w:rsidRDefault="00F5113D">
      <w:pPr>
        <w:spacing w:after="0" w:line="259" w:lineRule="auto"/>
        <w:ind w:left="0" w:firstLine="0"/>
        <w:jc w:val="left"/>
      </w:pPr>
      <w:r>
        <w:t xml:space="preserve"> </w:t>
      </w:r>
    </w:p>
    <w:p w14:paraId="584437B9" w14:textId="77777777" w:rsidR="00165F52" w:rsidRDefault="00F5113D">
      <w:pPr>
        <w:ind w:left="-5" w:right="74"/>
      </w:pPr>
      <w:r>
        <w:t xml:space="preserve">Así, la mencionada Organización en un estudio realizado en el 2022 en el Reino Unido donde se buscó principalmente, que la semana laboral se redujera a cuatro (4) días, encontró dentro de las encuestas a los participantes que la productividad de sus negocios en su gran mayoría, ha permanecido e inclusive, aumentado de manera sustancial; estos son algunos de los resultados del mencionado estudio:  </w:t>
      </w:r>
    </w:p>
    <w:p w14:paraId="4C1A9949" w14:textId="77777777" w:rsidR="00165F52" w:rsidRDefault="00F5113D">
      <w:pPr>
        <w:spacing w:after="0" w:line="259" w:lineRule="auto"/>
        <w:ind w:left="0" w:firstLine="0"/>
        <w:jc w:val="left"/>
      </w:pPr>
      <w:r>
        <w:t xml:space="preserve"> </w:t>
      </w:r>
    </w:p>
    <w:p w14:paraId="337760A2" w14:textId="77777777" w:rsidR="00165F52" w:rsidRDefault="00F5113D">
      <w:pPr>
        <w:numPr>
          <w:ilvl w:val="0"/>
          <w:numId w:val="12"/>
        </w:numPr>
        <w:ind w:left="1417" w:right="74" w:hanging="696"/>
      </w:pPr>
      <w:r>
        <w:t xml:space="preserve">El 88% de los encuestados indicaron que la semana de cuatro días está funcionando bien para su negocio.  </w:t>
      </w:r>
    </w:p>
    <w:p w14:paraId="05C2FBE6" w14:textId="77777777" w:rsidR="00165F52" w:rsidRDefault="00F5113D">
      <w:pPr>
        <w:numPr>
          <w:ilvl w:val="0"/>
          <w:numId w:val="12"/>
        </w:numPr>
        <w:ind w:left="1417" w:right="74" w:hanging="696"/>
      </w:pPr>
      <w:r>
        <w:t xml:space="preserve">El 46% de los encuestados señala que la productividad del negocio se ha mantenido igual, el 34% indica que ha mejorado ligeramente y el 15% que ha mejorado significativamente.  </w:t>
      </w:r>
    </w:p>
    <w:p w14:paraId="24466040" w14:textId="77777777" w:rsidR="00165F52" w:rsidRDefault="00F5113D">
      <w:pPr>
        <w:spacing w:after="0" w:line="259" w:lineRule="auto"/>
        <w:ind w:left="721" w:firstLine="0"/>
        <w:jc w:val="left"/>
      </w:pPr>
      <w:r>
        <w:t xml:space="preserve"> </w:t>
      </w:r>
    </w:p>
    <w:p w14:paraId="3AE74BD8" w14:textId="77777777" w:rsidR="00165F52" w:rsidRDefault="00F5113D">
      <w:pPr>
        <w:ind w:left="-5" w:right="74"/>
      </w:pPr>
      <w:r>
        <w:t xml:space="preserve">En ese sentido, lejos de pensar que la reducción de los días de trabajo va a afectar la productividad para los empleadores, estudios como el citado previamente, demuestran todo lo contrario, logrando resultados promisorios que benefician tanto a los trabajadores como a los empresarios.  </w:t>
      </w:r>
    </w:p>
    <w:p w14:paraId="56557A14" w14:textId="77777777" w:rsidR="00165F52" w:rsidRDefault="00F5113D">
      <w:pPr>
        <w:spacing w:after="0" w:line="259" w:lineRule="auto"/>
        <w:ind w:left="0" w:firstLine="0"/>
        <w:jc w:val="left"/>
      </w:pPr>
      <w:r>
        <w:t xml:space="preserve"> </w:t>
      </w:r>
    </w:p>
    <w:p w14:paraId="28393E96" w14:textId="77777777" w:rsidR="00165F52" w:rsidRDefault="00F5113D">
      <w:pPr>
        <w:ind w:left="-5" w:right="74"/>
      </w:pPr>
      <w:r>
        <w:t xml:space="preserve">En consecuencia, la Jornada de Trabajo Comprimida propuesta, tendría un impacto favorable para ambas partes de la relación de trabajo, favoreciendo por un lado el equilibrio y balance de la vida familiar, personal y laboral del trabajador, e inclusive, generando que sea más productivo y eficiente en el desarrollo de las actividades a favor de su empleador.  </w:t>
      </w:r>
    </w:p>
    <w:p w14:paraId="3722DADB" w14:textId="77777777" w:rsidR="00165F52" w:rsidRDefault="00F5113D">
      <w:pPr>
        <w:spacing w:after="0" w:line="259" w:lineRule="auto"/>
        <w:ind w:left="721" w:firstLine="0"/>
        <w:jc w:val="left"/>
      </w:pPr>
      <w:r>
        <w:rPr>
          <w:i/>
        </w:rPr>
        <w:t xml:space="preserve"> </w:t>
      </w:r>
    </w:p>
    <w:p w14:paraId="4F32DFA5" w14:textId="77777777" w:rsidR="00165F52" w:rsidRDefault="00F5113D">
      <w:pPr>
        <w:pStyle w:val="Ttulo5"/>
        <w:ind w:left="-5"/>
      </w:pPr>
      <w:r>
        <w:t xml:space="preserve">Aproximaciones a los orígenes de Jornada Laboral Comprimida dentro de la Legislación vigente </w:t>
      </w:r>
    </w:p>
    <w:p w14:paraId="6DBA9FD8" w14:textId="77777777" w:rsidR="00165F52" w:rsidRDefault="00F5113D">
      <w:pPr>
        <w:spacing w:after="0" w:line="259" w:lineRule="auto"/>
        <w:ind w:left="0" w:firstLine="0"/>
        <w:jc w:val="left"/>
      </w:pPr>
      <w:r>
        <w:t xml:space="preserve"> </w:t>
      </w:r>
    </w:p>
    <w:p w14:paraId="2B9318AE" w14:textId="77777777" w:rsidR="00165F52" w:rsidRDefault="00F5113D">
      <w:pPr>
        <w:ind w:left="-5" w:right="74"/>
      </w:pPr>
      <w:r>
        <w:t xml:space="preserve">El artículo 165 del Código Sustantivo de Trabajo Colombiano permite que, frente a labores que no exijan actividad continuada, se puedan acordar jornadas de trabajo por turnos, donde en un lapso no mayor de tres (3) semanas, la jornada máxima legal no supere ciento cuarenta y cuatro (144) horas, pudiendo ampliarse en más de ocho (8) horas diarias o en más de cuarenta y ocho (48) horas semanales; así mismo, el artículo 166 ídem permite también exceder la jornada máxima legal ordinaria cuando se trabaje en turnos sucesivos.  </w:t>
      </w:r>
    </w:p>
    <w:p w14:paraId="4526A4C0" w14:textId="77777777" w:rsidR="00165F52" w:rsidRDefault="00F5113D">
      <w:pPr>
        <w:spacing w:after="0" w:line="259" w:lineRule="auto"/>
        <w:ind w:left="0" w:firstLine="0"/>
        <w:jc w:val="left"/>
      </w:pPr>
      <w:r>
        <w:t xml:space="preserve"> </w:t>
      </w:r>
    </w:p>
    <w:p w14:paraId="768B35E9" w14:textId="77777777" w:rsidR="00165F52" w:rsidRDefault="00F5113D">
      <w:pPr>
        <w:ind w:left="-5" w:right="74"/>
      </w:pPr>
      <w:r>
        <w:lastRenderedPageBreak/>
        <w:t xml:space="preserve">En ese sentido, la Corte Suprema de Justicia, Sala de Casación Laboral en Sentencia SL 30204 de 2007 precisó: </w:t>
      </w:r>
    </w:p>
    <w:p w14:paraId="55A01584" w14:textId="77777777" w:rsidR="00165F52" w:rsidRDefault="00F5113D">
      <w:pPr>
        <w:spacing w:after="0" w:line="259" w:lineRule="auto"/>
        <w:ind w:left="0" w:firstLine="0"/>
        <w:jc w:val="left"/>
      </w:pPr>
      <w:r>
        <w:t xml:space="preserve"> </w:t>
      </w:r>
    </w:p>
    <w:p w14:paraId="79665C1D" w14:textId="77777777" w:rsidR="00165F52" w:rsidRDefault="00F5113D">
      <w:pPr>
        <w:spacing w:after="3"/>
        <w:ind w:left="566" w:right="70" w:firstLine="0"/>
      </w:pPr>
      <w:r>
        <w:rPr>
          <w:i/>
        </w:rPr>
        <w:t xml:space="preserve">“(…) aunque el artículo 165 brinda al empresario la posibilidad de flexibilizar la jornada de trabajo de modo que pueda implementar jornadas que superen las 8 horas diarias o las 48 horas semanales, sin que esto constituya trabajo suplementario, siempre que al computar el tiempo total laborado durante un período máximo de tres semanas éste no rebase lo establecido en el artículo 161 del CST, ello no significa que en aquellos casos en que lo exceda no haya lugar al pago de horas extras, (…)” </w:t>
      </w:r>
    </w:p>
    <w:p w14:paraId="66E8CBB4" w14:textId="77777777" w:rsidR="00165F52" w:rsidRDefault="00F5113D">
      <w:pPr>
        <w:spacing w:after="0" w:line="259" w:lineRule="auto"/>
        <w:ind w:left="0" w:firstLine="0"/>
        <w:jc w:val="left"/>
      </w:pPr>
      <w:r>
        <w:t xml:space="preserve"> </w:t>
      </w:r>
    </w:p>
    <w:p w14:paraId="0BDBAC4F" w14:textId="77777777" w:rsidR="00165F52" w:rsidRDefault="00F5113D">
      <w:pPr>
        <w:ind w:left="-5" w:right="74"/>
      </w:pPr>
      <w:r>
        <w:t xml:space="preserve">De lo anterior se desprende que, no cualquier trabajo que exceda las 48 horas a la semana se debe considerar trabajo suplementario, siendo posible trabajar entonces turnos de doce (12) horas diarias, y un máximo de sesenta (60) horas a la semana, sin perjuicio de que, si excede el límite establecido legalmente y antes señalado (superando el promedio de 48 horas a la semana), se tendrá que realizar el reconocimiento respectivo por concepto de trabajo suplementario.  </w:t>
      </w:r>
    </w:p>
    <w:p w14:paraId="056E061B" w14:textId="77777777" w:rsidR="00165F52" w:rsidRDefault="00F5113D">
      <w:pPr>
        <w:spacing w:after="0" w:line="259" w:lineRule="auto"/>
        <w:ind w:left="0" w:firstLine="0"/>
        <w:jc w:val="left"/>
      </w:pPr>
      <w:r>
        <w:t xml:space="preserve"> </w:t>
      </w:r>
    </w:p>
    <w:p w14:paraId="68ECDE26" w14:textId="77777777" w:rsidR="00165F52" w:rsidRDefault="00F5113D">
      <w:pPr>
        <w:ind w:left="-5" w:right="74"/>
      </w:pPr>
      <w:r>
        <w:t xml:space="preserve">Ahora, es de advertir que, la jornada de trabajo dispuesta en el mencionado artículo 165 del Código Sustantivo de Trabajo Colombiano solamente está prevista para actividades que no exigen una actividad continuada y pueden llevarse a cabo por turnos de trabajadores, situación que limita su aplicación a dichas actividades por lo que, es imperioso procurar la implementación de una jornada que, sin distinción de actividades, permita tener una semana laboral más corta,  que permita a los trabajadores tener más días de descanso y a los empleadores contar con mayor eficiencia y menores gastos para el desarrollo de su operación.  </w:t>
      </w:r>
    </w:p>
    <w:p w14:paraId="62133550" w14:textId="77777777" w:rsidR="00165F52" w:rsidRDefault="00F5113D">
      <w:pPr>
        <w:spacing w:after="0" w:line="259" w:lineRule="auto"/>
        <w:ind w:left="0" w:firstLine="0"/>
        <w:jc w:val="left"/>
      </w:pPr>
      <w:r>
        <w:t xml:space="preserve"> </w:t>
      </w:r>
    </w:p>
    <w:p w14:paraId="15F13247" w14:textId="77777777" w:rsidR="00165F52" w:rsidRDefault="00F5113D">
      <w:pPr>
        <w:ind w:left="-5" w:right="74"/>
      </w:pPr>
      <w:r>
        <w:t xml:space="preserve">Así mismo, tal como se señaló en el acápite segundo de la presente exposición de motivos, la Ley 1920 de 2018, permite la labor de 12 horas al día para quienes sean vigilantes. Es decir, lo limita a un sector económico específico y de allí la pertinencia del presente proyecto de ley para que esto sea aplicable plenamente a cualquier sector económico.  </w:t>
      </w:r>
    </w:p>
    <w:p w14:paraId="61229D11" w14:textId="77777777" w:rsidR="00165F52" w:rsidRDefault="00F5113D">
      <w:pPr>
        <w:spacing w:after="0" w:line="259" w:lineRule="auto"/>
        <w:ind w:left="0" w:firstLine="0"/>
        <w:jc w:val="left"/>
      </w:pPr>
      <w:r>
        <w:t xml:space="preserve"> </w:t>
      </w:r>
    </w:p>
    <w:p w14:paraId="07F075C3" w14:textId="77777777" w:rsidR="00165F52" w:rsidRDefault="00F5113D">
      <w:pPr>
        <w:pStyle w:val="Ttulo4"/>
        <w:spacing w:after="6"/>
        <w:ind w:left="-5"/>
      </w:pPr>
      <w:r>
        <w:rPr>
          <w:i w:val="0"/>
        </w:rPr>
        <w:t xml:space="preserve">6.8. ELIMINACIÓN Y SUSTITUCIÓN DE TRÁMITES ADMINISTRATIVOS </w:t>
      </w:r>
    </w:p>
    <w:p w14:paraId="2EE2727D" w14:textId="77777777" w:rsidR="00165F52" w:rsidRDefault="00F5113D">
      <w:pPr>
        <w:spacing w:after="0" w:line="259" w:lineRule="auto"/>
        <w:ind w:left="0" w:firstLine="0"/>
        <w:jc w:val="left"/>
      </w:pPr>
      <w:r>
        <w:t xml:space="preserve"> </w:t>
      </w:r>
    </w:p>
    <w:p w14:paraId="404EE52D" w14:textId="77777777" w:rsidR="00165F52" w:rsidRDefault="00F5113D">
      <w:pPr>
        <w:ind w:left="-5" w:right="74"/>
      </w:pPr>
      <w:r>
        <w:t xml:space="preserve">La eliminación y sustitución de trámites se encuentra alineado con estudios preparados por la Organización Internacional del Trabajo (OIT) a través del Programa de Promoción de la Formalización en América Latina y el Caribe (FORLAC), en el que se ha destacado que en economías cuya fuente principal de generación de empleo provienen de micro y pequeñas empresas, la simplificación de trámites laborales (entre otros) contribuye directamente con una de las causas de la informalidad laboral. Así, la OIT ha sostenido lo siguiente:  </w:t>
      </w:r>
    </w:p>
    <w:p w14:paraId="2DBAB8EE" w14:textId="77777777" w:rsidR="00165F52" w:rsidRDefault="00F5113D">
      <w:pPr>
        <w:spacing w:after="0" w:line="259" w:lineRule="auto"/>
        <w:ind w:left="0" w:firstLine="0"/>
        <w:jc w:val="left"/>
      </w:pPr>
      <w:r>
        <w:t xml:space="preserve"> </w:t>
      </w:r>
    </w:p>
    <w:p w14:paraId="6F55442C" w14:textId="77777777" w:rsidR="00165F52" w:rsidRDefault="00F5113D">
      <w:pPr>
        <w:ind w:left="436" w:right="74"/>
      </w:pPr>
      <w:r>
        <w:t xml:space="preserve">La necesidad de simplificar los trámites administrativos para la constitución y funcionamiento de la empresa últimamente ha tenido mucha resonancia en la </w:t>
      </w:r>
      <w:r>
        <w:lastRenderedPageBreak/>
        <w:t xml:space="preserve">región. Diferentes países han implementado estrategias para hacer menos engorroso el proceso de creación de empresas. Los cambios legislativos que significan trámites más cortos y baratos para la obtención de permisos y para el registro de la empresa en las distintas entidades administrativas, son un paso importante hacia una mayor formalización.  </w:t>
      </w:r>
    </w:p>
    <w:p w14:paraId="3525314A" w14:textId="77777777" w:rsidR="00165F52" w:rsidRDefault="00F5113D">
      <w:pPr>
        <w:ind w:left="436" w:right="74"/>
      </w:pPr>
      <w:r>
        <w:t xml:space="preserve">En este sentido, las estrategias más comunes para simplificar los trámites para la constitución de la empresa han sido 1) ventanillas únicas, 2) reforma de los permisos y licencias, 3) plazos administrativos límites y silencio administrativo positivo, 4) reducción o eliminación del capital mínimo pagado, 5) nuevas formas jurídicas para microempresas, 6) simplificación de procesos administrativos, 7) digitalización de procesos administrativos, e 8) información y difusión. (Organización Internacional del Trabajo. Programa de Promoción de la Formalización de América Latina y el Caribe, 2013) </w:t>
      </w:r>
    </w:p>
    <w:p w14:paraId="6EE0AD89" w14:textId="77777777" w:rsidR="00165F52" w:rsidRDefault="00F5113D">
      <w:pPr>
        <w:spacing w:after="0" w:line="259" w:lineRule="auto"/>
        <w:ind w:left="0" w:firstLine="0"/>
        <w:jc w:val="left"/>
      </w:pPr>
      <w:r>
        <w:t xml:space="preserve"> </w:t>
      </w:r>
    </w:p>
    <w:p w14:paraId="3C6E4FD0" w14:textId="77777777" w:rsidR="00165F52" w:rsidRDefault="00F5113D">
      <w:pPr>
        <w:ind w:left="-5" w:right="74"/>
      </w:pPr>
      <w:r>
        <w:t xml:space="preserve">En ese sentido, el Capítulo II del presente proyecto de ley busca eliminar barreras innecesarias para los empresarios en cuanto a la administración de las relaciones laborales. Sobre este asunto, debe resaltarse que en Colombia predomina la existencia de micro y pequeñas empresas, como se ha sostenido en el Índice de Burocracia de América Latina 2022 publicado por el Centro Latinoamericano de Atlas Network y el Adam Smith Center </w:t>
      </w:r>
      <w:proofErr w:type="spellStart"/>
      <w:r>
        <w:t>for</w:t>
      </w:r>
      <w:proofErr w:type="spellEnd"/>
      <w:r>
        <w:t xml:space="preserve"> </w:t>
      </w:r>
      <w:proofErr w:type="spellStart"/>
      <w:r>
        <w:t>Economic</w:t>
      </w:r>
      <w:proofErr w:type="spellEnd"/>
      <w:r>
        <w:t xml:space="preserve"> </w:t>
      </w:r>
      <w:proofErr w:type="spellStart"/>
      <w:r>
        <w:t>Freedom</w:t>
      </w:r>
      <w:proofErr w:type="spellEnd"/>
      <w:r>
        <w:t xml:space="preserve"> en Florida, así: </w:t>
      </w:r>
    </w:p>
    <w:p w14:paraId="6EF8BFE4" w14:textId="77777777" w:rsidR="00165F52" w:rsidRDefault="00F5113D">
      <w:pPr>
        <w:spacing w:after="0" w:line="259" w:lineRule="auto"/>
        <w:ind w:left="0" w:firstLine="0"/>
        <w:jc w:val="left"/>
      </w:pPr>
      <w:r>
        <w:t xml:space="preserve"> </w:t>
      </w:r>
    </w:p>
    <w:p w14:paraId="57E68C28" w14:textId="77777777" w:rsidR="00165F52" w:rsidRDefault="00F5113D">
      <w:pPr>
        <w:ind w:left="436" w:right="74"/>
      </w:pPr>
      <w:r>
        <w:t>Colombia es un país de micro y pequeñas empresas. Para el 2021, de las 1.628.681 registradas en el RUES, 91,8 % clasificaban como micro, el 6 % como pequeñas, el 1,6 % como medianas y solo el 0,5 % como grandes empresas. Entre las tres primeras categorías se genera el 79 % del empleo y se aporta el 40 % del producto interno bruto (PIB), esto significa que su aporte a la economía colombiana no es menor y, por lo tanto, toda acción, política o regulación que afecte la función empresarial debe procurar, en aras de salvaguardar la estabilidad económica, promover el crecimiento económico y la competitividad, no afectar de manera desproporcionada las micro y pequeñas empresas (</w:t>
      </w:r>
      <w:proofErr w:type="spellStart"/>
      <w:r>
        <w:t>LevyCarciente</w:t>
      </w:r>
      <w:proofErr w:type="spellEnd"/>
      <w:r>
        <w:t xml:space="preserve">, 2022). </w:t>
      </w:r>
    </w:p>
    <w:p w14:paraId="429BBDF6" w14:textId="77777777" w:rsidR="00165F52" w:rsidRDefault="00F5113D">
      <w:pPr>
        <w:spacing w:after="0" w:line="259" w:lineRule="auto"/>
        <w:ind w:left="0" w:firstLine="0"/>
        <w:jc w:val="left"/>
      </w:pPr>
      <w:r>
        <w:t xml:space="preserve"> </w:t>
      </w:r>
    </w:p>
    <w:p w14:paraId="6BD361A1" w14:textId="77777777" w:rsidR="00165F52" w:rsidRDefault="00F5113D">
      <w:pPr>
        <w:ind w:left="-5" w:right="74"/>
      </w:pPr>
      <w:r>
        <w:t xml:space="preserve">Así las cosas, las propuestas formuladas parten de la base de que en dicho Informe se encontró que al pequeño empresario le toma en promedio </w:t>
      </w:r>
      <w:r>
        <w:rPr>
          <w:b/>
        </w:rPr>
        <w:t xml:space="preserve">476,85 horas </w:t>
      </w:r>
      <w:r>
        <w:t xml:space="preserve">al año cumplir con las obligaciones relacionadas con el empleo, operación y otros, generándose una inversión de tiempo del 52,27% en trámites laborales. En el informe antes citado se indicó: </w:t>
      </w:r>
    </w:p>
    <w:p w14:paraId="27554078" w14:textId="77777777" w:rsidR="00165F52" w:rsidRDefault="00F5113D">
      <w:pPr>
        <w:spacing w:after="0" w:line="259" w:lineRule="auto"/>
        <w:ind w:left="0" w:firstLine="0"/>
        <w:jc w:val="left"/>
      </w:pPr>
      <w:r>
        <w:t xml:space="preserve"> </w:t>
      </w:r>
    </w:p>
    <w:p w14:paraId="0C97137D" w14:textId="77777777" w:rsidR="00165F52" w:rsidRDefault="00F5113D">
      <w:pPr>
        <w:ind w:left="436" w:right="74"/>
      </w:pPr>
      <w:r>
        <w:t xml:space="preserve">A un pequeño empresario colombiano anualmente le toma en promedio 476,85 horas cumplir con las obligaciones de empleo, operación y otros. Este resultado significa que, de los 246 días laborales, es decir, 1968 horas de trabajo, debe destinar 60 días, 24,23 % del total, a cumplir con los trámites correspondientes, dejando a un lado su actividad económica principal.  </w:t>
      </w:r>
    </w:p>
    <w:p w14:paraId="1AD3585C" w14:textId="77777777" w:rsidR="00165F52" w:rsidRDefault="00F5113D">
      <w:pPr>
        <w:spacing w:after="0" w:line="259" w:lineRule="auto"/>
        <w:ind w:left="426" w:firstLine="0"/>
        <w:jc w:val="left"/>
      </w:pPr>
      <w:r>
        <w:t xml:space="preserve"> </w:t>
      </w:r>
    </w:p>
    <w:p w14:paraId="38F192DF" w14:textId="77777777" w:rsidR="00165F52" w:rsidRDefault="00F5113D">
      <w:pPr>
        <w:ind w:left="436" w:right="74"/>
      </w:pPr>
      <w:r>
        <w:lastRenderedPageBreak/>
        <w:t xml:space="preserve">En Colombia el pequeño empresario promedio debe cumplir con 46 obligaciones, las cuales corresponden el 52,17 % a asuntos relacionados con empleo, 32,60 % a asuntos de operaciones y, finalmente, 15,22 % a lo relacionado con actualización normativa y obligaciones específicas por sector. </w:t>
      </w:r>
    </w:p>
    <w:p w14:paraId="269C3980" w14:textId="77777777" w:rsidR="00165F52" w:rsidRDefault="00F5113D">
      <w:pPr>
        <w:ind w:left="436" w:right="74"/>
      </w:pPr>
      <w:r>
        <w:t>(Levy-</w:t>
      </w:r>
      <w:proofErr w:type="spellStart"/>
      <w:r>
        <w:t>Carciente</w:t>
      </w:r>
      <w:proofErr w:type="spellEnd"/>
      <w:r>
        <w:t xml:space="preserve">, 2022) </w:t>
      </w:r>
    </w:p>
    <w:p w14:paraId="525697B9" w14:textId="77777777" w:rsidR="00165F52" w:rsidRDefault="00F5113D">
      <w:pPr>
        <w:spacing w:after="0" w:line="259" w:lineRule="auto"/>
        <w:ind w:left="0" w:firstLine="0"/>
        <w:jc w:val="left"/>
      </w:pPr>
      <w:r>
        <w:t xml:space="preserve"> </w:t>
      </w:r>
    </w:p>
    <w:p w14:paraId="5F078533" w14:textId="77777777" w:rsidR="00165F52" w:rsidRDefault="00F5113D">
      <w:pPr>
        <w:ind w:left="-5" w:right="74"/>
      </w:pPr>
      <w:r>
        <w:t xml:space="preserve">Este panorama se agrava con la situación de informalidad en el empleo que se vive no solo en América Latina, sino particularmente en Colombia. Así, de conformidad con estudios de la Organización para la Cooperación y el Desarrollo Económicos (OCDE), la tasa de empleo informal en nuestro país para 2021 llegó al 53,1% (Diario </w:t>
      </w:r>
    </w:p>
    <w:p w14:paraId="3E8DCC12" w14:textId="77777777" w:rsidR="00165F52" w:rsidRDefault="00F5113D">
      <w:pPr>
        <w:ind w:left="-5" w:right="74"/>
      </w:pPr>
      <w:r>
        <w:t xml:space="preserve">La República, 2022). A su turno, la tasa global de desempleo para noviembre de 2022 correspondió al 9,5% según estudios del Departamento Administrativo Nacional de Estadísticas (DANE, 2022). </w:t>
      </w:r>
    </w:p>
    <w:p w14:paraId="60DAA082" w14:textId="77777777" w:rsidR="00165F52" w:rsidRDefault="00F5113D">
      <w:pPr>
        <w:spacing w:after="0" w:line="259" w:lineRule="auto"/>
        <w:ind w:left="0" w:firstLine="0"/>
        <w:jc w:val="left"/>
      </w:pPr>
      <w:r>
        <w:t xml:space="preserve"> </w:t>
      </w:r>
    </w:p>
    <w:p w14:paraId="3E4C907D" w14:textId="77777777" w:rsidR="00165F52" w:rsidRDefault="00F5113D">
      <w:pPr>
        <w:ind w:left="-5" w:right="74"/>
      </w:pPr>
      <w:r>
        <w:t xml:space="preserve">En ese orden de ideas, la existencia de trámites burocráticos implica que las empresas optan por caer en la informalidad, pues resulta menos costoso y más eficiente, impactando de manera directa la generación de empleo y la promoción del mismo en condiciones dignas. Sobre este tópico se sostuvo lo siguiente en el informe sobre Índice de Burocracia de América Latina precitado: </w:t>
      </w:r>
    </w:p>
    <w:p w14:paraId="1A4FEF84" w14:textId="77777777" w:rsidR="00165F52" w:rsidRDefault="00F5113D">
      <w:pPr>
        <w:spacing w:after="0" w:line="259" w:lineRule="auto"/>
        <w:ind w:left="721" w:firstLine="0"/>
        <w:jc w:val="left"/>
      </w:pPr>
      <w:r>
        <w:t xml:space="preserve"> </w:t>
      </w:r>
    </w:p>
    <w:p w14:paraId="07A46835" w14:textId="77777777" w:rsidR="00165F52" w:rsidRDefault="00F5113D">
      <w:pPr>
        <w:ind w:left="436" w:right="74"/>
      </w:pPr>
      <w:r>
        <w:t>En muchos casos, para escapar de esta incómoda y costosa situación, las empresas se trasladan a la informalidad, donde perderán las garantías y la seguridad jurídica que ha de brindar el Estado; en otros casos migrarán a otros Estados o territorios donde las condiciones para el fomento de su actividad sea más propicia, o incluso se trasladarán a otra actividad económica, así sea menos innovadora, si ella es menos asediada por la burocracia o el control regulatorio; y en otras ocasiones, lamentablemente, caerán presas de los circuitos de la corrupción, para no perder su inversión, y terminarán sometidas a un sistema perverso que crece y se realimenta bajo el manto de la burocratización desmedida hasta configurar lo que De La Calle (2019) denomina la economía de la extorsión. (Levy-</w:t>
      </w:r>
      <w:proofErr w:type="spellStart"/>
      <w:r>
        <w:t>Carciente</w:t>
      </w:r>
      <w:proofErr w:type="spellEnd"/>
      <w:r>
        <w:t xml:space="preserve">, 2022) </w:t>
      </w:r>
    </w:p>
    <w:p w14:paraId="493E7725" w14:textId="77777777" w:rsidR="00165F52" w:rsidRDefault="00F5113D">
      <w:pPr>
        <w:spacing w:after="0" w:line="259" w:lineRule="auto"/>
        <w:ind w:left="0" w:firstLine="0"/>
        <w:jc w:val="left"/>
      </w:pPr>
      <w:r>
        <w:t xml:space="preserve"> </w:t>
      </w:r>
    </w:p>
    <w:p w14:paraId="7C6DA1A0" w14:textId="77777777" w:rsidR="00165F52" w:rsidRDefault="00F5113D">
      <w:pPr>
        <w:ind w:left="-5" w:right="74"/>
      </w:pPr>
      <w:r>
        <w:t xml:space="preserve">Bajo esa misma línea, en el informe relativo a dichos índices, se sostiene que la inflexibilidad del mercado laboral colombiano impacta directamente la generación de empleo y lleva a la informalidad. De allí se derivan problemáticas como la disminución del bienestar social y un menor crecimiento económico. (Misión de Empleo, 2021)   </w:t>
      </w:r>
    </w:p>
    <w:p w14:paraId="14DE7981" w14:textId="77777777" w:rsidR="00165F52" w:rsidRDefault="00F5113D">
      <w:pPr>
        <w:spacing w:after="0" w:line="259" w:lineRule="auto"/>
        <w:ind w:left="0" w:firstLine="0"/>
        <w:jc w:val="left"/>
      </w:pPr>
      <w:r>
        <w:t xml:space="preserve"> </w:t>
      </w:r>
    </w:p>
    <w:p w14:paraId="35E7FF70" w14:textId="77777777" w:rsidR="00165F52" w:rsidRDefault="00F5113D">
      <w:pPr>
        <w:ind w:left="-5" w:right="74"/>
      </w:pPr>
      <w:r>
        <w:t xml:space="preserve">En este contexto, debe resaltarse que las medidas propuestas buscan aligerar trámites previos, autorizaciones o reportes, con el fin de realizar los principios constitucionales y legales de la administración pública, como los de la eficiencia, economía y celeridad; sin que se eliminen las facultades de investigación e imposición de sanciones consagradas en la normativa aplicable en favor del Ministerio del Trabajo. De esta manera se contribuye claramente con la formalización laboral, sin dejar de lado la importancia del cumplimiento de la </w:t>
      </w:r>
      <w:r>
        <w:lastRenderedPageBreak/>
        <w:t xml:space="preserve">normativa aplicable y la competencia de la cartera del trabajo en la verificación del cumplimiento de la ley.  </w:t>
      </w:r>
    </w:p>
    <w:p w14:paraId="203F40A9" w14:textId="77777777" w:rsidR="00165F52" w:rsidRDefault="00F5113D">
      <w:pPr>
        <w:spacing w:after="0" w:line="259" w:lineRule="auto"/>
        <w:ind w:left="0" w:firstLine="0"/>
        <w:jc w:val="left"/>
      </w:pPr>
      <w:r>
        <w:t xml:space="preserve"> </w:t>
      </w:r>
    </w:p>
    <w:p w14:paraId="35A0461F" w14:textId="77777777" w:rsidR="00165F52" w:rsidRDefault="00F5113D">
      <w:pPr>
        <w:ind w:left="-5" w:right="74"/>
      </w:pPr>
      <w:r>
        <w:t xml:space="preserve">Esto, de la mano de la materialización del principio constitucional de buena fe, consagrado en el artículo 86 de la Constitución Política de Colombia, el cual se replica en el artículo 55 del Código Sustantivo del Trabajo. Este principio cobra aún mayor importancia en las problemáticas ya expuestas, como se ha sostenido en estudios del Departamento Administrativo de la Función Pública (Baquero, s.f.) y de la Comisión Económica para América Latina y el Caribe (CEPAL) (CEPAL, 2007).  Sumado a lo anterior, en Colombia existen diversos antecedentes de simplificación de trámites, incluyendo aquellos relativos al contexto laboral, tales como la Ley 1429 de 2010, el Decreto-Ley 019 de 2012, buscando precisamente la eficiencia y la formalización del empleo. </w:t>
      </w:r>
    </w:p>
    <w:p w14:paraId="60AEEBFA" w14:textId="77777777" w:rsidR="00165F52" w:rsidRDefault="00F5113D">
      <w:pPr>
        <w:spacing w:after="0" w:line="259" w:lineRule="auto"/>
        <w:ind w:left="0" w:firstLine="0"/>
        <w:jc w:val="left"/>
      </w:pPr>
      <w:r>
        <w:t xml:space="preserve"> </w:t>
      </w:r>
    </w:p>
    <w:p w14:paraId="319FB20F" w14:textId="77777777" w:rsidR="00165F52" w:rsidRDefault="00F5113D">
      <w:pPr>
        <w:pStyle w:val="Ttulo4"/>
        <w:spacing w:after="6"/>
        <w:ind w:left="-5"/>
      </w:pPr>
      <w:r>
        <w:rPr>
          <w:i w:val="0"/>
        </w:rPr>
        <w:t xml:space="preserve">Análisis del marco normativo vigente </w:t>
      </w:r>
    </w:p>
    <w:p w14:paraId="567EB3ED" w14:textId="77777777" w:rsidR="00165F52" w:rsidRDefault="00F5113D">
      <w:pPr>
        <w:spacing w:after="0" w:line="259" w:lineRule="auto"/>
        <w:ind w:left="0" w:firstLine="0"/>
        <w:jc w:val="left"/>
      </w:pPr>
      <w:r>
        <w:t xml:space="preserve"> </w:t>
      </w:r>
    </w:p>
    <w:p w14:paraId="55C97A11" w14:textId="77777777" w:rsidR="00165F52" w:rsidRDefault="00F5113D">
      <w:pPr>
        <w:ind w:left="-5" w:right="74"/>
      </w:pPr>
      <w:r>
        <w:t xml:space="preserve">A continuación, se presentan las normas objeto de modificación con el presente proyecto de ley, así como la justificación para cada una de dichas modificaciones propuestas:  </w:t>
      </w:r>
    </w:p>
    <w:p w14:paraId="2D5CB864" w14:textId="77777777" w:rsidR="00165F52" w:rsidRDefault="00F5113D">
      <w:pPr>
        <w:spacing w:after="0" w:line="259" w:lineRule="auto"/>
        <w:ind w:left="0" w:firstLine="0"/>
        <w:jc w:val="left"/>
      </w:pPr>
      <w:r>
        <w:t xml:space="preserve"> </w:t>
      </w:r>
    </w:p>
    <w:p w14:paraId="591AA27A" w14:textId="77777777" w:rsidR="00165F52" w:rsidRDefault="00F5113D">
      <w:pPr>
        <w:spacing w:after="169" w:line="258" w:lineRule="auto"/>
        <w:ind w:left="-5"/>
        <w:jc w:val="left"/>
      </w:pPr>
      <w:r>
        <w:rPr>
          <w:b/>
          <w:sz w:val="22"/>
        </w:rPr>
        <w:t>Autorización para trabajo en horas extra</w:t>
      </w:r>
      <w:r>
        <w:rPr>
          <w:sz w:val="22"/>
        </w:rPr>
        <w:t xml:space="preserve">. </w:t>
      </w:r>
    </w:p>
    <w:p w14:paraId="6DD80D77" w14:textId="77777777" w:rsidR="00165F52" w:rsidRDefault="00F5113D">
      <w:pPr>
        <w:spacing w:after="177" w:line="259" w:lineRule="auto"/>
        <w:ind w:left="-5" w:right="72"/>
      </w:pPr>
      <w:r>
        <w:rPr>
          <w:sz w:val="22"/>
        </w:rPr>
        <w:t xml:space="preserve">En relación con la autorización para que los empleados laboren en horas extras o en trabajo suplementario, se pretende modificar lo dispuesto en las normas antes indicadas, con el propósito único de eliminar el trámite de autorización antes mencionado y que, en su lugar, los trabajadores puedan prestar sus servicios en horas extras o trabajo suplementario, sin que se haga necesaria dicha autorización.  </w:t>
      </w:r>
    </w:p>
    <w:p w14:paraId="148984B2" w14:textId="77777777" w:rsidR="00165F52" w:rsidRDefault="00F5113D">
      <w:pPr>
        <w:spacing w:after="0" w:line="259" w:lineRule="auto"/>
        <w:ind w:left="501" w:firstLine="0"/>
        <w:jc w:val="left"/>
      </w:pPr>
      <w:r>
        <w:rPr>
          <w:b/>
        </w:rPr>
        <w:t xml:space="preserve"> </w:t>
      </w:r>
    </w:p>
    <w:p w14:paraId="7AB45AE1" w14:textId="77777777" w:rsidR="00165F52" w:rsidRDefault="00F5113D">
      <w:pPr>
        <w:spacing w:after="177" w:line="259" w:lineRule="auto"/>
        <w:ind w:left="-5" w:right="72"/>
      </w:pPr>
      <w:r>
        <w:rPr>
          <w:sz w:val="22"/>
        </w:rPr>
        <w:t xml:space="preserve">En su lugar, se propone que antes de ordenar el trabajo en horas extras o suplementario, el empleador obtenga de la respectiva Administradora de Riesgos Laborales (ARL) a la que se encuentran afiliados sus trabajadores, un documento en el que consten las exigencias de carga física, psicosocial y demás riesgos para los cargos que requieren trabajar horas extras, la evaluación donde se establezca a manera general si los trabajadores que desempeñen los cargos que requieren trabajar horas extras, por este hecho se verían afectados por las exigencias de carga física, psicosocial y demás riesgos, tomando como referencia los programas de vigilancia epidemiológica. </w:t>
      </w:r>
    </w:p>
    <w:p w14:paraId="740F6F1C" w14:textId="77777777" w:rsidR="00165F52" w:rsidRDefault="00F5113D">
      <w:pPr>
        <w:spacing w:after="0" w:line="259" w:lineRule="auto"/>
        <w:ind w:left="501" w:firstLine="0"/>
        <w:jc w:val="left"/>
      </w:pPr>
      <w:r>
        <w:t xml:space="preserve"> </w:t>
      </w:r>
    </w:p>
    <w:p w14:paraId="0F266B4D" w14:textId="77777777" w:rsidR="00165F52" w:rsidRDefault="00F5113D">
      <w:pPr>
        <w:spacing w:after="177" w:line="259" w:lineRule="auto"/>
        <w:ind w:left="-5" w:right="72"/>
      </w:pPr>
      <w:r>
        <w:rPr>
          <w:sz w:val="22"/>
        </w:rPr>
        <w:t xml:space="preserve">La modificación propuesta únicamente se limita al trámite de autorización para laborar en horas extras o trabajo suplementario que debe adelantar un empleador en Colombia y las disposiciones relativas al mismo. En ese orden de ideas, no se pretende modificar ni derogar la normativa vigente en torno a la jornada laboral ni las alternativas fijadas en el ordenamiento jurídico sobre el particular, el límite de horas extras diarias y semanales, la existencia y parámetros de cuantificación y pago de los recargos de trabajo suplementario, ni ninguna otra disposición normativa en torno a este tópico.  </w:t>
      </w:r>
    </w:p>
    <w:p w14:paraId="4FEF32A0" w14:textId="77777777" w:rsidR="00165F52" w:rsidRDefault="00F5113D">
      <w:pPr>
        <w:spacing w:after="0" w:line="259" w:lineRule="auto"/>
        <w:ind w:left="501" w:firstLine="0"/>
        <w:jc w:val="left"/>
      </w:pPr>
      <w:r>
        <w:lastRenderedPageBreak/>
        <w:t xml:space="preserve"> </w:t>
      </w:r>
    </w:p>
    <w:p w14:paraId="2676132C" w14:textId="77777777" w:rsidR="00165F52" w:rsidRDefault="00F5113D">
      <w:pPr>
        <w:spacing w:after="177" w:line="259" w:lineRule="auto"/>
        <w:ind w:left="-5" w:right="72"/>
      </w:pPr>
      <w:r>
        <w:rPr>
          <w:sz w:val="22"/>
        </w:rPr>
        <w:t xml:space="preserve">Lo anterior tiene como sustento lo siguiente:  </w:t>
      </w:r>
    </w:p>
    <w:p w14:paraId="1ACA39CE" w14:textId="77777777" w:rsidR="00165F52" w:rsidRDefault="00F5113D">
      <w:pPr>
        <w:spacing w:after="0" w:line="259" w:lineRule="auto"/>
        <w:ind w:left="721" w:firstLine="0"/>
        <w:jc w:val="left"/>
      </w:pPr>
      <w:r>
        <w:t xml:space="preserve"> </w:t>
      </w:r>
    </w:p>
    <w:p w14:paraId="5B185DDD" w14:textId="77777777" w:rsidR="00165F52" w:rsidRDefault="00F5113D">
      <w:pPr>
        <w:numPr>
          <w:ilvl w:val="0"/>
          <w:numId w:val="13"/>
        </w:numPr>
        <w:ind w:right="74"/>
      </w:pPr>
      <w:r>
        <w:t xml:space="preserve">El trámite en cuestión tiene como propósito central emitir una autorización para que el empleador pueda disponer frente a sus trabajadores el trabajo en horas extras, </w:t>
      </w:r>
      <w:proofErr w:type="gramStart"/>
      <w:r>
        <w:t>que</w:t>
      </w:r>
      <w:proofErr w:type="gramEnd"/>
      <w:r>
        <w:t xml:space="preserve"> en cualquier caso, no puede superar los límites máximos dispuestos en la normativa vigente, particularmente, dos (2) horas extras diarias y doce (12) semanales, como lo dispone el artículo 22 de la Ley 50 de 1990. En ese orden de ideas, el trámite resulta ser innecesario, pues se emite una autorización para una posibilidad que ya está limitada en la ley en procura de la protección de los derechos laborales de los trabajadores.  </w:t>
      </w:r>
    </w:p>
    <w:p w14:paraId="50D5D2CE" w14:textId="77777777" w:rsidR="00165F52" w:rsidRDefault="00F5113D">
      <w:pPr>
        <w:spacing w:after="0" w:line="259" w:lineRule="auto"/>
        <w:ind w:left="851" w:firstLine="0"/>
        <w:jc w:val="left"/>
      </w:pPr>
      <w:r>
        <w:t xml:space="preserve"> </w:t>
      </w:r>
    </w:p>
    <w:p w14:paraId="36051BC7" w14:textId="77777777" w:rsidR="00165F52" w:rsidRDefault="00F5113D">
      <w:pPr>
        <w:numPr>
          <w:ilvl w:val="0"/>
          <w:numId w:val="13"/>
        </w:numPr>
        <w:ind w:right="74"/>
      </w:pPr>
      <w:r>
        <w:t xml:space="preserve">Uno de los documentos solicitados por el Ministerio del Trabajo para estudiar el otorgamiento o no del permiso para trabajar en horario extra, es la certificación emitida por la ARL a la cual se encuentra afiliada la empresa, misma que tiene como base los riesgos a los que podría estar expuesto el empleado por prestar servicios en horario suplementario, razón por la cual, de cara a la protección y mitigación de riesgos derivados de eventuales enfermedades o accidentes laborales, así como cualquier otro evento de origen laboral que pueda afectar la salud física y psíquica de los empleados, bastaría con contar con dicha certificación de la ARL para disponer el trabajo suplementario o en horas extras. </w:t>
      </w:r>
    </w:p>
    <w:p w14:paraId="7D076D31" w14:textId="77777777" w:rsidR="00165F52" w:rsidRDefault="00F5113D">
      <w:pPr>
        <w:spacing w:after="0" w:line="259" w:lineRule="auto"/>
        <w:ind w:left="851" w:firstLine="0"/>
        <w:jc w:val="left"/>
      </w:pPr>
      <w:r>
        <w:t xml:space="preserve"> </w:t>
      </w:r>
    </w:p>
    <w:p w14:paraId="20F4F115" w14:textId="77777777" w:rsidR="00165F52" w:rsidRDefault="00F5113D">
      <w:pPr>
        <w:numPr>
          <w:ilvl w:val="0"/>
          <w:numId w:val="13"/>
        </w:numPr>
        <w:ind w:right="74"/>
      </w:pPr>
      <w:r>
        <w:t xml:space="preserve">Así, dada la importancia de la intervención de la ARL, ésta debería ser la entidad encargada de estudiar dicho trámite, atendiendo además a su conocimiento directo sobre la operación de la empresa afiliada, su Sistema de Gestión de Seguridad y Salud en el Trabajo, los peligros y riesgos identificados en la misma y las obligaciones que normativamente han sido impuestas a las ARL, tendientes a adelantar todas las acciones necesarias que conlleven a la protección y el cuidado de la salud de los trabajadores. Lo anterior, según los artículos 1 y 2 del Decreto 1295 del 22 de junio de 1994.  </w:t>
      </w:r>
    </w:p>
    <w:p w14:paraId="6FD164E7" w14:textId="77777777" w:rsidR="00165F52" w:rsidRDefault="00F5113D">
      <w:pPr>
        <w:spacing w:after="0" w:line="259" w:lineRule="auto"/>
        <w:ind w:left="851" w:firstLine="0"/>
        <w:jc w:val="left"/>
      </w:pPr>
      <w:r>
        <w:t xml:space="preserve"> </w:t>
      </w:r>
    </w:p>
    <w:p w14:paraId="4F18ED8D" w14:textId="77777777" w:rsidR="00165F52" w:rsidRDefault="00F5113D">
      <w:pPr>
        <w:numPr>
          <w:ilvl w:val="0"/>
          <w:numId w:val="13"/>
        </w:numPr>
        <w:ind w:right="74"/>
      </w:pPr>
      <w:r>
        <w:t>Adicionalmente, este es un trámite que sumado a los demás que se adelantan ante el Ministerio del Trabajo, podría llegar a generar una alta congestión para esa entidad, atendiendo a la reducción de la jornada laboral dispuesta en la Ley 2101 de 2021, a partir del año 2023 y con ello la necesidad de diferentes compañías de solicitar el permiso para laborar en horario extra. Así, la permanencia en el ordenamiento jurídico de la norma antes citada sobre esta autorización implicaría una clara afectación a los principios constitucionales sobre las actuaciones administrativas, concretamente la celeridad, la economía y la eficiencia; los cuales también se encuentran consagrados en el artículo 3 de la Ley 1437 de 2011 -</w:t>
      </w:r>
      <w:r>
        <w:lastRenderedPageBreak/>
        <w:t xml:space="preserve">Código de Procedimiento Administrativo y de lo Contencioso Administrativo.  </w:t>
      </w:r>
    </w:p>
    <w:p w14:paraId="0A5E08FA" w14:textId="77777777" w:rsidR="00165F52" w:rsidRDefault="00F5113D">
      <w:pPr>
        <w:spacing w:after="0" w:line="259" w:lineRule="auto"/>
        <w:ind w:left="851" w:firstLine="0"/>
        <w:jc w:val="left"/>
      </w:pPr>
      <w:r>
        <w:t xml:space="preserve"> </w:t>
      </w:r>
    </w:p>
    <w:p w14:paraId="548B0EA0" w14:textId="77777777" w:rsidR="00165F52" w:rsidRDefault="00F5113D">
      <w:pPr>
        <w:numPr>
          <w:ilvl w:val="0"/>
          <w:numId w:val="13"/>
        </w:numPr>
        <w:ind w:right="74"/>
      </w:pPr>
      <w:r>
        <w:t xml:space="preserve">Por último, pero no menos importante, el proyecto no modificará en manera alguna los límites ya establecidos frente a la duración máxima diaria y semanal del trabajo suplementario, las pautas de cuantificación de los recargos a los que el trabajador tiene derecho y su naturaleza jurídica, ni ningún otro aspecto relativo a estos asuntos.  </w:t>
      </w:r>
    </w:p>
    <w:p w14:paraId="75BCE59D" w14:textId="77777777" w:rsidR="00165F52" w:rsidRDefault="00F5113D">
      <w:pPr>
        <w:spacing w:after="0" w:line="259" w:lineRule="auto"/>
        <w:ind w:left="721" w:firstLine="0"/>
        <w:jc w:val="left"/>
      </w:pPr>
      <w:r>
        <w:t xml:space="preserve"> </w:t>
      </w:r>
    </w:p>
    <w:p w14:paraId="6AC1C1E7" w14:textId="77777777" w:rsidR="00165F52" w:rsidRDefault="00F5113D">
      <w:pPr>
        <w:spacing w:after="6"/>
        <w:ind w:left="511"/>
        <w:jc w:val="left"/>
      </w:pPr>
      <w:r>
        <w:rPr>
          <w:b/>
        </w:rPr>
        <w:t>Registro de teletrabajadores</w:t>
      </w:r>
      <w:r>
        <w:t xml:space="preserve"> </w:t>
      </w:r>
      <w:r>
        <w:rPr>
          <w:b/>
        </w:rPr>
        <w:t xml:space="preserve">ante el Ministerio del Trabajo.  </w:t>
      </w:r>
    </w:p>
    <w:p w14:paraId="26389D27" w14:textId="77777777" w:rsidR="00165F52" w:rsidRDefault="00F5113D">
      <w:pPr>
        <w:spacing w:after="0" w:line="259" w:lineRule="auto"/>
        <w:ind w:left="501" w:firstLine="0"/>
        <w:jc w:val="left"/>
      </w:pPr>
      <w:r>
        <w:t xml:space="preserve"> </w:t>
      </w:r>
    </w:p>
    <w:p w14:paraId="64F199A9" w14:textId="77777777" w:rsidR="00165F52" w:rsidRDefault="00F5113D">
      <w:pPr>
        <w:ind w:left="511" w:right="74"/>
      </w:pPr>
      <w:r>
        <w:t xml:space="preserve">El registro de teletrabajadores ante el Ministerio del Trabajo pretende eliminarse, para que, en su lugar, corresponda a la ARL generar este tipo de comunicaciones directamente ante el Ministerio del Trabajo, con la información suministrada por el empresario a la ARL. </w:t>
      </w:r>
      <w:r>
        <w:rPr>
          <w:b/>
        </w:rPr>
        <w:t xml:space="preserve"> </w:t>
      </w:r>
    </w:p>
    <w:p w14:paraId="23A0E6F3" w14:textId="77777777" w:rsidR="00165F52" w:rsidRDefault="00F5113D">
      <w:pPr>
        <w:spacing w:after="0" w:line="259" w:lineRule="auto"/>
        <w:ind w:left="501" w:firstLine="0"/>
        <w:jc w:val="left"/>
      </w:pPr>
      <w:r>
        <w:rPr>
          <w:b/>
        </w:rPr>
        <w:t xml:space="preserve"> </w:t>
      </w:r>
    </w:p>
    <w:p w14:paraId="6EC8CA19" w14:textId="77777777" w:rsidR="00165F52" w:rsidRDefault="00F5113D">
      <w:pPr>
        <w:ind w:left="511" w:right="74"/>
      </w:pPr>
      <w:r>
        <w:t xml:space="preserve">Lo anterior se sustenta en los motivos que se exponen a continuación: </w:t>
      </w:r>
      <w:r>
        <w:rPr>
          <w:b/>
        </w:rPr>
        <w:t xml:space="preserve"> </w:t>
      </w:r>
    </w:p>
    <w:p w14:paraId="27FE0869" w14:textId="77777777" w:rsidR="00165F52" w:rsidRDefault="00F5113D">
      <w:pPr>
        <w:spacing w:after="0" w:line="259" w:lineRule="auto"/>
        <w:ind w:left="721" w:firstLine="0"/>
        <w:jc w:val="left"/>
      </w:pPr>
      <w:r>
        <w:t xml:space="preserve"> </w:t>
      </w:r>
    </w:p>
    <w:p w14:paraId="57956A34" w14:textId="77777777" w:rsidR="00165F52" w:rsidRDefault="00F5113D">
      <w:pPr>
        <w:numPr>
          <w:ilvl w:val="0"/>
          <w:numId w:val="13"/>
        </w:numPr>
        <w:ind w:right="74"/>
      </w:pPr>
      <w:r>
        <w:t xml:space="preserve">La normativa invocada consagra una obligación a cargo del empleador consistente en registrar a los teletrabajadores vinculados a su servicio. Esta disposición tiene como propósito central la generación de información precisa, que contribuya con la toma de decisiones en cuanto a políticas, estrategias y actividades para fortalecer la modalidad de Teletrabajo en Colombia, según lo dispuesto en la normativa antes invocada.  </w:t>
      </w:r>
    </w:p>
    <w:p w14:paraId="1A18205D" w14:textId="77777777" w:rsidR="00165F52" w:rsidRDefault="00F5113D">
      <w:pPr>
        <w:spacing w:after="0" w:line="259" w:lineRule="auto"/>
        <w:ind w:left="996" w:firstLine="0"/>
        <w:jc w:val="left"/>
      </w:pPr>
      <w:r>
        <w:t xml:space="preserve"> </w:t>
      </w:r>
    </w:p>
    <w:p w14:paraId="2A9E509A" w14:textId="77777777" w:rsidR="00165F52" w:rsidRDefault="00F5113D">
      <w:pPr>
        <w:numPr>
          <w:ilvl w:val="0"/>
          <w:numId w:val="13"/>
        </w:numPr>
        <w:ind w:right="74"/>
      </w:pPr>
      <w:r>
        <w:t xml:space="preserve">Si bien se trata de un propósito loable, no puede perderse de vista que el artículo 2.2.1.5.8. del Decreto 1227 del 2022 también impone al empresario los deberes de: </w:t>
      </w:r>
      <w:r>
        <w:rPr>
          <w:b/>
        </w:rPr>
        <w:t xml:space="preserve">(i) </w:t>
      </w:r>
      <w:r>
        <w:t xml:space="preserve">diligenciar el formulario adoptado para el desarrollo del teletrabajo, suministrado por la ARL; y </w:t>
      </w:r>
      <w:r>
        <w:rPr>
          <w:b/>
        </w:rPr>
        <w:t>(</w:t>
      </w:r>
      <w:proofErr w:type="spellStart"/>
      <w:r>
        <w:rPr>
          <w:b/>
        </w:rPr>
        <w:t>ii</w:t>
      </w:r>
      <w:proofErr w:type="spellEnd"/>
      <w:r>
        <w:rPr>
          <w:b/>
        </w:rPr>
        <w:t>)</w:t>
      </w:r>
      <w:r>
        <w:t xml:space="preserve"> informar a la ARL la modalidad de teletrabajo elegida.  </w:t>
      </w:r>
    </w:p>
    <w:p w14:paraId="1686DBFF" w14:textId="77777777" w:rsidR="00165F52" w:rsidRDefault="00F5113D">
      <w:pPr>
        <w:spacing w:after="0" w:line="259" w:lineRule="auto"/>
        <w:ind w:left="996" w:firstLine="0"/>
        <w:jc w:val="left"/>
      </w:pPr>
      <w:r>
        <w:t xml:space="preserve"> </w:t>
      </w:r>
    </w:p>
    <w:p w14:paraId="4EB27404" w14:textId="77777777" w:rsidR="00165F52" w:rsidRDefault="00F5113D">
      <w:pPr>
        <w:ind w:left="1006" w:right="74"/>
      </w:pPr>
      <w:r>
        <w:t xml:space="preserve">En ese orden de ideas, el reporte al Ministerio del Trabajo resulta ser reiterativo y dispendioso, siendo así totalmente contradictorio con el espíritu del Decreto 1227 del 2022 que consistió en procurar la flexibilización del teletrabajo en Colombia.  </w:t>
      </w:r>
    </w:p>
    <w:p w14:paraId="2F19A801" w14:textId="77777777" w:rsidR="00165F52" w:rsidRDefault="00F5113D">
      <w:pPr>
        <w:spacing w:after="0" w:line="259" w:lineRule="auto"/>
        <w:ind w:left="996" w:firstLine="0"/>
        <w:jc w:val="left"/>
      </w:pPr>
      <w:r>
        <w:t xml:space="preserve"> </w:t>
      </w:r>
    </w:p>
    <w:p w14:paraId="064EED15" w14:textId="77777777" w:rsidR="00165F52" w:rsidRDefault="00F5113D">
      <w:pPr>
        <w:numPr>
          <w:ilvl w:val="0"/>
          <w:numId w:val="13"/>
        </w:numPr>
        <w:ind w:right="74"/>
      </w:pPr>
      <w:r>
        <w:t xml:space="preserve">La propuesta consistente en que baste con los reportes que realiza el empresario a la ARL, para que sea esta entidad la que consolide y remita esta información al Ministerio del Trabajo, garantiza además la interoperabilidad entre esas entidades propuesta en la norma en cuestión.  </w:t>
      </w:r>
    </w:p>
    <w:p w14:paraId="1CE9F362" w14:textId="77777777" w:rsidR="00165F52" w:rsidRDefault="00F5113D">
      <w:pPr>
        <w:spacing w:after="0" w:line="259" w:lineRule="auto"/>
        <w:ind w:left="996" w:firstLine="0"/>
        <w:jc w:val="left"/>
      </w:pPr>
      <w:r>
        <w:t xml:space="preserve"> </w:t>
      </w:r>
    </w:p>
    <w:p w14:paraId="562AA548" w14:textId="77777777" w:rsidR="00165F52" w:rsidRDefault="00F5113D">
      <w:pPr>
        <w:numPr>
          <w:ilvl w:val="0"/>
          <w:numId w:val="13"/>
        </w:numPr>
        <w:ind w:right="74"/>
      </w:pPr>
      <w:r>
        <w:t xml:space="preserve">Sumado a lo anterior, la ARL con la información citada busca proteger a los teletrabajadores de enfermedades y accidentes de trabajo, en el marco del Sistema de Gestión de Seguridad y Salud en el Trabajo </w:t>
      </w:r>
      <w:r>
        <w:lastRenderedPageBreak/>
        <w:t xml:space="preserve">(SGSST), siendo entonces la entidad que por excelencia debería recibir tal información de la fuente directa, que es el empleador, en atención a la finalidad de la misma, aspecto que no coincide con el objetivo del Ministerio del Trabajo, pues en su caso tal información se requiere exclusivamente para fines estadísticos. </w:t>
      </w:r>
    </w:p>
    <w:p w14:paraId="3D139B37" w14:textId="77777777" w:rsidR="00165F52" w:rsidRDefault="00F5113D">
      <w:pPr>
        <w:spacing w:after="0" w:line="259" w:lineRule="auto"/>
        <w:ind w:left="0" w:firstLine="0"/>
        <w:jc w:val="left"/>
      </w:pPr>
      <w:r>
        <w:t xml:space="preserve"> </w:t>
      </w:r>
    </w:p>
    <w:p w14:paraId="34366193" w14:textId="77777777" w:rsidR="00165F52" w:rsidRDefault="00F5113D">
      <w:pPr>
        <w:spacing w:after="6"/>
        <w:ind w:left="511"/>
        <w:jc w:val="left"/>
      </w:pPr>
      <w:r>
        <w:rPr>
          <w:b/>
        </w:rPr>
        <w:t xml:space="preserve">Reporte de contratación de extranjeros a través del RUTEC.  </w:t>
      </w:r>
    </w:p>
    <w:p w14:paraId="254A2104" w14:textId="77777777" w:rsidR="00165F52" w:rsidRDefault="00F5113D">
      <w:pPr>
        <w:spacing w:after="0" w:line="259" w:lineRule="auto"/>
        <w:ind w:left="501" w:firstLine="0"/>
        <w:jc w:val="left"/>
      </w:pPr>
      <w:r>
        <w:t xml:space="preserve"> </w:t>
      </w:r>
    </w:p>
    <w:p w14:paraId="27E15D69" w14:textId="77777777" w:rsidR="00165F52" w:rsidRDefault="00F5113D">
      <w:pPr>
        <w:ind w:left="511" w:right="74"/>
      </w:pPr>
      <w:r>
        <w:t xml:space="preserve">Se pretende eliminar el reporte del empleador o contratante, relativo a la contratación de una persona de nacionalidad extranjera, a través del Registro Único de Trabajadores Extranjeros en Colombia (RUTEC), para que, en su lugar, el empleador o contratante únicamente tenga la obligación de diligenciar la información requerida a través del Sistema de Información para el Reporte de Extranjeros (SIRE), administrado por la Unidad Administrativa Especial Migración Colombia, tal y como lo dispone el artículo 2.2.1.11.5.1. del Decreto 1067 de 2015.  </w:t>
      </w:r>
    </w:p>
    <w:p w14:paraId="0BC95F83" w14:textId="77777777" w:rsidR="00165F52" w:rsidRDefault="00F5113D">
      <w:pPr>
        <w:spacing w:after="0" w:line="259" w:lineRule="auto"/>
        <w:ind w:left="501" w:firstLine="0"/>
        <w:jc w:val="left"/>
      </w:pPr>
      <w:r>
        <w:rPr>
          <w:b/>
        </w:rPr>
        <w:t xml:space="preserve"> </w:t>
      </w:r>
    </w:p>
    <w:p w14:paraId="4761DA50" w14:textId="77777777" w:rsidR="00165F52" w:rsidRDefault="00F5113D">
      <w:pPr>
        <w:ind w:left="511" w:right="74"/>
      </w:pPr>
      <w:r>
        <w:t xml:space="preserve">Lo anterior se justifica en las siguientes razones:  </w:t>
      </w:r>
    </w:p>
    <w:p w14:paraId="100111F9" w14:textId="77777777" w:rsidR="00165F52" w:rsidRDefault="00F5113D">
      <w:pPr>
        <w:spacing w:after="0" w:line="259" w:lineRule="auto"/>
        <w:ind w:left="721" w:firstLine="0"/>
        <w:jc w:val="left"/>
      </w:pPr>
      <w:r>
        <w:t xml:space="preserve"> </w:t>
      </w:r>
    </w:p>
    <w:p w14:paraId="141B27F2" w14:textId="77777777" w:rsidR="00165F52" w:rsidRDefault="00F5113D">
      <w:pPr>
        <w:numPr>
          <w:ilvl w:val="0"/>
          <w:numId w:val="13"/>
        </w:numPr>
        <w:ind w:right="74"/>
      </w:pPr>
      <w:r>
        <w:t xml:space="preserve">En primer lugar, debe resaltarse que el numeral 3 del artículo 16 de la Ley 146 de 1994, mediante la cual se aprobó la Convención Internacional sobre la protección de todos los trabajadores migratorios y de sus familiares de las Naciones Unidas, establece que: “La verificación por los funcionarios encargados de hacer cumplir la ley de la identidad de los trabajadores migratorios o de sus familiares se realizará con arreglo a los procedimientos establecidos por la ley”. </w:t>
      </w:r>
    </w:p>
    <w:p w14:paraId="70D82203" w14:textId="77777777" w:rsidR="00165F52" w:rsidRDefault="00F5113D">
      <w:pPr>
        <w:spacing w:after="0" w:line="259" w:lineRule="auto"/>
        <w:ind w:left="0" w:firstLine="0"/>
        <w:jc w:val="left"/>
      </w:pPr>
      <w:r>
        <w:t xml:space="preserve"> </w:t>
      </w:r>
    </w:p>
    <w:p w14:paraId="2E9DC8A6" w14:textId="77777777" w:rsidR="00165F52" w:rsidRDefault="00F5113D">
      <w:pPr>
        <w:numPr>
          <w:ilvl w:val="0"/>
          <w:numId w:val="13"/>
        </w:numPr>
        <w:ind w:right="74"/>
      </w:pPr>
      <w:r>
        <w:t xml:space="preserve">Así, conforme la reglamentación vigente en la actualidad, el empleador o contratante tiene la obligación de generar dos (2) reportes cuando contrata laboralmente o a través de un contrato de prestación de servicios a una persona de nacionalidad extranjera, concretamente, el RUTEC y el SIRE.  </w:t>
      </w:r>
    </w:p>
    <w:p w14:paraId="76275002" w14:textId="77777777" w:rsidR="00165F52" w:rsidRDefault="00F5113D">
      <w:pPr>
        <w:spacing w:after="0" w:line="259" w:lineRule="auto"/>
        <w:ind w:left="996" w:firstLine="0"/>
        <w:jc w:val="left"/>
      </w:pPr>
      <w:r>
        <w:t xml:space="preserve"> </w:t>
      </w:r>
    </w:p>
    <w:p w14:paraId="5D355669" w14:textId="77777777" w:rsidR="00165F52" w:rsidRDefault="00F5113D">
      <w:pPr>
        <w:numPr>
          <w:ilvl w:val="0"/>
          <w:numId w:val="13"/>
        </w:numPr>
        <w:ind w:right="74"/>
      </w:pPr>
      <w:r>
        <w:t xml:space="preserve">La simplificación de este tipo de trámites podría contribuir con un incremento en las tasas de contratación formal de extranjeros en Colombia, pues como se vio, este tipo de regulaciones impone dificultades al sector empresarial a la hora de determinar la contratación de este tipo de población. En este punto no puede perderse de vista que la mano de obra extranjera puede contribuir activamente con el crecimiento del Producto Interno Bruto colombiano, como ha sucedido en otros países del mundo.  </w:t>
      </w:r>
    </w:p>
    <w:p w14:paraId="6240D362" w14:textId="77777777" w:rsidR="00165F52" w:rsidRDefault="00F5113D">
      <w:pPr>
        <w:spacing w:after="0" w:line="259" w:lineRule="auto"/>
        <w:ind w:left="996" w:firstLine="0"/>
        <w:jc w:val="left"/>
      </w:pPr>
      <w:r>
        <w:t xml:space="preserve"> </w:t>
      </w:r>
    </w:p>
    <w:p w14:paraId="6BFA3D40" w14:textId="77777777" w:rsidR="00165F52" w:rsidRDefault="00F5113D">
      <w:pPr>
        <w:ind w:left="1006" w:right="74"/>
      </w:pPr>
      <w:r>
        <w:t xml:space="preserve">Así, la Asociación Nacional de Empresarios de Colombia (ANDI) ha aseverado lo siguiente, retomando las consideraciones expuestas en estudios de la Organización de Naciones Unidas: </w:t>
      </w:r>
    </w:p>
    <w:p w14:paraId="7A0CBA9B" w14:textId="77777777" w:rsidR="00165F52" w:rsidRDefault="00F5113D">
      <w:pPr>
        <w:spacing w:after="0" w:line="259" w:lineRule="auto"/>
        <w:ind w:left="1441" w:firstLine="0"/>
        <w:jc w:val="left"/>
      </w:pPr>
      <w:r>
        <w:lastRenderedPageBreak/>
        <w:t xml:space="preserve"> </w:t>
      </w:r>
    </w:p>
    <w:p w14:paraId="555FBDF9" w14:textId="77777777" w:rsidR="00165F52" w:rsidRDefault="00F5113D">
      <w:pPr>
        <w:ind w:left="1571" w:right="74"/>
      </w:pPr>
      <w:r>
        <w:t>Para la ONU, la migración puede favorecer, por un lado, al aumento de la tasa de crecimiento del PIB en los países de destino, y por el otro, al incremento de los salarios y a la expansión de los beneficios indirectos de las remesas en los países de origen. Algunos ejemplos de esta afirmación son casos de Asia y el Pacífico, donde los migrantes han contribuido hasta un 6% del PIB en Tailandia; o en Singapur, donde han contribuido hasta un 25% del impuesto sobre la renta en el 2015 (</w:t>
      </w:r>
      <w:proofErr w:type="spellStart"/>
      <w:r>
        <w:t>Shamshad</w:t>
      </w:r>
      <w:proofErr w:type="spellEnd"/>
      <w:r>
        <w:t xml:space="preserve">, 2016) (ANDI - Fundación ANDI, s.f.) </w:t>
      </w:r>
    </w:p>
    <w:p w14:paraId="5507E86D" w14:textId="77777777" w:rsidR="00165F52" w:rsidRDefault="00F5113D">
      <w:pPr>
        <w:spacing w:after="0" w:line="259" w:lineRule="auto"/>
        <w:ind w:left="721" w:firstLine="0"/>
        <w:jc w:val="left"/>
      </w:pPr>
      <w:r>
        <w:t xml:space="preserve"> </w:t>
      </w:r>
    </w:p>
    <w:p w14:paraId="2B6C77D0" w14:textId="77777777" w:rsidR="00165F52" w:rsidRDefault="00F5113D">
      <w:pPr>
        <w:numPr>
          <w:ilvl w:val="0"/>
          <w:numId w:val="13"/>
        </w:numPr>
        <w:ind w:right="74"/>
      </w:pPr>
      <w:r>
        <w:t xml:space="preserve">Por ello, en aras de promover la generación de empleo y la formalización de las relaciones laborales en Colombia, se propone eliminar del Registro Único de Trabajadores Extranjeros en Colombia (RUTEC), administrado por el Ministerio del Trabajo, con el fin de que el empresario que contrate mano de obra extranjera únicamente esté obligado a reportar la contratación respectiva a través del SIRE, para que Migración Colombia remita de manera consolidada al Ministerio del Trabajo la información recaudada a través de dicho registro y que, de esta manera, este Ministerio cumpla con sus objetivos en torno a las políticas de movilización laboral en nuestro país, según lo consagrado en el Decreto 4108 de 2011 y demás disposiciones pertinentes.  </w:t>
      </w:r>
    </w:p>
    <w:p w14:paraId="7B3D34B6" w14:textId="77777777" w:rsidR="00165F52" w:rsidRDefault="00F5113D">
      <w:pPr>
        <w:spacing w:after="0" w:line="259" w:lineRule="auto"/>
        <w:ind w:left="996" w:firstLine="0"/>
        <w:jc w:val="left"/>
      </w:pPr>
      <w:r>
        <w:t xml:space="preserve"> </w:t>
      </w:r>
    </w:p>
    <w:p w14:paraId="761C1543" w14:textId="77777777" w:rsidR="00165F52" w:rsidRDefault="00F5113D">
      <w:pPr>
        <w:pStyle w:val="Ttulo4"/>
        <w:spacing w:after="6"/>
        <w:ind w:left="511"/>
      </w:pPr>
      <w:r>
        <w:rPr>
          <w:i w:val="0"/>
        </w:rPr>
        <w:t xml:space="preserve">Excepción a la autorización judicial del levantamiento del fuero sindical en caso de pensión </w:t>
      </w:r>
    </w:p>
    <w:p w14:paraId="2E68A1F4" w14:textId="77777777" w:rsidR="00165F52" w:rsidRDefault="00F5113D">
      <w:pPr>
        <w:spacing w:after="0" w:line="259" w:lineRule="auto"/>
        <w:ind w:left="501" w:firstLine="0"/>
        <w:jc w:val="left"/>
      </w:pPr>
      <w:r>
        <w:t xml:space="preserve"> </w:t>
      </w:r>
    </w:p>
    <w:p w14:paraId="7F19D5CB" w14:textId="77777777" w:rsidR="00165F52" w:rsidRDefault="00F5113D">
      <w:pPr>
        <w:ind w:left="511" w:right="74"/>
      </w:pPr>
      <w:r>
        <w:t xml:space="preserve"> El trámite estipulado en el artículo 410 del Código Sustantivo del Trabajo debería ser eliminado teniendo en cuenta que el otorgamiento de la pensión es una causal objetiva para la terminación del contrato estipulado en el numeral 14 del artículo 62 del Código sustantivo del Trabajo.  </w:t>
      </w:r>
    </w:p>
    <w:p w14:paraId="1D2BC9E1" w14:textId="77777777" w:rsidR="00165F52" w:rsidRDefault="00F5113D">
      <w:pPr>
        <w:spacing w:after="0" w:line="259" w:lineRule="auto"/>
        <w:ind w:left="501" w:firstLine="0"/>
        <w:jc w:val="left"/>
      </w:pPr>
      <w:r>
        <w:t xml:space="preserve"> </w:t>
      </w:r>
    </w:p>
    <w:p w14:paraId="33EC7D67" w14:textId="77777777" w:rsidR="00165F52" w:rsidRDefault="00F5113D">
      <w:pPr>
        <w:pStyle w:val="Ttulo4"/>
        <w:spacing w:after="6"/>
        <w:ind w:left="511"/>
      </w:pPr>
      <w:r>
        <w:rPr>
          <w:i w:val="0"/>
        </w:rPr>
        <w:t xml:space="preserve">Transcripción de incapacidades </w:t>
      </w:r>
    </w:p>
    <w:p w14:paraId="1293A8E5" w14:textId="77777777" w:rsidR="00165F52" w:rsidRDefault="00F5113D">
      <w:pPr>
        <w:spacing w:after="0" w:line="259" w:lineRule="auto"/>
        <w:ind w:left="501" w:firstLine="0"/>
        <w:jc w:val="left"/>
      </w:pPr>
      <w:r>
        <w:t xml:space="preserve"> </w:t>
      </w:r>
    </w:p>
    <w:p w14:paraId="45C30FD0" w14:textId="77777777" w:rsidR="00165F52" w:rsidRDefault="00F5113D">
      <w:pPr>
        <w:ind w:left="511" w:right="74"/>
      </w:pPr>
      <w:r>
        <w:t xml:space="preserve">Actualmente este trámite se encuentra en cabeza del empleador, sin embargo, teniendo en cuenta la confidencialidad que existe sobre la información médica del trabajador, es necesario que esta obligación recaiga sobre el trabajador, es decir, que sea este el encargado de tramitar la transcripción de sus propias incapacidades con las entidades de salud.  </w:t>
      </w:r>
    </w:p>
    <w:p w14:paraId="6742885C" w14:textId="77777777" w:rsidR="00165F52" w:rsidRDefault="00F5113D">
      <w:pPr>
        <w:spacing w:after="0" w:line="259" w:lineRule="auto"/>
        <w:ind w:left="0" w:firstLine="0"/>
        <w:jc w:val="left"/>
      </w:pPr>
      <w:r>
        <w:rPr>
          <w:b/>
        </w:rPr>
        <w:t xml:space="preserve"> </w:t>
      </w:r>
    </w:p>
    <w:p w14:paraId="7E761D8A" w14:textId="77777777" w:rsidR="00165F52" w:rsidRDefault="00F5113D">
      <w:pPr>
        <w:pStyle w:val="Ttulo4"/>
        <w:ind w:left="-5"/>
      </w:pPr>
      <w:r>
        <w:t xml:space="preserve">6.9. CONTRATO AGROPECUARIO </w:t>
      </w:r>
    </w:p>
    <w:p w14:paraId="14583B76" w14:textId="77777777" w:rsidR="00165F52" w:rsidRDefault="00F5113D">
      <w:pPr>
        <w:spacing w:after="175" w:line="259" w:lineRule="auto"/>
        <w:ind w:left="0" w:firstLine="0"/>
        <w:jc w:val="left"/>
      </w:pPr>
      <w:r>
        <w:rPr>
          <w:rFonts w:ascii="Calibri" w:eastAsia="Calibri" w:hAnsi="Calibri" w:cs="Calibri"/>
          <w:sz w:val="22"/>
        </w:rPr>
        <w:t xml:space="preserve"> </w:t>
      </w:r>
    </w:p>
    <w:p w14:paraId="17EDC8F4" w14:textId="77777777" w:rsidR="00165F52" w:rsidRDefault="00F5113D">
      <w:pPr>
        <w:ind w:left="-5" w:right="74"/>
      </w:pPr>
      <w:r>
        <w:t xml:space="preserve">Se crea un capítulo nuevo de formalización de las relaciones de trabajo del sector rural a través disposiciones que reconocen los derechos laborales del trabajador del campo y responde a las lógicas de empleabilidad de la Colombia agraria, así como las condiciones en las que se desarrollan las jornadas y formas de pago. Esta </w:t>
      </w:r>
      <w:r>
        <w:lastRenderedPageBreak/>
        <w:t xml:space="preserve">modalidad de liquidación reconoce prestaciones sociales y bonificaciones voluntarias. </w:t>
      </w:r>
    </w:p>
    <w:p w14:paraId="1842FD21" w14:textId="77777777" w:rsidR="00165F52" w:rsidRDefault="00F5113D">
      <w:pPr>
        <w:spacing w:after="0" w:line="259" w:lineRule="auto"/>
        <w:ind w:left="0" w:firstLine="0"/>
        <w:jc w:val="left"/>
      </w:pPr>
      <w:r>
        <w:t xml:space="preserve"> </w:t>
      </w:r>
    </w:p>
    <w:p w14:paraId="5CF58F36" w14:textId="77777777" w:rsidR="00165F52" w:rsidRDefault="00F5113D">
      <w:pPr>
        <w:ind w:left="-5" w:right="74"/>
      </w:pPr>
      <w:r>
        <w:t xml:space="preserve">Históricamente Colombia ha presentado importantes brechas en la Incidencia de Pobreza Multidimensional y Monetaria entre zonas rurales y urbanas, reconociendo una mayor incidencia de pobreza en los territorios rurales. Para entender la dinámica de la pobreza monetaria rural, es necesario reconocer ciertas características de la población y del contexto de los hogares rurales en el mercado laboral que son determinantes a la hora de definir los ingresos de los hogares. </w:t>
      </w:r>
    </w:p>
    <w:p w14:paraId="5383FB9C" w14:textId="77777777" w:rsidR="00165F52" w:rsidRDefault="00F5113D">
      <w:pPr>
        <w:spacing w:after="0" w:line="259" w:lineRule="auto"/>
        <w:ind w:left="0" w:firstLine="0"/>
        <w:jc w:val="left"/>
      </w:pPr>
      <w:r>
        <w:t xml:space="preserve"> </w:t>
      </w:r>
    </w:p>
    <w:p w14:paraId="09586638" w14:textId="77777777" w:rsidR="00165F52" w:rsidRDefault="00F5113D">
      <w:pPr>
        <w:ind w:left="-5" w:right="74"/>
      </w:pPr>
      <w:r>
        <w:t xml:space="preserve">En cuanto a las dimensiones que explican la brecha de pobreza multidimensional entre zonas rurales y urbanas, se destacan aquellas relacionadas con el nivel educativo, el acceso a trabajo y las condiciones de la vivienda de los hogares.  </w:t>
      </w:r>
    </w:p>
    <w:p w14:paraId="1F561DF4" w14:textId="77777777" w:rsidR="00165F52" w:rsidRDefault="00F5113D">
      <w:pPr>
        <w:spacing w:after="0" w:line="259" w:lineRule="auto"/>
        <w:ind w:left="0" w:firstLine="0"/>
        <w:jc w:val="left"/>
      </w:pPr>
      <w:r>
        <w:t xml:space="preserve"> </w:t>
      </w:r>
    </w:p>
    <w:p w14:paraId="45C7E88A" w14:textId="77777777" w:rsidR="00165F52" w:rsidRDefault="00F5113D">
      <w:pPr>
        <w:ind w:left="-5" w:right="74"/>
      </w:pPr>
      <w:r>
        <w:t xml:space="preserve">Con respecto a las dimensiones relacionadas con el sector trabajo, como se puede observar en el anexo GEIH del trimestre móvil mayo – julio de 2023, la población total del sector rural es de 11.6 millones de habitantes, con una Tasa de Desocupación de 6.7% para el sector rural, lo cual a simple vista pareciera ser una tasa deseable o cercano al pleno empleo. Sin embargo, como se evidencia, la mayoría están dedicados la agricultura, ganadería, caza, silvicultura y pesca, sectores que demuestran gran informalidad y donde las familias obtienen ingresos muy inferiores al salario mínimo.  </w:t>
      </w:r>
    </w:p>
    <w:p w14:paraId="2130DA3D" w14:textId="77777777" w:rsidR="00165F52" w:rsidRDefault="00F5113D">
      <w:pPr>
        <w:spacing w:after="0" w:line="259" w:lineRule="auto"/>
        <w:ind w:left="0" w:firstLine="0"/>
        <w:jc w:val="left"/>
      </w:pPr>
      <w:r>
        <w:t xml:space="preserve"> </w:t>
      </w:r>
    </w:p>
    <w:p w14:paraId="6A312369" w14:textId="77777777" w:rsidR="00165F52" w:rsidRDefault="00F5113D">
      <w:pPr>
        <w:ind w:left="-5" w:right="74"/>
      </w:pPr>
      <w:r>
        <w:t xml:space="preserve">Para diferentes investigadores como </w:t>
      </w:r>
      <w:proofErr w:type="spellStart"/>
      <w:r>
        <w:t>Leibovich</w:t>
      </w:r>
      <w:proofErr w:type="spellEnd"/>
      <w:r>
        <w:t xml:space="preserve"> (2006) y </w:t>
      </w:r>
      <w:proofErr w:type="spellStart"/>
      <w:r>
        <w:t>Marchán</w:t>
      </w:r>
      <w:proofErr w:type="spellEnd"/>
      <w:r>
        <w:t xml:space="preserve"> (2015), el problema del sector agrícola en Colombia no es el desempleo, sino la calidad del empleo. Diferentes estudios han señalado, con recurrencia, que esta estructura laboral rural que afecta la calidad del empleo y permite niveles insuficientes de ingresos, además dificulta el acceso a los servicios de protección social.  </w:t>
      </w:r>
    </w:p>
    <w:p w14:paraId="7A285765" w14:textId="77777777" w:rsidR="00165F52" w:rsidRDefault="00F5113D">
      <w:pPr>
        <w:spacing w:after="0" w:line="259" w:lineRule="auto"/>
        <w:ind w:left="0" w:firstLine="0"/>
        <w:jc w:val="left"/>
      </w:pPr>
      <w:r>
        <w:t xml:space="preserve"> </w:t>
      </w:r>
    </w:p>
    <w:p w14:paraId="78ADBF3D" w14:textId="77777777" w:rsidR="00165F52" w:rsidRDefault="00F5113D">
      <w:pPr>
        <w:ind w:left="-5" w:right="74"/>
      </w:pPr>
      <w:r>
        <w:t xml:space="preserve">Frente a este panorama, los diferentes gobiernos han insistido en que las políticas estatales se concentren en avanzar en la dimensión productiva del sector agrícola como forma de generar bienestar social. Según esta idea, el Estado debe participar en el desarrollo de las zonas rurales y del sector agrícola a partir de crédito, asistencia técnica o servicios de extensión y, principalmente, a partir de acceso a la tierra (JUNGUITO y otros. 2014). Sin embargo, hasta la fecha no se han podido ofrecer alternativas de formalización laboral a través de figuras jurídicas especiales para el sector agropecuario, sino que ha delegado en las fuerzas del mercado la responsabilidad de adelantar las estrategias para formalizar el campo. </w:t>
      </w:r>
    </w:p>
    <w:p w14:paraId="3C8E899C" w14:textId="77777777" w:rsidR="00165F52" w:rsidRDefault="00F5113D">
      <w:pPr>
        <w:spacing w:after="0" w:line="259" w:lineRule="auto"/>
        <w:ind w:left="0" w:firstLine="0"/>
        <w:jc w:val="left"/>
      </w:pPr>
      <w:r>
        <w:t xml:space="preserve"> </w:t>
      </w:r>
    </w:p>
    <w:p w14:paraId="434208A7" w14:textId="77777777" w:rsidR="00165F52" w:rsidRDefault="00F5113D">
      <w:pPr>
        <w:ind w:left="-5" w:right="74"/>
      </w:pPr>
      <w:r>
        <w:t xml:space="preserve">Así, puede decirse que la inestabilidad laboral ha terminado produciendo la disminución de la especialización, que afecta a la vez la productividad. La inseguridad en el acceso al sistema general de seguridad social ha acentuado la migración a las zonas urbanas o bien ha producido inactividad.  </w:t>
      </w:r>
    </w:p>
    <w:p w14:paraId="5752C67C" w14:textId="77777777" w:rsidR="00165F52" w:rsidRDefault="00F5113D">
      <w:pPr>
        <w:spacing w:after="0" w:line="259" w:lineRule="auto"/>
        <w:ind w:left="0" w:firstLine="0"/>
        <w:jc w:val="left"/>
      </w:pPr>
      <w:r>
        <w:t xml:space="preserve"> </w:t>
      </w:r>
    </w:p>
    <w:p w14:paraId="1D955865" w14:textId="77777777" w:rsidR="00165F52" w:rsidRDefault="00F5113D">
      <w:pPr>
        <w:ind w:left="-5" w:right="74"/>
      </w:pPr>
      <w:r>
        <w:lastRenderedPageBreak/>
        <w:t xml:space="preserve">Este capítulo busca en ese sentido, establecer una alternativa en los procesos de formalización laboral, a partir de un régimen especial para trabajadores del sector rural. En últimas se concentra en hacer uso de las jornadas y contratos agropecuarios, reconociendo la naturaleza del trabajo agrícola, para estimular a los trabajadores a emplearse. Adicionalmente, el proyecto busca aliviar la carga económica que significa el sustantivo de trabajo para los medianos y pequeños empresarios agrícolas, a través de la liquidación y pago de un 30% como factor prestacional y un 4% en reconocimiento del subsidio de vivienda.  </w:t>
      </w:r>
    </w:p>
    <w:p w14:paraId="056CC9E6" w14:textId="77777777" w:rsidR="00165F52" w:rsidRDefault="00F5113D">
      <w:pPr>
        <w:spacing w:after="0" w:line="259" w:lineRule="auto"/>
        <w:ind w:left="0" w:firstLine="0"/>
        <w:jc w:val="left"/>
      </w:pPr>
      <w:r>
        <w:t xml:space="preserve"> </w:t>
      </w:r>
    </w:p>
    <w:p w14:paraId="398A40AA" w14:textId="77777777" w:rsidR="00165F52" w:rsidRDefault="00F5113D">
      <w:pPr>
        <w:ind w:left="-5" w:right="74"/>
      </w:pPr>
      <w:r>
        <w:t xml:space="preserve">La inexistencia de una legislación laboral agraria en el país enfocada en la productividad, la formalización y un sistema de seguridad social que se ajustarse al entorno rural y agrario, resulta evidentemente necesario. Un ejemplo de ello es que en Colombia el poder judicial y en especial la rama laboral encuentra límites para fallar en favor de los derechos laborales de los pequeños trabajadores campesinos entre ellos los derechos adquiridos como la pensión, en virtud, primero, de la imposibilidad de demostrar los elementos de la contratación laboral (subordinación, remuneración, labor prestada personalmente) y, segundo — aún más difícil —, la imposibilidad de demostrar los extremos de la contratación; es decir, cuando inicio y cuando terminó la labor. </w:t>
      </w:r>
    </w:p>
    <w:p w14:paraId="07DF97DF" w14:textId="77777777" w:rsidR="00165F52" w:rsidRDefault="00F5113D">
      <w:pPr>
        <w:ind w:left="-5" w:right="74"/>
      </w:pPr>
      <w:r>
        <w:t xml:space="preserve">Así las cosas, el tratamiento que se les ha dado a los campesinos trabajadores es el de un contrato por obra o labor determinada y/o un contrato civil, desnaturalizándole su contrato laboral y generando un impedimento para cumplir los requisitos de número de cotizaciones y edad para adquirir el derecho a la pensión de jubilación y otros derechos del sistema de seguridad social.  </w:t>
      </w:r>
    </w:p>
    <w:p w14:paraId="27D1FEE2" w14:textId="77777777" w:rsidR="00165F52" w:rsidRDefault="00F5113D">
      <w:pPr>
        <w:spacing w:after="0" w:line="259" w:lineRule="auto"/>
        <w:ind w:left="0" w:firstLine="0"/>
        <w:jc w:val="left"/>
      </w:pPr>
      <w:r>
        <w:t xml:space="preserve"> </w:t>
      </w:r>
    </w:p>
    <w:p w14:paraId="3E2BF8C5" w14:textId="77777777" w:rsidR="00165F52" w:rsidRDefault="00F5113D">
      <w:pPr>
        <w:pStyle w:val="Ttulo4"/>
        <w:ind w:left="-5"/>
      </w:pPr>
      <w:r>
        <w:t xml:space="preserve">6.10. OTRAS DISPOSICIONES   </w:t>
      </w:r>
    </w:p>
    <w:p w14:paraId="37F38126" w14:textId="77777777" w:rsidR="00165F52" w:rsidRDefault="00F5113D">
      <w:pPr>
        <w:spacing w:after="0" w:line="259" w:lineRule="auto"/>
        <w:ind w:left="0" w:firstLine="0"/>
        <w:jc w:val="left"/>
      </w:pPr>
      <w:r>
        <w:t xml:space="preserve"> </w:t>
      </w:r>
    </w:p>
    <w:p w14:paraId="13AE51A5" w14:textId="77777777" w:rsidR="00165F52" w:rsidRDefault="00F5113D">
      <w:pPr>
        <w:ind w:left="-5" w:right="74"/>
      </w:pPr>
      <w:r>
        <w:t xml:space="preserve">Este capítulo promueve relaciones armoniosas entre empresarios y sindicatos, mediante el respeto mutuo y la eliminación de cualquier injerencia, pública o privada, en la gobernanza de los sindicatos. </w:t>
      </w:r>
    </w:p>
    <w:p w14:paraId="217EDB52" w14:textId="77777777" w:rsidR="00165F52" w:rsidRDefault="00F5113D">
      <w:pPr>
        <w:spacing w:after="0" w:line="259" w:lineRule="auto"/>
        <w:ind w:left="0" w:firstLine="0"/>
        <w:jc w:val="left"/>
      </w:pPr>
      <w:r>
        <w:t xml:space="preserve"> </w:t>
      </w:r>
    </w:p>
    <w:p w14:paraId="1AB08AFE" w14:textId="77777777" w:rsidR="00165F52" w:rsidRDefault="00F5113D">
      <w:pPr>
        <w:ind w:left="-5" w:right="74"/>
      </w:pPr>
      <w:r>
        <w:t xml:space="preserve">De un lado, se propone una única mesa de negociación con representación de las diferentes organizaciones sindicales que tengan presencia en el respectivo nivel de negociación y de las organizaciones de empleadores que tengan presencia en el respectivo nivel de negociación, se busca promover un clima de diálogo social atado a resultados efectivos, como lo son la consecución de una convención colectiva que beneficie a los trabajadores sindicalizados, sin que sea determinante si estos se encuentran afiliados a más de una organización sindical. </w:t>
      </w:r>
    </w:p>
    <w:p w14:paraId="01D10094" w14:textId="77777777" w:rsidR="00165F52" w:rsidRDefault="00F5113D">
      <w:pPr>
        <w:spacing w:after="0" w:line="259" w:lineRule="auto"/>
        <w:ind w:left="0" w:firstLine="0"/>
        <w:jc w:val="left"/>
      </w:pPr>
      <w:r>
        <w:t xml:space="preserve"> </w:t>
      </w:r>
    </w:p>
    <w:p w14:paraId="4A0FDA1F" w14:textId="77777777" w:rsidR="00165F52" w:rsidRDefault="00F5113D">
      <w:pPr>
        <w:ind w:left="-5" w:right="74"/>
      </w:pPr>
      <w:r>
        <w:t xml:space="preserve">De otra parte, se prohíbe como práctica abusiva el retiro del pliego de peticiones con la finalidad de extender el fuero circunstancial. Esta prohibición busca propiciar escenarios de diálogo social y menor conflictividad.  </w:t>
      </w:r>
    </w:p>
    <w:p w14:paraId="5D2FC57B" w14:textId="77777777" w:rsidR="00165F52" w:rsidRDefault="00F5113D">
      <w:pPr>
        <w:spacing w:after="0" w:line="259" w:lineRule="auto"/>
        <w:ind w:left="0" w:firstLine="0"/>
        <w:jc w:val="left"/>
      </w:pPr>
      <w:r>
        <w:rPr>
          <w:rFonts w:ascii="Calibri" w:eastAsia="Calibri" w:hAnsi="Calibri" w:cs="Calibri"/>
          <w:sz w:val="22"/>
        </w:rPr>
        <w:t xml:space="preserve"> </w:t>
      </w:r>
    </w:p>
    <w:p w14:paraId="0CB7F7F2" w14:textId="77777777" w:rsidR="00165F52" w:rsidRDefault="00F5113D">
      <w:pPr>
        <w:ind w:left="-5" w:right="74"/>
      </w:pPr>
      <w:r>
        <w:t xml:space="preserve">Finalmente, se prohíbe constituir sindicatos de manera indiscriminadamente con los mismos afiliados con el propósito de extender el fuero sindical de fundación o de </w:t>
      </w:r>
      <w:r>
        <w:lastRenderedPageBreak/>
        <w:t xml:space="preserve">directivos sindicales. Esta prohibición garantiza la representación y representatividad.  </w:t>
      </w:r>
    </w:p>
    <w:p w14:paraId="08AFC6D9" w14:textId="77777777" w:rsidR="00165F52" w:rsidRDefault="00F5113D">
      <w:pPr>
        <w:spacing w:after="0" w:line="259" w:lineRule="auto"/>
        <w:ind w:left="0" w:firstLine="0"/>
        <w:jc w:val="left"/>
      </w:pPr>
      <w:r>
        <w:rPr>
          <w:b/>
        </w:rPr>
        <w:t xml:space="preserve"> </w:t>
      </w:r>
    </w:p>
    <w:p w14:paraId="5A6C34B1" w14:textId="77777777" w:rsidR="00165F52" w:rsidRDefault="00F5113D">
      <w:pPr>
        <w:pStyle w:val="Ttulo1"/>
        <w:ind w:left="-5" w:right="0"/>
      </w:pPr>
      <w:bookmarkStart w:id="23" w:name="_Toc146700858"/>
      <w:r>
        <w:t>7. IMPACTO FISCAL</w:t>
      </w:r>
      <w:bookmarkEnd w:id="23"/>
      <w:r>
        <w:t xml:space="preserve"> </w:t>
      </w:r>
    </w:p>
    <w:p w14:paraId="042E5D8B" w14:textId="77777777" w:rsidR="00165F52" w:rsidRDefault="00F5113D">
      <w:pPr>
        <w:spacing w:after="0" w:line="259" w:lineRule="auto"/>
        <w:ind w:left="0" w:firstLine="0"/>
        <w:jc w:val="left"/>
      </w:pPr>
      <w:r>
        <w:t xml:space="preserve"> </w:t>
      </w:r>
    </w:p>
    <w:p w14:paraId="01C75EEA" w14:textId="77777777" w:rsidR="00165F52" w:rsidRDefault="00F5113D">
      <w:pPr>
        <w:ind w:left="-5" w:right="74"/>
      </w:pPr>
      <w:r>
        <w:t xml:space="preserve">En principio, en cumplimiento al artículo 7 de la Ley 819 de 2003, el presente proyecto no tiene un impacto significativo para las finanzas del Estado.  </w:t>
      </w:r>
    </w:p>
    <w:p w14:paraId="5890DA13" w14:textId="77777777" w:rsidR="00165F52" w:rsidRDefault="00F5113D">
      <w:pPr>
        <w:spacing w:after="0" w:line="259" w:lineRule="auto"/>
        <w:ind w:left="0" w:firstLine="0"/>
        <w:jc w:val="left"/>
      </w:pPr>
      <w:r>
        <w:t xml:space="preserve"> </w:t>
      </w:r>
    </w:p>
    <w:p w14:paraId="480AE50B" w14:textId="77777777" w:rsidR="00165F52" w:rsidRDefault="00F5113D">
      <w:pPr>
        <w:ind w:left="-5" w:right="74"/>
      </w:pPr>
      <w:r>
        <w:t xml:space="preserve">Sin embargo, en tanto que se amplía la cobertura de los beneficios para la población informal y desempleada respecto de las transferencias económicas tendientes a sostener el beneficio de cobertura en la cotización al Sistema de Seguridad Social y la subsistencia mientras exista la vinculación a alguno de los medios de adiestramiento del Sistema de Formación para el Trabajo del Ministerio del Trabajo, sí es necesario incrementar la participación del Estado en el componente presupuestal.  </w:t>
      </w:r>
    </w:p>
    <w:p w14:paraId="6501B52E" w14:textId="77777777" w:rsidR="00165F52" w:rsidRDefault="00F5113D">
      <w:pPr>
        <w:spacing w:after="0" w:line="259" w:lineRule="auto"/>
        <w:ind w:left="0" w:firstLine="0"/>
        <w:jc w:val="left"/>
      </w:pPr>
      <w:r>
        <w:t xml:space="preserve"> </w:t>
      </w:r>
    </w:p>
    <w:p w14:paraId="0D908BEB" w14:textId="77777777" w:rsidR="00165F52" w:rsidRDefault="00F5113D">
      <w:pPr>
        <w:ind w:left="-5" w:right="74"/>
      </w:pPr>
      <w:r>
        <w:t xml:space="preserve">Igualmente, en tanto que se establecen incentivos fiscales para promover la vinculación formal de trabajadores, se requiere de un estudio de viabilidad técnica desde la perspectiva del recaudo tributario. </w:t>
      </w:r>
    </w:p>
    <w:p w14:paraId="7D54608D" w14:textId="77777777" w:rsidR="00165F52" w:rsidRDefault="00F5113D">
      <w:pPr>
        <w:pStyle w:val="Ttulo1"/>
        <w:ind w:left="-5" w:right="0"/>
      </w:pPr>
      <w:bookmarkStart w:id="24" w:name="_Toc146700859"/>
      <w:r>
        <w:t>REFERENCIAS</w:t>
      </w:r>
      <w:bookmarkEnd w:id="24"/>
      <w:r>
        <w:t xml:space="preserve"> </w:t>
      </w:r>
    </w:p>
    <w:p w14:paraId="29090B8B" w14:textId="77777777" w:rsidR="00165F52" w:rsidRDefault="00F5113D">
      <w:pPr>
        <w:spacing w:after="0" w:line="259" w:lineRule="auto"/>
        <w:ind w:left="0" w:firstLine="0"/>
        <w:jc w:val="left"/>
      </w:pPr>
      <w:r>
        <w:t xml:space="preserve"> </w:t>
      </w:r>
    </w:p>
    <w:p w14:paraId="5B0C92F6" w14:textId="77777777" w:rsidR="00165F52" w:rsidRDefault="00F5113D">
      <w:pPr>
        <w:pStyle w:val="Ttulo4"/>
        <w:spacing w:after="6"/>
        <w:ind w:left="-5"/>
      </w:pPr>
      <w:r>
        <w:rPr>
          <w:i w:val="0"/>
        </w:rPr>
        <w:t xml:space="preserve">7.1 INTRODUCCIÓN </w:t>
      </w:r>
    </w:p>
    <w:p w14:paraId="0C6EBB71" w14:textId="77777777" w:rsidR="00165F52" w:rsidRDefault="00F5113D">
      <w:pPr>
        <w:spacing w:after="0" w:line="259" w:lineRule="auto"/>
        <w:ind w:left="0" w:firstLine="0"/>
        <w:jc w:val="left"/>
      </w:pPr>
      <w:r>
        <w:rPr>
          <w:b/>
        </w:rPr>
        <w:t xml:space="preserve"> </w:t>
      </w:r>
    </w:p>
    <w:p w14:paraId="0F1989E3" w14:textId="77777777" w:rsidR="00165F52" w:rsidRDefault="00F5113D">
      <w:pPr>
        <w:ind w:left="696" w:right="74" w:hanging="711"/>
      </w:pPr>
      <w:r>
        <w:t xml:space="preserve">Arango, L. E., &amp; Flórez, L. A. (2021). Regional </w:t>
      </w:r>
      <w:proofErr w:type="spellStart"/>
      <w:r>
        <w:t>labour</w:t>
      </w:r>
      <w:proofErr w:type="spellEnd"/>
      <w:r>
        <w:t xml:space="preserve"> </w:t>
      </w:r>
      <w:proofErr w:type="spellStart"/>
      <w:r>
        <w:t>informality</w:t>
      </w:r>
      <w:proofErr w:type="spellEnd"/>
      <w:r>
        <w:t xml:space="preserve"> in Colombia and a </w:t>
      </w:r>
      <w:proofErr w:type="spellStart"/>
      <w:r>
        <w:t>proposal</w:t>
      </w:r>
      <w:proofErr w:type="spellEnd"/>
      <w:r>
        <w:t xml:space="preserve"> </w:t>
      </w:r>
      <w:proofErr w:type="spellStart"/>
      <w:r>
        <w:t>for</w:t>
      </w:r>
      <w:proofErr w:type="spellEnd"/>
      <w:r>
        <w:t xml:space="preserve"> a </w:t>
      </w:r>
      <w:proofErr w:type="spellStart"/>
      <w:r>
        <w:t>differential</w:t>
      </w:r>
      <w:proofErr w:type="spellEnd"/>
      <w:r>
        <w:t xml:space="preserve"> </w:t>
      </w:r>
      <w:proofErr w:type="spellStart"/>
      <w:r>
        <w:t>minimum</w:t>
      </w:r>
      <w:proofErr w:type="spellEnd"/>
      <w:r>
        <w:t xml:space="preserve"> </w:t>
      </w:r>
      <w:proofErr w:type="spellStart"/>
      <w:r>
        <w:t>wage</w:t>
      </w:r>
      <w:proofErr w:type="spellEnd"/>
      <w:r>
        <w:t xml:space="preserve">. </w:t>
      </w:r>
      <w:proofErr w:type="spellStart"/>
      <w:r>
        <w:t>The</w:t>
      </w:r>
      <w:proofErr w:type="spellEnd"/>
      <w:r>
        <w:t xml:space="preserve"> </w:t>
      </w:r>
      <w:proofErr w:type="spellStart"/>
      <w:r>
        <w:t>Journal</w:t>
      </w:r>
      <w:proofErr w:type="spellEnd"/>
      <w:r>
        <w:t xml:space="preserve"> </w:t>
      </w:r>
      <w:proofErr w:type="spellStart"/>
      <w:r>
        <w:t>of</w:t>
      </w:r>
      <w:proofErr w:type="spellEnd"/>
      <w:r>
        <w:t xml:space="preserve"> </w:t>
      </w:r>
      <w:proofErr w:type="spellStart"/>
      <w:r>
        <w:t>Development</w:t>
      </w:r>
      <w:proofErr w:type="spellEnd"/>
      <w:r>
        <w:t xml:space="preserve"> </w:t>
      </w:r>
      <w:proofErr w:type="spellStart"/>
      <w:r>
        <w:t>Studies</w:t>
      </w:r>
      <w:proofErr w:type="spellEnd"/>
      <w:r>
        <w:t xml:space="preserve">, 57(6), 1016-1037. </w:t>
      </w:r>
    </w:p>
    <w:p w14:paraId="61CB86E8" w14:textId="77777777" w:rsidR="00165F52" w:rsidRDefault="00F5113D">
      <w:pPr>
        <w:spacing w:after="0" w:line="259" w:lineRule="auto"/>
        <w:ind w:left="0" w:firstLine="0"/>
        <w:jc w:val="left"/>
      </w:pPr>
      <w:r>
        <w:t xml:space="preserve"> </w:t>
      </w:r>
    </w:p>
    <w:p w14:paraId="58034A05" w14:textId="77777777" w:rsidR="00165F52" w:rsidRDefault="00F5113D">
      <w:pPr>
        <w:ind w:left="696" w:right="74" w:hanging="711"/>
      </w:pPr>
      <w:r>
        <w:t xml:space="preserve">Arango, L. E., &amp; Flórez, L. A. (2020). </w:t>
      </w:r>
      <w:proofErr w:type="spellStart"/>
      <w:r>
        <w:t>Determinants</w:t>
      </w:r>
      <w:proofErr w:type="spellEnd"/>
      <w:r>
        <w:t xml:space="preserve"> </w:t>
      </w:r>
      <w:proofErr w:type="spellStart"/>
      <w:r>
        <w:t>of</w:t>
      </w:r>
      <w:proofErr w:type="spellEnd"/>
      <w:r>
        <w:t xml:space="preserve"> </w:t>
      </w:r>
      <w:proofErr w:type="spellStart"/>
      <w:r>
        <w:t>structural</w:t>
      </w:r>
      <w:proofErr w:type="spellEnd"/>
      <w:r>
        <w:t xml:space="preserve"> </w:t>
      </w:r>
      <w:proofErr w:type="spellStart"/>
      <w:r>
        <w:t>unemployment</w:t>
      </w:r>
      <w:proofErr w:type="spellEnd"/>
      <w:r>
        <w:t xml:space="preserve"> in Colombia: a </w:t>
      </w:r>
      <w:proofErr w:type="spellStart"/>
      <w:r>
        <w:t>search</w:t>
      </w:r>
      <w:proofErr w:type="spellEnd"/>
      <w:r>
        <w:t xml:space="preserve"> </w:t>
      </w:r>
      <w:proofErr w:type="spellStart"/>
      <w:r>
        <w:t>approach</w:t>
      </w:r>
      <w:proofErr w:type="spellEnd"/>
      <w:r>
        <w:t xml:space="preserve">. </w:t>
      </w:r>
      <w:proofErr w:type="spellStart"/>
      <w:r>
        <w:t>Empirical</w:t>
      </w:r>
      <w:proofErr w:type="spellEnd"/>
      <w:r>
        <w:t xml:space="preserve"> </w:t>
      </w:r>
      <w:proofErr w:type="spellStart"/>
      <w:r>
        <w:t>Economics</w:t>
      </w:r>
      <w:proofErr w:type="spellEnd"/>
      <w:r>
        <w:t xml:space="preserve">, 58(5), 2431-2464. </w:t>
      </w:r>
    </w:p>
    <w:p w14:paraId="113B968F" w14:textId="77777777" w:rsidR="00165F52" w:rsidRDefault="00F5113D">
      <w:pPr>
        <w:spacing w:after="0" w:line="259" w:lineRule="auto"/>
        <w:ind w:left="0" w:firstLine="0"/>
        <w:jc w:val="left"/>
      </w:pPr>
      <w:r>
        <w:t xml:space="preserve"> </w:t>
      </w:r>
    </w:p>
    <w:p w14:paraId="360B9F47" w14:textId="77777777" w:rsidR="00165F52" w:rsidRDefault="00F5113D">
      <w:pPr>
        <w:ind w:left="696" w:right="74" w:hanging="711"/>
      </w:pPr>
      <w:r>
        <w:t xml:space="preserve">Arango, L. E., Flórez, L. A., &amp; Guerrero, L. D. (2020). </w:t>
      </w:r>
      <w:proofErr w:type="spellStart"/>
      <w:r>
        <w:t>Minimum</w:t>
      </w:r>
      <w:proofErr w:type="spellEnd"/>
      <w:r>
        <w:t xml:space="preserve"> </w:t>
      </w:r>
      <w:proofErr w:type="spellStart"/>
      <w:r>
        <w:t>wage</w:t>
      </w:r>
      <w:proofErr w:type="spellEnd"/>
      <w:r>
        <w:t xml:space="preserve"> </w:t>
      </w:r>
      <w:proofErr w:type="spellStart"/>
      <w:r>
        <w:t>effects</w:t>
      </w:r>
      <w:proofErr w:type="spellEnd"/>
      <w:r>
        <w:t xml:space="preserve"> </w:t>
      </w:r>
      <w:proofErr w:type="spellStart"/>
      <w:r>
        <w:t>on</w:t>
      </w:r>
      <w:proofErr w:type="spellEnd"/>
      <w:r>
        <w:t xml:space="preserve"> </w:t>
      </w:r>
      <w:proofErr w:type="spellStart"/>
      <w:r>
        <w:t>informality</w:t>
      </w:r>
      <w:proofErr w:type="spellEnd"/>
      <w:r>
        <w:t xml:space="preserve"> </w:t>
      </w:r>
      <w:proofErr w:type="spellStart"/>
      <w:r>
        <w:t>across</w:t>
      </w:r>
      <w:proofErr w:type="spellEnd"/>
      <w:r>
        <w:t xml:space="preserve"> </w:t>
      </w:r>
      <w:proofErr w:type="spellStart"/>
      <w:r>
        <w:t>demographic</w:t>
      </w:r>
      <w:proofErr w:type="spellEnd"/>
      <w:r>
        <w:t xml:space="preserve"> </w:t>
      </w:r>
      <w:proofErr w:type="spellStart"/>
      <w:r>
        <w:t>groups</w:t>
      </w:r>
      <w:proofErr w:type="spellEnd"/>
      <w:r>
        <w:t xml:space="preserve"> in Colombia. Borradores de Economía; No. 1104. </w:t>
      </w:r>
    </w:p>
    <w:p w14:paraId="76EA2A86" w14:textId="77777777" w:rsidR="00165F52" w:rsidRDefault="00F5113D">
      <w:pPr>
        <w:spacing w:after="0" w:line="259" w:lineRule="auto"/>
        <w:ind w:left="0" w:firstLine="0"/>
        <w:jc w:val="left"/>
      </w:pPr>
      <w:r>
        <w:t xml:space="preserve"> </w:t>
      </w:r>
    </w:p>
    <w:p w14:paraId="106E5EAE" w14:textId="77777777" w:rsidR="00165F52" w:rsidRDefault="00F5113D">
      <w:pPr>
        <w:ind w:left="696" w:right="74" w:hanging="711"/>
      </w:pPr>
      <w:r>
        <w:t xml:space="preserve">Uribe, J. D. (2016) “Informalidad laboral: ¿qué hemos aprendido y qué falta?”, Revista del Banco de la República 89(1060): 5-24 </w:t>
      </w:r>
    </w:p>
    <w:p w14:paraId="7532E065" w14:textId="77777777" w:rsidR="00165F52" w:rsidRDefault="00F5113D">
      <w:pPr>
        <w:spacing w:after="0" w:line="259" w:lineRule="auto"/>
        <w:ind w:left="0" w:firstLine="0"/>
        <w:jc w:val="left"/>
      </w:pPr>
      <w:r>
        <w:t xml:space="preserve"> </w:t>
      </w:r>
    </w:p>
    <w:p w14:paraId="3BD782D2" w14:textId="77777777" w:rsidR="00165F52" w:rsidRDefault="00F5113D">
      <w:pPr>
        <w:ind w:left="696" w:right="74" w:hanging="711"/>
      </w:pPr>
      <w:proofErr w:type="spellStart"/>
      <w:r>
        <w:t>Mondragon-Velez</w:t>
      </w:r>
      <w:proofErr w:type="spellEnd"/>
      <w:r>
        <w:t xml:space="preserve">, C., Pena, X., &amp; </w:t>
      </w:r>
      <w:proofErr w:type="spellStart"/>
      <w:r>
        <w:t>Wills</w:t>
      </w:r>
      <w:proofErr w:type="spellEnd"/>
      <w:r>
        <w:t xml:space="preserve">, D. S. (2010). Labor </w:t>
      </w:r>
      <w:proofErr w:type="spellStart"/>
      <w:r>
        <w:t>Market</w:t>
      </w:r>
      <w:proofErr w:type="spellEnd"/>
      <w:r>
        <w:t xml:space="preserve"> </w:t>
      </w:r>
      <w:proofErr w:type="spellStart"/>
      <w:r>
        <w:t>Rigidities</w:t>
      </w:r>
      <w:proofErr w:type="spellEnd"/>
      <w:r>
        <w:t xml:space="preserve"> and </w:t>
      </w:r>
      <w:proofErr w:type="spellStart"/>
      <w:r>
        <w:t>Informality</w:t>
      </w:r>
      <w:proofErr w:type="spellEnd"/>
      <w:r>
        <w:t xml:space="preserve"> in Colombia. Documento CEDE, (2010-07). </w:t>
      </w:r>
    </w:p>
    <w:p w14:paraId="55C27D24" w14:textId="77777777" w:rsidR="00165F52" w:rsidRDefault="00F5113D">
      <w:pPr>
        <w:spacing w:after="0" w:line="259" w:lineRule="auto"/>
        <w:ind w:left="0" w:firstLine="0"/>
        <w:jc w:val="left"/>
      </w:pPr>
      <w:r>
        <w:t xml:space="preserve"> </w:t>
      </w:r>
    </w:p>
    <w:p w14:paraId="2147B987" w14:textId="77777777" w:rsidR="00165F52" w:rsidRDefault="00F5113D">
      <w:pPr>
        <w:ind w:left="696" w:right="74" w:hanging="711"/>
      </w:pPr>
      <w:r>
        <w:t xml:space="preserve">Arango, L. E., &amp; Posada, C. E. (2006). La Tasa de Desempleo de Largo Plazo en Colombia (No. 388). Banco de la República de Colombia. </w:t>
      </w:r>
    </w:p>
    <w:p w14:paraId="57A535A6" w14:textId="77777777" w:rsidR="00165F52" w:rsidRDefault="00F5113D">
      <w:pPr>
        <w:spacing w:after="0" w:line="259" w:lineRule="auto"/>
        <w:ind w:left="0" w:firstLine="0"/>
        <w:jc w:val="left"/>
      </w:pPr>
      <w:r>
        <w:t xml:space="preserve"> </w:t>
      </w:r>
    </w:p>
    <w:p w14:paraId="780817B0" w14:textId="77777777" w:rsidR="00165F52" w:rsidRDefault="00F5113D">
      <w:pPr>
        <w:ind w:left="696" w:right="74" w:hanging="711"/>
      </w:pPr>
      <w:r>
        <w:lastRenderedPageBreak/>
        <w:t xml:space="preserve">Lotti, G., Messina, J., &amp; </w:t>
      </w:r>
      <w:proofErr w:type="spellStart"/>
      <w:r>
        <w:t>Nunziata</w:t>
      </w:r>
      <w:proofErr w:type="spellEnd"/>
      <w:r>
        <w:t xml:space="preserve">, L. (2016). </w:t>
      </w:r>
      <w:proofErr w:type="spellStart"/>
      <w:r>
        <w:t>Minimum</w:t>
      </w:r>
      <w:proofErr w:type="spellEnd"/>
      <w:r>
        <w:t xml:space="preserve"> </w:t>
      </w:r>
      <w:proofErr w:type="spellStart"/>
      <w:r>
        <w:t>Wages</w:t>
      </w:r>
      <w:proofErr w:type="spellEnd"/>
      <w:r>
        <w:t xml:space="preserve"> and Informal </w:t>
      </w:r>
      <w:proofErr w:type="spellStart"/>
      <w:r>
        <w:t>Employment</w:t>
      </w:r>
      <w:proofErr w:type="spellEnd"/>
      <w:r>
        <w:t xml:space="preserve"> in </w:t>
      </w:r>
      <w:proofErr w:type="spellStart"/>
      <w:r>
        <w:t>Developing</w:t>
      </w:r>
      <w:proofErr w:type="spellEnd"/>
      <w:r>
        <w:t xml:space="preserve"> </w:t>
      </w:r>
      <w:proofErr w:type="spellStart"/>
      <w:r>
        <w:t>Countries</w:t>
      </w:r>
      <w:proofErr w:type="spellEnd"/>
      <w:r>
        <w:t xml:space="preserve">. </w:t>
      </w:r>
      <w:proofErr w:type="spellStart"/>
      <w:r>
        <w:t>mimeo</w:t>
      </w:r>
      <w:proofErr w:type="spellEnd"/>
      <w:r>
        <w:t xml:space="preserve">. </w:t>
      </w:r>
    </w:p>
    <w:p w14:paraId="6981BAD6" w14:textId="77777777" w:rsidR="00165F52" w:rsidRDefault="00F5113D">
      <w:pPr>
        <w:spacing w:after="0" w:line="259" w:lineRule="auto"/>
        <w:ind w:left="0" w:firstLine="0"/>
        <w:jc w:val="left"/>
      </w:pPr>
      <w:r>
        <w:t xml:space="preserve"> </w:t>
      </w:r>
    </w:p>
    <w:p w14:paraId="30E9A658" w14:textId="77777777" w:rsidR="00165F52" w:rsidRDefault="00F5113D">
      <w:pPr>
        <w:ind w:left="-5" w:right="74"/>
      </w:pPr>
      <w:r>
        <w:t xml:space="preserve">Arango, L. E., Bonilla-Mejía, L., Caicedo-García, E., Flórez, L. A., &amp; Gómez-Pineda, </w:t>
      </w:r>
    </w:p>
    <w:p w14:paraId="0E9F4873" w14:textId="77777777" w:rsidR="00165F52" w:rsidRDefault="00F5113D">
      <w:pPr>
        <w:ind w:left="721" w:right="74"/>
      </w:pPr>
      <w:r>
        <w:t xml:space="preserve">J. G. (2022). Efectos macroeconómicos del salario mínimo en Colombia. Revista ESPE-Ensayos sobre Política Económica, (103), 1-117. </w:t>
      </w:r>
    </w:p>
    <w:p w14:paraId="0FAB2C63" w14:textId="77777777" w:rsidR="00165F52" w:rsidRDefault="00F5113D">
      <w:pPr>
        <w:spacing w:after="0" w:line="259" w:lineRule="auto"/>
        <w:ind w:left="0" w:firstLine="0"/>
        <w:jc w:val="left"/>
      </w:pPr>
      <w:r>
        <w:t xml:space="preserve"> </w:t>
      </w:r>
    </w:p>
    <w:p w14:paraId="34D285D1" w14:textId="77777777" w:rsidR="00165F52" w:rsidRDefault="00F5113D">
      <w:pPr>
        <w:ind w:left="696" w:right="74" w:hanging="711"/>
      </w:pPr>
      <w:r>
        <w:t xml:space="preserve">Morales, L. F., &amp; Medina, C. (2017). </w:t>
      </w:r>
      <w:proofErr w:type="spellStart"/>
      <w:r>
        <w:t>Assessing</w:t>
      </w:r>
      <w:proofErr w:type="spellEnd"/>
      <w:r>
        <w:t xml:space="preserve"> </w:t>
      </w:r>
      <w:proofErr w:type="spellStart"/>
      <w:r>
        <w:t>the</w:t>
      </w:r>
      <w:proofErr w:type="spellEnd"/>
      <w:r>
        <w:t xml:space="preserve"> </w:t>
      </w:r>
      <w:proofErr w:type="spellStart"/>
      <w:r>
        <w:t>effect</w:t>
      </w:r>
      <w:proofErr w:type="spellEnd"/>
      <w:r>
        <w:t xml:space="preserve"> </w:t>
      </w:r>
      <w:proofErr w:type="spellStart"/>
      <w:r>
        <w:t>of</w:t>
      </w:r>
      <w:proofErr w:type="spellEnd"/>
      <w:r>
        <w:t xml:space="preserve"> </w:t>
      </w:r>
      <w:proofErr w:type="spellStart"/>
      <w:r>
        <w:t>payroll</w:t>
      </w:r>
      <w:proofErr w:type="spellEnd"/>
      <w:r>
        <w:t xml:space="preserve"> </w:t>
      </w:r>
      <w:proofErr w:type="spellStart"/>
      <w:r>
        <w:t>taxes</w:t>
      </w:r>
      <w:proofErr w:type="spellEnd"/>
      <w:r>
        <w:t xml:space="preserve"> </w:t>
      </w:r>
      <w:proofErr w:type="spellStart"/>
      <w:r>
        <w:t>on</w:t>
      </w:r>
      <w:proofErr w:type="spellEnd"/>
      <w:r>
        <w:t xml:space="preserve"> formal </w:t>
      </w:r>
      <w:proofErr w:type="spellStart"/>
      <w:r>
        <w:t>employment</w:t>
      </w:r>
      <w:proofErr w:type="spellEnd"/>
      <w:r>
        <w:t xml:space="preserve">: </w:t>
      </w:r>
      <w:proofErr w:type="spellStart"/>
      <w:r>
        <w:t>The</w:t>
      </w:r>
      <w:proofErr w:type="spellEnd"/>
      <w:r>
        <w:t xml:space="preserve"> case </w:t>
      </w:r>
      <w:proofErr w:type="spellStart"/>
      <w:r>
        <w:t>of</w:t>
      </w:r>
      <w:proofErr w:type="spellEnd"/>
      <w:r>
        <w:t xml:space="preserve"> </w:t>
      </w:r>
      <w:proofErr w:type="spellStart"/>
      <w:r>
        <w:t>the</w:t>
      </w:r>
      <w:proofErr w:type="spellEnd"/>
      <w:r>
        <w:t xml:space="preserve"> 2012 </w:t>
      </w:r>
      <w:proofErr w:type="spellStart"/>
      <w:r>
        <w:t>tax</w:t>
      </w:r>
      <w:proofErr w:type="spellEnd"/>
      <w:r>
        <w:t xml:space="preserve"> </w:t>
      </w:r>
      <w:proofErr w:type="spellStart"/>
      <w:r>
        <w:t>reform</w:t>
      </w:r>
      <w:proofErr w:type="spellEnd"/>
      <w:r>
        <w:t xml:space="preserve"> in Colombia. Economía, 18(1), 75-124. </w:t>
      </w:r>
    </w:p>
    <w:p w14:paraId="0B647114" w14:textId="77777777" w:rsidR="00165F52" w:rsidRDefault="00F5113D">
      <w:pPr>
        <w:spacing w:after="0" w:line="259" w:lineRule="auto"/>
        <w:ind w:left="0" w:firstLine="0"/>
        <w:jc w:val="left"/>
      </w:pPr>
      <w:r>
        <w:t xml:space="preserve"> </w:t>
      </w:r>
    </w:p>
    <w:p w14:paraId="2752D10D" w14:textId="77777777" w:rsidR="00165F52" w:rsidRDefault="00F5113D">
      <w:pPr>
        <w:pStyle w:val="Ttulo4"/>
        <w:spacing w:after="6"/>
        <w:ind w:left="-5"/>
      </w:pPr>
      <w:r>
        <w:rPr>
          <w:i w:val="0"/>
        </w:rPr>
        <w:t xml:space="preserve">7.2. MEDIDAS PARA UN MERCADO LABORAL MÁS INCLUYENTE </w:t>
      </w:r>
    </w:p>
    <w:p w14:paraId="2F2AAFD3" w14:textId="77777777" w:rsidR="00165F52" w:rsidRDefault="00F5113D">
      <w:pPr>
        <w:ind w:left="696" w:right="74" w:hanging="711"/>
      </w:pPr>
      <w:r>
        <w:t xml:space="preserve">Arango, Flórez &amp; Guerrero. (2020). </w:t>
      </w:r>
      <w:proofErr w:type="spellStart"/>
      <w:r>
        <w:rPr>
          <w:i/>
        </w:rPr>
        <w:t>Minimum</w:t>
      </w:r>
      <w:proofErr w:type="spellEnd"/>
      <w:r>
        <w:rPr>
          <w:i/>
        </w:rPr>
        <w:t xml:space="preserve"> </w:t>
      </w:r>
      <w:proofErr w:type="spellStart"/>
      <w:r>
        <w:rPr>
          <w:i/>
        </w:rPr>
        <w:t>wage</w:t>
      </w:r>
      <w:proofErr w:type="spellEnd"/>
      <w:r>
        <w:rPr>
          <w:i/>
        </w:rPr>
        <w:t xml:space="preserve"> </w:t>
      </w:r>
      <w:proofErr w:type="spellStart"/>
      <w:r>
        <w:rPr>
          <w:i/>
        </w:rPr>
        <w:t>effects</w:t>
      </w:r>
      <w:proofErr w:type="spellEnd"/>
      <w:r>
        <w:rPr>
          <w:i/>
        </w:rPr>
        <w:t xml:space="preserve"> </w:t>
      </w:r>
      <w:proofErr w:type="spellStart"/>
      <w:r>
        <w:rPr>
          <w:i/>
        </w:rPr>
        <w:t>on</w:t>
      </w:r>
      <w:proofErr w:type="spellEnd"/>
      <w:r>
        <w:rPr>
          <w:i/>
        </w:rPr>
        <w:t xml:space="preserve"> </w:t>
      </w:r>
      <w:proofErr w:type="spellStart"/>
      <w:r>
        <w:rPr>
          <w:i/>
        </w:rPr>
        <w:t>informality</w:t>
      </w:r>
      <w:proofErr w:type="spellEnd"/>
      <w:r>
        <w:rPr>
          <w:i/>
        </w:rPr>
        <w:t xml:space="preserve"> </w:t>
      </w:r>
      <w:proofErr w:type="spellStart"/>
      <w:r>
        <w:rPr>
          <w:i/>
        </w:rPr>
        <w:t>across</w:t>
      </w:r>
      <w:proofErr w:type="spellEnd"/>
      <w:r>
        <w:rPr>
          <w:i/>
        </w:rPr>
        <w:t xml:space="preserve"> </w:t>
      </w:r>
      <w:proofErr w:type="spellStart"/>
      <w:r>
        <w:rPr>
          <w:i/>
        </w:rPr>
        <w:t>demographic</w:t>
      </w:r>
      <w:proofErr w:type="spellEnd"/>
      <w:r>
        <w:rPr>
          <w:i/>
        </w:rPr>
        <w:t xml:space="preserve"> </w:t>
      </w:r>
      <w:proofErr w:type="spellStart"/>
      <w:r>
        <w:rPr>
          <w:i/>
        </w:rPr>
        <w:t>groups</w:t>
      </w:r>
      <w:proofErr w:type="spellEnd"/>
      <w:r>
        <w:rPr>
          <w:i/>
        </w:rPr>
        <w:t xml:space="preserve"> in Colombia. </w:t>
      </w:r>
      <w:r>
        <w:t xml:space="preserve">Borradores de Economía 1104: Banco de la República. </w:t>
      </w:r>
    </w:p>
    <w:p w14:paraId="13A7EBCD" w14:textId="77777777" w:rsidR="00165F52" w:rsidRDefault="00F5113D">
      <w:pPr>
        <w:spacing w:after="0" w:line="259" w:lineRule="auto"/>
        <w:ind w:left="0" w:firstLine="0"/>
        <w:jc w:val="left"/>
      </w:pPr>
      <w:r>
        <w:t xml:space="preserve"> </w:t>
      </w:r>
    </w:p>
    <w:p w14:paraId="2C0DC927" w14:textId="77777777" w:rsidR="00165F52" w:rsidRDefault="00F5113D">
      <w:pPr>
        <w:ind w:left="696" w:right="74" w:hanging="711"/>
      </w:pPr>
      <w:r>
        <w:t xml:space="preserve">  Asociación Colombiana de las Micro, Pequeñas y Medianas Empresas - ACOPI. (s.f.). </w:t>
      </w:r>
      <w:r>
        <w:rPr>
          <w:i/>
        </w:rPr>
        <w:t>Estudio: Estabilidad Laboral Reforzada</w:t>
      </w:r>
      <w:r>
        <w:t xml:space="preserve">.  </w:t>
      </w:r>
    </w:p>
    <w:p w14:paraId="27EAA10E" w14:textId="77777777" w:rsidR="00165F52" w:rsidRDefault="00F5113D">
      <w:pPr>
        <w:spacing w:after="0" w:line="259" w:lineRule="auto"/>
        <w:ind w:left="0" w:firstLine="0"/>
        <w:jc w:val="left"/>
      </w:pPr>
      <w:r>
        <w:t xml:space="preserve"> </w:t>
      </w:r>
    </w:p>
    <w:p w14:paraId="6F315F4A" w14:textId="77777777" w:rsidR="00165F52" w:rsidRDefault="00F5113D">
      <w:pPr>
        <w:ind w:left="-5" w:right="74"/>
      </w:pPr>
      <w:r>
        <w:t xml:space="preserve">  Asociación Colombiana de las Micro, Pequeñas y Medianas Empresas – ACOPI. </w:t>
      </w:r>
    </w:p>
    <w:p w14:paraId="5421857B" w14:textId="77777777" w:rsidR="00165F52" w:rsidRDefault="00F5113D">
      <w:pPr>
        <w:spacing w:after="3"/>
        <w:ind w:left="711" w:right="70" w:firstLine="0"/>
      </w:pPr>
      <w:r>
        <w:t xml:space="preserve">(2015). </w:t>
      </w:r>
      <w:r>
        <w:rPr>
          <w:i/>
        </w:rPr>
        <w:t xml:space="preserve">Simplificación Normativa y Políticas Diferenciales para las Pymes. </w:t>
      </w:r>
    </w:p>
    <w:p w14:paraId="250A933B" w14:textId="77777777" w:rsidR="00165F52" w:rsidRDefault="00F5113D">
      <w:pPr>
        <w:spacing w:after="265"/>
        <w:ind w:left="711" w:right="70" w:hanging="580"/>
      </w:pPr>
      <w:r>
        <w:t xml:space="preserve">Asociación Nacional de Empresarios - ANDI. (2018). </w:t>
      </w:r>
      <w:r>
        <w:rPr>
          <w:i/>
        </w:rPr>
        <w:t xml:space="preserve">Tercer informe de seguimiento sobre salud y estabilidad en el empleo 2018. </w:t>
      </w:r>
      <w:r>
        <w:t xml:space="preserve">Medellín: ANDI. </w:t>
      </w:r>
    </w:p>
    <w:p w14:paraId="21BF0638" w14:textId="77777777" w:rsidR="00165F52" w:rsidRDefault="00F5113D">
      <w:pPr>
        <w:ind w:left="711" w:right="74" w:hanging="580"/>
      </w:pPr>
      <w:r>
        <w:t xml:space="preserve">Asociación Nacional de Empresarios de Colombia - ANDI. (2017). </w:t>
      </w:r>
      <w:r>
        <w:rPr>
          <w:i/>
        </w:rPr>
        <w:t xml:space="preserve">Estrategia para una nueva industrialización II. </w:t>
      </w:r>
    </w:p>
    <w:p w14:paraId="385E4645" w14:textId="77777777" w:rsidR="00165F52" w:rsidRDefault="00F5113D">
      <w:pPr>
        <w:spacing w:after="0" w:line="259" w:lineRule="auto"/>
        <w:ind w:left="0" w:firstLine="0"/>
        <w:jc w:val="left"/>
      </w:pPr>
      <w:r>
        <w:rPr>
          <w:i/>
        </w:rPr>
        <w:t xml:space="preserve"> </w:t>
      </w:r>
    </w:p>
    <w:p w14:paraId="13BA9A30" w14:textId="77777777" w:rsidR="00165F52" w:rsidRDefault="00F5113D">
      <w:pPr>
        <w:ind w:left="696" w:right="74" w:hanging="711"/>
      </w:pPr>
      <w:r>
        <w:t xml:space="preserve">  Asociación Nacional de Instituciones Financieras - ANIF - (2015). </w:t>
      </w:r>
      <w:r>
        <w:rPr>
          <w:i/>
        </w:rPr>
        <w:t xml:space="preserve">Costos no salariales en Colombia </w:t>
      </w:r>
      <w:proofErr w:type="spellStart"/>
      <w:r>
        <w:rPr>
          <w:i/>
        </w:rPr>
        <w:t>pos</w:t>
      </w:r>
      <w:proofErr w:type="spellEnd"/>
      <w:r>
        <w:rPr>
          <w:i/>
        </w:rPr>
        <w:t xml:space="preserve"> Ley 1607 de 2012.</w:t>
      </w:r>
      <w:r>
        <w:t xml:space="preserve"> Estudio realizado para ACOPI.  </w:t>
      </w:r>
    </w:p>
    <w:p w14:paraId="78B9E419" w14:textId="77777777" w:rsidR="00165F52" w:rsidRDefault="00F5113D">
      <w:pPr>
        <w:spacing w:after="0" w:line="259" w:lineRule="auto"/>
        <w:ind w:left="0" w:firstLine="0"/>
        <w:jc w:val="left"/>
      </w:pPr>
      <w:r>
        <w:t xml:space="preserve"> </w:t>
      </w:r>
    </w:p>
    <w:p w14:paraId="0E7089EC" w14:textId="77777777" w:rsidR="00165F52" w:rsidRDefault="00F5113D">
      <w:pPr>
        <w:spacing w:after="3"/>
        <w:ind w:left="705" w:right="70" w:hanging="720"/>
      </w:pPr>
      <w:r>
        <w:t xml:space="preserve">  Avella, M. (2012). </w:t>
      </w:r>
      <w:r>
        <w:rPr>
          <w:i/>
        </w:rPr>
        <w:t>Las instituciones laborales colombianas: Contexto histórico y principales desarrollos desde 1990</w:t>
      </w:r>
      <w:r>
        <w:t xml:space="preserve">. En: Arango, L. y Hamann, F. (2012). </w:t>
      </w:r>
      <w:r>
        <w:rPr>
          <w:i/>
        </w:rPr>
        <w:t>El Mercado de Trabajo en Colombia: Hechos, Tendencias e Instituciones.</w:t>
      </w:r>
      <w:r>
        <w:t xml:space="preserve">  p. </w:t>
      </w:r>
    </w:p>
    <w:p w14:paraId="0E67D983" w14:textId="77777777" w:rsidR="00165F52" w:rsidRDefault="00F5113D">
      <w:pPr>
        <w:ind w:left="721" w:right="74"/>
      </w:pPr>
      <w:r>
        <w:t xml:space="preserve">23. </w:t>
      </w:r>
    </w:p>
    <w:p w14:paraId="41102199" w14:textId="77777777" w:rsidR="00165F52" w:rsidRDefault="00F5113D">
      <w:pPr>
        <w:spacing w:after="0" w:line="259" w:lineRule="auto"/>
        <w:ind w:left="0" w:firstLine="0"/>
        <w:jc w:val="left"/>
      </w:pPr>
      <w:r>
        <w:t xml:space="preserve"> </w:t>
      </w:r>
    </w:p>
    <w:p w14:paraId="22E5CE77" w14:textId="77777777" w:rsidR="00165F52" w:rsidRDefault="00F5113D">
      <w:pPr>
        <w:ind w:left="-5" w:right="74"/>
      </w:pPr>
      <w:r>
        <w:t xml:space="preserve">  Baldwin, R, et ál. (2013). </w:t>
      </w:r>
      <w:proofErr w:type="spellStart"/>
      <w:r>
        <w:rPr>
          <w:i/>
        </w:rPr>
        <w:t>Understanding</w:t>
      </w:r>
      <w:proofErr w:type="spellEnd"/>
      <w:r>
        <w:rPr>
          <w:i/>
        </w:rPr>
        <w:t xml:space="preserve"> </w:t>
      </w:r>
      <w:proofErr w:type="spellStart"/>
      <w:r>
        <w:rPr>
          <w:i/>
        </w:rPr>
        <w:t>Regulation</w:t>
      </w:r>
      <w:proofErr w:type="spellEnd"/>
      <w:r>
        <w:t xml:space="preserve">. cap. 7. </w:t>
      </w:r>
    </w:p>
    <w:p w14:paraId="652E6393" w14:textId="77777777" w:rsidR="00165F52" w:rsidRDefault="00F5113D">
      <w:pPr>
        <w:spacing w:after="0" w:line="259" w:lineRule="auto"/>
        <w:ind w:left="0" w:firstLine="0"/>
        <w:jc w:val="left"/>
      </w:pPr>
      <w:r>
        <w:t xml:space="preserve"> </w:t>
      </w:r>
    </w:p>
    <w:p w14:paraId="3FAEEF05" w14:textId="77777777" w:rsidR="00165F52" w:rsidRDefault="00F5113D">
      <w:pPr>
        <w:ind w:left="696" w:right="74" w:hanging="711"/>
      </w:pPr>
      <w:r>
        <w:t xml:space="preserve">  Ball, L. M., De Roux, N., &amp; </w:t>
      </w:r>
      <w:proofErr w:type="spellStart"/>
      <w:r>
        <w:t>Hofstetter</w:t>
      </w:r>
      <w:proofErr w:type="spellEnd"/>
      <w:r>
        <w:t xml:space="preserve">, M. (2013). </w:t>
      </w:r>
      <w:proofErr w:type="spellStart"/>
      <w:r>
        <w:rPr>
          <w:i/>
        </w:rPr>
        <w:t>Unemployment</w:t>
      </w:r>
      <w:proofErr w:type="spellEnd"/>
      <w:r>
        <w:rPr>
          <w:i/>
        </w:rPr>
        <w:t xml:space="preserve"> in </w:t>
      </w:r>
      <w:proofErr w:type="spellStart"/>
      <w:r>
        <w:rPr>
          <w:i/>
        </w:rPr>
        <w:t>Latin</w:t>
      </w:r>
      <w:proofErr w:type="spellEnd"/>
      <w:r>
        <w:rPr>
          <w:i/>
        </w:rPr>
        <w:t xml:space="preserve"> </w:t>
      </w:r>
      <w:proofErr w:type="spellStart"/>
      <w:r>
        <w:rPr>
          <w:i/>
        </w:rPr>
        <w:t>America</w:t>
      </w:r>
      <w:proofErr w:type="spellEnd"/>
      <w:r>
        <w:rPr>
          <w:i/>
        </w:rPr>
        <w:t xml:space="preserve"> and </w:t>
      </w:r>
      <w:proofErr w:type="spellStart"/>
      <w:r>
        <w:rPr>
          <w:i/>
        </w:rPr>
        <w:t>the</w:t>
      </w:r>
      <w:proofErr w:type="spellEnd"/>
      <w:r>
        <w:rPr>
          <w:i/>
        </w:rPr>
        <w:t xml:space="preserve"> </w:t>
      </w:r>
      <w:proofErr w:type="spellStart"/>
      <w:r>
        <w:rPr>
          <w:i/>
        </w:rPr>
        <w:t>Caribbean</w:t>
      </w:r>
      <w:proofErr w:type="spellEnd"/>
      <w:r>
        <w:rPr>
          <w:i/>
        </w:rPr>
        <w:t xml:space="preserve">. </w:t>
      </w:r>
      <w:r>
        <w:t xml:space="preserve">Open </w:t>
      </w:r>
      <w:proofErr w:type="spellStart"/>
      <w:r>
        <w:t>Economies</w:t>
      </w:r>
      <w:proofErr w:type="spellEnd"/>
      <w:r>
        <w:t xml:space="preserve"> </w:t>
      </w:r>
      <w:proofErr w:type="spellStart"/>
      <w:r>
        <w:t>Review</w:t>
      </w:r>
      <w:proofErr w:type="spellEnd"/>
      <w:r>
        <w:t xml:space="preserve">. </w:t>
      </w:r>
    </w:p>
    <w:p w14:paraId="35146CE2" w14:textId="77777777" w:rsidR="00165F52" w:rsidRDefault="00F5113D">
      <w:pPr>
        <w:spacing w:after="0" w:line="259" w:lineRule="auto"/>
        <w:ind w:left="0" w:firstLine="0"/>
        <w:jc w:val="left"/>
      </w:pPr>
      <w:r>
        <w:t xml:space="preserve"> </w:t>
      </w:r>
    </w:p>
    <w:p w14:paraId="6BA1DA50" w14:textId="77777777" w:rsidR="00165F52" w:rsidRDefault="00F5113D">
      <w:pPr>
        <w:spacing w:after="3"/>
        <w:ind w:left="705" w:right="70" w:hanging="720"/>
      </w:pPr>
      <w:r>
        <w:t xml:space="preserve">  Banco Interamericano de Desarrollo. (2020). </w:t>
      </w:r>
      <w:r>
        <w:rPr>
          <w:i/>
        </w:rPr>
        <w:t>Políticas para combatir la pandemia - Informe macroeconómico de América Latina y el Caribe 2020</w:t>
      </w:r>
      <w:r>
        <w:t xml:space="preserve">. </w:t>
      </w:r>
    </w:p>
    <w:p w14:paraId="3B412274" w14:textId="77777777" w:rsidR="00165F52" w:rsidRDefault="00F5113D">
      <w:pPr>
        <w:spacing w:after="0" w:line="259" w:lineRule="auto"/>
        <w:ind w:left="0" w:firstLine="0"/>
        <w:jc w:val="left"/>
      </w:pPr>
      <w:r>
        <w:t xml:space="preserve"> </w:t>
      </w:r>
    </w:p>
    <w:p w14:paraId="4CD38B7D" w14:textId="77777777" w:rsidR="00165F52" w:rsidRDefault="00F5113D">
      <w:pPr>
        <w:spacing w:after="3"/>
        <w:ind w:left="705" w:right="70" w:hanging="720"/>
      </w:pPr>
      <w:r>
        <w:lastRenderedPageBreak/>
        <w:t xml:space="preserve">  Banco Mundial (2008). </w:t>
      </w:r>
      <w:proofErr w:type="spellStart"/>
      <w:r>
        <w:rPr>
          <w:i/>
        </w:rPr>
        <w:t>Labour</w:t>
      </w:r>
      <w:proofErr w:type="spellEnd"/>
      <w:r>
        <w:rPr>
          <w:i/>
        </w:rPr>
        <w:t xml:space="preserve"> </w:t>
      </w:r>
      <w:proofErr w:type="spellStart"/>
      <w:r>
        <w:rPr>
          <w:i/>
        </w:rPr>
        <w:t>Regulations</w:t>
      </w:r>
      <w:proofErr w:type="spellEnd"/>
      <w:r>
        <w:rPr>
          <w:i/>
        </w:rPr>
        <w:t xml:space="preserve"> in </w:t>
      </w:r>
      <w:proofErr w:type="spellStart"/>
      <w:r>
        <w:rPr>
          <w:i/>
        </w:rPr>
        <w:t>Developing</w:t>
      </w:r>
      <w:proofErr w:type="spellEnd"/>
      <w:r>
        <w:rPr>
          <w:i/>
        </w:rPr>
        <w:t xml:space="preserve"> </w:t>
      </w:r>
      <w:proofErr w:type="spellStart"/>
      <w:r>
        <w:rPr>
          <w:i/>
        </w:rPr>
        <w:t>Countries</w:t>
      </w:r>
      <w:proofErr w:type="spellEnd"/>
      <w:r>
        <w:rPr>
          <w:i/>
        </w:rPr>
        <w:t xml:space="preserve">: A </w:t>
      </w:r>
      <w:proofErr w:type="spellStart"/>
      <w:r>
        <w:rPr>
          <w:i/>
        </w:rPr>
        <w:t>Review</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Evidence</w:t>
      </w:r>
      <w:proofErr w:type="spellEnd"/>
      <w:r>
        <w:rPr>
          <w:i/>
        </w:rPr>
        <w:t xml:space="preserve"> and </w:t>
      </w:r>
      <w:proofErr w:type="spellStart"/>
      <w:r>
        <w:rPr>
          <w:i/>
        </w:rPr>
        <w:t>Direction</w:t>
      </w:r>
      <w:proofErr w:type="spellEnd"/>
      <w:r>
        <w:rPr>
          <w:i/>
        </w:rPr>
        <w:t xml:space="preserve"> </w:t>
      </w:r>
      <w:proofErr w:type="spellStart"/>
      <w:r>
        <w:rPr>
          <w:i/>
        </w:rPr>
        <w:t>for</w:t>
      </w:r>
      <w:proofErr w:type="spellEnd"/>
      <w:r>
        <w:rPr>
          <w:i/>
        </w:rPr>
        <w:t xml:space="preserve"> Future </w:t>
      </w:r>
      <w:proofErr w:type="spellStart"/>
      <w:r>
        <w:rPr>
          <w:i/>
        </w:rPr>
        <w:t>Research</w:t>
      </w:r>
      <w:proofErr w:type="spellEnd"/>
      <w:r>
        <w:rPr>
          <w:i/>
        </w:rPr>
        <w:t xml:space="preserve">. </w:t>
      </w:r>
    </w:p>
    <w:p w14:paraId="6A9B21F5" w14:textId="77777777" w:rsidR="00165F52" w:rsidRDefault="00F5113D">
      <w:pPr>
        <w:spacing w:after="0" w:line="259" w:lineRule="auto"/>
        <w:ind w:left="0" w:firstLine="0"/>
        <w:jc w:val="left"/>
      </w:pPr>
      <w:r>
        <w:t xml:space="preserve"> </w:t>
      </w:r>
    </w:p>
    <w:p w14:paraId="5C72B541" w14:textId="77777777" w:rsidR="00165F52" w:rsidRDefault="00F5113D">
      <w:pPr>
        <w:ind w:left="-5" w:right="74"/>
      </w:pPr>
      <w:r>
        <w:t xml:space="preserve">  Banco Mundial. (2016). </w:t>
      </w:r>
      <w:proofErr w:type="spellStart"/>
      <w:r>
        <w:rPr>
          <w:i/>
        </w:rPr>
        <w:t>Doing</w:t>
      </w:r>
      <w:proofErr w:type="spellEnd"/>
      <w:r>
        <w:rPr>
          <w:i/>
        </w:rPr>
        <w:t xml:space="preserve"> Business. </w:t>
      </w:r>
    </w:p>
    <w:p w14:paraId="37A0651E" w14:textId="77777777" w:rsidR="00165F52" w:rsidRDefault="00F5113D">
      <w:pPr>
        <w:spacing w:after="0" w:line="259" w:lineRule="auto"/>
        <w:ind w:left="0" w:firstLine="0"/>
        <w:jc w:val="left"/>
      </w:pPr>
      <w:r>
        <w:t xml:space="preserve"> </w:t>
      </w:r>
    </w:p>
    <w:p w14:paraId="1F53F5F5" w14:textId="77777777" w:rsidR="00165F52" w:rsidRDefault="00F5113D">
      <w:pPr>
        <w:spacing w:after="3"/>
        <w:ind w:left="705" w:right="70" w:hanging="720"/>
      </w:pPr>
      <w:r>
        <w:t xml:space="preserve">  Banco Mundial. (2018). </w:t>
      </w:r>
      <w:proofErr w:type="spellStart"/>
      <w:r>
        <w:rPr>
          <w:i/>
        </w:rPr>
        <w:t>World</w:t>
      </w:r>
      <w:proofErr w:type="spellEnd"/>
      <w:r>
        <w:rPr>
          <w:i/>
        </w:rPr>
        <w:t xml:space="preserve"> </w:t>
      </w:r>
      <w:proofErr w:type="spellStart"/>
      <w:r>
        <w:rPr>
          <w:i/>
        </w:rPr>
        <w:t>Development</w:t>
      </w:r>
      <w:proofErr w:type="spellEnd"/>
      <w:r>
        <w:rPr>
          <w:i/>
        </w:rPr>
        <w:t xml:space="preserve"> </w:t>
      </w:r>
      <w:proofErr w:type="spellStart"/>
      <w:r>
        <w:rPr>
          <w:i/>
        </w:rPr>
        <w:t>Report</w:t>
      </w:r>
      <w:proofErr w:type="spellEnd"/>
      <w:r>
        <w:rPr>
          <w:i/>
        </w:rPr>
        <w:t xml:space="preserve"> 2019: </w:t>
      </w:r>
      <w:proofErr w:type="spellStart"/>
      <w:r>
        <w:rPr>
          <w:i/>
        </w:rPr>
        <w:t>The</w:t>
      </w:r>
      <w:proofErr w:type="spellEnd"/>
      <w:r>
        <w:rPr>
          <w:i/>
        </w:rPr>
        <w:t xml:space="preserve"> </w:t>
      </w:r>
      <w:proofErr w:type="spellStart"/>
      <w:r>
        <w:rPr>
          <w:i/>
        </w:rPr>
        <w:t>Changing</w:t>
      </w:r>
      <w:proofErr w:type="spellEnd"/>
      <w:r>
        <w:rPr>
          <w:i/>
        </w:rPr>
        <w:t xml:space="preserve"> </w:t>
      </w:r>
      <w:proofErr w:type="spellStart"/>
      <w:r>
        <w:rPr>
          <w:i/>
        </w:rPr>
        <w:t>Nature</w:t>
      </w:r>
      <w:proofErr w:type="spellEnd"/>
      <w:r>
        <w:rPr>
          <w:i/>
        </w:rPr>
        <w:t xml:space="preserve"> </w:t>
      </w:r>
      <w:proofErr w:type="spellStart"/>
      <w:r>
        <w:rPr>
          <w:i/>
        </w:rPr>
        <w:t>of</w:t>
      </w:r>
      <w:proofErr w:type="spellEnd"/>
      <w:r>
        <w:rPr>
          <w:i/>
        </w:rPr>
        <w:t xml:space="preserve"> </w:t>
      </w:r>
      <w:proofErr w:type="spellStart"/>
      <w:r>
        <w:rPr>
          <w:i/>
        </w:rPr>
        <w:t>Work</w:t>
      </w:r>
      <w:proofErr w:type="spellEnd"/>
      <w:r>
        <w:t xml:space="preserve">.  </w:t>
      </w:r>
    </w:p>
    <w:p w14:paraId="730F8B79" w14:textId="77777777" w:rsidR="00165F52" w:rsidRDefault="00F5113D">
      <w:pPr>
        <w:spacing w:after="0" w:line="259" w:lineRule="auto"/>
        <w:ind w:left="0" w:firstLine="0"/>
        <w:jc w:val="left"/>
      </w:pPr>
      <w:r>
        <w:t xml:space="preserve"> </w:t>
      </w:r>
    </w:p>
    <w:p w14:paraId="36668822" w14:textId="77777777" w:rsidR="00165F52" w:rsidRDefault="00F5113D">
      <w:pPr>
        <w:ind w:left="696" w:right="74" w:hanging="711"/>
      </w:pPr>
      <w:r>
        <w:t xml:space="preserve">  Bernal, R., Meléndez, M., Eslava, M. y Pinzón, A. (2017). </w:t>
      </w:r>
      <w:proofErr w:type="spellStart"/>
      <w:r>
        <w:rPr>
          <w:i/>
        </w:rPr>
        <w:t>Switching</w:t>
      </w:r>
      <w:proofErr w:type="spellEnd"/>
      <w:r>
        <w:rPr>
          <w:i/>
        </w:rPr>
        <w:t xml:space="preserve"> </w:t>
      </w:r>
      <w:proofErr w:type="spellStart"/>
      <w:r>
        <w:rPr>
          <w:i/>
        </w:rPr>
        <w:t>from</w:t>
      </w:r>
      <w:proofErr w:type="spellEnd"/>
      <w:r>
        <w:rPr>
          <w:i/>
        </w:rPr>
        <w:t xml:space="preserve"> </w:t>
      </w:r>
      <w:proofErr w:type="spellStart"/>
      <w:r>
        <w:rPr>
          <w:i/>
        </w:rPr>
        <w:t>Payroll</w:t>
      </w:r>
      <w:proofErr w:type="spellEnd"/>
      <w:r>
        <w:rPr>
          <w:i/>
        </w:rPr>
        <w:t xml:space="preserve"> </w:t>
      </w:r>
      <w:proofErr w:type="spellStart"/>
      <w:r>
        <w:rPr>
          <w:i/>
        </w:rPr>
        <w:t>Taxes</w:t>
      </w:r>
      <w:proofErr w:type="spellEnd"/>
      <w:r>
        <w:rPr>
          <w:i/>
        </w:rPr>
        <w:t xml:space="preserve"> </w:t>
      </w:r>
      <w:proofErr w:type="spellStart"/>
      <w:r>
        <w:rPr>
          <w:i/>
        </w:rPr>
        <w:t>to</w:t>
      </w:r>
      <w:proofErr w:type="spellEnd"/>
      <w:r>
        <w:rPr>
          <w:i/>
        </w:rPr>
        <w:t xml:space="preserve"> </w:t>
      </w:r>
      <w:proofErr w:type="spellStart"/>
      <w:r>
        <w:rPr>
          <w:i/>
        </w:rPr>
        <w:t>Corporate</w:t>
      </w:r>
      <w:proofErr w:type="spellEnd"/>
      <w:r>
        <w:rPr>
          <w:i/>
        </w:rPr>
        <w:t xml:space="preserve"> </w:t>
      </w:r>
      <w:proofErr w:type="spellStart"/>
      <w:r>
        <w:rPr>
          <w:i/>
        </w:rPr>
        <w:t>Income</w:t>
      </w:r>
      <w:proofErr w:type="spellEnd"/>
      <w:r>
        <w:rPr>
          <w:i/>
        </w:rPr>
        <w:t xml:space="preserve"> </w:t>
      </w:r>
      <w:proofErr w:type="spellStart"/>
      <w:r>
        <w:rPr>
          <w:i/>
        </w:rPr>
        <w:t>Taxes</w:t>
      </w:r>
      <w:proofErr w:type="spellEnd"/>
      <w:r>
        <w:rPr>
          <w:i/>
        </w:rPr>
        <w:t xml:space="preserve">. </w:t>
      </w:r>
      <w:r>
        <w:t xml:space="preserve">Nota Técnica 1268. Banco Interamericano de Desarrollo. </w:t>
      </w:r>
    </w:p>
    <w:p w14:paraId="16815ED7" w14:textId="77777777" w:rsidR="00165F52" w:rsidRDefault="00F5113D">
      <w:pPr>
        <w:spacing w:after="0" w:line="259" w:lineRule="auto"/>
        <w:ind w:left="0" w:firstLine="0"/>
        <w:jc w:val="left"/>
      </w:pPr>
      <w:r>
        <w:t xml:space="preserve"> </w:t>
      </w:r>
    </w:p>
    <w:p w14:paraId="7C201373" w14:textId="77777777" w:rsidR="00165F52" w:rsidRDefault="00F5113D">
      <w:pPr>
        <w:spacing w:after="3"/>
        <w:ind w:left="705" w:right="70" w:hanging="720"/>
      </w:pPr>
      <w:r>
        <w:t xml:space="preserve">  Blanchard, O. and J. </w:t>
      </w:r>
      <w:proofErr w:type="spellStart"/>
      <w:r>
        <w:t>Wolfers</w:t>
      </w:r>
      <w:proofErr w:type="spellEnd"/>
      <w:r>
        <w:t xml:space="preserve">. (2000). </w:t>
      </w:r>
      <w:proofErr w:type="spellStart"/>
      <w:r>
        <w:rPr>
          <w:i/>
        </w:rPr>
        <w:t>The</w:t>
      </w:r>
      <w:proofErr w:type="spellEnd"/>
      <w:r>
        <w:rPr>
          <w:i/>
        </w:rPr>
        <w:t xml:space="preserve"> Role </w:t>
      </w:r>
      <w:proofErr w:type="spellStart"/>
      <w:r>
        <w:rPr>
          <w:i/>
        </w:rPr>
        <w:t>of</w:t>
      </w:r>
      <w:proofErr w:type="spellEnd"/>
      <w:r>
        <w:rPr>
          <w:i/>
        </w:rPr>
        <w:t xml:space="preserve"> Shocks and </w:t>
      </w:r>
      <w:proofErr w:type="spellStart"/>
      <w:r>
        <w:rPr>
          <w:i/>
        </w:rPr>
        <w:t>Institutions</w:t>
      </w:r>
      <w:proofErr w:type="spellEnd"/>
      <w:r>
        <w:rPr>
          <w:i/>
        </w:rPr>
        <w:t xml:space="preserve"> in </w:t>
      </w:r>
      <w:proofErr w:type="spellStart"/>
      <w:r>
        <w:rPr>
          <w:i/>
        </w:rPr>
        <w:t>the</w:t>
      </w:r>
      <w:proofErr w:type="spellEnd"/>
      <w:r>
        <w:rPr>
          <w:i/>
        </w:rPr>
        <w:t xml:space="preserve"> </w:t>
      </w:r>
      <w:proofErr w:type="spellStart"/>
      <w:r>
        <w:rPr>
          <w:i/>
        </w:rPr>
        <w:t>Rise</w:t>
      </w:r>
      <w:proofErr w:type="spellEnd"/>
      <w:r>
        <w:rPr>
          <w:i/>
        </w:rPr>
        <w:t xml:space="preserve"> </w:t>
      </w:r>
      <w:proofErr w:type="spellStart"/>
      <w:r>
        <w:rPr>
          <w:i/>
        </w:rPr>
        <w:t>of</w:t>
      </w:r>
      <w:proofErr w:type="spellEnd"/>
      <w:r>
        <w:rPr>
          <w:i/>
        </w:rPr>
        <w:t xml:space="preserve"> </w:t>
      </w:r>
      <w:proofErr w:type="spellStart"/>
      <w:r>
        <w:rPr>
          <w:i/>
        </w:rPr>
        <w:t>European</w:t>
      </w:r>
      <w:proofErr w:type="spellEnd"/>
      <w:r>
        <w:rPr>
          <w:i/>
        </w:rPr>
        <w:t xml:space="preserve"> </w:t>
      </w:r>
      <w:proofErr w:type="spellStart"/>
      <w:r>
        <w:rPr>
          <w:i/>
        </w:rPr>
        <w:t>Unemployment</w:t>
      </w:r>
      <w:proofErr w:type="spellEnd"/>
      <w:r>
        <w:rPr>
          <w:i/>
        </w:rPr>
        <w:t xml:space="preserve">. </w:t>
      </w:r>
    </w:p>
    <w:p w14:paraId="75972F91" w14:textId="77777777" w:rsidR="00165F52" w:rsidRDefault="00F5113D">
      <w:pPr>
        <w:spacing w:after="0" w:line="259" w:lineRule="auto"/>
        <w:ind w:left="0" w:firstLine="0"/>
        <w:jc w:val="left"/>
      </w:pPr>
      <w:r>
        <w:rPr>
          <w:i/>
        </w:rPr>
        <w:t xml:space="preserve"> </w:t>
      </w:r>
    </w:p>
    <w:p w14:paraId="4408B334" w14:textId="77777777" w:rsidR="00165F52" w:rsidRDefault="00F5113D">
      <w:pPr>
        <w:spacing w:after="3"/>
        <w:ind w:left="705" w:right="70" w:hanging="720"/>
      </w:pPr>
      <w:r>
        <w:t xml:space="preserve">  </w:t>
      </w:r>
      <w:proofErr w:type="spellStart"/>
      <w:r>
        <w:t>Bolhaar</w:t>
      </w:r>
      <w:proofErr w:type="spellEnd"/>
      <w:r>
        <w:t xml:space="preserve">, J., et al. (2016). </w:t>
      </w:r>
      <w:r>
        <w:rPr>
          <w:i/>
        </w:rPr>
        <w:t xml:space="preserve">De </w:t>
      </w:r>
      <w:proofErr w:type="spellStart"/>
      <w:r>
        <w:rPr>
          <w:i/>
        </w:rPr>
        <w:t>flexibele</w:t>
      </w:r>
      <w:proofErr w:type="spellEnd"/>
      <w:r>
        <w:rPr>
          <w:i/>
        </w:rPr>
        <w:t xml:space="preserve"> </w:t>
      </w:r>
      <w:proofErr w:type="spellStart"/>
      <w:r>
        <w:rPr>
          <w:i/>
        </w:rPr>
        <w:t>schil</w:t>
      </w:r>
      <w:proofErr w:type="spellEnd"/>
      <w:r>
        <w:rPr>
          <w:i/>
        </w:rPr>
        <w:t xml:space="preserve"> van de </w:t>
      </w:r>
      <w:proofErr w:type="spellStart"/>
      <w:r>
        <w:rPr>
          <w:i/>
        </w:rPr>
        <w:t>Nederlandse</w:t>
      </w:r>
      <w:proofErr w:type="spellEnd"/>
      <w:r>
        <w:rPr>
          <w:i/>
        </w:rPr>
        <w:t xml:space="preserve"> </w:t>
      </w:r>
      <w:proofErr w:type="spellStart"/>
      <w:r>
        <w:rPr>
          <w:i/>
        </w:rPr>
        <w:t>arbeidsmarkt</w:t>
      </w:r>
      <w:proofErr w:type="spellEnd"/>
      <w:r>
        <w:rPr>
          <w:i/>
        </w:rPr>
        <w:t xml:space="preserve">: </w:t>
      </w:r>
      <w:proofErr w:type="spellStart"/>
      <w:r>
        <w:rPr>
          <w:i/>
        </w:rPr>
        <w:t>een</w:t>
      </w:r>
      <w:proofErr w:type="spellEnd"/>
      <w:r>
        <w:rPr>
          <w:i/>
        </w:rPr>
        <w:t xml:space="preserve"> </w:t>
      </w:r>
      <w:proofErr w:type="spellStart"/>
      <w:r>
        <w:rPr>
          <w:i/>
        </w:rPr>
        <w:t>analyse</w:t>
      </w:r>
      <w:proofErr w:type="spellEnd"/>
      <w:r>
        <w:rPr>
          <w:i/>
        </w:rPr>
        <w:t xml:space="preserve"> </w:t>
      </w:r>
      <w:proofErr w:type="spellStart"/>
      <w:r>
        <w:rPr>
          <w:i/>
        </w:rPr>
        <w:t>op</w:t>
      </w:r>
      <w:proofErr w:type="spellEnd"/>
      <w:r>
        <w:rPr>
          <w:i/>
        </w:rPr>
        <w:t xml:space="preserve"> basis van </w:t>
      </w:r>
      <w:proofErr w:type="spellStart"/>
      <w:r>
        <w:rPr>
          <w:i/>
        </w:rPr>
        <w:t>microdata</w:t>
      </w:r>
      <w:proofErr w:type="spellEnd"/>
      <w:r>
        <w:rPr>
          <w:i/>
        </w:rPr>
        <w:t>.</w:t>
      </w:r>
      <w:r>
        <w:t xml:space="preserve"> CPB </w:t>
      </w:r>
      <w:proofErr w:type="spellStart"/>
      <w:r>
        <w:t>Achtergronddocument</w:t>
      </w:r>
      <w:proofErr w:type="spellEnd"/>
      <w:r>
        <w:t xml:space="preserve">. Den </w:t>
      </w:r>
      <w:proofErr w:type="spellStart"/>
      <w:r>
        <w:t>Haag</w:t>
      </w:r>
      <w:proofErr w:type="spellEnd"/>
      <w:r>
        <w:t xml:space="preserve">, </w:t>
      </w:r>
      <w:proofErr w:type="spellStart"/>
      <w:r>
        <w:t>Centraal</w:t>
      </w:r>
      <w:proofErr w:type="spellEnd"/>
      <w:r>
        <w:t xml:space="preserve"> </w:t>
      </w:r>
      <w:proofErr w:type="spellStart"/>
      <w:r>
        <w:t>Planbureau</w:t>
      </w:r>
      <w:proofErr w:type="spellEnd"/>
      <w:r>
        <w:t xml:space="preserve">. </w:t>
      </w:r>
    </w:p>
    <w:p w14:paraId="1CCFB087" w14:textId="77777777" w:rsidR="00165F52" w:rsidRDefault="00F5113D">
      <w:pPr>
        <w:spacing w:after="0" w:line="259" w:lineRule="auto"/>
        <w:ind w:left="0" w:firstLine="0"/>
        <w:jc w:val="left"/>
      </w:pPr>
      <w:r>
        <w:t xml:space="preserve"> </w:t>
      </w:r>
    </w:p>
    <w:p w14:paraId="66B3EE54" w14:textId="77777777" w:rsidR="00165F52" w:rsidRDefault="00F5113D">
      <w:pPr>
        <w:spacing w:after="3"/>
        <w:ind w:left="705" w:right="70" w:hanging="720"/>
      </w:pPr>
      <w:r>
        <w:t xml:space="preserve">  Bonilla, L. (2020). </w:t>
      </w:r>
      <w:r>
        <w:rPr>
          <w:i/>
        </w:rPr>
        <w:t xml:space="preserve">Reportes del Mercado Laboral No. 15: Deterioro Histórico del Mercado Laboral por la Crisis Sanitaria: ¿Cuánto se debió a las restricciones sectoriales de aislamiento? </w:t>
      </w:r>
    </w:p>
    <w:p w14:paraId="1FCAEAB4" w14:textId="77777777" w:rsidR="00165F52" w:rsidRDefault="00F5113D">
      <w:pPr>
        <w:spacing w:after="0" w:line="259" w:lineRule="auto"/>
        <w:ind w:left="0" w:firstLine="0"/>
        <w:jc w:val="left"/>
      </w:pPr>
      <w:r>
        <w:rPr>
          <w:i/>
        </w:rPr>
        <w:t xml:space="preserve"> </w:t>
      </w:r>
    </w:p>
    <w:p w14:paraId="469ABB3B" w14:textId="77777777" w:rsidR="00165F52" w:rsidRDefault="00F5113D">
      <w:pPr>
        <w:spacing w:after="3"/>
        <w:ind w:left="711" w:right="70" w:hanging="580"/>
      </w:pPr>
      <w:r>
        <w:t>Cárdenas, M. y Mercer-</w:t>
      </w:r>
      <w:proofErr w:type="spellStart"/>
      <w:r>
        <w:t>Blackman</w:t>
      </w:r>
      <w:proofErr w:type="spellEnd"/>
      <w:r>
        <w:t>, V. (2006</w:t>
      </w:r>
      <w:r>
        <w:rPr>
          <w:i/>
        </w:rPr>
        <w:t xml:space="preserve">). Análisis del sistema tributario colombiano y su impacto sobre la competitividad. </w:t>
      </w:r>
    </w:p>
    <w:p w14:paraId="390D96FB" w14:textId="77777777" w:rsidR="00165F52" w:rsidRDefault="00F5113D">
      <w:pPr>
        <w:spacing w:after="0" w:line="259" w:lineRule="auto"/>
        <w:ind w:left="0" w:firstLine="0"/>
        <w:jc w:val="left"/>
      </w:pPr>
      <w:r>
        <w:rPr>
          <w:i/>
        </w:rPr>
        <w:t xml:space="preserve"> </w:t>
      </w:r>
    </w:p>
    <w:p w14:paraId="5965FF23" w14:textId="77777777" w:rsidR="00165F52" w:rsidRDefault="00F5113D">
      <w:pPr>
        <w:ind w:left="711" w:right="74" w:hanging="580"/>
      </w:pPr>
      <w:r>
        <w:t xml:space="preserve">CEPAL. (2008). </w:t>
      </w:r>
      <w:r>
        <w:rPr>
          <w:i/>
        </w:rPr>
        <w:t xml:space="preserve">Transformaciones demográficas y su influencia en el desarrollo de Latinoamérica y el Caribe. </w:t>
      </w:r>
      <w:r>
        <w:t xml:space="preserve">Trigésimo segundo período de sesiones de la CEPAL. Santo Domingo, República Dominicana. </w:t>
      </w:r>
    </w:p>
    <w:p w14:paraId="38F9C765" w14:textId="77777777" w:rsidR="00165F52" w:rsidRDefault="00F5113D">
      <w:pPr>
        <w:spacing w:after="0" w:line="259" w:lineRule="auto"/>
        <w:ind w:left="0" w:firstLine="0"/>
        <w:jc w:val="left"/>
      </w:pPr>
      <w:r>
        <w:t xml:space="preserve"> </w:t>
      </w:r>
    </w:p>
    <w:p w14:paraId="616333D3" w14:textId="77777777" w:rsidR="00165F52" w:rsidRDefault="00F5113D">
      <w:pPr>
        <w:ind w:left="696" w:right="74" w:hanging="711"/>
      </w:pPr>
      <w:r>
        <w:t xml:space="preserve">  Clavijo, S. (2015). </w:t>
      </w:r>
      <w:r>
        <w:rPr>
          <w:i/>
        </w:rPr>
        <w:t xml:space="preserve">Costos no Salariales en Colombia </w:t>
      </w:r>
      <w:proofErr w:type="spellStart"/>
      <w:r>
        <w:rPr>
          <w:i/>
        </w:rPr>
        <w:t>Pos</w:t>
      </w:r>
      <w:proofErr w:type="spellEnd"/>
      <w:r>
        <w:rPr>
          <w:i/>
        </w:rPr>
        <w:t>-Ley 1607 de 2012.</w:t>
      </w:r>
      <w:r>
        <w:t xml:space="preserve"> Estudio elaborado por ANIF para ACOPI. </w:t>
      </w:r>
    </w:p>
    <w:p w14:paraId="35C80017" w14:textId="77777777" w:rsidR="00165F52" w:rsidRDefault="00F5113D">
      <w:pPr>
        <w:spacing w:after="0" w:line="259" w:lineRule="auto"/>
        <w:ind w:left="0" w:firstLine="0"/>
        <w:jc w:val="left"/>
      </w:pPr>
      <w:r>
        <w:t xml:space="preserve"> </w:t>
      </w:r>
    </w:p>
    <w:p w14:paraId="54B85569" w14:textId="77777777" w:rsidR="00165F52" w:rsidRDefault="00F5113D">
      <w:pPr>
        <w:ind w:left="-5" w:right="74"/>
      </w:pPr>
      <w:r>
        <w:t xml:space="preserve">  Código Sustantivo del Trabajo.  </w:t>
      </w:r>
    </w:p>
    <w:p w14:paraId="3EB17BEE" w14:textId="77777777" w:rsidR="00165F52" w:rsidRDefault="00F5113D">
      <w:pPr>
        <w:spacing w:after="0" w:line="259" w:lineRule="auto"/>
        <w:ind w:left="0" w:firstLine="0"/>
        <w:jc w:val="left"/>
      </w:pPr>
      <w:r>
        <w:t xml:space="preserve"> </w:t>
      </w:r>
    </w:p>
    <w:p w14:paraId="39EC2AAF" w14:textId="77777777" w:rsidR="00165F52" w:rsidRDefault="00F5113D">
      <w:pPr>
        <w:ind w:left="696" w:right="74" w:hanging="711"/>
      </w:pPr>
      <w:r>
        <w:t xml:space="preserve">  Comisión de Expertos en Aplicación de Convenios y Recomendaciones de la OIT, Estudio general de las memorias relativas al Convenio sobre la consulta tripartita (normas internacionales del trabajo), 1976 (núm. 144) y relativas a la Recomendación sobre la consulta tripartita (actividades de la Organización Internacional del Trabajo), 1976 (núm. 152). Pp. 18-19.  </w:t>
      </w:r>
    </w:p>
    <w:p w14:paraId="342E5185" w14:textId="77777777" w:rsidR="00165F52" w:rsidRDefault="00F5113D">
      <w:pPr>
        <w:spacing w:after="0" w:line="259" w:lineRule="auto"/>
        <w:ind w:left="0" w:firstLine="0"/>
        <w:jc w:val="left"/>
      </w:pPr>
      <w:r>
        <w:t xml:space="preserve"> </w:t>
      </w:r>
    </w:p>
    <w:p w14:paraId="6FFA1BE7" w14:textId="77777777" w:rsidR="00165F52" w:rsidRDefault="00F5113D">
      <w:pPr>
        <w:spacing w:after="3"/>
        <w:ind w:left="705" w:right="70" w:hanging="720"/>
      </w:pPr>
      <w:r>
        <w:t xml:space="preserve">  Comisión Europea. (2018). </w:t>
      </w:r>
      <w:r>
        <w:rPr>
          <w:i/>
        </w:rPr>
        <w:t xml:space="preserve">Access and </w:t>
      </w:r>
      <w:proofErr w:type="spellStart"/>
      <w:r>
        <w:rPr>
          <w:i/>
        </w:rPr>
        <w:t>sustainability</w:t>
      </w:r>
      <w:proofErr w:type="spellEnd"/>
      <w:r>
        <w:rPr>
          <w:i/>
        </w:rPr>
        <w:t xml:space="preserve"> </w:t>
      </w:r>
      <w:proofErr w:type="spellStart"/>
      <w:r>
        <w:rPr>
          <w:i/>
        </w:rPr>
        <w:t>of</w:t>
      </w:r>
      <w:proofErr w:type="spellEnd"/>
      <w:r>
        <w:rPr>
          <w:i/>
        </w:rPr>
        <w:t xml:space="preserve"> social </w:t>
      </w:r>
      <w:proofErr w:type="spellStart"/>
      <w:r>
        <w:rPr>
          <w:i/>
        </w:rPr>
        <w:t>protection</w:t>
      </w:r>
      <w:proofErr w:type="spellEnd"/>
      <w:r>
        <w:rPr>
          <w:i/>
        </w:rPr>
        <w:t xml:space="preserve"> in a </w:t>
      </w:r>
      <w:proofErr w:type="spellStart"/>
      <w:r>
        <w:rPr>
          <w:i/>
        </w:rPr>
        <w:t>changing</w:t>
      </w:r>
      <w:proofErr w:type="spellEnd"/>
      <w:r>
        <w:rPr>
          <w:i/>
        </w:rPr>
        <w:t xml:space="preserve"> </w:t>
      </w:r>
      <w:proofErr w:type="spellStart"/>
      <w:r>
        <w:rPr>
          <w:i/>
        </w:rPr>
        <w:t>world</w:t>
      </w:r>
      <w:proofErr w:type="spellEnd"/>
      <w:r>
        <w:rPr>
          <w:i/>
        </w:rPr>
        <w:t xml:space="preserve"> </w:t>
      </w:r>
      <w:proofErr w:type="spellStart"/>
      <w:r>
        <w:rPr>
          <w:i/>
        </w:rPr>
        <w:t>of</w:t>
      </w:r>
      <w:proofErr w:type="spellEnd"/>
      <w:r>
        <w:rPr>
          <w:i/>
        </w:rPr>
        <w:t xml:space="preserve"> </w:t>
      </w:r>
      <w:proofErr w:type="spellStart"/>
      <w:r>
        <w:rPr>
          <w:i/>
        </w:rPr>
        <w:t>work</w:t>
      </w:r>
      <w:proofErr w:type="spellEnd"/>
      <w:r>
        <w:rPr>
          <w:i/>
        </w:rPr>
        <w:t>.</w:t>
      </w:r>
      <w:r>
        <w:t xml:space="preserve"> </w:t>
      </w:r>
      <w:proofErr w:type="spellStart"/>
      <w:r>
        <w:t>Publications</w:t>
      </w:r>
      <w:proofErr w:type="spellEnd"/>
      <w:r>
        <w:t xml:space="preserve"> Office </w:t>
      </w:r>
      <w:proofErr w:type="spellStart"/>
      <w:r>
        <w:t>of</w:t>
      </w:r>
      <w:proofErr w:type="spellEnd"/>
      <w:r>
        <w:t xml:space="preserve"> </w:t>
      </w:r>
      <w:proofErr w:type="spellStart"/>
      <w:r>
        <w:t>the</w:t>
      </w:r>
      <w:proofErr w:type="spellEnd"/>
      <w:r>
        <w:t xml:space="preserve"> </w:t>
      </w:r>
      <w:proofErr w:type="spellStart"/>
      <w:r>
        <w:t>European</w:t>
      </w:r>
      <w:proofErr w:type="spellEnd"/>
      <w:r>
        <w:t xml:space="preserve"> </w:t>
      </w:r>
      <w:proofErr w:type="spellStart"/>
      <w:r>
        <w:t>Union</w:t>
      </w:r>
      <w:proofErr w:type="spellEnd"/>
      <w:r>
        <w:t xml:space="preserve">. </w:t>
      </w:r>
    </w:p>
    <w:p w14:paraId="690D5CC9" w14:textId="77777777" w:rsidR="00165F52" w:rsidRDefault="00F5113D">
      <w:pPr>
        <w:spacing w:after="0" w:line="259" w:lineRule="auto"/>
        <w:ind w:left="0" w:firstLine="0"/>
        <w:jc w:val="left"/>
      </w:pPr>
      <w:r>
        <w:t xml:space="preserve"> </w:t>
      </w:r>
    </w:p>
    <w:p w14:paraId="40AD6C34" w14:textId="77777777" w:rsidR="00165F52" w:rsidRDefault="00F5113D">
      <w:pPr>
        <w:spacing w:after="3"/>
        <w:ind w:left="705" w:right="70" w:hanging="720"/>
      </w:pPr>
      <w:r>
        <w:lastRenderedPageBreak/>
        <w:t xml:space="preserve">  Consejo Privado de Competitividad. (2017). </w:t>
      </w:r>
      <w:r>
        <w:rPr>
          <w:i/>
        </w:rPr>
        <w:t xml:space="preserve">Informalidad: Una nueva visión para Colombia. Bogotá: Consejo Privado de Competitividad. </w:t>
      </w:r>
    </w:p>
    <w:p w14:paraId="581CD0EB" w14:textId="77777777" w:rsidR="00165F52" w:rsidRDefault="00F5113D">
      <w:pPr>
        <w:spacing w:after="0" w:line="259" w:lineRule="auto"/>
        <w:ind w:left="0" w:firstLine="0"/>
        <w:jc w:val="left"/>
      </w:pPr>
      <w:r>
        <w:t xml:space="preserve"> </w:t>
      </w:r>
    </w:p>
    <w:p w14:paraId="6487B2E4" w14:textId="77777777" w:rsidR="00165F52" w:rsidRDefault="00F5113D">
      <w:pPr>
        <w:ind w:left="696" w:right="74" w:hanging="711"/>
      </w:pPr>
      <w:r>
        <w:t xml:space="preserve">  Consejo Privado de Competitividad. (2020). </w:t>
      </w:r>
      <w:r>
        <w:rPr>
          <w:i/>
        </w:rPr>
        <w:t>Informe Nacional de Competitividad 2020-2021.</w:t>
      </w:r>
      <w:r>
        <w:t xml:space="preserve"> Bogotá: Consejo Privado de Competitividad. </w:t>
      </w:r>
    </w:p>
    <w:p w14:paraId="44E6C7C5" w14:textId="77777777" w:rsidR="00165F52" w:rsidRDefault="00F5113D">
      <w:pPr>
        <w:spacing w:after="0" w:line="259" w:lineRule="auto"/>
        <w:ind w:left="0" w:firstLine="0"/>
        <w:jc w:val="left"/>
      </w:pPr>
      <w:r>
        <w:t xml:space="preserve"> </w:t>
      </w:r>
    </w:p>
    <w:p w14:paraId="648A9C78" w14:textId="77777777" w:rsidR="00165F52" w:rsidRDefault="00F5113D">
      <w:pPr>
        <w:ind w:left="696" w:right="74" w:hanging="711"/>
      </w:pPr>
      <w:r>
        <w:t xml:space="preserve">  Corte Constitucional (1993). Sentencia T-496 de 1993. Magistrado Ponente: Alejandro Martínez Caballero. </w:t>
      </w:r>
    </w:p>
    <w:p w14:paraId="34A18182" w14:textId="77777777" w:rsidR="00165F52" w:rsidRDefault="00F5113D">
      <w:pPr>
        <w:spacing w:after="0" w:line="259" w:lineRule="auto"/>
        <w:ind w:left="0" w:firstLine="0"/>
        <w:jc w:val="left"/>
      </w:pPr>
      <w:r>
        <w:t xml:space="preserve"> </w:t>
      </w:r>
    </w:p>
    <w:p w14:paraId="32F230DE" w14:textId="77777777" w:rsidR="00165F52" w:rsidRDefault="00F5113D">
      <w:pPr>
        <w:ind w:left="696" w:right="74" w:hanging="711"/>
      </w:pPr>
      <w:r>
        <w:t xml:space="preserve">  Corte Constitucional (1996). Sentencia C-710 de 1996. Magistrado Ponente: Jorge Arango Mejía. </w:t>
      </w:r>
    </w:p>
    <w:p w14:paraId="104989EC" w14:textId="77777777" w:rsidR="00165F52" w:rsidRDefault="00F5113D">
      <w:pPr>
        <w:spacing w:after="0" w:line="259" w:lineRule="auto"/>
        <w:ind w:left="0" w:firstLine="0"/>
        <w:jc w:val="left"/>
      </w:pPr>
      <w:r>
        <w:t xml:space="preserve"> </w:t>
      </w:r>
    </w:p>
    <w:p w14:paraId="703CCAF8" w14:textId="77777777" w:rsidR="00165F52" w:rsidRDefault="00F5113D">
      <w:pPr>
        <w:ind w:left="696" w:right="74" w:hanging="711"/>
      </w:pPr>
      <w:r>
        <w:t xml:space="preserve">  Corte Constitucional (1997). Sentencia T-661 de 1997. Magistrado Ponente: Carlos Gaviria Díaz. </w:t>
      </w:r>
    </w:p>
    <w:p w14:paraId="67437AB0" w14:textId="77777777" w:rsidR="00165F52" w:rsidRDefault="00F5113D">
      <w:pPr>
        <w:spacing w:after="0" w:line="259" w:lineRule="auto"/>
        <w:ind w:left="0" w:firstLine="0"/>
        <w:jc w:val="left"/>
      </w:pPr>
      <w:r>
        <w:t xml:space="preserve"> </w:t>
      </w:r>
    </w:p>
    <w:p w14:paraId="22C68FAD" w14:textId="77777777" w:rsidR="00165F52" w:rsidRDefault="00F5113D">
      <w:pPr>
        <w:ind w:left="696" w:right="74" w:hanging="711"/>
      </w:pPr>
      <w:r>
        <w:t xml:space="preserve">  Corte Constitucional (1998). Sentencia C-016 de 1998. Magistrado Ponente: Fabio Morón. </w:t>
      </w:r>
    </w:p>
    <w:p w14:paraId="36829C3E" w14:textId="77777777" w:rsidR="00165F52" w:rsidRDefault="00F5113D">
      <w:pPr>
        <w:spacing w:after="0" w:line="259" w:lineRule="auto"/>
        <w:ind w:left="0" w:firstLine="0"/>
        <w:jc w:val="left"/>
      </w:pPr>
      <w:r>
        <w:t xml:space="preserve"> </w:t>
      </w:r>
    </w:p>
    <w:p w14:paraId="4BB0B96F" w14:textId="77777777" w:rsidR="00165F52" w:rsidRDefault="00F5113D">
      <w:pPr>
        <w:ind w:left="696" w:right="74" w:hanging="711"/>
      </w:pPr>
      <w:r>
        <w:t xml:space="preserve">  Corte Constitucional (1999). Sentencia C-815 de 1999. Magistrado Ponente: José Gregorio Hernández Galindo. </w:t>
      </w:r>
    </w:p>
    <w:p w14:paraId="55C6B908" w14:textId="77777777" w:rsidR="00165F52" w:rsidRDefault="00F5113D">
      <w:pPr>
        <w:spacing w:after="0" w:line="259" w:lineRule="auto"/>
        <w:ind w:left="0" w:firstLine="0"/>
        <w:jc w:val="left"/>
      </w:pPr>
      <w:r>
        <w:t xml:space="preserve"> </w:t>
      </w:r>
    </w:p>
    <w:p w14:paraId="43B53C5A" w14:textId="77777777" w:rsidR="00165F52" w:rsidRDefault="00F5113D">
      <w:pPr>
        <w:ind w:left="696" w:right="74" w:hanging="711"/>
      </w:pPr>
      <w:r>
        <w:t xml:space="preserve">  Corte Constitucional (2000). Sentencia C-1507 de 2000. Magistrado Ponente José Gregorio Hernández Galindo.  </w:t>
      </w:r>
    </w:p>
    <w:p w14:paraId="1AD9175F" w14:textId="77777777" w:rsidR="00165F52" w:rsidRDefault="00F5113D">
      <w:pPr>
        <w:spacing w:after="0" w:line="259" w:lineRule="auto"/>
        <w:ind w:left="0" w:firstLine="0"/>
        <w:jc w:val="left"/>
      </w:pPr>
      <w:r>
        <w:t xml:space="preserve"> </w:t>
      </w:r>
    </w:p>
    <w:p w14:paraId="156266B7" w14:textId="77777777" w:rsidR="00165F52" w:rsidRDefault="00F5113D">
      <w:pPr>
        <w:ind w:left="696" w:right="74" w:hanging="711"/>
      </w:pPr>
      <w:r>
        <w:t xml:space="preserve">  Corte Constitucional (2003). Sentencia C-042 de 2003. Magistrado Ponente: Jaime Córdoba Triviño  </w:t>
      </w:r>
    </w:p>
    <w:p w14:paraId="7B0B2DBA" w14:textId="77777777" w:rsidR="00165F52" w:rsidRDefault="00F5113D">
      <w:pPr>
        <w:spacing w:after="0" w:line="259" w:lineRule="auto"/>
        <w:ind w:left="0" w:firstLine="0"/>
        <w:jc w:val="left"/>
      </w:pPr>
      <w:r>
        <w:t xml:space="preserve"> </w:t>
      </w:r>
    </w:p>
    <w:p w14:paraId="76E64210" w14:textId="77777777" w:rsidR="00165F52" w:rsidRDefault="00F5113D">
      <w:pPr>
        <w:spacing w:after="265"/>
        <w:ind w:left="711" w:right="74" w:hanging="580"/>
      </w:pPr>
      <w:r>
        <w:t xml:space="preserve">Corte Constitucional (2004). Sentencia C-038 de 2004. Magistrado Ponente: Eduardo Montealegre </w:t>
      </w:r>
      <w:proofErr w:type="spellStart"/>
      <w:r>
        <w:t>Lynnet</w:t>
      </w:r>
      <w:proofErr w:type="spellEnd"/>
      <w:r>
        <w:t xml:space="preserve"> </w:t>
      </w:r>
    </w:p>
    <w:p w14:paraId="7A8145A3" w14:textId="77777777" w:rsidR="00165F52" w:rsidRDefault="00F5113D">
      <w:pPr>
        <w:ind w:left="711" w:right="74" w:hanging="580"/>
      </w:pPr>
      <w:r>
        <w:t xml:space="preserve">Corte Constitucional (2006). Sentencia C-928 de 2006. Magistrado Ponente: Humberto Antonio Sierra Porto. </w:t>
      </w:r>
    </w:p>
    <w:p w14:paraId="4C5978B9" w14:textId="77777777" w:rsidR="00165F52" w:rsidRDefault="00F5113D">
      <w:pPr>
        <w:spacing w:after="0" w:line="259" w:lineRule="auto"/>
        <w:ind w:left="0" w:firstLine="0"/>
        <w:jc w:val="left"/>
      </w:pPr>
      <w:r>
        <w:t xml:space="preserve"> </w:t>
      </w:r>
    </w:p>
    <w:p w14:paraId="1F792A73" w14:textId="77777777" w:rsidR="00165F52" w:rsidRDefault="00F5113D">
      <w:pPr>
        <w:ind w:left="696" w:right="74" w:hanging="711"/>
      </w:pPr>
      <w:r>
        <w:t xml:space="preserve">  Corte Constitucional (2009). Sentencia C-614 de 2009. Magistrado Ponente: Jorge Ignacio Pretelt Chaljub. </w:t>
      </w:r>
    </w:p>
    <w:p w14:paraId="065E3E12" w14:textId="77777777" w:rsidR="00165F52" w:rsidRDefault="00F5113D">
      <w:pPr>
        <w:spacing w:after="0" w:line="259" w:lineRule="auto"/>
        <w:ind w:left="0" w:firstLine="0"/>
        <w:jc w:val="left"/>
      </w:pPr>
      <w:r>
        <w:t xml:space="preserve"> </w:t>
      </w:r>
    </w:p>
    <w:p w14:paraId="687FE62B" w14:textId="77777777" w:rsidR="00165F52" w:rsidRDefault="00F5113D">
      <w:pPr>
        <w:ind w:left="696" w:right="74" w:hanging="711"/>
      </w:pPr>
      <w:r>
        <w:t xml:space="preserve">  Corte Constitucional (2014). Sentencia C-871 de 2014. Magistrado Ponente: María Victoria Calle Correa. </w:t>
      </w:r>
    </w:p>
    <w:p w14:paraId="0DADF137" w14:textId="77777777" w:rsidR="00165F52" w:rsidRDefault="00F5113D">
      <w:pPr>
        <w:spacing w:after="0" w:line="259" w:lineRule="auto"/>
        <w:ind w:left="0" w:firstLine="0"/>
        <w:jc w:val="left"/>
      </w:pPr>
      <w:r>
        <w:t xml:space="preserve"> </w:t>
      </w:r>
    </w:p>
    <w:p w14:paraId="650B8C8A" w14:textId="77777777" w:rsidR="00165F52" w:rsidRDefault="00F5113D">
      <w:pPr>
        <w:ind w:left="696" w:right="74" w:hanging="711"/>
      </w:pPr>
      <w:r>
        <w:t xml:space="preserve">  Corte Constitucional (2015). Sentencia T-008 de 2015. Magistrado Ponente: Jorge Iván Palacio </w:t>
      </w:r>
      <w:proofErr w:type="spellStart"/>
      <w:r>
        <w:t>Palacio</w:t>
      </w:r>
      <w:proofErr w:type="spellEnd"/>
      <w:r>
        <w:t xml:space="preserve">. </w:t>
      </w:r>
    </w:p>
    <w:p w14:paraId="071B87DE" w14:textId="77777777" w:rsidR="00165F52" w:rsidRDefault="00F5113D">
      <w:pPr>
        <w:spacing w:after="0" w:line="259" w:lineRule="auto"/>
        <w:ind w:left="0" w:firstLine="0"/>
        <w:jc w:val="left"/>
      </w:pPr>
      <w:r>
        <w:t xml:space="preserve"> </w:t>
      </w:r>
    </w:p>
    <w:p w14:paraId="4637FB2F" w14:textId="77777777" w:rsidR="00165F52" w:rsidRDefault="00F5113D">
      <w:pPr>
        <w:ind w:left="696" w:right="74" w:hanging="711"/>
      </w:pPr>
      <w:r>
        <w:t xml:space="preserve">  Corte Constitucional (2019). Sentencia C-219 de 2019. Magistrado Ponente Luis Guillermo Guerrero Pérez. </w:t>
      </w:r>
    </w:p>
    <w:p w14:paraId="6CAC0201" w14:textId="77777777" w:rsidR="00165F52" w:rsidRDefault="00F5113D">
      <w:pPr>
        <w:spacing w:after="0" w:line="259" w:lineRule="auto"/>
        <w:ind w:left="0" w:firstLine="0"/>
        <w:jc w:val="left"/>
      </w:pPr>
      <w:r>
        <w:lastRenderedPageBreak/>
        <w:t xml:space="preserve"> </w:t>
      </w:r>
    </w:p>
    <w:p w14:paraId="1DD5C897" w14:textId="77777777" w:rsidR="00165F52" w:rsidRDefault="00F5113D">
      <w:pPr>
        <w:ind w:left="696" w:right="74" w:hanging="711"/>
      </w:pPr>
      <w:r>
        <w:t xml:space="preserve">  Corte Constitucional. (1995). Sentencia C-168 de 1995. Magistrado Ponente: Carlos Gaviria Díaz. </w:t>
      </w:r>
    </w:p>
    <w:p w14:paraId="2D7D15CF" w14:textId="77777777" w:rsidR="00165F52" w:rsidRDefault="00F5113D">
      <w:pPr>
        <w:spacing w:after="0" w:line="259" w:lineRule="auto"/>
        <w:ind w:left="0" w:firstLine="0"/>
        <w:jc w:val="left"/>
      </w:pPr>
      <w:r>
        <w:t xml:space="preserve"> </w:t>
      </w:r>
    </w:p>
    <w:p w14:paraId="32BA6E95" w14:textId="77777777" w:rsidR="00165F52" w:rsidRDefault="00F5113D">
      <w:pPr>
        <w:ind w:left="696" w:right="74" w:hanging="711"/>
      </w:pPr>
      <w:r>
        <w:t xml:space="preserve">  Corte Constitucional. (2000). Sentencia C-1165 de 2000. Magistrado Ponente: Alfredo Beltrán Sierra. </w:t>
      </w:r>
    </w:p>
    <w:p w14:paraId="35310F70" w14:textId="77777777" w:rsidR="00165F52" w:rsidRDefault="00F5113D">
      <w:pPr>
        <w:spacing w:after="0" w:line="259" w:lineRule="auto"/>
        <w:ind w:left="0" w:firstLine="0"/>
        <w:jc w:val="left"/>
      </w:pPr>
      <w:r>
        <w:t xml:space="preserve"> </w:t>
      </w:r>
    </w:p>
    <w:p w14:paraId="362A1634" w14:textId="77777777" w:rsidR="00165F52" w:rsidRDefault="00F5113D">
      <w:pPr>
        <w:ind w:left="696" w:right="74" w:hanging="711"/>
      </w:pPr>
      <w:r>
        <w:t xml:space="preserve">  Corte Constitucional. (2000). Sentencia C-531 de 2000. Magistrado Ponente Álvaro Tafur Galvis.  </w:t>
      </w:r>
    </w:p>
    <w:p w14:paraId="07A28C8E" w14:textId="77777777" w:rsidR="00165F52" w:rsidRDefault="00F5113D">
      <w:pPr>
        <w:spacing w:after="0" w:line="259" w:lineRule="auto"/>
        <w:ind w:left="0" w:firstLine="0"/>
        <w:jc w:val="left"/>
      </w:pPr>
      <w:r>
        <w:t xml:space="preserve"> </w:t>
      </w:r>
    </w:p>
    <w:p w14:paraId="01F6D7E4" w14:textId="77777777" w:rsidR="00165F52" w:rsidRDefault="00F5113D">
      <w:pPr>
        <w:ind w:left="696" w:right="74" w:hanging="711"/>
      </w:pPr>
      <w:r>
        <w:t xml:space="preserve">  Corte Constitucional. (2002). Sentencia C-789 de 2002. Magistrado Ponente: Rodrigo Escobar Gil. </w:t>
      </w:r>
    </w:p>
    <w:p w14:paraId="75C4F10F" w14:textId="77777777" w:rsidR="00165F52" w:rsidRDefault="00F5113D">
      <w:pPr>
        <w:spacing w:after="0" w:line="259" w:lineRule="auto"/>
        <w:ind w:left="0" w:firstLine="0"/>
        <w:jc w:val="left"/>
      </w:pPr>
      <w:r>
        <w:t xml:space="preserve"> </w:t>
      </w:r>
    </w:p>
    <w:p w14:paraId="1F60C53D" w14:textId="77777777" w:rsidR="00165F52" w:rsidRDefault="00F5113D">
      <w:pPr>
        <w:ind w:left="696" w:right="74" w:hanging="711"/>
      </w:pPr>
      <w:r>
        <w:t xml:space="preserve">  Corte Constitucional. (2004). Sentencia C-038 de 2004. Magistrado Ponente Eduardo Montealegre </w:t>
      </w:r>
      <w:proofErr w:type="spellStart"/>
      <w:r>
        <w:t>Lynett</w:t>
      </w:r>
      <w:proofErr w:type="spellEnd"/>
      <w:r>
        <w:t xml:space="preserve">. </w:t>
      </w:r>
    </w:p>
    <w:p w14:paraId="5E7B7838" w14:textId="77777777" w:rsidR="00165F52" w:rsidRDefault="00F5113D">
      <w:pPr>
        <w:spacing w:after="0" w:line="259" w:lineRule="auto"/>
        <w:ind w:left="0" w:firstLine="0"/>
        <w:jc w:val="left"/>
      </w:pPr>
      <w:r>
        <w:t xml:space="preserve"> </w:t>
      </w:r>
    </w:p>
    <w:p w14:paraId="41BFEBFD" w14:textId="77777777" w:rsidR="00165F52" w:rsidRDefault="00F5113D">
      <w:pPr>
        <w:ind w:left="696" w:right="74" w:hanging="711"/>
      </w:pPr>
      <w:r>
        <w:t xml:space="preserve">  Corte Constitucional. (2011). Sentencia C-228 de 2011. Magistrado Ponente Juan Carlos Henao Pérez. </w:t>
      </w:r>
    </w:p>
    <w:p w14:paraId="7ACD151C" w14:textId="77777777" w:rsidR="00165F52" w:rsidRDefault="00F5113D">
      <w:pPr>
        <w:spacing w:after="0" w:line="259" w:lineRule="auto"/>
        <w:ind w:left="0" w:firstLine="0"/>
        <w:jc w:val="left"/>
      </w:pPr>
      <w:r>
        <w:t xml:space="preserve"> </w:t>
      </w:r>
    </w:p>
    <w:p w14:paraId="28AFC8F6" w14:textId="77777777" w:rsidR="00165F52" w:rsidRDefault="00F5113D">
      <w:pPr>
        <w:ind w:left="-5" w:right="74"/>
      </w:pPr>
      <w:r>
        <w:t xml:space="preserve">  Corte Constitucional. (2011). Sentencia C-894 de 2011. Magistrado Ponente </w:t>
      </w:r>
    </w:p>
    <w:p w14:paraId="7ABD4D85" w14:textId="77777777" w:rsidR="00165F52" w:rsidRDefault="00F5113D">
      <w:pPr>
        <w:ind w:left="721" w:right="74"/>
      </w:pPr>
      <w:r>
        <w:t xml:space="preserve">Nilson Elías Pinilla </w:t>
      </w:r>
      <w:proofErr w:type="spellStart"/>
      <w:r>
        <w:t>Pinilla</w:t>
      </w:r>
      <w:proofErr w:type="spellEnd"/>
      <w:r>
        <w:t xml:space="preserve">. </w:t>
      </w:r>
    </w:p>
    <w:p w14:paraId="4B53E472" w14:textId="77777777" w:rsidR="00165F52" w:rsidRDefault="00F5113D">
      <w:pPr>
        <w:spacing w:after="0" w:line="259" w:lineRule="auto"/>
        <w:ind w:left="0" w:firstLine="0"/>
        <w:jc w:val="left"/>
      </w:pPr>
      <w:r>
        <w:t xml:space="preserve"> </w:t>
      </w:r>
    </w:p>
    <w:p w14:paraId="6C6FD070" w14:textId="77777777" w:rsidR="00165F52" w:rsidRDefault="00F5113D">
      <w:pPr>
        <w:ind w:left="-5" w:right="74"/>
      </w:pPr>
      <w:r>
        <w:t xml:space="preserve">  Corte Constitucional. (2012). Sentencia C-744 de 2012. Magistrado Ponente </w:t>
      </w:r>
    </w:p>
    <w:p w14:paraId="189C4F87" w14:textId="77777777" w:rsidR="00165F52" w:rsidRDefault="00F5113D">
      <w:pPr>
        <w:ind w:left="721" w:right="74"/>
      </w:pPr>
      <w:r>
        <w:t xml:space="preserve">Nilson Elías Pinilla </w:t>
      </w:r>
      <w:proofErr w:type="spellStart"/>
      <w:r>
        <w:t>Pinilla</w:t>
      </w:r>
      <w:proofErr w:type="spellEnd"/>
      <w:r>
        <w:t xml:space="preserve">. </w:t>
      </w:r>
    </w:p>
    <w:p w14:paraId="3FA3A4D1" w14:textId="77777777" w:rsidR="00165F52" w:rsidRDefault="00F5113D">
      <w:pPr>
        <w:spacing w:after="0" w:line="259" w:lineRule="auto"/>
        <w:ind w:left="0" w:firstLine="0"/>
        <w:jc w:val="left"/>
      </w:pPr>
      <w:r>
        <w:t xml:space="preserve"> </w:t>
      </w:r>
    </w:p>
    <w:p w14:paraId="03F6B74D" w14:textId="77777777" w:rsidR="00165F52" w:rsidRDefault="00F5113D">
      <w:pPr>
        <w:ind w:left="711" w:right="74" w:hanging="580"/>
      </w:pPr>
      <w:r>
        <w:t xml:space="preserve">Corte Constitucional. (2013). Sentencia SU-070 de 2013. Magistrado Ponente </w:t>
      </w:r>
      <w:proofErr w:type="spellStart"/>
      <w:r>
        <w:t>Alexei</w:t>
      </w:r>
      <w:proofErr w:type="spellEnd"/>
      <w:r>
        <w:t xml:space="preserve"> Julio Estrada.  </w:t>
      </w:r>
    </w:p>
    <w:p w14:paraId="2AE2C27E" w14:textId="77777777" w:rsidR="00165F52" w:rsidRDefault="00F5113D">
      <w:pPr>
        <w:spacing w:after="0" w:line="259" w:lineRule="auto"/>
        <w:ind w:left="0" w:firstLine="0"/>
        <w:jc w:val="left"/>
      </w:pPr>
      <w:r>
        <w:t xml:space="preserve"> </w:t>
      </w:r>
    </w:p>
    <w:p w14:paraId="584C141E" w14:textId="77777777" w:rsidR="00165F52" w:rsidRDefault="00F5113D">
      <w:pPr>
        <w:ind w:left="141" w:right="74"/>
      </w:pPr>
      <w:r>
        <w:t xml:space="preserve">Corte Constitucional. (2014). Sentencia C-593 de 2014. Magistrado Ponente: </w:t>
      </w:r>
    </w:p>
    <w:p w14:paraId="79ACB383" w14:textId="77777777" w:rsidR="00165F52" w:rsidRDefault="00F5113D">
      <w:pPr>
        <w:ind w:left="721" w:right="74"/>
      </w:pPr>
      <w:r>
        <w:t xml:space="preserve">Jorge Ignacio Pretelt Chaljub </w:t>
      </w:r>
    </w:p>
    <w:p w14:paraId="716FA904" w14:textId="77777777" w:rsidR="00165F52" w:rsidRDefault="00F5113D">
      <w:pPr>
        <w:spacing w:after="0" w:line="259" w:lineRule="auto"/>
        <w:ind w:left="0" w:firstLine="0"/>
        <w:jc w:val="left"/>
      </w:pPr>
      <w:r>
        <w:t xml:space="preserve"> </w:t>
      </w:r>
    </w:p>
    <w:p w14:paraId="63B3E52E" w14:textId="77777777" w:rsidR="00165F52" w:rsidRDefault="00F5113D">
      <w:pPr>
        <w:ind w:left="711" w:right="74" w:hanging="580"/>
      </w:pPr>
      <w:r>
        <w:t xml:space="preserve">Corte Constitucional. (2016). Sentencia T-029 de 2016. Magistrado Ponente Alberto Rojas Ríos. </w:t>
      </w:r>
    </w:p>
    <w:p w14:paraId="076BF0C1" w14:textId="77777777" w:rsidR="00165F52" w:rsidRDefault="00F5113D">
      <w:pPr>
        <w:spacing w:after="0" w:line="259" w:lineRule="auto"/>
        <w:ind w:left="0" w:firstLine="0"/>
        <w:jc w:val="left"/>
      </w:pPr>
      <w:r>
        <w:t xml:space="preserve"> </w:t>
      </w:r>
    </w:p>
    <w:p w14:paraId="52FFC3D3" w14:textId="77777777" w:rsidR="00165F52" w:rsidRDefault="00F5113D">
      <w:pPr>
        <w:ind w:left="696" w:right="74" w:hanging="711"/>
      </w:pPr>
      <w:r>
        <w:t xml:space="preserve">  Corte Constitucional. (2017). Sentencia T-589 de 2017. Magistrado Ponente Alberto Rojas Ríos. </w:t>
      </w:r>
    </w:p>
    <w:p w14:paraId="390859D5" w14:textId="77777777" w:rsidR="00165F52" w:rsidRDefault="00F5113D">
      <w:pPr>
        <w:spacing w:after="0" w:line="259" w:lineRule="auto"/>
        <w:ind w:left="0" w:firstLine="0"/>
        <w:jc w:val="left"/>
      </w:pPr>
      <w:r>
        <w:t xml:space="preserve"> </w:t>
      </w:r>
    </w:p>
    <w:p w14:paraId="106B149A" w14:textId="77777777" w:rsidR="00165F52" w:rsidRDefault="00F5113D">
      <w:pPr>
        <w:ind w:left="696" w:right="74" w:hanging="711"/>
      </w:pPr>
      <w:r>
        <w:t xml:space="preserve">  Corte Constitucional. (2020). (Sentencia C-068 de 2020. Magistrada Ponente Diana Fajardo Rivera.  </w:t>
      </w:r>
    </w:p>
    <w:p w14:paraId="770211B6" w14:textId="77777777" w:rsidR="00165F52" w:rsidRDefault="00F5113D">
      <w:pPr>
        <w:spacing w:after="0" w:line="259" w:lineRule="auto"/>
        <w:ind w:left="0" w:firstLine="0"/>
        <w:jc w:val="left"/>
      </w:pPr>
      <w:r>
        <w:t xml:space="preserve"> </w:t>
      </w:r>
    </w:p>
    <w:p w14:paraId="256E750B" w14:textId="77777777" w:rsidR="00165F52" w:rsidRDefault="00F5113D">
      <w:pPr>
        <w:ind w:left="696" w:right="74" w:hanging="711"/>
      </w:pPr>
      <w:r>
        <w:t xml:space="preserve">    Corte Suprema de Justicia, Sala de Casación Laboral (1989). Sentencia del 30 de junio de 1989. Rad. 2994. Magistrado Ponente: Jorge Iván Palacio </w:t>
      </w:r>
      <w:proofErr w:type="spellStart"/>
      <w:r>
        <w:t>Palacio</w:t>
      </w:r>
      <w:proofErr w:type="spellEnd"/>
      <w:r>
        <w:t xml:space="preserve">. </w:t>
      </w:r>
    </w:p>
    <w:p w14:paraId="198CFFA4" w14:textId="77777777" w:rsidR="00165F52" w:rsidRDefault="00F5113D">
      <w:pPr>
        <w:spacing w:after="0" w:line="259" w:lineRule="auto"/>
        <w:ind w:left="0" w:firstLine="0"/>
        <w:jc w:val="left"/>
      </w:pPr>
      <w:r>
        <w:t xml:space="preserve"> </w:t>
      </w:r>
    </w:p>
    <w:p w14:paraId="5137E57C" w14:textId="77777777" w:rsidR="00165F52" w:rsidRDefault="00F5113D">
      <w:pPr>
        <w:ind w:left="696" w:right="74" w:hanging="711"/>
      </w:pPr>
      <w:r>
        <w:lastRenderedPageBreak/>
        <w:t xml:space="preserve">  Corte Suprema de Justicia, Sala de Casación Laboral (2003). Sentencia del 27 de junio de 2003. Rad. 20232. Magistrado Ponente: Luis Gonzalo Toro Correa. </w:t>
      </w:r>
    </w:p>
    <w:p w14:paraId="686B94A5" w14:textId="77777777" w:rsidR="00165F52" w:rsidRDefault="00F5113D">
      <w:pPr>
        <w:spacing w:after="0" w:line="259" w:lineRule="auto"/>
        <w:ind w:left="0" w:firstLine="0"/>
        <w:jc w:val="left"/>
      </w:pPr>
      <w:r>
        <w:t xml:space="preserve"> </w:t>
      </w:r>
    </w:p>
    <w:p w14:paraId="02326C8A" w14:textId="77777777" w:rsidR="00165F52" w:rsidRDefault="00F5113D">
      <w:pPr>
        <w:ind w:left="696" w:right="74" w:hanging="711"/>
      </w:pPr>
      <w:r>
        <w:t xml:space="preserve">  Corte Suprema de Justicia, Sala Plena (1960). Sentencia del 22 de octubre de 1960. Magistrado Ponente: Simón Montero Torres </w:t>
      </w:r>
    </w:p>
    <w:p w14:paraId="637AA181" w14:textId="77777777" w:rsidR="00165F52" w:rsidRDefault="00F5113D">
      <w:pPr>
        <w:spacing w:after="0" w:line="259" w:lineRule="auto"/>
        <w:ind w:left="0" w:firstLine="0"/>
        <w:jc w:val="left"/>
      </w:pPr>
      <w:r>
        <w:t xml:space="preserve"> </w:t>
      </w:r>
    </w:p>
    <w:p w14:paraId="7292B49E" w14:textId="77777777" w:rsidR="00165F52" w:rsidRDefault="00F5113D">
      <w:pPr>
        <w:ind w:left="-5" w:right="74"/>
      </w:pPr>
      <w:r>
        <w:t xml:space="preserve">  Corte Suprema de Justicia. (2016). Sentencia SL10538 de 2016. Sala de Casación </w:t>
      </w:r>
    </w:p>
    <w:p w14:paraId="012811AE" w14:textId="77777777" w:rsidR="00165F52" w:rsidRDefault="00F5113D">
      <w:pPr>
        <w:ind w:left="721" w:right="74"/>
      </w:pPr>
      <w:r>
        <w:t xml:space="preserve">Laboral.  Magistrado Ponente Fernando Castillo Cadena </w:t>
      </w:r>
    </w:p>
    <w:p w14:paraId="793AF27C" w14:textId="77777777" w:rsidR="00165F52" w:rsidRDefault="00F5113D">
      <w:pPr>
        <w:spacing w:after="0" w:line="259" w:lineRule="auto"/>
        <w:ind w:left="0" w:firstLine="0"/>
        <w:jc w:val="left"/>
      </w:pPr>
      <w:r>
        <w:t xml:space="preserve"> </w:t>
      </w:r>
    </w:p>
    <w:p w14:paraId="65757AAE" w14:textId="77777777" w:rsidR="00165F52" w:rsidRDefault="00F5113D">
      <w:pPr>
        <w:ind w:left="696" w:right="74" w:hanging="711"/>
      </w:pPr>
      <w:r>
        <w:t xml:space="preserve">  Corte Suprema de Justicia. (2017). Sentencia SL4650 de 2017. Sala de Casación Laboral. Magistrados Ponentes Fernando Castillo Cadena, Gerardo Botero Zuluaga. </w:t>
      </w:r>
    </w:p>
    <w:p w14:paraId="66F03F59" w14:textId="77777777" w:rsidR="00165F52" w:rsidRDefault="00F5113D">
      <w:pPr>
        <w:spacing w:after="0" w:line="259" w:lineRule="auto"/>
        <w:ind w:left="0" w:firstLine="0"/>
        <w:jc w:val="left"/>
      </w:pPr>
      <w:r>
        <w:t xml:space="preserve"> </w:t>
      </w:r>
    </w:p>
    <w:p w14:paraId="29BB26E1" w14:textId="77777777" w:rsidR="00165F52" w:rsidRDefault="00F5113D">
      <w:pPr>
        <w:ind w:left="696" w:right="74" w:hanging="711"/>
      </w:pPr>
      <w:r>
        <w:t xml:space="preserve">  Corte Suprema de Justicia. (2018). Sentencia SL1360 de 2018. Sala de Casación Laboral. Magistrada Ponente Clara Cecilia Dueñas Quevedo. </w:t>
      </w:r>
    </w:p>
    <w:p w14:paraId="0BCF4EA6" w14:textId="77777777" w:rsidR="00165F52" w:rsidRDefault="00F5113D">
      <w:pPr>
        <w:spacing w:after="0" w:line="259" w:lineRule="auto"/>
        <w:ind w:left="0" w:firstLine="0"/>
        <w:jc w:val="left"/>
      </w:pPr>
      <w:r>
        <w:t xml:space="preserve"> </w:t>
      </w:r>
    </w:p>
    <w:p w14:paraId="2B08DFAB" w14:textId="77777777" w:rsidR="00165F52" w:rsidRDefault="00F5113D">
      <w:pPr>
        <w:ind w:left="696" w:right="74" w:hanging="711"/>
      </w:pPr>
      <w:r>
        <w:t xml:space="preserve">  D. </w:t>
      </w:r>
      <w:proofErr w:type="spellStart"/>
      <w:r>
        <w:t>Lermen</w:t>
      </w:r>
      <w:proofErr w:type="spellEnd"/>
      <w:r>
        <w:t xml:space="preserve">, J. Martínez, A. Parra. (2013). </w:t>
      </w:r>
      <w:r>
        <w:rPr>
          <w:i/>
        </w:rPr>
        <w:t xml:space="preserve">Consultoría sobre análisis de la normatividad y propuesta de ajustes. </w:t>
      </w:r>
      <w:r>
        <w:t xml:space="preserve">Programa PACTO de Productividad. </w:t>
      </w:r>
    </w:p>
    <w:p w14:paraId="0E7960CA" w14:textId="77777777" w:rsidR="00165F52" w:rsidRDefault="00F5113D">
      <w:pPr>
        <w:spacing w:after="0" w:line="259" w:lineRule="auto"/>
        <w:ind w:left="0" w:firstLine="0"/>
        <w:jc w:val="left"/>
      </w:pPr>
      <w:r>
        <w:t xml:space="preserve"> </w:t>
      </w:r>
    </w:p>
    <w:p w14:paraId="6182EBAA" w14:textId="77777777" w:rsidR="00165F52" w:rsidRDefault="00F5113D">
      <w:pPr>
        <w:ind w:left="696" w:right="74" w:hanging="711"/>
      </w:pPr>
      <w:r>
        <w:t xml:space="preserve">  D.H., J.J. Donohue and S.J. Schwab. (2004).</w:t>
      </w:r>
      <w:r>
        <w:rPr>
          <w:i/>
        </w:rPr>
        <w:t xml:space="preserve"> </w:t>
      </w:r>
      <w:proofErr w:type="spellStart"/>
      <w:r>
        <w:rPr>
          <w:i/>
        </w:rPr>
        <w:t>The</w:t>
      </w:r>
      <w:proofErr w:type="spellEnd"/>
      <w:r>
        <w:rPr>
          <w:i/>
        </w:rPr>
        <w:t xml:space="preserve"> </w:t>
      </w:r>
      <w:proofErr w:type="spellStart"/>
      <w:r>
        <w:rPr>
          <w:i/>
        </w:rPr>
        <w:t>Employment</w:t>
      </w:r>
      <w:proofErr w:type="spellEnd"/>
      <w:r>
        <w:rPr>
          <w:i/>
        </w:rPr>
        <w:t xml:space="preserve"> </w:t>
      </w:r>
      <w:proofErr w:type="spellStart"/>
      <w:r>
        <w:rPr>
          <w:i/>
        </w:rPr>
        <w:t>Consequences</w:t>
      </w:r>
      <w:proofErr w:type="spellEnd"/>
      <w:r>
        <w:rPr>
          <w:i/>
        </w:rPr>
        <w:t xml:space="preserve"> </w:t>
      </w:r>
      <w:proofErr w:type="spellStart"/>
      <w:r>
        <w:rPr>
          <w:i/>
        </w:rPr>
        <w:t>of</w:t>
      </w:r>
      <w:proofErr w:type="spellEnd"/>
      <w:r>
        <w:rPr>
          <w:i/>
        </w:rPr>
        <w:t xml:space="preserve"> </w:t>
      </w:r>
      <w:proofErr w:type="spellStart"/>
      <w:r>
        <w:rPr>
          <w:i/>
        </w:rPr>
        <w:t>Wrongful</w:t>
      </w:r>
      <w:proofErr w:type="spellEnd"/>
      <w:r>
        <w:t xml:space="preserve">.  </w:t>
      </w:r>
    </w:p>
    <w:p w14:paraId="7697C121" w14:textId="77777777" w:rsidR="00165F52" w:rsidRDefault="00F5113D">
      <w:pPr>
        <w:spacing w:after="0" w:line="259" w:lineRule="auto"/>
        <w:ind w:left="0" w:firstLine="0"/>
        <w:jc w:val="left"/>
      </w:pPr>
      <w:r>
        <w:t xml:space="preserve"> </w:t>
      </w:r>
    </w:p>
    <w:p w14:paraId="36D9102A" w14:textId="77777777" w:rsidR="00165F52" w:rsidRDefault="00F5113D">
      <w:pPr>
        <w:ind w:left="696" w:right="74" w:hanging="711"/>
      </w:pPr>
      <w:r>
        <w:t xml:space="preserve">  Departamento Administrativo Nacional de Estadística - DANE. (2018). </w:t>
      </w:r>
      <w:r>
        <w:rPr>
          <w:i/>
        </w:rPr>
        <w:t xml:space="preserve">Gran Encuesta Integrada de Hogares GEIH 2018. </w:t>
      </w:r>
    </w:p>
    <w:p w14:paraId="404DFACB" w14:textId="77777777" w:rsidR="00165F52" w:rsidRDefault="00F5113D">
      <w:pPr>
        <w:spacing w:after="0" w:line="259" w:lineRule="auto"/>
        <w:ind w:left="0" w:firstLine="0"/>
        <w:jc w:val="left"/>
      </w:pPr>
      <w:r>
        <w:rPr>
          <w:i/>
        </w:rPr>
        <w:t xml:space="preserve"> </w:t>
      </w:r>
    </w:p>
    <w:p w14:paraId="0A9B07EE" w14:textId="77777777" w:rsidR="00165F52" w:rsidRDefault="00F5113D">
      <w:pPr>
        <w:ind w:left="696" w:right="74" w:hanging="711"/>
      </w:pPr>
      <w:r>
        <w:t xml:space="preserve">  Departamento Administrativo Nacional de Estadística - DANE. (2018). </w:t>
      </w:r>
      <w:r>
        <w:rPr>
          <w:i/>
        </w:rPr>
        <w:t xml:space="preserve">Encuesta de Calidad de Vida ECV 2018. </w:t>
      </w:r>
    </w:p>
    <w:p w14:paraId="788BE231" w14:textId="77777777" w:rsidR="00165F52" w:rsidRDefault="00F5113D">
      <w:pPr>
        <w:spacing w:after="0" w:line="259" w:lineRule="auto"/>
        <w:ind w:left="0" w:firstLine="0"/>
        <w:jc w:val="left"/>
      </w:pPr>
      <w:r>
        <w:rPr>
          <w:i/>
        </w:rPr>
        <w:t xml:space="preserve"> </w:t>
      </w:r>
    </w:p>
    <w:p w14:paraId="29715C80" w14:textId="77777777" w:rsidR="00165F52" w:rsidRDefault="00F5113D">
      <w:pPr>
        <w:ind w:left="711" w:right="74" w:hanging="580"/>
      </w:pPr>
      <w:r>
        <w:t xml:space="preserve">Departamento Administrativo Nacional de Estadística - DANE. (2021). </w:t>
      </w:r>
      <w:r>
        <w:rPr>
          <w:i/>
        </w:rPr>
        <w:t xml:space="preserve">Principales Indicadores del Mercado Laboral </w:t>
      </w:r>
    </w:p>
    <w:p w14:paraId="7CF66726" w14:textId="77777777" w:rsidR="00165F52" w:rsidRDefault="00F5113D">
      <w:pPr>
        <w:spacing w:after="0" w:line="259" w:lineRule="auto"/>
        <w:ind w:left="0" w:firstLine="0"/>
        <w:jc w:val="left"/>
      </w:pPr>
      <w:r>
        <w:t xml:space="preserve"> </w:t>
      </w:r>
    </w:p>
    <w:p w14:paraId="13E0160B" w14:textId="77777777" w:rsidR="00165F52" w:rsidRDefault="00F5113D">
      <w:pPr>
        <w:ind w:left="141" w:right="74"/>
      </w:pPr>
      <w:r>
        <w:t xml:space="preserve">Departamento Nacional de Planeación – DNP. (2019). CONPES 3956 de 2019. </w:t>
      </w:r>
    </w:p>
    <w:p w14:paraId="16BA5394" w14:textId="77777777" w:rsidR="00165F52" w:rsidRDefault="00F5113D">
      <w:pPr>
        <w:spacing w:after="0" w:line="259" w:lineRule="auto"/>
        <w:ind w:left="0" w:firstLine="0"/>
        <w:jc w:val="left"/>
      </w:pPr>
      <w:r>
        <w:t xml:space="preserve"> </w:t>
      </w:r>
    </w:p>
    <w:p w14:paraId="0525155C" w14:textId="77777777" w:rsidR="00165F52" w:rsidRDefault="00F5113D">
      <w:pPr>
        <w:spacing w:after="265"/>
        <w:ind w:left="711" w:right="74" w:hanging="580"/>
      </w:pPr>
      <w:r>
        <w:t xml:space="preserve">Departamento Nacional de Planeación – DNP. (2020). </w:t>
      </w:r>
      <w:r>
        <w:rPr>
          <w:i/>
        </w:rPr>
        <w:t>Informes de Mercado Laboral Urbano: Resultados 2020</w:t>
      </w:r>
      <w:r>
        <w:t xml:space="preserve">. P. 1 </w:t>
      </w:r>
    </w:p>
    <w:p w14:paraId="7AB10D8F" w14:textId="77777777" w:rsidR="00165F52" w:rsidRDefault="00F5113D">
      <w:pPr>
        <w:spacing w:after="3"/>
        <w:ind w:left="131" w:right="70" w:firstLine="0"/>
      </w:pPr>
      <w:proofErr w:type="spellStart"/>
      <w:r>
        <w:t>Diver</w:t>
      </w:r>
      <w:proofErr w:type="spellEnd"/>
      <w:r>
        <w:t xml:space="preserve">, C. (1983). </w:t>
      </w:r>
      <w:proofErr w:type="spellStart"/>
      <w:r>
        <w:rPr>
          <w:i/>
        </w:rPr>
        <w:t>The</w:t>
      </w:r>
      <w:proofErr w:type="spellEnd"/>
      <w:r>
        <w:rPr>
          <w:i/>
        </w:rPr>
        <w:t xml:space="preserve"> </w:t>
      </w:r>
      <w:proofErr w:type="spellStart"/>
      <w:r>
        <w:rPr>
          <w:i/>
        </w:rPr>
        <w:t>Optimal</w:t>
      </w:r>
      <w:proofErr w:type="spellEnd"/>
      <w:r>
        <w:rPr>
          <w:i/>
        </w:rPr>
        <w:t xml:space="preserve"> </w:t>
      </w:r>
      <w:proofErr w:type="spellStart"/>
      <w:r>
        <w:rPr>
          <w:i/>
        </w:rPr>
        <w:t>Precision</w:t>
      </w:r>
      <w:proofErr w:type="spellEnd"/>
      <w:r>
        <w:rPr>
          <w:i/>
        </w:rPr>
        <w:t xml:space="preserve"> </w:t>
      </w:r>
      <w:proofErr w:type="spellStart"/>
      <w:r>
        <w:rPr>
          <w:i/>
        </w:rPr>
        <w:t>of</w:t>
      </w:r>
      <w:proofErr w:type="spellEnd"/>
      <w:r>
        <w:rPr>
          <w:i/>
        </w:rPr>
        <w:t xml:space="preserve"> Administrative Rules.</w:t>
      </w:r>
      <w:r>
        <w:t xml:space="preserve"> Yale </w:t>
      </w:r>
      <w:proofErr w:type="spellStart"/>
      <w:r>
        <w:t>Law</w:t>
      </w:r>
      <w:proofErr w:type="spellEnd"/>
      <w:r>
        <w:t xml:space="preserve"> </w:t>
      </w:r>
      <w:proofErr w:type="spellStart"/>
      <w:r>
        <w:t>Journal</w:t>
      </w:r>
      <w:proofErr w:type="spellEnd"/>
      <w:r>
        <w:t xml:space="preserve">.  </w:t>
      </w:r>
    </w:p>
    <w:p w14:paraId="75622E6B" w14:textId="77777777" w:rsidR="00165F52" w:rsidRDefault="00F5113D">
      <w:pPr>
        <w:spacing w:after="0" w:line="259" w:lineRule="auto"/>
        <w:ind w:left="0" w:firstLine="0"/>
        <w:jc w:val="left"/>
      </w:pPr>
      <w:r>
        <w:t xml:space="preserve"> </w:t>
      </w:r>
    </w:p>
    <w:p w14:paraId="529BA84B" w14:textId="77777777" w:rsidR="00165F52" w:rsidRDefault="00F5113D">
      <w:pPr>
        <w:ind w:left="-5" w:right="74"/>
      </w:pPr>
      <w:r>
        <w:t xml:space="preserve">  </w:t>
      </w:r>
      <w:proofErr w:type="spellStart"/>
      <w:r>
        <w:t>Djankov</w:t>
      </w:r>
      <w:proofErr w:type="spellEnd"/>
      <w:r>
        <w:t xml:space="preserve">, </w:t>
      </w:r>
      <w:proofErr w:type="spellStart"/>
      <w:r>
        <w:t>Simeon</w:t>
      </w:r>
      <w:proofErr w:type="spellEnd"/>
      <w:r>
        <w:t xml:space="preserve">, Tim </w:t>
      </w:r>
      <w:proofErr w:type="spellStart"/>
      <w:r>
        <w:t>Ganser</w:t>
      </w:r>
      <w:proofErr w:type="spellEnd"/>
      <w:r>
        <w:t xml:space="preserve">, </w:t>
      </w:r>
      <w:proofErr w:type="spellStart"/>
      <w:r>
        <w:t>Caralee</w:t>
      </w:r>
      <w:proofErr w:type="spellEnd"/>
      <w:r>
        <w:t xml:space="preserve"> </w:t>
      </w:r>
      <w:proofErr w:type="spellStart"/>
      <w:r>
        <w:t>McLiesh</w:t>
      </w:r>
      <w:proofErr w:type="spellEnd"/>
      <w:r>
        <w:t xml:space="preserve">, Rita </w:t>
      </w:r>
      <w:proofErr w:type="spellStart"/>
      <w:r>
        <w:t>Ramalho</w:t>
      </w:r>
      <w:proofErr w:type="spellEnd"/>
      <w:r>
        <w:t xml:space="preserve"> and </w:t>
      </w:r>
      <w:proofErr w:type="spellStart"/>
      <w:r>
        <w:t>Andrei</w:t>
      </w:r>
      <w:proofErr w:type="spellEnd"/>
      <w:r>
        <w:t xml:space="preserve"> </w:t>
      </w:r>
    </w:p>
    <w:p w14:paraId="389434F7" w14:textId="77777777" w:rsidR="00165F52" w:rsidRDefault="00F5113D">
      <w:pPr>
        <w:ind w:left="721" w:right="74"/>
      </w:pPr>
      <w:proofErr w:type="spellStart"/>
      <w:r>
        <w:t>Shleifer</w:t>
      </w:r>
      <w:proofErr w:type="spellEnd"/>
      <w:r>
        <w:t xml:space="preserve">. (2010). </w:t>
      </w:r>
      <w:proofErr w:type="spellStart"/>
      <w:r>
        <w:rPr>
          <w:i/>
        </w:rPr>
        <w:t>The</w:t>
      </w:r>
      <w:proofErr w:type="spellEnd"/>
      <w:r>
        <w:rPr>
          <w:i/>
        </w:rPr>
        <w:t xml:space="preserve"> </w:t>
      </w:r>
      <w:proofErr w:type="spellStart"/>
      <w:r>
        <w:rPr>
          <w:i/>
        </w:rPr>
        <w:t>Effect</w:t>
      </w:r>
      <w:proofErr w:type="spellEnd"/>
      <w:r>
        <w:rPr>
          <w:i/>
        </w:rPr>
        <w:t xml:space="preserve"> </w:t>
      </w:r>
      <w:proofErr w:type="spellStart"/>
      <w:r>
        <w:rPr>
          <w:i/>
        </w:rPr>
        <w:t>of</w:t>
      </w:r>
      <w:proofErr w:type="spellEnd"/>
      <w:r>
        <w:rPr>
          <w:i/>
        </w:rPr>
        <w:t xml:space="preserve"> </w:t>
      </w:r>
      <w:proofErr w:type="spellStart"/>
      <w:r>
        <w:rPr>
          <w:i/>
        </w:rPr>
        <w:t>Corporate</w:t>
      </w:r>
      <w:proofErr w:type="spellEnd"/>
      <w:r>
        <w:rPr>
          <w:i/>
        </w:rPr>
        <w:t xml:space="preserve"> </w:t>
      </w:r>
      <w:proofErr w:type="spellStart"/>
      <w:r>
        <w:rPr>
          <w:i/>
        </w:rPr>
        <w:t>Taxes</w:t>
      </w:r>
      <w:proofErr w:type="spellEnd"/>
      <w:r>
        <w:rPr>
          <w:i/>
        </w:rPr>
        <w:t xml:space="preserve"> </w:t>
      </w:r>
      <w:proofErr w:type="spellStart"/>
      <w:r>
        <w:rPr>
          <w:i/>
        </w:rPr>
        <w:t>on</w:t>
      </w:r>
      <w:proofErr w:type="spellEnd"/>
      <w:r>
        <w:rPr>
          <w:i/>
        </w:rPr>
        <w:t xml:space="preserve"> </w:t>
      </w:r>
      <w:proofErr w:type="spellStart"/>
      <w:r>
        <w:rPr>
          <w:i/>
        </w:rPr>
        <w:t>Investment</w:t>
      </w:r>
      <w:proofErr w:type="spellEnd"/>
      <w:r>
        <w:rPr>
          <w:i/>
        </w:rPr>
        <w:t xml:space="preserve"> and </w:t>
      </w:r>
      <w:proofErr w:type="spellStart"/>
      <w:r>
        <w:rPr>
          <w:i/>
        </w:rPr>
        <w:t>Entrepreneurship</w:t>
      </w:r>
      <w:proofErr w:type="spellEnd"/>
      <w:r>
        <w:t xml:space="preserve">. American </w:t>
      </w:r>
      <w:proofErr w:type="spellStart"/>
      <w:r>
        <w:t>Economic</w:t>
      </w:r>
      <w:proofErr w:type="spellEnd"/>
      <w:r>
        <w:t xml:space="preserve"> </w:t>
      </w:r>
      <w:proofErr w:type="spellStart"/>
      <w:r>
        <w:t>Journal</w:t>
      </w:r>
      <w:proofErr w:type="spellEnd"/>
      <w:r>
        <w:t xml:space="preserve">: </w:t>
      </w:r>
      <w:proofErr w:type="spellStart"/>
      <w:r>
        <w:t>Macroeconomics</w:t>
      </w:r>
      <w:proofErr w:type="spellEnd"/>
      <w:r>
        <w:t xml:space="preserve"> 2 (3): 3164. </w:t>
      </w:r>
    </w:p>
    <w:p w14:paraId="28C0BAE7" w14:textId="77777777" w:rsidR="00165F52" w:rsidRDefault="00F5113D">
      <w:pPr>
        <w:spacing w:after="0" w:line="259" w:lineRule="auto"/>
        <w:ind w:left="0" w:firstLine="0"/>
        <w:jc w:val="left"/>
      </w:pPr>
      <w:r>
        <w:t xml:space="preserve"> </w:t>
      </w:r>
    </w:p>
    <w:p w14:paraId="04CEFB3A" w14:textId="77777777" w:rsidR="00165F52" w:rsidRDefault="00F5113D">
      <w:pPr>
        <w:ind w:left="696" w:right="74" w:hanging="711"/>
      </w:pPr>
      <w:r>
        <w:t xml:space="preserve">  Dolado, J. et al. (2009). </w:t>
      </w:r>
      <w:r>
        <w:rPr>
          <w:i/>
        </w:rPr>
        <w:t>Propuesta para la reactivación laboral en España</w:t>
      </w:r>
      <w:r>
        <w:t xml:space="preserve">. Madrid: FEDEA - Fundación de Estudios de Economía Aplicada. </w:t>
      </w:r>
    </w:p>
    <w:p w14:paraId="1388823E" w14:textId="77777777" w:rsidR="00165F52" w:rsidRDefault="00F5113D">
      <w:pPr>
        <w:spacing w:after="0" w:line="259" w:lineRule="auto"/>
        <w:ind w:left="0" w:firstLine="0"/>
        <w:jc w:val="left"/>
      </w:pPr>
      <w:r>
        <w:lastRenderedPageBreak/>
        <w:t xml:space="preserve"> </w:t>
      </w:r>
    </w:p>
    <w:p w14:paraId="76F93167" w14:textId="77777777" w:rsidR="00165F52" w:rsidRDefault="00F5113D">
      <w:pPr>
        <w:ind w:left="696" w:right="74" w:hanging="711"/>
      </w:pPr>
      <w:r>
        <w:t xml:space="preserve">  </w:t>
      </w:r>
      <w:proofErr w:type="spellStart"/>
      <w:r>
        <w:t>Eyraud</w:t>
      </w:r>
      <w:proofErr w:type="spellEnd"/>
      <w:r>
        <w:t xml:space="preserve"> F.; </w:t>
      </w:r>
      <w:proofErr w:type="spellStart"/>
      <w:r>
        <w:t>Saget</w:t>
      </w:r>
      <w:proofErr w:type="spellEnd"/>
      <w:r>
        <w:t xml:space="preserve">, C. 2005. </w:t>
      </w:r>
      <w:proofErr w:type="spellStart"/>
      <w:r>
        <w:rPr>
          <w:i/>
        </w:rPr>
        <w:t>The</w:t>
      </w:r>
      <w:proofErr w:type="spellEnd"/>
      <w:r>
        <w:rPr>
          <w:i/>
        </w:rPr>
        <w:t xml:space="preserve"> </w:t>
      </w:r>
      <w:proofErr w:type="spellStart"/>
      <w:r>
        <w:rPr>
          <w:i/>
        </w:rPr>
        <w:t>fundamentals</w:t>
      </w:r>
      <w:proofErr w:type="spellEnd"/>
      <w:r>
        <w:rPr>
          <w:i/>
        </w:rPr>
        <w:t xml:space="preserve"> </w:t>
      </w:r>
      <w:proofErr w:type="spellStart"/>
      <w:r>
        <w:rPr>
          <w:i/>
        </w:rPr>
        <w:t>of</w:t>
      </w:r>
      <w:proofErr w:type="spellEnd"/>
      <w:r>
        <w:rPr>
          <w:i/>
        </w:rPr>
        <w:t xml:space="preserve"> </w:t>
      </w:r>
      <w:proofErr w:type="spellStart"/>
      <w:r>
        <w:rPr>
          <w:i/>
        </w:rPr>
        <w:t>minimum</w:t>
      </w:r>
      <w:proofErr w:type="spellEnd"/>
      <w:r>
        <w:rPr>
          <w:i/>
        </w:rPr>
        <w:t xml:space="preserve"> </w:t>
      </w:r>
      <w:proofErr w:type="spellStart"/>
      <w:r>
        <w:rPr>
          <w:i/>
        </w:rPr>
        <w:t>wage</w:t>
      </w:r>
      <w:proofErr w:type="spellEnd"/>
      <w:r>
        <w:t xml:space="preserve"> </w:t>
      </w:r>
      <w:proofErr w:type="spellStart"/>
      <w:r>
        <w:rPr>
          <w:i/>
        </w:rPr>
        <w:t>fixing</w:t>
      </w:r>
      <w:proofErr w:type="spellEnd"/>
      <w:r>
        <w:rPr>
          <w:i/>
        </w:rPr>
        <w:t xml:space="preserve">. </w:t>
      </w:r>
      <w:r>
        <w:t xml:space="preserve">Ginebra: Organización Internacional del Trabajo. </w:t>
      </w:r>
    </w:p>
    <w:p w14:paraId="50E9350D" w14:textId="77777777" w:rsidR="00165F52" w:rsidRDefault="00F5113D">
      <w:pPr>
        <w:spacing w:after="0" w:line="259" w:lineRule="auto"/>
        <w:ind w:left="0" w:firstLine="0"/>
        <w:jc w:val="left"/>
      </w:pPr>
      <w:r>
        <w:t xml:space="preserve"> </w:t>
      </w:r>
    </w:p>
    <w:p w14:paraId="1DA51EA6" w14:textId="77777777" w:rsidR="00165F52" w:rsidRDefault="00F5113D">
      <w:pPr>
        <w:spacing w:after="3"/>
        <w:ind w:left="705" w:right="70" w:hanging="720"/>
      </w:pPr>
      <w:r>
        <w:t xml:space="preserve">  Fedesarrollo. (2021). </w:t>
      </w:r>
      <w:r>
        <w:rPr>
          <w:i/>
        </w:rPr>
        <w:t>Reformas para una Colombia post-COVID-19. Hacia un nuevo contrato social.</w:t>
      </w:r>
      <w:r>
        <w:t xml:space="preserve"> Bogotá: Fedesarrollo. </w:t>
      </w:r>
    </w:p>
    <w:p w14:paraId="6295817F" w14:textId="77777777" w:rsidR="00165F52" w:rsidRDefault="00F5113D">
      <w:pPr>
        <w:spacing w:after="0" w:line="259" w:lineRule="auto"/>
        <w:ind w:left="0" w:firstLine="0"/>
        <w:jc w:val="left"/>
      </w:pPr>
      <w:r>
        <w:t xml:space="preserve"> </w:t>
      </w:r>
    </w:p>
    <w:p w14:paraId="1C95D203" w14:textId="77777777" w:rsidR="00165F52" w:rsidRDefault="00F5113D">
      <w:pPr>
        <w:ind w:left="696" w:right="74" w:hanging="711"/>
      </w:pPr>
      <w:r>
        <w:t xml:space="preserve">  Fernández, C. y Villar, L. (2016). </w:t>
      </w:r>
      <w:proofErr w:type="spellStart"/>
      <w:r>
        <w:rPr>
          <w:i/>
        </w:rPr>
        <w:t>The</w:t>
      </w:r>
      <w:proofErr w:type="spellEnd"/>
      <w:r>
        <w:rPr>
          <w:i/>
        </w:rPr>
        <w:t xml:space="preserve"> </w:t>
      </w:r>
      <w:proofErr w:type="spellStart"/>
      <w:r>
        <w:rPr>
          <w:i/>
        </w:rPr>
        <w:t>impact</w:t>
      </w:r>
      <w:proofErr w:type="spellEnd"/>
      <w:r>
        <w:rPr>
          <w:i/>
        </w:rPr>
        <w:t xml:space="preserve"> </w:t>
      </w:r>
      <w:proofErr w:type="spellStart"/>
      <w:r>
        <w:rPr>
          <w:i/>
        </w:rPr>
        <w:t>of</w:t>
      </w:r>
      <w:proofErr w:type="spellEnd"/>
      <w:r>
        <w:rPr>
          <w:i/>
        </w:rPr>
        <w:t xml:space="preserve"> </w:t>
      </w:r>
      <w:proofErr w:type="spellStart"/>
      <w:r>
        <w:rPr>
          <w:i/>
        </w:rPr>
        <w:t>lowering</w:t>
      </w:r>
      <w:proofErr w:type="spellEnd"/>
      <w:r>
        <w:rPr>
          <w:i/>
        </w:rPr>
        <w:t xml:space="preserve"> </w:t>
      </w:r>
      <w:proofErr w:type="spellStart"/>
      <w:r>
        <w:rPr>
          <w:i/>
        </w:rPr>
        <w:t>the</w:t>
      </w:r>
      <w:proofErr w:type="spellEnd"/>
      <w:r>
        <w:rPr>
          <w:i/>
        </w:rPr>
        <w:t xml:space="preserve"> </w:t>
      </w:r>
      <w:proofErr w:type="spellStart"/>
      <w:r>
        <w:rPr>
          <w:i/>
        </w:rPr>
        <w:t>payroll</w:t>
      </w:r>
      <w:proofErr w:type="spellEnd"/>
      <w:r>
        <w:rPr>
          <w:i/>
        </w:rPr>
        <w:t xml:space="preserve"> </w:t>
      </w:r>
      <w:proofErr w:type="spellStart"/>
      <w:r>
        <w:rPr>
          <w:i/>
        </w:rPr>
        <w:t>tax</w:t>
      </w:r>
      <w:proofErr w:type="spellEnd"/>
      <w:r>
        <w:rPr>
          <w:i/>
        </w:rPr>
        <w:t xml:space="preserve"> </w:t>
      </w:r>
      <w:proofErr w:type="spellStart"/>
      <w:r>
        <w:rPr>
          <w:i/>
        </w:rPr>
        <w:t>on</w:t>
      </w:r>
      <w:proofErr w:type="spellEnd"/>
      <w:r>
        <w:rPr>
          <w:i/>
        </w:rPr>
        <w:t xml:space="preserve"> </w:t>
      </w:r>
      <w:proofErr w:type="spellStart"/>
      <w:r>
        <w:rPr>
          <w:i/>
        </w:rPr>
        <w:t>informality</w:t>
      </w:r>
      <w:proofErr w:type="spellEnd"/>
      <w:r>
        <w:rPr>
          <w:i/>
        </w:rPr>
        <w:t xml:space="preserve"> in Colombia</w:t>
      </w:r>
      <w:r>
        <w:t xml:space="preserve">. CAF - </w:t>
      </w:r>
      <w:proofErr w:type="spellStart"/>
      <w:r>
        <w:t>Working</w:t>
      </w:r>
      <w:proofErr w:type="spellEnd"/>
      <w:r>
        <w:t xml:space="preserve"> </w:t>
      </w:r>
      <w:proofErr w:type="spellStart"/>
      <w:r>
        <w:t>paper</w:t>
      </w:r>
      <w:proofErr w:type="spellEnd"/>
      <w:r>
        <w:t xml:space="preserve"> No. 2016/21. </w:t>
      </w:r>
    </w:p>
    <w:p w14:paraId="3AA66DA5" w14:textId="77777777" w:rsidR="00165F52" w:rsidRDefault="00F5113D">
      <w:pPr>
        <w:spacing w:after="0" w:line="259" w:lineRule="auto"/>
        <w:ind w:left="0" w:firstLine="0"/>
        <w:jc w:val="left"/>
      </w:pPr>
      <w:r>
        <w:t xml:space="preserve"> </w:t>
      </w:r>
    </w:p>
    <w:p w14:paraId="1DC92165" w14:textId="77777777" w:rsidR="00165F52" w:rsidRDefault="00F5113D">
      <w:pPr>
        <w:spacing w:after="10"/>
        <w:ind w:left="39" w:right="29"/>
        <w:jc w:val="center"/>
      </w:pPr>
      <w:r>
        <w:t xml:space="preserve">  Flórez, C. Villar, L. Puerta, N. &amp; Berrocal, L. (2015) </w:t>
      </w:r>
      <w:r>
        <w:rPr>
          <w:i/>
        </w:rPr>
        <w:t>El proceso de envejecimiento de la población en Colombia: 1985-2050</w:t>
      </w:r>
      <w:r>
        <w:t xml:space="preserve">. Editorial Saldarriaga Concha. </w:t>
      </w:r>
    </w:p>
    <w:p w14:paraId="4812D9FC" w14:textId="77777777" w:rsidR="00165F52" w:rsidRDefault="00F5113D">
      <w:pPr>
        <w:spacing w:after="0" w:line="259" w:lineRule="auto"/>
        <w:ind w:left="0" w:firstLine="0"/>
        <w:jc w:val="left"/>
      </w:pPr>
      <w:r>
        <w:t xml:space="preserve"> </w:t>
      </w:r>
    </w:p>
    <w:p w14:paraId="16417E87" w14:textId="77777777" w:rsidR="00165F52" w:rsidRDefault="00F5113D">
      <w:pPr>
        <w:ind w:left="696" w:right="74" w:hanging="711"/>
      </w:pPr>
      <w:r>
        <w:t xml:space="preserve">  Fundación Corona, ANDI, Fundación ANDI, Programa de Alianzas para la Reconciliación de USAID, ACDI/VOCA. (2020). </w:t>
      </w:r>
      <w:r>
        <w:rPr>
          <w:i/>
        </w:rPr>
        <w:t xml:space="preserve">Informe Nacional de Empleo Inclusivo INEI. </w:t>
      </w:r>
    </w:p>
    <w:p w14:paraId="699FBCAF" w14:textId="77777777" w:rsidR="00165F52" w:rsidRDefault="00F5113D">
      <w:pPr>
        <w:spacing w:after="0" w:line="259" w:lineRule="auto"/>
        <w:ind w:left="0" w:firstLine="0"/>
        <w:jc w:val="left"/>
      </w:pPr>
      <w:r>
        <w:t xml:space="preserve"> </w:t>
      </w:r>
    </w:p>
    <w:p w14:paraId="301675E5" w14:textId="77777777" w:rsidR="00165F52" w:rsidRDefault="00F5113D">
      <w:pPr>
        <w:spacing w:after="3"/>
        <w:ind w:left="705" w:right="70" w:hanging="720"/>
      </w:pPr>
      <w:r>
        <w:t xml:space="preserve">  González, L. y Ibarra, M. (2010). </w:t>
      </w:r>
      <w:r>
        <w:rPr>
          <w:i/>
        </w:rPr>
        <w:t xml:space="preserve">La flexibilidad laboral como estrategia de competitividad y sus efectos sobre la economía, la empresa y el mercado de trabajo. </w:t>
      </w:r>
    </w:p>
    <w:p w14:paraId="68B59061" w14:textId="77777777" w:rsidR="00165F52" w:rsidRDefault="00F5113D">
      <w:pPr>
        <w:spacing w:after="0" w:line="259" w:lineRule="auto"/>
        <w:ind w:left="0" w:firstLine="0"/>
        <w:jc w:val="left"/>
      </w:pPr>
      <w:r>
        <w:t xml:space="preserve"> </w:t>
      </w:r>
    </w:p>
    <w:p w14:paraId="1870D04D" w14:textId="77777777" w:rsidR="00165F52" w:rsidRDefault="00F5113D">
      <w:pPr>
        <w:ind w:left="696" w:right="74" w:hanging="711"/>
      </w:pPr>
      <w:r>
        <w:t xml:space="preserve">  </w:t>
      </w:r>
      <w:proofErr w:type="spellStart"/>
      <w:r>
        <w:t>Gunningham</w:t>
      </w:r>
      <w:proofErr w:type="spellEnd"/>
      <w:r>
        <w:t xml:space="preserve">, N. (2010). </w:t>
      </w:r>
      <w:proofErr w:type="spellStart"/>
      <w:r>
        <w:rPr>
          <w:i/>
        </w:rPr>
        <w:t>Enforcement</w:t>
      </w:r>
      <w:proofErr w:type="spellEnd"/>
      <w:r>
        <w:rPr>
          <w:i/>
        </w:rPr>
        <w:t xml:space="preserve"> and </w:t>
      </w:r>
      <w:proofErr w:type="spellStart"/>
      <w:r>
        <w:rPr>
          <w:i/>
        </w:rPr>
        <w:t>Compliance</w:t>
      </w:r>
      <w:proofErr w:type="spellEnd"/>
      <w:r>
        <w:rPr>
          <w:i/>
        </w:rPr>
        <w:t xml:space="preserve"> </w:t>
      </w:r>
      <w:proofErr w:type="spellStart"/>
      <w:r>
        <w:rPr>
          <w:i/>
        </w:rPr>
        <w:t>Strategies</w:t>
      </w:r>
      <w:proofErr w:type="spellEnd"/>
      <w:r>
        <w:rPr>
          <w:i/>
        </w:rPr>
        <w:t>.</w:t>
      </w:r>
      <w:r>
        <w:t xml:space="preserve"> Oxford </w:t>
      </w:r>
      <w:proofErr w:type="spellStart"/>
      <w:r>
        <w:t>Handbook</w:t>
      </w:r>
      <w:proofErr w:type="spellEnd"/>
      <w:r>
        <w:t xml:space="preserve">. </w:t>
      </w:r>
    </w:p>
    <w:p w14:paraId="3AF3E580" w14:textId="77777777" w:rsidR="00165F52" w:rsidRDefault="00F5113D">
      <w:pPr>
        <w:spacing w:after="0" w:line="259" w:lineRule="auto"/>
        <w:ind w:left="0" w:firstLine="0"/>
        <w:jc w:val="left"/>
      </w:pPr>
      <w:r>
        <w:t xml:space="preserve"> </w:t>
      </w:r>
    </w:p>
    <w:p w14:paraId="39B83CF0" w14:textId="77777777" w:rsidR="00165F52" w:rsidRDefault="00F5113D">
      <w:pPr>
        <w:spacing w:after="3"/>
        <w:ind w:left="705" w:right="70" w:hanging="720"/>
      </w:pPr>
      <w:r>
        <w:t xml:space="preserve">  Hamann, F. y Mejía, L. (2013). </w:t>
      </w:r>
      <w:r>
        <w:rPr>
          <w:i/>
        </w:rPr>
        <w:t xml:space="preserve">Formalizando la informalidad empresarial en Colombia. </w:t>
      </w:r>
    </w:p>
    <w:p w14:paraId="6C068A11" w14:textId="77777777" w:rsidR="00165F52" w:rsidRDefault="00F5113D">
      <w:pPr>
        <w:spacing w:after="0" w:line="259" w:lineRule="auto"/>
        <w:ind w:left="0" w:firstLine="0"/>
        <w:jc w:val="left"/>
      </w:pPr>
      <w:r>
        <w:t xml:space="preserve"> </w:t>
      </w:r>
    </w:p>
    <w:p w14:paraId="51EBA7EF" w14:textId="77777777" w:rsidR="00165F52" w:rsidRDefault="00F5113D">
      <w:pPr>
        <w:spacing w:after="3"/>
        <w:ind w:left="705" w:right="70" w:hanging="720"/>
      </w:pPr>
      <w:r>
        <w:t xml:space="preserve">  </w:t>
      </w:r>
      <w:proofErr w:type="spellStart"/>
      <w:r>
        <w:t>Heckman</w:t>
      </w:r>
      <w:proofErr w:type="spellEnd"/>
      <w:r>
        <w:t xml:space="preserve">, J. y </w:t>
      </w:r>
      <w:proofErr w:type="spellStart"/>
      <w:r>
        <w:t>Págem</w:t>
      </w:r>
      <w:proofErr w:type="spellEnd"/>
      <w:r>
        <w:t xml:space="preserve">, C. (2003). </w:t>
      </w:r>
      <w:proofErr w:type="spellStart"/>
      <w:r>
        <w:rPr>
          <w:i/>
        </w:rPr>
        <w:t>Law</w:t>
      </w:r>
      <w:proofErr w:type="spellEnd"/>
      <w:r>
        <w:rPr>
          <w:i/>
        </w:rPr>
        <w:t xml:space="preserve"> and </w:t>
      </w:r>
      <w:proofErr w:type="spellStart"/>
      <w:r>
        <w:rPr>
          <w:i/>
        </w:rPr>
        <w:t>Employment</w:t>
      </w:r>
      <w:proofErr w:type="spellEnd"/>
      <w:r>
        <w:rPr>
          <w:i/>
        </w:rPr>
        <w:t xml:space="preserve">: </w:t>
      </w:r>
      <w:proofErr w:type="spellStart"/>
      <w:r>
        <w:rPr>
          <w:i/>
        </w:rPr>
        <w:t>Lessons</w:t>
      </w:r>
      <w:proofErr w:type="spellEnd"/>
      <w:r>
        <w:rPr>
          <w:i/>
        </w:rPr>
        <w:t xml:space="preserve"> </w:t>
      </w:r>
      <w:proofErr w:type="spellStart"/>
      <w:r>
        <w:rPr>
          <w:i/>
        </w:rPr>
        <w:t>from</w:t>
      </w:r>
      <w:proofErr w:type="spellEnd"/>
      <w:r>
        <w:rPr>
          <w:i/>
        </w:rPr>
        <w:t xml:space="preserve"> </w:t>
      </w:r>
      <w:proofErr w:type="spellStart"/>
      <w:r>
        <w:rPr>
          <w:i/>
        </w:rPr>
        <w:t>Latin</w:t>
      </w:r>
      <w:proofErr w:type="spellEnd"/>
      <w:r>
        <w:rPr>
          <w:i/>
        </w:rPr>
        <w:t xml:space="preserve"> </w:t>
      </w:r>
      <w:proofErr w:type="spellStart"/>
      <w:r>
        <w:rPr>
          <w:i/>
        </w:rPr>
        <w:t>America</w:t>
      </w:r>
      <w:proofErr w:type="spellEnd"/>
      <w:r>
        <w:rPr>
          <w:i/>
        </w:rPr>
        <w:t xml:space="preserve"> and </w:t>
      </w:r>
      <w:proofErr w:type="spellStart"/>
      <w:r>
        <w:rPr>
          <w:i/>
        </w:rPr>
        <w:t>the</w:t>
      </w:r>
      <w:proofErr w:type="spellEnd"/>
      <w:r>
        <w:rPr>
          <w:i/>
        </w:rPr>
        <w:t xml:space="preserve"> </w:t>
      </w:r>
      <w:proofErr w:type="spellStart"/>
      <w:r>
        <w:rPr>
          <w:i/>
        </w:rPr>
        <w:t>Caribbean</w:t>
      </w:r>
      <w:proofErr w:type="spellEnd"/>
      <w:r>
        <w:rPr>
          <w:i/>
        </w:rPr>
        <w:t xml:space="preserve">. </w:t>
      </w:r>
    </w:p>
    <w:p w14:paraId="58965C1B" w14:textId="77777777" w:rsidR="00165F52" w:rsidRDefault="00F5113D">
      <w:pPr>
        <w:spacing w:after="0" w:line="259" w:lineRule="auto"/>
        <w:ind w:left="0" w:firstLine="0"/>
        <w:jc w:val="left"/>
      </w:pPr>
      <w:r>
        <w:rPr>
          <w:i/>
        </w:rPr>
        <w:t xml:space="preserve"> </w:t>
      </w:r>
    </w:p>
    <w:p w14:paraId="1B58614F" w14:textId="77777777" w:rsidR="00165F52" w:rsidRDefault="00F5113D">
      <w:pPr>
        <w:ind w:left="711" w:right="74" w:hanging="580"/>
      </w:pPr>
      <w:r>
        <w:t xml:space="preserve">Isaza, J. (2021). </w:t>
      </w:r>
      <w:r>
        <w:rPr>
          <w:i/>
        </w:rPr>
        <w:t>El impacto de la COVID-19 en las mujeres trabajadoras de Colombia.</w:t>
      </w:r>
      <w:r>
        <w:t xml:space="preserve"> Estudio para la Oficina de Países Andinos de la OIT.  </w:t>
      </w:r>
    </w:p>
    <w:p w14:paraId="2899E3F3" w14:textId="77777777" w:rsidR="00165F52" w:rsidRDefault="00F5113D">
      <w:pPr>
        <w:spacing w:after="0" w:line="259" w:lineRule="auto"/>
        <w:ind w:left="0" w:firstLine="0"/>
        <w:jc w:val="left"/>
      </w:pPr>
      <w:r>
        <w:t xml:space="preserve"> </w:t>
      </w:r>
    </w:p>
    <w:p w14:paraId="32CAA95C" w14:textId="77777777" w:rsidR="00165F52" w:rsidRDefault="00F5113D">
      <w:pPr>
        <w:spacing w:after="3"/>
        <w:ind w:left="711" w:right="70" w:hanging="580"/>
      </w:pPr>
      <w:r>
        <w:t xml:space="preserve">ISSA - International Social Security </w:t>
      </w:r>
      <w:proofErr w:type="spellStart"/>
      <w:r>
        <w:t>Association</w:t>
      </w:r>
      <w:proofErr w:type="spellEnd"/>
      <w:r>
        <w:t xml:space="preserve"> -. (2012). </w:t>
      </w:r>
      <w:proofErr w:type="spellStart"/>
      <w:r>
        <w:rPr>
          <w:i/>
        </w:rPr>
        <w:t>Handbook</w:t>
      </w:r>
      <w:proofErr w:type="spellEnd"/>
      <w:r>
        <w:rPr>
          <w:i/>
        </w:rPr>
        <w:t xml:space="preserve"> </w:t>
      </w:r>
      <w:proofErr w:type="spellStart"/>
      <w:r>
        <w:rPr>
          <w:i/>
        </w:rPr>
        <w:t>on</w:t>
      </w:r>
      <w:proofErr w:type="spellEnd"/>
      <w:r>
        <w:rPr>
          <w:i/>
        </w:rPr>
        <w:t xml:space="preserve"> </w:t>
      </w:r>
      <w:proofErr w:type="spellStart"/>
      <w:r>
        <w:rPr>
          <w:i/>
        </w:rPr>
        <w:t>the</w:t>
      </w:r>
      <w:proofErr w:type="spellEnd"/>
      <w:r>
        <w:rPr>
          <w:i/>
        </w:rPr>
        <w:t xml:space="preserve"> </w:t>
      </w:r>
      <w:proofErr w:type="spellStart"/>
      <w:r>
        <w:rPr>
          <w:i/>
        </w:rPr>
        <w:t>extension</w:t>
      </w:r>
      <w:proofErr w:type="spellEnd"/>
      <w:r>
        <w:rPr>
          <w:i/>
        </w:rPr>
        <w:t xml:space="preserve"> </w:t>
      </w:r>
      <w:proofErr w:type="spellStart"/>
      <w:r>
        <w:rPr>
          <w:i/>
        </w:rPr>
        <w:t>of</w:t>
      </w:r>
      <w:proofErr w:type="spellEnd"/>
      <w:r>
        <w:rPr>
          <w:i/>
        </w:rPr>
        <w:t xml:space="preserve"> social </w:t>
      </w:r>
      <w:proofErr w:type="spellStart"/>
      <w:r>
        <w:rPr>
          <w:i/>
        </w:rPr>
        <w:t>security</w:t>
      </w:r>
      <w:proofErr w:type="spellEnd"/>
      <w:r>
        <w:rPr>
          <w:i/>
        </w:rPr>
        <w:t xml:space="preserve"> </w:t>
      </w:r>
      <w:proofErr w:type="spellStart"/>
      <w:r>
        <w:rPr>
          <w:i/>
        </w:rPr>
        <w:t>coverage</w:t>
      </w:r>
      <w:proofErr w:type="spellEnd"/>
      <w:r>
        <w:rPr>
          <w:i/>
        </w:rPr>
        <w:t xml:space="preserve"> </w:t>
      </w:r>
      <w:proofErr w:type="spellStart"/>
      <w:r>
        <w:rPr>
          <w:i/>
        </w:rPr>
        <w:t>to</w:t>
      </w:r>
      <w:proofErr w:type="spellEnd"/>
      <w:r>
        <w:rPr>
          <w:i/>
        </w:rPr>
        <w:t xml:space="preserve"> </w:t>
      </w:r>
      <w:proofErr w:type="spellStart"/>
      <w:r>
        <w:rPr>
          <w:i/>
        </w:rPr>
        <w:t>the</w:t>
      </w:r>
      <w:proofErr w:type="spellEnd"/>
      <w:r>
        <w:rPr>
          <w:i/>
        </w:rPr>
        <w:t xml:space="preserve"> </w:t>
      </w:r>
      <w:proofErr w:type="spellStart"/>
      <w:r>
        <w:rPr>
          <w:i/>
        </w:rPr>
        <w:t>self-employed</w:t>
      </w:r>
      <w:proofErr w:type="spellEnd"/>
      <w:r>
        <w:t xml:space="preserve">. Ginebra. </w:t>
      </w:r>
    </w:p>
    <w:p w14:paraId="23CFFE39" w14:textId="77777777" w:rsidR="00165F52" w:rsidRDefault="00F5113D">
      <w:pPr>
        <w:spacing w:after="0" w:line="259" w:lineRule="auto"/>
        <w:ind w:left="0" w:firstLine="0"/>
        <w:jc w:val="left"/>
      </w:pPr>
      <w:r>
        <w:t xml:space="preserve"> </w:t>
      </w:r>
    </w:p>
    <w:p w14:paraId="7D589557" w14:textId="77777777" w:rsidR="00165F52" w:rsidRDefault="00F5113D">
      <w:pPr>
        <w:spacing w:after="3"/>
        <w:ind w:left="711" w:right="70" w:hanging="580"/>
      </w:pPr>
      <w:proofErr w:type="spellStart"/>
      <w:r>
        <w:t>Kettemann</w:t>
      </w:r>
      <w:proofErr w:type="spellEnd"/>
      <w:r>
        <w:t xml:space="preserve">, A. et ál. (2016). </w:t>
      </w:r>
      <w:proofErr w:type="spellStart"/>
      <w:r>
        <w:rPr>
          <w:i/>
        </w:rPr>
        <w:t>Beyond</w:t>
      </w:r>
      <w:proofErr w:type="spellEnd"/>
      <w:r>
        <w:rPr>
          <w:i/>
        </w:rPr>
        <w:t xml:space="preserve"> </w:t>
      </w:r>
      <w:proofErr w:type="spellStart"/>
      <w:r>
        <w:rPr>
          <w:i/>
        </w:rPr>
        <w:t>Severance</w:t>
      </w:r>
      <w:proofErr w:type="spellEnd"/>
      <w:r>
        <w:rPr>
          <w:i/>
        </w:rPr>
        <w:t xml:space="preserve"> </w:t>
      </w:r>
      <w:proofErr w:type="spellStart"/>
      <w:r>
        <w:rPr>
          <w:i/>
        </w:rPr>
        <w:t>Pay</w:t>
      </w:r>
      <w:proofErr w:type="spellEnd"/>
      <w:r>
        <w:rPr>
          <w:i/>
        </w:rPr>
        <w:t xml:space="preserve">: Labor </w:t>
      </w:r>
      <w:proofErr w:type="spellStart"/>
      <w:r>
        <w:rPr>
          <w:i/>
        </w:rPr>
        <w:t>market</w:t>
      </w:r>
      <w:proofErr w:type="spellEnd"/>
      <w:r>
        <w:rPr>
          <w:i/>
        </w:rPr>
        <w:t xml:space="preserve"> responses </w:t>
      </w:r>
      <w:proofErr w:type="spellStart"/>
      <w:r>
        <w:rPr>
          <w:i/>
        </w:rPr>
        <w:t>to</w:t>
      </w:r>
      <w:proofErr w:type="spellEnd"/>
      <w:r>
        <w:rPr>
          <w:i/>
        </w:rPr>
        <w:t xml:space="preserve"> </w:t>
      </w:r>
      <w:proofErr w:type="spellStart"/>
      <w:r>
        <w:rPr>
          <w:i/>
        </w:rPr>
        <w:t>the</w:t>
      </w:r>
      <w:proofErr w:type="spellEnd"/>
      <w:r>
        <w:rPr>
          <w:i/>
        </w:rPr>
        <w:t xml:space="preserve"> </w:t>
      </w:r>
      <w:proofErr w:type="spellStart"/>
      <w:r>
        <w:rPr>
          <w:i/>
        </w:rPr>
        <w:t>introduction</w:t>
      </w:r>
      <w:proofErr w:type="spellEnd"/>
      <w:r>
        <w:rPr>
          <w:i/>
        </w:rPr>
        <w:t xml:space="preserve"> </w:t>
      </w:r>
      <w:proofErr w:type="spellStart"/>
      <w:r>
        <w:rPr>
          <w:i/>
        </w:rPr>
        <w:t>of</w:t>
      </w:r>
      <w:proofErr w:type="spellEnd"/>
      <w:r>
        <w:rPr>
          <w:i/>
        </w:rPr>
        <w:t xml:space="preserve"> </w:t>
      </w:r>
      <w:proofErr w:type="spellStart"/>
      <w:r>
        <w:rPr>
          <w:i/>
        </w:rPr>
        <w:t>occupational</w:t>
      </w:r>
      <w:proofErr w:type="spellEnd"/>
      <w:r>
        <w:rPr>
          <w:i/>
        </w:rPr>
        <w:t xml:space="preserve"> </w:t>
      </w:r>
      <w:proofErr w:type="spellStart"/>
      <w:r>
        <w:rPr>
          <w:i/>
        </w:rPr>
        <w:t>pensions</w:t>
      </w:r>
      <w:proofErr w:type="spellEnd"/>
      <w:r>
        <w:rPr>
          <w:i/>
        </w:rPr>
        <w:t xml:space="preserve"> in Austria.</w:t>
      </w:r>
      <w:r>
        <w:t xml:space="preserve"> </w:t>
      </w:r>
      <w:proofErr w:type="spellStart"/>
      <w:r>
        <w:t>Mimeo</w:t>
      </w:r>
      <w:proofErr w:type="spellEnd"/>
      <w:r>
        <w:t xml:space="preserve">, </w:t>
      </w:r>
      <w:proofErr w:type="spellStart"/>
      <w:r>
        <w:t>University</w:t>
      </w:r>
      <w:proofErr w:type="spellEnd"/>
      <w:r>
        <w:t xml:space="preserve"> </w:t>
      </w:r>
      <w:proofErr w:type="spellStart"/>
      <w:r>
        <w:t>of</w:t>
      </w:r>
      <w:proofErr w:type="spellEnd"/>
      <w:r>
        <w:t xml:space="preserve"> </w:t>
      </w:r>
      <w:proofErr w:type="spellStart"/>
      <w:r>
        <w:t>Zurich</w:t>
      </w:r>
      <w:proofErr w:type="spellEnd"/>
      <w:r>
        <w:t xml:space="preserve">. </w:t>
      </w:r>
    </w:p>
    <w:p w14:paraId="4A661321" w14:textId="77777777" w:rsidR="00165F52" w:rsidRDefault="00F5113D">
      <w:pPr>
        <w:spacing w:after="0" w:line="259" w:lineRule="auto"/>
        <w:ind w:left="0" w:firstLine="0"/>
        <w:jc w:val="left"/>
      </w:pPr>
      <w:r>
        <w:t xml:space="preserve"> </w:t>
      </w:r>
    </w:p>
    <w:p w14:paraId="48F8C1D0" w14:textId="77777777" w:rsidR="00165F52" w:rsidRDefault="00F5113D">
      <w:pPr>
        <w:spacing w:after="3"/>
        <w:ind w:left="705" w:right="70" w:hanging="720"/>
      </w:pPr>
      <w:r>
        <w:t xml:space="preserve">  Kugler, A. y M. Kugler (2009). </w:t>
      </w:r>
      <w:r>
        <w:rPr>
          <w:i/>
        </w:rPr>
        <w:t xml:space="preserve">Labor </w:t>
      </w:r>
      <w:proofErr w:type="spellStart"/>
      <w:r>
        <w:rPr>
          <w:i/>
        </w:rPr>
        <w:t>Market</w:t>
      </w:r>
      <w:proofErr w:type="spellEnd"/>
      <w:r>
        <w:rPr>
          <w:i/>
        </w:rPr>
        <w:t xml:space="preserve"> </w:t>
      </w:r>
      <w:proofErr w:type="spellStart"/>
      <w:r>
        <w:rPr>
          <w:i/>
        </w:rPr>
        <w:t>Effects</w:t>
      </w:r>
      <w:proofErr w:type="spellEnd"/>
      <w:r>
        <w:rPr>
          <w:i/>
        </w:rPr>
        <w:t xml:space="preserve"> </w:t>
      </w:r>
      <w:proofErr w:type="spellStart"/>
      <w:r>
        <w:rPr>
          <w:i/>
        </w:rPr>
        <w:t>of</w:t>
      </w:r>
      <w:proofErr w:type="spellEnd"/>
      <w:r>
        <w:rPr>
          <w:i/>
        </w:rPr>
        <w:t xml:space="preserve"> </w:t>
      </w:r>
      <w:proofErr w:type="spellStart"/>
      <w:r>
        <w:rPr>
          <w:i/>
        </w:rPr>
        <w:t>Payroll</w:t>
      </w:r>
      <w:proofErr w:type="spellEnd"/>
      <w:r>
        <w:rPr>
          <w:i/>
        </w:rPr>
        <w:t xml:space="preserve"> </w:t>
      </w:r>
      <w:proofErr w:type="spellStart"/>
      <w:r>
        <w:rPr>
          <w:i/>
        </w:rPr>
        <w:t>Taxes</w:t>
      </w:r>
      <w:proofErr w:type="spellEnd"/>
      <w:r>
        <w:rPr>
          <w:i/>
        </w:rPr>
        <w:t xml:space="preserve"> in </w:t>
      </w:r>
      <w:proofErr w:type="spellStart"/>
      <w:r>
        <w:rPr>
          <w:i/>
        </w:rPr>
        <w:t>Developing</w:t>
      </w:r>
      <w:proofErr w:type="spellEnd"/>
      <w:r>
        <w:rPr>
          <w:i/>
        </w:rPr>
        <w:t xml:space="preserve"> </w:t>
      </w:r>
      <w:proofErr w:type="spellStart"/>
      <w:r>
        <w:rPr>
          <w:i/>
        </w:rPr>
        <w:t>Countries</w:t>
      </w:r>
      <w:proofErr w:type="spellEnd"/>
      <w:r>
        <w:rPr>
          <w:i/>
        </w:rPr>
        <w:t xml:space="preserve">: </w:t>
      </w:r>
      <w:proofErr w:type="spellStart"/>
      <w:r>
        <w:rPr>
          <w:i/>
        </w:rPr>
        <w:t>Evidence</w:t>
      </w:r>
      <w:proofErr w:type="spellEnd"/>
      <w:r>
        <w:rPr>
          <w:i/>
        </w:rPr>
        <w:t xml:space="preserve"> </w:t>
      </w:r>
      <w:proofErr w:type="spellStart"/>
      <w:r>
        <w:rPr>
          <w:i/>
        </w:rPr>
        <w:t>from</w:t>
      </w:r>
      <w:proofErr w:type="spellEnd"/>
      <w:r>
        <w:rPr>
          <w:i/>
        </w:rPr>
        <w:t xml:space="preserve"> Colombia. </w:t>
      </w:r>
      <w:proofErr w:type="spellStart"/>
      <w:r>
        <w:rPr>
          <w:i/>
        </w:rPr>
        <w:t>Economic</w:t>
      </w:r>
      <w:proofErr w:type="spellEnd"/>
      <w:r>
        <w:rPr>
          <w:i/>
        </w:rPr>
        <w:t xml:space="preserve"> </w:t>
      </w:r>
      <w:proofErr w:type="spellStart"/>
      <w:r>
        <w:rPr>
          <w:i/>
        </w:rPr>
        <w:t>Development</w:t>
      </w:r>
      <w:proofErr w:type="spellEnd"/>
      <w:r>
        <w:rPr>
          <w:i/>
        </w:rPr>
        <w:t xml:space="preserve"> and Cultural Change</w:t>
      </w:r>
      <w:r>
        <w:t xml:space="preserve">. vol. 57(núm. 2), pp. 335-358. </w:t>
      </w:r>
    </w:p>
    <w:p w14:paraId="0A3026D3" w14:textId="77777777" w:rsidR="00165F52" w:rsidRDefault="00F5113D">
      <w:pPr>
        <w:spacing w:after="0" w:line="259" w:lineRule="auto"/>
        <w:ind w:left="0" w:firstLine="0"/>
        <w:jc w:val="left"/>
      </w:pPr>
      <w:r>
        <w:t xml:space="preserve"> </w:t>
      </w:r>
    </w:p>
    <w:p w14:paraId="744E3375" w14:textId="77777777" w:rsidR="00165F52" w:rsidRDefault="00F5113D">
      <w:pPr>
        <w:spacing w:after="3"/>
        <w:ind w:left="-15" w:right="70" w:firstLine="0"/>
      </w:pPr>
      <w:r>
        <w:lastRenderedPageBreak/>
        <w:t xml:space="preserve">  Loayza, N. (2016). </w:t>
      </w:r>
      <w:proofErr w:type="spellStart"/>
      <w:r>
        <w:rPr>
          <w:i/>
        </w:rPr>
        <w:t>Informality</w:t>
      </w:r>
      <w:proofErr w:type="spellEnd"/>
      <w:r>
        <w:rPr>
          <w:i/>
        </w:rPr>
        <w:t xml:space="preserve"> in </w:t>
      </w:r>
      <w:proofErr w:type="spellStart"/>
      <w:r>
        <w:rPr>
          <w:i/>
        </w:rPr>
        <w:t>the</w:t>
      </w:r>
      <w:proofErr w:type="spellEnd"/>
      <w:r>
        <w:rPr>
          <w:i/>
        </w:rPr>
        <w:t xml:space="preserve"> </w:t>
      </w:r>
      <w:proofErr w:type="spellStart"/>
      <w:r>
        <w:rPr>
          <w:i/>
        </w:rPr>
        <w:t>Process</w:t>
      </w:r>
      <w:proofErr w:type="spellEnd"/>
      <w:r>
        <w:rPr>
          <w:i/>
        </w:rPr>
        <w:t xml:space="preserve"> </w:t>
      </w:r>
      <w:proofErr w:type="spellStart"/>
      <w:r>
        <w:rPr>
          <w:i/>
        </w:rPr>
        <w:t>of</w:t>
      </w:r>
      <w:proofErr w:type="spellEnd"/>
      <w:r>
        <w:rPr>
          <w:i/>
        </w:rPr>
        <w:t xml:space="preserve"> </w:t>
      </w:r>
      <w:proofErr w:type="spellStart"/>
      <w:r>
        <w:rPr>
          <w:i/>
        </w:rPr>
        <w:t>Development</w:t>
      </w:r>
      <w:proofErr w:type="spellEnd"/>
      <w:r>
        <w:rPr>
          <w:i/>
        </w:rPr>
        <w:t xml:space="preserve"> and </w:t>
      </w:r>
      <w:proofErr w:type="spellStart"/>
      <w:r>
        <w:rPr>
          <w:i/>
        </w:rPr>
        <w:t>Growth</w:t>
      </w:r>
      <w:proofErr w:type="spellEnd"/>
      <w:r>
        <w:rPr>
          <w:i/>
        </w:rPr>
        <w:t xml:space="preserve">. </w:t>
      </w:r>
    </w:p>
    <w:p w14:paraId="7719024A" w14:textId="77777777" w:rsidR="00165F52" w:rsidRDefault="00F5113D">
      <w:pPr>
        <w:spacing w:after="0" w:line="259" w:lineRule="auto"/>
        <w:ind w:left="0" w:firstLine="0"/>
        <w:jc w:val="left"/>
      </w:pPr>
      <w:r>
        <w:t xml:space="preserve"> </w:t>
      </w:r>
    </w:p>
    <w:p w14:paraId="1579DB94" w14:textId="77777777" w:rsidR="00165F52" w:rsidRDefault="00F5113D">
      <w:pPr>
        <w:ind w:left="696" w:right="74" w:hanging="711"/>
      </w:pPr>
      <w:r>
        <w:t xml:space="preserve">  Lora, E. y J. Fajardo. (2012). </w:t>
      </w:r>
      <w:r>
        <w:rPr>
          <w:i/>
        </w:rPr>
        <w:t xml:space="preserve">¿Hay un sesgo </w:t>
      </w:r>
      <w:proofErr w:type="spellStart"/>
      <w:r>
        <w:rPr>
          <w:i/>
        </w:rPr>
        <w:t>anti-laboral</w:t>
      </w:r>
      <w:proofErr w:type="spellEnd"/>
      <w:r>
        <w:rPr>
          <w:i/>
        </w:rPr>
        <w:t xml:space="preserve"> en los impuestos en América Latina?</w:t>
      </w:r>
      <w:r>
        <w:t xml:space="preserve"> IDB </w:t>
      </w:r>
      <w:proofErr w:type="spellStart"/>
      <w:r>
        <w:t>Policy</w:t>
      </w:r>
      <w:proofErr w:type="spellEnd"/>
      <w:r>
        <w:t xml:space="preserve"> </w:t>
      </w:r>
      <w:proofErr w:type="spellStart"/>
      <w:r>
        <w:t>Briefs</w:t>
      </w:r>
      <w:proofErr w:type="spellEnd"/>
      <w:r>
        <w:t xml:space="preserve"> Nro. 177. Washington, D.C.: BID. </w:t>
      </w:r>
    </w:p>
    <w:p w14:paraId="7EE978A1" w14:textId="77777777" w:rsidR="00165F52" w:rsidRDefault="00F5113D">
      <w:pPr>
        <w:spacing w:after="0" w:line="259" w:lineRule="auto"/>
        <w:ind w:left="0" w:firstLine="0"/>
        <w:jc w:val="left"/>
      </w:pPr>
      <w:r>
        <w:t xml:space="preserve"> </w:t>
      </w:r>
    </w:p>
    <w:p w14:paraId="5DC5BDB6" w14:textId="77777777" w:rsidR="00165F52" w:rsidRDefault="00F5113D">
      <w:pPr>
        <w:spacing w:after="3"/>
        <w:ind w:left="705" w:right="70" w:hanging="720"/>
      </w:pPr>
      <w:r>
        <w:t xml:space="preserve">  Márquez, G. y Pagés, C. (1998): </w:t>
      </w:r>
      <w:proofErr w:type="spellStart"/>
      <w:r>
        <w:rPr>
          <w:i/>
        </w:rPr>
        <w:t>Ties</w:t>
      </w:r>
      <w:proofErr w:type="spellEnd"/>
      <w:r>
        <w:rPr>
          <w:i/>
        </w:rPr>
        <w:t xml:space="preserve"> </w:t>
      </w:r>
      <w:proofErr w:type="spellStart"/>
      <w:r>
        <w:rPr>
          <w:i/>
        </w:rPr>
        <w:t>that</w:t>
      </w:r>
      <w:proofErr w:type="spellEnd"/>
      <w:r>
        <w:rPr>
          <w:i/>
        </w:rPr>
        <w:t xml:space="preserve"> </w:t>
      </w:r>
      <w:proofErr w:type="spellStart"/>
      <w:r>
        <w:rPr>
          <w:i/>
        </w:rPr>
        <w:t>Bind</w:t>
      </w:r>
      <w:proofErr w:type="spellEnd"/>
      <w:r>
        <w:rPr>
          <w:i/>
        </w:rPr>
        <w:t xml:space="preserve">: </w:t>
      </w:r>
      <w:proofErr w:type="spellStart"/>
      <w:r>
        <w:rPr>
          <w:i/>
        </w:rPr>
        <w:t>Employment</w:t>
      </w:r>
      <w:proofErr w:type="spellEnd"/>
      <w:r>
        <w:rPr>
          <w:i/>
        </w:rPr>
        <w:t xml:space="preserve"> </w:t>
      </w:r>
      <w:proofErr w:type="spellStart"/>
      <w:r>
        <w:rPr>
          <w:i/>
        </w:rPr>
        <w:t>Protection</w:t>
      </w:r>
      <w:proofErr w:type="spellEnd"/>
      <w:r>
        <w:rPr>
          <w:i/>
        </w:rPr>
        <w:t xml:space="preserve"> and Labor </w:t>
      </w:r>
      <w:proofErr w:type="spellStart"/>
      <w:r>
        <w:rPr>
          <w:i/>
        </w:rPr>
        <w:t>Market</w:t>
      </w:r>
      <w:proofErr w:type="spellEnd"/>
      <w:r>
        <w:rPr>
          <w:i/>
        </w:rPr>
        <w:t xml:space="preserve"> </w:t>
      </w:r>
      <w:proofErr w:type="spellStart"/>
      <w:r>
        <w:rPr>
          <w:i/>
        </w:rPr>
        <w:t>Outcomes</w:t>
      </w:r>
      <w:proofErr w:type="spellEnd"/>
      <w:r>
        <w:rPr>
          <w:i/>
        </w:rPr>
        <w:t xml:space="preserve"> in </w:t>
      </w:r>
      <w:proofErr w:type="spellStart"/>
      <w:r>
        <w:rPr>
          <w:i/>
        </w:rPr>
        <w:t>Latin</w:t>
      </w:r>
      <w:proofErr w:type="spellEnd"/>
      <w:r>
        <w:rPr>
          <w:i/>
        </w:rPr>
        <w:t xml:space="preserve"> </w:t>
      </w:r>
      <w:proofErr w:type="spellStart"/>
      <w:r>
        <w:rPr>
          <w:i/>
        </w:rPr>
        <w:t>America</w:t>
      </w:r>
      <w:proofErr w:type="spellEnd"/>
      <w:r>
        <w:rPr>
          <w:i/>
        </w:rPr>
        <w:t xml:space="preserve">.  </w:t>
      </w:r>
    </w:p>
    <w:p w14:paraId="060BC776" w14:textId="77777777" w:rsidR="00165F52" w:rsidRDefault="00F5113D">
      <w:pPr>
        <w:spacing w:after="0" w:line="259" w:lineRule="auto"/>
        <w:ind w:left="0" w:firstLine="0"/>
        <w:jc w:val="left"/>
      </w:pPr>
      <w:r>
        <w:rPr>
          <w:i/>
        </w:rPr>
        <w:t xml:space="preserve"> </w:t>
      </w:r>
    </w:p>
    <w:p w14:paraId="0CEFB344" w14:textId="77777777" w:rsidR="00165F52" w:rsidRDefault="00F5113D">
      <w:pPr>
        <w:spacing w:after="3"/>
        <w:ind w:left="705" w:right="70" w:hanging="720"/>
      </w:pPr>
      <w:r>
        <w:t xml:space="preserve">  Martin, J.P. and S. </w:t>
      </w:r>
      <w:proofErr w:type="spellStart"/>
      <w:r>
        <w:t>Scarpetta</w:t>
      </w:r>
      <w:proofErr w:type="spellEnd"/>
      <w:r>
        <w:t xml:space="preserve">. (2012). </w:t>
      </w:r>
      <w:proofErr w:type="spellStart"/>
      <w:r>
        <w:rPr>
          <w:i/>
        </w:rPr>
        <w:t>Setting</w:t>
      </w:r>
      <w:proofErr w:type="spellEnd"/>
      <w:r>
        <w:rPr>
          <w:i/>
        </w:rPr>
        <w:t xml:space="preserve"> </w:t>
      </w:r>
      <w:proofErr w:type="spellStart"/>
      <w:r>
        <w:rPr>
          <w:i/>
        </w:rPr>
        <w:t>It</w:t>
      </w:r>
      <w:proofErr w:type="spellEnd"/>
      <w:r>
        <w:rPr>
          <w:i/>
        </w:rPr>
        <w:t xml:space="preserve"> </w:t>
      </w:r>
      <w:proofErr w:type="spellStart"/>
      <w:r>
        <w:rPr>
          <w:i/>
        </w:rPr>
        <w:t>Right</w:t>
      </w:r>
      <w:proofErr w:type="spellEnd"/>
      <w:r>
        <w:rPr>
          <w:i/>
        </w:rPr>
        <w:t xml:space="preserve">: </w:t>
      </w:r>
      <w:proofErr w:type="spellStart"/>
      <w:r>
        <w:rPr>
          <w:i/>
        </w:rPr>
        <w:t>Employment</w:t>
      </w:r>
      <w:proofErr w:type="spellEnd"/>
      <w:r>
        <w:rPr>
          <w:i/>
        </w:rPr>
        <w:t xml:space="preserve"> </w:t>
      </w:r>
      <w:proofErr w:type="spellStart"/>
      <w:r>
        <w:rPr>
          <w:i/>
        </w:rPr>
        <w:t>Protection</w:t>
      </w:r>
      <w:proofErr w:type="spellEnd"/>
      <w:r>
        <w:rPr>
          <w:i/>
        </w:rPr>
        <w:t xml:space="preserve">, </w:t>
      </w:r>
      <w:proofErr w:type="spellStart"/>
      <w:r>
        <w:rPr>
          <w:i/>
        </w:rPr>
        <w:t>Labour</w:t>
      </w:r>
      <w:proofErr w:type="spellEnd"/>
      <w:r>
        <w:rPr>
          <w:i/>
        </w:rPr>
        <w:t xml:space="preserve"> </w:t>
      </w:r>
      <w:proofErr w:type="spellStart"/>
      <w:r>
        <w:rPr>
          <w:i/>
        </w:rPr>
        <w:t>Reallocation</w:t>
      </w:r>
      <w:proofErr w:type="spellEnd"/>
      <w:r>
        <w:rPr>
          <w:i/>
        </w:rPr>
        <w:t xml:space="preserve"> and </w:t>
      </w:r>
      <w:proofErr w:type="spellStart"/>
      <w:r>
        <w:rPr>
          <w:i/>
        </w:rPr>
        <w:t>Productivity</w:t>
      </w:r>
      <w:proofErr w:type="spellEnd"/>
      <w:r>
        <w:rPr>
          <w:i/>
        </w:rPr>
        <w:t>.</w:t>
      </w:r>
      <w:r>
        <w:t xml:space="preserve"> De Economist 160, 89–116 (2012). </w:t>
      </w:r>
    </w:p>
    <w:p w14:paraId="62BCF06C" w14:textId="77777777" w:rsidR="00165F52" w:rsidRDefault="00F17716">
      <w:pPr>
        <w:spacing w:after="4" w:line="251" w:lineRule="auto"/>
        <w:ind w:left="721" w:right="64"/>
      </w:pPr>
      <w:hyperlink r:id="rId13">
        <w:r w:rsidR="00F5113D">
          <w:rPr>
            <w:color w:val="0563C1"/>
            <w:u w:val="single" w:color="0563C1"/>
          </w:rPr>
          <w:t>https://doi.org/10.1007/s10645</w:t>
        </w:r>
      </w:hyperlink>
      <w:hyperlink r:id="rId14">
        <w:r w:rsidR="00F5113D">
          <w:rPr>
            <w:color w:val="0563C1"/>
            <w:u w:val="single" w:color="0563C1"/>
          </w:rPr>
          <w:t>-</w:t>
        </w:r>
      </w:hyperlink>
      <w:hyperlink r:id="rId15">
        <w:r w:rsidR="00F5113D">
          <w:rPr>
            <w:color w:val="0563C1"/>
            <w:u w:val="single" w:color="0563C1"/>
          </w:rPr>
          <w:t>011</w:t>
        </w:r>
      </w:hyperlink>
      <w:hyperlink r:id="rId16">
        <w:r w:rsidR="00F5113D">
          <w:rPr>
            <w:color w:val="0563C1"/>
            <w:u w:val="single" w:color="0563C1"/>
          </w:rPr>
          <w:t>-</w:t>
        </w:r>
      </w:hyperlink>
      <w:hyperlink r:id="rId17">
        <w:r w:rsidR="00F5113D">
          <w:rPr>
            <w:color w:val="0563C1"/>
            <w:u w:val="single" w:color="0563C1"/>
          </w:rPr>
          <w:t>9177</w:t>
        </w:r>
      </w:hyperlink>
      <w:hyperlink r:id="rId18">
        <w:r w:rsidR="00F5113D">
          <w:rPr>
            <w:color w:val="0563C1"/>
            <w:u w:val="single" w:color="0563C1"/>
          </w:rPr>
          <w:t>-</w:t>
        </w:r>
      </w:hyperlink>
      <w:hyperlink r:id="rId19">
        <w:r w:rsidR="00F5113D">
          <w:rPr>
            <w:color w:val="0563C1"/>
            <w:u w:val="single" w:color="0563C1"/>
          </w:rPr>
          <w:t>2</w:t>
        </w:r>
      </w:hyperlink>
      <w:hyperlink r:id="rId20">
        <w:r w:rsidR="00F5113D">
          <w:rPr>
            <w:color w:val="0563C1"/>
          </w:rPr>
          <w:t xml:space="preserve"> </w:t>
        </w:r>
      </w:hyperlink>
    </w:p>
    <w:p w14:paraId="05604C55" w14:textId="77777777" w:rsidR="00165F52" w:rsidRDefault="00F5113D">
      <w:pPr>
        <w:spacing w:after="0" w:line="259" w:lineRule="auto"/>
        <w:ind w:left="0" w:firstLine="0"/>
        <w:jc w:val="left"/>
      </w:pPr>
      <w:r>
        <w:t xml:space="preserve"> </w:t>
      </w:r>
    </w:p>
    <w:p w14:paraId="5A5D1E56" w14:textId="77777777" w:rsidR="00165F52" w:rsidRDefault="00F5113D">
      <w:pPr>
        <w:spacing w:after="3"/>
        <w:ind w:left="705" w:right="70" w:hanging="72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BC9F8EF" wp14:editId="2E5FBADF">
                <wp:simplePos x="0" y="0"/>
                <wp:positionH relativeFrom="column">
                  <wp:posOffset>0</wp:posOffset>
                </wp:positionH>
                <wp:positionV relativeFrom="paragraph">
                  <wp:posOffset>-4952</wp:posOffset>
                </wp:positionV>
                <wp:extent cx="82868" cy="174625"/>
                <wp:effectExtent l="0" t="0" r="0" b="0"/>
                <wp:wrapNone/>
                <wp:docPr id="114611" name="Group 114611"/>
                <wp:cNvGraphicFramePr/>
                <a:graphic xmlns:a="http://schemas.openxmlformats.org/drawingml/2006/main">
                  <a:graphicData uri="http://schemas.microsoft.com/office/word/2010/wordprocessingGroup">
                    <wpg:wgp>
                      <wpg:cNvGrpSpPr/>
                      <wpg:grpSpPr>
                        <a:xfrm>
                          <a:off x="0" y="0"/>
                          <a:ext cx="82868" cy="174625"/>
                          <a:chOff x="0" y="0"/>
                          <a:chExt cx="82868" cy="174625"/>
                        </a:xfrm>
                      </wpg:grpSpPr>
                      <wps:wsp>
                        <wps:cNvPr id="122479" name="Shape 122479"/>
                        <wps:cNvSpPr/>
                        <wps:spPr>
                          <a:xfrm>
                            <a:off x="0" y="0"/>
                            <a:ext cx="82868" cy="174625"/>
                          </a:xfrm>
                          <a:custGeom>
                            <a:avLst/>
                            <a:gdLst/>
                            <a:ahLst/>
                            <a:cxnLst/>
                            <a:rect l="0" t="0" r="0" b="0"/>
                            <a:pathLst>
                              <a:path w="82868" h="174625">
                                <a:moveTo>
                                  <a:pt x="0" y="0"/>
                                </a:moveTo>
                                <a:lnTo>
                                  <a:pt x="82868" y="0"/>
                                </a:lnTo>
                                <a:lnTo>
                                  <a:pt x="82868" y="174625"/>
                                </a:lnTo>
                                <a:lnTo>
                                  <a:pt x="0" y="174625"/>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g:wgp>
                  </a:graphicData>
                </a:graphic>
              </wp:anchor>
            </w:drawing>
          </mc:Choice>
          <mc:Fallback xmlns:a="http://schemas.openxmlformats.org/drawingml/2006/main">
            <w:pict>
              <v:group id="Group 114611" style="width:6.525pt;height:13.75pt;position:absolute;z-index:-2147483587;mso-position-horizontal-relative:text;mso-position-horizontal:absolute;margin-left:0pt;mso-position-vertical-relative:text;margin-top:-0.390015pt;" coordsize="828,1746">
                <v:shape id="Shape 122480" style="position:absolute;width:828;height:1746;left:0;top:0;" coordsize="82868,174625" path="m0,0l82868,0l82868,174625l0,174625l0,0">
                  <v:stroke weight="0pt" endcap="flat" joinstyle="miter" miterlimit="10" on="false" color="#000000" opacity="0"/>
                  <v:fill on="true" color="#fcfcfc"/>
                </v:shape>
              </v:group>
            </w:pict>
          </mc:Fallback>
        </mc:AlternateContent>
      </w:r>
      <w:r>
        <w:rPr>
          <w:color w:val="333333"/>
        </w:rPr>
        <w:t xml:space="preserve">  </w:t>
      </w:r>
      <w:proofErr w:type="spellStart"/>
      <w:r>
        <w:t>McCrate</w:t>
      </w:r>
      <w:proofErr w:type="spellEnd"/>
      <w:r>
        <w:t xml:space="preserve">, E. (2018). </w:t>
      </w:r>
      <w:proofErr w:type="spellStart"/>
      <w:r>
        <w:rPr>
          <w:i/>
        </w:rPr>
        <w:t>Unstable</w:t>
      </w:r>
      <w:proofErr w:type="spellEnd"/>
      <w:r>
        <w:rPr>
          <w:i/>
        </w:rPr>
        <w:t xml:space="preserve"> and </w:t>
      </w:r>
      <w:proofErr w:type="spellStart"/>
      <w:r>
        <w:rPr>
          <w:i/>
        </w:rPr>
        <w:t>on-call</w:t>
      </w:r>
      <w:proofErr w:type="spellEnd"/>
      <w:r>
        <w:rPr>
          <w:i/>
        </w:rPr>
        <w:t xml:space="preserve"> </w:t>
      </w:r>
      <w:proofErr w:type="spellStart"/>
      <w:r>
        <w:rPr>
          <w:i/>
        </w:rPr>
        <w:t>work</w:t>
      </w:r>
      <w:proofErr w:type="spellEnd"/>
      <w:r>
        <w:rPr>
          <w:i/>
        </w:rPr>
        <w:t xml:space="preserve"> </w:t>
      </w:r>
      <w:proofErr w:type="spellStart"/>
      <w:r>
        <w:rPr>
          <w:i/>
        </w:rPr>
        <w:t>schedules</w:t>
      </w:r>
      <w:proofErr w:type="spellEnd"/>
      <w:r>
        <w:rPr>
          <w:i/>
        </w:rPr>
        <w:t xml:space="preserve"> in </w:t>
      </w:r>
      <w:proofErr w:type="spellStart"/>
      <w:r>
        <w:rPr>
          <w:i/>
        </w:rPr>
        <w:t>the</w:t>
      </w:r>
      <w:proofErr w:type="spellEnd"/>
      <w:r>
        <w:rPr>
          <w:i/>
        </w:rPr>
        <w:t xml:space="preserve"> </w:t>
      </w:r>
      <w:proofErr w:type="spellStart"/>
      <w:r>
        <w:rPr>
          <w:i/>
        </w:rPr>
        <w:t>United</w:t>
      </w:r>
      <w:proofErr w:type="spellEnd"/>
      <w:r>
        <w:rPr>
          <w:i/>
        </w:rPr>
        <w:t xml:space="preserve"> </w:t>
      </w:r>
      <w:proofErr w:type="spellStart"/>
      <w:r>
        <w:rPr>
          <w:i/>
        </w:rPr>
        <w:t>States</w:t>
      </w:r>
      <w:proofErr w:type="spellEnd"/>
      <w:r>
        <w:rPr>
          <w:i/>
        </w:rPr>
        <w:t xml:space="preserve"> and </w:t>
      </w:r>
      <w:proofErr w:type="spellStart"/>
      <w:r>
        <w:rPr>
          <w:i/>
        </w:rPr>
        <w:t>Canada</w:t>
      </w:r>
      <w:proofErr w:type="spellEnd"/>
      <w:r>
        <w:rPr>
          <w:i/>
        </w:rPr>
        <w:t xml:space="preserve">. </w:t>
      </w:r>
    </w:p>
    <w:p w14:paraId="4161B1B1" w14:textId="77777777" w:rsidR="00165F52" w:rsidRDefault="00F5113D">
      <w:pPr>
        <w:spacing w:after="3"/>
        <w:ind w:left="705" w:right="70" w:hanging="720"/>
      </w:pPr>
      <w:r>
        <w:t xml:space="preserve">  Ministerio de Salud y Protección Social. (2013). </w:t>
      </w:r>
      <w:r>
        <w:rPr>
          <w:i/>
        </w:rPr>
        <w:t>Envejecimiento Demográfico en Colombia 1951-2020. Dinámica Demográfica y Estructuras Poblacionales</w:t>
      </w:r>
      <w:r>
        <w:t xml:space="preserve">.  </w:t>
      </w:r>
    </w:p>
    <w:p w14:paraId="5BEAB515" w14:textId="77777777" w:rsidR="00165F52" w:rsidRDefault="00F5113D">
      <w:pPr>
        <w:spacing w:after="0" w:line="259" w:lineRule="auto"/>
        <w:ind w:left="0" w:firstLine="0"/>
        <w:jc w:val="left"/>
      </w:pPr>
      <w:r>
        <w:t xml:space="preserve"> </w:t>
      </w:r>
    </w:p>
    <w:p w14:paraId="5631C20A" w14:textId="77777777" w:rsidR="00165F52" w:rsidRDefault="00F5113D">
      <w:pPr>
        <w:ind w:left="696" w:right="74" w:hanging="711"/>
      </w:pPr>
      <w:r>
        <w:t xml:space="preserve">  Ministerio de Salud y Protección Social. (2019). </w:t>
      </w:r>
      <w:r>
        <w:rPr>
          <w:i/>
        </w:rPr>
        <w:t>Registro de Localización y Caracterización de Personas con Discapacidad (RLCPD)</w:t>
      </w:r>
      <w:r>
        <w:t xml:space="preserve">. Bogotá: Ministerio de Salud y Protección Social. </w:t>
      </w:r>
    </w:p>
    <w:p w14:paraId="4DEDEA8D" w14:textId="77777777" w:rsidR="00165F52" w:rsidRDefault="00F5113D">
      <w:pPr>
        <w:spacing w:after="0" w:line="259" w:lineRule="auto"/>
        <w:ind w:left="0" w:firstLine="0"/>
        <w:jc w:val="left"/>
      </w:pPr>
      <w:r>
        <w:t xml:space="preserve"> </w:t>
      </w:r>
    </w:p>
    <w:p w14:paraId="3B4BF2CC" w14:textId="77777777" w:rsidR="00165F52" w:rsidRDefault="00F5113D">
      <w:pPr>
        <w:ind w:left="-5" w:right="74"/>
      </w:pPr>
      <w:r>
        <w:t xml:space="preserve">  Mondragón-Vélez, C. et ál. (2010). </w:t>
      </w:r>
      <w:r>
        <w:rPr>
          <w:i/>
        </w:rPr>
        <w:t xml:space="preserve">Labor </w:t>
      </w:r>
      <w:proofErr w:type="spellStart"/>
      <w:r>
        <w:rPr>
          <w:i/>
        </w:rPr>
        <w:t>Market</w:t>
      </w:r>
      <w:proofErr w:type="spellEnd"/>
      <w:r>
        <w:rPr>
          <w:i/>
        </w:rPr>
        <w:t xml:space="preserve"> </w:t>
      </w:r>
      <w:proofErr w:type="spellStart"/>
      <w:r>
        <w:rPr>
          <w:i/>
        </w:rPr>
        <w:t>Rigidities</w:t>
      </w:r>
      <w:proofErr w:type="spellEnd"/>
      <w:r>
        <w:rPr>
          <w:i/>
        </w:rPr>
        <w:t xml:space="preserve">. </w:t>
      </w:r>
    </w:p>
    <w:p w14:paraId="6BAE5233" w14:textId="77777777" w:rsidR="00165F52" w:rsidRDefault="00F5113D">
      <w:pPr>
        <w:spacing w:after="0" w:line="259" w:lineRule="auto"/>
        <w:ind w:left="0" w:firstLine="0"/>
        <w:jc w:val="left"/>
      </w:pPr>
      <w:r>
        <w:t xml:space="preserve"> </w:t>
      </w:r>
    </w:p>
    <w:p w14:paraId="1994636B" w14:textId="77777777" w:rsidR="00165F52" w:rsidRDefault="00F5113D">
      <w:pPr>
        <w:spacing w:after="3"/>
        <w:ind w:left="705" w:right="70" w:hanging="720"/>
      </w:pPr>
      <w:r>
        <w:t xml:space="preserve">  Mondragón-Vélez, C. et ál. (2012). </w:t>
      </w:r>
      <w:r>
        <w:rPr>
          <w:i/>
        </w:rPr>
        <w:t xml:space="preserve">Rigideces laborales y salarios en los sectores formal e informal en Colombia. </w:t>
      </w:r>
      <w:r>
        <w:t>En: Banco de la República. (2012</w:t>
      </w:r>
      <w:r>
        <w:rPr>
          <w:i/>
        </w:rPr>
        <w:t>). El mercado del trabajo en Colombia: Hechos, tendencias e instituciones.</w:t>
      </w:r>
      <w:r>
        <w:t xml:space="preserve"> Pp. 631-633. </w:t>
      </w:r>
    </w:p>
    <w:p w14:paraId="6CB6C122" w14:textId="77777777" w:rsidR="00165F52" w:rsidRDefault="00F5113D">
      <w:pPr>
        <w:spacing w:after="0" w:line="259" w:lineRule="auto"/>
        <w:ind w:left="0" w:firstLine="0"/>
        <w:jc w:val="left"/>
      </w:pPr>
      <w:r>
        <w:t xml:space="preserve"> </w:t>
      </w:r>
    </w:p>
    <w:p w14:paraId="3A1C1735" w14:textId="77777777" w:rsidR="00165F52" w:rsidRDefault="00F5113D">
      <w:pPr>
        <w:ind w:left="-5" w:right="74"/>
      </w:pPr>
      <w:r>
        <w:t xml:space="preserve"> Mora &amp; Muro, 2019 y Pérez, 2020 </w:t>
      </w:r>
    </w:p>
    <w:p w14:paraId="62B32EC8" w14:textId="77777777" w:rsidR="00165F52" w:rsidRDefault="00F5113D">
      <w:pPr>
        <w:spacing w:after="0" w:line="259" w:lineRule="auto"/>
        <w:ind w:left="0" w:firstLine="0"/>
        <w:jc w:val="left"/>
      </w:pPr>
      <w:r>
        <w:t xml:space="preserve"> </w:t>
      </w:r>
    </w:p>
    <w:p w14:paraId="0F16A964" w14:textId="77777777" w:rsidR="00165F52" w:rsidRDefault="00F5113D">
      <w:pPr>
        <w:ind w:left="-5" w:right="74"/>
      </w:pPr>
      <w:r>
        <w:t xml:space="preserve">Mora, J; Muro, J. (2019). </w:t>
      </w:r>
      <w:proofErr w:type="spellStart"/>
      <w:r>
        <w:rPr>
          <w:i/>
        </w:rPr>
        <w:t>The</w:t>
      </w:r>
      <w:proofErr w:type="spellEnd"/>
      <w:r>
        <w:rPr>
          <w:i/>
        </w:rPr>
        <w:t xml:space="preserve"> </w:t>
      </w:r>
      <w:proofErr w:type="spellStart"/>
      <w:r>
        <w:rPr>
          <w:i/>
        </w:rPr>
        <w:t>long</w:t>
      </w:r>
      <w:proofErr w:type="spellEnd"/>
      <w:r>
        <w:rPr>
          <w:i/>
        </w:rPr>
        <w:t xml:space="preserve"> run </w:t>
      </w:r>
      <w:proofErr w:type="spellStart"/>
      <w:r>
        <w:rPr>
          <w:i/>
        </w:rPr>
        <w:t>wage-employment</w:t>
      </w:r>
      <w:proofErr w:type="spellEnd"/>
      <w:r>
        <w:rPr>
          <w:i/>
        </w:rPr>
        <w:t xml:space="preserve"> </w:t>
      </w:r>
      <w:proofErr w:type="spellStart"/>
      <w:r>
        <w:rPr>
          <w:i/>
        </w:rPr>
        <w:t>elasticity</w:t>
      </w:r>
      <w:proofErr w:type="spellEnd"/>
      <w:r>
        <w:rPr>
          <w:i/>
        </w:rPr>
        <w:t xml:space="preserve">: </w:t>
      </w:r>
      <w:proofErr w:type="spellStart"/>
      <w:r>
        <w:rPr>
          <w:i/>
        </w:rPr>
        <w:t>Evidence</w:t>
      </w:r>
      <w:proofErr w:type="spellEnd"/>
      <w:r>
        <w:rPr>
          <w:i/>
        </w:rPr>
        <w:t xml:space="preserve"> </w:t>
      </w:r>
      <w:proofErr w:type="spellStart"/>
      <w:r>
        <w:rPr>
          <w:i/>
        </w:rPr>
        <w:t>from</w:t>
      </w:r>
      <w:proofErr w:type="spellEnd"/>
      <w:r>
        <w:rPr>
          <w:i/>
        </w:rPr>
        <w:t xml:space="preserve"> Colombia. No. 1901</w:t>
      </w:r>
      <w:r>
        <w:t xml:space="preserve">. Universidad de Alcalá, Departamento de Economía.    </w:t>
      </w:r>
      <w:proofErr w:type="spellStart"/>
      <w:r>
        <w:t>Neumark</w:t>
      </w:r>
      <w:proofErr w:type="spellEnd"/>
      <w:r>
        <w:t xml:space="preserve">, D., &amp; </w:t>
      </w:r>
      <w:proofErr w:type="spellStart"/>
      <w:r>
        <w:t>Wascher</w:t>
      </w:r>
      <w:proofErr w:type="spellEnd"/>
      <w:r>
        <w:t xml:space="preserve">, W. (2008). </w:t>
      </w:r>
      <w:proofErr w:type="spellStart"/>
      <w:r>
        <w:rPr>
          <w:i/>
        </w:rPr>
        <w:t>Minimum</w:t>
      </w:r>
      <w:proofErr w:type="spellEnd"/>
      <w:r>
        <w:rPr>
          <w:i/>
        </w:rPr>
        <w:t xml:space="preserve"> </w:t>
      </w:r>
      <w:proofErr w:type="spellStart"/>
      <w:r>
        <w:rPr>
          <w:i/>
        </w:rPr>
        <w:t>Wages</w:t>
      </w:r>
      <w:proofErr w:type="spellEnd"/>
      <w:r>
        <w:rPr>
          <w:i/>
        </w:rPr>
        <w:t xml:space="preserve">. </w:t>
      </w:r>
      <w:r>
        <w:t xml:space="preserve">MIT </w:t>
      </w:r>
      <w:proofErr w:type="spellStart"/>
      <w:r>
        <w:t>Press</w:t>
      </w:r>
      <w:proofErr w:type="spellEnd"/>
      <w:r>
        <w:t xml:space="preserve">. </w:t>
      </w:r>
    </w:p>
    <w:p w14:paraId="736D2908" w14:textId="77777777" w:rsidR="00165F52" w:rsidRDefault="00F5113D">
      <w:pPr>
        <w:spacing w:after="0" w:line="259" w:lineRule="auto"/>
        <w:ind w:left="0" w:firstLine="0"/>
        <w:jc w:val="left"/>
      </w:pPr>
      <w:r>
        <w:t xml:space="preserve"> </w:t>
      </w:r>
    </w:p>
    <w:p w14:paraId="3DCC1197" w14:textId="77777777" w:rsidR="00165F52" w:rsidRDefault="00F5113D">
      <w:pPr>
        <w:ind w:left="696" w:right="74" w:hanging="711"/>
      </w:pPr>
      <w:r>
        <w:t xml:space="preserve">  Ocampo, J. y Ramírez, M. (1986). </w:t>
      </w:r>
      <w:r>
        <w:rPr>
          <w:i/>
        </w:rPr>
        <w:t>Misión de empleo. Informe final</w:t>
      </w:r>
      <w:r>
        <w:t xml:space="preserve">. MIMEO. Bogotá. cap. 6, p. 5 </w:t>
      </w:r>
    </w:p>
    <w:p w14:paraId="58CBA718" w14:textId="77777777" w:rsidR="00165F52" w:rsidRDefault="00F5113D">
      <w:pPr>
        <w:spacing w:after="0" w:line="259" w:lineRule="auto"/>
        <w:ind w:left="0" w:firstLine="0"/>
        <w:jc w:val="left"/>
      </w:pPr>
      <w:r>
        <w:t xml:space="preserve"> </w:t>
      </w:r>
    </w:p>
    <w:p w14:paraId="17D62A60" w14:textId="77777777" w:rsidR="00165F52" w:rsidRDefault="00F5113D">
      <w:pPr>
        <w:spacing w:after="265"/>
        <w:ind w:left="711" w:right="70" w:hanging="580"/>
      </w:pPr>
      <w:r>
        <w:t xml:space="preserve">Ocampo, J. y Ramírez, M. (1987). </w:t>
      </w:r>
      <w:r>
        <w:rPr>
          <w:i/>
        </w:rPr>
        <w:t xml:space="preserve">El problema laboral colombiano: Informes de la Misión </w:t>
      </w:r>
      <w:proofErr w:type="spellStart"/>
      <w:r>
        <w:rPr>
          <w:i/>
        </w:rPr>
        <w:t>Chenery</w:t>
      </w:r>
      <w:proofErr w:type="spellEnd"/>
      <w:r>
        <w:rPr>
          <w:i/>
        </w:rPr>
        <w:t>.</w:t>
      </w:r>
      <w:r>
        <w:t xml:space="preserve"> cap. 6. p. 5.      </w:t>
      </w:r>
    </w:p>
    <w:p w14:paraId="0E245282" w14:textId="77777777" w:rsidR="00165F52" w:rsidRDefault="00F5113D">
      <w:pPr>
        <w:ind w:left="141" w:right="74"/>
      </w:pPr>
      <w:r>
        <w:t xml:space="preserve">Organización de Estados Americanos. (1998). </w:t>
      </w:r>
      <w:r>
        <w:rPr>
          <w:i/>
        </w:rPr>
        <w:t xml:space="preserve">Protocolo Adicional a la Convención </w:t>
      </w:r>
    </w:p>
    <w:p w14:paraId="227E1075" w14:textId="77777777" w:rsidR="00165F52" w:rsidRDefault="00F5113D">
      <w:pPr>
        <w:spacing w:after="0" w:line="259" w:lineRule="auto"/>
        <w:ind w:right="70"/>
        <w:jc w:val="right"/>
      </w:pPr>
      <w:r>
        <w:rPr>
          <w:i/>
        </w:rPr>
        <w:t xml:space="preserve">Americana sobre Derechos Humanos en Materia de Derechos Económicos, </w:t>
      </w:r>
    </w:p>
    <w:p w14:paraId="594A1A11" w14:textId="77777777" w:rsidR="00165F52" w:rsidRDefault="00F5113D">
      <w:pPr>
        <w:spacing w:after="3"/>
        <w:ind w:left="711" w:right="70" w:firstLine="0"/>
      </w:pPr>
      <w:r>
        <w:rPr>
          <w:i/>
        </w:rPr>
        <w:t>Sociales y Culturales.</w:t>
      </w:r>
      <w:r>
        <w:t xml:space="preserve"> Artículo 7, literal A. </w:t>
      </w:r>
    </w:p>
    <w:p w14:paraId="0AD6D58C" w14:textId="77777777" w:rsidR="00165F52" w:rsidRDefault="00F5113D">
      <w:pPr>
        <w:spacing w:after="0" w:line="259" w:lineRule="auto"/>
        <w:ind w:left="0" w:firstLine="0"/>
        <w:jc w:val="left"/>
      </w:pPr>
      <w:r>
        <w:t xml:space="preserve"> </w:t>
      </w:r>
    </w:p>
    <w:p w14:paraId="6ECB0764" w14:textId="77777777" w:rsidR="00165F52" w:rsidRDefault="00F5113D">
      <w:pPr>
        <w:spacing w:after="3"/>
        <w:ind w:left="705" w:right="70" w:hanging="720"/>
      </w:pPr>
      <w:r>
        <w:lastRenderedPageBreak/>
        <w:t xml:space="preserve">  Organización de las Naciones Unidas. (1991). </w:t>
      </w:r>
      <w:r>
        <w:rPr>
          <w:i/>
        </w:rPr>
        <w:t>Principios para la protección de los enfermos mentales y para el mejoramiento de la atención a la salud mental</w:t>
      </w:r>
      <w:r>
        <w:t xml:space="preserve">. Resolución 49/119. </w:t>
      </w:r>
    </w:p>
    <w:p w14:paraId="7DE7759E" w14:textId="77777777" w:rsidR="00165F52" w:rsidRDefault="00F5113D">
      <w:pPr>
        <w:spacing w:after="0" w:line="259" w:lineRule="auto"/>
        <w:ind w:left="0" w:firstLine="0"/>
        <w:jc w:val="left"/>
      </w:pPr>
      <w:r>
        <w:t xml:space="preserve"> </w:t>
      </w:r>
    </w:p>
    <w:p w14:paraId="33983CFD" w14:textId="77777777" w:rsidR="00165F52" w:rsidRDefault="00F5113D">
      <w:pPr>
        <w:spacing w:after="3"/>
        <w:ind w:left="705" w:right="70" w:hanging="720"/>
      </w:pPr>
      <w:r>
        <w:t xml:space="preserve">  Organización Internacional del Trabajo - OIT.  (2018). </w:t>
      </w:r>
      <w:r>
        <w:rPr>
          <w:i/>
        </w:rPr>
        <w:t xml:space="preserve">Innovative </w:t>
      </w:r>
      <w:proofErr w:type="spellStart"/>
      <w:r>
        <w:rPr>
          <w:i/>
        </w:rPr>
        <w:t>approaches</w:t>
      </w:r>
      <w:proofErr w:type="spellEnd"/>
      <w:r>
        <w:rPr>
          <w:i/>
        </w:rPr>
        <w:t xml:space="preserve"> </w:t>
      </w:r>
      <w:proofErr w:type="spellStart"/>
      <w:r>
        <w:rPr>
          <w:i/>
        </w:rPr>
        <w:t>for</w:t>
      </w:r>
      <w:proofErr w:type="spellEnd"/>
      <w:r>
        <w:rPr>
          <w:i/>
        </w:rPr>
        <w:t xml:space="preserve"> </w:t>
      </w:r>
      <w:proofErr w:type="spellStart"/>
      <w:r>
        <w:rPr>
          <w:i/>
        </w:rPr>
        <w:t>ensuring</w:t>
      </w:r>
      <w:proofErr w:type="spellEnd"/>
      <w:r>
        <w:rPr>
          <w:i/>
        </w:rPr>
        <w:t xml:space="preserve"> universal social </w:t>
      </w:r>
      <w:proofErr w:type="spellStart"/>
      <w:r>
        <w:rPr>
          <w:i/>
        </w:rPr>
        <w:t>protection</w:t>
      </w:r>
      <w:proofErr w:type="spellEnd"/>
      <w:r>
        <w:rPr>
          <w:i/>
        </w:rPr>
        <w:t xml:space="preserve"> </w:t>
      </w:r>
      <w:proofErr w:type="spellStart"/>
      <w:r>
        <w:rPr>
          <w:i/>
        </w:rPr>
        <w:t>for</w:t>
      </w:r>
      <w:proofErr w:type="spellEnd"/>
      <w:r>
        <w:rPr>
          <w:i/>
        </w:rPr>
        <w:t xml:space="preserve"> </w:t>
      </w:r>
      <w:proofErr w:type="spellStart"/>
      <w:r>
        <w:rPr>
          <w:i/>
        </w:rPr>
        <w:t>the</w:t>
      </w:r>
      <w:proofErr w:type="spellEnd"/>
      <w:r>
        <w:rPr>
          <w:i/>
        </w:rPr>
        <w:t xml:space="preserve"> future </w:t>
      </w:r>
      <w:proofErr w:type="spellStart"/>
      <w:r>
        <w:rPr>
          <w:i/>
        </w:rPr>
        <w:t>of</w:t>
      </w:r>
      <w:proofErr w:type="spellEnd"/>
      <w:r>
        <w:rPr>
          <w:i/>
        </w:rPr>
        <w:t xml:space="preserve"> </w:t>
      </w:r>
      <w:proofErr w:type="spellStart"/>
      <w:r>
        <w:rPr>
          <w:i/>
        </w:rPr>
        <w:t>work</w:t>
      </w:r>
      <w:proofErr w:type="spellEnd"/>
      <w:r>
        <w:t xml:space="preserve">. p. 19-21. </w:t>
      </w:r>
    </w:p>
    <w:p w14:paraId="726882DC" w14:textId="77777777" w:rsidR="00165F52" w:rsidRDefault="00F5113D">
      <w:pPr>
        <w:spacing w:after="0" w:line="259" w:lineRule="auto"/>
        <w:ind w:left="0" w:firstLine="0"/>
        <w:jc w:val="left"/>
      </w:pPr>
      <w:r>
        <w:t xml:space="preserve"> </w:t>
      </w:r>
    </w:p>
    <w:p w14:paraId="2E7120AB" w14:textId="77777777" w:rsidR="00165F52" w:rsidRDefault="00F5113D">
      <w:pPr>
        <w:ind w:left="696" w:right="74" w:hanging="711"/>
      </w:pPr>
      <w:r>
        <w:t xml:space="preserve">  Organización Internacional del Trabajo - OIT.  (2019). </w:t>
      </w:r>
      <w:r>
        <w:rPr>
          <w:i/>
        </w:rPr>
        <w:t>Perspectivas Sociales y del Empleo en el Mundo: Tendencias 2019</w:t>
      </w:r>
      <w:r>
        <w:t xml:space="preserve">. pp. 43-44 </w:t>
      </w:r>
    </w:p>
    <w:p w14:paraId="44FF0594" w14:textId="77777777" w:rsidR="00165F52" w:rsidRDefault="00F5113D">
      <w:pPr>
        <w:spacing w:after="0" w:line="259" w:lineRule="auto"/>
        <w:ind w:left="0" w:firstLine="0"/>
        <w:jc w:val="left"/>
      </w:pPr>
      <w:r>
        <w:t xml:space="preserve"> </w:t>
      </w:r>
    </w:p>
    <w:p w14:paraId="0685E738" w14:textId="77777777" w:rsidR="00165F52" w:rsidRDefault="00F5113D">
      <w:pPr>
        <w:spacing w:after="3"/>
        <w:ind w:left="705" w:right="70" w:hanging="720"/>
      </w:pPr>
      <w:r>
        <w:t xml:space="preserve">  Organización Internacional del Trabajo - OIT. (1970). </w:t>
      </w:r>
      <w:r>
        <w:rPr>
          <w:i/>
        </w:rPr>
        <w:t>Hacia el Pleno Empleo: Un programa para Colombia, preparado por una misión internacional organizada por la Oficina Internacional del Trabajo</w:t>
      </w:r>
      <w:r>
        <w:t xml:space="preserve">. Pp. 218-219 </w:t>
      </w:r>
    </w:p>
    <w:p w14:paraId="5A040AC3" w14:textId="77777777" w:rsidR="00165F52" w:rsidRDefault="00F5113D">
      <w:pPr>
        <w:spacing w:after="0" w:line="259" w:lineRule="auto"/>
        <w:ind w:left="0" w:firstLine="0"/>
        <w:jc w:val="left"/>
      </w:pPr>
      <w:r>
        <w:t xml:space="preserve"> </w:t>
      </w:r>
    </w:p>
    <w:p w14:paraId="681DB640" w14:textId="77777777" w:rsidR="00165F52" w:rsidRDefault="00F5113D">
      <w:pPr>
        <w:ind w:left="696" w:right="74" w:hanging="711"/>
      </w:pPr>
      <w:r>
        <w:t xml:space="preserve">Organización Internacional del Trabajo – OIT. (1970). </w:t>
      </w:r>
      <w:r>
        <w:rPr>
          <w:i/>
        </w:rPr>
        <w:t>Recomendación sobre la fijación de salarios mínimos</w:t>
      </w:r>
      <w:r>
        <w:t xml:space="preserve">. </w:t>
      </w:r>
      <w:proofErr w:type="spellStart"/>
      <w:r>
        <w:t>num</w:t>
      </w:r>
      <w:proofErr w:type="spellEnd"/>
      <w:r>
        <w:t xml:space="preserve">. 135. pp. 218-219 </w:t>
      </w:r>
    </w:p>
    <w:p w14:paraId="56E5A62A" w14:textId="77777777" w:rsidR="00165F52" w:rsidRDefault="00F5113D">
      <w:pPr>
        <w:spacing w:after="0" w:line="259" w:lineRule="auto"/>
        <w:ind w:left="0" w:firstLine="0"/>
        <w:jc w:val="left"/>
      </w:pPr>
      <w:r>
        <w:t xml:space="preserve"> </w:t>
      </w:r>
    </w:p>
    <w:p w14:paraId="43248F32" w14:textId="77777777" w:rsidR="00165F52" w:rsidRDefault="00F5113D">
      <w:pPr>
        <w:spacing w:after="3"/>
        <w:ind w:left="705" w:right="70" w:hanging="720"/>
      </w:pPr>
      <w:r>
        <w:t xml:space="preserve">  Organización Internacional del Trabajo - OIT. (1999). </w:t>
      </w:r>
      <w:r>
        <w:rPr>
          <w:i/>
        </w:rPr>
        <w:t xml:space="preserve">87ª reunión de la Conferencia Internacional del Trabajo. </w:t>
      </w:r>
    </w:p>
    <w:p w14:paraId="6C964741" w14:textId="77777777" w:rsidR="00165F52" w:rsidRDefault="00F5113D">
      <w:pPr>
        <w:spacing w:after="0" w:line="259" w:lineRule="auto"/>
        <w:ind w:left="0" w:firstLine="0"/>
        <w:jc w:val="left"/>
      </w:pPr>
      <w:r>
        <w:rPr>
          <w:i/>
        </w:rPr>
        <w:t xml:space="preserve"> </w:t>
      </w:r>
    </w:p>
    <w:p w14:paraId="5C387D80" w14:textId="77777777" w:rsidR="00165F52" w:rsidRDefault="00F5113D">
      <w:pPr>
        <w:spacing w:after="3"/>
        <w:ind w:left="705" w:right="70" w:hanging="720"/>
      </w:pPr>
      <w:r>
        <w:t xml:space="preserve">  Organización Internacional del Trabajo - OIT. (2011). </w:t>
      </w:r>
      <w:r>
        <w:rPr>
          <w:i/>
        </w:rPr>
        <w:t xml:space="preserve">Informe Mundial Sobre Salarios 2010/2011: Políticas salariales en tiempos de crisis. </w:t>
      </w:r>
    </w:p>
    <w:p w14:paraId="7E337F1F" w14:textId="77777777" w:rsidR="00165F52" w:rsidRDefault="00F5113D">
      <w:pPr>
        <w:spacing w:after="0" w:line="259" w:lineRule="auto"/>
        <w:ind w:left="0" w:firstLine="0"/>
        <w:jc w:val="left"/>
      </w:pPr>
      <w:r>
        <w:t xml:space="preserve"> </w:t>
      </w:r>
    </w:p>
    <w:p w14:paraId="18A0D07C" w14:textId="77777777" w:rsidR="00165F52" w:rsidRDefault="00F5113D">
      <w:pPr>
        <w:spacing w:after="3"/>
        <w:ind w:left="705" w:right="70" w:hanging="720"/>
      </w:pPr>
      <w:r>
        <w:t xml:space="preserve">  Organización Internacional del Trabajo - OIT. (2014). </w:t>
      </w:r>
      <w:r>
        <w:rPr>
          <w:i/>
        </w:rPr>
        <w:t xml:space="preserve">Trabajo Decente y la Agenda 2030 de Desarrollo Sostenible.  </w:t>
      </w:r>
    </w:p>
    <w:p w14:paraId="6C6AE136" w14:textId="77777777" w:rsidR="00165F52" w:rsidRDefault="00F5113D">
      <w:pPr>
        <w:spacing w:after="0" w:line="259" w:lineRule="auto"/>
        <w:ind w:left="0" w:firstLine="0"/>
        <w:jc w:val="left"/>
      </w:pPr>
      <w:r>
        <w:rPr>
          <w:i/>
        </w:rPr>
        <w:t xml:space="preserve"> </w:t>
      </w:r>
    </w:p>
    <w:p w14:paraId="5B4ECF59" w14:textId="77777777" w:rsidR="00165F52" w:rsidRDefault="00F5113D">
      <w:pPr>
        <w:spacing w:after="3"/>
        <w:ind w:left="705" w:right="70" w:hanging="720"/>
      </w:pPr>
      <w:r>
        <w:t xml:space="preserve">  Organización Internacional del Trabajo - OIT. (2015). </w:t>
      </w:r>
      <w:r>
        <w:rPr>
          <w:i/>
        </w:rPr>
        <w:t>La importancia del empleo y los medios de vida en la agenda para el desarrollo con posterioridad a 2015</w:t>
      </w:r>
      <w:r>
        <w:t xml:space="preserve">. </w:t>
      </w:r>
    </w:p>
    <w:p w14:paraId="7975778C" w14:textId="77777777" w:rsidR="00165F52" w:rsidRDefault="00F5113D">
      <w:pPr>
        <w:spacing w:after="0" w:line="259" w:lineRule="auto"/>
        <w:ind w:left="0" w:firstLine="0"/>
        <w:jc w:val="left"/>
      </w:pPr>
      <w:r>
        <w:t xml:space="preserve"> </w:t>
      </w:r>
    </w:p>
    <w:p w14:paraId="2A783D7B" w14:textId="77777777" w:rsidR="00165F52" w:rsidRDefault="00F5113D">
      <w:pPr>
        <w:spacing w:after="3"/>
        <w:ind w:left="705" w:right="70" w:hanging="720"/>
      </w:pPr>
      <w:r>
        <w:t xml:space="preserve">  Organización Internacional del Trabajo - OIT. (2016): </w:t>
      </w:r>
      <w:r>
        <w:rPr>
          <w:i/>
        </w:rPr>
        <w:t xml:space="preserve">Non-Standard </w:t>
      </w:r>
      <w:proofErr w:type="spellStart"/>
      <w:r>
        <w:rPr>
          <w:i/>
        </w:rPr>
        <w:t>Employment</w:t>
      </w:r>
      <w:proofErr w:type="spellEnd"/>
      <w:r>
        <w:rPr>
          <w:i/>
        </w:rPr>
        <w:t xml:space="preserve"> </w:t>
      </w:r>
      <w:proofErr w:type="spellStart"/>
      <w:r>
        <w:rPr>
          <w:i/>
        </w:rPr>
        <w:t>Around</w:t>
      </w:r>
      <w:proofErr w:type="spellEnd"/>
      <w:r>
        <w:rPr>
          <w:i/>
        </w:rPr>
        <w:t xml:space="preserve"> </w:t>
      </w:r>
      <w:proofErr w:type="spellStart"/>
      <w:r>
        <w:rPr>
          <w:i/>
        </w:rPr>
        <w:t>The</w:t>
      </w:r>
      <w:proofErr w:type="spellEnd"/>
      <w:r>
        <w:rPr>
          <w:i/>
        </w:rPr>
        <w:t xml:space="preserve"> </w:t>
      </w:r>
      <w:proofErr w:type="spellStart"/>
      <w:r>
        <w:rPr>
          <w:i/>
        </w:rPr>
        <w:t>World</w:t>
      </w:r>
      <w:proofErr w:type="spellEnd"/>
      <w:r>
        <w:rPr>
          <w:i/>
        </w:rPr>
        <w:t xml:space="preserve">: </w:t>
      </w:r>
      <w:proofErr w:type="spellStart"/>
      <w:r>
        <w:rPr>
          <w:i/>
        </w:rPr>
        <w:t>Understanding</w:t>
      </w:r>
      <w:proofErr w:type="spellEnd"/>
      <w:r>
        <w:rPr>
          <w:i/>
        </w:rPr>
        <w:t xml:space="preserve"> </w:t>
      </w:r>
      <w:proofErr w:type="spellStart"/>
      <w:r>
        <w:rPr>
          <w:i/>
        </w:rPr>
        <w:t>Challenges</w:t>
      </w:r>
      <w:proofErr w:type="spellEnd"/>
      <w:r>
        <w:rPr>
          <w:i/>
        </w:rPr>
        <w:t xml:space="preserve">, </w:t>
      </w:r>
      <w:proofErr w:type="spellStart"/>
      <w:r>
        <w:rPr>
          <w:i/>
        </w:rPr>
        <w:t>Shaping</w:t>
      </w:r>
      <w:proofErr w:type="spellEnd"/>
      <w:r>
        <w:rPr>
          <w:i/>
        </w:rPr>
        <w:t xml:space="preserve"> </w:t>
      </w:r>
      <w:proofErr w:type="spellStart"/>
      <w:r>
        <w:rPr>
          <w:i/>
        </w:rPr>
        <w:t>Prospects</w:t>
      </w:r>
      <w:proofErr w:type="spellEnd"/>
      <w:r>
        <w:rPr>
          <w:i/>
        </w:rPr>
        <w:t xml:space="preserve">. </w:t>
      </w:r>
    </w:p>
    <w:p w14:paraId="61DB68D4" w14:textId="77777777" w:rsidR="00165F52" w:rsidRDefault="00F5113D">
      <w:pPr>
        <w:spacing w:after="0" w:line="259" w:lineRule="auto"/>
        <w:ind w:left="0" w:firstLine="0"/>
        <w:jc w:val="left"/>
      </w:pPr>
      <w:r>
        <w:t xml:space="preserve"> </w:t>
      </w:r>
    </w:p>
    <w:p w14:paraId="3951825B" w14:textId="77777777" w:rsidR="00165F52" w:rsidRDefault="00F5113D">
      <w:pPr>
        <w:ind w:left="696" w:right="74" w:hanging="711"/>
      </w:pPr>
      <w:r>
        <w:t xml:space="preserve">  Organización Internacional del Trabajo - OIT. (2017) </w:t>
      </w:r>
      <w:proofErr w:type="spellStart"/>
      <w:r>
        <w:rPr>
          <w:i/>
        </w:rPr>
        <w:t>Strengthening</w:t>
      </w:r>
      <w:proofErr w:type="spellEnd"/>
      <w:r>
        <w:rPr>
          <w:i/>
        </w:rPr>
        <w:t xml:space="preserve"> social </w:t>
      </w:r>
      <w:proofErr w:type="spellStart"/>
      <w:r>
        <w:rPr>
          <w:i/>
        </w:rPr>
        <w:t>protection</w:t>
      </w:r>
      <w:proofErr w:type="spellEnd"/>
      <w:r>
        <w:rPr>
          <w:i/>
        </w:rPr>
        <w:t xml:space="preserve"> </w:t>
      </w:r>
      <w:proofErr w:type="spellStart"/>
      <w:r>
        <w:rPr>
          <w:i/>
        </w:rPr>
        <w:t>for</w:t>
      </w:r>
      <w:proofErr w:type="spellEnd"/>
      <w:r>
        <w:rPr>
          <w:i/>
        </w:rPr>
        <w:t xml:space="preserve"> </w:t>
      </w:r>
      <w:proofErr w:type="spellStart"/>
      <w:r>
        <w:rPr>
          <w:i/>
        </w:rPr>
        <w:t>the</w:t>
      </w:r>
      <w:proofErr w:type="spellEnd"/>
      <w:r>
        <w:rPr>
          <w:i/>
        </w:rPr>
        <w:t xml:space="preserve"> future </w:t>
      </w:r>
      <w:proofErr w:type="spellStart"/>
      <w:r>
        <w:rPr>
          <w:i/>
        </w:rPr>
        <w:t>of</w:t>
      </w:r>
      <w:proofErr w:type="spellEnd"/>
      <w:r>
        <w:rPr>
          <w:i/>
        </w:rPr>
        <w:t xml:space="preserve"> </w:t>
      </w:r>
      <w:proofErr w:type="spellStart"/>
      <w:r>
        <w:rPr>
          <w:i/>
        </w:rPr>
        <w:t>work</w:t>
      </w:r>
      <w:proofErr w:type="spellEnd"/>
      <w:r>
        <w:rPr>
          <w:i/>
        </w:rPr>
        <w:t>.</w:t>
      </w:r>
      <w:r>
        <w:t xml:space="preserve"> International </w:t>
      </w:r>
      <w:proofErr w:type="spellStart"/>
      <w:r>
        <w:t>Labour</w:t>
      </w:r>
      <w:proofErr w:type="spellEnd"/>
      <w:r>
        <w:t xml:space="preserve"> </w:t>
      </w:r>
      <w:proofErr w:type="spellStart"/>
      <w:r>
        <w:t>Organization</w:t>
      </w:r>
      <w:proofErr w:type="spellEnd"/>
      <w:r>
        <w:t xml:space="preserve"> </w:t>
      </w:r>
      <w:proofErr w:type="spellStart"/>
      <w:r>
        <w:t>Paper</w:t>
      </w:r>
      <w:proofErr w:type="spellEnd"/>
      <w:r>
        <w:t xml:space="preserve"> </w:t>
      </w:r>
      <w:proofErr w:type="spellStart"/>
      <w:r>
        <w:t>presented</w:t>
      </w:r>
      <w:proofErr w:type="spellEnd"/>
      <w:r>
        <w:t xml:space="preserve"> at </w:t>
      </w:r>
      <w:proofErr w:type="spellStart"/>
      <w:r>
        <w:t>the</w:t>
      </w:r>
      <w:proofErr w:type="spellEnd"/>
      <w:r>
        <w:t xml:space="preserve"> 2nd Meeting </w:t>
      </w:r>
      <w:proofErr w:type="spellStart"/>
      <w:r>
        <w:t>of</w:t>
      </w:r>
      <w:proofErr w:type="spellEnd"/>
      <w:r>
        <w:t xml:space="preserve"> </w:t>
      </w:r>
      <w:proofErr w:type="spellStart"/>
      <w:r>
        <w:t>the</w:t>
      </w:r>
      <w:proofErr w:type="spellEnd"/>
      <w:r>
        <w:t xml:space="preserve"> G20 </w:t>
      </w:r>
      <w:proofErr w:type="spellStart"/>
      <w:r>
        <w:t>Employment</w:t>
      </w:r>
      <w:proofErr w:type="spellEnd"/>
      <w:r>
        <w:t xml:space="preserve"> </w:t>
      </w:r>
      <w:proofErr w:type="spellStart"/>
      <w:r>
        <w:t>Working</w:t>
      </w:r>
      <w:proofErr w:type="spellEnd"/>
      <w:r>
        <w:t xml:space="preserve"> </w:t>
      </w:r>
      <w:proofErr w:type="spellStart"/>
      <w:r>
        <w:t>Group</w:t>
      </w:r>
      <w:proofErr w:type="spellEnd"/>
      <w:r>
        <w:t xml:space="preserve"> 15-17 </w:t>
      </w:r>
      <w:proofErr w:type="spellStart"/>
      <w:r>
        <w:t>February</w:t>
      </w:r>
      <w:proofErr w:type="spellEnd"/>
      <w:r>
        <w:t xml:space="preserve"> 2017. </w:t>
      </w:r>
      <w:proofErr w:type="spellStart"/>
      <w:r>
        <w:t>Hamburg</w:t>
      </w:r>
      <w:proofErr w:type="spellEnd"/>
      <w:r>
        <w:t xml:space="preserve">, </w:t>
      </w:r>
      <w:proofErr w:type="spellStart"/>
      <w:r>
        <w:t>Germany</w:t>
      </w:r>
      <w:proofErr w:type="spellEnd"/>
      <w:r>
        <w:t xml:space="preserve">. </w:t>
      </w:r>
    </w:p>
    <w:p w14:paraId="0702A1C6" w14:textId="77777777" w:rsidR="00165F52" w:rsidRDefault="00F5113D">
      <w:pPr>
        <w:spacing w:after="0" w:line="259" w:lineRule="auto"/>
        <w:ind w:left="0" w:firstLine="0"/>
        <w:jc w:val="left"/>
      </w:pPr>
      <w:r>
        <w:t xml:space="preserve"> </w:t>
      </w:r>
    </w:p>
    <w:p w14:paraId="0B04CBB3" w14:textId="77777777" w:rsidR="00165F52" w:rsidRDefault="00F5113D">
      <w:pPr>
        <w:ind w:left="696" w:right="74" w:hanging="711"/>
      </w:pPr>
      <w:r>
        <w:t xml:space="preserve">  Organización Internacional del Trabajo – OIT. (2018) </w:t>
      </w:r>
      <w:proofErr w:type="spellStart"/>
      <w:r>
        <w:rPr>
          <w:i/>
        </w:rPr>
        <w:t>Informality</w:t>
      </w:r>
      <w:proofErr w:type="spellEnd"/>
      <w:r>
        <w:rPr>
          <w:i/>
        </w:rPr>
        <w:t xml:space="preserve"> and Non-Standard </w:t>
      </w:r>
      <w:proofErr w:type="spellStart"/>
      <w:r>
        <w:rPr>
          <w:i/>
        </w:rPr>
        <w:t>Forms</w:t>
      </w:r>
      <w:proofErr w:type="spellEnd"/>
      <w:r>
        <w:rPr>
          <w:i/>
        </w:rPr>
        <w:t xml:space="preserve"> </w:t>
      </w:r>
      <w:proofErr w:type="spellStart"/>
      <w:r>
        <w:rPr>
          <w:i/>
        </w:rPr>
        <w:t>of</w:t>
      </w:r>
      <w:proofErr w:type="spellEnd"/>
      <w:r>
        <w:rPr>
          <w:i/>
        </w:rPr>
        <w:t xml:space="preserve"> </w:t>
      </w:r>
      <w:proofErr w:type="spellStart"/>
      <w:r>
        <w:rPr>
          <w:i/>
        </w:rPr>
        <w:t>Employment</w:t>
      </w:r>
      <w:proofErr w:type="spellEnd"/>
      <w:r>
        <w:rPr>
          <w:i/>
        </w:rPr>
        <w:t xml:space="preserve">  </w:t>
      </w:r>
    </w:p>
    <w:p w14:paraId="5207504B" w14:textId="77777777" w:rsidR="00165F52" w:rsidRDefault="00F5113D">
      <w:pPr>
        <w:spacing w:after="0" w:line="259" w:lineRule="auto"/>
        <w:ind w:left="0" w:firstLine="0"/>
        <w:jc w:val="left"/>
      </w:pPr>
      <w:r>
        <w:rPr>
          <w:i/>
        </w:rPr>
        <w:t xml:space="preserve"> </w:t>
      </w:r>
    </w:p>
    <w:p w14:paraId="7DA024E9" w14:textId="77777777" w:rsidR="00165F52" w:rsidRDefault="00F5113D">
      <w:pPr>
        <w:spacing w:after="3"/>
        <w:ind w:left="705" w:right="70" w:hanging="720"/>
      </w:pPr>
      <w:r>
        <w:t xml:space="preserve">  Organización Internacional del Trabajo - OIT. (2018). </w:t>
      </w:r>
      <w:r>
        <w:rPr>
          <w:i/>
        </w:rPr>
        <w:t>Enfoques innovadores para garantizar una protección social universal para el futuro del trabajo</w:t>
      </w:r>
      <w:r>
        <w:t xml:space="preserve">. </w:t>
      </w:r>
    </w:p>
    <w:p w14:paraId="03B4EC6B" w14:textId="77777777" w:rsidR="00165F52" w:rsidRDefault="00F5113D">
      <w:pPr>
        <w:spacing w:after="0" w:line="259" w:lineRule="auto"/>
        <w:ind w:left="0" w:firstLine="0"/>
        <w:jc w:val="left"/>
      </w:pPr>
      <w:r>
        <w:t xml:space="preserve"> </w:t>
      </w:r>
    </w:p>
    <w:p w14:paraId="4EDE7C64" w14:textId="77777777" w:rsidR="00165F52" w:rsidRDefault="00F5113D">
      <w:pPr>
        <w:spacing w:after="3"/>
        <w:ind w:left="705" w:right="70" w:hanging="720"/>
      </w:pPr>
      <w:r>
        <w:lastRenderedPageBreak/>
        <w:t xml:space="preserve">  Organización Internacional del Trabajo - OIT. (2019). </w:t>
      </w:r>
      <w:r>
        <w:rPr>
          <w:i/>
        </w:rPr>
        <w:t xml:space="preserve">Informe Mundial sobre la Protección Social: La protección social universal para alcanzar los Objetivos de Desarrollo Sostenible.  </w:t>
      </w:r>
    </w:p>
    <w:p w14:paraId="4856F905" w14:textId="77777777" w:rsidR="00165F52" w:rsidRDefault="00F5113D">
      <w:pPr>
        <w:spacing w:after="0" w:line="259" w:lineRule="auto"/>
        <w:ind w:left="0" w:firstLine="0"/>
        <w:jc w:val="left"/>
      </w:pPr>
      <w:r>
        <w:rPr>
          <w:i/>
        </w:rPr>
        <w:t xml:space="preserve"> </w:t>
      </w:r>
    </w:p>
    <w:p w14:paraId="4B9C15D9" w14:textId="77777777" w:rsidR="00165F52" w:rsidRDefault="00F5113D">
      <w:pPr>
        <w:spacing w:after="3"/>
        <w:ind w:left="705" w:right="70" w:hanging="720"/>
      </w:pPr>
      <w:r>
        <w:t xml:space="preserve">  Organización Internacional del Trabajo - OIT. (2019). </w:t>
      </w:r>
      <w:r>
        <w:rPr>
          <w:i/>
        </w:rPr>
        <w:t>Trabajar para un futuro más prometedor: Informe de la Comisión Mundial sobre el Futuro del Trabajo.</w:t>
      </w:r>
      <w:r>
        <w:t xml:space="preserve">  </w:t>
      </w:r>
    </w:p>
    <w:p w14:paraId="3DFF084A" w14:textId="77777777" w:rsidR="00165F52" w:rsidRDefault="00F5113D">
      <w:pPr>
        <w:spacing w:after="0" w:line="259" w:lineRule="auto"/>
        <w:ind w:left="0" w:firstLine="0"/>
        <w:jc w:val="left"/>
      </w:pPr>
      <w:r>
        <w:t xml:space="preserve"> </w:t>
      </w:r>
    </w:p>
    <w:p w14:paraId="7BEDCC48" w14:textId="77777777" w:rsidR="00165F52" w:rsidRDefault="00F5113D">
      <w:pPr>
        <w:spacing w:after="3"/>
        <w:ind w:left="705" w:right="70" w:hanging="720"/>
      </w:pPr>
      <w:r>
        <w:t xml:space="preserve">  Organización Internacional del Trabajo – OIT. (2020). </w:t>
      </w:r>
      <w:r>
        <w:rPr>
          <w:i/>
        </w:rPr>
        <w:t xml:space="preserve">Nota Informativa: Un entorno favorable para las empresas sostenibles y una respuesta rápida a los efectos del COVID-19.  </w:t>
      </w:r>
    </w:p>
    <w:p w14:paraId="6CC2D858" w14:textId="77777777" w:rsidR="00165F52" w:rsidRDefault="00F5113D">
      <w:pPr>
        <w:spacing w:after="0" w:line="259" w:lineRule="auto"/>
        <w:ind w:left="0" w:firstLine="0"/>
        <w:jc w:val="left"/>
      </w:pPr>
      <w:r>
        <w:rPr>
          <w:i/>
        </w:rPr>
        <w:t xml:space="preserve"> </w:t>
      </w:r>
    </w:p>
    <w:p w14:paraId="09F2A148" w14:textId="77777777" w:rsidR="00165F52" w:rsidRDefault="00F5113D">
      <w:pPr>
        <w:ind w:left="696" w:right="74" w:hanging="711"/>
      </w:pPr>
      <w:r>
        <w:t xml:space="preserve">  Organización Internacional del Trabajo – OIT. (2021). </w:t>
      </w:r>
      <w:r>
        <w:rPr>
          <w:i/>
        </w:rPr>
        <w:t>Guía de Salarios Mínimos</w:t>
      </w:r>
      <w:r>
        <w:t xml:space="preserve">. Cap5. </w:t>
      </w:r>
    </w:p>
    <w:p w14:paraId="3C21FDA1" w14:textId="77777777" w:rsidR="00165F52" w:rsidRDefault="00F5113D">
      <w:pPr>
        <w:spacing w:after="0" w:line="259" w:lineRule="auto"/>
        <w:ind w:left="0" w:firstLine="0"/>
        <w:jc w:val="left"/>
      </w:pPr>
      <w:r>
        <w:t xml:space="preserve">  </w:t>
      </w:r>
    </w:p>
    <w:p w14:paraId="7F0BE559" w14:textId="77777777" w:rsidR="00165F52" w:rsidRDefault="00F5113D">
      <w:pPr>
        <w:ind w:left="696" w:right="74" w:hanging="711"/>
      </w:pPr>
      <w:r>
        <w:t xml:space="preserve">  Organización Internacional del Trabajo - OIT. (2021). </w:t>
      </w:r>
      <w:r>
        <w:rPr>
          <w:i/>
        </w:rPr>
        <w:t xml:space="preserve">Observatorio de la OIT: La COVID 19 y el mundo del trabajo. </w:t>
      </w:r>
      <w:r>
        <w:t xml:space="preserve">Séptima edición Estimaciones actualizadas y análisis. p. 6. </w:t>
      </w:r>
    </w:p>
    <w:p w14:paraId="066A7BB3" w14:textId="77777777" w:rsidR="00165F52" w:rsidRDefault="00F5113D">
      <w:pPr>
        <w:spacing w:after="0" w:line="259" w:lineRule="auto"/>
        <w:ind w:left="0" w:firstLine="0"/>
        <w:jc w:val="left"/>
      </w:pPr>
      <w:r>
        <w:t xml:space="preserve">  </w:t>
      </w:r>
    </w:p>
    <w:p w14:paraId="3E1838F3" w14:textId="77777777" w:rsidR="00165F52" w:rsidRDefault="00F5113D">
      <w:pPr>
        <w:ind w:left="696" w:right="74" w:hanging="711"/>
      </w:pPr>
      <w:r>
        <w:t xml:space="preserve">  Organización para la Cooperación y el Desarrollo Económicos - OCDE.  (2019). </w:t>
      </w:r>
      <w:proofErr w:type="spellStart"/>
      <w:r>
        <w:rPr>
          <w:i/>
        </w:rPr>
        <w:t>Policy</w:t>
      </w:r>
      <w:proofErr w:type="spellEnd"/>
      <w:r>
        <w:rPr>
          <w:i/>
        </w:rPr>
        <w:t xml:space="preserve"> Responses </w:t>
      </w:r>
      <w:proofErr w:type="spellStart"/>
      <w:r>
        <w:rPr>
          <w:i/>
        </w:rPr>
        <w:t>to</w:t>
      </w:r>
      <w:proofErr w:type="spellEnd"/>
      <w:r>
        <w:rPr>
          <w:i/>
        </w:rPr>
        <w:t xml:space="preserve"> New </w:t>
      </w:r>
      <w:proofErr w:type="spellStart"/>
      <w:r>
        <w:rPr>
          <w:i/>
        </w:rPr>
        <w:t>Forms</w:t>
      </w:r>
      <w:proofErr w:type="spellEnd"/>
      <w:r>
        <w:rPr>
          <w:i/>
        </w:rPr>
        <w:t xml:space="preserve"> </w:t>
      </w:r>
      <w:proofErr w:type="spellStart"/>
      <w:r>
        <w:rPr>
          <w:i/>
        </w:rPr>
        <w:t>of</w:t>
      </w:r>
      <w:proofErr w:type="spellEnd"/>
      <w:r>
        <w:rPr>
          <w:i/>
        </w:rPr>
        <w:t xml:space="preserve"> </w:t>
      </w:r>
      <w:proofErr w:type="spellStart"/>
      <w:r>
        <w:rPr>
          <w:i/>
        </w:rPr>
        <w:t>Work</w:t>
      </w:r>
      <w:proofErr w:type="spellEnd"/>
      <w:r>
        <w:rPr>
          <w:i/>
        </w:rPr>
        <w:t xml:space="preserve">. </w:t>
      </w:r>
      <w:r>
        <w:t xml:space="preserve">París: OECD Publishing. </w:t>
      </w:r>
    </w:p>
    <w:p w14:paraId="424DA196" w14:textId="77777777" w:rsidR="00165F52" w:rsidRDefault="00F5113D">
      <w:pPr>
        <w:spacing w:after="0" w:line="259" w:lineRule="auto"/>
        <w:ind w:left="0" w:firstLine="0"/>
        <w:jc w:val="left"/>
      </w:pPr>
      <w:r>
        <w:t xml:space="preserve"> </w:t>
      </w:r>
    </w:p>
    <w:p w14:paraId="373CD321" w14:textId="77777777" w:rsidR="00165F52" w:rsidRDefault="00F5113D">
      <w:pPr>
        <w:ind w:left="-5" w:right="74"/>
      </w:pPr>
      <w:r>
        <w:t xml:space="preserve">  Organización para la Cooperación y el Desarrollo Económicos - OCDE. (2010</w:t>
      </w:r>
      <w:r>
        <w:rPr>
          <w:i/>
        </w:rPr>
        <w:t xml:space="preserve">). </w:t>
      </w:r>
    </w:p>
    <w:p w14:paraId="337C7873" w14:textId="77777777" w:rsidR="00165F52" w:rsidRDefault="00F5113D">
      <w:pPr>
        <w:spacing w:after="0" w:line="259" w:lineRule="auto"/>
        <w:ind w:right="70"/>
        <w:jc w:val="right"/>
      </w:pPr>
      <w:proofErr w:type="spellStart"/>
      <w:r>
        <w:rPr>
          <w:i/>
        </w:rPr>
        <w:t>Regulatory</w:t>
      </w:r>
      <w:proofErr w:type="spellEnd"/>
      <w:r>
        <w:rPr>
          <w:i/>
        </w:rPr>
        <w:t xml:space="preserve"> </w:t>
      </w:r>
      <w:proofErr w:type="spellStart"/>
      <w:r>
        <w:rPr>
          <w:i/>
        </w:rPr>
        <w:t>Reform</w:t>
      </w:r>
      <w:proofErr w:type="spellEnd"/>
      <w:r>
        <w:rPr>
          <w:i/>
        </w:rPr>
        <w:t xml:space="preserve"> </w:t>
      </w:r>
      <w:proofErr w:type="spellStart"/>
      <w:r>
        <w:rPr>
          <w:i/>
        </w:rPr>
        <w:t>for</w:t>
      </w:r>
      <w:proofErr w:type="spellEnd"/>
      <w:r>
        <w:rPr>
          <w:i/>
        </w:rPr>
        <w:t xml:space="preserve"> </w:t>
      </w:r>
      <w:proofErr w:type="spellStart"/>
      <w:r>
        <w:rPr>
          <w:i/>
        </w:rPr>
        <w:t>Recovery</w:t>
      </w:r>
      <w:proofErr w:type="spellEnd"/>
      <w:r>
        <w:rPr>
          <w:i/>
        </w:rPr>
        <w:t xml:space="preserve">: </w:t>
      </w:r>
      <w:proofErr w:type="spellStart"/>
      <w:r>
        <w:rPr>
          <w:i/>
        </w:rPr>
        <w:t>Lessons</w:t>
      </w:r>
      <w:proofErr w:type="spellEnd"/>
      <w:r>
        <w:rPr>
          <w:i/>
        </w:rPr>
        <w:t xml:space="preserve"> </w:t>
      </w:r>
      <w:proofErr w:type="spellStart"/>
      <w:r>
        <w:rPr>
          <w:i/>
        </w:rPr>
        <w:t>from</w:t>
      </w:r>
      <w:proofErr w:type="spellEnd"/>
      <w:r>
        <w:rPr>
          <w:i/>
        </w:rPr>
        <w:t xml:space="preserve"> </w:t>
      </w:r>
      <w:proofErr w:type="spellStart"/>
      <w:r>
        <w:rPr>
          <w:i/>
        </w:rPr>
        <w:t>Implementation</w:t>
      </w:r>
      <w:proofErr w:type="spellEnd"/>
      <w:r>
        <w:rPr>
          <w:i/>
        </w:rPr>
        <w:t xml:space="preserve"> </w:t>
      </w:r>
      <w:proofErr w:type="spellStart"/>
      <w:r>
        <w:rPr>
          <w:i/>
        </w:rPr>
        <w:t>during</w:t>
      </w:r>
      <w:proofErr w:type="spellEnd"/>
      <w:r>
        <w:rPr>
          <w:i/>
        </w:rPr>
        <w:t xml:space="preserve"> crises</w:t>
      </w:r>
      <w:r>
        <w:t xml:space="preserve">.  </w:t>
      </w:r>
    </w:p>
    <w:p w14:paraId="492596FD" w14:textId="77777777" w:rsidR="00165F52" w:rsidRDefault="00F5113D">
      <w:pPr>
        <w:spacing w:after="0" w:line="259" w:lineRule="auto"/>
        <w:ind w:left="0" w:firstLine="0"/>
        <w:jc w:val="left"/>
      </w:pPr>
      <w:r>
        <w:t xml:space="preserve"> </w:t>
      </w:r>
    </w:p>
    <w:p w14:paraId="421E3F20" w14:textId="77777777" w:rsidR="00165F52" w:rsidRDefault="00F5113D">
      <w:pPr>
        <w:ind w:left="696" w:right="74" w:hanging="711"/>
      </w:pPr>
      <w:r>
        <w:t xml:space="preserve">  Organización para la Cooperación y el Desarrollo Económicos - OCDE. (2013). </w:t>
      </w:r>
      <w:proofErr w:type="spellStart"/>
      <w:r>
        <w:rPr>
          <w:i/>
        </w:rPr>
        <w:t>Employment</w:t>
      </w:r>
      <w:proofErr w:type="spellEnd"/>
      <w:r>
        <w:rPr>
          <w:i/>
        </w:rPr>
        <w:t xml:space="preserve"> Outlook</w:t>
      </w:r>
      <w:r>
        <w:t xml:space="preserve">. </w:t>
      </w:r>
    </w:p>
    <w:p w14:paraId="1D6898F3" w14:textId="77777777" w:rsidR="00165F52" w:rsidRDefault="00F5113D">
      <w:pPr>
        <w:spacing w:after="0" w:line="259" w:lineRule="auto"/>
        <w:ind w:left="0" w:firstLine="0"/>
        <w:jc w:val="left"/>
      </w:pPr>
      <w:r>
        <w:t xml:space="preserve"> </w:t>
      </w:r>
    </w:p>
    <w:p w14:paraId="50C07273" w14:textId="77777777" w:rsidR="00165F52" w:rsidRDefault="00F5113D">
      <w:pPr>
        <w:spacing w:after="3"/>
        <w:ind w:left="705" w:right="70" w:hanging="720"/>
      </w:pPr>
      <w:r>
        <w:t xml:space="preserve">  Organización para la Cooperación y el Desarrollo Económicos - OCDE. (2014). </w:t>
      </w:r>
      <w:r>
        <w:rPr>
          <w:i/>
        </w:rPr>
        <w:t xml:space="preserve">Estudio de la OCDE sobre la política regulatoria en Colombia. Más allá de la simplificación administrativa.  </w:t>
      </w:r>
    </w:p>
    <w:p w14:paraId="01F38D42" w14:textId="77777777" w:rsidR="00165F52" w:rsidRDefault="00F5113D">
      <w:pPr>
        <w:spacing w:after="0" w:line="259" w:lineRule="auto"/>
        <w:ind w:left="0" w:firstLine="0"/>
        <w:jc w:val="left"/>
      </w:pPr>
      <w:r>
        <w:rPr>
          <w:i/>
        </w:rPr>
        <w:t xml:space="preserve"> </w:t>
      </w:r>
    </w:p>
    <w:p w14:paraId="777ECA88" w14:textId="77777777" w:rsidR="00165F52" w:rsidRDefault="00F5113D">
      <w:pPr>
        <w:ind w:left="696" w:right="74" w:hanging="711"/>
      </w:pPr>
      <w:r>
        <w:t xml:space="preserve">  Organización para la Cooperación y el Desarrollo Económicos - OCDE. (2014): </w:t>
      </w:r>
      <w:proofErr w:type="spellStart"/>
      <w:r>
        <w:rPr>
          <w:i/>
        </w:rPr>
        <w:t>Post-crisis</w:t>
      </w:r>
      <w:proofErr w:type="spellEnd"/>
      <w:r>
        <w:rPr>
          <w:i/>
        </w:rPr>
        <w:t xml:space="preserve"> </w:t>
      </w:r>
      <w:proofErr w:type="spellStart"/>
      <w:r>
        <w:rPr>
          <w:i/>
        </w:rPr>
        <w:t>pension</w:t>
      </w:r>
      <w:proofErr w:type="spellEnd"/>
      <w:r>
        <w:rPr>
          <w:i/>
        </w:rPr>
        <w:t xml:space="preserve"> </w:t>
      </w:r>
      <w:proofErr w:type="spellStart"/>
      <w:r>
        <w:rPr>
          <w:i/>
        </w:rPr>
        <w:t>reforms</w:t>
      </w:r>
      <w:proofErr w:type="spellEnd"/>
      <w:r>
        <w:rPr>
          <w:i/>
        </w:rPr>
        <w:t xml:space="preserve">. </w:t>
      </w:r>
    </w:p>
    <w:p w14:paraId="562CAE08" w14:textId="77777777" w:rsidR="00165F52" w:rsidRDefault="00F5113D">
      <w:pPr>
        <w:spacing w:after="0" w:line="259" w:lineRule="auto"/>
        <w:ind w:left="0" w:firstLine="0"/>
        <w:jc w:val="left"/>
      </w:pPr>
      <w:r>
        <w:t xml:space="preserve"> </w:t>
      </w:r>
    </w:p>
    <w:p w14:paraId="0B1D4599" w14:textId="77777777" w:rsidR="00165F52" w:rsidRDefault="00F5113D">
      <w:pPr>
        <w:spacing w:after="3"/>
        <w:ind w:left="705" w:right="70" w:hanging="720"/>
      </w:pPr>
      <w:r>
        <w:t xml:space="preserve">  Organización para la Cooperación y el Desarrollo Económicos - OCDE. (2016). </w:t>
      </w:r>
      <w:r>
        <w:rPr>
          <w:i/>
        </w:rPr>
        <w:t xml:space="preserve">OECD </w:t>
      </w:r>
      <w:proofErr w:type="spellStart"/>
      <w:r>
        <w:rPr>
          <w:i/>
        </w:rPr>
        <w:t>Reviews</w:t>
      </w:r>
      <w:proofErr w:type="spellEnd"/>
      <w:r>
        <w:rPr>
          <w:i/>
        </w:rPr>
        <w:t xml:space="preserve"> </w:t>
      </w:r>
      <w:proofErr w:type="spellStart"/>
      <w:r>
        <w:rPr>
          <w:i/>
        </w:rPr>
        <w:t>of</w:t>
      </w:r>
      <w:proofErr w:type="spellEnd"/>
      <w:r>
        <w:rPr>
          <w:i/>
        </w:rPr>
        <w:t xml:space="preserve"> </w:t>
      </w:r>
      <w:proofErr w:type="spellStart"/>
      <w:r>
        <w:rPr>
          <w:i/>
        </w:rPr>
        <w:t>Labour</w:t>
      </w:r>
      <w:proofErr w:type="spellEnd"/>
      <w:r>
        <w:rPr>
          <w:i/>
        </w:rPr>
        <w:t xml:space="preserve"> </w:t>
      </w:r>
      <w:proofErr w:type="spellStart"/>
      <w:r>
        <w:rPr>
          <w:i/>
        </w:rPr>
        <w:t>Market</w:t>
      </w:r>
      <w:proofErr w:type="spellEnd"/>
      <w:r>
        <w:rPr>
          <w:i/>
        </w:rPr>
        <w:t xml:space="preserve"> and Social </w:t>
      </w:r>
      <w:proofErr w:type="spellStart"/>
      <w:r>
        <w:rPr>
          <w:i/>
        </w:rPr>
        <w:t>Policies</w:t>
      </w:r>
      <w:proofErr w:type="spellEnd"/>
      <w:r>
        <w:rPr>
          <w:i/>
        </w:rPr>
        <w:t xml:space="preserve">: Colombia 2016. OECD </w:t>
      </w:r>
      <w:proofErr w:type="spellStart"/>
      <w:r>
        <w:rPr>
          <w:i/>
        </w:rPr>
        <w:t>Reviews</w:t>
      </w:r>
      <w:proofErr w:type="spellEnd"/>
      <w:r>
        <w:rPr>
          <w:i/>
        </w:rPr>
        <w:t xml:space="preserve"> </w:t>
      </w:r>
      <w:proofErr w:type="spellStart"/>
      <w:r>
        <w:rPr>
          <w:i/>
        </w:rPr>
        <w:t>of</w:t>
      </w:r>
      <w:proofErr w:type="spellEnd"/>
      <w:r>
        <w:rPr>
          <w:i/>
        </w:rPr>
        <w:t xml:space="preserve"> </w:t>
      </w:r>
      <w:proofErr w:type="spellStart"/>
      <w:r>
        <w:rPr>
          <w:i/>
        </w:rPr>
        <w:t>Labour</w:t>
      </w:r>
      <w:proofErr w:type="spellEnd"/>
      <w:r>
        <w:rPr>
          <w:i/>
        </w:rPr>
        <w:t xml:space="preserve"> </w:t>
      </w:r>
      <w:proofErr w:type="spellStart"/>
      <w:r>
        <w:rPr>
          <w:i/>
        </w:rPr>
        <w:t>Market</w:t>
      </w:r>
      <w:proofErr w:type="spellEnd"/>
      <w:r>
        <w:rPr>
          <w:i/>
        </w:rPr>
        <w:t xml:space="preserve"> and Social </w:t>
      </w:r>
      <w:proofErr w:type="spellStart"/>
      <w:r>
        <w:rPr>
          <w:i/>
        </w:rPr>
        <w:t>Policies</w:t>
      </w:r>
      <w:proofErr w:type="spellEnd"/>
      <w:r>
        <w:t xml:space="preserve">. París: OECD Publishing. </w:t>
      </w:r>
    </w:p>
    <w:p w14:paraId="7D03A624" w14:textId="77777777" w:rsidR="00165F52" w:rsidRDefault="00F5113D">
      <w:pPr>
        <w:spacing w:after="0" w:line="259" w:lineRule="auto"/>
        <w:ind w:left="0" w:firstLine="0"/>
        <w:jc w:val="left"/>
      </w:pPr>
      <w:r>
        <w:t xml:space="preserve"> </w:t>
      </w:r>
    </w:p>
    <w:p w14:paraId="1009AFB0" w14:textId="77777777" w:rsidR="00165F52" w:rsidRDefault="00F5113D">
      <w:pPr>
        <w:ind w:left="696" w:right="74" w:hanging="711"/>
      </w:pPr>
      <w:r>
        <w:t xml:space="preserve">  Organización para la Cooperación y el Desarrollo Económicos - OCDE. (2017). </w:t>
      </w:r>
      <w:r>
        <w:rPr>
          <w:i/>
        </w:rPr>
        <w:t xml:space="preserve">Comparative </w:t>
      </w:r>
      <w:proofErr w:type="spellStart"/>
      <w:r>
        <w:rPr>
          <w:i/>
        </w:rPr>
        <w:t>Information</w:t>
      </w:r>
      <w:proofErr w:type="spellEnd"/>
      <w:r>
        <w:rPr>
          <w:i/>
        </w:rPr>
        <w:t xml:space="preserve"> </w:t>
      </w:r>
      <w:proofErr w:type="spellStart"/>
      <w:r>
        <w:rPr>
          <w:i/>
        </w:rPr>
        <w:t>on</w:t>
      </w:r>
      <w:proofErr w:type="spellEnd"/>
      <w:r>
        <w:rPr>
          <w:i/>
        </w:rPr>
        <w:t xml:space="preserve"> OECD and </w:t>
      </w:r>
      <w:proofErr w:type="spellStart"/>
      <w:r>
        <w:rPr>
          <w:i/>
        </w:rPr>
        <w:t>Other</w:t>
      </w:r>
      <w:proofErr w:type="spellEnd"/>
      <w:r>
        <w:rPr>
          <w:i/>
        </w:rPr>
        <w:t xml:space="preserve"> </w:t>
      </w:r>
      <w:proofErr w:type="spellStart"/>
      <w:r>
        <w:rPr>
          <w:i/>
        </w:rPr>
        <w:t>Advanced</w:t>
      </w:r>
      <w:proofErr w:type="spellEnd"/>
      <w:r>
        <w:rPr>
          <w:i/>
        </w:rPr>
        <w:t xml:space="preserve"> and </w:t>
      </w:r>
      <w:proofErr w:type="spellStart"/>
      <w:r>
        <w:rPr>
          <w:i/>
        </w:rPr>
        <w:t>Emerging</w:t>
      </w:r>
      <w:proofErr w:type="spellEnd"/>
      <w:r>
        <w:rPr>
          <w:i/>
        </w:rPr>
        <w:t xml:space="preserve"> </w:t>
      </w:r>
      <w:proofErr w:type="spellStart"/>
      <w:r>
        <w:rPr>
          <w:i/>
        </w:rPr>
        <w:t>Economies</w:t>
      </w:r>
      <w:proofErr w:type="spellEnd"/>
      <w:r>
        <w:rPr>
          <w:i/>
        </w:rPr>
        <w:t>.</w:t>
      </w:r>
      <w:r>
        <w:t xml:space="preserve"> Paris, France: OECD. </w:t>
      </w:r>
    </w:p>
    <w:p w14:paraId="5EA5A91C" w14:textId="77777777" w:rsidR="00165F52" w:rsidRDefault="00F5113D">
      <w:pPr>
        <w:spacing w:after="0" w:line="259" w:lineRule="auto"/>
        <w:ind w:left="0" w:firstLine="0"/>
        <w:jc w:val="left"/>
      </w:pPr>
      <w:r>
        <w:t xml:space="preserve"> </w:t>
      </w:r>
    </w:p>
    <w:p w14:paraId="14557D87" w14:textId="77777777" w:rsidR="00165F52" w:rsidRDefault="00F5113D">
      <w:pPr>
        <w:ind w:left="696" w:right="74" w:hanging="711"/>
      </w:pPr>
      <w:r>
        <w:t xml:space="preserve">  Organización para la Cooperación y el Desarrollo Económicos - OCDE. (2019). </w:t>
      </w:r>
      <w:r>
        <w:rPr>
          <w:i/>
        </w:rPr>
        <w:t xml:space="preserve">El Futuro del Trabajo: Perspectivas de Empleo de la OCDE 2019. </w:t>
      </w:r>
    </w:p>
    <w:p w14:paraId="2EBD5C2A" w14:textId="77777777" w:rsidR="00165F52" w:rsidRDefault="00F5113D">
      <w:pPr>
        <w:spacing w:after="0" w:line="259" w:lineRule="auto"/>
        <w:ind w:left="0" w:firstLine="0"/>
        <w:jc w:val="left"/>
      </w:pPr>
      <w:r>
        <w:rPr>
          <w:i/>
        </w:rPr>
        <w:lastRenderedPageBreak/>
        <w:t xml:space="preserve"> </w:t>
      </w:r>
    </w:p>
    <w:p w14:paraId="318592F9" w14:textId="77777777" w:rsidR="00165F52" w:rsidRDefault="00F5113D">
      <w:pPr>
        <w:ind w:left="696" w:right="74" w:hanging="711"/>
      </w:pPr>
      <w:r>
        <w:t xml:space="preserve">  Organización para la Cooperación y el Desarrollo Económicos - OCDE. (2019). </w:t>
      </w:r>
      <w:proofErr w:type="spellStart"/>
      <w:r>
        <w:rPr>
          <w:i/>
        </w:rPr>
        <w:t>The</w:t>
      </w:r>
      <w:proofErr w:type="spellEnd"/>
      <w:r>
        <w:rPr>
          <w:i/>
        </w:rPr>
        <w:t xml:space="preserve"> Future </w:t>
      </w:r>
      <w:proofErr w:type="spellStart"/>
      <w:r>
        <w:rPr>
          <w:i/>
        </w:rPr>
        <w:t>of</w:t>
      </w:r>
      <w:proofErr w:type="spellEnd"/>
      <w:r>
        <w:rPr>
          <w:i/>
        </w:rPr>
        <w:t xml:space="preserve"> Social </w:t>
      </w:r>
      <w:proofErr w:type="spellStart"/>
      <w:r>
        <w:rPr>
          <w:i/>
        </w:rPr>
        <w:t>Protection</w:t>
      </w:r>
      <w:proofErr w:type="spellEnd"/>
      <w:r>
        <w:rPr>
          <w:i/>
        </w:rPr>
        <w:t xml:space="preserve">: </w:t>
      </w:r>
      <w:proofErr w:type="spellStart"/>
      <w:r>
        <w:rPr>
          <w:i/>
        </w:rPr>
        <w:t>What</w:t>
      </w:r>
      <w:proofErr w:type="spellEnd"/>
      <w:r>
        <w:rPr>
          <w:i/>
        </w:rPr>
        <w:t xml:space="preserve"> Works </w:t>
      </w:r>
      <w:proofErr w:type="spellStart"/>
      <w:r>
        <w:rPr>
          <w:i/>
        </w:rPr>
        <w:t>for</w:t>
      </w:r>
      <w:proofErr w:type="spellEnd"/>
      <w:r>
        <w:rPr>
          <w:i/>
        </w:rPr>
        <w:t xml:space="preserve"> Non-standard </w:t>
      </w:r>
      <w:proofErr w:type="spellStart"/>
      <w:r>
        <w:rPr>
          <w:i/>
        </w:rPr>
        <w:t>Workers</w:t>
      </w:r>
      <w:proofErr w:type="spellEnd"/>
      <w:r>
        <w:rPr>
          <w:i/>
        </w:rPr>
        <w:t xml:space="preserve">. </w:t>
      </w:r>
    </w:p>
    <w:p w14:paraId="6C641A85" w14:textId="77777777" w:rsidR="00165F52" w:rsidRDefault="00F5113D">
      <w:pPr>
        <w:spacing w:after="0" w:line="259" w:lineRule="auto"/>
        <w:ind w:left="0" w:firstLine="0"/>
        <w:jc w:val="left"/>
      </w:pPr>
      <w:r>
        <w:t xml:space="preserve"> </w:t>
      </w:r>
    </w:p>
    <w:p w14:paraId="575A45C5" w14:textId="77777777" w:rsidR="00165F52" w:rsidRDefault="00F5113D">
      <w:pPr>
        <w:spacing w:after="3"/>
        <w:ind w:left="705" w:right="70" w:hanging="720"/>
      </w:pPr>
      <w:r>
        <w:t xml:space="preserve">  Organización para la Cooperación y el Desarrollo Económicos - OCDE. (2020</w:t>
      </w:r>
      <w:r>
        <w:rPr>
          <w:i/>
        </w:rPr>
        <w:t xml:space="preserve">). Afrontar el Coronavirus: Covid-19 en América Latina y el Caribe: panorama de las respuestas de los gobiernos a la crisis. </w:t>
      </w:r>
    </w:p>
    <w:p w14:paraId="3D336E4F" w14:textId="77777777" w:rsidR="00165F52" w:rsidRDefault="00F5113D">
      <w:pPr>
        <w:spacing w:after="0" w:line="259" w:lineRule="auto"/>
        <w:ind w:left="0" w:firstLine="0"/>
        <w:jc w:val="left"/>
      </w:pPr>
      <w:r>
        <w:rPr>
          <w:i/>
        </w:rPr>
        <w:t xml:space="preserve"> </w:t>
      </w:r>
    </w:p>
    <w:p w14:paraId="791B9B12" w14:textId="77777777" w:rsidR="00165F52" w:rsidRDefault="00F5113D">
      <w:pPr>
        <w:spacing w:after="3"/>
        <w:ind w:left="705" w:right="70" w:hanging="720"/>
      </w:pPr>
      <w:r>
        <w:t xml:space="preserve">  Organización para la Cooperación y el Desarrollo Económicos - OCDE. (2020). </w:t>
      </w:r>
      <w:r>
        <w:rPr>
          <w:i/>
        </w:rPr>
        <w:t xml:space="preserve">La mejora regulatoria en Latinoamérica como mecanismo fundamental para enfrentar la crisis y acelerar la recuperación </w:t>
      </w:r>
    </w:p>
    <w:p w14:paraId="33190198" w14:textId="77777777" w:rsidR="00165F52" w:rsidRDefault="00F5113D">
      <w:pPr>
        <w:spacing w:after="0" w:line="259" w:lineRule="auto"/>
        <w:ind w:left="0" w:firstLine="0"/>
        <w:jc w:val="left"/>
      </w:pPr>
      <w:r>
        <w:rPr>
          <w:i/>
        </w:rPr>
        <w:t xml:space="preserve"> </w:t>
      </w:r>
    </w:p>
    <w:p w14:paraId="615EE807" w14:textId="77777777" w:rsidR="00165F52" w:rsidRDefault="00F5113D">
      <w:pPr>
        <w:spacing w:after="3"/>
        <w:ind w:left="705" w:right="70" w:hanging="720"/>
      </w:pPr>
      <w:r>
        <w:t xml:space="preserve">Organización para la Cooperación y el Desarrollo Económicos - OCDE -. (2020). </w:t>
      </w:r>
      <w:proofErr w:type="spellStart"/>
      <w:r>
        <w:rPr>
          <w:i/>
        </w:rPr>
        <w:t>Better</w:t>
      </w:r>
      <w:proofErr w:type="spellEnd"/>
      <w:r>
        <w:rPr>
          <w:i/>
        </w:rPr>
        <w:t xml:space="preserve"> </w:t>
      </w:r>
      <w:proofErr w:type="spellStart"/>
      <w:r>
        <w:rPr>
          <w:i/>
        </w:rPr>
        <w:t>regulation</w:t>
      </w:r>
      <w:proofErr w:type="spellEnd"/>
      <w:r>
        <w:rPr>
          <w:i/>
        </w:rPr>
        <w:t xml:space="preserve"> in </w:t>
      </w:r>
      <w:proofErr w:type="spellStart"/>
      <w:r>
        <w:rPr>
          <w:i/>
        </w:rPr>
        <w:t>Latin</w:t>
      </w:r>
      <w:proofErr w:type="spellEnd"/>
      <w:r>
        <w:rPr>
          <w:i/>
        </w:rPr>
        <w:t xml:space="preserve"> </w:t>
      </w:r>
      <w:proofErr w:type="spellStart"/>
      <w:r>
        <w:rPr>
          <w:i/>
        </w:rPr>
        <w:t>America</w:t>
      </w:r>
      <w:proofErr w:type="spellEnd"/>
      <w:r>
        <w:rPr>
          <w:i/>
        </w:rPr>
        <w:t xml:space="preserve"> as a fundamental </w:t>
      </w:r>
      <w:proofErr w:type="spellStart"/>
      <w:r>
        <w:rPr>
          <w:i/>
        </w:rPr>
        <w:t>mechanism</w:t>
      </w:r>
      <w:proofErr w:type="spellEnd"/>
      <w:r>
        <w:rPr>
          <w:i/>
        </w:rPr>
        <w:t xml:space="preserve"> </w:t>
      </w:r>
      <w:proofErr w:type="spellStart"/>
      <w:r>
        <w:rPr>
          <w:i/>
        </w:rPr>
        <w:t>to</w:t>
      </w:r>
      <w:proofErr w:type="spellEnd"/>
      <w:r>
        <w:rPr>
          <w:i/>
        </w:rPr>
        <w:t xml:space="preserve"> </w:t>
      </w:r>
      <w:proofErr w:type="spellStart"/>
      <w:r>
        <w:rPr>
          <w:i/>
        </w:rPr>
        <w:t>face</w:t>
      </w:r>
      <w:proofErr w:type="spellEnd"/>
      <w:r>
        <w:rPr>
          <w:i/>
        </w:rPr>
        <w:t xml:space="preserve"> </w:t>
      </w:r>
      <w:proofErr w:type="spellStart"/>
      <w:r>
        <w:rPr>
          <w:i/>
        </w:rPr>
        <w:t>the</w:t>
      </w:r>
      <w:proofErr w:type="spellEnd"/>
      <w:r>
        <w:rPr>
          <w:i/>
        </w:rPr>
        <w:t xml:space="preserve"> crisis and </w:t>
      </w:r>
      <w:proofErr w:type="spellStart"/>
      <w:r>
        <w:rPr>
          <w:i/>
        </w:rPr>
        <w:t>accelerate</w:t>
      </w:r>
      <w:proofErr w:type="spellEnd"/>
      <w:r>
        <w:rPr>
          <w:i/>
        </w:rPr>
        <w:t xml:space="preserve"> </w:t>
      </w:r>
      <w:proofErr w:type="spellStart"/>
      <w:r>
        <w:rPr>
          <w:i/>
        </w:rPr>
        <w:t>recovery</w:t>
      </w:r>
      <w:proofErr w:type="spellEnd"/>
      <w:r>
        <w:rPr>
          <w:i/>
        </w:rPr>
        <w:t xml:space="preserve">.  </w:t>
      </w:r>
    </w:p>
    <w:p w14:paraId="10F83D25" w14:textId="77777777" w:rsidR="00165F52" w:rsidRDefault="00F5113D">
      <w:pPr>
        <w:spacing w:after="0" w:line="259" w:lineRule="auto"/>
        <w:ind w:left="0" w:firstLine="0"/>
        <w:jc w:val="left"/>
      </w:pPr>
      <w:r>
        <w:rPr>
          <w:i/>
        </w:rPr>
        <w:t xml:space="preserve"> </w:t>
      </w:r>
    </w:p>
    <w:p w14:paraId="1E4E7DCC" w14:textId="77777777" w:rsidR="00165F52" w:rsidRDefault="00F5113D">
      <w:pPr>
        <w:spacing w:after="3"/>
        <w:ind w:left="705" w:right="70" w:hanging="720"/>
      </w:pPr>
      <w:r>
        <w:t xml:space="preserve">Pérez, J. (2020). </w:t>
      </w:r>
      <w:proofErr w:type="spellStart"/>
      <w:r>
        <w:rPr>
          <w:i/>
        </w:rPr>
        <w:t>The</w:t>
      </w:r>
      <w:proofErr w:type="spellEnd"/>
      <w:r>
        <w:rPr>
          <w:i/>
        </w:rPr>
        <w:t xml:space="preserve"> </w:t>
      </w:r>
      <w:proofErr w:type="spellStart"/>
      <w:r>
        <w:rPr>
          <w:i/>
        </w:rPr>
        <w:t>minimum</w:t>
      </w:r>
      <w:proofErr w:type="spellEnd"/>
      <w:r>
        <w:rPr>
          <w:i/>
        </w:rPr>
        <w:t xml:space="preserve"> </w:t>
      </w:r>
      <w:proofErr w:type="spellStart"/>
      <w:r>
        <w:rPr>
          <w:i/>
        </w:rPr>
        <w:t>wage</w:t>
      </w:r>
      <w:proofErr w:type="spellEnd"/>
      <w:r>
        <w:rPr>
          <w:i/>
        </w:rPr>
        <w:t xml:space="preserve"> in formal and informal </w:t>
      </w:r>
      <w:proofErr w:type="spellStart"/>
      <w:r>
        <w:rPr>
          <w:i/>
        </w:rPr>
        <w:t>sectors</w:t>
      </w:r>
      <w:proofErr w:type="spellEnd"/>
      <w:r>
        <w:rPr>
          <w:i/>
        </w:rPr>
        <w:t xml:space="preserve">: </w:t>
      </w:r>
      <w:proofErr w:type="spellStart"/>
      <w:r>
        <w:rPr>
          <w:i/>
        </w:rPr>
        <w:t>Evidence</w:t>
      </w:r>
      <w:proofErr w:type="spellEnd"/>
      <w:r>
        <w:rPr>
          <w:i/>
        </w:rPr>
        <w:t xml:space="preserve"> </w:t>
      </w:r>
      <w:proofErr w:type="spellStart"/>
      <w:r>
        <w:rPr>
          <w:i/>
        </w:rPr>
        <w:t>from</w:t>
      </w:r>
      <w:proofErr w:type="spellEnd"/>
      <w:r>
        <w:rPr>
          <w:i/>
        </w:rPr>
        <w:t xml:space="preserve"> </w:t>
      </w:r>
      <w:proofErr w:type="spellStart"/>
      <w:r>
        <w:rPr>
          <w:i/>
        </w:rPr>
        <w:t>an</w:t>
      </w:r>
      <w:proofErr w:type="spellEnd"/>
      <w:r>
        <w:rPr>
          <w:i/>
        </w:rPr>
        <w:t xml:space="preserve"> </w:t>
      </w:r>
      <w:proofErr w:type="spellStart"/>
      <w:r>
        <w:rPr>
          <w:i/>
        </w:rPr>
        <w:t>inflation</w:t>
      </w:r>
      <w:proofErr w:type="spellEnd"/>
      <w:r>
        <w:rPr>
          <w:i/>
        </w:rPr>
        <w:t xml:space="preserve"> shock.</w:t>
      </w:r>
      <w:r>
        <w:t xml:space="preserve"> </w:t>
      </w:r>
      <w:proofErr w:type="spellStart"/>
      <w:r>
        <w:t>World</w:t>
      </w:r>
      <w:proofErr w:type="spellEnd"/>
      <w:r>
        <w:t xml:space="preserve"> </w:t>
      </w:r>
      <w:proofErr w:type="spellStart"/>
      <w:r>
        <w:t>Development</w:t>
      </w:r>
      <w:proofErr w:type="spellEnd"/>
      <w:r>
        <w:t xml:space="preserve">, </w:t>
      </w:r>
      <w:proofErr w:type="spellStart"/>
      <w:r>
        <w:t>Volume</w:t>
      </w:r>
      <w:proofErr w:type="spellEnd"/>
      <w:r>
        <w:t xml:space="preserve"> 133:  </w:t>
      </w:r>
    </w:p>
    <w:p w14:paraId="443CCE48" w14:textId="77777777" w:rsidR="00165F52" w:rsidRDefault="00F5113D">
      <w:pPr>
        <w:spacing w:after="0" w:line="259" w:lineRule="auto"/>
        <w:ind w:left="0" w:firstLine="0"/>
        <w:jc w:val="left"/>
      </w:pPr>
      <w:r>
        <w:t xml:space="preserve"> </w:t>
      </w:r>
    </w:p>
    <w:p w14:paraId="6BC26B75" w14:textId="77777777" w:rsidR="00165F52" w:rsidRDefault="00F5113D">
      <w:pPr>
        <w:spacing w:after="3"/>
        <w:ind w:left="705" w:right="70" w:hanging="720"/>
      </w:pPr>
      <w:r>
        <w:t xml:space="preserve">  Posada de la Peña, F. (1995</w:t>
      </w:r>
      <w:r>
        <w:rPr>
          <w:i/>
        </w:rPr>
        <w:t>). Libertad para Trabajar: Le Ley 50 de 1990 y la política laboral. Filosofía, historia y comentarios</w:t>
      </w:r>
      <w:r>
        <w:t xml:space="preserve">.  </w:t>
      </w:r>
    </w:p>
    <w:p w14:paraId="1CA15666" w14:textId="77777777" w:rsidR="00165F52" w:rsidRDefault="00F5113D">
      <w:pPr>
        <w:spacing w:after="0" w:line="259" w:lineRule="auto"/>
        <w:ind w:left="0" w:firstLine="0"/>
        <w:jc w:val="left"/>
      </w:pPr>
      <w:r>
        <w:t xml:space="preserve"> </w:t>
      </w:r>
    </w:p>
    <w:p w14:paraId="747C5A4C" w14:textId="77777777" w:rsidR="00165F52" w:rsidRDefault="00F5113D">
      <w:pPr>
        <w:spacing w:after="3"/>
        <w:ind w:left="-15" w:right="70" w:firstLine="0"/>
      </w:pPr>
      <w:r>
        <w:t xml:space="preserve">  Posada, C. y Mejía, D. (2012). </w:t>
      </w:r>
      <w:r>
        <w:rPr>
          <w:i/>
        </w:rPr>
        <w:t>Informalidad: teoría e implicaciones de política</w:t>
      </w:r>
      <w:r>
        <w:t xml:space="preserve">. </w:t>
      </w:r>
    </w:p>
    <w:p w14:paraId="61A10E3E" w14:textId="77777777" w:rsidR="00165F52" w:rsidRDefault="00F5113D">
      <w:pPr>
        <w:spacing w:after="0" w:line="259" w:lineRule="auto"/>
        <w:ind w:left="0" w:firstLine="0"/>
        <w:jc w:val="left"/>
      </w:pPr>
      <w:r>
        <w:t xml:space="preserve"> </w:t>
      </w:r>
    </w:p>
    <w:p w14:paraId="7AAC4B71" w14:textId="77777777" w:rsidR="00165F52" w:rsidRDefault="00F5113D">
      <w:pPr>
        <w:spacing w:after="3"/>
        <w:ind w:left="705" w:right="70" w:hanging="720"/>
      </w:pPr>
      <w:r>
        <w:t xml:space="preserve">  </w:t>
      </w:r>
      <w:proofErr w:type="spellStart"/>
      <w:r>
        <w:t>Preenen</w:t>
      </w:r>
      <w:proofErr w:type="spellEnd"/>
      <w:r>
        <w:t xml:space="preserve">, P. T. Y. and S. </w:t>
      </w:r>
      <w:proofErr w:type="spellStart"/>
      <w:r>
        <w:t>Verbiest</w:t>
      </w:r>
      <w:proofErr w:type="spellEnd"/>
      <w:r>
        <w:t xml:space="preserve"> (2015). </w:t>
      </w:r>
      <w:r>
        <w:rPr>
          <w:i/>
        </w:rPr>
        <w:t xml:space="preserve">De </w:t>
      </w:r>
      <w:proofErr w:type="spellStart"/>
      <w:r>
        <w:rPr>
          <w:i/>
        </w:rPr>
        <w:t>relatie</w:t>
      </w:r>
      <w:proofErr w:type="spellEnd"/>
      <w:r>
        <w:rPr>
          <w:i/>
        </w:rPr>
        <w:t xml:space="preserve"> </w:t>
      </w:r>
      <w:proofErr w:type="spellStart"/>
      <w:r>
        <w:rPr>
          <w:i/>
        </w:rPr>
        <w:t>tussen</w:t>
      </w:r>
      <w:proofErr w:type="spellEnd"/>
      <w:r>
        <w:rPr>
          <w:i/>
        </w:rPr>
        <w:t xml:space="preserve"> </w:t>
      </w:r>
      <w:proofErr w:type="spellStart"/>
      <w:r>
        <w:rPr>
          <w:i/>
        </w:rPr>
        <w:t>inzet</w:t>
      </w:r>
      <w:proofErr w:type="spellEnd"/>
      <w:r>
        <w:rPr>
          <w:i/>
        </w:rPr>
        <w:t xml:space="preserve"> van </w:t>
      </w:r>
      <w:proofErr w:type="spellStart"/>
      <w:r>
        <w:rPr>
          <w:i/>
        </w:rPr>
        <w:t>flexmedewerkers</w:t>
      </w:r>
      <w:proofErr w:type="spellEnd"/>
      <w:r>
        <w:rPr>
          <w:i/>
        </w:rPr>
        <w:t xml:space="preserve"> en </w:t>
      </w:r>
      <w:proofErr w:type="spellStart"/>
      <w:r>
        <w:rPr>
          <w:i/>
        </w:rPr>
        <w:t>innovatie</w:t>
      </w:r>
      <w:proofErr w:type="spellEnd"/>
      <w:r>
        <w:rPr>
          <w:i/>
        </w:rPr>
        <w:t xml:space="preserve">: </w:t>
      </w:r>
      <w:proofErr w:type="spellStart"/>
      <w:r>
        <w:rPr>
          <w:i/>
        </w:rPr>
        <w:t>Het</w:t>
      </w:r>
      <w:proofErr w:type="spellEnd"/>
      <w:r>
        <w:rPr>
          <w:i/>
        </w:rPr>
        <w:t xml:space="preserve"> </w:t>
      </w:r>
      <w:proofErr w:type="spellStart"/>
      <w:r>
        <w:rPr>
          <w:i/>
        </w:rPr>
        <w:t>gaat</w:t>
      </w:r>
      <w:proofErr w:type="spellEnd"/>
      <w:r>
        <w:rPr>
          <w:i/>
        </w:rPr>
        <w:t xml:space="preserve"> </w:t>
      </w:r>
      <w:proofErr w:type="spellStart"/>
      <w:r>
        <w:rPr>
          <w:i/>
        </w:rPr>
        <w:t>niet</w:t>
      </w:r>
      <w:proofErr w:type="spellEnd"/>
      <w:r>
        <w:rPr>
          <w:i/>
        </w:rPr>
        <w:t xml:space="preserve"> </w:t>
      </w:r>
      <w:proofErr w:type="spellStart"/>
      <w:r>
        <w:rPr>
          <w:i/>
        </w:rPr>
        <w:t>om</w:t>
      </w:r>
      <w:proofErr w:type="spellEnd"/>
      <w:r>
        <w:rPr>
          <w:i/>
        </w:rPr>
        <w:t xml:space="preserve"> </w:t>
      </w:r>
      <w:proofErr w:type="spellStart"/>
      <w:r>
        <w:rPr>
          <w:i/>
        </w:rPr>
        <w:t>hoeveel</w:t>
      </w:r>
      <w:proofErr w:type="spellEnd"/>
      <w:r>
        <w:rPr>
          <w:i/>
        </w:rPr>
        <w:t xml:space="preserve">, </w:t>
      </w:r>
      <w:proofErr w:type="spellStart"/>
      <w:r>
        <w:rPr>
          <w:i/>
        </w:rPr>
        <w:t>maar</w:t>
      </w:r>
      <w:proofErr w:type="spellEnd"/>
      <w:r>
        <w:rPr>
          <w:i/>
        </w:rPr>
        <w:t xml:space="preserve"> </w:t>
      </w:r>
      <w:proofErr w:type="spellStart"/>
      <w:r>
        <w:rPr>
          <w:i/>
        </w:rPr>
        <w:t>om</w:t>
      </w:r>
      <w:proofErr w:type="spellEnd"/>
      <w:r>
        <w:rPr>
          <w:i/>
        </w:rPr>
        <w:t xml:space="preserve"> </w:t>
      </w:r>
      <w:proofErr w:type="spellStart"/>
      <w:r>
        <w:rPr>
          <w:i/>
        </w:rPr>
        <w:t>hoe</w:t>
      </w:r>
      <w:proofErr w:type="spellEnd"/>
      <w:r>
        <w:rPr>
          <w:i/>
        </w:rPr>
        <w:t xml:space="preserve"> </w:t>
      </w:r>
      <w:proofErr w:type="spellStart"/>
      <w:r>
        <w:rPr>
          <w:i/>
        </w:rPr>
        <w:t>Dynamiek</w:t>
      </w:r>
      <w:proofErr w:type="spellEnd"/>
      <w:r>
        <w:rPr>
          <w:i/>
        </w:rPr>
        <w:t xml:space="preserve"> </w:t>
      </w:r>
      <w:proofErr w:type="spellStart"/>
      <w:r>
        <w:rPr>
          <w:i/>
        </w:rPr>
        <w:t>op</w:t>
      </w:r>
      <w:proofErr w:type="spellEnd"/>
      <w:r>
        <w:rPr>
          <w:i/>
        </w:rPr>
        <w:t xml:space="preserve"> de </w:t>
      </w:r>
      <w:proofErr w:type="spellStart"/>
      <w:r>
        <w:rPr>
          <w:i/>
        </w:rPr>
        <w:t>Nederlandse</w:t>
      </w:r>
      <w:proofErr w:type="spellEnd"/>
      <w:r>
        <w:rPr>
          <w:i/>
        </w:rPr>
        <w:t xml:space="preserve">. </w:t>
      </w:r>
      <w:proofErr w:type="spellStart"/>
      <w:r>
        <w:rPr>
          <w:i/>
        </w:rPr>
        <w:t>Dynamiek</w:t>
      </w:r>
      <w:proofErr w:type="spellEnd"/>
      <w:r>
        <w:rPr>
          <w:i/>
        </w:rPr>
        <w:t xml:space="preserve"> </w:t>
      </w:r>
      <w:proofErr w:type="spellStart"/>
      <w:r>
        <w:rPr>
          <w:i/>
        </w:rPr>
        <w:t>op</w:t>
      </w:r>
      <w:proofErr w:type="spellEnd"/>
      <w:r>
        <w:rPr>
          <w:i/>
        </w:rPr>
        <w:t xml:space="preserve"> de </w:t>
      </w:r>
      <w:proofErr w:type="spellStart"/>
      <w:r>
        <w:rPr>
          <w:i/>
        </w:rPr>
        <w:t>Nederlandse</w:t>
      </w:r>
      <w:proofErr w:type="spellEnd"/>
      <w:r>
        <w:rPr>
          <w:i/>
        </w:rPr>
        <w:t xml:space="preserve"> </w:t>
      </w:r>
      <w:proofErr w:type="spellStart"/>
      <w:r>
        <w:rPr>
          <w:i/>
        </w:rPr>
        <w:t>arbeidsmarkt</w:t>
      </w:r>
      <w:proofErr w:type="spellEnd"/>
      <w:r>
        <w:rPr>
          <w:i/>
        </w:rPr>
        <w:t xml:space="preserve">. </w:t>
      </w:r>
    </w:p>
    <w:p w14:paraId="3ED735F9" w14:textId="77777777" w:rsidR="00165F52" w:rsidRDefault="00F5113D">
      <w:pPr>
        <w:spacing w:after="3"/>
        <w:ind w:left="711" w:right="70" w:firstLine="0"/>
      </w:pPr>
      <w:r>
        <w:rPr>
          <w:i/>
        </w:rPr>
        <w:t xml:space="preserve">De </w:t>
      </w:r>
      <w:proofErr w:type="spellStart"/>
      <w:r>
        <w:rPr>
          <w:i/>
        </w:rPr>
        <w:t>focus</w:t>
      </w:r>
      <w:proofErr w:type="spellEnd"/>
      <w:r>
        <w:rPr>
          <w:i/>
        </w:rPr>
        <w:t xml:space="preserve"> </w:t>
      </w:r>
      <w:proofErr w:type="spellStart"/>
      <w:r>
        <w:rPr>
          <w:i/>
        </w:rPr>
        <w:t>op</w:t>
      </w:r>
      <w:proofErr w:type="spellEnd"/>
      <w:r>
        <w:rPr>
          <w:i/>
        </w:rPr>
        <w:t xml:space="preserve"> </w:t>
      </w:r>
      <w:proofErr w:type="spellStart"/>
      <w:r>
        <w:rPr>
          <w:i/>
        </w:rPr>
        <w:t>flexibilisering</w:t>
      </w:r>
      <w:proofErr w:type="spellEnd"/>
      <w:r>
        <w:rPr>
          <w:i/>
        </w:rPr>
        <w:t xml:space="preserve">. R. v. d. AA, D. van Buren and T. </w:t>
      </w:r>
      <w:proofErr w:type="spellStart"/>
      <w:r>
        <w:rPr>
          <w:i/>
        </w:rPr>
        <w:t>Viertelhauzen</w:t>
      </w:r>
      <w:proofErr w:type="spellEnd"/>
      <w:r>
        <w:rPr>
          <w:i/>
        </w:rPr>
        <w:t>.</w:t>
      </w:r>
      <w:r>
        <w:t xml:space="preserve"> Den </w:t>
      </w:r>
      <w:proofErr w:type="spellStart"/>
      <w:r>
        <w:t>Haag</w:t>
      </w:r>
      <w:proofErr w:type="spellEnd"/>
      <w:r>
        <w:t xml:space="preserve">, </w:t>
      </w:r>
      <w:proofErr w:type="spellStart"/>
      <w:r>
        <w:t>Centraal</w:t>
      </w:r>
      <w:proofErr w:type="spellEnd"/>
      <w:r>
        <w:t xml:space="preserve"> Bureau </w:t>
      </w:r>
      <w:proofErr w:type="spellStart"/>
      <w:r>
        <w:t>voor</w:t>
      </w:r>
      <w:proofErr w:type="spellEnd"/>
      <w:r>
        <w:t xml:space="preserve"> </w:t>
      </w:r>
      <w:proofErr w:type="spellStart"/>
      <w:r>
        <w:t>Statistiek</w:t>
      </w:r>
      <w:proofErr w:type="spellEnd"/>
      <w:r>
        <w:t xml:space="preserve">: 87-113. </w:t>
      </w:r>
    </w:p>
    <w:p w14:paraId="613E581D" w14:textId="77777777" w:rsidR="00165F52" w:rsidRDefault="00F5113D">
      <w:pPr>
        <w:spacing w:after="0" w:line="259" w:lineRule="auto"/>
        <w:ind w:left="0" w:firstLine="0"/>
        <w:jc w:val="left"/>
      </w:pPr>
      <w:r>
        <w:t xml:space="preserve"> </w:t>
      </w:r>
    </w:p>
    <w:p w14:paraId="2FC73564" w14:textId="77777777" w:rsidR="00165F52" w:rsidRDefault="00F5113D">
      <w:pPr>
        <w:spacing w:after="3"/>
        <w:ind w:left="705" w:right="70" w:hanging="720"/>
      </w:pPr>
      <w:r>
        <w:t xml:space="preserve">  </w:t>
      </w:r>
      <w:proofErr w:type="spellStart"/>
      <w:r>
        <w:t>Prising</w:t>
      </w:r>
      <w:proofErr w:type="spellEnd"/>
      <w:r>
        <w:t xml:space="preserve">, J. (2016). </w:t>
      </w:r>
      <w:proofErr w:type="spellStart"/>
      <w:r>
        <w:rPr>
          <w:i/>
        </w:rPr>
        <w:t>Four</w:t>
      </w:r>
      <w:proofErr w:type="spellEnd"/>
      <w:r>
        <w:rPr>
          <w:i/>
        </w:rPr>
        <w:t xml:space="preserve"> </w:t>
      </w:r>
      <w:proofErr w:type="spellStart"/>
      <w:r>
        <w:rPr>
          <w:i/>
        </w:rPr>
        <w:t>changes</w:t>
      </w:r>
      <w:proofErr w:type="spellEnd"/>
      <w:r>
        <w:rPr>
          <w:i/>
        </w:rPr>
        <w:t xml:space="preserve"> </w:t>
      </w:r>
      <w:proofErr w:type="spellStart"/>
      <w:r>
        <w:rPr>
          <w:i/>
        </w:rPr>
        <w:t>shaping</w:t>
      </w:r>
      <w:proofErr w:type="spellEnd"/>
      <w:r>
        <w:rPr>
          <w:i/>
        </w:rPr>
        <w:t xml:space="preserve"> </w:t>
      </w:r>
      <w:proofErr w:type="spellStart"/>
      <w:r>
        <w:rPr>
          <w:i/>
        </w:rPr>
        <w:t>the</w:t>
      </w:r>
      <w:proofErr w:type="spellEnd"/>
      <w:r>
        <w:rPr>
          <w:i/>
        </w:rPr>
        <w:t xml:space="preserve"> </w:t>
      </w:r>
      <w:proofErr w:type="spellStart"/>
      <w:r>
        <w:rPr>
          <w:i/>
        </w:rPr>
        <w:t>labour</w:t>
      </w:r>
      <w:proofErr w:type="spellEnd"/>
      <w:r>
        <w:rPr>
          <w:i/>
        </w:rPr>
        <w:t xml:space="preserve"> </w:t>
      </w:r>
      <w:proofErr w:type="spellStart"/>
      <w:r>
        <w:rPr>
          <w:i/>
        </w:rPr>
        <w:t>market</w:t>
      </w:r>
      <w:proofErr w:type="spellEnd"/>
      <w:r>
        <w:rPr>
          <w:i/>
        </w:rPr>
        <w:t xml:space="preserve">. </w:t>
      </w:r>
      <w:proofErr w:type="spellStart"/>
      <w:r>
        <w:rPr>
          <w:i/>
        </w:rPr>
        <w:t>The</w:t>
      </w:r>
      <w:proofErr w:type="spellEnd"/>
      <w:r>
        <w:rPr>
          <w:i/>
        </w:rPr>
        <w:t xml:space="preserve"> </w:t>
      </w:r>
      <w:proofErr w:type="spellStart"/>
      <w:r>
        <w:rPr>
          <w:i/>
        </w:rPr>
        <w:t>World</w:t>
      </w:r>
      <w:proofErr w:type="spellEnd"/>
      <w:r>
        <w:rPr>
          <w:i/>
        </w:rPr>
        <w:t xml:space="preserve"> </w:t>
      </w:r>
      <w:proofErr w:type="spellStart"/>
      <w:r>
        <w:rPr>
          <w:i/>
        </w:rPr>
        <w:t>Economic</w:t>
      </w:r>
      <w:proofErr w:type="spellEnd"/>
      <w:r>
        <w:rPr>
          <w:i/>
        </w:rPr>
        <w:t xml:space="preserve"> </w:t>
      </w:r>
      <w:proofErr w:type="spellStart"/>
      <w:r>
        <w:rPr>
          <w:i/>
        </w:rPr>
        <w:t>Forum</w:t>
      </w:r>
      <w:proofErr w:type="spellEnd"/>
      <w:r>
        <w:t xml:space="preserve">. </w:t>
      </w:r>
    </w:p>
    <w:p w14:paraId="0858038A" w14:textId="77777777" w:rsidR="00165F52" w:rsidRDefault="00F5113D">
      <w:pPr>
        <w:spacing w:after="3"/>
        <w:ind w:left="705" w:right="70" w:hanging="720"/>
      </w:pPr>
      <w:r>
        <w:t xml:space="preserve"> Programa de las Naciones Unidas para el Desarrollo - PNUD. (2015). </w:t>
      </w:r>
      <w:r>
        <w:rPr>
          <w:i/>
        </w:rPr>
        <w:t xml:space="preserve">Informe sobre Desarrollo Humano 2015: Trabajo al servicio de desarrollo humano.  </w:t>
      </w:r>
    </w:p>
    <w:p w14:paraId="338C802D" w14:textId="77777777" w:rsidR="00165F52" w:rsidRDefault="00F5113D">
      <w:pPr>
        <w:spacing w:after="0" w:line="259" w:lineRule="auto"/>
        <w:ind w:left="0" w:firstLine="0"/>
        <w:jc w:val="left"/>
      </w:pPr>
      <w:r>
        <w:t xml:space="preserve"> </w:t>
      </w:r>
    </w:p>
    <w:p w14:paraId="301E1D48" w14:textId="77777777" w:rsidR="00165F52" w:rsidRDefault="00F5113D">
      <w:pPr>
        <w:spacing w:after="3"/>
        <w:ind w:left="705" w:right="70" w:hanging="720"/>
      </w:pPr>
      <w:r>
        <w:t xml:space="preserve">  Ramírez, J. C., Acosta, O. L., Pardo, R., Perdomo, N. y González, L. (2013). </w:t>
      </w:r>
      <w:r>
        <w:rPr>
          <w:i/>
        </w:rPr>
        <w:t>Políticas sociales diferenciadas para las ciudades en Colombia. Una nueva generación de políticas sociales (versión de progreso).</w:t>
      </w:r>
      <w:r>
        <w:t xml:space="preserve"> Misión de Sistema de Ciudades DNP-Cepal. </w:t>
      </w:r>
      <w:proofErr w:type="spellStart"/>
      <w:r>
        <w:t>Mimeo</w:t>
      </w:r>
      <w:proofErr w:type="spellEnd"/>
      <w:r>
        <w:t xml:space="preserve">. </w:t>
      </w:r>
    </w:p>
    <w:p w14:paraId="0E563252" w14:textId="77777777" w:rsidR="00165F52" w:rsidRDefault="00F5113D">
      <w:pPr>
        <w:spacing w:after="0" w:line="259" w:lineRule="auto"/>
        <w:ind w:left="0" w:firstLine="0"/>
        <w:jc w:val="left"/>
      </w:pPr>
      <w:r>
        <w:t xml:space="preserve"> </w:t>
      </w:r>
    </w:p>
    <w:p w14:paraId="1BD51B21" w14:textId="77777777" w:rsidR="00165F52" w:rsidRDefault="00F5113D">
      <w:pPr>
        <w:spacing w:after="3"/>
        <w:ind w:left="705" w:right="70" w:hanging="720"/>
      </w:pPr>
      <w:r>
        <w:t xml:space="preserve">  Rodgers, G. (2007). </w:t>
      </w:r>
      <w:proofErr w:type="spellStart"/>
      <w:r>
        <w:rPr>
          <w:i/>
        </w:rPr>
        <w:t>Labour</w:t>
      </w:r>
      <w:proofErr w:type="spellEnd"/>
      <w:r>
        <w:rPr>
          <w:i/>
        </w:rPr>
        <w:t xml:space="preserve"> </w:t>
      </w:r>
      <w:proofErr w:type="spellStart"/>
      <w:r>
        <w:rPr>
          <w:i/>
        </w:rPr>
        <w:t>Market</w:t>
      </w:r>
      <w:proofErr w:type="spellEnd"/>
      <w:r>
        <w:rPr>
          <w:i/>
        </w:rPr>
        <w:t xml:space="preserve"> </w:t>
      </w:r>
      <w:proofErr w:type="spellStart"/>
      <w:r>
        <w:rPr>
          <w:i/>
        </w:rPr>
        <w:t>Flexibility</w:t>
      </w:r>
      <w:proofErr w:type="spellEnd"/>
      <w:r>
        <w:rPr>
          <w:i/>
        </w:rPr>
        <w:t xml:space="preserve"> and </w:t>
      </w:r>
      <w:proofErr w:type="spellStart"/>
      <w:r>
        <w:rPr>
          <w:i/>
        </w:rPr>
        <w:t>Decent</w:t>
      </w:r>
      <w:proofErr w:type="spellEnd"/>
      <w:r>
        <w:rPr>
          <w:i/>
        </w:rPr>
        <w:t xml:space="preserve"> </w:t>
      </w:r>
      <w:proofErr w:type="spellStart"/>
      <w:r>
        <w:rPr>
          <w:i/>
        </w:rPr>
        <w:t>Work</w:t>
      </w:r>
      <w:proofErr w:type="spellEnd"/>
      <w:r>
        <w:rPr>
          <w:i/>
        </w:rPr>
        <w:t xml:space="preserve">. </w:t>
      </w:r>
      <w:proofErr w:type="spellStart"/>
      <w:r>
        <w:rPr>
          <w:i/>
        </w:rPr>
        <w:t>Department</w:t>
      </w:r>
      <w:proofErr w:type="spellEnd"/>
      <w:r>
        <w:rPr>
          <w:i/>
        </w:rPr>
        <w:t xml:space="preserve"> </w:t>
      </w:r>
      <w:proofErr w:type="spellStart"/>
      <w:r>
        <w:rPr>
          <w:i/>
        </w:rPr>
        <w:t>of</w:t>
      </w:r>
      <w:proofErr w:type="spellEnd"/>
      <w:r>
        <w:rPr>
          <w:i/>
        </w:rPr>
        <w:t xml:space="preserve"> </w:t>
      </w:r>
      <w:proofErr w:type="spellStart"/>
      <w:r>
        <w:rPr>
          <w:i/>
        </w:rPr>
        <w:t>Economic</w:t>
      </w:r>
      <w:proofErr w:type="spellEnd"/>
      <w:r>
        <w:rPr>
          <w:i/>
        </w:rPr>
        <w:t xml:space="preserve"> and Social </w:t>
      </w:r>
      <w:proofErr w:type="spellStart"/>
      <w:r>
        <w:rPr>
          <w:i/>
        </w:rPr>
        <w:t>Affairs</w:t>
      </w:r>
      <w:proofErr w:type="spellEnd"/>
      <w:r>
        <w:rPr>
          <w:i/>
        </w:rPr>
        <w:t xml:space="preserve"> (DESA</w:t>
      </w:r>
      <w:r>
        <w:t xml:space="preserve">). </w:t>
      </w:r>
      <w:proofErr w:type="spellStart"/>
      <w:r>
        <w:t>Working</w:t>
      </w:r>
      <w:proofErr w:type="spellEnd"/>
      <w:r>
        <w:t xml:space="preserve"> </w:t>
      </w:r>
      <w:proofErr w:type="spellStart"/>
      <w:r>
        <w:t>Paper</w:t>
      </w:r>
      <w:proofErr w:type="spellEnd"/>
      <w:r>
        <w:t xml:space="preserve"> No. 47. </w:t>
      </w:r>
    </w:p>
    <w:p w14:paraId="597E8253" w14:textId="77777777" w:rsidR="00165F52" w:rsidRDefault="00F5113D">
      <w:pPr>
        <w:spacing w:after="0" w:line="259" w:lineRule="auto"/>
        <w:ind w:left="0" w:firstLine="0"/>
        <w:jc w:val="left"/>
      </w:pPr>
      <w:r>
        <w:t xml:space="preserve"> </w:t>
      </w:r>
    </w:p>
    <w:p w14:paraId="655A92FA" w14:textId="77777777" w:rsidR="00165F52" w:rsidRDefault="00F5113D">
      <w:pPr>
        <w:spacing w:after="3"/>
        <w:ind w:left="705" w:right="70" w:hanging="720"/>
      </w:pPr>
      <w:r>
        <w:lastRenderedPageBreak/>
        <w:t xml:space="preserve">  Santa María, M et ál. (2010). </w:t>
      </w:r>
      <w:r>
        <w:rPr>
          <w:i/>
        </w:rPr>
        <w:t xml:space="preserve">¿Cómo derrotar el desempleo y la informalidad? Fedesarrollo, Colombia 2010-2014: Propuestas de política pública. </w:t>
      </w:r>
    </w:p>
    <w:p w14:paraId="5EC55F14" w14:textId="77777777" w:rsidR="00165F52" w:rsidRDefault="00F5113D">
      <w:pPr>
        <w:spacing w:after="0" w:line="259" w:lineRule="auto"/>
        <w:ind w:left="0" w:firstLine="0"/>
        <w:jc w:val="left"/>
      </w:pPr>
      <w:r>
        <w:t xml:space="preserve"> </w:t>
      </w:r>
    </w:p>
    <w:p w14:paraId="54DD6F6F" w14:textId="77777777" w:rsidR="00165F52" w:rsidRDefault="00F5113D">
      <w:pPr>
        <w:spacing w:after="3"/>
        <w:ind w:left="705" w:right="70" w:hanging="720"/>
      </w:pPr>
      <w:r>
        <w:t xml:space="preserve">  Santamaría, M. et ál. (2010). </w:t>
      </w:r>
      <w:r>
        <w:rPr>
          <w:i/>
        </w:rPr>
        <w:t xml:space="preserve">¿Cómo derrotar el desempleo y la </w:t>
      </w:r>
      <w:proofErr w:type="gramStart"/>
      <w:r>
        <w:rPr>
          <w:i/>
        </w:rPr>
        <w:t>informalidad</w:t>
      </w:r>
      <w:r>
        <w:t>?.</w:t>
      </w:r>
      <w:proofErr w:type="gramEnd"/>
      <w:r>
        <w:t xml:space="preserve"> En: Steiner, R. y Traverso, V. (2010</w:t>
      </w:r>
      <w:r>
        <w:rPr>
          <w:i/>
        </w:rPr>
        <w:t>). Colombia 2010-2014: Propuestas de Política Pública.</w:t>
      </w:r>
      <w:r>
        <w:t xml:space="preserve">  </w:t>
      </w:r>
    </w:p>
    <w:p w14:paraId="4E08E81D" w14:textId="77777777" w:rsidR="00165F52" w:rsidRDefault="00F5113D">
      <w:pPr>
        <w:spacing w:after="0" w:line="259" w:lineRule="auto"/>
        <w:ind w:left="0" w:firstLine="0"/>
        <w:jc w:val="left"/>
      </w:pPr>
      <w:r>
        <w:t xml:space="preserve"> </w:t>
      </w:r>
    </w:p>
    <w:p w14:paraId="46BD84DD" w14:textId="77777777" w:rsidR="00165F52" w:rsidRDefault="00F5113D">
      <w:pPr>
        <w:spacing w:after="3"/>
        <w:ind w:left="705" w:right="70" w:hanging="720"/>
      </w:pPr>
      <w:r>
        <w:t xml:space="preserve">  </w:t>
      </w:r>
      <w:proofErr w:type="spellStart"/>
      <w:r>
        <w:t>Spasova</w:t>
      </w:r>
      <w:proofErr w:type="spellEnd"/>
      <w:r>
        <w:t xml:space="preserve">, S. Et ál. (2017). </w:t>
      </w:r>
      <w:r>
        <w:rPr>
          <w:i/>
        </w:rPr>
        <w:t xml:space="preserve">Access </w:t>
      </w:r>
      <w:proofErr w:type="spellStart"/>
      <w:r>
        <w:rPr>
          <w:i/>
        </w:rPr>
        <w:t>to</w:t>
      </w:r>
      <w:proofErr w:type="spellEnd"/>
      <w:r>
        <w:rPr>
          <w:i/>
        </w:rPr>
        <w:t xml:space="preserve"> social </w:t>
      </w:r>
      <w:proofErr w:type="spellStart"/>
      <w:r>
        <w:rPr>
          <w:i/>
        </w:rPr>
        <w:t>protection</w:t>
      </w:r>
      <w:proofErr w:type="spellEnd"/>
      <w:r>
        <w:rPr>
          <w:i/>
        </w:rPr>
        <w:t xml:space="preserve"> </w:t>
      </w:r>
      <w:proofErr w:type="spellStart"/>
      <w:r>
        <w:rPr>
          <w:i/>
        </w:rPr>
        <w:t>for</w:t>
      </w:r>
      <w:proofErr w:type="spellEnd"/>
      <w:r>
        <w:rPr>
          <w:i/>
        </w:rPr>
        <w:t xml:space="preserve"> </w:t>
      </w:r>
      <w:proofErr w:type="spellStart"/>
      <w:r>
        <w:rPr>
          <w:i/>
        </w:rPr>
        <w:t>people</w:t>
      </w:r>
      <w:proofErr w:type="spellEnd"/>
      <w:r>
        <w:rPr>
          <w:i/>
        </w:rPr>
        <w:t xml:space="preserve"> </w:t>
      </w:r>
      <w:proofErr w:type="spellStart"/>
      <w:r>
        <w:rPr>
          <w:i/>
        </w:rPr>
        <w:t>working</w:t>
      </w:r>
      <w:proofErr w:type="spellEnd"/>
      <w:r>
        <w:rPr>
          <w:i/>
        </w:rPr>
        <w:t xml:space="preserve"> </w:t>
      </w:r>
      <w:proofErr w:type="spellStart"/>
      <w:r>
        <w:rPr>
          <w:i/>
        </w:rPr>
        <w:t>on</w:t>
      </w:r>
      <w:proofErr w:type="spellEnd"/>
      <w:r>
        <w:rPr>
          <w:i/>
        </w:rPr>
        <w:t xml:space="preserve"> </w:t>
      </w:r>
      <w:proofErr w:type="spellStart"/>
      <w:r>
        <w:rPr>
          <w:i/>
        </w:rPr>
        <w:t>nonstandard</w:t>
      </w:r>
      <w:proofErr w:type="spellEnd"/>
      <w:r>
        <w:rPr>
          <w:i/>
        </w:rPr>
        <w:t xml:space="preserve"> </w:t>
      </w:r>
      <w:proofErr w:type="spellStart"/>
      <w:r>
        <w:rPr>
          <w:i/>
        </w:rPr>
        <w:t>contracts</w:t>
      </w:r>
      <w:proofErr w:type="spellEnd"/>
      <w:r>
        <w:rPr>
          <w:i/>
        </w:rPr>
        <w:t xml:space="preserve"> and as </w:t>
      </w:r>
      <w:proofErr w:type="spellStart"/>
      <w:r>
        <w:rPr>
          <w:i/>
        </w:rPr>
        <w:t>self-employed</w:t>
      </w:r>
      <w:proofErr w:type="spellEnd"/>
      <w:r>
        <w:rPr>
          <w:i/>
        </w:rPr>
        <w:t xml:space="preserve"> in </w:t>
      </w:r>
      <w:proofErr w:type="spellStart"/>
      <w:r>
        <w:rPr>
          <w:i/>
        </w:rPr>
        <w:t>Europe</w:t>
      </w:r>
      <w:proofErr w:type="spellEnd"/>
      <w:r>
        <w:rPr>
          <w:i/>
        </w:rPr>
        <w:t xml:space="preserve">: A </w:t>
      </w:r>
      <w:proofErr w:type="spellStart"/>
      <w:r>
        <w:rPr>
          <w:i/>
        </w:rPr>
        <w:t>study</w:t>
      </w:r>
      <w:proofErr w:type="spellEnd"/>
      <w:r>
        <w:rPr>
          <w:i/>
        </w:rPr>
        <w:t xml:space="preserve"> </w:t>
      </w:r>
      <w:proofErr w:type="spellStart"/>
      <w:r>
        <w:rPr>
          <w:i/>
        </w:rPr>
        <w:t>of</w:t>
      </w:r>
      <w:proofErr w:type="spellEnd"/>
      <w:r>
        <w:rPr>
          <w:i/>
        </w:rPr>
        <w:t xml:space="preserve"> </w:t>
      </w:r>
      <w:proofErr w:type="spellStart"/>
      <w:r>
        <w:rPr>
          <w:i/>
        </w:rPr>
        <w:t>national</w:t>
      </w:r>
      <w:proofErr w:type="spellEnd"/>
      <w:r>
        <w:rPr>
          <w:i/>
        </w:rPr>
        <w:t xml:space="preserve"> </w:t>
      </w:r>
      <w:proofErr w:type="spellStart"/>
      <w:r>
        <w:rPr>
          <w:i/>
        </w:rPr>
        <w:t>policies</w:t>
      </w:r>
      <w:proofErr w:type="spellEnd"/>
      <w:r>
        <w:rPr>
          <w:i/>
        </w:rPr>
        <w:t xml:space="preserve">. </w:t>
      </w:r>
      <w:proofErr w:type="spellStart"/>
      <w:r>
        <w:rPr>
          <w:i/>
        </w:rPr>
        <w:t>Brussels</w:t>
      </w:r>
      <w:proofErr w:type="spellEnd"/>
      <w:r>
        <w:rPr>
          <w:i/>
        </w:rPr>
        <w:t xml:space="preserve">, </w:t>
      </w:r>
      <w:proofErr w:type="spellStart"/>
      <w:r>
        <w:rPr>
          <w:i/>
        </w:rPr>
        <w:t>European</w:t>
      </w:r>
      <w:proofErr w:type="spellEnd"/>
      <w:r>
        <w:rPr>
          <w:i/>
        </w:rPr>
        <w:t xml:space="preserve"> </w:t>
      </w:r>
      <w:proofErr w:type="spellStart"/>
      <w:r>
        <w:rPr>
          <w:i/>
        </w:rPr>
        <w:t>Commission</w:t>
      </w:r>
      <w:proofErr w:type="spellEnd"/>
      <w:r>
        <w:rPr>
          <w:i/>
        </w:rPr>
        <w:t xml:space="preserve">. </w:t>
      </w:r>
    </w:p>
    <w:p w14:paraId="6F9EF470" w14:textId="77777777" w:rsidR="00165F52" w:rsidRDefault="00F5113D">
      <w:pPr>
        <w:spacing w:after="0" w:line="259" w:lineRule="auto"/>
        <w:ind w:left="0" w:firstLine="0"/>
        <w:jc w:val="left"/>
      </w:pPr>
      <w:r>
        <w:rPr>
          <w:i/>
        </w:rPr>
        <w:t xml:space="preserve"> </w:t>
      </w:r>
    </w:p>
    <w:p w14:paraId="40146AF1" w14:textId="77777777" w:rsidR="00165F52" w:rsidRDefault="00F5113D">
      <w:pPr>
        <w:spacing w:after="3"/>
        <w:ind w:left="705" w:right="70" w:hanging="720"/>
      </w:pPr>
      <w:r>
        <w:t xml:space="preserve">  Susan </w:t>
      </w:r>
      <w:proofErr w:type="spellStart"/>
      <w:r>
        <w:t>Burri</w:t>
      </w:r>
      <w:proofErr w:type="spellEnd"/>
      <w:r>
        <w:t xml:space="preserve"> (2018). </w:t>
      </w:r>
      <w:proofErr w:type="spellStart"/>
      <w:r>
        <w:rPr>
          <w:i/>
        </w:rPr>
        <w:t>On-call</w:t>
      </w:r>
      <w:proofErr w:type="spellEnd"/>
      <w:r>
        <w:rPr>
          <w:i/>
        </w:rPr>
        <w:t xml:space="preserve"> </w:t>
      </w:r>
      <w:proofErr w:type="spellStart"/>
      <w:r>
        <w:rPr>
          <w:i/>
        </w:rPr>
        <w:t>work</w:t>
      </w:r>
      <w:proofErr w:type="spellEnd"/>
      <w:r>
        <w:rPr>
          <w:i/>
        </w:rPr>
        <w:t xml:space="preserve"> in </w:t>
      </w:r>
      <w:proofErr w:type="spellStart"/>
      <w:r>
        <w:rPr>
          <w:i/>
        </w:rPr>
        <w:t>the</w:t>
      </w:r>
      <w:proofErr w:type="spellEnd"/>
      <w:r>
        <w:rPr>
          <w:i/>
        </w:rPr>
        <w:t xml:space="preserve"> </w:t>
      </w:r>
      <w:proofErr w:type="spellStart"/>
      <w:r>
        <w:rPr>
          <w:i/>
        </w:rPr>
        <w:t>Netherlands</w:t>
      </w:r>
      <w:proofErr w:type="spellEnd"/>
      <w:r>
        <w:rPr>
          <w:i/>
        </w:rPr>
        <w:t xml:space="preserve">: </w:t>
      </w:r>
      <w:proofErr w:type="spellStart"/>
      <w:r>
        <w:rPr>
          <w:i/>
        </w:rPr>
        <w:t>trends</w:t>
      </w:r>
      <w:proofErr w:type="spellEnd"/>
      <w:r>
        <w:rPr>
          <w:i/>
        </w:rPr>
        <w:t xml:space="preserve">, </w:t>
      </w:r>
      <w:proofErr w:type="spellStart"/>
      <w:r>
        <w:rPr>
          <w:i/>
        </w:rPr>
        <w:t>impact</w:t>
      </w:r>
      <w:proofErr w:type="spellEnd"/>
      <w:r>
        <w:rPr>
          <w:i/>
        </w:rPr>
        <w:t xml:space="preserve"> and </w:t>
      </w:r>
      <w:proofErr w:type="spellStart"/>
      <w:r>
        <w:rPr>
          <w:i/>
        </w:rPr>
        <w:t>policy</w:t>
      </w:r>
      <w:proofErr w:type="spellEnd"/>
      <w:r>
        <w:rPr>
          <w:i/>
        </w:rPr>
        <w:t xml:space="preserve"> </w:t>
      </w:r>
      <w:proofErr w:type="spellStart"/>
      <w:r>
        <w:rPr>
          <w:i/>
        </w:rPr>
        <w:t>solutions</w:t>
      </w:r>
      <w:proofErr w:type="spellEnd"/>
      <w:r>
        <w:rPr>
          <w:i/>
        </w:rPr>
        <w:t xml:space="preserve"> </w:t>
      </w:r>
    </w:p>
    <w:p w14:paraId="6A577BEF" w14:textId="77777777" w:rsidR="00165F52" w:rsidRDefault="00F5113D">
      <w:pPr>
        <w:spacing w:after="0" w:line="259" w:lineRule="auto"/>
        <w:ind w:left="0" w:firstLine="0"/>
        <w:jc w:val="left"/>
      </w:pPr>
      <w:r>
        <w:t xml:space="preserve"> </w:t>
      </w:r>
    </w:p>
    <w:p w14:paraId="393A7E9B" w14:textId="77777777" w:rsidR="00165F52" w:rsidRDefault="00F5113D">
      <w:pPr>
        <w:spacing w:after="3"/>
        <w:ind w:left="705" w:right="70" w:hanging="720"/>
      </w:pPr>
      <w:r>
        <w:t xml:space="preserve">  Toribio, O. (2010). </w:t>
      </w:r>
      <w:r>
        <w:rPr>
          <w:i/>
        </w:rPr>
        <w:t xml:space="preserve">El principio de progresividad y no regresividad en materia laboral. Lima: Universidad Nacional Mayor de San Marcos. </w:t>
      </w:r>
    </w:p>
    <w:p w14:paraId="1417C0AD" w14:textId="77777777" w:rsidR="00165F52" w:rsidRDefault="00F5113D">
      <w:pPr>
        <w:spacing w:after="0" w:line="259" w:lineRule="auto"/>
        <w:ind w:left="0" w:firstLine="0"/>
        <w:jc w:val="left"/>
      </w:pPr>
      <w:r>
        <w:rPr>
          <w:i/>
        </w:rPr>
        <w:t xml:space="preserve"> </w:t>
      </w:r>
    </w:p>
    <w:p w14:paraId="6E476172" w14:textId="77777777" w:rsidR="00165F52" w:rsidRDefault="00F5113D">
      <w:pPr>
        <w:spacing w:after="3"/>
        <w:ind w:left="705" w:right="70" w:hanging="720"/>
      </w:pPr>
      <w:r>
        <w:t xml:space="preserve">  Uprimny, R., &amp; Guarnizo, D. (2008) ¿</w:t>
      </w:r>
      <w:r>
        <w:rPr>
          <w:i/>
        </w:rPr>
        <w:t>Es posible una dogmática adecuada sobre la prohibición de regresividad? un enfoque desde la jurisprudencia constitucional colombiana</w:t>
      </w:r>
      <w:r>
        <w:t xml:space="preserve">. Recuperado de: </w:t>
      </w:r>
    </w:p>
    <w:p w14:paraId="43723FE2" w14:textId="77777777" w:rsidR="00165F52" w:rsidRDefault="00F5113D">
      <w:pPr>
        <w:ind w:left="721" w:right="74"/>
      </w:pPr>
      <w:r>
        <w:t xml:space="preserve">http://dfj.emnuvens.com.br/dfj/article/view/536/145   </w:t>
      </w:r>
    </w:p>
    <w:p w14:paraId="1109A97B" w14:textId="77777777" w:rsidR="00165F52" w:rsidRDefault="00F5113D">
      <w:pPr>
        <w:spacing w:after="0" w:line="259" w:lineRule="auto"/>
        <w:ind w:left="0" w:firstLine="0"/>
        <w:jc w:val="left"/>
      </w:pPr>
      <w:r>
        <w:t xml:space="preserve"> </w:t>
      </w:r>
    </w:p>
    <w:p w14:paraId="3AB78822" w14:textId="77777777" w:rsidR="00165F52" w:rsidRDefault="00F5113D">
      <w:pPr>
        <w:spacing w:after="3"/>
        <w:ind w:left="705" w:right="70" w:hanging="720"/>
      </w:pPr>
      <w:r>
        <w:t xml:space="preserve">  Uribe, J. D. (2016). </w:t>
      </w:r>
      <w:r>
        <w:rPr>
          <w:i/>
        </w:rPr>
        <w:t>Informalidad Laboral: ¿Qué hemos aprendido y que falta? Revista del Banco de la República</w:t>
      </w:r>
      <w:r>
        <w:t xml:space="preserve">, 5-24. </w:t>
      </w:r>
    </w:p>
    <w:p w14:paraId="2DEE5FE3" w14:textId="77777777" w:rsidR="00165F52" w:rsidRDefault="00F5113D">
      <w:pPr>
        <w:spacing w:after="0" w:line="259" w:lineRule="auto"/>
        <w:ind w:left="0" w:firstLine="0"/>
        <w:jc w:val="left"/>
      </w:pPr>
      <w:r>
        <w:t xml:space="preserve"> </w:t>
      </w:r>
    </w:p>
    <w:p w14:paraId="2CE151A5" w14:textId="77777777" w:rsidR="00165F52" w:rsidRDefault="00F5113D">
      <w:pPr>
        <w:spacing w:after="3"/>
        <w:ind w:left="705" w:right="70" w:hanging="720"/>
      </w:pPr>
      <w:r>
        <w:t xml:space="preserve">  Van den </w:t>
      </w:r>
      <w:proofErr w:type="spellStart"/>
      <w:r>
        <w:t>Brakel</w:t>
      </w:r>
      <w:proofErr w:type="spellEnd"/>
      <w:r>
        <w:t xml:space="preserve">, M. and L. </w:t>
      </w:r>
      <w:proofErr w:type="spellStart"/>
      <w:r>
        <w:t>Kösters</w:t>
      </w:r>
      <w:proofErr w:type="spellEnd"/>
      <w:r>
        <w:t xml:space="preserve"> (2016). </w:t>
      </w:r>
      <w:proofErr w:type="spellStart"/>
      <w:r>
        <w:rPr>
          <w:i/>
        </w:rPr>
        <w:t>Inkomenspositie</w:t>
      </w:r>
      <w:proofErr w:type="spellEnd"/>
      <w:r>
        <w:rPr>
          <w:i/>
        </w:rPr>
        <w:t xml:space="preserve"> van </w:t>
      </w:r>
      <w:proofErr w:type="spellStart"/>
      <w:r>
        <w:rPr>
          <w:i/>
        </w:rPr>
        <w:t>flexwerkers</w:t>
      </w:r>
      <w:proofErr w:type="spellEnd"/>
      <w:r>
        <w:rPr>
          <w:i/>
        </w:rPr>
        <w:t xml:space="preserve">. </w:t>
      </w:r>
      <w:proofErr w:type="spellStart"/>
      <w:r>
        <w:rPr>
          <w:i/>
        </w:rPr>
        <w:t>Centraal</w:t>
      </w:r>
      <w:proofErr w:type="spellEnd"/>
      <w:r>
        <w:rPr>
          <w:i/>
        </w:rPr>
        <w:t xml:space="preserve"> Bureau </w:t>
      </w:r>
      <w:proofErr w:type="spellStart"/>
      <w:r>
        <w:rPr>
          <w:i/>
        </w:rPr>
        <w:t>voor</w:t>
      </w:r>
      <w:proofErr w:type="spellEnd"/>
      <w:r>
        <w:rPr>
          <w:i/>
        </w:rPr>
        <w:t xml:space="preserve"> </w:t>
      </w:r>
      <w:proofErr w:type="spellStart"/>
      <w:r>
        <w:rPr>
          <w:i/>
        </w:rPr>
        <w:t>Statistiek</w:t>
      </w:r>
      <w:proofErr w:type="spellEnd"/>
      <w:r>
        <w:rPr>
          <w:i/>
        </w:rPr>
        <w:t xml:space="preserve"> </w:t>
      </w:r>
      <w:proofErr w:type="spellStart"/>
      <w:r>
        <w:rPr>
          <w:i/>
        </w:rPr>
        <w:t>Sociaaleconomische</w:t>
      </w:r>
      <w:proofErr w:type="spellEnd"/>
      <w:r>
        <w:rPr>
          <w:i/>
        </w:rPr>
        <w:t xml:space="preserve"> </w:t>
      </w:r>
      <w:proofErr w:type="spellStart"/>
      <w:r>
        <w:rPr>
          <w:i/>
        </w:rPr>
        <w:t>trends</w:t>
      </w:r>
      <w:proofErr w:type="spellEnd"/>
      <w:r>
        <w:rPr>
          <w:i/>
        </w:rPr>
        <w:t xml:space="preserve">. Den </w:t>
      </w:r>
      <w:proofErr w:type="spellStart"/>
      <w:r>
        <w:rPr>
          <w:i/>
        </w:rPr>
        <w:t>Haag</w:t>
      </w:r>
      <w:proofErr w:type="spellEnd"/>
      <w:r>
        <w:rPr>
          <w:i/>
        </w:rPr>
        <w:t xml:space="preserve">, </w:t>
      </w:r>
      <w:proofErr w:type="spellStart"/>
      <w:r>
        <w:rPr>
          <w:i/>
        </w:rPr>
        <w:t>Centraal</w:t>
      </w:r>
      <w:proofErr w:type="spellEnd"/>
      <w:r>
        <w:rPr>
          <w:i/>
        </w:rPr>
        <w:t xml:space="preserve"> Bureau </w:t>
      </w:r>
      <w:proofErr w:type="spellStart"/>
      <w:r>
        <w:rPr>
          <w:i/>
        </w:rPr>
        <w:t>voor</w:t>
      </w:r>
      <w:proofErr w:type="spellEnd"/>
      <w:r>
        <w:rPr>
          <w:i/>
        </w:rPr>
        <w:t xml:space="preserve"> </w:t>
      </w:r>
      <w:proofErr w:type="spellStart"/>
      <w:r>
        <w:rPr>
          <w:i/>
        </w:rPr>
        <w:t>Statistiek</w:t>
      </w:r>
      <w:proofErr w:type="spellEnd"/>
      <w:r>
        <w:rPr>
          <w:i/>
        </w:rPr>
        <w:t xml:space="preserve">. </w:t>
      </w:r>
    </w:p>
    <w:p w14:paraId="5B05FA09" w14:textId="77777777" w:rsidR="00165F52" w:rsidRDefault="00F5113D">
      <w:pPr>
        <w:spacing w:after="0" w:line="259" w:lineRule="auto"/>
        <w:ind w:left="0" w:firstLine="0"/>
        <w:jc w:val="left"/>
      </w:pPr>
      <w:r>
        <w:rPr>
          <w:i/>
        </w:rPr>
        <w:t xml:space="preserve"> </w:t>
      </w:r>
    </w:p>
    <w:p w14:paraId="0F5615F9" w14:textId="77777777" w:rsidR="00165F52" w:rsidRDefault="00F5113D">
      <w:pPr>
        <w:spacing w:after="3"/>
        <w:ind w:left="705" w:right="70" w:hanging="720"/>
      </w:pPr>
      <w:r>
        <w:t xml:space="preserve">  Villar, L. (2020). </w:t>
      </w:r>
      <w:r>
        <w:rPr>
          <w:i/>
        </w:rPr>
        <w:t>Mercados Laborales, Informalidad y Protección para la Vejez</w:t>
      </w:r>
      <w:r>
        <w:t xml:space="preserve">. En Cadena, Ximena. (2020). </w:t>
      </w:r>
      <w:r>
        <w:rPr>
          <w:i/>
        </w:rPr>
        <w:t>Fedesarrollo: 50 años de influencia en política pública</w:t>
      </w:r>
      <w:r>
        <w:t xml:space="preserve">. </w:t>
      </w:r>
    </w:p>
    <w:p w14:paraId="749597BE" w14:textId="77777777" w:rsidR="00165F52" w:rsidRDefault="00F5113D">
      <w:pPr>
        <w:spacing w:after="0" w:line="259" w:lineRule="auto"/>
        <w:ind w:left="0" w:firstLine="0"/>
        <w:jc w:val="left"/>
      </w:pPr>
      <w:r>
        <w:rPr>
          <w:b/>
        </w:rPr>
        <w:t xml:space="preserve"> </w:t>
      </w:r>
    </w:p>
    <w:p w14:paraId="29EB4D42" w14:textId="77777777" w:rsidR="00165F52" w:rsidRDefault="00F5113D">
      <w:pPr>
        <w:pStyle w:val="Ttulo4"/>
        <w:spacing w:after="6"/>
        <w:ind w:left="-5"/>
      </w:pPr>
      <w:r>
        <w:rPr>
          <w:i w:val="0"/>
        </w:rPr>
        <w:t xml:space="preserve">7.3.  FORTALECIMIENTO DEL EMPLEO FORMAL </w:t>
      </w:r>
    </w:p>
    <w:p w14:paraId="42FFB2EB" w14:textId="77777777" w:rsidR="00165F52" w:rsidRDefault="00F5113D">
      <w:pPr>
        <w:spacing w:after="0" w:line="259" w:lineRule="auto"/>
        <w:ind w:left="0" w:firstLine="0"/>
        <w:jc w:val="left"/>
      </w:pPr>
      <w:r>
        <w:rPr>
          <w:b/>
        </w:rPr>
        <w:t xml:space="preserve"> </w:t>
      </w:r>
    </w:p>
    <w:p w14:paraId="667FC852" w14:textId="77777777" w:rsidR="00165F52" w:rsidRDefault="00F5113D">
      <w:pPr>
        <w:ind w:left="-5" w:right="74"/>
      </w:pPr>
      <w:r>
        <w:t xml:space="preserve">Asen, E. (2020). </w:t>
      </w:r>
      <w:proofErr w:type="spellStart"/>
      <w:r>
        <w:t>Corporate</w:t>
      </w:r>
      <w:proofErr w:type="spellEnd"/>
      <w:r>
        <w:t xml:space="preserve"> </w:t>
      </w:r>
      <w:proofErr w:type="spellStart"/>
      <w:r>
        <w:t>Tax</w:t>
      </w:r>
      <w:proofErr w:type="spellEnd"/>
      <w:r>
        <w:t xml:space="preserve"> Rates </w:t>
      </w:r>
      <w:proofErr w:type="spellStart"/>
      <w:r>
        <w:t>around</w:t>
      </w:r>
      <w:proofErr w:type="spellEnd"/>
      <w:r>
        <w:t xml:space="preserve"> </w:t>
      </w:r>
      <w:proofErr w:type="spellStart"/>
      <w:r>
        <w:t>the</w:t>
      </w:r>
      <w:proofErr w:type="spellEnd"/>
      <w:r>
        <w:t xml:space="preserve"> </w:t>
      </w:r>
      <w:proofErr w:type="spellStart"/>
      <w:r>
        <w:t>World</w:t>
      </w:r>
      <w:proofErr w:type="spellEnd"/>
      <w:r>
        <w:t xml:space="preserve">, 2020. Fiscal </w:t>
      </w:r>
      <w:proofErr w:type="spellStart"/>
      <w:r>
        <w:t>Fact</w:t>
      </w:r>
      <w:proofErr w:type="spellEnd"/>
      <w:r>
        <w:t xml:space="preserve">, 735. </w:t>
      </w:r>
    </w:p>
    <w:p w14:paraId="4F34E1A8" w14:textId="77777777" w:rsidR="00165F52" w:rsidRDefault="00F5113D">
      <w:pPr>
        <w:spacing w:after="0" w:line="259" w:lineRule="auto"/>
        <w:ind w:left="0" w:firstLine="0"/>
        <w:jc w:val="left"/>
      </w:pPr>
      <w:r>
        <w:t xml:space="preserve"> </w:t>
      </w:r>
    </w:p>
    <w:p w14:paraId="3AC1CB24" w14:textId="77777777" w:rsidR="00165F52" w:rsidRDefault="00F5113D">
      <w:pPr>
        <w:ind w:left="696" w:right="74" w:hanging="711"/>
      </w:pPr>
      <w:proofErr w:type="spellStart"/>
      <w:r>
        <w:t>Bédard</w:t>
      </w:r>
      <w:proofErr w:type="spellEnd"/>
      <w:r>
        <w:t xml:space="preserve">, M., &amp; Michel, A. (2018). </w:t>
      </w:r>
      <w:proofErr w:type="spellStart"/>
      <w:r>
        <w:t>Canada’s</w:t>
      </w:r>
      <w:proofErr w:type="spellEnd"/>
      <w:r>
        <w:t xml:space="preserve"> </w:t>
      </w:r>
      <w:proofErr w:type="spellStart"/>
      <w:r>
        <w:t>corporate</w:t>
      </w:r>
      <w:proofErr w:type="spellEnd"/>
      <w:r>
        <w:t xml:space="preserve"> </w:t>
      </w:r>
      <w:proofErr w:type="spellStart"/>
      <w:r>
        <w:t>tax</w:t>
      </w:r>
      <w:proofErr w:type="spellEnd"/>
      <w:r>
        <w:t xml:space="preserve"> </w:t>
      </w:r>
      <w:proofErr w:type="spellStart"/>
      <w:r>
        <w:t>cut</w:t>
      </w:r>
      <w:proofErr w:type="spellEnd"/>
      <w:r>
        <w:t xml:space="preserve"> </w:t>
      </w:r>
      <w:proofErr w:type="spellStart"/>
      <w:r>
        <w:t>succes</w:t>
      </w:r>
      <w:proofErr w:type="spellEnd"/>
      <w:r>
        <w:t xml:space="preserve">: A </w:t>
      </w:r>
      <w:proofErr w:type="spellStart"/>
      <w:r>
        <w:t>lesson</w:t>
      </w:r>
      <w:proofErr w:type="spellEnd"/>
      <w:r>
        <w:t xml:space="preserve"> </w:t>
      </w:r>
      <w:proofErr w:type="spellStart"/>
      <w:r>
        <w:t>for</w:t>
      </w:r>
      <w:proofErr w:type="spellEnd"/>
      <w:r>
        <w:t xml:space="preserve"> </w:t>
      </w:r>
      <w:proofErr w:type="spellStart"/>
      <w:r>
        <w:t>americans</w:t>
      </w:r>
      <w:proofErr w:type="spellEnd"/>
      <w:r>
        <w:t xml:space="preserve">. TAXATION SERIES. </w:t>
      </w:r>
    </w:p>
    <w:p w14:paraId="379AE724" w14:textId="77777777" w:rsidR="00165F52" w:rsidRDefault="00F5113D">
      <w:pPr>
        <w:spacing w:after="0" w:line="259" w:lineRule="auto"/>
        <w:ind w:left="0" w:firstLine="0"/>
        <w:jc w:val="left"/>
      </w:pPr>
      <w:r>
        <w:t xml:space="preserve"> </w:t>
      </w:r>
    </w:p>
    <w:p w14:paraId="4CA2195C" w14:textId="77777777" w:rsidR="00165F52" w:rsidRDefault="00F5113D">
      <w:pPr>
        <w:ind w:left="696" w:right="74" w:hanging="711"/>
      </w:pPr>
      <w:r>
        <w:t xml:space="preserve"> </w:t>
      </w:r>
      <w:proofErr w:type="spellStart"/>
      <w:r>
        <w:t>Hassett</w:t>
      </w:r>
      <w:proofErr w:type="spellEnd"/>
      <w:r>
        <w:t xml:space="preserve">, K., &amp; </w:t>
      </w:r>
      <w:proofErr w:type="spellStart"/>
      <w:r>
        <w:t>Mathur</w:t>
      </w:r>
      <w:proofErr w:type="spellEnd"/>
      <w:r>
        <w:t xml:space="preserve">, A. (2015). A </w:t>
      </w:r>
      <w:proofErr w:type="spellStart"/>
      <w:r>
        <w:t>spatial</w:t>
      </w:r>
      <w:proofErr w:type="spellEnd"/>
      <w:r>
        <w:t xml:space="preserve"> </w:t>
      </w:r>
      <w:proofErr w:type="spellStart"/>
      <w:r>
        <w:t>model</w:t>
      </w:r>
      <w:proofErr w:type="spellEnd"/>
      <w:r>
        <w:t xml:space="preserve"> </w:t>
      </w:r>
      <w:proofErr w:type="spellStart"/>
      <w:r>
        <w:t>of</w:t>
      </w:r>
      <w:proofErr w:type="spellEnd"/>
      <w:r>
        <w:t xml:space="preserve"> </w:t>
      </w:r>
      <w:proofErr w:type="spellStart"/>
      <w:r>
        <w:t>corporate</w:t>
      </w:r>
      <w:proofErr w:type="spellEnd"/>
      <w:r>
        <w:t xml:space="preserve"> </w:t>
      </w:r>
      <w:proofErr w:type="spellStart"/>
      <w:r>
        <w:t>tax</w:t>
      </w:r>
      <w:proofErr w:type="spellEnd"/>
      <w:r>
        <w:t xml:space="preserve"> </w:t>
      </w:r>
      <w:proofErr w:type="spellStart"/>
      <w:r>
        <w:t>incidence</w:t>
      </w:r>
      <w:proofErr w:type="spellEnd"/>
      <w:r>
        <w:t xml:space="preserve">. </w:t>
      </w:r>
      <w:proofErr w:type="spellStart"/>
      <w:r>
        <w:t>Applied</w:t>
      </w:r>
      <w:proofErr w:type="spellEnd"/>
      <w:r>
        <w:t xml:space="preserve"> </w:t>
      </w:r>
      <w:proofErr w:type="spellStart"/>
      <w:r>
        <w:t>Economics</w:t>
      </w:r>
      <w:proofErr w:type="spellEnd"/>
      <w:r>
        <w:t xml:space="preserve">, 1350-1365 </w:t>
      </w:r>
    </w:p>
    <w:p w14:paraId="01B3AAA1" w14:textId="77777777" w:rsidR="00165F52" w:rsidRDefault="00F5113D">
      <w:pPr>
        <w:spacing w:after="0" w:line="259" w:lineRule="auto"/>
        <w:ind w:left="0" w:firstLine="0"/>
        <w:jc w:val="left"/>
      </w:pPr>
      <w:r>
        <w:t xml:space="preserve"> </w:t>
      </w:r>
    </w:p>
    <w:p w14:paraId="64A58B8C" w14:textId="77777777" w:rsidR="00165F52" w:rsidRDefault="00F5113D">
      <w:pPr>
        <w:ind w:left="696" w:right="74" w:hanging="711"/>
      </w:pPr>
      <w:r>
        <w:lastRenderedPageBreak/>
        <w:t xml:space="preserve"> Hurtado, I., &amp; Posada, C. (2021). Los efectos de los impuestos a las empresas. Universidad EAFIT, Medellín. </w:t>
      </w:r>
    </w:p>
    <w:p w14:paraId="3DE76862" w14:textId="77777777" w:rsidR="00165F52" w:rsidRDefault="00F5113D">
      <w:pPr>
        <w:spacing w:after="0" w:line="259" w:lineRule="auto"/>
        <w:ind w:left="0" w:firstLine="0"/>
        <w:jc w:val="left"/>
      </w:pPr>
      <w:r>
        <w:t xml:space="preserve"> </w:t>
      </w:r>
    </w:p>
    <w:p w14:paraId="719C3F01" w14:textId="77777777" w:rsidR="00165F52" w:rsidRDefault="00F5113D">
      <w:pPr>
        <w:ind w:left="696" w:right="74" w:hanging="711"/>
      </w:pPr>
      <w:r>
        <w:t xml:space="preserve"> Lee, Y., &amp; Gordon, R. (2005). </w:t>
      </w:r>
      <w:proofErr w:type="spellStart"/>
      <w:r>
        <w:t>Tax</w:t>
      </w:r>
      <w:proofErr w:type="spellEnd"/>
      <w:r>
        <w:t xml:space="preserve"> </w:t>
      </w:r>
      <w:proofErr w:type="spellStart"/>
      <w:r>
        <w:t>structure</w:t>
      </w:r>
      <w:proofErr w:type="spellEnd"/>
      <w:r>
        <w:t xml:space="preserve"> and </w:t>
      </w:r>
      <w:proofErr w:type="spellStart"/>
      <w:r>
        <w:t>economic</w:t>
      </w:r>
      <w:proofErr w:type="spellEnd"/>
      <w:r>
        <w:t xml:space="preserve"> </w:t>
      </w:r>
      <w:proofErr w:type="spellStart"/>
      <w:r>
        <w:t>growth</w:t>
      </w:r>
      <w:proofErr w:type="spellEnd"/>
      <w:r>
        <w:t xml:space="preserve">. </w:t>
      </w:r>
      <w:proofErr w:type="spellStart"/>
      <w:r>
        <w:t>Journal</w:t>
      </w:r>
      <w:proofErr w:type="spellEnd"/>
      <w:r>
        <w:t xml:space="preserve"> of </w:t>
      </w:r>
      <w:proofErr w:type="spellStart"/>
      <w:r>
        <w:t>Public</w:t>
      </w:r>
      <w:proofErr w:type="spellEnd"/>
      <w:r>
        <w:t xml:space="preserve"> </w:t>
      </w:r>
      <w:proofErr w:type="spellStart"/>
      <w:r>
        <w:t>Economics</w:t>
      </w:r>
      <w:proofErr w:type="spellEnd"/>
      <w:r>
        <w:t xml:space="preserve">, 1027-1043. </w:t>
      </w:r>
    </w:p>
    <w:p w14:paraId="122A0D8A" w14:textId="77777777" w:rsidR="00165F52" w:rsidRDefault="00F5113D">
      <w:pPr>
        <w:spacing w:after="0" w:line="259" w:lineRule="auto"/>
        <w:ind w:left="0" w:firstLine="0"/>
        <w:jc w:val="left"/>
      </w:pPr>
      <w:r>
        <w:t xml:space="preserve"> </w:t>
      </w:r>
    </w:p>
    <w:p w14:paraId="72562A7E" w14:textId="77777777" w:rsidR="00165F52" w:rsidRDefault="00F5113D">
      <w:pPr>
        <w:ind w:left="696" w:right="74" w:hanging="711"/>
      </w:pPr>
      <w:r>
        <w:t xml:space="preserve"> </w:t>
      </w:r>
      <w:proofErr w:type="spellStart"/>
      <w:r>
        <w:t>Ljungqvist</w:t>
      </w:r>
      <w:proofErr w:type="spellEnd"/>
      <w:r>
        <w:t xml:space="preserve">, A., &amp; </w:t>
      </w:r>
      <w:proofErr w:type="spellStart"/>
      <w:r>
        <w:t>Smolyansky</w:t>
      </w:r>
      <w:proofErr w:type="spellEnd"/>
      <w:r>
        <w:t xml:space="preserve">, M. (2014). </w:t>
      </w:r>
      <w:proofErr w:type="spellStart"/>
      <w:r>
        <w:t>To</w:t>
      </w:r>
      <w:proofErr w:type="spellEnd"/>
      <w:r>
        <w:t xml:space="preserve"> </w:t>
      </w:r>
      <w:proofErr w:type="spellStart"/>
      <w:r>
        <w:t>cut</w:t>
      </w:r>
      <w:proofErr w:type="spellEnd"/>
      <w:r>
        <w:t xml:space="preserve"> </w:t>
      </w:r>
      <w:proofErr w:type="spellStart"/>
      <w:r>
        <w:t>or</w:t>
      </w:r>
      <w:proofErr w:type="spellEnd"/>
      <w:r>
        <w:t xml:space="preserve"> </w:t>
      </w:r>
      <w:proofErr w:type="spellStart"/>
      <w:r>
        <w:t>not</w:t>
      </w:r>
      <w:proofErr w:type="spellEnd"/>
      <w:r>
        <w:t xml:space="preserve"> </w:t>
      </w:r>
      <w:proofErr w:type="spellStart"/>
      <w:r>
        <w:t>to</w:t>
      </w:r>
      <w:proofErr w:type="spellEnd"/>
      <w:r>
        <w:t xml:space="preserve"> </w:t>
      </w:r>
      <w:proofErr w:type="spellStart"/>
      <w:r>
        <w:t>cut</w:t>
      </w:r>
      <w:proofErr w:type="spellEnd"/>
      <w:r>
        <w:t xml:space="preserve">? </w:t>
      </w:r>
      <w:proofErr w:type="spellStart"/>
      <w:r>
        <w:t>On</w:t>
      </w:r>
      <w:proofErr w:type="spellEnd"/>
      <w:r>
        <w:t xml:space="preserve"> </w:t>
      </w:r>
      <w:proofErr w:type="spellStart"/>
      <w:r>
        <w:t>the</w:t>
      </w:r>
      <w:proofErr w:type="spellEnd"/>
      <w:r>
        <w:t xml:space="preserve"> </w:t>
      </w:r>
      <w:proofErr w:type="spellStart"/>
      <w:r>
        <w:t>impact</w:t>
      </w:r>
      <w:proofErr w:type="spellEnd"/>
      <w:r>
        <w:t xml:space="preserve"> </w:t>
      </w:r>
      <w:proofErr w:type="spellStart"/>
      <w:r>
        <w:t>of</w:t>
      </w:r>
      <w:proofErr w:type="spellEnd"/>
      <w:r>
        <w:t xml:space="preserve"> </w:t>
      </w:r>
      <w:proofErr w:type="spellStart"/>
      <w:r>
        <w:t>corporate</w:t>
      </w:r>
      <w:proofErr w:type="spellEnd"/>
      <w:r>
        <w:t xml:space="preserve"> </w:t>
      </w:r>
      <w:proofErr w:type="spellStart"/>
      <w:r>
        <w:t>taxes</w:t>
      </w:r>
      <w:proofErr w:type="spellEnd"/>
      <w:r>
        <w:t xml:space="preserve"> </w:t>
      </w:r>
      <w:proofErr w:type="spellStart"/>
      <w:r>
        <w:t>on</w:t>
      </w:r>
      <w:proofErr w:type="spellEnd"/>
      <w:r>
        <w:t xml:space="preserve"> </w:t>
      </w:r>
      <w:proofErr w:type="spellStart"/>
      <w:r>
        <w:t>employment</w:t>
      </w:r>
      <w:proofErr w:type="spellEnd"/>
      <w:r>
        <w:t xml:space="preserve"> and </w:t>
      </w:r>
      <w:proofErr w:type="spellStart"/>
      <w:r>
        <w:t>income</w:t>
      </w:r>
      <w:proofErr w:type="spellEnd"/>
      <w:r>
        <w:t xml:space="preserve">. </w:t>
      </w:r>
      <w:hyperlink r:id="rId21">
        <w:r>
          <w:rPr>
            <w:color w:val="0563C1"/>
            <w:u w:val="single" w:color="0563C1"/>
          </w:rPr>
          <w:t>https://www.nber.org/papers/w20753</w:t>
        </w:r>
      </w:hyperlink>
      <w:hyperlink r:id="rId22">
        <w:r>
          <w:t xml:space="preserve"> </w:t>
        </w:r>
      </w:hyperlink>
    </w:p>
    <w:p w14:paraId="6EA908ED" w14:textId="77777777" w:rsidR="00165F52" w:rsidRDefault="00F5113D">
      <w:pPr>
        <w:spacing w:after="0" w:line="259" w:lineRule="auto"/>
        <w:ind w:left="0" w:firstLine="0"/>
        <w:jc w:val="left"/>
      </w:pPr>
      <w:r>
        <w:t xml:space="preserve"> </w:t>
      </w:r>
    </w:p>
    <w:p w14:paraId="65C84E54" w14:textId="77777777" w:rsidR="00165F52" w:rsidRDefault="00F5113D">
      <w:pPr>
        <w:ind w:left="696" w:right="74" w:hanging="711"/>
      </w:pPr>
      <w:r>
        <w:t xml:space="preserve">McKenzie, K., &amp; </w:t>
      </w:r>
      <w:proofErr w:type="spellStart"/>
      <w:r>
        <w:t>Ferede</w:t>
      </w:r>
      <w:proofErr w:type="spellEnd"/>
      <w:r>
        <w:t xml:space="preserve">, E. (2017). Who </w:t>
      </w:r>
      <w:proofErr w:type="spellStart"/>
      <w:r>
        <w:t>pays</w:t>
      </w:r>
      <w:proofErr w:type="spellEnd"/>
      <w:r>
        <w:t xml:space="preserve"> </w:t>
      </w:r>
      <w:proofErr w:type="spellStart"/>
      <w:r>
        <w:t>the</w:t>
      </w:r>
      <w:proofErr w:type="spellEnd"/>
      <w:r>
        <w:t xml:space="preserve"> </w:t>
      </w:r>
      <w:proofErr w:type="spellStart"/>
      <w:r>
        <w:t>corporate</w:t>
      </w:r>
      <w:proofErr w:type="spellEnd"/>
      <w:r>
        <w:t xml:space="preserve"> </w:t>
      </w:r>
      <w:proofErr w:type="spellStart"/>
      <w:r>
        <w:t>tax</w:t>
      </w:r>
      <w:proofErr w:type="spellEnd"/>
      <w:r>
        <w:t xml:space="preserve">? </w:t>
      </w:r>
      <w:proofErr w:type="spellStart"/>
      <w:r>
        <w:t>Insights</w:t>
      </w:r>
      <w:proofErr w:type="spellEnd"/>
      <w:r>
        <w:t xml:space="preserve"> </w:t>
      </w:r>
      <w:proofErr w:type="spellStart"/>
      <w:r>
        <w:t>from</w:t>
      </w:r>
      <w:proofErr w:type="spellEnd"/>
      <w:r>
        <w:t xml:space="preserve"> </w:t>
      </w:r>
      <w:proofErr w:type="spellStart"/>
      <w:r>
        <w:t>literature</w:t>
      </w:r>
      <w:proofErr w:type="spellEnd"/>
      <w:r>
        <w:t xml:space="preserve"> and </w:t>
      </w:r>
      <w:proofErr w:type="spellStart"/>
      <w:r>
        <w:t>evidence</w:t>
      </w:r>
      <w:proofErr w:type="spellEnd"/>
      <w:r>
        <w:t xml:space="preserve"> </w:t>
      </w:r>
      <w:proofErr w:type="spellStart"/>
      <w:r>
        <w:t>for</w:t>
      </w:r>
      <w:proofErr w:type="spellEnd"/>
      <w:r>
        <w:t xml:space="preserve"> </w:t>
      </w:r>
      <w:proofErr w:type="spellStart"/>
      <w:r>
        <w:t>canadian</w:t>
      </w:r>
      <w:proofErr w:type="spellEnd"/>
      <w:r>
        <w:t xml:space="preserve"> </w:t>
      </w:r>
      <w:proofErr w:type="spellStart"/>
      <w:r>
        <w:t>provinces</w:t>
      </w:r>
      <w:proofErr w:type="spellEnd"/>
      <w:r>
        <w:t xml:space="preserve">. </w:t>
      </w:r>
    </w:p>
    <w:p w14:paraId="5071CB73" w14:textId="77777777" w:rsidR="00165F52" w:rsidRDefault="00F5113D">
      <w:pPr>
        <w:ind w:left="721" w:right="74"/>
      </w:pPr>
      <w:r>
        <w:t xml:space="preserve">https://papers.ssrn.com/sol3/papers.cfm?abstract_id=2957894 </w:t>
      </w:r>
    </w:p>
    <w:p w14:paraId="3896D9F0" w14:textId="77777777" w:rsidR="00165F52" w:rsidRDefault="00F5113D">
      <w:pPr>
        <w:spacing w:after="0" w:line="259" w:lineRule="auto"/>
        <w:ind w:left="0" w:firstLine="0"/>
        <w:jc w:val="left"/>
      </w:pPr>
      <w:r>
        <w:rPr>
          <w:b/>
        </w:rPr>
        <w:t xml:space="preserve"> </w:t>
      </w:r>
    </w:p>
    <w:p w14:paraId="0E3399E4" w14:textId="77777777" w:rsidR="00165F52" w:rsidRDefault="00F5113D">
      <w:pPr>
        <w:spacing w:after="0" w:line="259" w:lineRule="auto"/>
        <w:ind w:left="0" w:firstLine="0"/>
        <w:jc w:val="left"/>
      </w:pPr>
      <w:r>
        <w:rPr>
          <w:b/>
        </w:rPr>
        <w:t xml:space="preserve"> </w:t>
      </w:r>
    </w:p>
    <w:p w14:paraId="6CA3812A" w14:textId="77777777" w:rsidR="00165F52" w:rsidRDefault="00F5113D">
      <w:pPr>
        <w:pStyle w:val="Ttulo4"/>
        <w:spacing w:after="6"/>
        <w:ind w:left="-5"/>
      </w:pPr>
      <w:r>
        <w:rPr>
          <w:i w:val="0"/>
        </w:rPr>
        <w:t xml:space="preserve">7.4. REFUERZO AL EMPLEO FORMAL </w:t>
      </w:r>
    </w:p>
    <w:p w14:paraId="579F1115" w14:textId="77777777" w:rsidR="00165F52" w:rsidRDefault="00F5113D">
      <w:pPr>
        <w:spacing w:after="0" w:line="259" w:lineRule="auto"/>
        <w:ind w:left="0" w:firstLine="0"/>
        <w:jc w:val="left"/>
      </w:pPr>
      <w:r>
        <w:rPr>
          <w:b/>
        </w:rPr>
        <w:t xml:space="preserve"> </w:t>
      </w:r>
    </w:p>
    <w:p w14:paraId="0C5F30F8" w14:textId="77777777" w:rsidR="00165F52" w:rsidRDefault="00F5113D">
      <w:pPr>
        <w:ind w:left="696" w:right="74" w:hanging="711"/>
      </w:pPr>
      <w:r>
        <w:t xml:space="preserve">Baena Hernández, S. (2022). “El impacto del Programa de Apoyo al Empleo Formal (PAEF) sobre la preservación de empleos en Colombia ante el choque del covid-19”, Trabajo de grado de Maestría. Universidad de los Andes. </w:t>
      </w:r>
    </w:p>
    <w:p w14:paraId="3AE64182" w14:textId="77777777" w:rsidR="00165F52" w:rsidRDefault="00F5113D">
      <w:pPr>
        <w:spacing w:after="0" w:line="259" w:lineRule="auto"/>
        <w:ind w:left="0" w:firstLine="0"/>
        <w:jc w:val="left"/>
      </w:pPr>
      <w:r>
        <w:t xml:space="preserve"> </w:t>
      </w:r>
    </w:p>
    <w:p w14:paraId="2E6BE089" w14:textId="77777777" w:rsidR="00165F52" w:rsidRDefault="00F5113D">
      <w:pPr>
        <w:ind w:left="696" w:right="74" w:hanging="711"/>
      </w:pPr>
      <w:proofErr w:type="spellStart"/>
      <w:r>
        <w:t>Bishop</w:t>
      </w:r>
      <w:proofErr w:type="spellEnd"/>
      <w:r>
        <w:t xml:space="preserve">, </w:t>
      </w:r>
      <w:proofErr w:type="spellStart"/>
      <w:r>
        <w:t>J.;Day</w:t>
      </w:r>
      <w:proofErr w:type="spellEnd"/>
      <w:r>
        <w:t>, I. (2020). “</w:t>
      </w:r>
      <w:proofErr w:type="spellStart"/>
      <w:r>
        <w:t>How</w:t>
      </w:r>
      <w:proofErr w:type="spellEnd"/>
      <w:r>
        <w:t xml:space="preserve"> </w:t>
      </w:r>
      <w:proofErr w:type="spellStart"/>
      <w:r>
        <w:t>Many</w:t>
      </w:r>
      <w:proofErr w:type="spellEnd"/>
      <w:r>
        <w:t xml:space="preserve"> Jobs </w:t>
      </w:r>
      <w:proofErr w:type="spellStart"/>
      <w:r>
        <w:t>Did</w:t>
      </w:r>
      <w:proofErr w:type="spellEnd"/>
      <w:r>
        <w:t xml:space="preserve"> </w:t>
      </w:r>
      <w:proofErr w:type="spellStart"/>
      <w:r>
        <w:t>JobKeeper</w:t>
      </w:r>
      <w:proofErr w:type="spellEnd"/>
      <w:r>
        <w:t xml:space="preserve"> </w:t>
      </w:r>
      <w:proofErr w:type="spellStart"/>
      <w:r>
        <w:t>Keep</w:t>
      </w:r>
      <w:proofErr w:type="spellEnd"/>
      <w:r>
        <w:t xml:space="preserve">?, </w:t>
      </w:r>
      <w:proofErr w:type="spellStart"/>
      <w:r>
        <w:t>Research</w:t>
      </w:r>
      <w:proofErr w:type="spellEnd"/>
      <w:r>
        <w:t xml:space="preserve"> </w:t>
      </w:r>
      <w:proofErr w:type="spellStart"/>
      <w:r>
        <w:t>Discussion</w:t>
      </w:r>
      <w:proofErr w:type="spellEnd"/>
      <w:r>
        <w:t xml:space="preserve"> </w:t>
      </w:r>
      <w:proofErr w:type="spellStart"/>
      <w:r>
        <w:t>Papers</w:t>
      </w:r>
      <w:proofErr w:type="spellEnd"/>
      <w:r>
        <w:t xml:space="preserve">, núm. 2020-07, Reserve Bank </w:t>
      </w:r>
      <w:proofErr w:type="spellStart"/>
      <w:r>
        <w:t>of</w:t>
      </w:r>
      <w:proofErr w:type="spellEnd"/>
      <w:r>
        <w:t xml:space="preserve"> Australia. </w:t>
      </w:r>
    </w:p>
    <w:p w14:paraId="7B91A61B" w14:textId="77777777" w:rsidR="00165F52" w:rsidRDefault="00F5113D">
      <w:pPr>
        <w:spacing w:after="0" w:line="259" w:lineRule="auto"/>
        <w:ind w:left="0" w:firstLine="0"/>
        <w:jc w:val="left"/>
      </w:pPr>
      <w:r>
        <w:t xml:space="preserve"> </w:t>
      </w:r>
    </w:p>
    <w:p w14:paraId="1D9E5ECF" w14:textId="77777777" w:rsidR="00165F52" w:rsidRDefault="00F5113D">
      <w:pPr>
        <w:ind w:left="696" w:right="74" w:hanging="711"/>
      </w:pPr>
      <w:r>
        <w:t>Borland, J.; Hunt, J. (2021). “</w:t>
      </w:r>
      <w:proofErr w:type="spellStart"/>
      <w:r>
        <w:t>Did</w:t>
      </w:r>
      <w:proofErr w:type="spellEnd"/>
      <w:r>
        <w:t xml:space="preserve"> </w:t>
      </w:r>
      <w:proofErr w:type="spellStart"/>
      <w:r>
        <w:t>the</w:t>
      </w:r>
      <w:proofErr w:type="spellEnd"/>
      <w:r>
        <w:t xml:space="preserve"> </w:t>
      </w:r>
      <w:proofErr w:type="spellStart"/>
      <w:r>
        <w:t>Australian</w:t>
      </w:r>
      <w:proofErr w:type="spellEnd"/>
      <w:r>
        <w:t xml:space="preserve"> </w:t>
      </w:r>
      <w:proofErr w:type="spellStart"/>
      <w:r>
        <w:t>Jobkeeper</w:t>
      </w:r>
      <w:proofErr w:type="spellEnd"/>
      <w:r>
        <w:t xml:space="preserve"> </w:t>
      </w:r>
      <w:proofErr w:type="spellStart"/>
      <w:r>
        <w:t>Program</w:t>
      </w:r>
      <w:proofErr w:type="spellEnd"/>
      <w:r>
        <w:t xml:space="preserve"> </w:t>
      </w:r>
      <w:proofErr w:type="spellStart"/>
      <w:r>
        <w:t>Save</w:t>
      </w:r>
      <w:proofErr w:type="spellEnd"/>
      <w:r>
        <w:t xml:space="preserve"> Jobs </w:t>
      </w:r>
      <w:proofErr w:type="spellStart"/>
      <w:r>
        <w:t>by</w:t>
      </w:r>
      <w:proofErr w:type="spellEnd"/>
      <w:r>
        <w:t xml:space="preserve"> </w:t>
      </w:r>
      <w:proofErr w:type="spellStart"/>
      <w:r>
        <w:t>Subsidizing</w:t>
      </w:r>
      <w:proofErr w:type="spellEnd"/>
      <w:r>
        <w:t xml:space="preserve"> </w:t>
      </w:r>
      <w:proofErr w:type="spellStart"/>
      <w:r>
        <w:t>Temporary</w:t>
      </w:r>
      <w:proofErr w:type="spellEnd"/>
      <w:r>
        <w:t xml:space="preserve"> </w:t>
      </w:r>
      <w:proofErr w:type="spellStart"/>
      <w:r>
        <w:t>Layoffs</w:t>
      </w:r>
      <w:proofErr w:type="spellEnd"/>
      <w:r>
        <w:t xml:space="preserve">?, IZA </w:t>
      </w:r>
      <w:proofErr w:type="spellStart"/>
      <w:r>
        <w:t>Discussion</w:t>
      </w:r>
      <w:proofErr w:type="spellEnd"/>
      <w:r>
        <w:t xml:space="preserve"> </w:t>
      </w:r>
      <w:proofErr w:type="spellStart"/>
      <w:r>
        <w:t>Papers</w:t>
      </w:r>
      <w:proofErr w:type="spellEnd"/>
      <w:r>
        <w:t xml:space="preserve">, núm. 14859, </w:t>
      </w:r>
      <w:proofErr w:type="spellStart"/>
      <w:r>
        <w:t>Institute</w:t>
      </w:r>
      <w:proofErr w:type="spellEnd"/>
      <w:r>
        <w:t xml:space="preserve"> </w:t>
      </w:r>
      <w:proofErr w:type="spellStart"/>
      <w:r>
        <w:t>of</w:t>
      </w:r>
      <w:proofErr w:type="spellEnd"/>
      <w:r>
        <w:t xml:space="preserve"> Labor </w:t>
      </w:r>
      <w:proofErr w:type="spellStart"/>
      <w:r>
        <w:t>Economics</w:t>
      </w:r>
      <w:proofErr w:type="spellEnd"/>
      <w:r>
        <w:t xml:space="preserve"> (IZA). </w:t>
      </w:r>
    </w:p>
    <w:p w14:paraId="5FA7EE8F" w14:textId="77777777" w:rsidR="00165F52" w:rsidRDefault="00F5113D">
      <w:pPr>
        <w:spacing w:after="0" w:line="259" w:lineRule="auto"/>
        <w:ind w:left="0" w:firstLine="0"/>
        <w:jc w:val="left"/>
      </w:pPr>
      <w:r>
        <w:t xml:space="preserve"> </w:t>
      </w:r>
    </w:p>
    <w:p w14:paraId="4877C91A" w14:textId="77777777" w:rsidR="00165F52" w:rsidRDefault="00F5113D">
      <w:pPr>
        <w:ind w:left="696" w:right="74" w:hanging="711"/>
      </w:pPr>
      <w:proofErr w:type="spellStart"/>
      <w:r>
        <w:t>Chetty</w:t>
      </w:r>
      <w:proofErr w:type="spellEnd"/>
      <w:r>
        <w:t xml:space="preserve">, R.; Friedman, J. N.; </w:t>
      </w:r>
      <w:proofErr w:type="spellStart"/>
      <w:r>
        <w:t>Hendren</w:t>
      </w:r>
      <w:proofErr w:type="spellEnd"/>
      <w:r>
        <w:t xml:space="preserve">, N.; </w:t>
      </w:r>
      <w:proofErr w:type="spellStart"/>
      <w:r>
        <w:t>Stepper</w:t>
      </w:r>
      <w:proofErr w:type="spellEnd"/>
      <w:r>
        <w:t xml:space="preserve">, M.; </w:t>
      </w:r>
      <w:proofErr w:type="spellStart"/>
      <w:r>
        <w:t>the</w:t>
      </w:r>
      <w:proofErr w:type="spellEnd"/>
      <w:r>
        <w:t xml:space="preserve"> </w:t>
      </w:r>
      <w:proofErr w:type="spellStart"/>
      <w:r>
        <w:t>Opportunity</w:t>
      </w:r>
      <w:proofErr w:type="spellEnd"/>
      <w:r>
        <w:t xml:space="preserve"> </w:t>
      </w:r>
      <w:proofErr w:type="spellStart"/>
      <w:r>
        <w:t>Insights</w:t>
      </w:r>
      <w:proofErr w:type="spellEnd"/>
      <w:r>
        <w:t xml:space="preserve"> </w:t>
      </w:r>
      <w:proofErr w:type="spellStart"/>
      <w:r>
        <w:t>Team</w:t>
      </w:r>
      <w:proofErr w:type="spellEnd"/>
      <w:r>
        <w:t xml:space="preserve"> (2020). “</w:t>
      </w:r>
      <w:proofErr w:type="spellStart"/>
      <w:r>
        <w:t>The</w:t>
      </w:r>
      <w:proofErr w:type="spellEnd"/>
      <w:r>
        <w:t xml:space="preserve"> </w:t>
      </w:r>
      <w:proofErr w:type="spellStart"/>
      <w:r>
        <w:t>Economic</w:t>
      </w:r>
      <w:proofErr w:type="spellEnd"/>
      <w:r>
        <w:t xml:space="preserve"> </w:t>
      </w:r>
      <w:proofErr w:type="spellStart"/>
      <w:r>
        <w:t>Impacts</w:t>
      </w:r>
      <w:proofErr w:type="spellEnd"/>
      <w:r>
        <w:t xml:space="preserve"> </w:t>
      </w:r>
      <w:proofErr w:type="spellStart"/>
      <w:r>
        <w:t>of</w:t>
      </w:r>
      <w:proofErr w:type="spellEnd"/>
      <w:r>
        <w:t xml:space="preserve"> Covid-19: </w:t>
      </w:r>
      <w:proofErr w:type="spellStart"/>
      <w:r>
        <w:t>Evidence</w:t>
      </w:r>
      <w:proofErr w:type="spellEnd"/>
      <w:r>
        <w:t xml:space="preserve"> </w:t>
      </w:r>
      <w:proofErr w:type="spellStart"/>
      <w:r>
        <w:t>from</w:t>
      </w:r>
      <w:proofErr w:type="spellEnd"/>
      <w:r>
        <w:t xml:space="preserve"> a New </w:t>
      </w:r>
      <w:proofErr w:type="spellStart"/>
      <w:r>
        <w:t>Public</w:t>
      </w:r>
      <w:proofErr w:type="spellEnd"/>
      <w:r>
        <w:t xml:space="preserve"> </w:t>
      </w:r>
      <w:proofErr w:type="spellStart"/>
      <w:r>
        <w:t>Database</w:t>
      </w:r>
      <w:proofErr w:type="spellEnd"/>
      <w:r>
        <w:t xml:space="preserve"> </w:t>
      </w:r>
      <w:proofErr w:type="spellStart"/>
      <w:r>
        <w:t>Built</w:t>
      </w:r>
      <w:proofErr w:type="spellEnd"/>
      <w:r>
        <w:t xml:space="preserve"> </w:t>
      </w:r>
      <w:proofErr w:type="spellStart"/>
      <w:r>
        <w:t>Using</w:t>
      </w:r>
      <w:proofErr w:type="spellEnd"/>
      <w:r>
        <w:t xml:space="preserve"> </w:t>
      </w:r>
      <w:proofErr w:type="spellStart"/>
      <w:r>
        <w:t>Private</w:t>
      </w:r>
      <w:proofErr w:type="spellEnd"/>
      <w:r>
        <w:t xml:space="preserve"> Sector Data”, NBER </w:t>
      </w:r>
      <w:proofErr w:type="spellStart"/>
      <w:r>
        <w:t>Working</w:t>
      </w:r>
      <w:proofErr w:type="spellEnd"/>
      <w:r>
        <w:t xml:space="preserve"> </w:t>
      </w:r>
      <w:proofErr w:type="spellStart"/>
      <w:r>
        <w:t>Paper</w:t>
      </w:r>
      <w:proofErr w:type="spellEnd"/>
      <w:r>
        <w:t xml:space="preserve"> Series, núm. 27431, </w:t>
      </w:r>
      <w:proofErr w:type="spellStart"/>
      <w:r>
        <w:t>National</w:t>
      </w:r>
      <w:proofErr w:type="spellEnd"/>
      <w:r>
        <w:t xml:space="preserve"> Bureau </w:t>
      </w:r>
      <w:proofErr w:type="spellStart"/>
      <w:r>
        <w:t>of</w:t>
      </w:r>
      <w:proofErr w:type="spellEnd"/>
      <w:r>
        <w:t xml:space="preserve"> </w:t>
      </w:r>
      <w:proofErr w:type="spellStart"/>
      <w:r>
        <w:t>Economic</w:t>
      </w:r>
      <w:proofErr w:type="spellEnd"/>
      <w:r>
        <w:t xml:space="preserve"> </w:t>
      </w:r>
      <w:proofErr w:type="spellStart"/>
      <w:r>
        <w:t>Research</w:t>
      </w:r>
      <w:proofErr w:type="spellEnd"/>
      <w:r>
        <w:t xml:space="preserve">. </w:t>
      </w:r>
    </w:p>
    <w:p w14:paraId="366ACC87" w14:textId="77777777" w:rsidR="00165F52" w:rsidRDefault="00F5113D">
      <w:pPr>
        <w:spacing w:after="0" w:line="259" w:lineRule="auto"/>
        <w:ind w:left="0" w:firstLine="0"/>
        <w:jc w:val="left"/>
      </w:pPr>
      <w:r>
        <w:t xml:space="preserve"> </w:t>
      </w:r>
    </w:p>
    <w:p w14:paraId="3A3527F7" w14:textId="77777777" w:rsidR="00165F52" w:rsidRDefault="00F5113D">
      <w:pPr>
        <w:ind w:left="-5" w:right="74"/>
      </w:pPr>
      <w:r>
        <w:t xml:space="preserve">Granja, J.; </w:t>
      </w:r>
      <w:proofErr w:type="spellStart"/>
      <w:r>
        <w:t>Makridis</w:t>
      </w:r>
      <w:proofErr w:type="spellEnd"/>
      <w:r>
        <w:t xml:space="preserve">, C.; </w:t>
      </w:r>
      <w:proofErr w:type="spellStart"/>
      <w:r>
        <w:t>Yannelis</w:t>
      </w:r>
      <w:proofErr w:type="spellEnd"/>
      <w:r>
        <w:t xml:space="preserve">, C.; </w:t>
      </w:r>
      <w:proofErr w:type="spellStart"/>
      <w:r>
        <w:t>Zwick</w:t>
      </w:r>
      <w:proofErr w:type="spellEnd"/>
      <w:r>
        <w:t>, E. (2022). “</w:t>
      </w:r>
      <w:proofErr w:type="spellStart"/>
      <w:r>
        <w:t>Did</w:t>
      </w:r>
      <w:proofErr w:type="spellEnd"/>
      <w:r>
        <w:t xml:space="preserve"> </w:t>
      </w:r>
      <w:proofErr w:type="spellStart"/>
      <w:r>
        <w:t>the</w:t>
      </w:r>
      <w:proofErr w:type="spellEnd"/>
      <w:r>
        <w:t xml:space="preserve"> </w:t>
      </w:r>
      <w:proofErr w:type="spellStart"/>
      <w:r>
        <w:t>Paycheck</w:t>
      </w:r>
      <w:proofErr w:type="spellEnd"/>
      <w:r>
        <w:t xml:space="preserve"> </w:t>
      </w:r>
      <w:proofErr w:type="spellStart"/>
      <w:r>
        <w:t>Protection</w:t>
      </w:r>
      <w:proofErr w:type="spellEnd"/>
      <w:r>
        <w:t xml:space="preserve"> </w:t>
      </w:r>
    </w:p>
    <w:p w14:paraId="244B0F2A" w14:textId="77777777" w:rsidR="00165F52" w:rsidRDefault="00F5113D">
      <w:pPr>
        <w:ind w:left="721" w:right="74"/>
      </w:pPr>
      <w:proofErr w:type="spellStart"/>
      <w:r>
        <w:t>Program</w:t>
      </w:r>
      <w:proofErr w:type="spellEnd"/>
      <w:r>
        <w:t xml:space="preserve"> Hit </w:t>
      </w:r>
      <w:proofErr w:type="spellStart"/>
      <w:r>
        <w:t>the</w:t>
      </w:r>
      <w:proofErr w:type="spellEnd"/>
      <w:r>
        <w:t xml:space="preserve"> Target?”, </w:t>
      </w:r>
      <w:proofErr w:type="spellStart"/>
      <w:r>
        <w:t>Journal</w:t>
      </w:r>
      <w:proofErr w:type="spellEnd"/>
      <w:r>
        <w:t xml:space="preserve"> of </w:t>
      </w:r>
      <w:proofErr w:type="spellStart"/>
      <w:r>
        <w:t>Financial</w:t>
      </w:r>
      <w:proofErr w:type="spellEnd"/>
      <w:r>
        <w:t xml:space="preserve"> </w:t>
      </w:r>
      <w:proofErr w:type="spellStart"/>
      <w:r>
        <w:t>Economics</w:t>
      </w:r>
      <w:proofErr w:type="spellEnd"/>
      <w:r>
        <w:t xml:space="preserve">, vol. 145, </w:t>
      </w:r>
      <w:proofErr w:type="spellStart"/>
      <w:r>
        <w:t>Issue</w:t>
      </w:r>
      <w:proofErr w:type="spellEnd"/>
      <w:r>
        <w:t xml:space="preserve"> 3, pp. 725-761. </w:t>
      </w:r>
    </w:p>
    <w:p w14:paraId="6E918F54" w14:textId="77777777" w:rsidR="00165F52" w:rsidRDefault="00F5113D">
      <w:pPr>
        <w:spacing w:after="0" w:line="259" w:lineRule="auto"/>
        <w:ind w:left="0" w:firstLine="0"/>
        <w:jc w:val="left"/>
      </w:pPr>
      <w:r>
        <w:t xml:space="preserve"> </w:t>
      </w:r>
    </w:p>
    <w:p w14:paraId="613477E2" w14:textId="77777777" w:rsidR="00165F52" w:rsidRDefault="00F5113D">
      <w:pPr>
        <w:ind w:left="696" w:right="74" w:hanging="711"/>
      </w:pPr>
      <w:r>
        <w:t xml:space="preserve">Grupo de Análisis del Mercado Laboral (GAMLA) (2023). Estabilización del mercado laboral con indicios de deterioro para 2023 y evaluación del Programa de Apoyo al Empleo Formal (PAEF). </w:t>
      </w:r>
      <w:r>
        <w:rPr>
          <w:i/>
        </w:rPr>
        <w:t>Reporte del Mercado Laboral-No. 25</w:t>
      </w:r>
      <w:r>
        <w:t xml:space="preserve">. </w:t>
      </w:r>
    </w:p>
    <w:p w14:paraId="34E8085F" w14:textId="77777777" w:rsidR="00165F52" w:rsidRDefault="00F5113D">
      <w:pPr>
        <w:spacing w:after="7" w:line="259" w:lineRule="auto"/>
        <w:ind w:left="0" w:firstLine="0"/>
        <w:jc w:val="left"/>
      </w:pPr>
      <w:r>
        <w:t xml:space="preserve"> </w:t>
      </w:r>
    </w:p>
    <w:p w14:paraId="4495F43C" w14:textId="77777777" w:rsidR="00165F52" w:rsidRDefault="00F5113D">
      <w:pPr>
        <w:ind w:left="-5" w:right="74"/>
      </w:pPr>
      <w:proofErr w:type="spellStart"/>
      <w:r>
        <w:t>Kapinos</w:t>
      </w:r>
      <w:proofErr w:type="spellEnd"/>
      <w:r>
        <w:t>, P. (2021). “</w:t>
      </w:r>
      <w:proofErr w:type="spellStart"/>
      <w:r>
        <w:t>Paycheck</w:t>
      </w:r>
      <w:proofErr w:type="spellEnd"/>
      <w:r>
        <w:t xml:space="preserve"> </w:t>
      </w:r>
      <w:proofErr w:type="spellStart"/>
      <w:r>
        <w:t>Protection</w:t>
      </w:r>
      <w:proofErr w:type="spellEnd"/>
      <w:r>
        <w:t xml:space="preserve"> </w:t>
      </w:r>
      <w:proofErr w:type="spellStart"/>
      <w:r>
        <w:t>Program</w:t>
      </w:r>
      <w:proofErr w:type="spellEnd"/>
      <w:r>
        <w:t>: County-</w:t>
      </w:r>
      <w:proofErr w:type="spellStart"/>
      <w:r>
        <w:t>level</w:t>
      </w:r>
      <w:proofErr w:type="spellEnd"/>
      <w:r>
        <w:t xml:space="preserve"> </w:t>
      </w:r>
      <w:proofErr w:type="spellStart"/>
      <w:r>
        <w:t>Determinants</w:t>
      </w:r>
      <w:proofErr w:type="spellEnd"/>
      <w:r>
        <w:t xml:space="preserve"> and </w:t>
      </w:r>
    </w:p>
    <w:p w14:paraId="47C785D3" w14:textId="77777777" w:rsidR="00165F52" w:rsidRDefault="00F5113D">
      <w:pPr>
        <w:ind w:left="721" w:right="74"/>
      </w:pPr>
      <w:proofErr w:type="spellStart"/>
      <w:r>
        <w:t>Effect</w:t>
      </w:r>
      <w:proofErr w:type="spellEnd"/>
      <w:r>
        <w:t xml:space="preserve"> </w:t>
      </w:r>
      <w:proofErr w:type="spellStart"/>
      <w:r>
        <w:t>on</w:t>
      </w:r>
      <w:proofErr w:type="spellEnd"/>
      <w:r>
        <w:t xml:space="preserve"> </w:t>
      </w:r>
      <w:proofErr w:type="spellStart"/>
      <w:r>
        <w:t>Unemployment</w:t>
      </w:r>
      <w:proofErr w:type="spellEnd"/>
      <w:r>
        <w:t xml:space="preserve">”, </w:t>
      </w:r>
      <w:proofErr w:type="spellStart"/>
      <w:r>
        <w:t>Working</w:t>
      </w:r>
      <w:proofErr w:type="spellEnd"/>
      <w:r>
        <w:t xml:space="preserve"> </w:t>
      </w:r>
      <w:proofErr w:type="spellStart"/>
      <w:r>
        <w:t>Paper</w:t>
      </w:r>
      <w:proofErr w:type="spellEnd"/>
      <w:r>
        <w:t xml:space="preserve">, núm. 2105, Federal Reserve Bank </w:t>
      </w:r>
      <w:proofErr w:type="spellStart"/>
      <w:r>
        <w:t>of</w:t>
      </w:r>
      <w:proofErr w:type="spellEnd"/>
      <w:r>
        <w:t xml:space="preserve"> Dallas. </w:t>
      </w:r>
    </w:p>
    <w:p w14:paraId="4C65DC4C" w14:textId="77777777" w:rsidR="00165F52" w:rsidRDefault="00F5113D">
      <w:pPr>
        <w:spacing w:after="187" w:line="259" w:lineRule="auto"/>
        <w:ind w:left="0" w:firstLine="0"/>
        <w:jc w:val="left"/>
      </w:pPr>
      <w:r>
        <w:rPr>
          <w:rFonts w:ascii="Calibri" w:eastAsia="Calibri" w:hAnsi="Calibri" w:cs="Calibri"/>
          <w:sz w:val="22"/>
        </w:rPr>
        <w:lastRenderedPageBreak/>
        <w:t xml:space="preserve"> </w:t>
      </w:r>
    </w:p>
    <w:p w14:paraId="7AC137FB" w14:textId="77777777" w:rsidR="00165F52" w:rsidRDefault="00F5113D">
      <w:pPr>
        <w:ind w:left="696" w:right="74" w:hanging="711"/>
      </w:pPr>
      <w:r>
        <w:t xml:space="preserve">Li, J.; </w:t>
      </w:r>
      <w:proofErr w:type="spellStart"/>
      <w:r>
        <w:t>Vidyattama</w:t>
      </w:r>
      <w:proofErr w:type="spellEnd"/>
      <w:r>
        <w:t xml:space="preserve">, Y.; La, H.A.; </w:t>
      </w:r>
      <w:proofErr w:type="spellStart"/>
      <w:r>
        <w:t>Miranti</w:t>
      </w:r>
      <w:proofErr w:type="spellEnd"/>
      <w:r>
        <w:t xml:space="preserve">, R; </w:t>
      </w:r>
      <w:proofErr w:type="spellStart"/>
      <w:r>
        <w:t>Sologon</w:t>
      </w:r>
      <w:proofErr w:type="spellEnd"/>
      <w:r>
        <w:t>, D. (2022). “</w:t>
      </w:r>
      <w:proofErr w:type="spellStart"/>
      <w:r>
        <w:t>Estimating</w:t>
      </w:r>
      <w:proofErr w:type="spellEnd"/>
      <w:r>
        <w:t xml:space="preserve"> </w:t>
      </w:r>
      <w:proofErr w:type="spellStart"/>
      <w:r>
        <w:t>the</w:t>
      </w:r>
      <w:proofErr w:type="spellEnd"/>
      <w:r>
        <w:t xml:space="preserve"> </w:t>
      </w:r>
      <w:proofErr w:type="spellStart"/>
      <w:r>
        <w:t>Impact</w:t>
      </w:r>
      <w:proofErr w:type="spellEnd"/>
      <w:r>
        <w:t xml:space="preserve"> </w:t>
      </w:r>
      <w:proofErr w:type="spellStart"/>
      <w:r>
        <w:t>of</w:t>
      </w:r>
      <w:proofErr w:type="spellEnd"/>
      <w:r>
        <w:t xml:space="preserve"> Covid-19 and </w:t>
      </w:r>
      <w:proofErr w:type="spellStart"/>
      <w:r>
        <w:t>Policy</w:t>
      </w:r>
      <w:proofErr w:type="spellEnd"/>
      <w:r>
        <w:t xml:space="preserve"> Responses </w:t>
      </w:r>
      <w:proofErr w:type="spellStart"/>
      <w:r>
        <w:t>on</w:t>
      </w:r>
      <w:proofErr w:type="spellEnd"/>
      <w:r>
        <w:t xml:space="preserve"> </w:t>
      </w:r>
      <w:proofErr w:type="spellStart"/>
      <w:r>
        <w:t>Australian</w:t>
      </w:r>
      <w:proofErr w:type="spellEnd"/>
      <w:r>
        <w:t xml:space="preserve"> </w:t>
      </w:r>
      <w:proofErr w:type="spellStart"/>
      <w:r>
        <w:t>Income</w:t>
      </w:r>
      <w:proofErr w:type="spellEnd"/>
      <w:r>
        <w:t xml:space="preserve"> </w:t>
      </w:r>
      <w:proofErr w:type="spellStart"/>
      <w:r>
        <w:t>Distribution</w:t>
      </w:r>
      <w:proofErr w:type="spellEnd"/>
      <w:r>
        <w:t xml:space="preserve"> </w:t>
      </w:r>
      <w:proofErr w:type="spellStart"/>
      <w:r>
        <w:t>Using</w:t>
      </w:r>
      <w:proofErr w:type="spellEnd"/>
      <w:r>
        <w:t xml:space="preserve"> Incomplete Data”, Social </w:t>
      </w:r>
      <w:proofErr w:type="spellStart"/>
      <w:r>
        <w:t>Indicators</w:t>
      </w:r>
      <w:proofErr w:type="spellEnd"/>
      <w:r>
        <w:t xml:space="preserve"> </w:t>
      </w:r>
      <w:proofErr w:type="spellStart"/>
      <w:r>
        <w:t>Research</w:t>
      </w:r>
      <w:proofErr w:type="spellEnd"/>
      <w:r>
        <w:t xml:space="preserve">, núm. 162, pp. 1-31. </w:t>
      </w:r>
    </w:p>
    <w:p w14:paraId="618D995C" w14:textId="77777777" w:rsidR="00165F52" w:rsidRDefault="00F5113D">
      <w:pPr>
        <w:spacing w:after="0" w:line="259" w:lineRule="auto"/>
        <w:ind w:left="0" w:firstLine="0"/>
        <w:jc w:val="left"/>
      </w:pPr>
      <w:r>
        <w:t xml:space="preserve"> </w:t>
      </w:r>
    </w:p>
    <w:p w14:paraId="10413DF5" w14:textId="77777777" w:rsidR="00165F52" w:rsidRDefault="00F5113D">
      <w:pPr>
        <w:spacing w:after="4" w:line="251" w:lineRule="auto"/>
        <w:ind w:left="767" w:right="64" w:hanging="711"/>
      </w:pPr>
      <w:r>
        <w:t xml:space="preserve">OIT. (2020). </w:t>
      </w:r>
      <w:r>
        <w:rPr>
          <w:i/>
        </w:rPr>
        <w:t>Proyecto de Ley que crea subsidio de cargo fiscal para trabajadoras y trabajadores de bajas remuneraciones.</w:t>
      </w:r>
      <w:r>
        <w:t xml:space="preserve"> Santiago de Chile. Obtenido de </w:t>
      </w:r>
      <w:hyperlink r:id="rId23">
        <w:r>
          <w:rPr>
            <w:color w:val="0563C1"/>
            <w:u w:val="single" w:color="0563C1"/>
          </w:rPr>
          <w:t>https://www.ilo.org/wcmsp5/groups/public/</w:t>
        </w:r>
      </w:hyperlink>
      <w:hyperlink r:id="rId24">
        <w:r>
          <w:rPr>
            <w:color w:val="0563C1"/>
            <w:u w:val="single" w:color="0563C1"/>
          </w:rPr>
          <w:t>---</w:t>
        </w:r>
        <w:proofErr w:type="spellStart"/>
      </w:hyperlink>
      <w:hyperlink r:id="rId25">
        <w:r>
          <w:rPr>
            <w:color w:val="0563C1"/>
            <w:u w:val="single" w:color="0563C1"/>
          </w:rPr>
          <w:t>americas</w:t>
        </w:r>
        <w:proofErr w:type="spellEnd"/>
        <w:r>
          <w:rPr>
            <w:color w:val="0563C1"/>
            <w:u w:val="single" w:color="0563C1"/>
          </w:rPr>
          <w:t>/</w:t>
        </w:r>
      </w:hyperlink>
      <w:hyperlink r:id="rId26">
        <w:r>
          <w:rPr>
            <w:color w:val="0563C1"/>
            <w:u w:val="single" w:color="0563C1"/>
          </w:rPr>
          <w:t>---</w:t>
        </w:r>
      </w:hyperlink>
      <w:hyperlink r:id="rId27">
        <w:r>
          <w:rPr>
            <w:color w:val="0563C1"/>
            <w:u w:val="single" w:color="0563C1"/>
          </w:rPr>
          <w:t>ro</w:t>
        </w:r>
      </w:hyperlink>
      <w:hyperlink r:id="rId28">
        <w:r>
          <w:rPr>
            <w:color w:val="0563C1"/>
            <w:u w:val="single" w:color="0563C1"/>
          </w:rPr>
          <w:t>-</w:t>
        </w:r>
      </w:hyperlink>
      <w:hyperlink r:id="rId29">
        <w:r>
          <w:rPr>
            <w:color w:val="0563C1"/>
            <w:u w:val="single" w:color="0563C1"/>
          </w:rPr>
          <w:t>lima/</w:t>
        </w:r>
      </w:hyperlink>
      <w:hyperlink r:id="rId30">
        <w:r>
          <w:rPr>
            <w:color w:val="0563C1"/>
            <w:u w:val="single" w:color="0563C1"/>
          </w:rPr>
          <w:t>---</w:t>
        </w:r>
        <w:proofErr w:type="spellStart"/>
      </w:hyperlink>
      <w:hyperlink r:id="rId31">
        <w:r>
          <w:rPr>
            <w:color w:val="0563C1"/>
            <w:u w:val="single" w:color="0563C1"/>
          </w:rPr>
          <w:t>sro</w:t>
        </w:r>
      </w:hyperlink>
      <w:hyperlink r:id="rId32"/>
      <w:hyperlink r:id="rId33">
        <w:r>
          <w:rPr>
            <w:color w:val="0563C1"/>
            <w:u w:val="single" w:color="0563C1"/>
          </w:rPr>
          <w:t>santiago</w:t>
        </w:r>
        <w:proofErr w:type="spellEnd"/>
        <w:r>
          <w:rPr>
            <w:color w:val="0563C1"/>
            <w:u w:val="single" w:color="0563C1"/>
          </w:rPr>
          <w:t>/</w:t>
        </w:r>
        <w:proofErr w:type="spellStart"/>
        <w:r>
          <w:rPr>
            <w:color w:val="0563C1"/>
            <w:u w:val="single" w:color="0563C1"/>
          </w:rPr>
          <w:t>documents</w:t>
        </w:r>
        <w:proofErr w:type="spellEnd"/>
        <w:r>
          <w:rPr>
            <w:color w:val="0563C1"/>
            <w:u w:val="single" w:color="0563C1"/>
          </w:rPr>
          <w:t>/</w:t>
        </w:r>
        <w:proofErr w:type="spellStart"/>
        <w:r>
          <w:rPr>
            <w:color w:val="0563C1"/>
            <w:u w:val="single" w:color="0563C1"/>
          </w:rPr>
          <w:t>genericdocument</w:t>
        </w:r>
        <w:proofErr w:type="spellEnd"/>
        <w:r>
          <w:rPr>
            <w:color w:val="0563C1"/>
            <w:u w:val="single" w:color="0563C1"/>
          </w:rPr>
          <w:t>/wcms_736863.pdf</w:t>
        </w:r>
      </w:hyperlink>
      <w:hyperlink r:id="rId34">
        <w:r>
          <w:t xml:space="preserve"> </w:t>
        </w:r>
      </w:hyperlink>
    </w:p>
    <w:p w14:paraId="31F2AA2F" w14:textId="77777777" w:rsidR="00165F52" w:rsidRDefault="00F5113D">
      <w:pPr>
        <w:spacing w:after="175" w:line="259" w:lineRule="auto"/>
        <w:ind w:left="0" w:firstLine="0"/>
        <w:jc w:val="left"/>
      </w:pPr>
      <w:r>
        <w:rPr>
          <w:rFonts w:ascii="Calibri" w:eastAsia="Calibri" w:hAnsi="Calibri" w:cs="Calibri"/>
          <w:sz w:val="22"/>
        </w:rPr>
        <w:t xml:space="preserve"> </w:t>
      </w:r>
    </w:p>
    <w:p w14:paraId="4577A02B" w14:textId="77777777" w:rsidR="00165F52" w:rsidRDefault="00F5113D">
      <w:pPr>
        <w:tabs>
          <w:tab w:val="center" w:pos="1153"/>
          <w:tab w:val="center" w:pos="2363"/>
          <w:tab w:val="center" w:pos="3697"/>
          <w:tab w:val="center" w:pos="5137"/>
          <w:tab w:val="center" w:pos="6533"/>
          <w:tab w:val="center" w:pos="7783"/>
          <w:tab w:val="right" w:pos="8921"/>
        </w:tabs>
        <w:ind w:left="-15" w:firstLine="0"/>
        <w:jc w:val="left"/>
      </w:pPr>
      <w:r>
        <w:t xml:space="preserve">OIT. </w:t>
      </w:r>
      <w:r>
        <w:tab/>
        <w:t xml:space="preserve">(2020). </w:t>
      </w:r>
      <w:r>
        <w:tab/>
      </w:r>
      <w:r>
        <w:rPr>
          <w:i/>
        </w:rPr>
        <w:t xml:space="preserve">Subsidios </w:t>
      </w:r>
      <w:r>
        <w:rPr>
          <w:i/>
        </w:rPr>
        <w:tab/>
        <w:t xml:space="preserve">salariales </w:t>
      </w:r>
      <w:r>
        <w:rPr>
          <w:i/>
        </w:rPr>
        <w:tab/>
        <w:t>temporales.</w:t>
      </w:r>
      <w:r>
        <w:t xml:space="preserve"> </w:t>
      </w:r>
      <w:r>
        <w:tab/>
        <w:t xml:space="preserve">Ginebra. </w:t>
      </w:r>
      <w:r>
        <w:tab/>
        <w:t xml:space="preserve">Obtenido </w:t>
      </w:r>
      <w:r>
        <w:tab/>
        <w:t xml:space="preserve">de </w:t>
      </w:r>
    </w:p>
    <w:p w14:paraId="19487C52" w14:textId="77777777" w:rsidR="00165F52" w:rsidRDefault="00F17716">
      <w:pPr>
        <w:spacing w:after="4" w:line="251" w:lineRule="auto"/>
        <w:ind w:left="721" w:right="64"/>
      </w:pPr>
      <w:hyperlink r:id="rId35">
        <w:r w:rsidR="00F5113D">
          <w:rPr>
            <w:color w:val="0563C1"/>
            <w:u w:val="single" w:color="0563C1"/>
          </w:rPr>
          <w:t>https://www.ilo.org/wcmsp5/groups/public/</w:t>
        </w:r>
      </w:hyperlink>
      <w:hyperlink r:id="rId36">
        <w:r w:rsidR="00F5113D">
          <w:rPr>
            <w:color w:val="0563C1"/>
            <w:u w:val="single" w:color="0563C1"/>
          </w:rPr>
          <w:t>---</w:t>
        </w:r>
        <w:proofErr w:type="spellStart"/>
      </w:hyperlink>
      <w:hyperlink r:id="rId37">
        <w:r w:rsidR="00F5113D">
          <w:rPr>
            <w:color w:val="0563C1"/>
            <w:u w:val="single" w:color="0563C1"/>
          </w:rPr>
          <w:t>ed_protect</w:t>
        </w:r>
        <w:proofErr w:type="spellEnd"/>
        <w:r w:rsidR="00F5113D">
          <w:rPr>
            <w:color w:val="0563C1"/>
            <w:u w:val="single" w:color="0563C1"/>
          </w:rPr>
          <w:t>/</w:t>
        </w:r>
      </w:hyperlink>
      <w:hyperlink r:id="rId38">
        <w:r w:rsidR="00F5113D">
          <w:rPr>
            <w:color w:val="0563C1"/>
            <w:u w:val="single" w:color="0563C1"/>
          </w:rPr>
          <w:t>---</w:t>
        </w:r>
        <w:proofErr w:type="spellStart"/>
      </w:hyperlink>
      <w:hyperlink r:id="rId39">
        <w:r w:rsidR="00F5113D">
          <w:rPr>
            <w:color w:val="0563C1"/>
            <w:u w:val="single" w:color="0563C1"/>
          </w:rPr>
          <w:t>protrav</w:t>
        </w:r>
        <w:proofErr w:type="spellEnd"/>
        <w:r w:rsidR="00F5113D">
          <w:rPr>
            <w:color w:val="0563C1"/>
            <w:u w:val="single" w:color="0563C1"/>
          </w:rPr>
          <w:t>/</w:t>
        </w:r>
      </w:hyperlink>
      <w:hyperlink r:id="rId40">
        <w:r w:rsidR="00F5113D">
          <w:rPr>
            <w:color w:val="0563C1"/>
            <w:u w:val="single" w:color="0563C1"/>
          </w:rPr>
          <w:t>--</w:t>
        </w:r>
      </w:hyperlink>
      <w:hyperlink r:id="rId41">
        <w:proofErr w:type="spellStart"/>
        <w:r w:rsidR="00F5113D">
          <w:rPr>
            <w:color w:val="0563C1"/>
            <w:u w:val="single" w:color="0563C1"/>
          </w:rPr>
          <w:t>travail</w:t>
        </w:r>
        <w:proofErr w:type="spellEnd"/>
        <w:r w:rsidR="00F5113D">
          <w:rPr>
            <w:color w:val="0563C1"/>
            <w:u w:val="single" w:color="0563C1"/>
          </w:rPr>
          <w:t>/</w:t>
        </w:r>
        <w:proofErr w:type="spellStart"/>
        <w:r w:rsidR="00F5113D">
          <w:rPr>
            <w:color w:val="0563C1"/>
            <w:u w:val="single" w:color="0563C1"/>
          </w:rPr>
          <w:t>documents</w:t>
        </w:r>
        <w:proofErr w:type="spellEnd"/>
        <w:r w:rsidR="00F5113D">
          <w:rPr>
            <w:color w:val="0563C1"/>
            <w:u w:val="single" w:color="0563C1"/>
          </w:rPr>
          <w:t>/</w:t>
        </w:r>
        <w:proofErr w:type="spellStart"/>
        <w:r w:rsidR="00F5113D">
          <w:rPr>
            <w:color w:val="0563C1"/>
            <w:u w:val="single" w:color="0563C1"/>
          </w:rPr>
          <w:t>publication</w:t>
        </w:r>
        <w:proofErr w:type="spellEnd"/>
        <w:r w:rsidR="00F5113D">
          <w:rPr>
            <w:color w:val="0563C1"/>
            <w:u w:val="single" w:color="0563C1"/>
          </w:rPr>
          <w:t>/wcms_745666.pdf</w:t>
        </w:r>
      </w:hyperlink>
      <w:hyperlink r:id="rId42">
        <w:r w:rsidR="00F5113D">
          <w:rPr>
            <w:color w:val="0563C1"/>
          </w:rPr>
          <w:t xml:space="preserve"> </w:t>
        </w:r>
      </w:hyperlink>
    </w:p>
    <w:p w14:paraId="0CD62272" w14:textId="77777777" w:rsidR="00165F52" w:rsidRDefault="00F5113D">
      <w:pPr>
        <w:spacing w:after="176" w:line="259" w:lineRule="auto"/>
        <w:ind w:left="0" w:firstLine="0"/>
        <w:jc w:val="left"/>
      </w:pPr>
      <w:r>
        <w:rPr>
          <w:rFonts w:ascii="Calibri" w:eastAsia="Calibri" w:hAnsi="Calibri" w:cs="Calibri"/>
          <w:sz w:val="22"/>
        </w:rPr>
        <w:t xml:space="preserve"> </w:t>
      </w:r>
    </w:p>
    <w:p w14:paraId="0DF41BED" w14:textId="77777777" w:rsidR="00165F52" w:rsidRDefault="00F5113D">
      <w:pPr>
        <w:ind w:left="696" w:right="74" w:hanging="711"/>
      </w:pPr>
      <w:proofErr w:type="spellStart"/>
      <w:r>
        <w:t>Organisation</w:t>
      </w:r>
      <w:proofErr w:type="spellEnd"/>
      <w:r>
        <w:t xml:space="preserve"> </w:t>
      </w:r>
      <w:proofErr w:type="spellStart"/>
      <w:r>
        <w:t>for</w:t>
      </w:r>
      <w:proofErr w:type="spellEnd"/>
      <w:r>
        <w:t xml:space="preserve"> </w:t>
      </w:r>
      <w:proofErr w:type="spellStart"/>
      <w:r>
        <w:t>Economic</w:t>
      </w:r>
      <w:proofErr w:type="spellEnd"/>
      <w:r>
        <w:t xml:space="preserve"> </w:t>
      </w:r>
      <w:proofErr w:type="spellStart"/>
      <w:r>
        <w:t>Co-operation</w:t>
      </w:r>
      <w:proofErr w:type="spellEnd"/>
      <w:r>
        <w:t xml:space="preserve"> and </w:t>
      </w:r>
      <w:proofErr w:type="spellStart"/>
      <w:r>
        <w:t>Development</w:t>
      </w:r>
      <w:proofErr w:type="spellEnd"/>
      <w:r>
        <w:t xml:space="preserve">. (2020). </w:t>
      </w:r>
      <w:r>
        <w:rPr>
          <w:i/>
        </w:rPr>
        <w:t xml:space="preserve">Job </w:t>
      </w:r>
      <w:proofErr w:type="spellStart"/>
      <w:r>
        <w:rPr>
          <w:i/>
        </w:rPr>
        <w:t>retention</w:t>
      </w:r>
      <w:proofErr w:type="spellEnd"/>
      <w:r>
        <w:rPr>
          <w:i/>
        </w:rPr>
        <w:t xml:space="preserve"> </w:t>
      </w:r>
      <w:proofErr w:type="spellStart"/>
      <w:r>
        <w:rPr>
          <w:i/>
        </w:rPr>
        <w:t>schemes</w:t>
      </w:r>
      <w:proofErr w:type="spellEnd"/>
      <w:r>
        <w:rPr>
          <w:i/>
        </w:rPr>
        <w:t xml:space="preserve"> </w:t>
      </w:r>
      <w:proofErr w:type="spellStart"/>
      <w:r>
        <w:rPr>
          <w:i/>
        </w:rPr>
        <w:t>during</w:t>
      </w:r>
      <w:proofErr w:type="spellEnd"/>
      <w:r>
        <w:rPr>
          <w:i/>
        </w:rPr>
        <w:t xml:space="preserve"> </w:t>
      </w:r>
      <w:proofErr w:type="spellStart"/>
      <w:r>
        <w:rPr>
          <w:i/>
        </w:rPr>
        <w:t>the</w:t>
      </w:r>
      <w:proofErr w:type="spellEnd"/>
      <w:r>
        <w:rPr>
          <w:i/>
        </w:rPr>
        <w:t xml:space="preserve"> COVID-19 </w:t>
      </w:r>
      <w:proofErr w:type="spellStart"/>
      <w:r>
        <w:rPr>
          <w:i/>
        </w:rPr>
        <w:t>lockdown</w:t>
      </w:r>
      <w:proofErr w:type="spellEnd"/>
      <w:r>
        <w:rPr>
          <w:i/>
        </w:rPr>
        <w:t xml:space="preserve"> and </w:t>
      </w:r>
      <w:proofErr w:type="spellStart"/>
      <w:r>
        <w:rPr>
          <w:i/>
        </w:rPr>
        <w:t>beyond</w:t>
      </w:r>
      <w:proofErr w:type="spellEnd"/>
      <w:r>
        <w:t xml:space="preserve">. OECD Publishing. </w:t>
      </w:r>
    </w:p>
    <w:p w14:paraId="68E00286" w14:textId="77777777" w:rsidR="00165F52" w:rsidRDefault="00F5113D">
      <w:pPr>
        <w:ind w:left="696" w:right="74" w:hanging="711"/>
      </w:pPr>
      <w:proofErr w:type="spellStart"/>
      <w:r>
        <w:t>Pietrobuono</w:t>
      </w:r>
      <w:proofErr w:type="spellEnd"/>
      <w:r>
        <w:t xml:space="preserve">, A., &amp; </w:t>
      </w:r>
      <w:proofErr w:type="spellStart"/>
      <w:r>
        <w:t>Todesca</w:t>
      </w:r>
      <w:proofErr w:type="spellEnd"/>
      <w:r>
        <w:t xml:space="preserve">, N. (2013). Estabilizadores automáticos vs. políticas discrecionales: el caso de la política fiscal Argentina. </w:t>
      </w:r>
      <w:r>
        <w:rPr>
          <w:i/>
        </w:rPr>
        <w:t>Revista Ensayos sobre Economía Política y Desarrollo</w:t>
      </w:r>
      <w:r>
        <w:t xml:space="preserve">. </w:t>
      </w:r>
    </w:p>
    <w:p w14:paraId="74CDCE0E" w14:textId="77777777" w:rsidR="00165F52" w:rsidRDefault="00F5113D">
      <w:pPr>
        <w:spacing w:after="0" w:line="259" w:lineRule="auto"/>
        <w:ind w:left="0" w:firstLine="0"/>
        <w:jc w:val="left"/>
      </w:pPr>
      <w:r>
        <w:rPr>
          <w:b/>
        </w:rPr>
        <w:t xml:space="preserve"> </w:t>
      </w:r>
    </w:p>
    <w:p w14:paraId="1666E733" w14:textId="77777777" w:rsidR="00165F52" w:rsidRDefault="00F5113D">
      <w:pPr>
        <w:pStyle w:val="Ttulo4"/>
        <w:spacing w:after="6"/>
        <w:ind w:left="-5"/>
      </w:pPr>
      <w:r>
        <w:rPr>
          <w:i w:val="0"/>
        </w:rPr>
        <w:t xml:space="preserve">7.5. PROGRAMA DE FORMACIÓN PERMANENTE </w:t>
      </w:r>
    </w:p>
    <w:p w14:paraId="04C0499A" w14:textId="77777777" w:rsidR="00165F52" w:rsidRDefault="00F5113D">
      <w:pPr>
        <w:spacing w:after="0" w:line="259" w:lineRule="auto"/>
        <w:ind w:left="0" w:firstLine="0"/>
        <w:jc w:val="left"/>
      </w:pPr>
      <w:r>
        <w:rPr>
          <w:b/>
        </w:rPr>
        <w:t xml:space="preserve"> </w:t>
      </w:r>
    </w:p>
    <w:p w14:paraId="5FD443A7" w14:textId="77777777" w:rsidR="00165F52" w:rsidRDefault="00F5113D">
      <w:pPr>
        <w:spacing w:after="3"/>
        <w:ind w:left="705" w:right="70" w:hanging="720"/>
      </w:pPr>
      <w:proofErr w:type="spellStart"/>
      <w:r>
        <w:t>Gontero</w:t>
      </w:r>
      <w:proofErr w:type="spellEnd"/>
      <w:r>
        <w:t xml:space="preserve">, S., &amp; Novella, R. (2021). </w:t>
      </w:r>
      <w:r>
        <w:rPr>
          <w:i/>
        </w:rPr>
        <w:t>El futuro del trabajo y los desajustes de habilidades en América Latina.</w:t>
      </w:r>
      <w:r>
        <w:t xml:space="preserve"> Santiago: CEPAL. Obtenido de </w:t>
      </w:r>
    </w:p>
    <w:p w14:paraId="6D344C09" w14:textId="77777777" w:rsidR="00165F52" w:rsidRDefault="00F17716">
      <w:pPr>
        <w:spacing w:after="4" w:line="251" w:lineRule="auto"/>
        <w:ind w:left="721" w:right="64"/>
      </w:pPr>
      <w:hyperlink r:id="rId43">
        <w:r w:rsidR="00F5113D">
          <w:rPr>
            <w:color w:val="0563C1"/>
            <w:u w:val="single" w:color="0563C1"/>
          </w:rPr>
          <w:t>https://repositorio.cepal.org/server/api/core/bitstreams/6f8ee77b</w:t>
        </w:r>
      </w:hyperlink>
      <w:hyperlink r:id="rId44">
        <w:r w:rsidR="00F5113D">
          <w:rPr>
            <w:color w:val="0563C1"/>
            <w:u w:val="single" w:color="0563C1"/>
          </w:rPr>
          <w:t>-</w:t>
        </w:r>
      </w:hyperlink>
      <w:hyperlink r:id="rId45">
        <w:r w:rsidR="00F5113D">
          <w:rPr>
            <w:color w:val="0563C1"/>
            <w:u w:val="single" w:color="0563C1"/>
          </w:rPr>
          <w:t>714f</w:t>
        </w:r>
      </w:hyperlink>
      <w:hyperlink r:id="rId46">
        <w:r w:rsidR="00F5113D">
          <w:rPr>
            <w:color w:val="0563C1"/>
            <w:u w:val="single" w:color="0563C1"/>
          </w:rPr>
          <w:t>-</w:t>
        </w:r>
      </w:hyperlink>
      <w:hyperlink r:id="rId47">
        <w:r w:rsidR="00F5113D">
          <w:rPr>
            <w:color w:val="0563C1"/>
            <w:u w:val="single" w:color="0563C1"/>
          </w:rPr>
          <w:t>4ad7</w:t>
        </w:r>
      </w:hyperlink>
      <w:hyperlink r:id="rId48"/>
      <w:hyperlink r:id="rId49">
        <w:r w:rsidR="00F5113D">
          <w:rPr>
            <w:color w:val="0563C1"/>
            <w:u w:val="single" w:color="0563C1"/>
          </w:rPr>
          <w:t>8100</w:t>
        </w:r>
      </w:hyperlink>
      <w:hyperlink r:id="rId50">
        <w:r w:rsidR="00F5113D">
          <w:rPr>
            <w:color w:val="0563C1"/>
            <w:u w:val="single" w:color="0563C1"/>
          </w:rPr>
          <w:t>-</w:t>
        </w:r>
      </w:hyperlink>
      <w:hyperlink r:id="rId51">
        <w:r w:rsidR="00F5113D">
          <w:rPr>
            <w:color w:val="0563C1"/>
            <w:u w:val="single" w:color="0563C1"/>
          </w:rPr>
          <w:t>7253082dd1d0/content</w:t>
        </w:r>
      </w:hyperlink>
      <w:hyperlink r:id="rId52">
        <w:r w:rsidR="00F5113D">
          <w:rPr>
            <w:color w:val="0563C1"/>
          </w:rPr>
          <w:t xml:space="preserve"> </w:t>
        </w:r>
      </w:hyperlink>
    </w:p>
    <w:p w14:paraId="0A55E477" w14:textId="77777777" w:rsidR="00165F52" w:rsidRDefault="00F5113D">
      <w:pPr>
        <w:spacing w:after="0" w:line="259" w:lineRule="auto"/>
        <w:ind w:left="0" w:firstLine="0"/>
        <w:jc w:val="left"/>
      </w:pPr>
      <w:r>
        <w:t xml:space="preserve"> </w:t>
      </w:r>
    </w:p>
    <w:p w14:paraId="1C2A71FD" w14:textId="77777777" w:rsidR="00165F52" w:rsidRDefault="00F5113D">
      <w:pPr>
        <w:ind w:left="696" w:right="74" w:hanging="711"/>
      </w:pPr>
      <w:proofErr w:type="spellStart"/>
      <w:r>
        <w:t>Ulku</w:t>
      </w:r>
      <w:proofErr w:type="spellEnd"/>
      <w:r>
        <w:t xml:space="preserve">, H., &amp; </w:t>
      </w:r>
      <w:proofErr w:type="spellStart"/>
      <w:r>
        <w:t>Zaourak</w:t>
      </w:r>
      <w:proofErr w:type="spellEnd"/>
      <w:r>
        <w:t xml:space="preserve">, G. (2021). </w:t>
      </w:r>
      <w:r>
        <w:rPr>
          <w:i/>
        </w:rPr>
        <w:t>Desatando el potencial de crecimiento de América Central.</w:t>
      </w:r>
      <w:r>
        <w:t xml:space="preserve"> Washington: Banco Mundial. </w:t>
      </w:r>
    </w:p>
    <w:p w14:paraId="2363B8B3" w14:textId="77777777" w:rsidR="00165F52" w:rsidRDefault="00F5113D">
      <w:pPr>
        <w:spacing w:after="0" w:line="259" w:lineRule="auto"/>
        <w:ind w:left="0" w:firstLine="0"/>
        <w:jc w:val="left"/>
      </w:pPr>
      <w:r>
        <w:t xml:space="preserve"> </w:t>
      </w:r>
    </w:p>
    <w:p w14:paraId="43B170EF" w14:textId="77777777" w:rsidR="00165F52" w:rsidRDefault="00F5113D">
      <w:pPr>
        <w:spacing w:after="3"/>
        <w:ind w:left="705" w:right="70" w:hanging="720"/>
      </w:pPr>
      <w:r>
        <w:t xml:space="preserve">Universidad de los ANDES. (2020). </w:t>
      </w:r>
      <w:r>
        <w:rPr>
          <w:i/>
        </w:rPr>
        <w:t>La Educación y el Mercado Laboral en Colombia: Diagnóstico y Propuestas.</w:t>
      </w:r>
      <w:r>
        <w:t xml:space="preserve"> Bogotá. </w:t>
      </w:r>
    </w:p>
    <w:p w14:paraId="09466CBA" w14:textId="77777777" w:rsidR="00165F52" w:rsidRDefault="00F5113D">
      <w:pPr>
        <w:spacing w:after="0" w:line="259" w:lineRule="auto"/>
        <w:ind w:left="0" w:firstLine="0"/>
        <w:jc w:val="left"/>
      </w:pPr>
      <w:r>
        <w:t xml:space="preserve"> </w:t>
      </w:r>
    </w:p>
    <w:p w14:paraId="6DC5BE42" w14:textId="77777777" w:rsidR="00165F52" w:rsidRDefault="00F5113D">
      <w:pPr>
        <w:pStyle w:val="Ttulo4"/>
        <w:spacing w:after="6"/>
        <w:ind w:left="-5"/>
      </w:pPr>
      <w:r>
        <w:rPr>
          <w:i w:val="0"/>
        </w:rPr>
        <w:t xml:space="preserve">7.6. MODERNIZACIÓN DEL TRABAJO A DISTANCIA  </w:t>
      </w:r>
    </w:p>
    <w:p w14:paraId="5620EE00" w14:textId="77777777" w:rsidR="00165F52" w:rsidRDefault="00F5113D">
      <w:pPr>
        <w:spacing w:after="0" w:line="259" w:lineRule="auto"/>
        <w:ind w:left="0" w:firstLine="0"/>
        <w:jc w:val="left"/>
      </w:pPr>
      <w:r>
        <w:rPr>
          <w:b/>
        </w:rPr>
        <w:t xml:space="preserve"> </w:t>
      </w:r>
    </w:p>
    <w:p w14:paraId="485751F0" w14:textId="77777777" w:rsidR="00165F52" w:rsidRDefault="00F5113D">
      <w:pPr>
        <w:ind w:left="695" w:right="74" w:hanging="710"/>
      </w:pPr>
      <w:r>
        <w:t>Asociación Nacional de Empresarios de Colombia ANDI. (</w:t>
      </w:r>
      <w:proofErr w:type="gramStart"/>
      <w:r>
        <w:t>Enero</w:t>
      </w:r>
      <w:proofErr w:type="gramEnd"/>
      <w:r>
        <w:t xml:space="preserve"> de 2022). </w:t>
      </w:r>
      <w:r>
        <w:rPr>
          <w:i/>
        </w:rPr>
        <w:t>EOIC. Encuesta de Opinión Industrial Conjunta.</w:t>
      </w:r>
      <w:r>
        <w:t xml:space="preserve"> Obtenido de </w:t>
      </w:r>
    </w:p>
    <w:p w14:paraId="58EF3928" w14:textId="77777777" w:rsidR="00165F52" w:rsidRDefault="00F17716">
      <w:pPr>
        <w:spacing w:after="26" w:line="251" w:lineRule="auto"/>
        <w:ind w:left="56" w:right="64" w:firstLine="710"/>
      </w:pPr>
      <w:hyperlink r:id="rId53">
        <w:r w:rsidR="00F5113D">
          <w:rPr>
            <w:color w:val="0563C1"/>
            <w:u w:val="single" w:color="0563C1"/>
          </w:rPr>
          <w:t>http://www.andi.com.co/Uploads/_EOIC%20F%20ENERO</w:t>
        </w:r>
      </w:hyperlink>
      <w:hyperlink r:id="rId54"/>
      <w:hyperlink r:id="rId55">
        <w:r w:rsidR="00F5113D">
          <w:t xml:space="preserve"> </w:t>
        </w:r>
      </w:hyperlink>
      <w:r w:rsidR="00F5113D">
        <w:tab/>
      </w:r>
      <w:hyperlink r:id="rId56">
        <w:r w:rsidR="00F5113D">
          <w:rPr>
            <w:color w:val="0563C1"/>
            <w:u w:val="single" w:color="0563C1"/>
          </w:rPr>
          <w:t>2022.%20BMM%20gcb.pdf</w:t>
        </w:r>
      </w:hyperlink>
      <w:hyperlink r:id="rId57">
        <w:r w:rsidR="00F5113D">
          <w:rPr>
            <w:color w:val="0563C1"/>
          </w:rPr>
          <w:t xml:space="preserve"> </w:t>
        </w:r>
      </w:hyperlink>
    </w:p>
    <w:p w14:paraId="6C708C9E" w14:textId="77777777" w:rsidR="00165F52" w:rsidRDefault="00F5113D">
      <w:pPr>
        <w:ind w:left="695" w:right="149" w:hanging="710"/>
      </w:pPr>
      <w:r>
        <w:t xml:space="preserve">Ávila-Moreno, D., &amp; Sánchez-Duque, A. (Ávila-Moreno de 2021). </w:t>
      </w:r>
      <w:r>
        <w:rPr>
          <w:i/>
        </w:rPr>
        <w:t>Teletrabajo y trabajo remoto en Colombia. Derechos laborales y género durante la pandemia por covid-19.</w:t>
      </w:r>
      <w:r>
        <w:t xml:space="preserve"> Obtenido de International </w:t>
      </w:r>
      <w:proofErr w:type="spellStart"/>
      <w:r>
        <w:t>Lawyers</w:t>
      </w:r>
      <w:proofErr w:type="spellEnd"/>
      <w:r>
        <w:t xml:space="preserve"> </w:t>
      </w:r>
      <w:proofErr w:type="spellStart"/>
      <w:r>
        <w:t>Assisting</w:t>
      </w:r>
      <w:proofErr w:type="spellEnd"/>
      <w:r>
        <w:t xml:space="preserve"> </w:t>
      </w:r>
    </w:p>
    <w:p w14:paraId="34CF887A" w14:textId="77777777" w:rsidR="00165F52" w:rsidRDefault="00F5113D">
      <w:pPr>
        <w:spacing w:after="4" w:line="251" w:lineRule="auto"/>
        <w:ind w:left="56" w:right="64" w:firstLine="710"/>
      </w:pPr>
      <w:proofErr w:type="spellStart"/>
      <w:r>
        <w:lastRenderedPageBreak/>
        <w:t>Workers</w:t>
      </w:r>
      <w:proofErr w:type="spellEnd"/>
      <w:r>
        <w:t xml:space="preserve"> </w:t>
      </w:r>
      <w:r>
        <w:tab/>
        <w:t xml:space="preserve">&amp; </w:t>
      </w:r>
      <w:r>
        <w:tab/>
        <w:t>Friedrich-Ebert-</w:t>
      </w:r>
      <w:proofErr w:type="spellStart"/>
      <w:r>
        <w:t>Stiftung</w:t>
      </w:r>
      <w:proofErr w:type="spellEnd"/>
      <w:r>
        <w:t xml:space="preserve">: </w:t>
      </w:r>
      <w:r>
        <w:tab/>
      </w:r>
      <w:hyperlink r:id="rId58">
        <w:r>
          <w:rPr>
            <w:color w:val="0563C1"/>
            <w:u w:val="single" w:color="0563C1"/>
          </w:rPr>
          <w:t>http://library.fes.de/pdf</w:t>
        </w:r>
      </w:hyperlink>
      <w:hyperlink r:id="rId59"/>
      <w:hyperlink r:id="rId60">
        <w:r>
          <w:t xml:space="preserve"> </w:t>
        </w:r>
      </w:hyperlink>
      <w:r>
        <w:tab/>
      </w:r>
      <w:hyperlink r:id="rId61">
        <w:r>
          <w:rPr>
            <w:color w:val="0563C1"/>
            <w:u w:val="single" w:color="0563C1"/>
          </w:rPr>
          <w:t>files/</w:t>
        </w:r>
        <w:proofErr w:type="spellStart"/>
        <w:r>
          <w:rPr>
            <w:color w:val="0563C1"/>
            <w:u w:val="single" w:color="0563C1"/>
          </w:rPr>
          <w:t>bueros</w:t>
        </w:r>
        <w:proofErr w:type="spellEnd"/>
        <w:r>
          <w:rPr>
            <w:color w:val="0563C1"/>
            <w:u w:val="single" w:color="0563C1"/>
          </w:rPr>
          <w:t>/</w:t>
        </w:r>
        <w:proofErr w:type="spellStart"/>
        <w:r>
          <w:rPr>
            <w:color w:val="0563C1"/>
            <w:u w:val="single" w:color="0563C1"/>
          </w:rPr>
          <w:t>uruguay</w:t>
        </w:r>
        <w:proofErr w:type="spellEnd"/>
        <w:r>
          <w:rPr>
            <w:color w:val="0563C1"/>
            <w:u w:val="single" w:color="0563C1"/>
          </w:rPr>
          <w:t>/18748.pdf</w:t>
        </w:r>
      </w:hyperlink>
      <w:hyperlink r:id="rId62">
        <w:r>
          <w:t xml:space="preserve"> </w:t>
        </w:r>
      </w:hyperlink>
    </w:p>
    <w:p w14:paraId="18B38C8F" w14:textId="77777777" w:rsidR="00165F52" w:rsidRDefault="00F5113D">
      <w:pPr>
        <w:spacing w:after="84" w:line="251" w:lineRule="auto"/>
        <w:ind w:left="66" w:right="142"/>
      </w:pPr>
      <w:r>
        <w:t>Barreto, E. (</w:t>
      </w:r>
      <w:proofErr w:type="gramStart"/>
      <w:r>
        <w:t>Mayo</w:t>
      </w:r>
      <w:proofErr w:type="gramEnd"/>
      <w:r>
        <w:t xml:space="preserve"> de 2021). </w:t>
      </w:r>
      <w:r>
        <w:rPr>
          <w:i/>
        </w:rPr>
        <w:t>Ley 2088 de Trabajo en casa, deficiencias y retrocesos laborales para los trabajadores colombianos.</w:t>
      </w:r>
      <w:r>
        <w:t xml:space="preserve"> Obtenido de Central Unitaria de Trabajadores: </w:t>
      </w:r>
      <w:hyperlink r:id="rId63">
        <w:r>
          <w:rPr>
            <w:color w:val="0563C1"/>
            <w:u w:val="single" w:color="0563C1"/>
          </w:rPr>
          <w:t>https://www.equipojuridicocutctc.com/ley</w:t>
        </w:r>
      </w:hyperlink>
      <w:hyperlink r:id="rId64">
        <w:r>
          <w:rPr>
            <w:color w:val="0563C1"/>
            <w:u w:val="single" w:color="0563C1"/>
          </w:rPr>
          <w:t>-</w:t>
        </w:r>
      </w:hyperlink>
      <w:hyperlink r:id="rId65">
        <w:r>
          <w:rPr>
            <w:color w:val="0563C1"/>
            <w:u w:val="single" w:color="0563C1"/>
          </w:rPr>
          <w:t>2088</w:t>
        </w:r>
      </w:hyperlink>
      <w:hyperlink r:id="rId66">
        <w:r>
          <w:rPr>
            <w:color w:val="0563C1"/>
            <w:u w:val="single" w:color="0563C1"/>
          </w:rPr>
          <w:t>-</w:t>
        </w:r>
      </w:hyperlink>
      <w:hyperlink r:id="rId67">
        <w:r>
          <w:rPr>
            <w:color w:val="0563C1"/>
            <w:u w:val="single" w:color="0563C1"/>
          </w:rPr>
          <w:t>de</w:t>
        </w:r>
      </w:hyperlink>
      <w:hyperlink r:id="rId68"/>
      <w:hyperlink r:id="rId69">
        <w:r>
          <w:rPr>
            <w:color w:val="0563C1"/>
            <w:u w:val="single" w:color="0563C1"/>
          </w:rPr>
          <w:t>trabajo</w:t>
        </w:r>
      </w:hyperlink>
      <w:hyperlink r:id="rId70">
        <w:r>
          <w:rPr>
            <w:color w:val="0563C1"/>
            <w:u w:val="single" w:color="0563C1"/>
          </w:rPr>
          <w:t>-</w:t>
        </w:r>
      </w:hyperlink>
      <w:hyperlink r:id="rId71">
        <w:r>
          <w:rPr>
            <w:color w:val="0563C1"/>
            <w:u w:val="single" w:color="0563C1"/>
          </w:rPr>
          <w:t>en</w:t>
        </w:r>
      </w:hyperlink>
      <w:hyperlink r:id="rId72">
        <w:r>
          <w:rPr>
            <w:color w:val="0563C1"/>
            <w:u w:val="single" w:color="0563C1"/>
          </w:rPr>
          <w:t>-</w:t>
        </w:r>
      </w:hyperlink>
      <w:hyperlink r:id="rId73">
        <w:r>
          <w:rPr>
            <w:color w:val="0563C1"/>
            <w:u w:val="single" w:color="0563C1"/>
          </w:rPr>
          <w:t>casa</w:t>
        </w:r>
      </w:hyperlink>
      <w:hyperlink r:id="rId74">
        <w:r>
          <w:rPr>
            <w:color w:val="0563C1"/>
            <w:u w:val="single" w:color="0563C1"/>
          </w:rPr>
          <w:t>-</w:t>
        </w:r>
      </w:hyperlink>
      <w:hyperlink r:id="rId75">
        <w:r>
          <w:rPr>
            <w:color w:val="0563C1"/>
            <w:u w:val="single" w:color="0563C1"/>
          </w:rPr>
          <w:t>deficiencias</w:t>
        </w:r>
      </w:hyperlink>
      <w:hyperlink r:id="rId76">
        <w:r>
          <w:rPr>
            <w:color w:val="0563C1"/>
            <w:u w:val="single" w:color="0563C1"/>
          </w:rPr>
          <w:t>-</w:t>
        </w:r>
      </w:hyperlink>
      <w:hyperlink r:id="rId77">
        <w:r>
          <w:rPr>
            <w:color w:val="0563C1"/>
            <w:u w:val="single" w:color="0563C1"/>
          </w:rPr>
          <w:t>y</w:t>
        </w:r>
      </w:hyperlink>
      <w:hyperlink r:id="rId78">
        <w:r>
          <w:rPr>
            <w:color w:val="0563C1"/>
            <w:u w:val="single" w:color="0563C1"/>
          </w:rPr>
          <w:t>-</w:t>
        </w:r>
      </w:hyperlink>
      <w:hyperlink r:id="rId79">
        <w:r>
          <w:rPr>
            <w:color w:val="0563C1"/>
            <w:u w:val="single" w:color="0563C1"/>
          </w:rPr>
          <w:t>retrocesos</w:t>
        </w:r>
      </w:hyperlink>
      <w:hyperlink r:id="rId80">
        <w:r>
          <w:rPr>
            <w:color w:val="0563C1"/>
            <w:u w:val="single" w:color="0563C1"/>
          </w:rPr>
          <w:t>-</w:t>
        </w:r>
      </w:hyperlink>
      <w:hyperlink r:id="rId81">
        <w:r>
          <w:rPr>
            <w:color w:val="0563C1"/>
            <w:u w:val="single" w:color="0563C1"/>
          </w:rPr>
          <w:t>laborales</w:t>
        </w:r>
      </w:hyperlink>
      <w:hyperlink r:id="rId82">
        <w:r>
          <w:rPr>
            <w:color w:val="0563C1"/>
            <w:u w:val="single" w:color="0563C1"/>
          </w:rPr>
          <w:t>-</w:t>
        </w:r>
      </w:hyperlink>
      <w:hyperlink r:id="rId83">
        <w:r>
          <w:rPr>
            <w:color w:val="0563C1"/>
            <w:u w:val="single" w:color="0563C1"/>
          </w:rPr>
          <w:t>para</w:t>
        </w:r>
      </w:hyperlink>
      <w:hyperlink r:id="rId84">
        <w:r>
          <w:rPr>
            <w:color w:val="0563C1"/>
            <w:u w:val="single" w:color="0563C1"/>
          </w:rPr>
          <w:t>-</w:t>
        </w:r>
      </w:hyperlink>
      <w:hyperlink r:id="rId85">
        <w:r>
          <w:rPr>
            <w:color w:val="0563C1"/>
            <w:u w:val="single" w:color="0563C1"/>
          </w:rPr>
          <w:t>los</w:t>
        </w:r>
      </w:hyperlink>
      <w:hyperlink r:id="rId86">
        <w:r>
          <w:rPr>
            <w:color w:val="0563C1"/>
            <w:u w:val="single" w:color="0563C1"/>
          </w:rPr>
          <w:t>-</w:t>
        </w:r>
      </w:hyperlink>
      <w:hyperlink r:id="rId87">
        <w:r>
          <w:rPr>
            <w:color w:val="0563C1"/>
            <w:u w:val="single" w:color="0563C1"/>
          </w:rPr>
          <w:t>trabajadores</w:t>
        </w:r>
      </w:hyperlink>
      <w:hyperlink r:id="rId88"/>
      <w:hyperlink r:id="rId89">
        <w:r>
          <w:t xml:space="preserve"> </w:t>
        </w:r>
      </w:hyperlink>
      <w:hyperlink r:id="rId90">
        <w:r>
          <w:rPr>
            <w:color w:val="0563C1"/>
            <w:u w:val="single" w:color="0563C1"/>
          </w:rPr>
          <w:t>colombianos/</w:t>
        </w:r>
      </w:hyperlink>
      <w:hyperlink r:id="rId91">
        <w:r>
          <w:t xml:space="preserve"> </w:t>
        </w:r>
      </w:hyperlink>
    </w:p>
    <w:p w14:paraId="3B24146E" w14:textId="77777777" w:rsidR="00165F52" w:rsidRDefault="00F5113D">
      <w:pPr>
        <w:ind w:left="695" w:right="74" w:hanging="710"/>
      </w:pPr>
      <w:r>
        <w:t xml:space="preserve">Benjumea-Arias, M, E Villa-Enciso, y J Valencia-Arias. 2016. «Beneficios e impactos del teletrabajo en el talento humano. Resultados desde una </w:t>
      </w:r>
    </w:p>
    <w:p w14:paraId="72308890" w14:textId="77777777" w:rsidR="00165F52" w:rsidRDefault="00F5113D">
      <w:pPr>
        <w:tabs>
          <w:tab w:val="center" w:pos="3052"/>
        </w:tabs>
        <w:ind w:left="-15" w:firstLine="0"/>
        <w:jc w:val="left"/>
      </w:pPr>
      <w:r>
        <w:t xml:space="preserve"> </w:t>
      </w:r>
      <w:r>
        <w:tab/>
        <w:t xml:space="preserve">revisión de literatura.» </w:t>
      </w:r>
      <w:r>
        <w:rPr>
          <w:i/>
        </w:rPr>
        <w:t>Revista CEA</w:t>
      </w:r>
      <w:r>
        <w:t xml:space="preserve"> 59-73. </w:t>
      </w:r>
    </w:p>
    <w:p w14:paraId="4AF3FCE4" w14:textId="77777777" w:rsidR="00165F52" w:rsidRDefault="00F5113D">
      <w:pPr>
        <w:ind w:left="-5" w:right="74"/>
      </w:pPr>
      <w:r>
        <w:t xml:space="preserve">Central Unitaria de Trabajadores. (2020). </w:t>
      </w:r>
      <w:r>
        <w:rPr>
          <w:i/>
        </w:rPr>
        <w:t xml:space="preserve">¿Debe reglamentarse el trabajo en casa? </w:t>
      </w:r>
    </w:p>
    <w:p w14:paraId="0D3984FB" w14:textId="77777777" w:rsidR="00165F52" w:rsidRDefault="00F5113D">
      <w:pPr>
        <w:tabs>
          <w:tab w:val="center" w:pos="1080"/>
          <w:tab w:val="center" w:pos="2257"/>
          <w:tab w:val="center" w:pos="3460"/>
          <w:tab w:val="center" w:pos="4318"/>
          <w:tab w:val="center" w:pos="5584"/>
          <w:tab w:val="center" w:pos="6736"/>
          <w:tab w:val="center" w:pos="7636"/>
          <w:tab w:val="right" w:pos="8921"/>
        </w:tabs>
        <w:spacing w:after="0" w:line="259" w:lineRule="auto"/>
        <w:ind w:left="0" w:firstLine="0"/>
        <w:jc w:val="left"/>
      </w:pPr>
      <w:r>
        <w:rPr>
          <w:rFonts w:ascii="Calibri" w:eastAsia="Calibri" w:hAnsi="Calibri" w:cs="Calibri"/>
          <w:sz w:val="22"/>
        </w:rPr>
        <w:tab/>
      </w:r>
      <w:r>
        <w:rPr>
          <w:i/>
        </w:rPr>
        <w:t xml:space="preserve">¿Qué </w:t>
      </w:r>
      <w:r>
        <w:rPr>
          <w:i/>
        </w:rPr>
        <w:tab/>
        <w:t xml:space="preserve">derechos </w:t>
      </w:r>
      <w:r>
        <w:rPr>
          <w:i/>
        </w:rPr>
        <w:tab/>
        <w:t xml:space="preserve">tienen </w:t>
      </w:r>
      <w:r>
        <w:rPr>
          <w:i/>
        </w:rPr>
        <w:tab/>
        <w:t xml:space="preserve">los </w:t>
      </w:r>
      <w:r>
        <w:rPr>
          <w:i/>
        </w:rPr>
        <w:tab/>
        <w:t xml:space="preserve">trabajadores? </w:t>
      </w:r>
      <w:r>
        <w:rPr>
          <w:i/>
        </w:rPr>
        <w:tab/>
      </w:r>
      <w:r>
        <w:t xml:space="preserve">. </w:t>
      </w:r>
      <w:r>
        <w:tab/>
        <w:t xml:space="preserve">Obtenido </w:t>
      </w:r>
      <w:r>
        <w:tab/>
        <w:t xml:space="preserve">de </w:t>
      </w:r>
    </w:p>
    <w:p w14:paraId="72AF55F7" w14:textId="77777777" w:rsidR="00165F52" w:rsidRDefault="00F17716">
      <w:pPr>
        <w:spacing w:after="0" w:line="259" w:lineRule="auto"/>
        <w:ind w:left="0" w:right="207" w:firstLine="0"/>
        <w:jc w:val="right"/>
      </w:pPr>
      <w:hyperlink r:id="rId92">
        <w:r w:rsidR="00F5113D">
          <w:rPr>
            <w:color w:val="0563C1"/>
            <w:u w:val="single" w:color="0563C1"/>
          </w:rPr>
          <w:t>https://www.facebook.com/cutorgco/videos/debe</w:t>
        </w:r>
      </w:hyperlink>
      <w:hyperlink r:id="rId93">
        <w:r w:rsidR="00F5113D">
          <w:rPr>
            <w:color w:val="0563C1"/>
            <w:u w:val="single" w:color="0563C1"/>
          </w:rPr>
          <w:t>-</w:t>
        </w:r>
      </w:hyperlink>
      <w:hyperlink r:id="rId94">
        <w:r w:rsidR="00F5113D">
          <w:rPr>
            <w:color w:val="0563C1"/>
            <w:u w:val="single" w:color="0563C1"/>
          </w:rPr>
          <w:t>reglamentarse</w:t>
        </w:r>
      </w:hyperlink>
      <w:hyperlink r:id="rId95">
        <w:r w:rsidR="00F5113D">
          <w:rPr>
            <w:color w:val="0563C1"/>
            <w:u w:val="single" w:color="0563C1"/>
          </w:rPr>
          <w:t>-</w:t>
        </w:r>
      </w:hyperlink>
      <w:hyperlink r:id="rId96">
        <w:r w:rsidR="00F5113D">
          <w:rPr>
            <w:color w:val="0563C1"/>
            <w:u w:val="single" w:color="0563C1"/>
          </w:rPr>
          <w:t>el</w:t>
        </w:r>
      </w:hyperlink>
      <w:hyperlink r:id="rId97">
        <w:r w:rsidR="00F5113D">
          <w:rPr>
            <w:color w:val="0563C1"/>
            <w:u w:val="single" w:color="0563C1"/>
          </w:rPr>
          <w:t>-</w:t>
        </w:r>
      </w:hyperlink>
      <w:hyperlink r:id="rId98">
        <w:r w:rsidR="00F5113D">
          <w:rPr>
            <w:color w:val="0563C1"/>
            <w:u w:val="single" w:color="0563C1"/>
          </w:rPr>
          <w:t>trabajo</w:t>
        </w:r>
      </w:hyperlink>
      <w:hyperlink r:id="rId99">
        <w:r w:rsidR="00F5113D">
          <w:rPr>
            <w:color w:val="0563C1"/>
            <w:u w:val="single" w:color="0563C1"/>
          </w:rPr>
          <w:t>-</w:t>
        </w:r>
      </w:hyperlink>
    </w:p>
    <w:p w14:paraId="4B81DB31" w14:textId="77777777" w:rsidR="00165F52" w:rsidRDefault="00F17716">
      <w:pPr>
        <w:tabs>
          <w:tab w:val="right" w:pos="8921"/>
        </w:tabs>
        <w:spacing w:after="213" w:line="251" w:lineRule="auto"/>
        <w:ind w:left="0" w:firstLine="0"/>
        <w:jc w:val="left"/>
      </w:pPr>
      <w:hyperlink r:id="rId100">
        <w:r w:rsidR="00F5113D">
          <w:t xml:space="preserve"> </w:t>
        </w:r>
      </w:hyperlink>
      <w:r w:rsidR="00F5113D">
        <w:tab/>
      </w:r>
      <w:hyperlink r:id="rId101">
        <w:r w:rsidR="00F5113D">
          <w:rPr>
            <w:color w:val="0563C1"/>
            <w:u w:val="single" w:color="0563C1"/>
          </w:rPr>
          <w:t>en</w:t>
        </w:r>
      </w:hyperlink>
      <w:hyperlink r:id="rId102">
        <w:r w:rsidR="00F5113D">
          <w:rPr>
            <w:color w:val="0563C1"/>
            <w:u w:val="single" w:color="0563C1"/>
          </w:rPr>
          <w:t>-</w:t>
        </w:r>
      </w:hyperlink>
      <w:hyperlink r:id="rId103">
        <w:r w:rsidR="00F5113D">
          <w:rPr>
            <w:color w:val="0563C1"/>
            <w:u w:val="single" w:color="0563C1"/>
          </w:rPr>
          <w:t>casa</w:t>
        </w:r>
      </w:hyperlink>
      <w:hyperlink r:id="rId104">
        <w:r w:rsidR="00F5113D">
          <w:rPr>
            <w:color w:val="0563C1"/>
            <w:u w:val="single" w:color="0563C1"/>
          </w:rPr>
          <w:t>-</w:t>
        </w:r>
      </w:hyperlink>
      <w:hyperlink r:id="rId105">
        <w:r w:rsidR="00F5113D">
          <w:rPr>
            <w:color w:val="0563C1"/>
            <w:u w:val="single" w:color="0563C1"/>
          </w:rPr>
          <w:t>qu%C3%A9</w:t>
        </w:r>
      </w:hyperlink>
      <w:hyperlink r:id="rId106">
        <w:r w:rsidR="00F5113D">
          <w:rPr>
            <w:color w:val="0563C1"/>
            <w:u w:val="single" w:color="0563C1"/>
          </w:rPr>
          <w:t>-</w:t>
        </w:r>
      </w:hyperlink>
      <w:hyperlink r:id="rId107">
        <w:r w:rsidR="00F5113D">
          <w:rPr>
            <w:color w:val="0563C1"/>
            <w:u w:val="single" w:color="0563C1"/>
          </w:rPr>
          <w:t>derechos</w:t>
        </w:r>
      </w:hyperlink>
      <w:hyperlink r:id="rId108">
        <w:r w:rsidR="00F5113D">
          <w:rPr>
            <w:color w:val="0563C1"/>
            <w:u w:val="single" w:color="0563C1"/>
          </w:rPr>
          <w:t>-</w:t>
        </w:r>
      </w:hyperlink>
      <w:hyperlink r:id="rId109">
        <w:r w:rsidR="00F5113D">
          <w:rPr>
            <w:color w:val="0563C1"/>
            <w:u w:val="single" w:color="0563C1"/>
          </w:rPr>
          <w:t>tienen</w:t>
        </w:r>
      </w:hyperlink>
      <w:hyperlink r:id="rId110">
        <w:r w:rsidR="00F5113D">
          <w:rPr>
            <w:color w:val="0563C1"/>
            <w:u w:val="single" w:color="0563C1"/>
          </w:rPr>
          <w:t>-</w:t>
        </w:r>
      </w:hyperlink>
      <w:hyperlink r:id="rId111">
        <w:r w:rsidR="00F5113D">
          <w:rPr>
            <w:color w:val="0563C1"/>
            <w:u w:val="single" w:color="0563C1"/>
          </w:rPr>
          <w:t>los</w:t>
        </w:r>
      </w:hyperlink>
      <w:hyperlink r:id="rId112">
        <w:r w:rsidR="00F5113D">
          <w:rPr>
            <w:color w:val="0563C1"/>
            <w:u w:val="single" w:color="0563C1"/>
          </w:rPr>
          <w:t>-</w:t>
        </w:r>
      </w:hyperlink>
      <w:hyperlink r:id="rId113">
        <w:r w:rsidR="00F5113D">
          <w:rPr>
            <w:color w:val="0563C1"/>
            <w:u w:val="single" w:color="0563C1"/>
          </w:rPr>
          <w:t>trabajadores/281344159870434/</w:t>
        </w:r>
      </w:hyperlink>
      <w:hyperlink r:id="rId114">
        <w:r w:rsidR="00F5113D">
          <w:t xml:space="preserve"> </w:t>
        </w:r>
      </w:hyperlink>
    </w:p>
    <w:p w14:paraId="4FC2C762" w14:textId="77777777" w:rsidR="00165F52" w:rsidRDefault="00F5113D">
      <w:pPr>
        <w:ind w:left="695" w:right="143" w:hanging="710"/>
      </w:pPr>
      <w:r>
        <w:t xml:space="preserve">Centro de Estudios Sociales y Laborales de la Asociación Nacional de Empresarios de Colombia ANDI. (Julio de 2020). </w:t>
      </w:r>
      <w:r>
        <w:rPr>
          <w:i/>
        </w:rPr>
        <w:t>Trabajar desde casa: posibilidades y desafíos.</w:t>
      </w:r>
      <w:r>
        <w:t xml:space="preserve"> Obtenido de ANDI: </w:t>
      </w:r>
    </w:p>
    <w:p w14:paraId="7E67D99B" w14:textId="77777777" w:rsidR="00165F52" w:rsidRDefault="00F17716">
      <w:pPr>
        <w:spacing w:after="157" w:line="251" w:lineRule="auto"/>
        <w:ind w:left="56" w:right="64" w:firstLine="710"/>
      </w:pPr>
      <w:hyperlink r:id="rId115">
        <w:r w:rsidR="00F5113D">
          <w:rPr>
            <w:color w:val="0563C1"/>
            <w:u w:val="single" w:color="0563C1"/>
          </w:rPr>
          <w:t xml:space="preserve">http://www.andi.com.co/Uploads/Trabajar%20desde%20casa%20posibilid </w:t>
        </w:r>
      </w:hyperlink>
      <w:hyperlink r:id="rId116">
        <w:r w:rsidR="00F5113D">
          <w:t xml:space="preserve"> </w:t>
        </w:r>
      </w:hyperlink>
      <w:r w:rsidR="00F5113D">
        <w:tab/>
      </w:r>
      <w:hyperlink r:id="rId117">
        <w:r w:rsidR="00F5113D">
          <w:rPr>
            <w:color w:val="0563C1"/>
            <w:u w:val="single" w:color="0563C1"/>
          </w:rPr>
          <w:t>ades%20y%20desaf%C3%ADos%20CESLA%20ANDI.pdf</w:t>
        </w:r>
      </w:hyperlink>
      <w:hyperlink r:id="rId118">
        <w:r w:rsidR="00F5113D">
          <w:t xml:space="preserve"> </w:t>
        </w:r>
      </w:hyperlink>
    </w:p>
    <w:p w14:paraId="71141BCC" w14:textId="77777777" w:rsidR="00165F52" w:rsidRDefault="00F5113D">
      <w:pPr>
        <w:spacing w:after="102"/>
        <w:ind w:left="-5" w:right="74"/>
      </w:pPr>
      <w:r>
        <w:t xml:space="preserve">Colombia. Corte Constitucional. Sentencia C-038 de 2004. M.P. </w:t>
      </w:r>
      <w:proofErr w:type="gramStart"/>
      <w:r>
        <w:t>Eduardo  Montealegre</w:t>
      </w:r>
      <w:proofErr w:type="gramEnd"/>
      <w:r>
        <w:t xml:space="preserve"> </w:t>
      </w:r>
      <w:proofErr w:type="spellStart"/>
      <w:r>
        <w:t>Lynett</w:t>
      </w:r>
      <w:proofErr w:type="spellEnd"/>
      <w:r>
        <w:t xml:space="preserve">. </w:t>
      </w:r>
    </w:p>
    <w:p w14:paraId="2B7B5121" w14:textId="77777777" w:rsidR="00165F52" w:rsidRDefault="00F5113D">
      <w:pPr>
        <w:spacing w:after="98"/>
        <w:ind w:left="-5" w:right="74"/>
      </w:pPr>
      <w:r>
        <w:t xml:space="preserve">Colombia. Corte Constitucional. Sentencia C-103 de 2021. M.P. Alejandro </w:t>
      </w:r>
      <w:proofErr w:type="gramStart"/>
      <w:r>
        <w:t xml:space="preserve">Linares  </w:t>
      </w:r>
      <w:r>
        <w:tab/>
      </w:r>
      <w:proofErr w:type="gramEnd"/>
      <w:r>
        <w:t xml:space="preserve">Cantillo.  </w:t>
      </w:r>
    </w:p>
    <w:p w14:paraId="34E427BF" w14:textId="77777777" w:rsidR="00165F52" w:rsidRDefault="00F5113D">
      <w:pPr>
        <w:ind w:left="-5" w:right="74"/>
      </w:pPr>
      <w:r>
        <w:t xml:space="preserve">Colombia. Corte Constitucional. Sentencia C-228 de 2011. M.P. Juan Carlos </w:t>
      </w:r>
    </w:p>
    <w:p w14:paraId="2FD58C2D" w14:textId="77777777" w:rsidR="00165F52" w:rsidRDefault="00F5113D">
      <w:pPr>
        <w:tabs>
          <w:tab w:val="center" w:pos="1516"/>
        </w:tabs>
        <w:spacing w:after="100"/>
        <w:ind w:left="-15" w:firstLine="0"/>
        <w:jc w:val="left"/>
      </w:pPr>
      <w:r>
        <w:t xml:space="preserve"> </w:t>
      </w:r>
      <w:r>
        <w:tab/>
        <w:t xml:space="preserve">Henao Pérez. </w:t>
      </w:r>
    </w:p>
    <w:p w14:paraId="2E6F6042" w14:textId="77777777" w:rsidR="00165F52" w:rsidRDefault="00F5113D">
      <w:pPr>
        <w:spacing w:after="102"/>
        <w:ind w:left="-5" w:right="74"/>
      </w:pPr>
      <w:r>
        <w:t xml:space="preserve">Colombia. Corte Constitucional. Sentencia C-337 de 2011. M.P. Jorge </w:t>
      </w:r>
      <w:proofErr w:type="gramStart"/>
      <w:r>
        <w:t>Ignacio  Pretelt</w:t>
      </w:r>
      <w:proofErr w:type="gramEnd"/>
      <w:r>
        <w:t xml:space="preserve"> Chaljub. </w:t>
      </w:r>
    </w:p>
    <w:p w14:paraId="01CC8984" w14:textId="77777777" w:rsidR="00165F52" w:rsidRDefault="00F5113D">
      <w:pPr>
        <w:spacing w:after="61"/>
        <w:ind w:left="-5" w:right="74"/>
      </w:pPr>
      <w:r>
        <w:t xml:space="preserve">Colombia. Corte Constitucional. Sentencia C-727 de 2009. M.P. María </w:t>
      </w:r>
      <w:proofErr w:type="gramStart"/>
      <w:r>
        <w:t>Victoria  Calle</w:t>
      </w:r>
      <w:proofErr w:type="gramEnd"/>
      <w:r>
        <w:t xml:space="preserve"> Correa. </w:t>
      </w:r>
    </w:p>
    <w:p w14:paraId="1EC42FA6" w14:textId="77777777" w:rsidR="00165F52" w:rsidRDefault="00F5113D">
      <w:pPr>
        <w:ind w:left="-5" w:right="74"/>
      </w:pPr>
      <w:r>
        <w:t xml:space="preserve">Colombia. Corte Constitucional. Sentencia C-744 de 2012. M.P. Nilson </w:t>
      </w:r>
      <w:proofErr w:type="gramStart"/>
      <w:r>
        <w:t xml:space="preserve">Pinilla  </w:t>
      </w:r>
      <w:r>
        <w:tab/>
      </w:r>
      <w:proofErr w:type="spellStart"/>
      <w:proofErr w:type="gramEnd"/>
      <w:r>
        <w:t>Pinilla</w:t>
      </w:r>
      <w:proofErr w:type="spellEnd"/>
      <w:r>
        <w:t xml:space="preserve">.  </w:t>
      </w:r>
    </w:p>
    <w:p w14:paraId="6764AA9A" w14:textId="77777777" w:rsidR="00165F52" w:rsidRDefault="00F5113D">
      <w:pPr>
        <w:ind w:left="-5" w:right="74"/>
      </w:pPr>
      <w:r>
        <w:t xml:space="preserve">Colombia. Corte Constitucional. Sentencia C-789 de 2002. M.P. Rodrigo Escobar </w:t>
      </w:r>
    </w:p>
    <w:p w14:paraId="1BF1C8BD" w14:textId="77777777" w:rsidR="00165F52" w:rsidRDefault="00F5113D">
      <w:pPr>
        <w:tabs>
          <w:tab w:val="center" w:pos="961"/>
        </w:tabs>
        <w:spacing w:after="54"/>
        <w:ind w:left="-15" w:firstLine="0"/>
        <w:jc w:val="left"/>
      </w:pPr>
      <w:r>
        <w:t xml:space="preserve"> </w:t>
      </w:r>
      <w:r>
        <w:tab/>
        <w:t xml:space="preserve">Gil. </w:t>
      </w:r>
    </w:p>
    <w:p w14:paraId="25AEB8A1" w14:textId="77777777" w:rsidR="00165F52" w:rsidRDefault="00F5113D">
      <w:pPr>
        <w:ind w:left="-5" w:right="74"/>
      </w:pPr>
      <w:r>
        <w:t xml:space="preserve">Colombia. Corte Suprema de Justicia Sala de Casación Laboral. Sentencia </w:t>
      </w:r>
    </w:p>
    <w:p w14:paraId="3AEDB448" w14:textId="77777777" w:rsidR="00165F52" w:rsidRDefault="00F5113D">
      <w:pPr>
        <w:tabs>
          <w:tab w:val="right" w:pos="8921"/>
        </w:tabs>
        <w:spacing w:after="68"/>
        <w:ind w:left="-15" w:firstLine="0"/>
        <w:jc w:val="left"/>
      </w:pPr>
      <w:r>
        <w:t xml:space="preserve"> </w:t>
      </w:r>
      <w:r>
        <w:tab/>
        <w:t xml:space="preserve">SL4650 de 2017. M.P. Fernando Castillo Cadena y Gerardo Botero Zuluaga. </w:t>
      </w:r>
    </w:p>
    <w:p w14:paraId="4C2A060C" w14:textId="77777777" w:rsidR="00165F52" w:rsidRDefault="00F5113D">
      <w:pPr>
        <w:ind w:left="695" w:right="154" w:hanging="710"/>
      </w:pPr>
      <w:r>
        <w:t>Consejo Nacional de Política Económica y Social. (</w:t>
      </w:r>
      <w:proofErr w:type="gramStart"/>
      <w:r>
        <w:t>Noviembre</w:t>
      </w:r>
      <w:proofErr w:type="gramEnd"/>
      <w:r>
        <w:t xml:space="preserve"> de 2019). </w:t>
      </w:r>
      <w:r>
        <w:rPr>
          <w:i/>
        </w:rPr>
        <w:t>Documento 3975. Política nacional para la transformación digital e inteligencia artificial .</w:t>
      </w:r>
      <w:r>
        <w:t xml:space="preserve"> Obtenido de Departamento Administrativo de </w:t>
      </w:r>
    </w:p>
    <w:p w14:paraId="0336D6AD" w14:textId="77777777" w:rsidR="00165F52" w:rsidRDefault="00F5113D">
      <w:pPr>
        <w:spacing w:after="8" w:line="253" w:lineRule="auto"/>
        <w:jc w:val="center"/>
      </w:pPr>
      <w:r>
        <w:t xml:space="preserve">Planeación </w:t>
      </w:r>
      <w:r>
        <w:tab/>
        <w:t xml:space="preserve">Nacional: </w:t>
      </w:r>
      <w:hyperlink r:id="rId119">
        <w:r>
          <w:rPr>
            <w:color w:val="0563C1"/>
            <w:u w:val="single" w:color="0563C1"/>
          </w:rPr>
          <w:t>https://colaboracion.dnp.gov.co/CDT/Conpes/Econ%C3%B3micos/3975.pd</w:t>
        </w:r>
      </w:hyperlink>
    </w:p>
    <w:p w14:paraId="69D655EE" w14:textId="77777777" w:rsidR="00165F52" w:rsidRDefault="00F17716">
      <w:pPr>
        <w:tabs>
          <w:tab w:val="center" w:pos="814"/>
        </w:tabs>
        <w:spacing w:after="4" w:line="251" w:lineRule="auto"/>
        <w:ind w:left="0" w:firstLine="0"/>
        <w:jc w:val="left"/>
      </w:pPr>
      <w:hyperlink r:id="rId120">
        <w:r w:rsidR="00F5113D">
          <w:t xml:space="preserve"> </w:t>
        </w:r>
      </w:hyperlink>
      <w:r w:rsidR="00F5113D">
        <w:tab/>
      </w:r>
      <w:hyperlink r:id="rId121">
        <w:r w:rsidR="00F5113D">
          <w:rPr>
            <w:color w:val="0563C1"/>
            <w:u w:val="single" w:color="0563C1"/>
          </w:rPr>
          <w:t>f</w:t>
        </w:r>
      </w:hyperlink>
      <w:hyperlink r:id="rId122">
        <w:r w:rsidR="00F5113D">
          <w:t xml:space="preserve"> </w:t>
        </w:r>
      </w:hyperlink>
    </w:p>
    <w:p w14:paraId="5EAB764F" w14:textId="77777777" w:rsidR="00165F52" w:rsidRDefault="00F5113D">
      <w:pPr>
        <w:spacing w:after="90"/>
        <w:ind w:left="-5" w:right="150"/>
      </w:pPr>
      <w:r>
        <w:lastRenderedPageBreak/>
        <w:t xml:space="preserve">Contreras, O, y I Rozo-Rojas. 2015. «Teletrabajo y sostenibilidad empresarial. Una reflexión desde la gerencia del talento humano en Colombia.» </w:t>
      </w:r>
      <w:r>
        <w:rPr>
          <w:i/>
        </w:rPr>
        <w:t xml:space="preserve">Suma </w:t>
      </w:r>
      <w:proofErr w:type="gramStart"/>
      <w:r>
        <w:rPr>
          <w:i/>
        </w:rPr>
        <w:t xml:space="preserve">de </w:t>
      </w:r>
      <w:r>
        <w:t xml:space="preserve"> </w:t>
      </w:r>
      <w:r>
        <w:rPr>
          <w:i/>
        </w:rPr>
        <w:t>Negocios</w:t>
      </w:r>
      <w:proofErr w:type="gramEnd"/>
      <w:r>
        <w:t xml:space="preserve"> 74-83. </w:t>
      </w:r>
    </w:p>
    <w:p w14:paraId="72E6A64A" w14:textId="77777777" w:rsidR="00165F52" w:rsidRDefault="00F5113D">
      <w:pPr>
        <w:tabs>
          <w:tab w:val="center" w:pos="1931"/>
          <w:tab w:val="center" w:pos="3622"/>
          <w:tab w:val="center" w:pos="5067"/>
          <w:tab w:val="center" w:pos="6311"/>
          <w:tab w:val="right" w:pos="8921"/>
        </w:tabs>
        <w:ind w:left="-15" w:firstLine="0"/>
        <w:jc w:val="left"/>
      </w:pPr>
      <w:r>
        <w:t xml:space="preserve">DANE </w:t>
      </w:r>
      <w:r>
        <w:tab/>
        <w:t xml:space="preserve">(2022). </w:t>
      </w:r>
      <w:r>
        <w:tab/>
        <w:t xml:space="preserve">Encuesta </w:t>
      </w:r>
      <w:r>
        <w:tab/>
        <w:t xml:space="preserve">de </w:t>
      </w:r>
      <w:r>
        <w:tab/>
        <w:t xml:space="preserve">Pulso </w:t>
      </w:r>
      <w:r>
        <w:tab/>
        <w:t xml:space="preserve">Empresarial. </w:t>
      </w:r>
    </w:p>
    <w:p w14:paraId="15864CD0" w14:textId="77777777" w:rsidR="00165F52" w:rsidRDefault="00F17716">
      <w:pPr>
        <w:spacing w:after="8" w:line="253" w:lineRule="auto"/>
        <w:ind w:right="147"/>
        <w:jc w:val="center"/>
      </w:pPr>
      <w:hyperlink r:id="rId123">
        <w:r w:rsidR="00F5113D">
          <w:rPr>
            <w:color w:val="0563C1"/>
            <w:u w:val="single" w:color="0563C1"/>
          </w:rPr>
          <w:t>https://www.dane.gov.co/index.php/estadisticas</w:t>
        </w:r>
      </w:hyperlink>
      <w:hyperlink r:id="rId124">
        <w:r w:rsidR="00F5113D">
          <w:rPr>
            <w:color w:val="0563C1"/>
            <w:u w:val="single" w:color="0563C1"/>
          </w:rPr>
          <w:t>-</w:t>
        </w:r>
      </w:hyperlink>
      <w:hyperlink r:id="rId125">
        <w:r w:rsidR="00F5113D">
          <w:rPr>
            <w:color w:val="0563C1"/>
            <w:u w:val="single" w:color="0563C1"/>
          </w:rPr>
          <w:t>por</w:t>
        </w:r>
      </w:hyperlink>
      <w:hyperlink r:id="rId126">
        <w:r w:rsidR="00F5113D">
          <w:rPr>
            <w:color w:val="0563C1"/>
            <w:u w:val="single" w:color="0563C1"/>
          </w:rPr>
          <w:t>-</w:t>
        </w:r>
      </w:hyperlink>
      <w:hyperlink r:id="rId127">
        <w:r w:rsidR="00F5113D">
          <w:rPr>
            <w:color w:val="0563C1"/>
            <w:u w:val="single" w:color="0563C1"/>
          </w:rPr>
          <w:t>tema/comercio</w:t>
        </w:r>
      </w:hyperlink>
      <w:hyperlink r:id="rId128">
        <w:r w:rsidR="00F5113D">
          <w:rPr>
            <w:color w:val="0563C1"/>
            <w:u w:val="single" w:color="0563C1"/>
          </w:rPr>
          <w:t>-</w:t>
        </w:r>
      </w:hyperlink>
    </w:p>
    <w:p w14:paraId="5C3D78A4" w14:textId="77777777" w:rsidR="00165F52" w:rsidRDefault="00F17716">
      <w:pPr>
        <w:tabs>
          <w:tab w:val="center" w:pos="2662"/>
        </w:tabs>
        <w:spacing w:after="93" w:line="251" w:lineRule="auto"/>
        <w:ind w:left="0" w:firstLine="0"/>
        <w:jc w:val="left"/>
      </w:pPr>
      <w:hyperlink r:id="rId129">
        <w:r w:rsidR="00F5113D">
          <w:t xml:space="preserve"> </w:t>
        </w:r>
      </w:hyperlink>
      <w:r w:rsidR="00F5113D">
        <w:tab/>
      </w:r>
      <w:hyperlink r:id="rId130">
        <w:r w:rsidR="00F5113D">
          <w:rPr>
            <w:color w:val="0563C1"/>
            <w:u w:val="single" w:color="0563C1"/>
          </w:rPr>
          <w:t>interno/encuesta</w:t>
        </w:r>
      </w:hyperlink>
      <w:hyperlink r:id="rId131">
        <w:r w:rsidR="00F5113D">
          <w:rPr>
            <w:color w:val="0563C1"/>
            <w:u w:val="single" w:color="0563C1"/>
          </w:rPr>
          <w:t>-</w:t>
        </w:r>
      </w:hyperlink>
      <w:hyperlink r:id="rId132">
        <w:r w:rsidR="00F5113D">
          <w:rPr>
            <w:color w:val="0563C1"/>
            <w:u w:val="single" w:color="0563C1"/>
          </w:rPr>
          <w:t>pulso</w:t>
        </w:r>
      </w:hyperlink>
      <w:hyperlink r:id="rId133">
        <w:r w:rsidR="00F5113D">
          <w:rPr>
            <w:color w:val="0563C1"/>
            <w:u w:val="single" w:color="0563C1"/>
          </w:rPr>
          <w:t>-</w:t>
        </w:r>
      </w:hyperlink>
      <w:hyperlink r:id="rId134">
        <w:r w:rsidR="00F5113D">
          <w:rPr>
            <w:color w:val="0563C1"/>
            <w:u w:val="single" w:color="0563C1"/>
          </w:rPr>
          <w:t>empresarial</w:t>
        </w:r>
      </w:hyperlink>
      <w:hyperlink r:id="rId135">
        <w:r w:rsidR="00F5113D">
          <w:t xml:space="preserve"> </w:t>
        </w:r>
      </w:hyperlink>
    </w:p>
    <w:p w14:paraId="3D4A0472" w14:textId="77777777" w:rsidR="00165F52" w:rsidRDefault="00F5113D">
      <w:pPr>
        <w:tabs>
          <w:tab w:val="center" w:pos="2056"/>
          <w:tab w:val="center" w:pos="3872"/>
          <w:tab w:val="center" w:pos="5439"/>
          <w:tab w:val="center" w:pos="6812"/>
          <w:tab w:val="right" w:pos="8921"/>
        </w:tabs>
        <w:ind w:left="-15" w:firstLine="0"/>
        <w:jc w:val="left"/>
      </w:pPr>
      <w:r>
        <w:t xml:space="preserve">DANE </w:t>
      </w:r>
      <w:r>
        <w:tab/>
        <w:t xml:space="preserve">(2022). </w:t>
      </w:r>
      <w:r>
        <w:tab/>
        <w:t xml:space="preserve">Encuesta </w:t>
      </w:r>
      <w:r>
        <w:tab/>
        <w:t xml:space="preserve">de </w:t>
      </w:r>
      <w:r>
        <w:tab/>
        <w:t xml:space="preserve">Pulso </w:t>
      </w:r>
      <w:r>
        <w:tab/>
        <w:t xml:space="preserve">Social. </w:t>
      </w:r>
    </w:p>
    <w:p w14:paraId="5B994D39" w14:textId="77777777" w:rsidR="00165F52" w:rsidRDefault="00F17716">
      <w:pPr>
        <w:spacing w:after="61" w:line="251" w:lineRule="auto"/>
        <w:ind w:left="56" w:right="64" w:firstLine="710"/>
      </w:pPr>
      <w:hyperlink r:id="rId136">
        <w:r w:rsidR="00F5113D">
          <w:rPr>
            <w:color w:val="0563C1"/>
            <w:u w:val="single" w:color="0563C1"/>
          </w:rPr>
          <w:t>https://www.dane.gov.co/index.php/estadisticas</w:t>
        </w:r>
      </w:hyperlink>
      <w:hyperlink r:id="rId137">
        <w:r w:rsidR="00F5113D">
          <w:rPr>
            <w:color w:val="0563C1"/>
            <w:u w:val="single" w:color="0563C1"/>
          </w:rPr>
          <w:t>-</w:t>
        </w:r>
      </w:hyperlink>
      <w:hyperlink r:id="rId138">
        <w:r w:rsidR="00F5113D">
          <w:rPr>
            <w:color w:val="0563C1"/>
            <w:u w:val="single" w:color="0563C1"/>
          </w:rPr>
          <w:t>por</w:t>
        </w:r>
      </w:hyperlink>
      <w:hyperlink r:id="rId139">
        <w:r w:rsidR="00F5113D">
          <w:rPr>
            <w:color w:val="0563C1"/>
            <w:u w:val="single" w:color="0563C1"/>
          </w:rPr>
          <w:t>-</w:t>
        </w:r>
      </w:hyperlink>
      <w:hyperlink r:id="rId140">
        <w:r w:rsidR="00F5113D">
          <w:rPr>
            <w:color w:val="0563C1"/>
            <w:u w:val="single" w:color="0563C1"/>
          </w:rPr>
          <w:t>tema/encuesta</w:t>
        </w:r>
      </w:hyperlink>
      <w:hyperlink r:id="rId141">
        <w:r w:rsidR="00F5113D">
          <w:rPr>
            <w:color w:val="0563C1"/>
            <w:u w:val="single" w:color="0563C1"/>
          </w:rPr>
          <w:t>-</w:t>
        </w:r>
      </w:hyperlink>
      <w:hyperlink r:id="rId142">
        <w:r w:rsidR="00F5113D">
          <w:rPr>
            <w:color w:val="0563C1"/>
            <w:u w:val="single" w:color="0563C1"/>
          </w:rPr>
          <w:t>pulso</w:t>
        </w:r>
      </w:hyperlink>
      <w:hyperlink r:id="rId143"/>
      <w:hyperlink r:id="rId144">
        <w:r w:rsidR="00F5113D">
          <w:t xml:space="preserve"> </w:t>
        </w:r>
      </w:hyperlink>
      <w:r w:rsidR="00F5113D">
        <w:tab/>
      </w:r>
      <w:hyperlink r:id="rId145">
        <w:r w:rsidR="00F5113D">
          <w:rPr>
            <w:color w:val="0563C1"/>
            <w:u w:val="single" w:color="0563C1"/>
          </w:rPr>
          <w:t>social</w:t>
        </w:r>
      </w:hyperlink>
      <w:hyperlink r:id="rId146">
        <w:r w:rsidR="00F5113D">
          <w:t xml:space="preserve"> </w:t>
        </w:r>
      </w:hyperlink>
    </w:p>
    <w:p w14:paraId="23346C4F" w14:textId="77777777" w:rsidR="00165F52" w:rsidRDefault="00F5113D">
      <w:pPr>
        <w:ind w:left="-5" w:right="74"/>
      </w:pPr>
      <w:proofErr w:type="spellStart"/>
      <w:r>
        <w:t>Fasecolda</w:t>
      </w:r>
      <w:proofErr w:type="spellEnd"/>
      <w:r>
        <w:t xml:space="preserve"> (2022). Estadísticas sobre modalidades de trabajo a distancia. </w:t>
      </w:r>
    </w:p>
    <w:p w14:paraId="2D2BDC0E" w14:textId="77777777" w:rsidR="00165F52" w:rsidRDefault="00F5113D">
      <w:pPr>
        <w:tabs>
          <w:tab w:val="center" w:pos="1996"/>
        </w:tabs>
        <w:ind w:left="-15" w:firstLine="0"/>
        <w:jc w:val="left"/>
      </w:pPr>
      <w:r>
        <w:t xml:space="preserve"> </w:t>
      </w:r>
      <w:r>
        <w:tab/>
        <w:t xml:space="preserve">Documento de trabajo.  </w:t>
      </w:r>
    </w:p>
    <w:p w14:paraId="06A5D843" w14:textId="77777777" w:rsidR="00165F52" w:rsidRDefault="00F5113D">
      <w:pPr>
        <w:spacing w:after="209" w:line="251" w:lineRule="auto"/>
        <w:ind w:left="66" w:right="148"/>
      </w:pPr>
      <w:r>
        <w:t>García, A., Iglesias, E., &amp; Puig, P. (</w:t>
      </w:r>
      <w:proofErr w:type="gramStart"/>
      <w:r>
        <w:t>Junio</w:t>
      </w:r>
      <w:proofErr w:type="gramEnd"/>
      <w:r>
        <w:t xml:space="preserve"> de 2021). </w:t>
      </w:r>
      <w:r>
        <w:rPr>
          <w:i/>
        </w:rPr>
        <w:t xml:space="preserve">Informe anual del </w:t>
      </w:r>
      <w:proofErr w:type="spellStart"/>
      <w:r>
        <w:rPr>
          <w:i/>
        </w:rPr>
        <w:t>Indice</w:t>
      </w:r>
      <w:proofErr w:type="spellEnd"/>
      <w:r>
        <w:rPr>
          <w:i/>
        </w:rPr>
        <w:t xml:space="preserve"> de Desarrollo de la Banda Ancha: IDBA 2020: Brecha digital en América Latina y el Caribe.</w:t>
      </w:r>
      <w:r>
        <w:t xml:space="preserve"> Obtenido de Banco Interamericano de Desarrollo: </w:t>
      </w:r>
      <w:hyperlink r:id="rId147">
        <w:r>
          <w:rPr>
            <w:color w:val="0563C1"/>
            <w:u w:val="single" w:color="0563C1"/>
          </w:rPr>
          <w:t>https://publications.iadb.org/publications/spanish/document/Informe</w:t>
        </w:r>
      </w:hyperlink>
      <w:hyperlink r:id="rId148">
        <w:r>
          <w:rPr>
            <w:color w:val="0563C1"/>
            <w:u w:val="single" w:color="0563C1"/>
          </w:rPr>
          <w:t>-</w:t>
        </w:r>
      </w:hyperlink>
      <w:hyperlink r:id="rId149">
        <w:r>
          <w:rPr>
            <w:color w:val="0563C1"/>
            <w:u w:val="single" w:color="0563C1"/>
          </w:rPr>
          <w:t>anual</w:t>
        </w:r>
      </w:hyperlink>
      <w:hyperlink r:id="rId150"/>
      <w:hyperlink r:id="rId151">
        <w:r>
          <w:rPr>
            <w:color w:val="0563C1"/>
            <w:u w:val="single" w:color="0563C1"/>
          </w:rPr>
          <w:t>del</w:t>
        </w:r>
      </w:hyperlink>
      <w:hyperlink r:id="rId152">
        <w:r>
          <w:rPr>
            <w:color w:val="0563C1"/>
            <w:u w:val="single" w:color="0563C1"/>
          </w:rPr>
          <w:t>-</w:t>
        </w:r>
      </w:hyperlink>
      <w:hyperlink r:id="rId153">
        <w:r>
          <w:rPr>
            <w:color w:val="0563C1"/>
            <w:u w:val="single" w:color="0563C1"/>
          </w:rPr>
          <w:t>Indice</w:t>
        </w:r>
      </w:hyperlink>
      <w:hyperlink r:id="rId154">
        <w:r>
          <w:rPr>
            <w:color w:val="0563C1"/>
            <w:u w:val="single" w:color="0563C1"/>
          </w:rPr>
          <w:t>-</w:t>
        </w:r>
      </w:hyperlink>
      <w:hyperlink r:id="rId155">
        <w:r>
          <w:rPr>
            <w:color w:val="0563C1"/>
            <w:u w:val="single" w:color="0563C1"/>
          </w:rPr>
          <w:t>de</w:t>
        </w:r>
      </w:hyperlink>
      <w:hyperlink r:id="rId156">
        <w:r>
          <w:rPr>
            <w:color w:val="0563C1"/>
            <w:u w:val="single" w:color="0563C1"/>
          </w:rPr>
          <w:t>-</w:t>
        </w:r>
      </w:hyperlink>
      <w:hyperlink r:id="rId157">
        <w:r>
          <w:rPr>
            <w:color w:val="0563C1"/>
            <w:u w:val="single" w:color="0563C1"/>
          </w:rPr>
          <w:t>Desarrollo</w:t>
        </w:r>
      </w:hyperlink>
      <w:hyperlink r:id="rId158">
        <w:r>
          <w:rPr>
            <w:color w:val="0563C1"/>
            <w:u w:val="single" w:color="0563C1"/>
          </w:rPr>
          <w:t>-</w:t>
        </w:r>
      </w:hyperlink>
      <w:hyperlink r:id="rId159">
        <w:r>
          <w:rPr>
            <w:color w:val="0563C1"/>
            <w:u w:val="single" w:color="0563C1"/>
          </w:rPr>
          <w:t>de</w:t>
        </w:r>
      </w:hyperlink>
      <w:hyperlink r:id="rId160">
        <w:r>
          <w:rPr>
            <w:color w:val="0563C1"/>
            <w:u w:val="single" w:color="0563C1"/>
          </w:rPr>
          <w:t>-</w:t>
        </w:r>
      </w:hyperlink>
      <w:hyperlink r:id="rId161">
        <w:r>
          <w:rPr>
            <w:color w:val="0563C1"/>
            <w:u w:val="single" w:color="0563C1"/>
          </w:rPr>
          <w:t>la</w:t>
        </w:r>
      </w:hyperlink>
      <w:hyperlink r:id="rId162">
        <w:r>
          <w:rPr>
            <w:color w:val="0563C1"/>
            <w:u w:val="single" w:color="0563C1"/>
          </w:rPr>
          <w:t>-</w:t>
        </w:r>
      </w:hyperlink>
      <w:hyperlink r:id="rId163">
        <w:r>
          <w:rPr>
            <w:color w:val="0563C1"/>
            <w:u w:val="single" w:color="0563C1"/>
          </w:rPr>
          <w:t>Banda</w:t>
        </w:r>
      </w:hyperlink>
      <w:hyperlink r:id="rId164">
        <w:r>
          <w:rPr>
            <w:color w:val="0563C1"/>
            <w:u w:val="single" w:color="0563C1"/>
          </w:rPr>
          <w:t>-</w:t>
        </w:r>
      </w:hyperlink>
      <w:hyperlink r:id="rId165">
        <w:r>
          <w:rPr>
            <w:color w:val="0563C1"/>
            <w:u w:val="single" w:color="0563C1"/>
          </w:rPr>
          <w:t>Ancha</w:t>
        </w:r>
      </w:hyperlink>
      <w:hyperlink r:id="rId166">
        <w:r>
          <w:rPr>
            <w:color w:val="0563C1"/>
            <w:u w:val="single" w:color="0563C1"/>
          </w:rPr>
          <w:t>-</w:t>
        </w:r>
      </w:hyperlink>
      <w:hyperlink r:id="rId167">
        <w:r>
          <w:rPr>
            <w:color w:val="0563C1"/>
            <w:u w:val="single" w:color="0563C1"/>
          </w:rPr>
          <w:t>IDBA</w:t>
        </w:r>
      </w:hyperlink>
      <w:hyperlink r:id="rId168">
        <w:r>
          <w:rPr>
            <w:color w:val="0563C1"/>
            <w:u w:val="single" w:color="0563C1"/>
          </w:rPr>
          <w:t>-</w:t>
        </w:r>
      </w:hyperlink>
      <w:hyperlink r:id="rId169">
        <w:r>
          <w:rPr>
            <w:color w:val="0563C1"/>
            <w:u w:val="single" w:color="0563C1"/>
          </w:rPr>
          <w:t>2020</w:t>
        </w:r>
      </w:hyperlink>
      <w:hyperlink r:id="rId170">
        <w:r>
          <w:rPr>
            <w:color w:val="0563C1"/>
            <w:u w:val="single" w:color="0563C1"/>
          </w:rPr>
          <w:t>-</w:t>
        </w:r>
      </w:hyperlink>
      <w:hyperlink r:id="rId171">
        <w:r>
          <w:rPr>
            <w:color w:val="0563C1"/>
            <w:u w:val="single" w:color="0563C1"/>
          </w:rPr>
          <w:t>Brecha</w:t>
        </w:r>
      </w:hyperlink>
      <w:hyperlink r:id="rId172">
        <w:r>
          <w:rPr>
            <w:color w:val="0563C1"/>
            <w:u w:val="single" w:color="0563C1"/>
          </w:rPr>
          <w:t>-</w:t>
        </w:r>
      </w:hyperlink>
      <w:hyperlink r:id="rId173">
        <w:r>
          <w:rPr>
            <w:color w:val="0563C1"/>
            <w:u w:val="single" w:color="0563C1"/>
          </w:rPr>
          <w:t>digital</w:t>
        </w:r>
      </w:hyperlink>
      <w:hyperlink r:id="rId174">
        <w:r>
          <w:rPr>
            <w:color w:val="0563C1"/>
            <w:u w:val="single" w:color="0563C1"/>
          </w:rPr>
          <w:t>-</w:t>
        </w:r>
      </w:hyperlink>
      <w:hyperlink r:id="rId175">
        <w:r>
          <w:rPr>
            <w:color w:val="0563C1"/>
            <w:u w:val="single" w:color="0563C1"/>
          </w:rPr>
          <w:t>en</w:t>
        </w:r>
      </w:hyperlink>
      <w:hyperlink r:id="rId176"/>
      <w:hyperlink r:id="rId177">
        <w:r>
          <w:t xml:space="preserve"> </w:t>
        </w:r>
      </w:hyperlink>
      <w:hyperlink r:id="rId178">
        <w:r>
          <w:rPr>
            <w:color w:val="0563C1"/>
            <w:u w:val="single" w:color="0563C1"/>
          </w:rPr>
          <w:t>America</w:t>
        </w:r>
      </w:hyperlink>
      <w:hyperlink r:id="rId179">
        <w:r>
          <w:rPr>
            <w:color w:val="0563C1"/>
            <w:u w:val="single" w:color="0563C1"/>
          </w:rPr>
          <w:t>-</w:t>
        </w:r>
      </w:hyperlink>
      <w:hyperlink r:id="rId180">
        <w:r>
          <w:rPr>
            <w:color w:val="0563C1"/>
            <w:u w:val="single" w:color="0563C1"/>
          </w:rPr>
          <w:t>Latina</w:t>
        </w:r>
      </w:hyperlink>
      <w:hyperlink r:id="rId181">
        <w:r>
          <w:rPr>
            <w:color w:val="0563C1"/>
            <w:u w:val="single" w:color="0563C1"/>
          </w:rPr>
          <w:t>-</w:t>
        </w:r>
      </w:hyperlink>
      <w:hyperlink r:id="rId182">
        <w:r>
          <w:rPr>
            <w:color w:val="0563C1"/>
            <w:u w:val="single" w:color="0563C1"/>
          </w:rPr>
          <w:t>y</w:t>
        </w:r>
      </w:hyperlink>
      <w:hyperlink r:id="rId183">
        <w:r>
          <w:rPr>
            <w:color w:val="0563C1"/>
            <w:u w:val="single" w:color="0563C1"/>
          </w:rPr>
          <w:t>-</w:t>
        </w:r>
      </w:hyperlink>
      <w:hyperlink r:id="rId184">
        <w:r>
          <w:rPr>
            <w:color w:val="0563C1"/>
            <w:u w:val="single" w:color="0563C1"/>
          </w:rPr>
          <w:t>el</w:t>
        </w:r>
      </w:hyperlink>
      <w:hyperlink r:id="rId185">
        <w:r>
          <w:rPr>
            <w:color w:val="0563C1"/>
            <w:u w:val="single" w:color="0563C1"/>
          </w:rPr>
          <w:t>-</w:t>
        </w:r>
      </w:hyperlink>
      <w:hyperlink r:id="rId186">
        <w:r>
          <w:rPr>
            <w:color w:val="0563C1"/>
            <w:u w:val="single" w:color="0563C1"/>
          </w:rPr>
          <w:t>Caribe.pdf</w:t>
        </w:r>
      </w:hyperlink>
      <w:hyperlink r:id="rId187">
        <w:r>
          <w:t xml:space="preserve"> </w:t>
        </w:r>
      </w:hyperlink>
    </w:p>
    <w:p w14:paraId="23662748" w14:textId="77777777" w:rsidR="00165F52" w:rsidRDefault="00F5113D">
      <w:pPr>
        <w:ind w:left="-5" w:right="74"/>
      </w:pPr>
      <w:r>
        <w:t>Hawkins, D., &amp; Amado, A. (</w:t>
      </w:r>
      <w:proofErr w:type="gramStart"/>
      <w:r>
        <w:t>Abril</w:t>
      </w:r>
      <w:proofErr w:type="gramEnd"/>
      <w:r>
        <w:t xml:space="preserve"> de 2021). </w:t>
      </w:r>
      <w:r>
        <w:rPr>
          <w:i/>
        </w:rPr>
        <w:t>¿Cómo regular el trabajo en casa?</w:t>
      </w:r>
      <w:r>
        <w:t xml:space="preserve"> </w:t>
      </w:r>
    </w:p>
    <w:p w14:paraId="20FDBDB0" w14:textId="77777777" w:rsidR="00165F52" w:rsidRDefault="00F5113D">
      <w:pPr>
        <w:spacing w:after="162" w:line="251" w:lineRule="auto"/>
        <w:ind w:left="56" w:right="64" w:firstLine="710"/>
      </w:pPr>
      <w:r>
        <w:t xml:space="preserve">Obtenido de Escuela Nacional Sindical: </w:t>
      </w:r>
      <w:hyperlink r:id="rId188">
        <w:r>
          <w:rPr>
            <w:color w:val="0563C1"/>
            <w:u w:val="single" w:color="0563C1"/>
          </w:rPr>
          <w:t>https://ail.ens.org.co/opinion/como</w:t>
        </w:r>
      </w:hyperlink>
      <w:hyperlink r:id="rId189"/>
      <w:hyperlink r:id="rId190">
        <w:r>
          <w:t xml:space="preserve"> </w:t>
        </w:r>
      </w:hyperlink>
      <w:r>
        <w:tab/>
      </w:r>
      <w:hyperlink r:id="rId191">
        <w:r>
          <w:rPr>
            <w:color w:val="0563C1"/>
            <w:u w:val="single" w:color="0563C1"/>
          </w:rPr>
          <w:t>regular</w:t>
        </w:r>
      </w:hyperlink>
      <w:hyperlink r:id="rId192">
        <w:r>
          <w:rPr>
            <w:color w:val="0563C1"/>
            <w:u w:val="single" w:color="0563C1"/>
          </w:rPr>
          <w:t>-</w:t>
        </w:r>
      </w:hyperlink>
      <w:hyperlink r:id="rId193">
        <w:r>
          <w:rPr>
            <w:color w:val="0563C1"/>
            <w:u w:val="single" w:color="0563C1"/>
          </w:rPr>
          <w:t>el</w:t>
        </w:r>
      </w:hyperlink>
      <w:hyperlink r:id="rId194">
        <w:r>
          <w:rPr>
            <w:color w:val="0563C1"/>
            <w:u w:val="single" w:color="0563C1"/>
          </w:rPr>
          <w:t>-</w:t>
        </w:r>
      </w:hyperlink>
      <w:hyperlink r:id="rId195">
        <w:r>
          <w:rPr>
            <w:color w:val="0563C1"/>
            <w:u w:val="single" w:color="0563C1"/>
          </w:rPr>
          <w:t>trabajo</w:t>
        </w:r>
      </w:hyperlink>
      <w:hyperlink r:id="rId196">
        <w:r>
          <w:rPr>
            <w:color w:val="0563C1"/>
            <w:u w:val="single" w:color="0563C1"/>
          </w:rPr>
          <w:t>-</w:t>
        </w:r>
      </w:hyperlink>
      <w:hyperlink r:id="rId197">
        <w:r>
          <w:rPr>
            <w:color w:val="0563C1"/>
            <w:u w:val="single" w:color="0563C1"/>
          </w:rPr>
          <w:t>en</w:t>
        </w:r>
      </w:hyperlink>
      <w:hyperlink r:id="rId198">
        <w:r>
          <w:rPr>
            <w:color w:val="0563C1"/>
            <w:u w:val="single" w:color="0563C1"/>
          </w:rPr>
          <w:t>-</w:t>
        </w:r>
      </w:hyperlink>
      <w:hyperlink r:id="rId199">
        <w:r>
          <w:rPr>
            <w:color w:val="0563C1"/>
            <w:u w:val="single" w:color="0563C1"/>
          </w:rPr>
          <w:t>casa/</w:t>
        </w:r>
      </w:hyperlink>
      <w:hyperlink r:id="rId200">
        <w:r>
          <w:t xml:space="preserve"> </w:t>
        </w:r>
      </w:hyperlink>
    </w:p>
    <w:p w14:paraId="4162DC2F" w14:textId="77777777" w:rsidR="00165F52" w:rsidRDefault="00F5113D">
      <w:pPr>
        <w:spacing w:after="177"/>
        <w:ind w:left="-5" w:right="145"/>
      </w:pPr>
      <w:r>
        <w:t xml:space="preserve">International </w:t>
      </w:r>
      <w:proofErr w:type="spellStart"/>
      <w:r>
        <w:t>Lawyers</w:t>
      </w:r>
      <w:proofErr w:type="spellEnd"/>
      <w:r>
        <w:t xml:space="preserve"> </w:t>
      </w:r>
      <w:proofErr w:type="spellStart"/>
      <w:r>
        <w:t>Assisting</w:t>
      </w:r>
      <w:proofErr w:type="spellEnd"/>
      <w:r>
        <w:t xml:space="preserve"> </w:t>
      </w:r>
      <w:proofErr w:type="spellStart"/>
      <w:r>
        <w:t>Workers</w:t>
      </w:r>
      <w:proofErr w:type="spellEnd"/>
      <w:r>
        <w:t xml:space="preserve"> &amp; Friedrich-Ebert-</w:t>
      </w:r>
      <w:proofErr w:type="spellStart"/>
      <w:r>
        <w:t>Stiftung</w:t>
      </w:r>
      <w:proofErr w:type="spellEnd"/>
      <w:r>
        <w:t>. (</w:t>
      </w:r>
      <w:proofErr w:type="gramStart"/>
      <w:r>
        <w:t>Enero</w:t>
      </w:r>
      <w:proofErr w:type="gramEnd"/>
      <w:r>
        <w:t xml:space="preserve"> de 2022). </w:t>
      </w:r>
      <w:r>
        <w:rPr>
          <w:i/>
        </w:rPr>
        <w:t>Derechos desconectados. Mirada al teletrabajo en América Latina.</w:t>
      </w:r>
      <w:r>
        <w:t xml:space="preserve">  Obtenido de </w:t>
      </w:r>
      <w:hyperlink r:id="rId201">
        <w:r>
          <w:rPr>
            <w:color w:val="0563C1"/>
            <w:u w:val="single" w:color="0563C1"/>
          </w:rPr>
          <w:t>http://library.fes.de/pdf</w:t>
        </w:r>
      </w:hyperlink>
      <w:hyperlink r:id="rId202">
        <w:r>
          <w:rPr>
            <w:color w:val="0563C1"/>
            <w:u w:val="single" w:color="0563C1"/>
          </w:rPr>
          <w:t>-</w:t>
        </w:r>
      </w:hyperlink>
      <w:hyperlink r:id="rId203">
        <w:r>
          <w:rPr>
            <w:color w:val="0563C1"/>
            <w:u w:val="single" w:color="0563C1"/>
          </w:rPr>
          <w:t>files/bueros/uruguay/19032.pdf</w:t>
        </w:r>
      </w:hyperlink>
      <w:hyperlink r:id="rId204">
        <w:r>
          <w:t xml:space="preserve"> </w:t>
        </w:r>
      </w:hyperlink>
    </w:p>
    <w:p w14:paraId="08A5C959" w14:textId="77777777" w:rsidR="00165F52" w:rsidRDefault="00F5113D">
      <w:pPr>
        <w:spacing w:after="191"/>
        <w:ind w:left="-15" w:right="147" w:firstLine="0"/>
      </w:pPr>
      <w:proofErr w:type="spellStart"/>
      <w:r>
        <w:t>Maurizio</w:t>
      </w:r>
      <w:proofErr w:type="spellEnd"/>
      <w:r>
        <w:t xml:space="preserve">, R. (Julio de 2021). </w:t>
      </w:r>
      <w:r>
        <w:rPr>
          <w:i/>
        </w:rPr>
        <w:t>Nota técnica. Desafíos y oportunidades del teletrabajo en América Latina y el Caribe. Serie Panorama Laboral en América Latina y el Caribe 2021.</w:t>
      </w:r>
      <w:r>
        <w:t xml:space="preserve"> Obtenido de International </w:t>
      </w:r>
      <w:proofErr w:type="spellStart"/>
      <w:r>
        <w:t>Labour</w:t>
      </w:r>
      <w:proofErr w:type="spellEnd"/>
      <w:r>
        <w:t xml:space="preserve"> </w:t>
      </w:r>
      <w:proofErr w:type="spellStart"/>
      <w:r>
        <w:t>Organization</w:t>
      </w:r>
      <w:proofErr w:type="spellEnd"/>
      <w:r>
        <w:t xml:space="preserve">:  </w:t>
      </w:r>
      <w:hyperlink r:id="rId205">
        <w:r>
          <w:rPr>
            <w:color w:val="0563C1"/>
            <w:u w:val="single" w:color="0563C1"/>
          </w:rPr>
          <w:t>https://www.ilo.org/wcmsp5/groups/public/</w:t>
        </w:r>
      </w:hyperlink>
      <w:hyperlink r:id="rId206">
        <w:r>
          <w:rPr>
            <w:color w:val="0563C1"/>
            <w:u w:val="single" w:color="0563C1"/>
          </w:rPr>
          <w:t>---</w:t>
        </w:r>
        <w:proofErr w:type="spellStart"/>
      </w:hyperlink>
      <w:hyperlink r:id="rId207">
        <w:r>
          <w:rPr>
            <w:color w:val="0563C1"/>
            <w:u w:val="single" w:color="0563C1"/>
          </w:rPr>
          <w:t>americas</w:t>
        </w:r>
        <w:proofErr w:type="spellEnd"/>
        <w:r>
          <w:rPr>
            <w:color w:val="0563C1"/>
            <w:u w:val="single" w:color="0563C1"/>
          </w:rPr>
          <w:t>/</w:t>
        </w:r>
      </w:hyperlink>
      <w:hyperlink r:id="rId208">
        <w:r>
          <w:rPr>
            <w:color w:val="0563C1"/>
            <w:u w:val="single" w:color="0563C1"/>
          </w:rPr>
          <w:t>---</w:t>
        </w:r>
      </w:hyperlink>
      <w:hyperlink r:id="rId209">
        <w:r>
          <w:rPr>
            <w:color w:val="0563C1"/>
            <w:u w:val="single" w:color="0563C1"/>
          </w:rPr>
          <w:t>ro</w:t>
        </w:r>
      </w:hyperlink>
      <w:hyperlink r:id="rId210">
        <w:r>
          <w:rPr>
            <w:color w:val="0563C1"/>
            <w:u w:val="single" w:color="0563C1"/>
          </w:rPr>
          <w:t>-</w:t>
        </w:r>
      </w:hyperlink>
      <w:hyperlink r:id="rId211">
        <w:r>
          <w:rPr>
            <w:color w:val="0563C1"/>
            <w:u w:val="single" w:color="0563C1"/>
          </w:rPr>
          <w:t>lima/</w:t>
        </w:r>
        <w:proofErr w:type="spellStart"/>
        <w:r>
          <w:rPr>
            <w:color w:val="0563C1"/>
            <w:u w:val="single" w:color="0563C1"/>
          </w:rPr>
          <w:t>doc</w:t>
        </w:r>
        <w:proofErr w:type="spellEnd"/>
      </w:hyperlink>
      <w:hyperlink r:id="rId212">
        <w:r>
          <w:t xml:space="preserve"> </w:t>
        </w:r>
      </w:hyperlink>
    </w:p>
    <w:p w14:paraId="5B2A1FBD" w14:textId="77777777" w:rsidR="00165F52" w:rsidRDefault="00F5113D">
      <w:pPr>
        <w:ind w:left="695" w:right="147" w:hanging="710"/>
      </w:pPr>
      <w:r>
        <w:t xml:space="preserve">Ministerio de Tecnologías de la Información y las Comunicaciones. (2 de </w:t>
      </w:r>
      <w:proofErr w:type="gramStart"/>
      <w:r>
        <w:t>Septiembre</w:t>
      </w:r>
      <w:proofErr w:type="gramEnd"/>
      <w:r>
        <w:t xml:space="preserve"> de 2021). </w:t>
      </w:r>
      <w:r>
        <w:rPr>
          <w:i/>
        </w:rPr>
        <w:t>Quinto estudio de percepción y penetración en empresas colombianas 2020.</w:t>
      </w:r>
      <w:r>
        <w:t xml:space="preserve"> Obtenido de MinTIC: </w:t>
      </w:r>
    </w:p>
    <w:p w14:paraId="7A108FA4" w14:textId="77777777" w:rsidR="00165F52" w:rsidRDefault="00F5113D">
      <w:pPr>
        <w:tabs>
          <w:tab w:val="center" w:pos="4359"/>
        </w:tabs>
        <w:spacing w:after="107" w:line="251" w:lineRule="auto"/>
        <w:ind w:left="0" w:firstLine="0"/>
        <w:jc w:val="left"/>
      </w:pPr>
      <w:r>
        <w:t xml:space="preserve"> </w:t>
      </w:r>
      <w:r>
        <w:tab/>
      </w:r>
      <w:hyperlink r:id="rId213">
        <w:r>
          <w:rPr>
            <w:color w:val="0563C1"/>
            <w:u w:val="single" w:color="0563C1"/>
          </w:rPr>
          <w:t>https://www.mintic.gov.co/portal/715/articles</w:t>
        </w:r>
      </w:hyperlink>
      <w:hyperlink r:id="rId214">
        <w:r>
          <w:rPr>
            <w:color w:val="0563C1"/>
            <w:u w:val="single" w:color="0563C1"/>
          </w:rPr>
          <w:t>-</w:t>
        </w:r>
      </w:hyperlink>
      <w:hyperlink r:id="rId215">
        <w:r>
          <w:rPr>
            <w:color w:val="0563C1"/>
            <w:u w:val="single" w:color="0563C1"/>
          </w:rPr>
          <w:t>179742_recurso_1.pdf</w:t>
        </w:r>
      </w:hyperlink>
      <w:hyperlink r:id="rId216">
        <w:r>
          <w:t xml:space="preserve"> </w:t>
        </w:r>
      </w:hyperlink>
    </w:p>
    <w:p w14:paraId="68637BB0" w14:textId="77777777" w:rsidR="00165F52" w:rsidRDefault="00F5113D">
      <w:pPr>
        <w:spacing w:after="3"/>
        <w:ind w:left="705" w:right="70" w:hanging="720"/>
      </w:pPr>
      <w:r>
        <w:t xml:space="preserve">Ministerio de Trabajo. (1 de </w:t>
      </w:r>
      <w:proofErr w:type="gramStart"/>
      <w:r>
        <w:t>Mayo</w:t>
      </w:r>
      <w:proofErr w:type="gramEnd"/>
      <w:r>
        <w:t xml:space="preserve"> de 2020a). </w:t>
      </w:r>
      <w:r>
        <w:rPr>
          <w:i/>
        </w:rPr>
        <w:t>Efectivas han sido las medidas implementadas por el Gobierno para proteger el empleo en Colombia</w:t>
      </w:r>
      <w:r>
        <w:t xml:space="preserve">. </w:t>
      </w:r>
    </w:p>
    <w:p w14:paraId="4B8D0B8B" w14:textId="77777777" w:rsidR="00165F52" w:rsidRDefault="00F5113D">
      <w:pPr>
        <w:tabs>
          <w:tab w:val="center" w:pos="1269"/>
          <w:tab w:val="right" w:pos="8921"/>
        </w:tabs>
        <w:spacing w:after="0" w:line="259" w:lineRule="auto"/>
        <w:ind w:left="0" w:firstLine="0"/>
        <w:jc w:val="left"/>
      </w:pPr>
      <w:r>
        <w:rPr>
          <w:rFonts w:ascii="Calibri" w:eastAsia="Calibri" w:hAnsi="Calibri" w:cs="Calibri"/>
          <w:sz w:val="22"/>
        </w:rPr>
        <w:tab/>
      </w:r>
      <w:r>
        <w:t xml:space="preserve">Obtenido </w:t>
      </w:r>
      <w:r>
        <w:tab/>
        <w:t xml:space="preserve">de </w:t>
      </w:r>
    </w:p>
    <w:p w14:paraId="7D00AFF4" w14:textId="77777777" w:rsidR="00165F52" w:rsidRDefault="00F17716">
      <w:pPr>
        <w:spacing w:after="52" w:line="243" w:lineRule="auto"/>
        <w:ind w:left="-15" w:firstLine="710"/>
        <w:jc w:val="left"/>
      </w:pPr>
      <w:hyperlink r:id="rId217">
        <w:r w:rsidR="00F5113D">
          <w:rPr>
            <w:color w:val="0563C1"/>
            <w:u w:val="single" w:color="0563C1"/>
          </w:rPr>
          <w:t>https://www.mintrabajo.gov.co/prensa/comunicados/2020/mayo/efectivas</w:t>
        </w:r>
      </w:hyperlink>
      <w:hyperlink r:id="rId218"/>
      <w:hyperlink r:id="rId219">
        <w:r w:rsidR="00F5113D">
          <w:rPr>
            <w:color w:val="0563C1"/>
            <w:u w:val="single" w:color="0563C1"/>
          </w:rPr>
          <w:t>han</w:t>
        </w:r>
      </w:hyperlink>
      <w:hyperlink r:id="rId220">
        <w:r w:rsidR="00F5113D">
          <w:rPr>
            <w:color w:val="0563C1"/>
            <w:u w:val="single" w:color="0563C1"/>
          </w:rPr>
          <w:t>-</w:t>
        </w:r>
      </w:hyperlink>
      <w:hyperlink r:id="rId221">
        <w:r w:rsidR="00F5113D">
          <w:rPr>
            <w:color w:val="0563C1"/>
            <w:u w:val="single" w:color="0563C1"/>
          </w:rPr>
          <w:t>sido</w:t>
        </w:r>
      </w:hyperlink>
      <w:hyperlink r:id="rId222">
        <w:r w:rsidR="00F5113D">
          <w:rPr>
            <w:color w:val="0563C1"/>
            <w:u w:val="single" w:color="0563C1"/>
          </w:rPr>
          <w:t>-</w:t>
        </w:r>
      </w:hyperlink>
      <w:hyperlink r:id="rId223">
        <w:r w:rsidR="00F5113D">
          <w:rPr>
            <w:color w:val="0563C1"/>
            <w:u w:val="single" w:color="0563C1"/>
          </w:rPr>
          <w:t>las</w:t>
        </w:r>
      </w:hyperlink>
      <w:hyperlink r:id="rId224">
        <w:r w:rsidR="00F5113D">
          <w:rPr>
            <w:color w:val="0563C1"/>
            <w:u w:val="single" w:color="0563C1"/>
          </w:rPr>
          <w:t>-</w:t>
        </w:r>
      </w:hyperlink>
      <w:hyperlink r:id="rId225">
        <w:r w:rsidR="00F5113D">
          <w:rPr>
            <w:color w:val="0563C1"/>
            <w:u w:val="single" w:color="0563C1"/>
          </w:rPr>
          <w:t>medidas</w:t>
        </w:r>
      </w:hyperlink>
      <w:hyperlink r:id="rId226">
        <w:r w:rsidR="00F5113D">
          <w:rPr>
            <w:color w:val="0563C1"/>
            <w:u w:val="single" w:color="0563C1"/>
          </w:rPr>
          <w:t>-</w:t>
        </w:r>
      </w:hyperlink>
      <w:hyperlink r:id="rId227">
        <w:r w:rsidR="00F5113D">
          <w:rPr>
            <w:color w:val="0563C1"/>
            <w:u w:val="single" w:color="0563C1"/>
          </w:rPr>
          <w:t>implementadas</w:t>
        </w:r>
      </w:hyperlink>
      <w:hyperlink r:id="rId228">
        <w:r w:rsidR="00F5113D">
          <w:rPr>
            <w:color w:val="0563C1"/>
            <w:u w:val="single" w:color="0563C1"/>
          </w:rPr>
          <w:t>-</w:t>
        </w:r>
      </w:hyperlink>
      <w:hyperlink r:id="rId229">
        <w:r w:rsidR="00F5113D">
          <w:rPr>
            <w:color w:val="0563C1"/>
            <w:u w:val="single" w:color="0563C1"/>
          </w:rPr>
          <w:t>por</w:t>
        </w:r>
      </w:hyperlink>
      <w:hyperlink r:id="rId230">
        <w:r w:rsidR="00F5113D">
          <w:rPr>
            <w:color w:val="0563C1"/>
            <w:u w:val="single" w:color="0563C1"/>
          </w:rPr>
          <w:t>-</w:t>
        </w:r>
      </w:hyperlink>
      <w:hyperlink r:id="rId231">
        <w:r w:rsidR="00F5113D">
          <w:rPr>
            <w:color w:val="0563C1"/>
            <w:u w:val="single" w:color="0563C1"/>
          </w:rPr>
          <w:t>el</w:t>
        </w:r>
      </w:hyperlink>
      <w:hyperlink r:id="rId232">
        <w:r w:rsidR="00F5113D">
          <w:rPr>
            <w:color w:val="0563C1"/>
            <w:u w:val="single" w:color="0563C1"/>
          </w:rPr>
          <w:t>-</w:t>
        </w:r>
      </w:hyperlink>
      <w:hyperlink r:id="rId233">
        <w:r w:rsidR="00F5113D">
          <w:rPr>
            <w:color w:val="0563C1"/>
            <w:u w:val="single" w:color="0563C1"/>
          </w:rPr>
          <w:t>gobierno</w:t>
        </w:r>
      </w:hyperlink>
      <w:hyperlink r:id="rId234">
        <w:r w:rsidR="00F5113D">
          <w:rPr>
            <w:color w:val="0563C1"/>
            <w:u w:val="single" w:color="0563C1"/>
          </w:rPr>
          <w:t>-</w:t>
        </w:r>
      </w:hyperlink>
      <w:hyperlink r:id="rId235">
        <w:r w:rsidR="00F5113D">
          <w:rPr>
            <w:color w:val="0563C1"/>
            <w:u w:val="single" w:color="0563C1"/>
          </w:rPr>
          <w:t>para</w:t>
        </w:r>
      </w:hyperlink>
      <w:hyperlink r:id="rId236">
        <w:r w:rsidR="00F5113D">
          <w:rPr>
            <w:color w:val="0563C1"/>
            <w:u w:val="single" w:color="0563C1"/>
          </w:rPr>
          <w:t>-</w:t>
        </w:r>
      </w:hyperlink>
      <w:hyperlink r:id="rId237">
        <w:r w:rsidR="00F5113D">
          <w:rPr>
            <w:color w:val="0563C1"/>
            <w:u w:val="single" w:color="0563C1"/>
          </w:rPr>
          <w:t>proteger</w:t>
        </w:r>
      </w:hyperlink>
      <w:hyperlink r:id="rId238">
        <w:r w:rsidR="00F5113D">
          <w:rPr>
            <w:color w:val="0563C1"/>
            <w:u w:val="single" w:color="0563C1"/>
          </w:rPr>
          <w:t>-</w:t>
        </w:r>
      </w:hyperlink>
      <w:hyperlink r:id="rId239">
        <w:r w:rsidR="00F5113D">
          <w:rPr>
            <w:color w:val="0563C1"/>
            <w:u w:val="single" w:color="0563C1"/>
          </w:rPr>
          <w:t>el</w:t>
        </w:r>
      </w:hyperlink>
      <w:hyperlink r:id="rId240"/>
      <w:hyperlink r:id="rId241">
        <w:r w:rsidR="00F5113D">
          <w:t xml:space="preserve"> </w:t>
        </w:r>
      </w:hyperlink>
      <w:r w:rsidR="00F5113D">
        <w:tab/>
      </w:r>
      <w:hyperlink r:id="rId242">
        <w:r w:rsidR="00F5113D">
          <w:rPr>
            <w:color w:val="0563C1"/>
            <w:u w:val="single" w:color="0563C1"/>
          </w:rPr>
          <w:t>empleo</w:t>
        </w:r>
      </w:hyperlink>
      <w:hyperlink r:id="rId243">
        <w:r w:rsidR="00F5113D">
          <w:rPr>
            <w:color w:val="0563C1"/>
            <w:u w:val="single" w:color="0563C1"/>
          </w:rPr>
          <w:t>-</w:t>
        </w:r>
      </w:hyperlink>
      <w:hyperlink r:id="rId244">
        <w:r w:rsidR="00F5113D">
          <w:rPr>
            <w:color w:val="0563C1"/>
            <w:u w:val="single" w:color="0563C1"/>
          </w:rPr>
          <w:t>en</w:t>
        </w:r>
      </w:hyperlink>
      <w:hyperlink r:id="rId245">
        <w:r w:rsidR="00F5113D">
          <w:rPr>
            <w:color w:val="0563C1"/>
            <w:u w:val="single" w:color="0563C1"/>
          </w:rPr>
          <w:t>-</w:t>
        </w:r>
        <w:proofErr w:type="spellStart"/>
      </w:hyperlink>
      <w:hyperlink r:id="rId246">
        <w:r w:rsidR="00F5113D">
          <w:rPr>
            <w:color w:val="0563C1"/>
            <w:u w:val="single" w:color="0563C1"/>
          </w:rPr>
          <w:t>colombia</w:t>
        </w:r>
        <w:proofErr w:type="spellEnd"/>
      </w:hyperlink>
      <w:hyperlink r:id="rId247">
        <w:r w:rsidR="00F5113D">
          <w:t xml:space="preserve"> </w:t>
        </w:r>
      </w:hyperlink>
    </w:p>
    <w:p w14:paraId="1E6B2964" w14:textId="77777777" w:rsidR="00165F52" w:rsidRDefault="00F5113D">
      <w:pPr>
        <w:spacing w:after="3"/>
        <w:ind w:left="705" w:right="145" w:hanging="720"/>
      </w:pPr>
      <w:r>
        <w:t xml:space="preserve">Ministerio de Trabajo. (2 de Julio de 2020b). </w:t>
      </w:r>
      <w:r>
        <w:rPr>
          <w:i/>
        </w:rPr>
        <w:t xml:space="preserve">El próximo 20 de julio </w:t>
      </w:r>
      <w:proofErr w:type="spellStart"/>
      <w:r>
        <w:rPr>
          <w:i/>
        </w:rPr>
        <w:t>MinTrabajo</w:t>
      </w:r>
      <w:proofErr w:type="spellEnd"/>
      <w:r>
        <w:rPr>
          <w:i/>
        </w:rPr>
        <w:t xml:space="preserve"> radicará proyecto de ley que busca regular el trabajo en casa</w:t>
      </w:r>
      <w:r>
        <w:t xml:space="preserve">. Obtenido de </w:t>
      </w:r>
      <w:hyperlink r:id="rId248">
        <w:r>
          <w:rPr>
            <w:color w:val="0563C1"/>
            <w:u w:val="single" w:color="0563C1"/>
          </w:rPr>
          <w:t>https://www.mintrabajo.gov.co/prensa/comunicados/2020/julio/el</w:t>
        </w:r>
      </w:hyperlink>
      <w:hyperlink r:id="rId249">
        <w:r>
          <w:rPr>
            <w:color w:val="0563C1"/>
            <w:u w:val="single" w:color="0563C1"/>
          </w:rPr>
          <w:t>-</w:t>
        </w:r>
      </w:hyperlink>
      <w:hyperlink r:id="rId250">
        <w:r>
          <w:rPr>
            <w:color w:val="0563C1"/>
            <w:u w:val="single" w:color="0563C1"/>
          </w:rPr>
          <w:t>proximo</w:t>
        </w:r>
      </w:hyperlink>
      <w:hyperlink r:id="rId251">
        <w:r>
          <w:rPr>
            <w:color w:val="0563C1"/>
            <w:u w:val="single" w:color="0563C1"/>
          </w:rPr>
          <w:t>-</w:t>
        </w:r>
      </w:hyperlink>
    </w:p>
    <w:p w14:paraId="101F9DA6" w14:textId="77777777" w:rsidR="00165F52" w:rsidRDefault="00F17716">
      <w:pPr>
        <w:spacing w:after="43" w:line="251" w:lineRule="auto"/>
        <w:ind w:left="56" w:right="64" w:firstLine="710"/>
      </w:pPr>
      <w:hyperlink r:id="rId252">
        <w:r w:rsidR="00F5113D">
          <w:rPr>
            <w:color w:val="0563C1"/>
            <w:u w:val="single" w:color="0563C1"/>
          </w:rPr>
          <w:t>20</w:t>
        </w:r>
      </w:hyperlink>
      <w:hyperlink r:id="rId253">
        <w:r w:rsidR="00F5113D">
          <w:rPr>
            <w:color w:val="0563C1"/>
            <w:u w:val="single" w:color="0563C1"/>
          </w:rPr>
          <w:t>-</w:t>
        </w:r>
      </w:hyperlink>
      <w:hyperlink r:id="rId254">
        <w:r w:rsidR="00F5113D">
          <w:rPr>
            <w:color w:val="0563C1"/>
            <w:u w:val="single" w:color="0563C1"/>
          </w:rPr>
          <w:t>de</w:t>
        </w:r>
      </w:hyperlink>
      <w:hyperlink r:id="rId255">
        <w:r w:rsidR="00F5113D">
          <w:rPr>
            <w:color w:val="0563C1"/>
            <w:u w:val="single" w:color="0563C1"/>
          </w:rPr>
          <w:t>-</w:t>
        </w:r>
      </w:hyperlink>
      <w:hyperlink r:id="rId256">
        <w:r w:rsidR="00F5113D">
          <w:rPr>
            <w:color w:val="0563C1"/>
            <w:u w:val="single" w:color="0563C1"/>
          </w:rPr>
          <w:t>julio</w:t>
        </w:r>
      </w:hyperlink>
      <w:hyperlink r:id="rId257">
        <w:r w:rsidR="00F5113D">
          <w:rPr>
            <w:color w:val="0563C1"/>
            <w:u w:val="single" w:color="0563C1"/>
          </w:rPr>
          <w:t>-</w:t>
        </w:r>
      </w:hyperlink>
      <w:hyperlink r:id="rId258">
        <w:r w:rsidR="00F5113D">
          <w:rPr>
            <w:color w:val="0563C1"/>
            <w:u w:val="single" w:color="0563C1"/>
          </w:rPr>
          <w:t>mintrabajo</w:t>
        </w:r>
      </w:hyperlink>
      <w:hyperlink r:id="rId259">
        <w:r w:rsidR="00F5113D">
          <w:rPr>
            <w:color w:val="0563C1"/>
            <w:u w:val="single" w:color="0563C1"/>
          </w:rPr>
          <w:t>-</w:t>
        </w:r>
      </w:hyperlink>
      <w:hyperlink r:id="rId260">
        <w:r w:rsidR="00F5113D">
          <w:rPr>
            <w:color w:val="0563C1"/>
            <w:u w:val="single" w:color="0563C1"/>
          </w:rPr>
          <w:t>radicara</w:t>
        </w:r>
      </w:hyperlink>
      <w:hyperlink r:id="rId261">
        <w:r w:rsidR="00F5113D">
          <w:rPr>
            <w:color w:val="0563C1"/>
            <w:u w:val="single" w:color="0563C1"/>
          </w:rPr>
          <w:t>-</w:t>
        </w:r>
      </w:hyperlink>
      <w:hyperlink r:id="rId262">
        <w:r w:rsidR="00F5113D">
          <w:rPr>
            <w:color w:val="0563C1"/>
            <w:u w:val="single" w:color="0563C1"/>
          </w:rPr>
          <w:t>proyecto</w:t>
        </w:r>
      </w:hyperlink>
      <w:hyperlink r:id="rId263">
        <w:r w:rsidR="00F5113D">
          <w:rPr>
            <w:color w:val="0563C1"/>
            <w:u w:val="single" w:color="0563C1"/>
          </w:rPr>
          <w:t>-</w:t>
        </w:r>
      </w:hyperlink>
      <w:hyperlink r:id="rId264">
        <w:r w:rsidR="00F5113D">
          <w:rPr>
            <w:color w:val="0563C1"/>
            <w:u w:val="single" w:color="0563C1"/>
          </w:rPr>
          <w:t>de</w:t>
        </w:r>
      </w:hyperlink>
      <w:hyperlink r:id="rId265">
        <w:r w:rsidR="00F5113D">
          <w:rPr>
            <w:color w:val="0563C1"/>
            <w:u w:val="single" w:color="0563C1"/>
          </w:rPr>
          <w:t>-</w:t>
        </w:r>
      </w:hyperlink>
      <w:hyperlink r:id="rId266">
        <w:r w:rsidR="00F5113D">
          <w:rPr>
            <w:color w:val="0563C1"/>
            <w:u w:val="single" w:color="0563C1"/>
          </w:rPr>
          <w:t>ley</w:t>
        </w:r>
      </w:hyperlink>
      <w:hyperlink r:id="rId267">
        <w:r w:rsidR="00F5113D">
          <w:rPr>
            <w:color w:val="0563C1"/>
            <w:u w:val="single" w:color="0563C1"/>
          </w:rPr>
          <w:t>-</w:t>
        </w:r>
      </w:hyperlink>
      <w:hyperlink r:id="rId268">
        <w:r w:rsidR="00F5113D">
          <w:rPr>
            <w:color w:val="0563C1"/>
            <w:u w:val="single" w:color="0563C1"/>
          </w:rPr>
          <w:t>que</w:t>
        </w:r>
      </w:hyperlink>
      <w:hyperlink r:id="rId269">
        <w:r w:rsidR="00F5113D">
          <w:rPr>
            <w:color w:val="0563C1"/>
            <w:u w:val="single" w:color="0563C1"/>
          </w:rPr>
          <w:t>-</w:t>
        </w:r>
      </w:hyperlink>
      <w:hyperlink r:id="rId270">
        <w:r w:rsidR="00F5113D">
          <w:rPr>
            <w:color w:val="0563C1"/>
            <w:u w:val="single" w:color="0563C1"/>
          </w:rPr>
          <w:t>busca</w:t>
        </w:r>
      </w:hyperlink>
      <w:hyperlink r:id="rId271">
        <w:r w:rsidR="00F5113D">
          <w:rPr>
            <w:color w:val="0563C1"/>
            <w:u w:val="single" w:color="0563C1"/>
          </w:rPr>
          <w:t>-</w:t>
        </w:r>
      </w:hyperlink>
      <w:hyperlink r:id="rId272">
        <w:r w:rsidR="00F5113D">
          <w:rPr>
            <w:color w:val="0563C1"/>
            <w:u w:val="single" w:color="0563C1"/>
          </w:rPr>
          <w:t>regular</w:t>
        </w:r>
      </w:hyperlink>
      <w:hyperlink r:id="rId273">
        <w:r w:rsidR="00F5113D">
          <w:rPr>
            <w:color w:val="0563C1"/>
            <w:u w:val="single" w:color="0563C1"/>
          </w:rPr>
          <w:t>-</w:t>
        </w:r>
      </w:hyperlink>
      <w:hyperlink r:id="rId274">
        <w:r w:rsidR="00F5113D">
          <w:rPr>
            <w:color w:val="0563C1"/>
            <w:u w:val="single" w:color="0563C1"/>
          </w:rPr>
          <w:t>el</w:t>
        </w:r>
      </w:hyperlink>
      <w:hyperlink r:id="rId275"/>
      <w:hyperlink r:id="rId276">
        <w:r w:rsidR="00F5113D">
          <w:t xml:space="preserve"> </w:t>
        </w:r>
      </w:hyperlink>
      <w:r w:rsidR="00F5113D">
        <w:tab/>
      </w:r>
      <w:hyperlink r:id="rId277">
        <w:r w:rsidR="00F5113D">
          <w:rPr>
            <w:color w:val="0563C1"/>
            <w:u w:val="single" w:color="0563C1"/>
          </w:rPr>
          <w:t>trabajo</w:t>
        </w:r>
      </w:hyperlink>
      <w:hyperlink r:id="rId278">
        <w:r w:rsidR="00F5113D">
          <w:rPr>
            <w:color w:val="0563C1"/>
            <w:u w:val="single" w:color="0563C1"/>
          </w:rPr>
          <w:t>-</w:t>
        </w:r>
      </w:hyperlink>
      <w:hyperlink r:id="rId279">
        <w:r w:rsidR="00F5113D">
          <w:rPr>
            <w:color w:val="0563C1"/>
            <w:u w:val="single" w:color="0563C1"/>
          </w:rPr>
          <w:t>en</w:t>
        </w:r>
      </w:hyperlink>
      <w:hyperlink r:id="rId280">
        <w:r w:rsidR="00F5113D">
          <w:rPr>
            <w:color w:val="0563C1"/>
            <w:u w:val="single" w:color="0563C1"/>
          </w:rPr>
          <w:t>-</w:t>
        </w:r>
      </w:hyperlink>
      <w:hyperlink r:id="rId281">
        <w:r w:rsidR="00F5113D">
          <w:rPr>
            <w:color w:val="0563C1"/>
            <w:u w:val="single" w:color="0563C1"/>
          </w:rPr>
          <w:t>casa</w:t>
        </w:r>
      </w:hyperlink>
      <w:hyperlink r:id="rId282">
        <w:r w:rsidR="00F5113D">
          <w:t xml:space="preserve"> </w:t>
        </w:r>
      </w:hyperlink>
    </w:p>
    <w:p w14:paraId="27EFA540" w14:textId="77777777" w:rsidR="00165F52" w:rsidRDefault="00F5113D">
      <w:pPr>
        <w:spacing w:after="37" w:line="251" w:lineRule="auto"/>
        <w:ind w:left="66" w:right="145"/>
      </w:pPr>
      <w:r>
        <w:t xml:space="preserve">Ministerio de Trabajo. (6 de </w:t>
      </w:r>
      <w:proofErr w:type="gramStart"/>
      <w:r>
        <w:t>Agosto</w:t>
      </w:r>
      <w:proofErr w:type="gramEnd"/>
      <w:r>
        <w:t xml:space="preserve"> de 2020c). </w:t>
      </w:r>
      <w:r>
        <w:rPr>
          <w:i/>
        </w:rPr>
        <w:t>La protección del empleo en el país: prioridad y desafío desde el Ministerio del Trabajo</w:t>
      </w:r>
      <w:r>
        <w:t xml:space="preserve">. Obtenido de </w:t>
      </w:r>
      <w:hyperlink r:id="rId283">
        <w:r>
          <w:rPr>
            <w:color w:val="0563C1"/>
            <w:u w:val="single" w:color="0563C1"/>
          </w:rPr>
          <w:t>https://www.mintrabajo.gov.co/prensa/comunicados/2020/agosto/la</w:t>
        </w:r>
      </w:hyperlink>
      <w:hyperlink r:id="rId284"/>
      <w:hyperlink r:id="rId285">
        <w:r>
          <w:rPr>
            <w:color w:val="0563C1"/>
            <w:u w:val="single" w:color="0563C1"/>
          </w:rPr>
          <w:t>proteccion</w:t>
        </w:r>
      </w:hyperlink>
      <w:hyperlink r:id="rId286">
        <w:r>
          <w:rPr>
            <w:color w:val="0563C1"/>
            <w:u w:val="single" w:color="0563C1"/>
          </w:rPr>
          <w:t>-</w:t>
        </w:r>
      </w:hyperlink>
      <w:hyperlink r:id="rId287">
        <w:r>
          <w:rPr>
            <w:color w:val="0563C1"/>
            <w:u w:val="single" w:color="0563C1"/>
          </w:rPr>
          <w:t>del</w:t>
        </w:r>
      </w:hyperlink>
      <w:hyperlink r:id="rId288">
        <w:r>
          <w:rPr>
            <w:color w:val="0563C1"/>
            <w:u w:val="single" w:color="0563C1"/>
          </w:rPr>
          <w:t>-</w:t>
        </w:r>
      </w:hyperlink>
      <w:hyperlink r:id="rId289">
        <w:r>
          <w:rPr>
            <w:color w:val="0563C1"/>
            <w:u w:val="single" w:color="0563C1"/>
          </w:rPr>
          <w:t>empleo</w:t>
        </w:r>
      </w:hyperlink>
      <w:hyperlink r:id="rId290">
        <w:r>
          <w:rPr>
            <w:color w:val="0563C1"/>
            <w:u w:val="single" w:color="0563C1"/>
          </w:rPr>
          <w:t>-</w:t>
        </w:r>
      </w:hyperlink>
      <w:hyperlink r:id="rId291">
        <w:r>
          <w:rPr>
            <w:color w:val="0563C1"/>
            <w:u w:val="single" w:color="0563C1"/>
          </w:rPr>
          <w:t>en</w:t>
        </w:r>
      </w:hyperlink>
      <w:hyperlink r:id="rId292">
        <w:r>
          <w:rPr>
            <w:color w:val="0563C1"/>
            <w:u w:val="single" w:color="0563C1"/>
          </w:rPr>
          <w:t>-</w:t>
        </w:r>
      </w:hyperlink>
      <w:hyperlink r:id="rId293">
        <w:r>
          <w:rPr>
            <w:color w:val="0563C1"/>
            <w:u w:val="single" w:color="0563C1"/>
          </w:rPr>
          <w:t>el</w:t>
        </w:r>
      </w:hyperlink>
      <w:hyperlink r:id="rId294">
        <w:r>
          <w:rPr>
            <w:color w:val="0563C1"/>
            <w:u w:val="single" w:color="0563C1"/>
          </w:rPr>
          <w:t>-</w:t>
        </w:r>
      </w:hyperlink>
      <w:hyperlink r:id="rId295">
        <w:r>
          <w:rPr>
            <w:color w:val="0563C1"/>
            <w:u w:val="single" w:color="0563C1"/>
          </w:rPr>
          <w:t>pais</w:t>
        </w:r>
      </w:hyperlink>
      <w:hyperlink r:id="rId296">
        <w:r>
          <w:rPr>
            <w:color w:val="0563C1"/>
            <w:u w:val="single" w:color="0563C1"/>
          </w:rPr>
          <w:t>-</w:t>
        </w:r>
      </w:hyperlink>
      <w:hyperlink r:id="rId297">
        <w:r>
          <w:rPr>
            <w:color w:val="0563C1"/>
            <w:u w:val="single" w:color="0563C1"/>
          </w:rPr>
          <w:t>prioridad</w:t>
        </w:r>
      </w:hyperlink>
      <w:hyperlink r:id="rId298">
        <w:r>
          <w:rPr>
            <w:color w:val="0563C1"/>
            <w:u w:val="single" w:color="0563C1"/>
          </w:rPr>
          <w:t>-</w:t>
        </w:r>
      </w:hyperlink>
      <w:hyperlink r:id="rId299">
        <w:r>
          <w:rPr>
            <w:color w:val="0563C1"/>
            <w:u w:val="single" w:color="0563C1"/>
          </w:rPr>
          <w:t>y</w:t>
        </w:r>
      </w:hyperlink>
      <w:hyperlink r:id="rId300">
        <w:r>
          <w:rPr>
            <w:color w:val="0563C1"/>
            <w:u w:val="single" w:color="0563C1"/>
          </w:rPr>
          <w:t>-</w:t>
        </w:r>
      </w:hyperlink>
      <w:hyperlink r:id="rId301">
        <w:r>
          <w:rPr>
            <w:color w:val="0563C1"/>
            <w:u w:val="single" w:color="0563C1"/>
          </w:rPr>
          <w:t>desafio</w:t>
        </w:r>
      </w:hyperlink>
      <w:hyperlink r:id="rId302">
        <w:r>
          <w:rPr>
            <w:color w:val="0563C1"/>
            <w:u w:val="single" w:color="0563C1"/>
          </w:rPr>
          <w:t>-</w:t>
        </w:r>
      </w:hyperlink>
      <w:hyperlink r:id="rId303">
        <w:r>
          <w:rPr>
            <w:color w:val="0563C1"/>
            <w:u w:val="single" w:color="0563C1"/>
          </w:rPr>
          <w:t>desde</w:t>
        </w:r>
      </w:hyperlink>
      <w:hyperlink r:id="rId304">
        <w:r>
          <w:rPr>
            <w:color w:val="0563C1"/>
            <w:u w:val="single" w:color="0563C1"/>
          </w:rPr>
          <w:t>-</w:t>
        </w:r>
      </w:hyperlink>
      <w:hyperlink r:id="rId305">
        <w:r>
          <w:rPr>
            <w:color w:val="0563C1"/>
            <w:u w:val="single" w:color="0563C1"/>
          </w:rPr>
          <w:t>el</w:t>
        </w:r>
      </w:hyperlink>
      <w:hyperlink r:id="rId306">
        <w:r>
          <w:rPr>
            <w:color w:val="0563C1"/>
            <w:u w:val="single" w:color="0563C1"/>
          </w:rPr>
          <w:t>-</w:t>
        </w:r>
      </w:hyperlink>
      <w:hyperlink r:id="rId307">
        <w:r>
          <w:rPr>
            <w:color w:val="0563C1"/>
            <w:u w:val="single" w:color="0563C1"/>
          </w:rPr>
          <w:t>ministerio</w:t>
        </w:r>
      </w:hyperlink>
      <w:hyperlink r:id="rId308"/>
      <w:hyperlink r:id="rId309">
        <w:r>
          <w:t xml:space="preserve"> </w:t>
        </w:r>
      </w:hyperlink>
      <w:hyperlink r:id="rId310">
        <w:r>
          <w:rPr>
            <w:color w:val="0563C1"/>
            <w:u w:val="single" w:color="0563C1"/>
          </w:rPr>
          <w:t>del</w:t>
        </w:r>
      </w:hyperlink>
      <w:hyperlink r:id="rId311">
        <w:r>
          <w:rPr>
            <w:color w:val="0563C1"/>
            <w:u w:val="single" w:color="0563C1"/>
          </w:rPr>
          <w:t>-</w:t>
        </w:r>
      </w:hyperlink>
      <w:hyperlink r:id="rId312">
        <w:r>
          <w:rPr>
            <w:color w:val="0563C1"/>
            <w:u w:val="single" w:color="0563C1"/>
          </w:rPr>
          <w:t>trabajo</w:t>
        </w:r>
      </w:hyperlink>
      <w:hyperlink r:id="rId313">
        <w:r>
          <w:t xml:space="preserve"> </w:t>
        </w:r>
      </w:hyperlink>
    </w:p>
    <w:p w14:paraId="2FA347B7" w14:textId="77777777" w:rsidR="00165F52" w:rsidRDefault="00F5113D">
      <w:pPr>
        <w:ind w:left="695" w:right="145" w:hanging="710"/>
      </w:pPr>
      <w:r>
        <w:t xml:space="preserve">Organización Internacional del Trabajo y Fundación Europea para la Mejora de las Condiciones de Vida y de Trabajo. (2019). </w:t>
      </w:r>
      <w:r>
        <w:rPr>
          <w:i/>
        </w:rPr>
        <w:t>Trabajar en cualquier momento y en cualquier lugar: consecuencias en el ámbito laboral.</w:t>
      </w:r>
      <w:r>
        <w:t xml:space="preserve"> Obtenido de </w:t>
      </w:r>
    </w:p>
    <w:p w14:paraId="26030B8D" w14:textId="77777777" w:rsidR="00165F52" w:rsidRDefault="00F5113D">
      <w:pPr>
        <w:tabs>
          <w:tab w:val="center" w:pos="1489"/>
          <w:tab w:val="center" w:pos="4216"/>
          <w:tab w:val="center" w:pos="6391"/>
          <w:tab w:val="right" w:pos="8921"/>
        </w:tabs>
        <w:spacing w:after="0" w:line="259" w:lineRule="auto"/>
        <w:ind w:left="0" w:firstLine="0"/>
        <w:jc w:val="left"/>
      </w:pPr>
      <w:r>
        <w:rPr>
          <w:rFonts w:ascii="Calibri" w:eastAsia="Calibri" w:hAnsi="Calibri" w:cs="Calibri"/>
          <w:sz w:val="22"/>
        </w:rPr>
        <w:tab/>
      </w:r>
      <w:r>
        <w:t xml:space="preserve">Organización </w:t>
      </w:r>
      <w:r>
        <w:tab/>
        <w:t xml:space="preserve">Internacional </w:t>
      </w:r>
      <w:r>
        <w:tab/>
        <w:t xml:space="preserve">del </w:t>
      </w:r>
      <w:r>
        <w:tab/>
        <w:t xml:space="preserve">Trabajo: </w:t>
      </w:r>
    </w:p>
    <w:p w14:paraId="5DDEF26B" w14:textId="77777777" w:rsidR="00165F52" w:rsidRDefault="00F17716">
      <w:pPr>
        <w:spacing w:after="8" w:line="253" w:lineRule="auto"/>
        <w:ind w:right="152"/>
        <w:jc w:val="center"/>
      </w:pPr>
      <w:hyperlink r:id="rId314">
        <w:r w:rsidR="00F5113D">
          <w:rPr>
            <w:color w:val="0563C1"/>
            <w:u w:val="single" w:color="0563C1"/>
          </w:rPr>
          <w:t>https://www.ilo.org/wcmsp5/groups/public/</w:t>
        </w:r>
      </w:hyperlink>
      <w:hyperlink r:id="rId315">
        <w:r w:rsidR="00F5113D">
          <w:rPr>
            <w:color w:val="0563C1"/>
            <w:u w:val="single" w:color="0563C1"/>
          </w:rPr>
          <w:t>---</w:t>
        </w:r>
        <w:proofErr w:type="spellStart"/>
      </w:hyperlink>
      <w:hyperlink r:id="rId316">
        <w:r w:rsidR="00F5113D">
          <w:rPr>
            <w:color w:val="0563C1"/>
            <w:u w:val="single" w:color="0563C1"/>
          </w:rPr>
          <w:t>ed_protect</w:t>
        </w:r>
        <w:proofErr w:type="spellEnd"/>
        <w:r w:rsidR="00F5113D">
          <w:rPr>
            <w:color w:val="0563C1"/>
            <w:u w:val="single" w:color="0563C1"/>
          </w:rPr>
          <w:t>/</w:t>
        </w:r>
      </w:hyperlink>
      <w:hyperlink r:id="rId317">
        <w:r w:rsidR="00F5113D">
          <w:rPr>
            <w:color w:val="0563C1"/>
            <w:u w:val="single" w:color="0563C1"/>
          </w:rPr>
          <w:t>---</w:t>
        </w:r>
        <w:proofErr w:type="spellStart"/>
      </w:hyperlink>
      <w:hyperlink r:id="rId318">
        <w:r w:rsidR="00F5113D">
          <w:rPr>
            <w:color w:val="0563C1"/>
            <w:u w:val="single" w:color="0563C1"/>
          </w:rPr>
          <w:t>protrav</w:t>
        </w:r>
        <w:proofErr w:type="spellEnd"/>
        <w:r w:rsidR="00F5113D">
          <w:rPr>
            <w:color w:val="0563C1"/>
            <w:u w:val="single" w:color="0563C1"/>
          </w:rPr>
          <w:t>/</w:t>
        </w:r>
      </w:hyperlink>
      <w:hyperlink r:id="rId319">
        <w:r w:rsidR="00F5113D">
          <w:rPr>
            <w:color w:val="0563C1"/>
            <w:u w:val="single" w:color="0563C1"/>
          </w:rPr>
          <w:t>---</w:t>
        </w:r>
      </w:hyperlink>
    </w:p>
    <w:p w14:paraId="4D06D6AD" w14:textId="77777777" w:rsidR="00165F52" w:rsidRDefault="00F17716">
      <w:pPr>
        <w:tabs>
          <w:tab w:val="center" w:pos="3337"/>
        </w:tabs>
        <w:spacing w:after="4" w:line="251" w:lineRule="auto"/>
        <w:ind w:left="0" w:firstLine="0"/>
        <w:jc w:val="left"/>
      </w:pPr>
      <w:hyperlink r:id="rId320">
        <w:r w:rsidR="00F5113D">
          <w:t xml:space="preserve"> </w:t>
        </w:r>
      </w:hyperlink>
      <w:r w:rsidR="00F5113D">
        <w:tab/>
      </w:r>
      <w:hyperlink r:id="rId321">
        <w:proofErr w:type="spellStart"/>
        <w:r w:rsidR="00F5113D">
          <w:rPr>
            <w:color w:val="0563C1"/>
            <w:u w:val="single" w:color="0563C1"/>
          </w:rPr>
          <w:t>travail</w:t>
        </w:r>
        <w:proofErr w:type="spellEnd"/>
        <w:r w:rsidR="00F5113D">
          <w:rPr>
            <w:color w:val="0563C1"/>
            <w:u w:val="single" w:color="0563C1"/>
          </w:rPr>
          <w:t>/</w:t>
        </w:r>
        <w:proofErr w:type="spellStart"/>
        <w:r w:rsidR="00F5113D">
          <w:rPr>
            <w:color w:val="0563C1"/>
            <w:u w:val="single" w:color="0563C1"/>
          </w:rPr>
          <w:t>documents</w:t>
        </w:r>
        <w:proofErr w:type="spellEnd"/>
        <w:r w:rsidR="00F5113D">
          <w:rPr>
            <w:color w:val="0563C1"/>
            <w:u w:val="single" w:color="0563C1"/>
          </w:rPr>
          <w:t>/</w:t>
        </w:r>
        <w:proofErr w:type="spellStart"/>
        <w:r w:rsidR="00F5113D">
          <w:rPr>
            <w:color w:val="0563C1"/>
            <w:u w:val="single" w:color="0563C1"/>
          </w:rPr>
          <w:t>publication</w:t>
        </w:r>
        <w:proofErr w:type="spellEnd"/>
        <w:r w:rsidR="00F5113D">
          <w:rPr>
            <w:color w:val="0563C1"/>
            <w:u w:val="single" w:color="0563C1"/>
          </w:rPr>
          <w:t>/wcms_712531.pdf</w:t>
        </w:r>
      </w:hyperlink>
      <w:hyperlink r:id="rId322">
        <w:r w:rsidR="00F5113D">
          <w:t xml:space="preserve"> </w:t>
        </w:r>
      </w:hyperlink>
    </w:p>
    <w:p w14:paraId="1A668297" w14:textId="77777777" w:rsidR="00165F52" w:rsidRDefault="00F5113D">
      <w:pPr>
        <w:ind w:left="695" w:right="74" w:hanging="710"/>
      </w:pPr>
      <w:r>
        <w:t xml:space="preserve">Organización Internacional del Trabajo. (2011). </w:t>
      </w:r>
      <w:r>
        <w:rPr>
          <w:i/>
        </w:rPr>
        <w:t>Manual de buenas prácticas en teletrabajo.</w:t>
      </w:r>
      <w:r>
        <w:t xml:space="preserve"> Obtenido de Organización Internacional del Trabajo: </w:t>
      </w:r>
    </w:p>
    <w:p w14:paraId="69ACA93A" w14:textId="77777777" w:rsidR="00165F52" w:rsidRDefault="00F17716">
      <w:pPr>
        <w:spacing w:after="8" w:line="253" w:lineRule="auto"/>
        <w:ind w:right="7"/>
        <w:jc w:val="center"/>
      </w:pPr>
      <w:hyperlink r:id="rId323">
        <w:r w:rsidR="00F5113D">
          <w:rPr>
            <w:color w:val="0563C1"/>
            <w:u w:val="single" w:color="0563C1"/>
          </w:rPr>
          <w:t>https://www.ilo.org/wcmsp5/groups/public/</w:t>
        </w:r>
      </w:hyperlink>
      <w:hyperlink r:id="rId324">
        <w:r w:rsidR="00F5113D">
          <w:rPr>
            <w:color w:val="0563C1"/>
            <w:u w:val="single" w:color="0563C1"/>
          </w:rPr>
          <w:t>---</w:t>
        </w:r>
        <w:proofErr w:type="spellStart"/>
      </w:hyperlink>
      <w:hyperlink r:id="rId325">
        <w:r w:rsidR="00F5113D">
          <w:rPr>
            <w:color w:val="0563C1"/>
            <w:u w:val="single" w:color="0563C1"/>
          </w:rPr>
          <w:t>americas</w:t>
        </w:r>
        <w:proofErr w:type="spellEnd"/>
        <w:r w:rsidR="00F5113D">
          <w:rPr>
            <w:color w:val="0563C1"/>
            <w:u w:val="single" w:color="0563C1"/>
          </w:rPr>
          <w:t>/</w:t>
        </w:r>
      </w:hyperlink>
      <w:hyperlink r:id="rId326">
        <w:r w:rsidR="00F5113D">
          <w:rPr>
            <w:color w:val="0563C1"/>
            <w:u w:val="single" w:color="0563C1"/>
          </w:rPr>
          <w:t>---</w:t>
        </w:r>
      </w:hyperlink>
      <w:hyperlink r:id="rId327">
        <w:r w:rsidR="00F5113D">
          <w:rPr>
            <w:color w:val="0563C1"/>
            <w:u w:val="single" w:color="0563C1"/>
          </w:rPr>
          <w:t>ro</w:t>
        </w:r>
      </w:hyperlink>
      <w:hyperlink r:id="rId328">
        <w:r w:rsidR="00F5113D">
          <w:rPr>
            <w:color w:val="0563C1"/>
            <w:u w:val="single" w:color="0563C1"/>
          </w:rPr>
          <w:t>-</w:t>
        </w:r>
      </w:hyperlink>
      <w:hyperlink r:id="rId329">
        <w:r w:rsidR="00F5113D">
          <w:rPr>
            <w:color w:val="0563C1"/>
            <w:u w:val="single" w:color="0563C1"/>
          </w:rPr>
          <w:t>lima/</w:t>
        </w:r>
      </w:hyperlink>
      <w:hyperlink r:id="rId330">
        <w:r w:rsidR="00F5113D">
          <w:rPr>
            <w:color w:val="0563C1"/>
            <w:u w:val="single" w:color="0563C1"/>
          </w:rPr>
          <w:t>---</w:t>
        </w:r>
        <w:proofErr w:type="spellStart"/>
      </w:hyperlink>
      <w:hyperlink r:id="rId331">
        <w:r w:rsidR="00F5113D">
          <w:rPr>
            <w:color w:val="0563C1"/>
            <w:u w:val="single" w:color="0563C1"/>
          </w:rPr>
          <w:t>ilo</w:t>
        </w:r>
        <w:proofErr w:type="spellEnd"/>
      </w:hyperlink>
      <w:hyperlink r:id="rId332">
        <w:r w:rsidR="00F5113D">
          <w:rPr>
            <w:color w:val="0563C1"/>
            <w:u w:val="single" w:color="0563C1"/>
          </w:rPr>
          <w:t>-</w:t>
        </w:r>
      </w:hyperlink>
    </w:p>
    <w:p w14:paraId="1FE51620" w14:textId="77777777" w:rsidR="00165F52" w:rsidRDefault="00F17716">
      <w:pPr>
        <w:tabs>
          <w:tab w:val="center" w:pos="4029"/>
        </w:tabs>
        <w:spacing w:after="178" w:line="251" w:lineRule="auto"/>
        <w:ind w:left="0" w:firstLine="0"/>
        <w:jc w:val="left"/>
      </w:pPr>
      <w:hyperlink r:id="rId333">
        <w:r w:rsidR="00F5113D">
          <w:t xml:space="preserve"> </w:t>
        </w:r>
      </w:hyperlink>
      <w:r w:rsidR="00F5113D">
        <w:tab/>
      </w:r>
      <w:hyperlink r:id="rId334">
        <w:proofErr w:type="spellStart"/>
        <w:r w:rsidR="00F5113D">
          <w:rPr>
            <w:color w:val="0563C1"/>
            <w:u w:val="single" w:color="0563C1"/>
          </w:rPr>
          <w:t>buenos_aires</w:t>
        </w:r>
        <w:proofErr w:type="spellEnd"/>
        <w:r w:rsidR="00F5113D">
          <w:rPr>
            <w:color w:val="0563C1"/>
            <w:u w:val="single" w:color="0563C1"/>
          </w:rPr>
          <w:t>/</w:t>
        </w:r>
        <w:proofErr w:type="spellStart"/>
        <w:r w:rsidR="00F5113D">
          <w:rPr>
            <w:color w:val="0563C1"/>
            <w:u w:val="single" w:color="0563C1"/>
          </w:rPr>
          <w:t>documents</w:t>
        </w:r>
        <w:proofErr w:type="spellEnd"/>
        <w:r w:rsidR="00F5113D">
          <w:rPr>
            <w:color w:val="0563C1"/>
            <w:u w:val="single" w:color="0563C1"/>
          </w:rPr>
          <w:t>/</w:t>
        </w:r>
        <w:proofErr w:type="spellStart"/>
        <w:r w:rsidR="00F5113D">
          <w:rPr>
            <w:color w:val="0563C1"/>
            <w:u w:val="single" w:color="0563C1"/>
          </w:rPr>
          <w:t>publication</w:t>
        </w:r>
        <w:proofErr w:type="spellEnd"/>
        <w:r w:rsidR="00F5113D">
          <w:rPr>
            <w:color w:val="0563C1"/>
            <w:u w:val="single" w:color="0563C1"/>
          </w:rPr>
          <w:t>/wcms_bai_pub_143.pdf</w:t>
        </w:r>
      </w:hyperlink>
      <w:hyperlink r:id="rId335">
        <w:r w:rsidR="00F5113D">
          <w:t xml:space="preserve"> </w:t>
        </w:r>
      </w:hyperlink>
    </w:p>
    <w:p w14:paraId="328E8D5C" w14:textId="77777777" w:rsidR="00165F52" w:rsidRDefault="00F5113D">
      <w:pPr>
        <w:spacing w:after="3"/>
        <w:ind w:left="705" w:right="70" w:hanging="720"/>
      </w:pPr>
      <w:r>
        <w:t xml:space="preserve">Organización Internacional del Trabajo. (2020). </w:t>
      </w:r>
      <w:r>
        <w:rPr>
          <w:i/>
        </w:rPr>
        <w:t>El teletrabajo durante la pandemia de COVID-19 y después de ella. Guía práctica.</w:t>
      </w:r>
      <w:r>
        <w:t xml:space="preserve"> Obtenido de </w:t>
      </w:r>
    </w:p>
    <w:p w14:paraId="21D1E40E" w14:textId="77777777" w:rsidR="00165F52" w:rsidRDefault="00F17716">
      <w:pPr>
        <w:spacing w:after="8" w:line="253" w:lineRule="auto"/>
        <w:ind w:right="152"/>
        <w:jc w:val="center"/>
      </w:pPr>
      <w:hyperlink r:id="rId336">
        <w:r w:rsidR="00F5113D">
          <w:rPr>
            <w:color w:val="0563C1"/>
            <w:u w:val="single" w:color="0563C1"/>
          </w:rPr>
          <w:t>https://www.ilo.org/wcmsp5/groups/public/</w:t>
        </w:r>
      </w:hyperlink>
      <w:hyperlink r:id="rId337">
        <w:r w:rsidR="00F5113D">
          <w:rPr>
            <w:color w:val="0563C1"/>
            <w:u w:val="single" w:color="0563C1"/>
          </w:rPr>
          <w:t>---</w:t>
        </w:r>
        <w:proofErr w:type="spellStart"/>
      </w:hyperlink>
      <w:hyperlink r:id="rId338">
        <w:r w:rsidR="00F5113D">
          <w:rPr>
            <w:color w:val="0563C1"/>
            <w:u w:val="single" w:color="0563C1"/>
          </w:rPr>
          <w:t>ed_protect</w:t>
        </w:r>
        <w:proofErr w:type="spellEnd"/>
        <w:r w:rsidR="00F5113D">
          <w:rPr>
            <w:color w:val="0563C1"/>
            <w:u w:val="single" w:color="0563C1"/>
          </w:rPr>
          <w:t>/</w:t>
        </w:r>
      </w:hyperlink>
      <w:hyperlink r:id="rId339">
        <w:r w:rsidR="00F5113D">
          <w:rPr>
            <w:color w:val="0563C1"/>
            <w:u w:val="single" w:color="0563C1"/>
          </w:rPr>
          <w:t>---</w:t>
        </w:r>
        <w:proofErr w:type="spellStart"/>
      </w:hyperlink>
      <w:hyperlink r:id="rId340">
        <w:r w:rsidR="00F5113D">
          <w:rPr>
            <w:color w:val="0563C1"/>
            <w:u w:val="single" w:color="0563C1"/>
          </w:rPr>
          <w:t>protrav</w:t>
        </w:r>
        <w:proofErr w:type="spellEnd"/>
        <w:r w:rsidR="00F5113D">
          <w:rPr>
            <w:color w:val="0563C1"/>
            <w:u w:val="single" w:color="0563C1"/>
          </w:rPr>
          <w:t>/</w:t>
        </w:r>
      </w:hyperlink>
      <w:hyperlink r:id="rId341">
        <w:r w:rsidR="00F5113D">
          <w:rPr>
            <w:color w:val="0563C1"/>
            <w:u w:val="single" w:color="0563C1"/>
          </w:rPr>
          <w:t>---</w:t>
        </w:r>
      </w:hyperlink>
    </w:p>
    <w:p w14:paraId="0C26BA91" w14:textId="77777777" w:rsidR="00165F52" w:rsidRDefault="00F17716">
      <w:pPr>
        <w:tabs>
          <w:tab w:val="center" w:pos="3337"/>
        </w:tabs>
        <w:spacing w:after="138" w:line="251" w:lineRule="auto"/>
        <w:ind w:left="0" w:firstLine="0"/>
        <w:jc w:val="left"/>
      </w:pPr>
      <w:hyperlink r:id="rId342">
        <w:r w:rsidR="00F5113D">
          <w:t xml:space="preserve"> </w:t>
        </w:r>
      </w:hyperlink>
      <w:r w:rsidR="00F5113D">
        <w:tab/>
      </w:r>
      <w:hyperlink r:id="rId343">
        <w:proofErr w:type="spellStart"/>
        <w:r w:rsidR="00F5113D">
          <w:rPr>
            <w:color w:val="0563C1"/>
            <w:u w:val="single" w:color="0563C1"/>
          </w:rPr>
          <w:t>travail</w:t>
        </w:r>
        <w:proofErr w:type="spellEnd"/>
        <w:r w:rsidR="00F5113D">
          <w:rPr>
            <w:color w:val="0563C1"/>
            <w:u w:val="single" w:color="0563C1"/>
          </w:rPr>
          <w:t>/</w:t>
        </w:r>
        <w:proofErr w:type="spellStart"/>
        <w:r w:rsidR="00F5113D">
          <w:rPr>
            <w:color w:val="0563C1"/>
            <w:u w:val="single" w:color="0563C1"/>
          </w:rPr>
          <w:t>documents</w:t>
        </w:r>
        <w:proofErr w:type="spellEnd"/>
        <w:r w:rsidR="00F5113D">
          <w:rPr>
            <w:color w:val="0563C1"/>
            <w:u w:val="single" w:color="0563C1"/>
          </w:rPr>
          <w:t>/</w:t>
        </w:r>
        <w:proofErr w:type="spellStart"/>
        <w:r w:rsidR="00F5113D">
          <w:rPr>
            <w:color w:val="0563C1"/>
            <w:u w:val="single" w:color="0563C1"/>
          </w:rPr>
          <w:t>publication</w:t>
        </w:r>
        <w:proofErr w:type="spellEnd"/>
        <w:r w:rsidR="00F5113D">
          <w:rPr>
            <w:color w:val="0563C1"/>
            <w:u w:val="single" w:color="0563C1"/>
          </w:rPr>
          <w:t>/wcms_758007.pdf</w:t>
        </w:r>
      </w:hyperlink>
      <w:hyperlink r:id="rId344">
        <w:r w:rsidR="00F5113D">
          <w:t xml:space="preserve"> </w:t>
        </w:r>
      </w:hyperlink>
    </w:p>
    <w:p w14:paraId="44CFF91C" w14:textId="77777777" w:rsidR="00165F52" w:rsidRDefault="00F5113D">
      <w:pPr>
        <w:spacing w:after="73"/>
        <w:ind w:left="-5" w:right="74"/>
      </w:pPr>
      <w:r>
        <w:t xml:space="preserve">Ponce, G. (2021). Los avances del teletrabajo y el trabajo en casa en Colombia.  </w:t>
      </w:r>
      <w:proofErr w:type="spellStart"/>
      <w:r>
        <w:rPr>
          <w:i/>
        </w:rPr>
        <w:t>Fasecolda</w:t>
      </w:r>
      <w:proofErr w:type="spellEnd"/>
      <w:r>
        <w:t xml:space="preserve">, 24-29. </w:t>
      </w:r>
    </w:p>
    <w:p w14:paraId="799475FE" w14:textId="77777777" w:rsidR="00165F52" w:rsidRDefault="00F5113D">
      <w:pPr>
        <w:spacing w:after="85"/>
        <w:ind w:left="695" w:right="152" w:hanging="710"/>
      </w:pPr>
      <w:r>
        <w:t xml:space="preserve">Ramírez, J, y M Hernández. 2019. «Ventajas y desventajas de la implementación del teletrabajo, revisión de la literatura.» </w:t>
      </w:r>
      <w:r>
        <w:rPr>
          <w:i/>
        </w:rPr>
        <w:t>Revista Competitividad e Innovación</w:t>
      </w:r>
      <w:r>
        <w:t xml:space="preserve"> 96-119. </w:t>
      </w:r>
    </w:p>
    <w:p w14:paraId="4F7F94C6" w14:textId="77777777" w:rsidR="00165F52" w:rsidRDefault="00F5113D">
      <w:pPr>
        <w:ind w:left="-5" w:right="74"/>
      </w:pPr>
      <w:r>
        <w:t>Schuster, C., &amp; Mayo, K. (</w:t>
      </w:r>
      <w:proofErr w:type="gramStart"/>
      <w:r>
        <w:t>Junio</w:t>
      </w:r>
      <w:proofErr w:type="gramEnd"/>
      <w:r>
        <w:t xml:space="preserve"> de 2021). </w:t>
      </w:r>
      <w:r>
        <w:rPr>
          <w:i/>
        </w:rPr>
        <w:t>Encuesta sobre los desafíos del COVID-</w:t>
      </w:r>
    </w:p>
    <w:p w14:paraId="6C7B4160" w14:textId="77777777" w:rsidR="00165F52" w:rsidRDefault="00F5113D">
      <w:pPr>
        <w:spacing w:after="0" w:line="259" w:lineRule="auto"/>
        <w:ind w:right="148"/>
        <w:jc w:val="right"/>
      </w:pPr>
      <w:r>
        <w:rPr>
          <w:i/>
        </w:rPr>
        <w:t>19 en el empleo público en Colombia.</w:t>
      </w:r>
      <w:r>
        <w:t xml:space="preserve"> Obtenido de DANE: </w:t>
      </w:r>
    </w:p>
    <w:p w14:paraId="4F87EAB9" w14:textId="77777777" w:rsidR="00165F52" w:rsidRDefault="00F17716">
      <w:pPr>
        <w:spacing w:after="4" w:line="251" w:lineRule="auto"/>
        <w:ind w:left="791" w:right="64"/>
      </w:pPr>
      <w:hyperlink r:id="rId345">
        <w:r w:rsidR="00F5113D">
          <w:rPr>
            <w:color w:val="0563C1"/>
            <w:u w:val="single" w:color="0563C1"/>
          </w:rPr>
          <w:t>https://www.dane.gov.co/files/investigaciones/encuesta</w:t>
        </w:r>
      </w:hyperlink>
      <w:hyperlink r:id="rId346">
        <w:r w:rsidR="00F5113D">
          <w:rPr>
            <w:color w:val="0563C1"/>
            <w:u w:val="single" w:color="0563C1"/>
          </w:rPr>
          <w:t>-</w:t>
        </w:r>
      </w:hyperlink>
      <w:hyperlink r:id="rId347">
        <w:r w:rsidR="00F5113D">
          <w:rPr>
            <w:color w:val="0563C1"/>
            <w:u w:val="single" w:color="0563C1"/>
          </w:rPr>
          <w:t>desafios</w:t>
        </w:r>
      </w:hyperlink>
      <w:hyperlink r:id="rId348">
        <w:r w:rsidR="00F5113D">
          <w:rPr>
            <w:color w:val="0563C1"/>
            <w:u w:val="single" w:color="0563C1"/>
          </w:rPr>
          <w:t>-</w:t>
        </w:r>
      </w:hyperlink>
      <w:hyperlink r:id="rId349">
        <w:r w:rsidR="00F5113D">
          <w:rPr>
            <w:color w:val="0563C1"/>
            <w:u w:val="single" w:color="0563C1"/>
          </w:rPr>
          <w:t>COVID</w:t>
        </w:r>
      </w:hyperlink>
      <w:hyperlink r:id="rId350">
        <w:r w:rsidR="00F5113D">
          <w:rPr>
            <w:color w:val="0563C1"/>
            <w:u w:val="single" w:color="0563C1"/>
          </w:rPr>
          <w:t>-</w:t>
        </w:r>
      </w:hyperlink>
    </w:p>
    <w:p w14:paraId="2C4495F2" w14:textId="77777777" w:rsidR="00165F52" w:rsidRDefault="00F17716">
      <w:pPr>
        <w:spacing w:after="178" w:line="251" w:lineRule="auto"/>
        <w:ind w:left="56" w:right="64" w:firstLine="710"/>
      </w:pPr>
      <w:hyperlink r:id="rId351">
        <w:r w:rsidR="00F5113D">
          <w:rPr>
            <w:color w:val="0563C1"/>
            <w:u w:val="single" w:color="0563C1"/>
          </w:rPr>
          <w:t>19</w:t>
        </w:r>
      </w:hyperlink>
      <w:hyperlink r:id="rId352">
        <w:r w:rsidR="00F5113D">
          <w:rPr>
            <w:color w:val="0563C1"/>
            <w:u w:val="single" w:color="0563C1"/>
          </w:rPr>
          <w:t>-</w:t>
        </w:r>
      </w:hyperlink>
      <w:hyperlink r:id="rId353">
        <w:r w:rsidR="00F5113D">
          <w:rPr>
            <w:color w:val="0563C1"/>
            <w:u w:val="single" w:color="0563C1"/>
          </w:rPr>
          <w:t>en</w:t>
        </w:r>
      </w:hyperlink>
      <w:hyperlink r:id="rId354">
        <w:r w:rsidR="00F5113D">
          <w:rPr>
            <w:color w:val="0563C1"/>
            <w:u w:val="single" w:color="0563C1"/>
          </w:rPr>
          <w:t>-</w:t>
        </w:r>
      </w:hyperlink>
      <w:hyperlink r:id="rId355">
        <w:r w:rsidR="00F5113D">
          <w:rPr>
            <w:color w:val="0563C1"/>
            <w:u w:val="single" w:color="0563C1"/>
          </w:rPr>
          <w:t>el</w:t>
        </w:r>
      </w:hyperlink>
      <w:hyperlink r:id="rId356">
        <w:r w:rsidR="00F5113D">
          <w:rPr>
            <w:color w:val="0563C1"/>
            <w:u w:val="single" w:color="0563C1"/>
          </w:rPr>
          <w:t>-</w:t>
        </w:r>
      </w:hyperlink>
      <w:hyperlink r:id="rId357">
        <w:r w:rsidR="00F5113D">
          <w:rPr>
            <w:color w:val="0563C1"/>
            <w:u w:val="single" w:color="0563C1"/>
          </w:rPr>
          <w:t>empleo</w:t>
        </w:r>
      </w:hyperlink>
      <w:hyperlink r:id="rId358">
        <w:r w:rsidR="00F5113D">
          <w:rPr>
            <w:color w:val="0563C1"/>
            <w:u w:val="single" w:color="0563C1"/>
          </w:rPr>
          <w:t>-</w:t>
        </w:r>
      </w:hyperlink>
      <w:hyperlink r:id="rId359">
        <w:r w:rsidR="00F5113D">
          <w:rPr>
            <w:color w:val="0563C1"/>
            <w:u w:val="single" w:color="0563C1"/>
          </w:rPr>
          <w:t>publico</w:t>
        </w:r>
      </w:hyperlink>
      <w:hyperlink r:id="rId360">
        <w:r w:rsidR="00F5113D">
          <w:rPr>
            <w:color w:val="0563C1"/>
            <w:u w:val="single" w:color="0563C1"/>
          </w:rPr>
          <w:t>-</w:t>
        </w:r>
      </w:hyperlink>
      <w:hyperlink r:id="rId361">
        <w:r w:rsidR="00F5113D">
          <w:rPr>
            <w:color w:val="0563C1"/>
            <w:u w:val="single" w:color="0563C1"/>
          </w:rPr>
          <w:t>Colombia/reporte</w:t>
        </w:r>
      </w:hyperlink>
      <w:hyperlink r:id="rId362">
        <w:r w:rsidR="00F5113D">
          <w:rPr>
            <w:color w:val="0563C1"/>
            <w:u w:val="single" w:color="0563C1"/>
          </w:rPr>
          <w:t>-</w:t>
        </w:r>
      </w:hyperlink>
      <w:hyperlink r:id="rId363">
        <w:r w:rsidR="00F5113D">
          <w:rPr>
            <w:color w:val="0563C1"/>
            <w:u w:val="single" w:color="0563C1"/>
          </w:rPr>
          <w:t>resultados</w:t>
        </w:r>
      </w:hyperlink>
      <w:hyperlink r:id="rId364">
        <w:r w:rsidR="00F5113D">
          <w:rPr>
            <w:color w:val="0563C1"/>
            <w:u w:val="single" w:color="0563C1"/>
          </w:rPr>
          <w:t>-</w:t>
        </w:r>
      </w:hyperlink>
      <w:hyperlink r:id="rId365">
        <w:r w:rsidR="00F5113D">
          <w:rPr>
            <w:color w:val="0563C1"/>
            <w:u w:val="single" w:color="0563C1"/>
          </w:rPr>
          <w:t>encuesta</w:t>
        </w:r>
      </w:hyperlink>
      <w:hyperlink r:id="rId366">
        <w:r w:rsidR="00F5113D">
          <w:rPr>
            <w:color w:val="0563C1"/>
            <w:u w:val="single" w:color="0563C1"/>
          </w:rPr>
          <w:t>-</w:t>
        </w:r>
      </w:hyperlink>
      <w:hyperlink r:id="rId367">
        <w:r w:rsidR="00F5113D">
          <w:rPr>
            <w:color w:val="0563C1"/>
            <w:u w:val="single" w:color="0563C1"/>
          </w:rPr>
          <w:t>desafios</w:t>
        </w:r>
      </w:hyperlink>
      <w:hyperlink r:id="rId368"/>
      <w:hyperlink r:id="rId369">
        <w:r w:rsidR="00F5113D">
          <w:t xml:space="preserve"> </w:t>
        </w:r>
      </w:hyperlink>
      <w:r w:rsidR="00F5113D">
        <w:tab/>
      </w:r>
      <w:hyperlink r:id="rId370">
        <w:r w:rsidR="00F5113D">
          <w:rPr>
            <w:color w:val="0563C1"/>
            <w:u w:val="single" w:color="0563C1"/>
          </w:rPr>
          <w:t>covid19</w:t>
        </w:r>
      </w:hyperlink>
      <w:hyperlink r:id="rId371">
        <w:r w:rsidR="00F5113D">
          <w:rPr>
            <w:color w:val="0563C1"/>
            <w:u w:val="single" w:color="0563C1"/>
          </w:rPr>
          <w:t>-</w:t>
        </w:r>
      </w:hyperlink>
      <w:hyperlink r:id="rId372">
        <w:r w:rsidR="00F5113D">
          <w:rPr>
            <w:color w:val="0563C1"/>
            <w:u w:val="single" w:color="0563C1"/>
          </w:rPr>
          <w:t>empleo</w:t>
        </w:r>
      </w:hyperlink>
      <w:hyperlink r:id="rId373">
        <w:r w:rsidR="00F5113D">
          <w:rPr>
            <w:color w:val="0563C1"/>
            <w:u w:val="single" w:color="0563C1"/>
          </w:rPr>
          <w:t>-</w:t>
        </w:r>
      </w:hyperlink>
      <w:hyperlink r:id="rId374">
        <w:r w:rsidR="00F5113D">
          <w:rPr>
            <w:color w:val="0563C1"/>
            <w:u w:val="single" w:color="0563C1"/>
          </w:rPr>
          <w:t>publico</w:t>
        </w:r>
      </w:hyperlink>
      <w:hyperlink r:id="rId375">
        <w:r w:rsidR="00F5113D">
          <w:rPr>
            <w:color w:val="0563C1"/>
            <w:u w:val="single" w:color="0563C1"/>
          </w:rPr>
          <w:t>-</w:t>
        </w:r>
      </w:hyperlink>
      <w:hyperlink r:id="rId376">
        <w:r w:rsidR="00F5113D">
          <w:rPr>
            <w:color w:val="0563C1"/>
            <w:u w:val="single" w:color="0563C1"/>
          </w:rPr>
          <w:t>2020.pdf</w:t>
        </w:r>
      </w:hyperlink>
      <w:hyperlink r:id="rId377">
        <w:r w:rsidR="00F5113D">
          <w:t xml:space="preserve"> </w:t>
        </w:r>
      </w:hyperlink>
    </w:p>
    <w:p w14:paraId="5E393D7A" w14:textId="77777777" w:rsidR="00165F52" w:rsidRDefault="00F5113D">
      <w:pPr>
        <w:spacing w:after="71"/>
        <w:ind w:left="-5" w:right="74"/>
      </w:pPr>
      <w:r>
        <w:t xml:space="preserve">Toledo, O. (2011). El principio de progresividad y no regresividad en </w:t>
      </w:r>
      <w:proofErr w:type="gramStart"/>
      <w:r>
        <w:t>materia  laboral</w:t>
      </w:r>
      <w:proofErr w:type="gramEnd"/>
      <w:r>
        <w:t xml:space="preserve">. </w:t>
      </w:r>
      <w:r>
        <w:rPr>
          <w:i/>
        </w:rPr>
        <w:t>Derecho y Cambio Social</w:t>
      </w:r>
      <w:r>
        <w:t xml:space="preserve">, 1-12. </w:t>
      </w:r>
    </w:p>
    <w:p w14:paraId="54F865FC" w14:textId="77777777" w:rsidR="00165F52" w:rsidRDefault="00F5113D">
      <w:pPr>
        <w:spacing w:after="82"/>
        <w:ind w:left="-5" w:right="144"/>
      </w:pPr>
      <w:r>
        <w:t xml:space="preserve">Uprimny, R., &amp; Guarnizo, D. (2008). La prohibición de regresividad y la protección de los derechos sociales: un enfoque desde la jurisprudencia constitucional colombiana. En E. Ferrer, &amp; A. Saldívar, </w:t>
      </w:r>
      <w:r>
        <w:rPr>
          <w:i/>
        </w:rPr>
        <w:t xml:space="preserve">La ciencia del derecho procesal constitucional. Estudios en homenaje a Héctor </w:t>
      </w:r>
      <w:proofErr w:type="spellStart"/>
      <w:r>
        <w:rPr>
          <w:i/>
        </w:rPr>
        <w:t>Fix</w:t>
      </w:r>
      <w:proofErr w:type="spellEnd"/>
      <w:r>
        <w:rPr>
          <w:i/>
        </w:rPr>
        <w:t>-Zamudio en sus cincuenta años como investigador del derecho, t. IV, Derechos fundamentales y tutela constitucional</w:t>
      </w:r>
      <w:r>
        <w:t xml:space="preserve"> (págs. 709-746). México: </w:t>
      </w:r>
      <w:proofErr w:type="gramStart"/>
      <w:r>
        <w:t>Universidad  Nacional</w:t>
      </w:r>
      <w:proofErr w:type="gramEnd"/>
      <w:r>
        <w:t xml:space="preserve"> Autónoma de México. </w:t>
      </w:r>
    </w:p>
    <w:p w14:paraId="586D4744" w14:textId="77777777" w:rsidR="00165F52" w:rsidRDefault="00F5113D">
      <w:pPr>
        <w:spacing w:after="50"/>
        <w:ind w:left="695" w:right="146" w:hanging="710"/>
      </w:pPr>
      <w:r>
        <w:lastRenderedPageBreak/>
        <w:t xml:space="preserve">Valero-Pacheco, Ivonne, y Martha Riaño-Casallas. 2020. «Teletrabajo: Gestión de la Seguridad y Salud en el Trabajo en Colombia.» </w:t>
      </w:r>
      <w:r>
        <w:rPr>
          <w:i/>
        </w:rPr>
        <w:t>Archivos de Prevención de Riesgos Laborales</w:t>
      </w:r>
      <w:r>
        <w:t xml:space="preserve"> 22-33. </w:t>
      </w:r>
    </w:p>
    <w:p w14:paraId="7353E9EB" w14:textId="77777777" w:rsidR="00165F52" w:rsidRDefault="00F5113D">
      <w:pPr>
        <w:pStyle w:val="Ttulo4"/>
        <w:spacing w:after="6"/>
        <w:ind w:left="-5"/>
      </w:pPr>
      <w:r>
        <w:rPr>
          <w:i w:val="0"/>
        </w:rPr>
        <w:t xml:space="preserve">7.7. ESTABILIDAD LABORAL REFORZADA </w:t>
      </w:r>
    </w:p>
    <w:p w14:paraId="7541E3FD" w14:textId="77777777" w:rsidR="00165F52" w:rsidRDefault="00F5113D">
      <w:pPr>
        <w:spacing w:after="0" w:line="259" w:lineRule="auto"/>
        <w:ind w:left="0" w:firstLine="0"/>
        <w:jc w:val="left"/>
      </w:pPr>
      <w:r>
        <w:rPr>
          <w:b/>
        </w:rPr>
        <w:t xml:space="preserve"> </w:t>
      </w:r>
    </w:p>
    <w:p w14:paraId="7BD4586B" w14:textId="77777777" w:rsidR="00165F52" w:rsidRDefault="00F5113D">
      <w:pPr>
        <w:ind w:left="-5" w:right="74"/>
      </w:pPr>
      <w:r>
        <w:t xml:space="preserve">DANE. (2022). Estado actual de la medición de la discapacidad en Colombia.  </w:t>
      </w:r>
    </w:p>
    <w:p w14:paraId="1C50F649" w14:textId="77777777" w:rsidR="00165F52" w:rsidRDefault="00F5113D">
      <w:pPr>
        <w:spacing w:after="0" w:line="259" w:lineRule="auto"/>
        <w:ind w:left="0" w:firstLine="0"/>
        <w:jc w:val="left"/>
      </w:pPr>
      <w:r>
        <w:t xml:space="preserve"> </w:t>
      </w:r>
    </w:p>
    <w:p w14:paraId="69051A45" w14:textId="77777777" w:rsidR="00165F52" w:rsidRDefault="00F5113D">
      <w:pPr>
        <w:ind w:left="696" w:right="74" w:hanging="711"/>
      </w:pPr>
      <w:proofErr w:type="spellStart"/>
      <w:r>
        <w:t>Lermen</w:t>
      </w:r>
      <w:proofErr w:type="spellEnd"/>
      <w:r>
        <w:t xml:space="preserve">, D., </w:t>
      </w:r>
      <w:proofErr w:type="spellStart"/>
      <w:r>
        <w:t>Martınez</w:t>
      </w:r>
      <w:proofErr w:type="spellEnd"/>
      <w:r>
        <w:t xml:space="preserve">, J. C., &amp; Parra, A. (2013). Pacto de Productividad. Obtenido ́ de Consultoría sobre Análisis de las Normatividad y Propuesta de Ajustes: </w:t>
      </w:r>
      <w:hyperlink r:id="rId378">
        <w:r>
          <w:rPr>
            <w:color w:val="0563C1"/>
            <w:u w:val="single" w:color="0563C1"/>
          </w:rPr>
          <w:t xml:space="preserve">http://www.pactodeproductividad.com/pdf/informenarrativopercepcionesprob </w:t>
        </w:r>
      </w:hyperlink>
      <w:hyperlink r:id="rId379">
        <w:r>
          <w:rPr>
            <w:color w:val="0563C1"/>
            <w:u w:val="single" w:color="0563C1"/>
          </w:rPr>
          <w:t>lemasyrecomendacionescompleto.pdf</w:t>
        </w:r>
      </w:hyperlink>
      <w:hyperlink r:id="rId380">
        <w:r>
          <w:t xml:space="preserve"> </w:t>
        </w:r>
      </w:hyperlink>
    </w:p>
    <w:p w14:paraId="03CDBB69" w14:textId="77777777" w:rsidR="00165F52" w:rsidRDefault="00F5113D">
      <w:pPr>
        <w:spacing w:after="0" w:line="259" w:lineRule="auto"/>
        <w:ind w:left="0" w:firstLine="0"/>
        <w:jc w:val="left"/>
      </w:pPr>
      <w:r>
        <w:t xml:space="preserve"> </w:t>
      </w:r>
    </w:p>
    <w:p w14:paraId="069B65AB" w14:textId="77777777" w:rsidR="00165F52" w:rsidRDefault="00F5113D">
      <w:pPr>
        <w:ind w:left="-5" w:right="74"/>
      </w:pPr>
      <w:r>
        <w:t xml:space="preserve">Pacto de Productividad (2013). Marco normativo sobre inclusión laboral de </w:t>
      </w:r>
      <w:proofErr w:type="spellStart"/>
      <w:r>
        <w:t>PcD</w:t>
      </w:r>
      <w:proofErr w:type="spellEnd"/>
      <w:r>
        <w:t xml:space="preserve">: </w:t>
      </w:r>
    </w:p>
    <w:p w14:paraId="1297FF48" w14:textId="77777777" w:rsidR="00165F52" w:rsidRDefault="00F5113D">
      <w:pPr>
        <w:ind w:left="721" w:right="74"/>
      </w:pPr>
      <w:r>
        <w:t xml:space="preserve">percepciones, problemas y recomendaciones </w:t>
      </w:r>
    </w:p>
    <w:p w14:paraId="6C291C6F" w14:textId="77777777" w:rsidR="00165F52" w:rsidRDefault="00F5113D">
      <w:pPr>
        <w:spacing w:after="0" w:line="259" w:lineRule="auto"/>
        <w:ind w:left="0" w:firstLine="0"/>
        <w:jc w:val="left"/>
      </w:pPr>
      <w:r>
        <w:rPr>
          <w:rFonts w:ascii="Calibri" w:eastAsia="Calibri" w:hAnsi="Calibri" w:cs="Calibri"/>
          <w:sz w:val="22"/>
        </w:rPr>
        <w:t xml:space="preserve"> </w:t>
      </w:r>
    </w:p>
    <w:p w14:paraId="0034BFC5" w14:textId="77777777" w:rsidR="00165F52" w:rsidRDefault="00F5113D">
      <w:pPr>
        <w:ind w:left="-5" w:right="74"/>
      </w:pPr>
      <w:r>
        <w:t xml:space="preserve">Pacto de Productividad. Presentación de Resultados, p. 4. Disponible en: </w:t>
      </w:r>
    </w:p>
    <w:p w14:paraId="02AD9C59" w14:textId="77777777" w:rsidR="00165F52" w:rsidRDefault="00F17716">
      <w:pPr>
        <w:spacing w:after="4" w:line="251" w:lineRule="auto"/>
        <w:ind w:left="721" w:right="64"/>
      </w:pPr>
      <w:hyperlink r:id="rId381">
        <w:r w:rsidR="00F5113D">
          <w:rPr>
            <w:color w:val="0563C1"/>
            <w:u w:val="single" w:color="0563C1"/>
          </w:rPr>
          <w:t>http://www.pactodeproductividad.com/pre_pacto.html</w:t>
        </w:r>
      </w:hyperlink>
      <w:hyperlink r:id="rId382">
        <w:r w:rsidR="00F5113D">
          <w:t xml:space="preserve"> </w:t>
        </w:r>
      </w:hyperlink>
    </w:p>
    <w:p w14:paraId="5953A327" w14:textId="77777777" w:rsidR="00165F52" w:rsidRDefault="00F5113D">
      <w:pPr>
        <w:spacing w:after="0" w:line="259" w:lineRule="auto"/>
        <w:ind w:left="0" w:firstLine="0"/>
        <w:jc w:val="left"/>
      </w:pPr>
      <w:r>
        <w:t xml:space="preserve"> </w:t>
      </w:r>
    </w:p>
    <w:p w14:paraId="78A6E672" w14:textId="77777777" w:rsidR="00165F52" w:rsidRDefault="00F5113D">
      <w:pPr>
        <w:ind w:left="-5" w:right="74"/>
      </w:pPr>
      <w:r>
        <w:t xml:space="preserve">CESLA. (2021). Ausentismo laboral e incapacidades médicas 2021. Medellín. </w:t>
      </w:r>
    </w:p>
    <w:p w14:paraId="35E394C8" w14:textId="77777777" w:rsidR="00165F52" w:rsidRDefault="00F5113D">
      <w:pPr>
        <w:spacing w:after="0" w:line="259" w:lineRule="auto"/>
        <w:ind w:left="0" w:firstLine="0"/>
        <w:jc w:val="left"/>
      </w:pPr>
      <w:r>
        <w:t xml:space="preserve"> </w:t>
      </w:r>
    </w:p>
    <w:p w14:paraId="76CF8FC0" w14:textId="77777777" w:rsidR="00165F52" w:rsidRDefault="00F5113D">
      <w:pPr>
        <w:pStyle w:val="Ttulo4"/>
        <w:spacing w:after="6"/>
        <w:ind w:left="-5"/>
      </w:pPr>
      <w:r>
        <w:rPr>
          <w:i w:val="0"/>
        </w:rPr>
        <w:t xml:space="preserve">7.8. FLEXIBILIZACIÓN DE JORNADA DE TRABAJO </w:t>
      </w:r>
    </w:p>
    <w:p w14:paraId="13CAA373" w14:textId="77777777" w:rsidR="00165F52" w:rsidRDefault="00F5113D">
      <w:pPr>
        <w:spacing w:after="0" w:line="259" w:lineRule="auto"/>
        <w:ind w:left="0" w:firstLine="0"/>
        <w:jc w:val="left"/>
      </w:pPr>
      <w:r>
        <w:rPr>
          <w:b/>
        </w:rPr>
        <w:t xml:space="preserve"> </w:t>
      </w:r>
    </w:p>
    <w:p w14:paraId="5FED3F6D" w14:textId="77777777" w:rsidR="00165F52" w:rsidRDefault="00F5113D">
      <w:pPr>
        <w:ind w:left="696" w:right="74" w:hanging="711"/>
      </w:pPr>
      <w:r>
        <w:t xml:space="preserve">Toledo, O. (2011). El principio de progresividad y no regresividad en materia laboral. Derecho y Cambio Social, 1-12. </w:t>
      </w:r>
    </w:p>
    <w:p w14:paraId="2BA731D5" w14:textId="77777777" w:rsidR="00165F52" w:rsidRDefault="00F5113D">
      <w:pPr>
        <w:spacing w:after="0" w:line="259" w:lineRule="auto"/>
        <w:ind w:left="0" w:firstLine="0"/>
        <w:jc w:val="left"/>
      </w:pPr>
      <w:r>
        <w:t xml:space="preserve"> </w:t>
      </w:r>
    </w:p>
    <w:p w14:paraId="482F8E2C" w14:textId="77777777" w:rsidR="00165F52" w:rsidRDefault="00F5113D">
      <w:pPr>
        <w:ind w:left="696" w:right="74" w:hanging="711"/>
      </w:pPr>
      <w:r>
        <w:t>Uprimny, R., &amp; Guarnizo, D. (2008). La prohibición de regresividad y la protección de los derechos sociales: un enfoque desde la jurisprudencia constitucional colombiana. En E. Ferrer, &amp; A. Saldívar, La ciencia del derecho procesal constitucional. Estudios</w:t>
      </w:r>
      <w:r>
        <w:rPr>
          <w:i/>
        </w:rPr>
        <w:t xml:space="preserve"> en homenaje a Héctor </w:t>
      </w:r>
      <w:proofErr w:type="spellStart"/>
      <w:r>
        <w:rPr>
          <w:i/>
        </w:rPr>
        <w:t>Fix</w:t>
      </w:r>
      <w:proofErr w:type="spellEnd"/>
      <w:r>
        <w:rPr>
          <w:i/>
        </w:rPr>
        <w:t>-Zamudio en sus cincuenta años como investigador del derecho, t. IV, Derechos fundamentales y tutela constitucional</w:t>
      </w:r>
      <w:r>
        <w:t xml:space="preserve"> (págs. 709-746). México: Universidad Nacional Autónoma de México. </w:t>
      </w:r>
    </w:p>
    <w:p w14:paraId="636E06FF" w14:textId="77777777" w:rsidR="00165F52" w:rsidRDefault="00F5113D">
      <w:pPr>
        <w:spacing w:after="0" w:line="259" w:lineRule="auto"/>
        <w:ind w:left="0" w:firstLine="0"/>
        <w:jc w:val="left"/>
      </w:pPr>
      <w:r>
        <w:t xml:space="preserve"> </w:t>
      </w:r>
    </w:p>
    <w:p w14:paraId="0F0F5CC0" w14:textId="77777777" w:rsidR="00165F52" w:rsidRDefault="00F5113D">
      <w:pPr>
        <w:ind w:left="-5" w:right="74"/>
      </w:pPr>
      <w:r>
        <w:t xml:space="preserve">Colombia. Corte Constitucional. Sentencia C-789 de 2002. M.P. Rodrigo Escobar </w:t>
      </w:r>
    </w:p>
    <w:p w14:paraId="5B65EBBE" w14:textId="77777777" w:rsidR="00165F52" w:rsidRDefault="00F5113D">
      <w:pPr>
        <w:ind w:left="721" w:right="74"/>
      </w:pPr>
      <w:r>
        <w:t xml:space="preserve">Gil. </w:t>
      </w:r>
    </w:p>
    <w:p w14:paraId="7011C87D" w14:textId="77777777" w:rsidR="00165F52" w:rsidRDefault="00F5113D">
      <w:pPr>
        <w:spacing w:after="0" w:line="259" w:lineRule="auto"/>
        <w:ind w:left="0" w:firstLine="0"/>
        <w:jc w:val="left"/>
      </w:pPr>
      <w:r>
        <w:t xml:space="preserve"> </w:t>
      </w:r>
    </w:p>
    <w:p w14:paraId="754555E6" w14:textId="77777777" w:rsidR="00165F52" w:rsidRDefault="00F5113D">
      <w:pPr>
        <w:ind w:left="696" w:right="74" w:hanging="711"/>
      </w:pPr>
      <w:r>
        <w:t xml:space="preserve">Colombia. Corte Constitucional. Sentencia C-038 de 2004. M.P. Eduardo Montealegre </w:t>
      </w:r>
      <w:proofErr w:type="spellStart"/>
      <w:r>
        <w:t>Lynett</w:t>
      </w:r>
      <w:proofErr w:type="spellEnd"/>
      <w:r>
        <w:t xml:space="preserve">. </w:t>
      </w:r>
    </w:p>
    <w:p w14:paraId="7FFD475F" w14:textId="77777777" w:rsidR="00165F52" w:rsidRDefault="00F5113D">
      <w:pPr>
        <w:spacing w:after="0" w:line="259" w:lineRule="auto"/>
        <w:ind w:left="0" w:firstLine="0"/>
        <w:jc w:val="left"/>
      </w:pPr>
      <w:r>
        <w:t xml:space="preserve"> </w:t>
      </w:r>
    </w:p>
    <w:p w14:paraId="32A7FA3A" w14:textId="77777777" w:rsidR="00165F52" w:rsidRDefault="00F5113D">
      <w:pPr>
        <w:ind w:left="696" w:right="74" w:hanging="711"/>
      </w:pPr>
      <w:r>
        <w:t xml:space="preserve">Colombia. Corte Constitucional. Sentencia C-727 de 2009. M.P. María Victoria Calle Correa. </w:t>
      </w:r>
    </w:p>
    <w:p w14:paraId="71376081" w14:textId="77777777" w:rsidR="00165F52" w:rsidRDefault="00F5113D">
      <w:pPr>
        <w:spacing w:after="0" w:line="259" w:lineRule="auto"/>
        <w:ind w:left="0" w:firstLine="0"/>
        <w:jc w:val="left"/>
      </w:pPr>
      <w:r>
        <w:t xml:space="preserve"> </w:t>
      </w:r>
    </w:p>
    <w:p w14:paraId="747E221B" w14:textId="77777777" w:rsidR="00165F52" w:rsidRDefault="00F5113D">
      <w:pPr>
        <w:ind w:left="696" w:right="74" w:hanging="711"/>
      </w:pPr>
      <w:r>
        <w:t xml:space="preserve">Colombia. Corte Constitucional. Sentencia C-228 de 2011. M.P. Juan Carlos Henao Pérez. </w:t>
      </w:r>
    </w:p>
    <w:p w14:paraId="25EF5FB8" w14:textId="77777777" w:rsidR="00165F52" w:rsidRDefault="00F5113D">
      <w:pPr>
        <w:spacing w:after="0" w:line="259" w:lineRule="auto"/>
        <w:ind w:left="0" w:firstLine="0"/>
        <w:jc w:val="left"/>
      </w:pPr>
      <w:r>
        <w:lastRenderedPageBreak/>
        <w:t xml:space="preserve"> </w:t>
      </w:r>
    </w:p>
    <w:p w14:paraId="6B37DDB3" w14:textId="77777777" w:rsidR="00165F52" w:rsidRDefault="00F5113D">
      <w:pPr>
        <w:ind w:left="696" w:right="74" w:hanging="711"/>
      </w:pPr>
      <w:r>
        <w:t xml:space="preserve">Colombia. Corte Constitucional. Sentencia C-337 de 2011. M.P. Jorge Ignacio Pretelt Chaljub. </w:t>
      </w:r>
    </w:p>
    <w:p w14:paraId="5940FD48" w14:textId="77777777" w:rsidR="00165F52" w:rsidRDefault="00F5113D">
      <w:pPr>
        <w:spacing w:after="0" w:line="259" w:lineRule="auto"/>
        <w:ind w:left="0" w:firstLine="0"/>
        <w:jc w:val="left"/>
      </w:pPr>
      <w:r>
        <w:t xml:space="preserve"> </w:t>
      </w:r>
    </w:p>
    <w:p w14:paraId="2D41AAAB" w14:textId="77777777" w:rsidR="00165F52" w:rsidRDefault="00F5113D">
      <w:pPr>
        <w:ind w:left="-5" w:right="74"/>
      </w:pPr>
      <w:r>
        <w:t xml:space="preserve">Colombia. Corte Constitucional. Sentencia C-744 de 2012. M.P. Nilson Pinilla </w:t>
      </w:r>
      <w:proofErr w:type="spellStart"/>
      <w:r>
        <w:t>Pinilla</w:t>
      </w:r>
      <w:proofErr w:type="spellEnd"/>
      <w:r>
        <w:t xml:space="preserve">.  </w:t>
      </w:r>
    </w:p>
    <w:p w14:paraId="4B3D3118" w14:textId="77777777" w:rsidR="00165F52" w:rsidRDefault="00F5113D">
      <w:pPr>
        <w:spacing w:after="0" w:line="259" w:lineRule="auto"/>
        <w:ind w:left="0" w:firstLine="0"/>
        <w:jc w:val="left"/>
      </w:pPr>
      <w:r>
        <w:t xml:space="preserve"> </w:t>
      </w:r>
    </w:p>
    <w:p w14:paraId="059150CC" w14:textId="77777777" w:rsidR="00165F52" w:rsidRDefault="00F5113D">
      <w:pPr>
        <w:ind w:left="696" w:right="74" w:hanging="711"/>
      </w:pPr>
      <w:r>
        <w:t xml:space="preserve">Colombia. Corte Constitucional. Sentencia C-103 de 2021. M.P. Alejandro Linares Cantillo.  </w:t>
      </w:r>
    </w:p>
    <w:p w14:paraId="32D544E1" w14:textId="77777777" w:rsidR="00165F52" w:rsidRDefault="00F5113D">
      <w:pPr>
        <w:spacing w:after="0" w:line="259" w:lineRule="auto"/>
        <w:ind w:left="0" w:firstLine="0"/>
        <w:jc w:val="left"/>
      </w:pPr>
      <w:r>
        <w:t xml:space="preserve"> </w:t>
      </w:r>
    </w:p>
    <w:p w14:paraId="3AC02A01" w14:textId="77777777" w:rsidR="00165F52" w:rsidRDefault="00F5113D">
      <w:pPr>
        <w:ind w:left="696" w:right="74" w:hanging="711"/>
      </w:pPr>
      <w:r>
        <w:t xml:space="preserve">Colombia. Corte Suprema de Justicia Sala de Casación Laboral. Sentencia SL4650 de 2017. M.P. Fernando Castillo Cadena y Gerardo Botero Zuluaga. </w:t>
      </w:r>
    </w:p>
    <w:p w14:paraId="79184007" w14:textId="77777777" w:rsidR="00165F52" w:rsidRDefault="00F5113D">
      <w:pPr>
        <w:spacing w:after="0" w:line="259" w:lineRule="auto"/>
        <w:ind w:left="0" w:firstLine="0"/>
        <w:jc w:val="left"/>
      </w:pPr>
      <w:r>
        <w:t xml:space="preserve"> </w:t>
      </w:r>
    </w:p>
    <w:p w14:paraId="325D3A50" w14:textId="77777777" w:rsidR="00165F52" w:rsidRDefault="00F5113D">
      <w:pPr>
        <w:ind w:left="-5" w:right="74"/>
      </w:pPr>
      <w:r>
        <w:t xml:space="preserve">Colombia, Constitución Política de Colombia 1991.  </w:t>
      </w:r>
    </w:p>
    <w:p w14:paraId="3D92ECF3" w14:textId="77777777" w:rsidR="00165F52" w:rsidRDefault="00F5113D">
      <w:pPr>
        <w:ind w:left="-5" w:right="74"/>
      </w:pPr>
      <w:r>
        <w:t xml:space="preserve">Universidad Siglo 21, Argentina en el “Índice de Bienestar Emocional y Estrés en </w:t>
      </w:r>
    </w:p>
    <w:p w14:paraId="4898F09B" w14:textId="77777777" w:rsidR="00165F52" w:rsidRDefault="00F5113D">
      <w:pPr>
        <w:tabs>
          <w:tab w:val="center" w:pos="865"/>
          <w:tab w:val="center" w:pos="2460"/>
          <w:tab w:val="center" w:pos="4280"/>
          <w:tab w:val="center" w:pos="5836"/>
          <w:tab w:val="center" w:pos="7148"/>
          <w:tab w:val="right" w:pos="8921"/>
        </w:tabs>
        <w:spacing w:after="0" w:line="259" w:lineRule="auto"/>
        <w:ind w:left="0" w:firstLine="0"/>
        <w:jc w:val="left"/>
      </w:pPr>
      <w:r>
        <w:rPr>
          <w:rFonts w:ascii="Calibri" w:eastAsia="Calibri" w:hAnsi="Calibri" w:cs="Calibri"/>
          <w:sz w:val="22"/>
        </w:rPr>
        <w:tab/>
      </w:r>
      <w:r>
        <w:t xml:space="preserve">los </w:t>
      </w:r>
      <w:r>
        <w:tab/>
        <w:t xml:space="preserve">Trabajadores” </w:t>
      </w:r>
      <w:r>
        <w:tab/>
        <w:t xml:space="preserve">(2020). </w:t>
      </w:r>
      <w:r>
        <w:tab/>
        <w:t xml:space="preserve">Obtenido </w:t>
      </w:r>
      <w:r>
        <w:tab/>
        <w:t xml:space="preserve">de </w:t>
      </w:r>
      <w:r>
        <w:tab/>
        <w:t xml:space="preserve">Infobae:  </w:t>
      </w:r>
    </w:p>
    <w:p w14:paraId="2E534B58" w14:textId="77777777" w:rsidR="00165F52" w:rsidRDefault="00F17716">
      <w:pPr>
        <w:spacing w:after="4" w:line="251" w:lineRule="auto"/>
        <w:ind w:left="721" w:right="64"/>
      </w:pPr>
      <w:hyperlink r:id="rId383">
        <w:r w:rsidR="00F5113D">
          <w:rPr>
            <w:color w:val="0563C1"/>
            <w:u w:val="single" w:color="0563C1"/>
          </w:rPr>
          <w:t>https://identidad.21.edu.ar/burnout</w:t>
        </w:r>
      </w:hyperlink>
      <w:hyperlink r:id="rId384">
        <w:r w:rsidR="00F5113D">
          <w:rPr>
            <w:color w:val="0563C1"/>
            <w:u w:val="single" w:color="0563C1"/>
          </w:rPr>
          <w:t>-</w:t>
        </w:r>
      </w:hyperlink>
      <w:hyperlink r:id="rId385">
        <w:r w:rsidR="00F5113D">
          <w:rPr>
            <w:color w:val="0563C1"/>
            <w:u w:val="single" w:color="0563C1"/>
          </w:rPr>
          <w:t>y</w:t>
        </w:r>
      </w:hyperlink>
      <w:hyperlink r:id="rId386">
        <w:r w:rsidR="00F5113D">
          <w:rPr>
            <w:color w:val="0563C1"/>
            <w:u w:val="single" w:color="0563C1"/>
          </w:rPr>
          <w:t>-</w:t>
        </w:r>
      </w:hyperlink>
      <w:hyperlink r:id="rId387">
        <w:r w:rsidR="00F5113D">
          <w:rPr>
            <w:color w:val="0563C1"/>
            <w:u w:val="single" w:color="0563C1"/>
          </w:rPr>
          <w:t>coronavirus</w:t>
        </w:r>
      </w:hyperlink>
      <w:hyperlink r:id="rId388">
        <w:r w:rsidR="00F5113D">
          <w:rPr>
            <w:color w:val="0563C1"/>
            <w:u w:val="single" w:color="0563C1"/>
          </w:rPr>
          <w:t>-</w:t>
        </w:r>
      </w:hyperlink>
      <w:hyperlink r:id="rId389">
        <w:r w:rsidR="00F5113D">
          <w:rPr>
            <w:color w:val="0563C1"/>
            <w:u w:val="single" w:color="0563C1"/>
          </w:rPr>
          <w:t>los</w:t>
        </w:r>
      </w:hyperlink>
      <w:hyperlink r:id="rId390">
        <w:r w:rsidR="00F5113D">
          <w:rPr>
            <w:color w:val="0563C1"/>
            <w:u w:val="single" w:color="0563C1"/>
          </w:rPr>
          <w:t>-</w:t>
        </w:r>
      </w:hyperlink>
      <w:hyperlink r:id="rId391">
        <w:r w:rsidR="00F5113D">
          <w:rPr>
            <w:color w:val="0563C1"/>
            <w:u w:val="single" w:color="0563C1"/>
          </w:rPr>
          <w:t>efectos</w:t>
        </w:r>
      </w:hyperlink>
      <w:hyperlink r:id="rId392">
        <w:r w:rsidR="00F5113D">
          <w:rPr>
            <w:color w:val="0563C1"/>
            <w:u w:val="single" w:color="0563C1"/>
          </w:rPr>
          <w:t>-</w:t>
        </w:r>
      </w:hyperlink>
      <w:hyperlink r:id="rId393">
        <w:r w:rsidR="00F5113D">
          <w:rPr>
            <w:color w:val="0563C1"/>
            <w:u w:val="single" w:color="0563C1"/>
          </w:rPr>
          <w:t>de</w:t>
        </w:r>
      </w:hyperlink>
      <w:hyperlink r:id="rId394">
        <w:r w:rsidR="00F5113D">
          <w:rPr>
            <w:color w:val="0563C1"/>
            <w:u w:val="single" w:color="0563C1"/>
          </w:rPr>
          <w:t>-</w:t>
        </w:r>
      </w:hyperlink>
      <w:hyperlink r:id="rId395">
        <w:r w:rsidR="00F5113D">
          <w:rPr>
            <w:color w:val="0563C1"/>
            <w:u w:val="single" w:color="0563C1"/>
          </w:rPr>
          <w:t>la</w:t>
        </w:r>
      </w:hyperlink>
      <w:hyperlink r:id="rId396"/>
      <w:hyperlink r:id="rId397">
        <w:r w:rsidR="00F5113D">
          <w:rPr>
            <w:color w:val="0563C1"/>
            <w:u w:val="single" w:color="0563C1"/>
          </w:rPr>
          <w:t>pandemia/</w:t>
        </w:r>
      </w:hyperlink>
      <w:hyperlink r:id="rId398">
        <w:r w:rsidR="00F5113D">
          <w:rPr>
            <w:color w:val="0563C1"/>
          </w:rPr>
          <w:t xml:space="preserve"> </w:t>
        </w:r>
      </w:hyperlink>
    </w:p>
    <w:p w14:paraId="4C7E2B10" w14:textId="77777777" w:rsidR="00165F52" w:rsidRDefault="00F5113D">
      <w:pPr>
        <w:spacing w:after="0" w:line="259" w:lineRule="auto"/>
        <w:ind w:left="0" w:firstLine="0"/>
        <w:jc w:val="left"/>
      </w:pPr>
      <w:r>
        <w:t xml:space="preserve"> </w:t>
      </w:r>
    </w:p>
    <w:p w14:paraId="1F46D237" w14:textId="77777777" w:rsidR="00165F52" w:rsidRDefault="00F5113D">
      <w:pPr>
        <w:ind w:left="696" w:right="74" w:hanging="711"/>
      </w:pPr>
      <w:r>
        <w:t>Ginebra, Suiza. Organización Internacional del Trabajo (2018). Conferencia Internacional del Trabajo, 107.ª reunión, 2018. “</w:t>
      </w:r>
      <w:r>
        <w:rPr>
          <w:i/>
        </w:rPr>
        <w:t>Estudio General relativo a los instrumentos sobre el tiempo de trabajo, Tercer punto del orden del día: Informaciones y memorias sobre la aplicación de convenios y recomendaciones</w:t>
      </w:r>
      <w:r>
        <w:t xml:space="preserve">”. Obtenido de Organización Internacional del Trabajo: </w:t>
      </w:r>
      <w:hyperlink r:id="rId399">
        <w:r>
          <w:rPr>
            <w:color w:val="0563C1"/>
            <w:u w:val="single" w:color="0563C1"/>
          </w:rPr>
          <w:t>https://www.ilo.org/ilc/ILCSessions/previous</w:t>
        </w:r>
      </w:hyperlink>
      <w:hyperlink r:id="rId400">
        <w:r>
          <w:rPr>
            <w:color w:val="0563C1"/>
            <w:u w:val="single" w:color="0563C1"/>
          </w:rPr>
          <w:t>-</w:t>
        </w:r>
      </w:hyperlink>
      <w:hyperlink r:id="rId401">
        <w:r>
          <w:rPr>
            <w:color w:val="0563C1"/>
            <w:u w:val="single" w:color="0563C1"/>
          </w:rPr>
          <w:t>sessions/107/reports/reports</w:t>
        </w:r>
      </w:hyperlink>
      <w:hyperlink r:id="rId402">
        <w:r>
          <w:rPr>
            <w:color w:val="0563C1"/>
            <w:u w:val="single" w:color="0563C1"/>
          </w:rPr>
          <w:t>-</w:t>
        </w:r>
      </w:hyperlink>
      <w:hyperlink r:id="rId403">
        <w:r>
          <w:rPr>
            <w:color w:val="0563C1"/>
            <w:u w:val="single" w:color="0563C1"/>
          </w:rPr>
          <w:t>to</w:t>
        </w:r>
      </w:hyperlink>
      <w:hyperlink r:id="rId404"/>
      <w:hyperlink r:id="rId405">
        <w:r>
          <w:rPr>
            <w:color w:val="0563C1"/>
            <w:u w:val="single" w:color="0563C1"/>
          </w:rPr>
          <w:t>the</w:t>
        </w:r>
      </w:hyperlink>
      <w:hyperlink r:id="rId406">
        <w:r>
          <w:rPr>
            <w:color w:val="0563C1"/>
            <w:u w:val="single" w:color="0563C1"/>
          </w:rPr>
          <w:t>-</w:t>
        </w:r>
      </w:hyperlink>
      <w:hyperlink r:id="rId407">
        <w:r>
          <w:rPr>
            <w:color w:val="0563C1"/>
            <w:u w:val="single" w:color="0563C1"/>
          </w:rPr>
          <w:t>conference/WCMS_618490/lang</w:t>
        </w:r>
      </w:hyperlink>
      <w:hyperlink r:id="rId408">
        <w:r>
          <w:rPr>
            <w:color w:val="0563C1"/>
            <w:u w:val="single" w:color="0563C1"/>
          </w:rPr>
          <w:t>--</w:t>
        </w:r>
      </w:hyperlink>
      <w:hyperlink r:id="rId409">
        <w:r>
          <w:rPr>
            <w:color w:val="0563C1"/>
            <w:u w:val="single" w:color="0563C1"/>
          </w:rPr>
          <w:t>es/index.htm</w:t>
        </w:r>
      </w:hyperlink>
      <w:hyperlink r:id="rId410">
        <w:r>
          <w:t>.</w:t>
        </w:r>
      </w:hyperlink>
      <w:r>
        <w:t xml:space="preserve"> </w:t>
      </w:r>
    </w:p>
    <w:p w14:paraId="7AFB53CE" w14:textId="77777777" w:rsidR="00165F52" w:rsidRDefault="00F5113D">
      <w:pPr>
        <w:spacing w:after="0" w:line="259" w:lineRule="auto"/>
        <w:ind w:left="0" w:firstLine="0"/>
        <w:jc w:val="left"/>
      </w:pPr>
      <w:r>
        <w:t xml:space="preserve"> </w:t>
      </w:r>
    </w:p>
    <w:p w14:paraId="16CAFF26" w14:textId="77777777" w:rsidR="00165F52" w:rsidRDefault="00F5113D">
      <w:pPr>
        <w:spacing w:after="0" w:line="243" w:lineRule="auto"/>
        <w:ind w:left="706" w:hanging="721"/>
        <w:jc w:val="left"/>
      </w:pPr>
      <w:r>
        <w:t xml:space="preserve">Austria, </w:t>
      </w:r>
      <w:r>
        <w:tab/>
        <w:t xml:space="preserve">Ley </w:t>
      </w:r>
      <w:r>
        <w:tab/>
        <w:t xml:space="preserve">del </w:t>
      </w:r>
      <w:r>
        <w:tab/>
        <w:t xml:space="preserve">Tiempo </w:t>
      </w:r>
      <w:r>
        <w:tab/>
        <w:t xml:space="preserve">del </w:t>
      </w:r>
      <w:r>
        <w:tab/>
        <w:t xml:space="preserve">Trabajo, </w:t>
      </w:r>
      <w:r>
        <w:tab/>
        <w:t xml:space="preserve">Artículo </w:t>
      </w:r>
      <w:r>
        <w:tab/>
        <w:t xml:space="preserve">4°, </w:t>
      </w:r>
      <w:r>
        <w:tab/>
        <w:t xml:space="preserve">numeral </w:t>
      </w:r>
      <w:r>
        <w:tab/>
        <w:t xml:space="preserve">8°: </w:t>
      </w:r>
      <w:hyperlink r:id="rId411" w:anchor=":~:text=(8)%20Die%20Betriebsvereinbarung%20kann%20eine,solche%20Arbeitszeitverteilung%20schriftlich%20vereinbart%20werden">
        <w:r>
          <w:rPr>
            <w:color w:val="0563C1"/>
            <w:u w:val="single" w:color="0563C1"/>
          </w:rPr>
          <w:t xml:space="preserve">https://www.ris.bka.gv.at/NormDokument.wxe?Abfrage=Bundesnormen&amp;Ge </w:t>
        </w:r>
      </w:hyperlink>
      <w:hyperlink r:id="rId412" w:anchor=":~:text=(8)%20Die%20Betriebsvereinbarung%20kann%20eine,solche%20Arbeitszeitverteilung%20schriftlich%20vereinbart%20werden">
        <w:r>
          <w:rPr>
            <w:color w:val="0563C1"/>
            <w:u w:val="single" w:color="0563C1"/>
          </w:rPr>
          <w:t xml:space="preserve">setzesnummer=10008238&amp;Paragraf=4#:~:text=(8)%20Die%20Betriebsverei </w:t>
        </w:r>
      </w:hyperlink>
      <w:hyperlink r:id="rId413" w:anchor=":~:text=(8)%20Die%20Betriebsvereinbarung%20kann%20eine,solche%20Arbeitszeitverteilung%20schriftlich%20vereinbart%20werden">
        <w:r>
          <w:rPr>
            <w:color w:val="0563C1"/>
            <w:u w:val="single" w:color="0563C1"/>
          </w:rPr>
          <w:t xml:space="preserve">nbarung%20kann%20eine,solche%20Arbeitszeitverteilung%20schriftlich%2 </w:t>
        </w:r>
      </w:hyperlink>
      <w:hyperlink r:id="rId414" w:anchor=":~:text=(8)%20Die%20Betriebsvereinbarung%20kann%20eine,solche%20Arbeitszeitverteilung%20schriftlich%20vereinbart%20werden">
        <w:r>
          <w:rPr>
            <w:color w:val="0563C1"/>
            <w:u w:val="single" w:color="0563C1"/>
          </w:rPr>
          <w:t>0vereinbart%20werden</w:t>
        </w:r>
      </w:hyperlink>
      <w:hyperlink r:id="rId415" w:anchor=":~:text=(8)%20Die%20Betriebsvereinbarung%20kann%20eine,solche%20Arbeitszeitverteilung%20schriftlich%20vereinbart%20werden">
        <w:r>
          <w:t>.</w:t>
        </w:r>
      </w:hyperlink>
      <w:r>
        <w:t xml:space="preserve"> </w:t>
      </w:r>
    </w:p>
    <w:p w14:paraId="04AB0B48" w14:textId="77777777" w:rsidR="00165F52" w:rsidRDefault="00F5113D">
      <w:pPr>
        <w:spacing w:after="0" w:line="259" w:lineRule="auto"/>
        <w:ind w:left="0" w:firstLine="0"/>
        <w:jc w:val="left"/>
      </w:pPr>
      <w:r>
        <w:t xml:space="preserve"> </w:t>
      </w:r>
    </w:p>
    <w:p w14:paraId="30DC7EA8" w14:textId="77777777" w:rsidR="00165F52" w:rsidRDefault="00F5113D">
      <w:pPr>
        <w:spacing w:after="4" w:line="251" w:lineRule="auto"/>
        <w:ind w:left="767" w:right="64" w:hanging="711"/>
      </w:pPr>
      <w:r>
        <w:t xml:space="preserve">Polonia, Código del Trabajo, artículo 143:  </w:t>
      </w:r>
      <w:hyperlink r:id="rId416">
        <w:r>
          <w:rPr>
            <w:color w:val="0563C1"/>
            <w:u w:val="single" w:color="0563C1"/>
          </w:rPr>
          <w:t>https://sip.lex.pl/akty</w:t>
        </w:r>
      </w:hyperlink>
      <w:hyperlink r:id="rId417">
        <w:r>
          <w:rPr>
            <w:color w:val="0563C1"/>
            <w:u w:val="single" w:color="0563C1"/>
          </w:rPr>
          <w:t>-</w:t>
        </w:r>
      </w:hyperlink>
      <w:hyperlink r:id="rId418">
        <w:r>
          <w:rPr>
            <w:color w:val="0563C1"/>
            <w:u w:val="single" w:color="0563C1"/>
          </w:rPr>
          <w:t>prawne/dzu</w:t>
        </w:r>
      </w:hyperlink>
      <w:hyperlink r:id="rId419"/>
      <w:hyperlink r:id="rId420">
        <w:r>
          <w:rPr>
            <w:color w:val="0563C1"/>
            <w:u w:val="single" w:color="0563C1"/>
          </w:rPr>
          <w:t>dziennik</w:t>
        </w:r>
      </w:hyperlink>
      <w:hyperlink r:id="rId421">
        <w:r>
          <w:rPr>
            <w:color w:val="0563C1"/>
            <w:u w:val="single" w:color="0563C1"/>
          </w:rPr>
          <w:t>-</w:t>
        </w:r>
      </w:hyperlink>
      <w:hyperlink r:id="rId422">
        <w:r>
          <w:rPr>
            <w:color w:val="0563C1"/>
            <w:u w:val="single" w:color="0563C1"/>
          </w:rPr>
          <w:t>ustaw/kodeks</w:t>
        </w:r>
      </w:hyperlink>
      <w:hyperlink r:id="rId423">
        <w:r>
          <w:rPr>
            <w:color w:val="0563C1"/>
            <w:u w:val="single" w:color="0563C1"/>
          </w:rPr>
          <w:t>-</w:t>
        </w:r>
      </w:hyperlink>
      <w:hyperlink r:id="rId424">
        <w:r>
          <w:rPr>
            <w:color w:val="0563C1"/>
            <w:u w:val="single" w:color="0563C1"/>
          </w:rPr>
          <w:t>pracy</w:t>
        </w:r>
      </w:hyperlink>
      <w:hyperlink r:id="rId425">
        <w:r>
          <w:rPr>
            <w:color w:val="0563C1"/>
            <w:u w:val="single" w:color="0563C1"/>
          </w:rPr>
          <w:t>-</w:t>
        </w:r>
      </w:hyperlink>
      <w:hyperlink r:id="rId426">
        <w:r>
          <w:rPr>
            <w:color w:val="0563C1"/>
            <w:u w:val="single" w:color="0563C1"/>
          </w:rPr>
          <w:t>16789274/art</w:t>
        </w:r>
      </w:hyperlink>
      <w:hyperlink r:id="rId427">
        <w:r>
          <w:rPr>
            <w:color w:val="0563C1"/>
            <w:u w:val="single" w:color="0563C1"/>
          </w:rPr>
          <w:t>-</w:t>
        </w:r>
      </w:hyperlink>
      <w:hyperlink r:id="rId428">
        <w:r>
          <w:rPr>
            <w:color w:val="0563C1"/>
            <w:u w:val="single" w:color="0563C1"/>
          </w:rPr>
          <w:t>143</w:t>
        </w:r>
      </w:hyperlink>
      <w:hyperlink r:id="rId429">
        <w:r>
          <w:rPr>
            <w:color w:val="0563C1"/>
          </w:rPr>
          <w:t xml:space="preserve"> </w:t>
        </w:r>
      </w:hyperlink>
    </w:p>
    <w:p w14:paraId="15F3C109" w14:textId="77777777" w:rsidR="00165F52" w:rsidRDefault="00F5113D">
      <w:pPr>
        <w:spacing w:after="0" w:line="259" w:lineRule="auto"/>
        <w:ind w:left="0" w:firstLine="0"/>
        <w:jc w:val="left"/>
      </w:pPr>
      <w:r>
        <w:t xml:space="preserve"> </w:t>
      </w:r>
    </w:p>
    <w:p w14:paraId="43412D1E" w14:textId="77777777" w:rsidR="00165F52" w:rsidRDefault="00F5113D">
      <w:pPr>
        <w:spacing w:after="4" w:line="251" w:lineRule="auto"/>
        <w:ind w:left="767" w:right="64" w:hanging="711"/>
      </w:pPr>
      <w:r>
        <w:t xml:space="preserve">Chile, Senado, Comisión de Trabajo y Previsión Social. Sesión del 16 de noviembre de 2022: </w:t>
      </w:r>
      <w:hyperlink r:id="rId430">
        <w:r>
          <w:rPr>
            <w:color w:val="0563C1"/>
            <w:u w:val="single" w:color="0563C1"/>
          </w:rPr>
          <w:t>https://tv.senado.cl/tvsenado/comisiones/permanentes/trabajo</w:t>
        </w:r>
      </w:hyperlink>
      <w:hyperlink r:id="rId431">
        <w:r>
          <w:rPr>
            <w:color w:val="0563C1"/>
            <w:u w:val="single" w:color="0563C1"/>
          </w:rPr>
          <w:t>-</w:t>
        </w:r>
      </w:hyperlink>
      <w:hyperlink r:id="rId432">
        <w:r>
          <w:rPr>
            <w:color w:val="0563C1"/>
            <w:u w:val="single" w:color="0563C1"/>
          </w:rPr>
          <w:t>y</w:t>
        </w:r>
      </w:hyperlink>
      <w:hyperlink r:id="rId433"/>
      <w:hyperlink r:id="rId434">
        <w:r>
          <w:rPr>
            <w:color w:val="0563C1"/>
            <w:u w:val="single" w:color="0563C1"/>
          </w:rPr>
          <w:t>prevision</w:t>
        </w:r>
      </w:hyperlink>
      <w:hyperlink r:id="rId435">
        <w:r>
          <w:rPr>
            <w:color w:val="0563C1"/>
            <w:u w:val="single" w:color="0563C1"/>
          </w:rPr>
          <w:t>-</w:t>
        </w:r>
      </w:hyperlink>
      <w:hyperlink r:id="rId436">
        <w:r>
          <w:rPr>
            <w:color w:val="0563C1"/>
            <w:u w:val="single" w:color="0563C1"/>
          </w:rPr>
          <w:t>social/comision</w:t>
        </w:r>
      </w:hyperlink>
      <w:hyperlink r:id="rId437">
        <w:r>
          <w:rPr>
            <w:color w:val="0563C1"/>
            <w:u w:val="single" w:color="0563C1"/>
          </w:rPr>
          <w:t>-</w:t>
        </w:r>
      </w:hyperlink>
      <w:hyperlink r:id="rId438">
        <w:r>
          <w:rPr>
            <w:color w:val="0563C1"/>
            <w:u w:val="single" w:color="0563C1"/>
          </w:rPr>
          <w:t>de</w:t>
        </w:r>
      </w:hyperlink>
      <w:hyperlink r:id="rId439">
        <w:r>
          <w:rPr>
            <w:color w:val="0563C1"/>
            <w:u w:val="single" w:color="0563C1"/>
          </w:rPr>
          <w:t>-</w:t>
        </w:r>
      </w:hyperlink>
      <w:hyperlink r:id="rId440">
        <w:r>
          <w:rPr>
            <w:color w:val="0563C1"/>
            <w:u w:val="single" w:color="0563C1"/>
          </w:rPr>
          <w:t>trabajo</w:t>
        </w:r>
      </w:hyperlink>
      <w:hyperlink r:id="rId441">
        <w:r>
          <w:rPr>
            <w:color w:val="0563C1"/>
            <w:u w:val="single" w:color="0563C1"/>
          </w:rPr>
          <w:t>-</w:t>
        </w:r>
      </w:hyperlink>
      <w:hyperlink r:id="rId442">
        <w:r>
          <w:rPr>
            <w:color w:val="0563C1"/>
            <w:u w:val="single" w:color="0563C1"/>
          </w:rPr>
          <w:t>y</w:t>
        </w:r>
      </w:hyperlink>
      <w:hyperlink r:id="rId443">
        <w:r>
          <w:rPr>
            <w:color w:val="0563C1"/>
            <w:u w:val="single" w:color="0563C1"/>
          </w:rPr>
          <w:t>-</w:t>
        </w:r>
      </w:hyperlink>
      <w:hyperlink r:id="rId444">
        <w:r>
          <w:rPr>
            <w:color w:val="0563C1"/>
            <w:u w:val="single" w:color="0563C1"/>
          </w:rPr>
          <w:t>prevision</w:t>
        </w:r>
      </w:hyperlink>
      <w:hyperlink r:id="rId445">
        <w:r>
          <w:rPr>
            <w:color w:val="0563C1"/>
            <w:u w:val="single" w:color="0563C1"/>
          </w:rPr>
          <w:t>-</w:t>
        </w:r>
      </w:hyperlink>
      <w:hyperlink r:id="rId446">
        <w:r>
          <w:rPr>
            <w:color w:val="0563C1"/>
            <w:u w:val="single" w:color="0563C1"/>
          </w:rPr>
          <w:t>social/2022</w:t>
        </w:r>
      </w:hyperlink>
      <w:hyperlink r:id="rId447">
        <w:r>
          <w:rPr>
            <w:color w:val="0563C1"/>
            <w:u w:val="single" w:color="0563C1"/>
          </w:rPr>
          <w:t>-</w:t>
        </w:r>
      </w:hyperlink>
      <w:hyperlink r:id="rId448">
        <w:r>
          <w:rPr>
            <w:color w:val="0563C1"/>
            <w:u w:val="single" w:color="0563C1"/>
          </w:rPr>
          <w:t>11</w:t>
        </w:r>
      </w:hyperlink>
      <w:hyperlink r:id="rId449"/>
      <w:hyperlink r:id="rId450">
        <w:r>
          <w:rPr>
            <w:color w:val="0563C1"/>
            <w:u w:val="single" w:color="0563C1"/>
          </w:rPr>
          <w:t>16/074559.html</w:t>
        </w:r>
      </w:hyperlink>
      <w:hyperlink r:id="rId451">
        <w:r>
          <w:t xml:space="preserve"> </w:t>
        </w:r>
      </w:hyperlink>
    </w:p>
    <w:p w14:paraId="366CB03D" w14:textId="77777777" w:rsidR="00165F52" w:rsidRDefault="00F5113D">
      <w:pPr>
        <w:spacing w:after="0" w:line="259" w:lineRule="auto"/>
        <w:ind w:left="0" w:firstLine="0"/>
        <w:jc w:val="left"/>
      </w:pPr>
      <w:r>
        <w:t xml:space="preserve"> </w:t>
      </w:r>
    </w:p>
    <w:p w14:paraId="02B1F3EC" w14:textId="77777777" w:rsidR="00165F52" w:rsidRDefault="00F5113D">
      <w:pPr>
        <w:ind w:left="-5" w:right="74"/>
      </w:pPr>
      <w:r>
        <w:t xml:space="preserve">Costa Rica, Comisión de Asuntos Hacendarios de la Asamblea Legislativa de la </w:t>
      </w:r>
    </w:p>
    <w:p w14:paraId="7FE75D74" w14:textId="77777777" w:rsidR="00165F52" w:rsidRDefault="00F5113D">
      <w:pPr>
        <w:spacing w:after="3"/>
        <w:ind w:left="711" w:right="70" w:firstLine="0"/>
      </w:pPr>
      <w:r>
        <w:lastRenderedPageBreak/>
        <w:t>Republica de Costa Rica. “</w:t>
      </w:r>
      <w:r>
        <w:rPr>
          <w:i/>
        </w:rPr>
        <w:t xml:space="preserve">Reforma de los artículos 136, 142, 144 y 145 del código de trabajo, para actualizar las jornadas de trabajo excepcionales y resguardar los derechos de las personas trabajadoras   expediente </w:t>
      </w:r>
      <w:proofErr w:type="spellStart"/>
      <w:r>
        <w:rPr>
          <w:i/>
        </w:rPr>
        <w:t>N.°</w:t>
      </w:r>
      <w:proofErr w:type="spellEnd"/>
      <w:r>
        <w:rPr>
          <w:i/>
        </w:rPr>
        <w:t xml:space="preserve"> </w:t>
      </w:r>
    </w:p>
    <w:p w14:paraId="69F9183D" w14:textId="77777777" w:rsidR="00165F52" w:rsidRDefault="00F5113D">
      <w:pPr>
        <w:tabs>
          <w:tab w:val="center" w:pos="1087"/>
          <w:tab w:val="right" w:pos="8921"/>
        </w:tabs>
        <w:ind w:left="0" w:firstLine="0"/>
        <w:jc w:val="left"/>
      </w:pPr>
      <w:r>
        <w:rPr>
          <w:rFonts w:ascii="Calibri" w:eastAsia="Calibri" w:hAnsi="Calibri" w:cs="Calibri"/>
          <w:sz w:val="22"/>
        </w:rPr>
        <w:tab/>
      </w:r>
      <w:r>
        <w:rPr>
          <w:i/>
        </w:rPr>
        <w:t>21.18</w:t>
      </w:r>
      <w:r>
        <w:t xml:space="preserve">”: </w:t>
      </w:r>
      <w:r>
        <w:tab/>
      </w:r>
      <w:proofErr w:type="spellStart"/>
      <w:r>
        <w:t>chrome</w:t>
      </w:r>
      <w:proofErr w:type="spellEnd"/>
      <w:r>
        <w:t>-</w:t>
      </w:r>
    </w:p>
    <w:p w14:paraId="1423B8B3" w14:textId="77777777" w:rsidR="00165F52" w:rsidRDefault="00F5113D">
      <w:pPr>
        <w:ind w:left="721" w:right="74"/>
      </w:pPr>
      <w:r>
        <w:t>extension://efaidnbmnnnibpcajpcglclefindmkaj/https://d1qqtien6gys07.cloudf ront.net/</w:t>
      </w:r>
      <w:proofErr w:type="spellStart"/>
      <w:r>
        <w:t>wp-content</w:t>
      </w:r>
      <w:proofErr w:type="spellEnd"/>
      <w:r>
        <w:t>/</w:t>
      </w:r>
      <w:proofErr w:type="spellStart"/>
      <w:r>
        <w:t>uploads</w:t>
      </w:r>
      <w:proofErr w:type="spellEnd"/>
      <w:r>
        <w:t>/2021/10/Dictamen_21182DICTAMEN-</w:t>
      </w:r>
    </w:p>
    <w:p w14:paraId="39716B04" w14:textId="77777777" w:rsidR="00165F52" w:rsidRDefault="00F5113D">
      <w:pPr>
        <w:ind w:left="721" w:right="74"/>
      </w:pPr>
      <w:r>
        <w:t xml:space="preserve">AFIRMATIVO-MAYORIA.pdf </w:t>
      </w:r>
    </w:p>
    <w:p w14:paraId="4F2356F0" w14:textId="77777777" w:rsidR="00165F52" w:rsidRDefault="00F5113D">
      <w:pPr>
        <w:spacing w:after="0" w:line="259" w:lineRule="auto"/>
        <w:ind w:left="0" w:firstLine="0"/>
        <w:jc w:val="left"/>
      </w:pPr>
      <w:r>
        <w:t xml:space="preserve"> </w:t>
      </w:r>
    </w:p>
    <w:p w14:paraId="19CB10E7" w14:textId="77777777" w:rsidR="00165F52" w:rsidRDefault="00F5113D">
      <w:pPr>
        <w:spacing w:after="4" w:line="251" w:lineRule="auto"/>
        <w:ind w:left="767" w:right="64" w:hanging="711"/>
      </w:pPr>
      <w:proofErr w:type="spellStart"/>
      <w:r>
        <w:t>United</w:t>
      </w:r>
      <w:proofErr w:type="spellEnd"/>
      <w:r>
        <w:t xml:space="preserve"> </w:t>
      </w:r>
      <w:proofErr w:type="spellStart"/>
      <w:r>
        <w:t>Kingdom</w:t>
      </w:r>
      <w:proofErr w:type="spellEnd"/>
      <w:r>
        <w:t xml:space="preserve">, 4 Day </w:t>
      </w:r>
      <w:proofErr w:type="spellStart"/>
      <w:r>
        <w:t>Week</w:t>
      </w:r>
      <w:proofErr w:type="spellEnd"/>
      <w:r>
        <w:t xml:space="preserve"> Global, </w:t>
      </w:r>
      <w:proofErr w:type="spellStart"/>
      <w:r>
        <w:t>Press</w:t>
      </w:r>
      <w:proofErr w:type="spellEnd"/>
      <w:r>
        <w:t xml:space="preserve"> </w:t>
      </w:r>
      <w:proofErr w:type="spellStart"/>
      <w:r>
        <w:t>Release</w:t>
      </w:r>
      <w:proofErr w:type="spellEnd"/>
      <w:r>
        <w:t xml:space="preserve">, </w:t>
      </w:r>
      <w:proofErr w:type="spellStart"/>
      <w:r>
        <w:t>September</w:t>
      </w:r>
      <w:proofErr w:type="spellEnd"/>
      <w:r>
        <w:t xml:space="preserve"> 21, 2022. : </w:t>
      </w:r>
      <w:hyperlink r:id="rId452">
        <w:r>
          <w:rPr>
            <w:color w:val="0563C1"/>
            <w:u w:val="single" w:color="0563C1"/>
          </w:rPr>
          <w:t xml:space="preserve">At </w:t>
        </w:r>
        <w:proofErr w:type="spellStart"/>
        <w:r>
          <w:rPr>
            <w:color w:val="0563C1"/>
            <w:u w:val="single" w:color="0563C1"/>
          </w:rPr>
          <w:t>the</w:t>
        </w:r>
        <w:proofErr w:type="spellEnd"/>
      </w:hyperlink>
      <w:hyperlink r:id="rId453">
        <w:r>
          <w:rPr>
            <w:color w:val="0563C1"/>
          </w:rPr>
          <w:t xml:space="preserve"> </w:t>
        </w:r>
      </w:hyperlink>
      <w:hyperlink r:id="rId454">
        <w:proofErr w:type="spellStart"/>
        <w:r>
          <w:rPr>
            <w:color w:val="0563C1"/>
            <w:u w:val="single" w:color="0563C1"/>
          </w:rPr>
          <w:t>halfway</w:t>
        </w:r>
        <w:proofErr w:type="spellEnd"/>
        <w:r>
          <w:rPr>
            <w:color w:val="0563C1"/>
            <w:u w:val="single" w:color="0563C1"/>
          </w:rPr>
          <w:t xml:space="preserve"> </w:t>
        </w:r>
        <w:proofErr w:type="spellStart"/>
        <w:r>
          <w:rPr>
            <w:color w:val="0563C1"/>
            <w:u w:val="single" w:color="0563C1"/>
          </w:rPr>
          <w:t>point</w:t>
        </w:r>
        <w:proofErr w:type="spellEnd"/>
        <w:r>
          <w:rPr>
            <w:color w:val="0563C1"/>
            <w:u w:val="single" w:color="0563C1"/>
          </w:rPr>
          <w:t xml:space="preserve"> </w:t>
        </w:r>
        <w:proofErr w:type="spellStart"/>
        <w:r>
          <w:rPr>
            <w:color w:val="0563C1"/>
            <w:u w:val="single" w:color="0563C1"/>
          </w:rPr>
          <w:t>of</w:t>
        </w:r>
        <w:proofErr w:type="spellEnd"/>
        <w:r>
          <w:rPr>
            <w:color w:val="0563C1"/>
            <w:u w:val="single" w:color="0563C1"/>
          </w:rPr>
          <w:t xml:space="preserve"> a UK 6</w:t>
        </w:r>
      </w:hyperlink>
      <w:hyperlink r:id="rId455">
        <w:r>
          <w:rPr>
            <w:color w:val="0563C1"/>
            <w:u w:val="single" w:color="0563C1"/>
          </w:rPr>
          <w:t>-</w:t>
        </w:r>
      </w:hyperlink>
      <w:hyperlink r:id="rId456">
        <w:r>
          <w:rPr>
            <w:color w:val="0563C1"/>
            <w:u w:val="single" w:color="0563C1"/>
          </w:rPr>
          <w:t xml:space="preserve">month trial </w:t>
        </w:r>
        <w:proofErr w:type="spellStart"/>
        <w:r>
          <w:rPr>
            <w:color w:val="0563C1"/>
            <w:u w:val="single" w:color="0563C1"/>
          </w:rPr>
          <w:t>of</w:t>
        </w:r>
        <w:proofErr w:type="spellEnd"/>
        <w:r>
          <w:rPr>
            <w:color w:val="0563C1"/>
            <w:u w:val="single" w:color="0563C1"/>
          </w:rPr>
          <w:t xml:space="preserve"> a </w:t>
        </w:r>
        <w:proofErr w:type="spellStart"/>
        <w:r>
          <w:rPr>
            <w:color w:val="0563C1"/>
            <w:u w:val="single" w:color="0563C1"/>
          </w:rPr>
          <w:t>day</w:t>
        </w:r>
        <w:proofErr w:type="spellEnd"/>
        <w:r>
          <w:rPr>
            <w:color w:val="0563C1"/>
            <w:u w:val="single" w:color="0563C1"/>
          </w:rPr>
          <w:t xml:space="preserve"> 4 </w:t>
        </w:r>
        <w:proofErr w:type="spellStart"/>
        <w:r>
          <w:rPr>
            <w:color w:val="0563C1"/>
            <w:u w:val="single" w:color="0563C1"/>
          </w:rPr>
          <w:t>week</w:t>
        </w:r>
        <w:proofErr w:type="spellEnd"/>
        <w:r>
          <w:rPr>
            <w:color w:val="0563C1"/>
            <w:u w:val="single" w:color="0563C1"/>
          </w:rPr>
          <w:t xml:space="preserve"> </w:t>
        </w:r>
        <w:proofErr w:type="spellStart"/>
        <w:r>
          <w:rPr>
            <w:color w:val="0563C1"/>
            <w:u w:val="single" w:color="0563C1"/>
          </w:rPr>
          <w:t>pilot</w:t>
        </w:r>
        <w:proofErr w:type="spellEnd"/>
        <w:r>
          <w:rPr>
            <w:color w:val="0563C1"/>
            <w:u w:val="single" w:color="0563C1"/>
          </w:rPr>
          <w:t xml:space="preserve"> </w:t>
        </w:r>
        <w:proofErr w:type="spellStart"/>
        <w:r>
          <w:rPr>
            <w:color w:val="0563C1"/>
            <w:u w:val="single" w:color="0563C1"/>
          </w:rPr>
          <w:t>programme</w:t>
        </w:r>
        <w:proofErr w:type="spellEnd"/>
        <w:r>
          <w:rPr>
            <w:color w:val="0563C1"/>
            <w:u w:val="single" w:color="0563C1"/>
          </w:rPr>
          <w:t xml:space="preserve"> </w:t>
        </w:r>
        <w:proofErr w:type="spellStart"/>
        <w:r>
          <w:rPr>
            <w:color w:val="0563C1"/>
            <w:u w:val="single" w:color="0563C1"/>
          </w:rPr>
          <w:t>feedback</w:t>
        </w:r>
        <w:proofErr w:type="spellEnd"/>
      </w:hyperlink>
      <w:hyperlink r:id="rId457">
        <w:r>
          <w:rPr>
            <w:color w:val="0563C1"/>
          </w:rPr>
          <w:t xml:space="preserve"> </w:t>
        </w:r>
      </w:hyperlink>
      <w:hyperlink r:id="rId458">
        <w:proofErr w:type="spellStart"/>
        <w:r>
          <w:rPr>
            <w:color w:val="0563C1"/>
            <w:u w:val="single" w:color="0563C1"/>
          </w:rPr>
          <w:t>is</w:t>
        </w:r>
        <w:proofErr w:type="spellEnd"/>
        <w:r>
          <w:rPr>
            <w:color w:val="0563C1"/>
            <w:u w:val="single" w:color="0563C1"/>
          </w:rPr>
          <w:t xml:space="preserve"> </w:t>
        </w:r>
        <w:proofErr w:type="spellStart"/>
        <w:r>
          <w:rPr>
            <w:color w:val="0563C1"/>
            <w:u w:val="single" w:color="0563C1"/>
          </w:rPr>
          <w:t>flowing</w:t>
        </w:r>
        <w:proofErr w:type="spellEnd"/>
        <w:r>
          <w:rPr>
            <w:color w:val="0563C1"/>
            <w:u w:val="single" w:color="0563C1"/>
          </w:rPr>
          <w:t xml:space="preserve"> in. </w:t>
        </w:r>
      </w:hyperlink>
      <w:hyperlink r:id="rId459">
        <w:r>
          <w:rPr>
            <w:color w:val="0563C1"/>
            <w:u w:val="single" w:color="0563C1"/>
          </w:rPr>
          <w:t xml:space="preserve">— </w:t>
        </w:r>
      </w:hyperlink>
      <w:hyperlink r:id="rId460">
        <w:r>
          <w:rPr>
            <w:color w:val="0563C1"/>
            <w:u w:val="single" w:color="0563C1"/>
          </w:rPr>
          <w:t xml:space="preserve">4 Day </w:t>
        </w:r>
        <w:proofErr w:type="spellStart"/>
        <w:r>
          <w:rPr>
            <w:color w:val="0563C1"/>
            <w:u w:val="single" w:color="0563C1"/>
          </w:rPr>
          <w:t>Week</w:t>
        </w:r>
        <w:proofErr w:type="spellEnd"/>
        <w:r>
          <w:rPr>
            <w:color w:val="0563C1"/>
            <w:u w:val="single" w:color="0563C1"/>
          </w:rPr>
          <w:t xml:space="preserve"> Global</w:t>
        </w:r>
      </w:hyperlink>
      <w:hyperlink r:id="rId461">
        <w:r>
          <w:rPr>
            <w:color w:val="0563C1"/>
          </w:rPr>
          <w:t xml:space="preserve"> </w:t>
        </w:r>
      </w:hyperlink>
    </w:p>
    <w:p w14:paraId="1E542DFC" w14:textId="77777777" w:rsidR="00165F52" w:rsidRDefault="00F5113D">
      <w:pPr>
        <w:spacing w:after="0" w:line="259" w:lineRule="auto"/>
        <w:ind w:left="0" w:firstLine="0"/>
        <w:jc w:val="left"/>
      </w:pPr>
      <w:r>
        <w:t xml:space="preserve"> </w:t>
      </w:r>
    </w:p>
    <w:p w14:paraId="1E74DBA4" w14:textId="77777777" w:rsidR="00165F52" w:rsidRDefault="00F5113D">
      <w:pPr>
        <w:ind w:left="696" w:right="74" w:hanging="711"/>
      </w:pPr>
      <w:r>
        <w:t xml:space="preserve">Colombia, Periódico El Tiempo, “Así va la empresa colombiana que redujo su jornada laboral semanal a cuatro días”: </w:t>
      </w:r>
    </w:p>
    <w:p w14:paraId="041AD3CF" w14:textId="77777777" w:rsidR="00165F52" w:rsidRDefault="00F17716">
      <w:pPr>
        <w:spacing w:after="4" w:line="251" w:lineRule="auto"/>
        <w:ind w:left="721" w:right="64"/>
      </w:pPr>
      <w:hyperlink r:id="rId462" w:anchor=":~:text=Grupo%20Hada%20es%20un%20conglomerado,23%20pa%C3%ADses%20en%20el%20mundo">
        <w:r w:rsidR="00F5113D">
          <w:rPr>
            <w:color w:val="0563C1"/>
            <w:u w:val="single" w:color="0563C1"/>
          </w:rPr>
          <w:t>https://www.eltiempo.com/economia/empresas/empresa</w:t>
        </w:r>
      </w:hyperlink>
      <w:hyperlink r:id="rId463" w:anchor=":~:text=Grupo%20Hada%20es%20un%20conglomerado,23%20pa%C3%ADses%20en%20el%20mundo">
        <w:r w:rsidR="00F5113D">
          <w:rPr>
            <w:color w:val="0563C1"/>
            <w:u w:val="single" w:color="0563C1"/>
          </w:rPr>
          <w:t>-</w:t>
        </w:r>
      </w:hyperlink>
      <w:hyperlink r:id="rId464" w:anchor=":~:text=Grupo%20Hada%20es%20un%20conglomerado,23%20pa%C3%ADses%20en%20el%20mundo">
        <w:r w:rsidR="00F5113D">
          <w:rPr>
            <w:color w:val="0563C1"/>
            <w:u w:val="single" w:color="0563C1"/>
          </w:rPr>
          <w:t>colombiana</w:t>
        </w:r>
      </w:hyperlink>
      <w:hyperlink r:id="rId465" w:anchor=":~:text=Grupo%20Hada%20es%20un%20conglomerado,23%20pa%C3%ADses%20en%20el%20mundo">
        <w:r w:rsidR="00F5113D">
          <w:rPr>
            <w:color w:val="0563C1"/>
            <w:u w:val="single" w:color="0563C1"/>
          </w:rPr>
          <w:t>-</w:t>
        </w:r>
      </w:hyperlink>
      <w:hyperlink r:id="rId466" w:anchor=":~:text=Grupo%20Hada%20es%20un%20conglomerado,23%20pa%C3%ADses%20en%20el%20mundo">
        <w:r w:rsidR="00F5113D">
          <w:rPr>
            <w:color w:val="0563C1"/>
            <w:u w:val="single" w:color="0563C1"/>
          </w:rPr>
          <w:t>hada</w:t>
        </w:r>
      </w:hyperlink>
      <w:hyperlink r:id="rId467" w:anchor=":~:text=Grupo%20Hada%20es%20un%20conglomerado,23%20pa%C3%ADses%20en%20el%20mundo"/>
      <w:hyperlink r:id="rId468" w:anchor=":~:text=Grupo%20Hada%20es%20un%20conglomerado,23%20pa%C3%ADses%20en%20el%20mundo">
        <w:r w:rsidR="00F5113D">
          <w:rPr>
            <w:color w:val="0563C1"/>
            <w:u w:val="single" w:color="0563C1"/>
          </w:rPr>
          <w:t>con</w:t>
        </w:r>
      </w:hyperlink>
      <w:hyperlink r:id="rId469" w:anchor=":~:text=Grupo%20Hada%20es%20un%20conglomerado,23%20pa%C3%ADses%20en%20el%20mundo">
        <w:r w:rsidR="00F5113D">
          <w:rPr>
            <w:color w:val="0563C1"/>
            <w:u w:val="single" w:color="0563C1"/>
          </w:rPr>
          <w:t>-</w:t>
        </w:r>
      </w:hyperlink>
      <w:hyperlink r:id="rId470" w:anchor=":~:text=Grupo%20Hada%20es%20un%20conglomerado,23%20pa%C3%ADses%20en%20el%20mundo">
        <w:r w:rsidR="00F5113D">
          <w:rPr>
            <w:color w:val="0563C1"/>
            <w:u w:val="single" w:color="0563C1"/>
          </w:rPr>
          <w:t>jornada</w:t>
        </w:r>
      </w:hyperlink>
      <w:hyperlink r:id="rId471" w:anchor=":~:text=Grupo%20Hada%20es%20un%20conglomerado,23%20pa%C3%ADses%20en%20el%20mundo">
        <w:r w:rsidR="00F5113D">
          <w:rPr>
            <w:color w:val="0563C1"/>
            <w:u w:val="single" w:color="0563C1"/>
          </w:rPr>
          <w:t>-</w:t>
        </w:r>
      </w:hyperlink>
      <w:hyperlink r:id="rId472" w:anchor=":~:text=Grupo%20Hada%20es%20un%20conglomerado,23%20pa%C3%ADses%20en%20el%20mundo">
        <w:r w:rsidR="00F5113D">
          <w:rPr>
            <w:color w:val="0563C1"/>
            <w:u w:val="single" w:color="0563C1"/>
          </w:rPr>
          <w:t>laboral</w:t>
        </w:r>
      </w:hyperlink>
      <w:hyperlink r:id="rId473" w:anchor=":~:text=Grupo%20Hada%20es%20un%20conglomerado,23%20pa%C3%ADses%20en%20el%20mundo">
        <w:r w:rsidR="00F5113D">
          <w:rPr>
            <w:color w:val="0563C1"/>
            <w:u w:val="single" w:color="0563C1"/>
          </w:rPr>
          <w:t>-</w:t>
        </w:r>
      </w:hyperlink>
      <w:hyperlink r:id="rId474" w:anchor=":~:text=Grupo%20Hada%20es%20un%20conglomerado,23%20pa%C3%ADses%20en%20el%20mundo">
        <w:r w:rsidR="00F5113D">
          <w:rPr>
            <w:color w:val="0563C1"/>
            <w:u w:val="single" w:color="0563C1"/>
          </w:rPr>
          <w:t>de</w:t>
        </w:r>
      </w:hyperlink>
      <w:hyperlink r:id="rId475" w:anchor=":~:text=Grupo%20Hada%20es%20un%20conglomerado,23%20pa%C3%ADses%20en%20el%20mundo">
        <w:r w:rsidR="00F5113D">
          <w:rPr>
            <w:color w:val="0563C1"/>
            <w:u w:val="single" w:color="0563C1"/>
          </w:rPr>
          <w:t>-</w:t>
        </w:r>
      </w:hyperlink>
      <w:hyperlink r:id="rId476" w:anchor=":~:text=Grupo%20Hada%20es%20un%20conglomerado,23%20pa%C3%ADses%20en%20el%20mundo">
        <w:r w:rsidR="00F5113D">
          <w:rPr>
            <w:color w:val="0563C1"/>
            <w:u w:val="single" w:color="0563C1"/>
          </w:rPr>
          <w:t>cuatro</w:t>
        </w:r>
      </w:hyperlink>
      <w:hyperlink r:id="rId477" w:anchor=":~:text=Grupo%20Hada%20es%20un%20conglomerado,23%20pa%C3%ADses%20en%20el%20mundo">
        <w:r w:rsidR="00F5113D">
          <w:rPr>
            <w:color w:val="0563C1"/>
            <w:u w:val="single" w:color="0563C1"/>
          </w:rPr>
          <w:t>-</w:t>
        </w:r>
      </w:hyperlink>
      <w:hyperlink r:id="rId478" w:anchor=":~:text=Grupo%20Hada%20es%20un%20conglomerado,23%20pa%C3%ADses%20en%20el%20mundo">
        <w:r w:rsidR="00F5113D">
          <w:rPr>
            <w:color w:val="0563C1"/>
            <w:u w:val="single" w:color="0563C1"/>
          </w:rPr>
          <w:t>dias</w:t>
        </w:r>
      </w:hyperlink>
      <w:hyperlink r:id="rId479" w:anchor=":~:text=Grupo%20Hada%20es%20un%20conglomerado,23%20pa%C3%ADses%20en%20el%20mundo">
        <w:r w:rsidR="00F5113D">
          <w:rPr>
            <w:color w:val="0563C1"/>
            <w:u w:val="single" w:color="0563C1"/>
          </w:rPr>
          <w:t>-</w:t>
        </w:r>
      </w:hyperlink>
      <w:hyperlink r:id="rId480" w:anchor=":~:text=Grupo%20Hada%20es%20un%20conglomerado,23%20pa%C3%ADses%20en%20el%20mundo">
        <w:r w:rsidR="00F5113D">
          <w:rPr>
            <w:color w:val="0563C1"/>
            <w:u w:val="single" w:color="0563C1"/>
          </w:rPr>
          <w:t>asi</w:t>
        </w:r>
      </w:hyperlink>
      <w:hyperlink r:id="rId481" w:anchor=":~:text=Grupo%20Hada%20es%20un%20conglomerado,23%20pa%C3%ADses%20en%20el%20mundo">
        <w:r w:rsidR="00F5113D">
          <w:rPr>
            <w:color w:val="0563C1"/>
            <w:u w:val="single" w:color="0563C1"/>
          </w:rPr>
          <w:t>-</w:t>
        </w:r>
      </w:hyperlink>
      <w:hyperlink r:id="rId482" w:anchor=":~:text=Grupo%20Hada%20es%20un%20conglomerado,23%20pa%C3%ADses%20en%20el%20mundo">
        <w:r w:rsidR="00F5113D">
          <w:rPr>
            <w:color w:val="0563C1"/>
            <w:u w:val="single" w:color="0563C1"/>
          </w:rPr>
          <w:t>funciona</w:t>
        </w:r>
      </w:hyperlink>
      <w:hyperlink r:id="rId483" w:anchor=":~:text=Grupo%20Hada%20es%20un%20conglomerado,23%20pa%C3%ADses%20en%20el%20mundo">
        <w:r w:rsidR="00F5113D">
          <w:rPr>
            <w:color w:val="0563C1"/>
            <w:u w:val="single" w:color="0563C1"/>
          </w:rPr>
          <w:t>-</w:t>
        </w:r>
      </w:hyperlink>
    </w:p>
    <w:p w14:paraId="143C6CA4" w14:textId="77777777" w:rsidR="00165F52" w:rsidRDefault="00F17716">
      <w:pPr>
        <w:spacing w:after="4" w:line="251" w:lineRule="auto"/>
        <w:ind w:left="721" w:right="64"/>
      </w:pPr>
      <w:hyperlink r:id="rId484" w:anchor=":~:text=Grupo%20Hada%20es%20un%20conglomerado,23%20pa%C3%ADses%20en%20el%20mundo">
        <w:r w:rsidR="00F5113D">
          <w:rPr>
            <w:color w:val="0563C1"/>
            <w:u w:val="single" w:color="0563C1"/>
          </w:rPr>
          <w:t>696106#:~:</w:t>
        </w:r>
        <w:proofErr w:type="spellStart"/>
        <w:r w:rsidR="00F5113D">
          <w:rPr>
            <w:color w:val="0563C1"/>
            <w:u w:val="single" w:color="0563C1"/>
          </w:rPr>
          <w:t>text</w:t>
        </w:r>
        <w:proofErr w:type="spellEnd"/>
        <w:r w:rsidR="00F5113D">
          <w:rPr>
            <w:color w:val="0563C1"/>
            <w:u w:val="single" w:color="0563C1"/>
          </w:rPr>
          <w:t xml:space="preserve">=Grupo%20Hada%20es%20un%20conglomerado,23%20pa </w:t>
        </w:r>
      </w:hyperlink>
      <w:hyperlink r:id="rId485" w:anchor=":~:text=Grupo%20Hada%20es%20un%20conglomerado,23%20pa%C3%ADses%20en%20el%20mundo">
        <w:r w:rsidR="00F5113D">
          <w:rPr>
            <w:color w:val="0563C1"/>
            <w:u w:val="single" w:color="0563C1"/>
          </w:rPr>
          <w:t>%C3%ADses%20en%20el%20mundo</w:t>
        </w:r>
      </w:hyperlink>
      <w:hyperlink r:id="rId486" w:anchor=":~:text=Grupo%20Hada%20es%20un%20conglomerado,23%20pa%C3%ADses%20en%20el%20mundo">
        <w:r w:rsidR="00F5113D">
          <w:t>.</w:t>
        </w:r>
      </w:hyperlink>
      <w:r w:rsidR="00F5113D">
        <w:t xml:space="preserve"> </w:t>
      </w:r>
    </w:p>
    <w:p w14:paraId="6D208B25" w14:textId="77777777" w:rsidR="00165F52" w:rsidRDefault="00F5113D">
      <w:pPr>
        <w:spacing w:after="0" w:line="259" w:lineRule="auto"/>
        <w:ind w:left="0" w:firstLine="0"/>
        <w:jc w:val="left"/>
      </w:pPr>
      <w:r>
        <w:t xml:space="preserve"> </w:t>
      </w:r>
    </w:p>
    <w:p w14:paraId="1486F3CB" w14:textId="77777777" w:rsidR="00165F52" w:rsidRDefault="00F5113D">
      <w:pPr>
        <w:ind w:left="696" w:right="74" w:hanging="711"/>
      </w:pPr>
      <w:r>
        <w:t xml:space="preserve">Chile, Periódico El Mercurio: “Ocho de cada diez trabajadores apoyan las jornadas 4x3, pero el 64% cree que su empleador no se lo permitirá” (2019). Obtenido de Deloitte: </w:t>
      </w:r>
      <w:hyperlink r:id="rId487">
        <w:r>
          <w:rPr>
            <w:color w:val="0563C1"/>
            <w:u w:val="single" w:color="0563C1"/>
          </w:rPr>
          <w:t>https://www2.deloitte.com/cl/es/pages/legal/articles/Ocho</w:t>
        </w:r>
      </w:hyperlink>
      <w:hyperlink r:id="rId488">
        <w:r>
          <w:rPr>
            <w:color w:val="0563C1"/>
            <w:u w:val="single" w:color="0563C1"/>
          </w:rPr>
          <w:t>-</w:t>
        </w:r>
      </w:hyperlink>
      <w:hyperlink r:id="rId489">
        <w:r>
          <w:rPr>
            <w:color w:val="0563C1"/>
            <w:u w:val="single" w:color="0563C1"/>
          </w:rPr>
          <w:t>de</w:t>
        </w:r>
      </w:hyperlink>
      <w:hyperlink r:id="rId490"/>
      <w:hyperlink r:id="rId491">
        <w:r>
          <w:rPr>
            <w:color w:val="0563C1"/>
            <w:u w:val="single" w:color="0563C1"/>
          </w:rPr>
          <w:t>diez</w:t>
        </w:r>
      </w:hyperlink>
      <w:hyperlink r:id="rId492">
        <w:r>
          <w:rPr>
            <w:color w:val="0563C1"/>
            <w:u w:val="single" w:color="0563C1"/>
          </w:rPr>
          <w:t>-</w:t>
        </w:r>
      </w:hyperlink>
      <w:hyperlink r:id="rId493">
        <w:r>
          <w:rPr>
            <w:color w:val="0563C1"/>
            <w:u w:val="single" w:color="0563C1"/>
          </w:rPr>
          <w:t>trabajadores</w:t>
        </w:r>
      </w:hyperlink>
      <w:hyperlink r:id="rId494">
        <w:r>
          <w:rPr>
            <w:color w:val="0563C1"/>
            <w:u w:val="single" w:color="0563C1"/>
          </w:rPr>
          <w:t>-</w:t>
        </w:r>
      </w:hyperlink>
      <w:hyperlink r:id="rId495">
        <w:r>
          <w:rPr>
            <w:color w:val="0563C1"/>
            <w:u w:val="single" w:color="0563C1"/>
          </w:rPr>
          <w:t>apoyan</w:t>
        </w:r>
      </w:hyperlink>
      <w:hyperlink r:id="rId496">
        <w:r>
          <w:rPr>
            <w:color w:val="0563C1"/>
            <w:u w:val="single" w:color="0563C1"/>
          </w:rPr>
          <w:t>-</w:t>
        </w:r>
      </w:hyperlink>
      <w:hyperlink r:id="rId497">
        <w:r>
          <w:rPr>
            <w:color w:val="0563C1"/>
            <w:u w:val="single" w:color="0563C1"/>
          </w:rPr>
          <w:t>jornadas</w:t>
        </w:r>
      </w:hyperlink>
      <w:hyperlink r:id="rId498">
        <w:r>
          <w:rPr>
            <w:color w:val="0563C1"/>
            <w:u w:val="single" w:color="0563C1"/>
          </w:rPr>
          <w:t>-</w:t>
        </w:r>
      </w:hyperlink>
      <w:hyperlink r:id="rId499">
        <w:r>
          <w:rPr>
            <w:color w:val="0563C1"/>
            <w:u w:val="single" w:color="0563C1"/>
          </w:rPr>
          <w:t>4x3</w:t>
        </w:r>
      </w:hyperlink>
      <w:hyperlink r:id="rId500">
        <w:r>
          <w:rPr>
            <w:color w:val="0563C1"/>
            <w:u w:val="single" w:color="0563C1"/>
          </w:rPr>
          <w:t>-</w:t>
        </w:r>
      </w:hyperlink>
      <w:hyperlink r:id="rId501">
        <w:r>
          <w:rPr>
            <w:color w:val="0563C1"/>
            <w:u w:val="single" w:color="0563C1"/>
          </w:rPr>
          <w:t>pero</w:t>
        </w:r>
      </w:hyperlink>
      <w:hyperlink r:id="rId502">
        <w:r>
          <w:rPr>
            <w:color w:val="0563C1"/>
            <w:u w:val="single" w:color="0563C1"/>
          </w:rPr>
          <w:t>-</w:t>
        </w:r>
      </w:hyperlink>
      <w:hyperlink r:id="rId503">
        <w:r>
          <w:rPr>
            <w:color w:val="0563C1"/>
            <w:u w:val="single" w:color="0563C1"/>
          </w:rPr>
          <w:t>creen</w:t>
        </w:r>
      </w:hyperlink>
      <w:hyperlink r:id="rId504">
        <w:r>
          <w:rPr>
            <w:color w:val="0563C1"/>
            <w:u w:val="single" w:color="0563C1"/>
          </w:rPr>
          <w:t>-</w:t>
        </w:r>
      </w:hyperlink>
      <w:hyperlink r:id="rId505">
        <w:r>
          <w:rPr>
            <w:color w:val="0563C1"/>
            <w:u w:val="single" w:color="0563C1"/>
          </w:rPr>
          <w:t>que</w:t>
        </w:r>
      </w:hyperlink>
      <w:hyperlink r:id="rId506">
        <w:r>
          <w:rPr>
            <w:color w:val="0563C1"/>
            <w:u w:val="single" w:color="0563C1"/>
          </w:rPr>
          <w:t>-</w:t>
        </w:r>
      </w:hyperlink>
      <w:hyperlink r:id="rId507">
        <w:r>
          <w:rPr>
            <w:color w:val="0563C1"/>
            <w:u w:val="single" w:color="0563C1"/>
          </w:rPr>
          <w:t>su</w:t>
        </w:r>
      </w:hyperlink>
      <w:hyperlink r:id="rId508">
        <w:r>
          <w:rPr>
            <w:color w:val="0563C1"/>
            <w:u w:val="single" w:color="0563C1"/>
          </w:rPr>
          <w:t>-</w:t>
        </w:r>
      </w:hyperlink>
      <w:hyperlink r:id="rId509">
        <w:r>
          <w:rPr>
            <w:color w:val="0563C1"/>
            <w:u w:val="single" w:color="0563C1"/>
          </w:rPr>
          <w:t>empleador</w:t>
        </w:r>
      </w:hyperlink>
      <w:hyperlink r:id="rId510">
        <w:r>
          <w:rPr>
            <w:color w:val="0563C1"/>
            <w:u w:val="single" w:color="0563C1"/>
          </w:rPr>
          <w:t>-</w:t>
        </w:r>
      </w:hyperlink>
      <w:hyperlink r:id="rId511">
        <w:r>
          <w:rPr>
            <w:color w:val="0563C1"/>
            <w:u w:val="single" w:color="0563C1"/>
          </w:rPr>
          <w:t>no</w:t>
        </w:r>
      </w:hyperlink>
      <w:hyperlink r:id="rId512"/>
      <w:hyperlink r:id="rId513">
        <w:r>
          <w:rPr>
            <w:color w:val="0563C1"/>
            <w:u w:val="single" w:color="0563C1"/>
          </w:rPr>
          <w:t>lo</w:t>
        </w:r>
      </w:hyperlink>
      <w:hyperlink r:id="rId514">
        <w:r>
          <w:rPr>
            <w:color w:val="0563C1"/>
            <w:u w:val="single" w:color="0563C1"/>
          </w:rPr>
          <w:t>-</w:t>
        </w:r>
      </w:hyperlink>
      <w:hyperlink r:id="rId515">
        <w:r>
          <w:rPr>
            <w:color w:val="0563C1"/>
            <w:u w:val="single" w:color="0563C1"/>
          </w:rPr>
          <w:t>permitira.html</w:t>
        </w:r>
      </w:hyperlink>
      <w:hyperlink r:id="rId516">
        <w:r>
          <w:rPr>
            <w:color w:val="0563C1"/>
          </w:rPr>
          <w:t xml:space="preserve"> </w:t>
        </w:r>
      </w:hyperlink>
    </w:p>
    <w:p w14:paraId="18437536" w14:textId="77777777" w:rsidR="00165F52" w:rsidRDefault="00F5113D">
      <w:pPr>
        <w:spacing w:after="0" w:line="259" w:lineRule="auto"/>
        <w:ind w:left="0" w:firstLine="0"/>
        <w:jc w:val="left"/>
      </w:pPr>
      <w:r>
        <w:t xml:space="preserve"> </w:t>
      </w:r>
    </w:p>
    <w:p w14:paraId="6EF45083" w14:textId="77777777" w:rsidR="00165F52" w:rsidRDefault="00F5113D">
      <w:pPr>
        <w:tabs>
          <w:tab w:val="center" w:pos="2630"/>
          <w:tab w:val="center" w:pos="4737"/>
          <w:tab w:val="center" w:pos="6624"/>
          <w:tab w:val="right" w:pos="8921"/>
        </w:tabs>
        <w:ind w:left="-15" w:firstLine="0"/>
        <w:jc w:val="left"/>
      </w:pPr>
      <w:r>
        <w:t xml:space="preserve">Colombia, </w:t>
      </w:r>
      <w:r>
        <w:tab/>
        <w:t xml:space="preserve">Código </w:t>
      </w:r>
      <w:r>
        <w:tab/>
        <w:t xml:space="preserve">Sustantivo </w:t>
      </w:r>
      <w:r>
        <w:tab/>
        <w:t xml:space="preserve">del </w:t>
      </w:r>
      <w:r>
        <w:tab/>
        <w:t xml:space="preserve">Trabajo: </w:t>
      </w:r>
    </w:p>
    <w:p w14:paraId="2DC19EC3" w14:textId="77777777" w:rsidR="00165F52" w:rsidRDefault="00F17716">
      <w:pPr>
        <w:spacing w:after="4" w:line="251" w:lineRule="auto"/>
        <w:ind w:left="721" w:right="64"/>
      </w:pPr>
      <w:hyperlink r:id="rId517" w:anchor="1">
        <w:r w:rsidR="00F5113D">
          <w:rPr>
            <w:color w:val="0563C1"/>
            <w:u w:val="single" w:color="0563C1"/>
          </w:rPr>
          <w:t xml:space="preserve">http://www.secretariasenado.gov.co/senado/basedoc/codigo_sustantivo_tra </w:t>
        </w:r>
      </w:hyperlink>
      <w:hyperlink r:id="rId518" w:anchor="1">
        <w:r w:rsidR="00F5113D">
          <w:rPr>
            <w:color w:val="0563C1"/>
            <w:u w:val="single" w:color="0563C1"/>
          </w:rPr>
          <w:t>bajo.html#1</w:t>
        </w:r>
      </w:hyperlink>
      <w:hyperlink r:id="rId519" w:anchor="1">
        <w:r w:rsidR="00F5113D">
          <w:rPr>
            <w:color w:val="0563C1"/>
          </w:rPr>
          <w:t xml:space="preserve"> </w:t>
        </w:r>
      </w:hyperlink>
    </w:p>
    <w:p w14:paraId="77F46B57" w14:textId="77777777" w:rsidR="00165F52" w:rsidRDefault="00F5113D">
      <w:pPr>
        <w:spacing w:after="0" w:line="259" w:lineRule="auto"/>
        <w:ind w:left="0" w:firstLine="0"/>
        <w:jc w:val="left"/>
      </w:pPr>
      <w:r>
        <w:t xml:space="preserve"> </w:t>
      </w:r>
    </w:p>
    <w:p w14:paraId="76C6D3E6" w14:textId="77777777" w:rsidR="00165F52" w:rsidRDefault="00F5113D">
      <w:pPr>
        <w:ind w:left="696" w:right="74" w:hanging="711"/>
      </w:pPr>
      <w:r>
        <w:t xml:space="preserve">Colombia, Corte Suprema de Justicia, Sala de Casación Laboral,  Sentencia SL 30204 de 2007.  </w:t>
      </w:r>
    </w:p>
    <w:p w14:paraId="44BC22F4" w14:textId="77777777" w:rsidR="00165F52" w:rsidRDefault="00F5113D">
      <w:pPr>
        <w:pStyle w:val="Ttulo4"/>
        <w:spacing w:after="6"/>
        <w:ind w:left="-5"/>
      </w:pPr>
      <w:r>
        <w:rPr>
          <w:i w:val="0"/>
        </w:rPr>
        <w:t xml:space="preserve">7.9. ELIMINACIÓN Y SUSTITUCIÓN DE TRÁMITES ADMINISTRATIVOS </w:t>
      </w:r>
    </w:p>
    <w:p w14:paraId="0095C2FC" w14:textId="77777777" w:rsidR="00165F52" w:rsidRDefault="00F5113D">
      <w:pPr>
        <w:spacing w:after="0" w:line="259" w:lineRule="auto"/>
        <w:ind w:left="0" w:firstLine="0"/>
        <w:jc w:val="left"/>
      </w:pPr>
      <w:r>
        <w:t xml:space="preserve"> </w:t>
      </w:r>
    </w:p>
    <w:p w14:paraId="0C65F6F2" w14:textId="77777777" w:rsidR="00165F52" w:rsidRDefault="00F5113D">
      <w:pPr>
        <w:spacing w:after="3"/>
        <w:ind w:left="705" w:right="70" w:hanging="720"/>
      </w:pPr>
      <w:r>
        <w:t xml:space="preserve">ANDI - Fundación ANDI. (s.f.). </w:t>
      </w:r>
      <w:r>
        <w:rPr>
          <w:i/>
        </w:rPr>
        <w:t>Inclusión laboral de migrantes: una apuesta del sector privado</w:t>
      </w:r>
      <w:r>
        <w:t xml:space="preserve">. Obtenido de </w:t>
      </w:r>
    </w:p>
    <w:p w14:paraId="3EBF5AA3" w14:textId="77777777" w:rsidR="00165F52" w:rsidRDefault="00F5113D">
      <w:pPr>
        <w:ind w:left="721" w:right="74"/>
      </w:pPr>
      <w:r>
        <w:t>https://www.andi.com.co/Uploads/Paper%20Inclusi%C3%B3n%20Laboral%</w:t>
      </w:r>
    </w:p>
    <w:p w14:paraId="4E04F173" w14:textId="77777777" w:rsidR="00165F52" w:rsidRDefault="00F5113D">
      <w:pPr>
        <w:ind w:left="721" w:right="74"/>
      </w:pPr>
      <w:r>
        <w:t xml:space="preserve">20a%20Poblaci%C3%B3n%20Migrante%20-%20Junio%2023.pdf </w:t>
      </w:r>
    </w:p>
    <w:p w14:paraId="2EAF9CD9" w14:textId="77777777" w:rsidR="00165F52" w:rsidRDefault="00F5113D">
      <w:pPr>
        <w:spacing w:after="0" w:line="259" w:lineRule="auto"/>
        <w:ind w:left="0" w:firstLine="0"/>
        <w:jc w:val="left"/>
      </w:pPr>
      <w:r>
        <w:t xml:space="preserve"> </w:t>
      </w:r>
    </w:p>
    <w:p w14:paraId="22210308" w14:textId="77777777" w:rsidR="00165F52" w:rsidRDefault="00F5113D">
      <w:pPr>
        <w:spacing w:after="3"/>
        <w:ind w:left="705" w:right="70" w:hanging="720"/>
      </w:pPr>
      <w:r>
        <w:t xml:space="preserve">Baquero, C. P. (s.f.). </w:t>
      </w:r>
      <w:r>
        <w:rPr>
          <w:i/>
        </w:rPr>
        <w:t>Iniciativas de Simplificación Administrativa para la eliminación de barreras burocráticas en Colombia</w:t>
      </w:r>
      <w:r>
        <w:t xml:space="preserve">. Obtenido de </w:t>
      </w:r>
    </w:p>
    <w:p w14:paraId="677E0758" w14:textId="77777777" w:rsidR="00165F52" w:rsidRDefault="00F5113D">
      <w:pPr>
        <w:ind w:left="721" w:right="74"/>
      </w:pPr>
      <w:r>
        <w:t>https://www.funcionpublica.gov.co/eva/admon/files/empresas/ZW1wcmVzY V83Ng==/</w:t>
      </w:r>
      <w:proofErr w:type="spellStart"/>
      <w:r>
        <w:t>imgproductos</w:t>
      </w:r>
      <w:proofErr w:type="spellEnd"/>
      <w:r>
        <w:t>/1449933871_f6d36963f84c74c274770b428bc409b</w:t>
      </w:r>
    </w:p>
    <w:p w14:paraId="68ECB912" w14:textId="77777777" w:rsidR="00165F52" w:rsidRDefault="00F5113D">
      <w:pPr>
        <w:ind w:left="721" w:right="74"/>
      </w:pPr>
      <w:r>
        <w:t xml:space="preserve">1.pdf </w:t>
      </w:r>
    </w:p>
    <w:p w14:paraId="5C84DC47" w14:textId="77777777" w:rsidR="00165F52" w:rsidRDefault="00F5113D">
      <w:pPr>
        <w:spacing w:after="0" w:line="259" w:lineRule="auto"/>
        <w:ind w:left="0" w:firstLine="0"/>
        <w:jc w:val="left"/>
      </w:pPr>
      <w:r>
        <w:t xml:space="preserve"> </w:t>
      </w:r>
    </w:p>
    <w:p w14:paraId="7003697B" w14:textId="77777777" w:rsidR="00165F52" w:rsidRDefault="00F5113D">
      <w:pPr>
        <w:spacing w:after="3"/>
        <w:ind w:left="705" w:right="70" w:hanging="720"/>
      </w:pPr>
      <w:r>
        <w:lastRenderedPageBreak/>
        <w:t xml:space="preserve">CEPAL. (mayo de 2007). </w:t>
      </w:r>
      <w:r>
        <w:rPr>
          <w:i/>
        </w:rPr>
        <w:t>Simplificación de trámites para la creación de empresas: la experiencia de FUNDES</w:t>
      </w:r>
      <w:r>
        <w:t xml:space="preserve">. Obtenido de </w:t>
      </w:r>
    </w:p>
    <w:p w14:paraId="4DF27DC8" w14:textId="77777777" w:rsidR="00165F52" w:rsidRDefault="00F5113D">
      <w:pPr>
        <w:spacing w:after="1" w:line="240" w:lineRule="auto"/>
        <w:ind w:left="716"/>
        <w:jc w:val="left"/>
      </w:pPr>
      <w:r>
        <w:t>https://repositorio.cepal.org/bitstream/handle/11362/3571/S2007312_es.pdf ?</w:t>
      </w:r>
      <w:proofErr w:type="spellStart"/>
      <w:r>
        <w:t>sequence</w:t>
      </w:r>
      <w:proofErr w:type="spellEnd"/>
      <w:r>
        <w:t>=1#:~:</w:t>
      </w:r>
      <w:proofErr w:type="spellStart"/>
      <w:r>
        <w:t>text</w:t>
      </w:r>
      <w:proofErr w:type="spellEnd"/>
      <w:r>
        <w:t xml:space="preserve">=Las%20experiencias%20de%20FUNDES%20en,tene r%20que%20movilizar%20recursos%20relevantes. </w:t>
      </w:r>
    </w:p>
    <w:p w14:paraId="6AD04349" w14:textId="77777777" w:rsidR="00165F52" w:rsidRDefault="00F5113D">
      <w:pPr>
        <w:spacing w:after="0" w:line="259" w:lineRule="auto"/>
        <w:ind w:left="0" w:firstLine="0"/>
        <w:jc w:val="left"/>
      </w:pPr>
      <w:r>
        <w:t xml:space="preserve"> </w:t>
      </w:r>
    </w:p>
    <w:p w14:paraId="52B23B5C" w14:textId="77777777" w:rsidR="00165F52" w:rsidRDefault="00F5113D">
      <w:pPr>
        <w:tabs>
          <w:tab w:val="center" w:pos="1770"/>
          <w:tab w:val="center" w:pos="3213"/>
          <w:tab w:val="center" w:pos="4336"/>
          <w:tab w:val="center" w:pos="5670"/>
          <w:tab w:val="center" w:pos="7434"/>
          <w:tab w:val="right" w:pos="8921"/>
        </w:tabs>
        <w:ind w:left="-15" w:firstLine="0"/>
        <w:jc w:val="left"/>
      </w:pPr>
      <w:r>
        <w:t xml:space="preserve">DANE. </w:t>
      </w:r>
      <w:r>
        <w:tab/>
        <w:t xml:space="preserve">(2022). </w:t>
      </w:r>
      <w:r>
        <w:tab/>
      </w:r>
      <w:r>
        <w:rPr>
          <w:i/>
        </w:rPr>
        <w:t xml:space="preserve">Empleo </w:t>
      </w:r>
      <w:r>
        <w:rPr>
          <w:i/>
        </w:rPr>
        <w:tab/>
        <w:t xml:space="preserve">y </w:t>
      </w:r>
      <w:r>
        <w:rPr>
          <w:i/>
        </w:rPr>
        <w:tab/>
        <w:t>desempleo</w:t>
      </w:r>
      <w:r>
        <w:t xml:space="preserve">. </w:t>
      </w:r>
      <w:r>
        <w:tab/>
        <w:t xml:space="preserve">Obtenido </w:t>
      </w:r>
      <w:r>
        <w:tab/>
        <w:t xml:space="preserve">de </w:t>
      </w:r>
    </w:p>
    <w:p w14:paraId="1A9C0B5F" w14:textId="77777777" w:rsidR="00165F52" w:rsidRDefault="00F5113D">
      <w:pPr>
        <w:ind w:left="721" w:right="74"/>
      </w:pPr>
      <w:r>
        <w:t xml:space="preserve">https://www.dane.gov.co/index.php/estadisticas-por-tema/mercadolaboral/empleo-y-desempleo </w:t>
      </w:r>
    </w:p>
    <w:p w14:paraId="6F6CF1E8" w14:textId="77777777" w:rsidR="00165F52" w:rsidRDefault="00F5113D">
      <w:pPr>
        <w:spacing w:after="0" w:line="259" w:lineRule="auto"/>
        <w:ind w:left="0" w:firstLine="0"/>
        <w:jc w:val="left"/>
      </w:pPr>
      <w:r>
        <w:t xml:space="preserve"> </w:t>
      </w:r>
    </w:p>
    <w:p w14:paraId="41894C8A" w14:textId="77777777" w:rsidR="00165F52" w:rsidRDefault="00F5113D">
      <w:pPr>
        <w:ind w:left="696" w:right="74" w:hanging="711"/>
      </w:pPr>
      <w:r>
        <w:t xml:space="preserve">Diario La República. (19 de </w:t>
      </w:r>
      <w:proofErr w:type="gramStart"/>
      <w:r>
        <w:t>Agosto</w:t>
      </w:r>
      <w:proofErr w:type="gramEnd"/>
      <w:r>
        <w:t xml:space="preserve"> de 2022). </w:t>
      </w:r>
      <w:r>
        <w:rPr>
          <w:i/>
        </w:rPr>
        <w:t>Colombia tiene una tasa de empleo informal de 53%, es de las más altas en el mundo</w:t>
      </w:r>
      <w:r>
        <w:t>. Obtenido de https://www.larepublica.co/globoeconomia/colombia-tiene-una-tasa-deempleo-informal-de-53-1-es-de-las-mas-altas-en-el-mundo-</w:t>
      </w:r>
    </w:p>
    <w:p w14:paraId="4B4A1C54" w14:textId="77777777" w:rsidR="00165F52" w:rsidRDefault="00F5113D">
      <w:pPr>
        <w:ind w:left="721" w:right="74"/>
      </w:pPr>
      <w:r>
        <w:t>3428202#:~:</w:t>
      </w:r>
      <w:proofErr w:type="spellStart"/>
      <w:r>
        <w:t>text</w:t>
      </w:r>
      <w:proofErr w:type="spellEnd"/>
      <w:r>
        <w:t xml:space="preserve">=Datos%20recopilados%20por%20la%20misma,tasa%20d e%2051%2C3%25. </w:t>
      </w:r>
    </w:p>
    <w:p w14:paraId="752DA651" w14:textId="77777777" w:rsidR="00165F52" w:rsidRDefault="00F5113D">
      <w:pPr>
        <w:spacing w:after="0" w:line="259" w:lineRule="auto"/>
        <w:ind w:left="0" w:firstLine="0"/>
        <w:jc w:val="left"/>
      </w:pPr>
      <w:r>
        <w:t xml:space="preserve"> </w:t>
      </w:r>
    </w:p>
    <w:p w14:paraId="73526F87" w14:textId="77777777" w:rsidR="00165F52" w:rsidRDefault="00F5113D">
      <w:pPr>
        <w:spacing w:after="3"/>
        <w:ind w:left="705" w:right="70" w:hanging="720"/>
      </w:pPr>
      <w:r>
        <w:t>Levy-</w:t>
      </w:r>
      <w:proofErr w:type="spellStart"/>
      <w:r>
        <w:t>Carciente</w:t>
      </w:r>
      <w:proofErr w:type="spellEnd"/>
      <w:r>
        <w:t xml:space="preserve">, S. (. (2022). </w:t>
      </w:r>
      <w:r>
        <w:rPr>
          <w:i/>
        </w:rPr>
        <w:t xml:space="preserve">Índice de Burocracia en América Latina 2022. Center </w:t>
      </w:r>
      <w:proofErr w:type="spellStart"/>
      <w:r>
        <w:rPr>
          <w:i/>
        </w:rPr>
        <w:t>for</w:t>
      </w:r>
      <w:proofErr w:type="spellEnd"/>
      <w:r>
        <w:rPr>
          <w:i/>
        </w:rPr>
        <w:t xml:space="preserve"> </w:t>
      </w:r>
      <w:proofErr w:type="spellStart"/>
      <w:r>
        <w:rPr>
          <w:i/>
        </w:rPr>
        <w:t>Latin</w:t>
      </w:r>
      <w:proofErr w:type="spellEnd"/>
      <w:r>
        <w:rPr>
          <w:i/>
        </w:rPr>
        <w:t xml:space="preserve"> </w:t>
      </w:r>
      <w:proofErr w:type="spellStart"/>
      <w:r>
        <w:rPr>
          <w:i/>
        </w:rPr>
        <w:t>America</w:t>
      </w:r>
      <w:proofErr w:type="spellEnd"/>
      <w:r>
        <w:t xml:space="preserve">. Obtenido de </w:t>
      </w:r>
    </w:p>
    <w:p w14:paraId="3C8D82DB" w14:textId="77777777" w:rsidR="00165F52" w:rsidRDefault="00F5113D">
      <w:pPr>
        <w:ind w:left="721" w:right="74"/>
      </w:pPr>
      <w:r>
        <w:t xml:space="preserve">https://static.poder360.com.br/2022/12/IBLAT-estudo-Final.pdf </w:t>
      </w:r>
    </w:p>
    <w:p w14:paraId="1BE1EC4B" w14:textId="77777777" w:rsidR="00165F52" w:rsidRDefault="00F5113D">
      <w:pPr>
        <w:spacing w:after="0" w:line="259" w:lineRule="auto"/>
        <w:ind w:left="0" w:firstLine="0"/>
        <w:jc w:val="left"/>
      </w:pPr>
      <w:r>
        <w:t xml:space="preserve"> </w:t>
      </w:r>
    </w:p>
    <w:p w14:paraId="4532BFD4" w14:textId="77777777" w:rsidR="00165F52" w:rsidRDefault="00F5113D">
      <w:pPr>
        <w:spacing w:after="3"/>
        <w:ind w:left="-15" w:right="70" w:firstLine="0"/>
      </w:pPr>
      <w:r>
        <w:t xml:space="preserve">Misión de Empleo. (2021). </w:t>
      </w:r>
      <w:r>
        <w:rPr>
          <w:i/>
        </w:rPr>
        <w:t xml:space="preserve">Reporte ejecutivo de la Misión de Empleo de Colombia </w:t>
      </w:r>
    </w:p>
    <w:p w14:paraId="46F605E7" w14:textId="77777777" w:rsidR="00165F52" w:rsidRDefault="00F5113D">
      <w:pPr>
        <w:tabs>
          <w:tab w:val="center" w:pos="1322"/>
          <w:tab w:val="center" w:pos="5253"/>
          <w:tab w:val="right" w:pos="8921"/>
        </w:tabs>
        <w:ind w:left="0" w:firstLine="0"/>
        <w:jc w:val="left"/>
      </w:pPr>
      <w:r>
        <w:rPr>
          <w:rFonts w:ascii="Calibri" w:eastAsia="Calibri" w:hAnsi="Calibri" w:cs="Calibri"/>
          <w:sz w:val="22"/>
        </w:rPr>
        <w:tab/>
      </w:r>
      <w:r>
        <w:rPr>
          <w:i/>
        </w:rPr>
        <w:t>2020-2021</w:t>
      </w:r>
      <w:r>
        <w:t xml:space="preserve">. </w:t>
      </w:r>
      <w:r>
        <w:tab/>
        <w:t xml:space="preserve">Obtenido </w:t>
      </w:r>
      <w:r>
        <w:tab/>
        <w:t xml:space="preserve">de </w:t>
      </w:r>
    </w:p>
    <w:p w14:paraId="674D393F" w14:textId="77777777" w:rsidR="00165F52" w:rsidRDefault="00F5113D">
      <w:pPr>
        <w:spacing w:after="10"/>
        <w:ind w:left="39" w:right="29"/>
        <w:jc w:val="center"/>
      </w:pPr>
      <w:r>
        <w:t>https://www.misionempleo.gov.co/Documentos%20compartidos/Informe_Fin al_Doc_Diagnostico/Reporte_ejecutivo_Mision_de_Empleo.pdf?utm_source</w:t>
      </w:r>
    </w:p>
    <w:p w14:paraId="189A06EC" w14:textId="77777777" w:rsidR="00165F52" w:rsidRDefault="00F5113D">
      <w:pPr>
        <w:ind w:left="721" w:right="74"/>
      </w:pPr>
      <w:r>
        <w:t>=</w:t>
      </w:r>
      <w:proofErr w:type="spellStart"/>
      <w:r>
        <w:t>Mision&amp;utm_medium</w:t>
      </w:r>
      <w:proofErr w:type="spellEnd"/>
      <w:r>
        <w:t xml:space="preserve">=web </w:t>
      </w:r>
    </w:p>
    <w:p w14:paraId="680847D3" w14:textId="77777777" w:rsidR="00165F52" w:rsidRDefault="00F5113D">
      <w:pPr>
        <w:spacing w:after="0" w:line="259" w:lineRule="auto"/>
        <w:ind w:left="0" w:firstLine="0"/>
        <w:jc w:val="left"/>
      </w:pPr>
      <w:r>
        <w:t xml:space="preserve"> </w:t>
      </w:r>
    </w:p>
    <w:p w14:paraId="20B85D6B" w14:textId="77777777" w:rsidR="00165F52" w:rsidRDefault="00F5113D">
      <w:pPr>
        <w:ind w:left="696" w:right="74" w:hanging="711"/>
      </w:pPr>
      <w:r>
        <w:t xml:space="preserve">Organización Internacional del Trabajo. Programa de Promoción de la Formalización de América Latina y el Caribe. (2013). </w:t>
      </w:r>
      <w:r>
        <w:rPr>
          <w:i/>
        </w:rPr>
        <w:t>Políticas para la formalización de las micro y pequeñas empresas</w:t>
      </w:r>
      <w:r>
        <w:t xml:space="preserve">. Obtenido de OIT: </w:t>
      </w:r>
    </w:p>
    <w:p w14:paraId="5BE49DB2" w14:textId="77777777" w:rsidR="00165F52" w:rsidRDefault="00F5113D">
      <w:pPr>
        <w:ind w:left="721" w:right="74"/>
      </w:pPr>
      <w:r>
        <w:t>https://www.ilo.org/wcmsp5/groups/public/---</w:t>
      </w:r>
      <w:proofErr w:type="spellStart"/>
      <w:r>
        <w:t>americas</w:t>
      </w:r>
      <w:proofErr w:type="spellEnd"/>
      <w:r>
        <w:t>/---</w:t>
      </w:r>
      <w:proofErr w:type="spellStart"/>
      <w:r>
        <w:t>rolima</w:t>
      </w:r>
      <w:proofErr w:type="spellEnd"/>
      <w:r>
        <w:t>/</w:t>
      </w:r>
      <w:proofErr w:type="spellStart"/>
      <w:r>
        <w:t>documents</w:t>
      </w:r>
      <w:proofErr w:type="spellEnd"/>
      <w:r>
        <w:t>/</w:t>
      </w:r>
      <w:proofErr w:type="spellStart"/>
      <w:r>
        <w:t>publication</w:t>
      </w:r>
      <w:proofErr w:type="spellEnd"/>
      <w:r>
        <w:t xml:space="preserve">/wcms_318203.pdf </w:t>
      </w:r>
    </w:p>
    <w:p w14:paraId="6C82AEF8" w14:textId="77777777" w:rsidR="00165F52" w:rsidRDefault="00F5113D">
      <w:pPr>
        <w:spacing w:after="0" w:line="259" w:lineRule="auto"/>
        <w:ind w:left="0" w:firstLine="0"/>
        <w:jc w:val="left"/>
      </w:pPr>
      <w:r>
        <w:t xml:space="preserve"> </w:t>
      </w:r>
    </w:p>
    <w:p w14:paraId="6C7F6337" w14:textId="77777777" w:rsidR="00165F52" w:rsidRDefault="00F5113D">
      <w:pPr>
        <w:spacing w:after="3"/>
        <w:ind w:left="705" w:right="70" w:hanging="720"/>
      </w:pPr>
      <w:r>
        <w:t xml:space="preserve">ANDI - Fundación ANDI. (s.f.). </w:t>
      </w:r>
      <w:r>
        <w:rPr>
          <w:i/>
        </w:rPr>
        <w:t>Inclusión laboral de migrantes: una apuesta del sector privado</w:t>
      </w:r>
      <w:r>
        <w:t xml:space="preserve">. Obtenido de </w:t>
      </w:r>
    </w:p>
    <w:p w14:paraId="6E0E3063" w14:textId="77777777" w:rsidR="00165F52" w:rsidRDefault="00F5113D">
      <w:pPr>
        <w:ind w:left="721" w:right="74"/>
      </w:pPr>
      <w:r>
        <w:t>https://www.andi.com.co/Uploads/Paper%20Inclusi%C3%B3n%20Laboral%</w:t>
      </w:r>
    </w:p>
    <w:p w14:paraId="31632619" w14:textId="77777777" w:rsidR="00165F52" w:rsidRDefault="00F5113D">
      <w:pPr>
        <w:ind w:left="721" w:right="74"/>
      </w:pPr>
      <w:r>
        <w:t xml:space="preserve">20a%20Poblaci%C3%B3n%20Migrante%20-%20Junio%2023.pdf </w:t>
      </w:r>
    </w:p>
    <w:p w14:paraId="43B968B8" w14:textId="77777777" w:rsidR="00165F52" w:rsidRDefault="00F5113D">
      <w:pPr>
        <w:spacing w:after="0" w:line="259" w:lineRule="auto"/>
        <w:ind w:left="0" w:firstLine="0"/>
        <w:jc w:val="left"/>
      </w:pPr>
      <w:r>
        <w:t xml:space="preserve"> </w:t>
      </w:r>
    </w:p>
    <w:p w14:paraId="3AF33A4E" w14:textId="77777777" w:rsidR="00165F52" w:rsidRDefault="00F5113D">
      <w:pPr>
        <w:spacing w:after="3"/>
        <w:ind w:left="705" w:right="70" w:hanging="720"/>
      </w:pPr>
      <w:r>
        <w:t xml:space="preserve">Baquero, C. P. (s.f.). </w:t>
      </w:r>
      <w:r>
        <w:rPr>
          <w:i/>
        </w:rPr>
        <w:t>Iniciativas de Simplificación Administrativa para la eliminación de barreras burocráticas en Colombia</w:t>
      </w:r>
      <w:r>
        <w:t xml:space="preserve">. Obtenido de </w:t>
      </w:r>
    </w:p>
    <w:p w14:paraId="2010858D" w14:textId="77777777" w:rsidR="00165F52" w:rsidRDefault="00F5113D">
      <w:pPr>
        <w:ind w:left="721" w:right="74"/>
      </w:pPr>
      <w:r>
        <w:t>https://www.funcionpublica.gov.co/eva/admon/files/empresas/ZW1wcmVzY V83Ng==/</w:t>
      </w:r>
      <w:proofErr w:type="spellStart"/>
      <w:r>
        <w:t>imgproductos</w:t>
      </w:r>
      <w:proofErr w:type="spellEnd"/>
      <w:r>
        <w:t>/1449933871_f6d36963f84c74c274770b428bc409b</w:t>
      </w:r>
    </w:p>
    <w:p w14:paraId="34E02314" w14:textId="77777777" w:rsidR="00165F52" w:rsidRDefault="00F5113D">
      <w:pPr>
        <w:ind w:left="721" w:right="74"/>
      </w:pPr>
      <w:r>
        <w:t xml:space="preserve">1.pdf </w:t>
      </w:r>
    </w:p>
    <w:p w14:paraId="15AE7A3A" w14:textId="77777777" w:rsidR="00165F52" w:rsidRDefault="00F5113D">
      <w:pPr>
        <w:spacing w:after="0" w:line="259" w:lineRule="auto"/>
        <w:ind w:left="0" w:firstLine="0"/>
        <w:jc w:val="left"/>
      </w:pPr>
      <w:r>
        <w:t xml:space="preserve"> </w:t>
      </w:r>
    </w:p>
    <w:p w14:paraId="6193D33E" w14:textId="77777777" w:rsidR="00165F52" w:rsidRDefault="00F5113D">
      <w:pPr>
        <w:spacing w:after="3"/>
        <w:ind w:left="705" w:right="70" w:hanging="720"/>
      </w:pPr>
      <w:r>
        <w:lastRenderedPageBreak/>
        <w:t xml:space="preserve">CEPAL. (mayo de 2007). </w:t>
      </w:r>
      <w:r>
        <w:rPr>
          <w:i/>
        </w:rPr>
        <w:t>Simplificación de trámites para la creación de empresas: la experiencia de FUNDES</w:t>
      </w:r>
      <w:r>
        <w:t xml:space="preserve">. Obtenido de </w:t>
      </w:r>
    </w:p>
    <w:p w14:paraId="7F1BD8FF" w14:textId="77777777" w:rsidR="00165F52" w:rsidRDefault="00F5113D">
      <w:pPr>
        <w:spacing w:after="1" w:line="240" w:lineRule="auto"/>
        <w:ind w:left="716"/>
        <w:jc w:val="left"/>
      </w:pPr>
      <w:r>
        <w:t>https://repositorio.cepal.org/bitstream/handle/11362/3571/S2007312_es.pdf ?</w:t>
      </w:r>
      <w:proofErr w:type="spellStart"/>
      <w:r>
        <w:t>sequence</w:t>
      </w:r>
      <w:proofErr w:type="spellEnd"/>
      <w:r>
        <w:t>=1#:~:</w:t>
      </w:r>
      <w:proofErr w:type="spellStart"/>
      <w:r>
        <w:t>text</w:t>
      </w:r>
      <w:proofErr w:type="spellEnd"/>
      <w:r>
        <w:t xml:space="preserve">=Las%20experiencias%20de%20FUNDES%20en,tene r%20que%20movilizar%20recursos%20relevantes. </w:t>
      </w:r>
    </w:p>
    <w:p w14:paraId="6A60A8EB" w14:textId="77777777" w:rsidR="00165F52" w:rsidRDefault="00F5113D">
      <w:pPr>
        <w:spacing w:after="0" w:line="259" w:lineRule="auto"/>
        <w:ind w:left="0" w:firstLine="0"/>
        <w:jc w:val="left"/>
      </w:pPr>
      <w:r>
        <w:t xml:space="preserve"> </w:t>
      </w:r>
    </w:p>
    <w:p w14:paraId="193D29FF" w14:textId="77777777" w:rsidR="00165F52" w:rsidRDefault="00F5113D">
      <w:pPr>
        <w:tabs>
          <w:tab w:val="center" w:pos="1770"/>
          <w:tab w:val="center" w:pos="3213"/>
          <w:tab w:val="center" w:pos="4337"/>
          <w:tab w:val="center" w:pos="5671"/>
          <w:tab w:val="center" w:pos="7435"/>
          <w:tab w:val="right" w:pos="8921"/>
        </w:tabs>
        <w:ind w:left="-15" w:firstLine="0"/>
        <w:jc w:val="left"/>
      </w:pPr>
      <w:r>
        <w:t xml:space="preserve">DANE. </w:t>
      </w:r>
      <w:r>
        <w:tab/>
        <w:t xml:space="preserve">(2022). </w:t>
      </w:r>
      <w:r>
        <w:tab/>
      </w:r>
      <w:r>
        <w:rPr>
          <w:i/>
        </w:rPr>
        <w:t xml:space="preserve">Empleo </w:t>
      </w:r>
      <w:r>
        <w:rPr>
          <w:i/>
        </w:rPr>
        <w:tab/>
        <w:t xml:space="preserve">y </w:t>
      </w:r>
      <w:r>
        <w:rPr>
          <w:i/>
        </w:rPr>
        <w:tab/>
        <w:t>desempleo</w:t>
      </w:r>
      <w:r>
        <w:t xml:space="preserve">. </w:t>
      </w:r>
      <w:r>
        <w:tab/>
        <w:t xml:space="preserve">Obtenido </w:t>
      </w:r>
      <w:r>
        <w:tab/>
        <w:t xml:space="preserve">de </w:t>
      </w:r>
    </w:p>
    <w:p w14:paraId="5A80E152" w14:textId="77777777" w:rsidR="00165F52" w:rsidRDefault="00F5113D">
      <w:pPr>
        <w:ind w:left="721" w:right="74"/>
      </w:pPr>
      <w:r>
        <w:t xml:space="preserve">https://www.dane.gov.co/index.php/estadisticas-por-tema/mercadolaboral/empleo-y-desempleo </w:t>
      </w:r>
    </w:p>
    <w:p w14:paraId="1D50DDC9" w14:textId="77777777" w:rsidR="00165F52" w:rsidRDefault="00F5113D">
      <w:pPr>
        <w:spacing w:after="0" w:line="259" w:lineRule="auto"/>
        <w:ind w:left="0" w:firstLine="0"/>
        <w:jc w:val="left"/>
      </w:pPr>
      <w:r>
        <w:t xml:space="preserve"> </w:t>
      </w:r>
    </w:p>
    <w:p w14:paraId="42591713" w14:textId="77777777" w:rsidR="00165F52" w:rsidRDefault="00F5113D">
      <w:pPr>
        <w:ind w:left="696" w:right="74" w:hanging="711"/>
      </w:pPr>
      <w:r>
        <w:t xml:space="preserve">Diario La República. (19 de </w:t>
      </w:r>
      <w:proofErr w:type="gramStart"/>
      <w:r>
        <w:t>Agosto</w:t>
      </w:r>
      <w:proofErr w:type="gramEnd"/>
      <w:r>
        <w:t xml:space="preserve"> de 2022). </w:t>
      </w:r>
      <w:r>
        <w:rPr>
          <w:i/>
        </w:rPr>
        <w:t>Colombia tiene una tasa de empleo informal de 53%, es de las más altas en el mundo</w:t>
      </w:r>
      <w:r>
        <w:t>. Obtenido de https://www.larepublica.co/globoeconomia/colombia-tiene-una-tasa-deempleo-informal-de-53-1-es-de-las-mas-altas-en-el-mundo-</w:t>
      </w:r>
    </w:p>
    <w:p w14:paraId="6ED71070" w14:textId="77777777" w:rsidR="00165F52" w:rsidRDefault="00F5113D">
      <w:pPr>
        <w:ind w:left="721" w:right="74"/>
      </w:pPr>
      <w:r>
        <w:t>3428202#:~:</w:t>
      </w:r>
      <w:proofErr w:type="spellStart"/>
      <w:r>
        <w:t>text</w:t>
      </w:r>
      <w:proofErr w:type="spellEnd"/>
      <w:r>
        <w:t xml:space="preserve">=Datos%20recopilados%20por%20la%20misma,tasa%20d e%2051%2C3%25. </w:t>
      </w:r>
    </w:p>
    <w:p w14:paraId="4B9E7F0A" w14:textId="77777777" w:rsidR="00165F52" w:rsidRDefault="00F5113D">
      <w:pPr>
        <w:spacing w:after="0" w:line="259" w:lineRule="auto"/>
        <w:ind w:left="0" w:firstLine="0"/>
        <w:jc w:val="left"/>
      </w:pPr>
      <w:r>
        <w:t xml:space="preserve"> </w:t>
      </w:r>
    </w:p>
    <w:p w14:paraId="1A7C8145" w14:textId="77777777" w:rsidR="00165F52" w:rsidRDefault="00F5113D">
      <w:pPr>
        <w:spacing w:after="3"/>
        <w:ind w:left="705" w:right="70" w:hanging="720"/>
      </w:pPr>
      <w:r>
        <w:t>Levy-</w:t>
      </w:r>
      <w:proofErr w:type="spellStart"/>
      <w:r>
        <w:t>Carciente</w:t>
      </w:r>
      <w:proofErr w:type="spellEnd"/>
      <w:r>
        <w:t xml:space="preserve">, S. (. (2022). </w:t>
      </w:r>
      <w:r>
        <w:rPr>
          <w:i/>
        </w:rPr>
        <w:t xml:space="preserve">Índice de Burocracia en América Latina 2022. Center </w:t>
      </w:r>
      <w:proofErr w:type="spellStart"/>
      <w:r>
        <w:rPr>
          <w:i/>
        </w:rPr>
        <w:t>for</w:t>
      </w:r>
      <w:proofErr w:type="spellEnd"/>
      <w:r>
        <w:rPr>
          <w:i/>
        </w:rPr>
        <w:t xml:space="preserve"> </w:t>
      </w:r>
      <w:proofErr w:type="spellStart"/>
      <w:r>
        <w:rPr>
          <w:i/>
        </w:rPr>
        <w:t>Latin</w:t>
      </w:r>
      <w:proofErr w:type="spellEnd"/>
      <w:r>
        <w:rPr>
          <w:i/>
        </w:rPr>
        <w:t xml:space="preserve"> </w:t>
      </w:r>
      <w:proofErr w:type="spellStart"/>
      <w:r>
        <w:rPr>
          <w:i/>
        </w:rPr>
        <w:t>America</w:t>
      </w:r>
      <w:proofErr w:type="spellEnd"/>
      <w:r>
        <w:t xml:space="preserve">. Obtenido de </w:t>
      </w:r>
    </w:p>
    <w:p w14:paraId="3577F75A" w14:textId="77777777" w:rsidR="00165F52" w:rsidRDefault="00F5113D">
      <w:pPr>
        <w:ind w:left="721" w:right="74"/>
      </w:pPr>
      <w:r>
        <w:t xml:space="preserve">https://static.poder360.com.br/2022/12/IBLAT-estudo-Final.pdf </w:t>
      </w:r>
    </w:p>
    <w:p w14:paraId="565915E1" w14:textId="77777777" w:rsidR="00165F52" w:rsidRDefault="00F5113D">
      <w:pPr>
        <w:spacing w:after="0" w:line="259" w:lineRule="auto"/>
        <w:ind w:left="0" w:firstLine="0"/>
        <w:jc w:val="left"/>
      </w:pPr>
      <w:r>
        <w:t xml:space="preserve"> </w:t>
      </w:r>
    </w:p>
    <w:p w14:paraId="32A93EF1" w14:textId="77777777" w:rsidR="00165F52" w:rsidRDefault="00F5113D">
      <w:pPr>
        <w:spacing w:after="3"/>
        <w:ind w:left="-15" w:right="70" w:firstLine="0"/>
      </w:pPr>
      <w:r>
        <w:t xml:space="preserve">Misión de Empleo. (2021). </w:t>
      </w:r>
      <w:r>
        <w:rPr>
          <w:i/>
        </w:rPr>
        <w:t xml:space="preserve">Reporte ejecutivo de la Misión de Empleo de Colombia </w:t>
      </w:r>
    </w:p>
    <w:p w14:paraId="21E0741A" w14:textId="77777777" w:rsidR="00165F52" w:rsidRDefault="00F5113D">
      <w:pPr>
        <w:tabs>
          <w:tab w:val="center" w:pos="1322"/>
          <w:tab w:val="center" w:pos="5253"/>
          <w:tab w:val="right" w:pos="8921"/>
        </w:tabs>
        <w:ind w:left="0" w:firstLine="0"/>
        <w:jc w:val="left"/>
      </w:pPr>
      <w:r>
        <w:rPr>
          <w:rFonts w:ascii="Calibri" w:eastAsia="Calibri" w:hAnsi="Calibri" w:cs="Calibri"/>
          <w:sz w:val="22"/>
        </w:rPr>
        <w:tab/>
      </w:r>
      <w:r>
        <w:rPr>
          <w:i/>
        </w:rPr>
        <w:t>2020-2021</w:t>
      </w:r>
      <w:r>
        <w:t xml:space="preserve">. </w:t>
      </w:r>
      <w:r>
        <w:tab/>
        <w:t xml:space="preserve">Obtenido </w:t>
      </w:r>
      <w:r>
        <w:tab/>
        <w:t xml:space="preserve">de </w:t>
      </w:r>
    </w:p>
    <w:p w14:paraId="3AD2C709" w14:textId="77777777" w:rsidR="00165F52" w:rsidRDefault="00F5113D">
      <w:pPr>
        <w:spacing w:after="10"/>
        <w:ind w:left="39" w:right="29"/>
        <w:jc w:val="center"/>
      </w:pPr>
      <w:r>
        <w:t>https://www.misionempleo.gov.co/Documentos%20compartidos/Informe_Fin al_Doc_Diagnostico/Reporte_ejecutivo_Mision_de_Empleo.pdf?utm_source</w:t>
      </w:r>
    </w:p>
    <w:p w14:paraId="432A89F3" w14:textId="77777777" w:rsidR="00165F52" w:rsidRDefault="00F5113D">
      <w:pPr>
        <w:ind w:left="721" w:right="74"/>
      </w:pPr>
      <w:r>
        <w:t>=</w:t>
      </w:r>
      <w:proofErr w:type="spellStart"/>
      <w:r>
        <w:t>Mision&amp;utm_medium</w:t>
      </w:r>
      <w:proofErr w:type="spellEnd"/>
      <w:r>
        <w:t xml:space="preserve">=web </w:t>
      </w:r>
    </w:p>
    <w:p w14:paraId="51FAF569" w14:textId="77777777" w:rsidR="00165F52" w:rsidRDefault="00F5113D">
      <w:pPr>
        <w:spacing w:after="0" w:line="259" w:lineRule="auto"/>
        <w:ind w:left="0" w:firstLine="0"/>
        <w:jc w:val="left"/>
      </w:pPr>
      <w:r>
        <w:t xml:space="preserve"> </w:t>
      </w:r>
    </w:p>
    <w:p w14:paraId="23A59796" w14:textId="77777777" w:rsidR="00165F52" w:rsidRDefault="00F5113D">
      <w:pPr>
        <w:ind w:left="696" w:right="74" w:hanging="711"/>
      </w:pPr>
      <w:r>
        <w:t xml:space="preserve">Organización Internacional del Trabajo. Programa de Promoción de la Formalización de América Latina y el Caribe. (2013). </w:t>
      </w:r>
      <w:r>
        <w:rPr>
          <w:i/>
        </w:rPr>
        <w:t>Políticas para la formalización de las micro y pequeñas empresas</w:t>
      </w:r>
      <w:r>
        <w:t>. Obtenido de OIT:  https://www.ilo.org/wcmsp5/groups/public/---</w:t>
      </w:r>
      <w:proofErr w:type="spellStart"/>
      <w:r>
        <w:t>americas</w:t>
      </w:r>
      <w:proofErr w:type="spellEnd"/>
      <w:r>
        <w:t xml:space="preserve">/---rolima/documents/publication/wcms_318203.pdf.dane.gov.co/index.php/estadi </w:t>
      </w:r>
      <w:proofErr w:type="spellStart"/>
      <w:r>
        <w:t>sticas</w:t>
      </w:r>
      <w:proofErr w:type="spellEnd"/>
      <w:r>
        <w:t xml:space="preserve">-por-tema/encuesta-pulso-social </w:t>
      </w:r>
    </w:p>
    <w:p w14:paraId="22B51230" w14:textId="77777777" w:rsidR="00165F52" w:rsidRDefault="00F5113D">
      <w:pPr>
        <w:spacing w:after="155" w:line="259" w:lineRule="auto"/>
        <w:ind w:left="0" w:firstLine="0"/>
        <w:jc w:val="left"/>
      </w:pPr>
      <w:r>
        <w:rPr>
          <w:rFonts w:ascii="Calibri" w:eastAsia="Calibri" w:hAnsi="Calibri" w:cs="Calibri"/>
          <w:sz w:val="22"/>
        </w:rPr>
        <w:t xml:space="preserve"> </w:t>
      </w:r>
    </w:p>
    <w:p w14:paraId="178773DC" w14:textId="77777777" w:rsidR="00165F52" w:rsidRDefault="00F5113D">
      <w:pPr>
        <w:tabs>
          <w:tab w:val="center" w:pos="1888"/>
          <w:tab w:val="center" w:pos="3606"/>
          <w:tab w:val="center" w:pos="5078"/>
          <w:tab w:val="center" w:pos="6350"/>
          <w:tab w:val="right" w:pos="8921"/>
        </w:tabs>
        <w:ind w:left="-15" w:firstLine="0"/>
        <w:jc w:val="left"/>
      </w:pPr>
      <w:r>
        <w:t xml:space="preserve">DANE </w:t>
      </w:r>
      <w:r>
        <w:tab/>
        <w:t xml:space="preserve">(2022). </w:t>
      </w:r>
      <w:r>
        <w:tab/>
        <w:t xml:space="preserve">Encuesta </w:t>
      </w:r>
      <w:r>
        <w:tab/>
        <w:t xml:space="preserve">de </w:t>
      </w:r>
      <w:r>
        <w:tab/>
        <w:t xml:space="preserve">Pulso </w:t>
      </w:r>
      <w:r>
        <w:tab/>
        <w:t xml:space="preserve">Empresarial. </w:t>
      </w:r>
    </w:p>
    <w:p w14:paraId="42749025" w14:textId="77777777" w:rsidR="00165F52" w:rsidRDefault="00F5113D">
      <w:pPr>
        <w:ind w:left="721" w:right="74"/>
      </w:pPr>
      <w:r>
        <w:t xml:space="preserve">https://www.dane.gov.co/index.php/estadisticas-por-tema/comerciointerno/encuesta-pulso-empresarial </w:t>
      </w:r>
    </w:p>
    <w:p w14:paraId="0CCAB163" w14:textId="77777777" w:rsidR="00165F52" w:rsidRDefault="00F5113D">
      <w:pPr>
        <w:spacing w:after="0" w:line="259" w:lineRule="auto"/>
        <w:ind w:left="0" w:firstLine="0"/>
        <w:jc w:val="left"/>
      </w:pPr>
      <w:r>
        <w:rPr>
          <w:b/>
        </w:rPr>
        <w:t xml:space="preserve"> </w:t>
      </w:r>
    </w:p>
    <w:p w14:paraId="5703E38D" w14:textId="77777777" w:rsidR="00165F52" w:rsidRDefault="00F5113D">
      <w:pPr>
        <w:pStyle w:val="Ttulo4"/>
        <w:spacing w:after="6"/>
        <w:ind w:left="-5"/>
      </w:pPr>
      <w:r>
        <w:rPr>
          <w:i w:val="0"/>
        </w:rPr>
        <w:t xml:space="preserve">7.10 CONTRATO AGROPECUARIO </w:t>
      </w:r>
    </w:p>
    <w:p w14:paraId="4B3D8817" w14:textId="77777777" w:rsidR="00165F52" w:rsidRDefault="00F5113D">
      <w:pPr>
        <w:spacing w:after="0" w:line="259" w:lineRule="auto"/>
        <w:ind w:left="0" w:firstLine="0"/>
        <w:jc w:val="left"/>
      </w:pPr>
      <w:r>
        <w:t xml:space="preserve"> </w:t>
      </w:r>
    </w:p>
    <w:p w14:paraId="129ABB77" w14:textId="77777777" w:rsidR="00165F52" w:rsidRDefault="00F5113D">
      <w:pPr>
        <w:ind w:left="696" w:right="74" w:hanging="711"/>
      </w:pPr>
      <w:r>
        <w:t xml:space="preserve">JUNGUITO, Roberto; PERFETTI, Juan José, y BECERRA, Alejandro (2014). Desarrollo de la agricultura colombiana. Fedesarrollo. Bogotá. Pp. 35-48. </w:t>
      </w:r>
    </w:p>
    <w:p w14:paraId="5516874A" w14:textId="77777777" w:rsidR="00165F52" w:rsidRDefault="00F5113D">
      <w:pPr>
        <w:spacing w:after="0" w:line="259" w:lineRule="auto"/>
        <w:ind w:left="0" w:firstLine="0"/>
        <w:jc w:val="left"/>
      </w:pPr>
      <w:r>
        <w:t xml:space="preserve"> </w:t>
      </w:r>
    </w:p>
    <w:p w14:paraId="5C511186" w14:textId="77777777" w:rsidR="00165F52" w:rsidRDefault="00F5113D">
      <w:pPr>
        <w:ind w:left="696" w:right="74" w:hanging="711"/>
      </w:pPr>
      <w:r>
        <w:lastRenderedPageBreak/>
        <w:t xml:space="preserve">LEIBOVICH, José; NIGRINIS, Mario y RAMOS, Mario. (2006). Caracterización del Mercado laboral rural en Colombia. Borradores de Economía. Banco de la República de Colombia. Bogotá.  </w:t>
      </w:r>
    </w:p>
    <w:p w14:paraId="2D1A343F" w14:textId="77777777" w:rsidR="00165F52" w:rsidRDefault="00F5113D">
      <w:pPr>
        <w:ind w:left="-5" w:right="74"/>
      </w:pPr>
      <w:r>
        <w:t xml:space="preserve">MERCHÁN HERNÁNDEZ, César Augusto (2015). Sector rural colombiano: </w:t>
      </w:r>
    </w:p>
    <w:p w14:paraId="6153244F" w14:textId="77777777" w:rsidR="00165F52" w:rsidRDefault="00F5113D">
      <w:pPr>
        <w:spacing w:after="0" w:line="259" w:lineRule="auto"/>
        <w:ind w:right="72"/>
        <w:jc w:val="right"/>
      </w:pPr>
      <w:r>
        <w:t xml:space="preserve">dinámica laboral y opciones de afiliación a la seguridad social. Fedesarrollo, </w:t>
      </w:r>
    </w:p>
    <w:p w14:paraId="4DA4D938" w14:textId="77777777" w:rsidR="00165F52" w:rsidRDefault="00F5113D">
      <w:pPr>
        <w:spacing w:after="0" w:line="259" w:lineRule="auto"/>
        <w:ind w:right="72"/>
        <w:jc w:val="right"/>
      </w:pPr>
      <w:r>
        <w:t>Coyuntura Económica. Vol. XLV, No. 2, diciembre de 2015. Bogotá. Pp. 137-</w:t>
      </w:r>
    </w:p>
    <w:p w14:paraId="482E101C" w14:textId="77777777" w:rsidR="00165F52" w:rsidRDefault="00F5113D">
      <w:pPr>
        <w:ind w:left="721" w:right="74"/>
      </w:pPr>
      <w:r>
        <w:t xml:space="preserve">182 </w:t>
      </w:r>
    </w:p>
    <w:p w14:paraId="2A2CE90D" w14:textId="77777777" w:rsidR="00165F52" w:rsidRDefault="00F5113D">
      <w:pPr>
        <w:spacing w:after="0" w:line="259" w:lineRule="auto"/>
        <w:ind w:left="0" w:firstLine="0"/>
        <w:jc w:val="left"/>
      </w:pPr>
      <w:r>
        <w:rPr>
          <w:b/>
        </w:rPr>
        <w:t xml:space="preserve"> </w:t>
      </w:r>
    </w:p>
    <w:p w14:paraId="17F55A43" w14:textId="77777777" w:rsidR="00165F52" w:rsidRDefault="00F5113D">
      <w:pPr>
        <w:spacing w:after="0" w:line="259" w:lineRule="auto"/>
        <w:ind w:left="0" w:firstLine="0"/>
        <w:jc w:val="left"/>
        <w:rPr>
          <w:b/>
        </w:rPr>
      </w:pPr>
      <w:r>
        <w:rPr>
          <w:b/>
        </w:rPr>
        <w:t xml:space="preserve"> </w:t>
      </w:r>
    </w:p>
    <w:p w14:paraId="6D5EB35B" w14:textId="77777777" w:rsidR="00F5113D" w:rsidRDefault="00F5113D">
      <w:pPr>
        <w:spacing w:after="0" w:line="259" w:lineRule="auto"/>
        <w:ind w:left="0" w:firstLine="0"/>
        <w:jc w:val="left"/>
        <w:rPr>
          <w:b/>
        </w:rPr>
      </w:pPr>
    </w:p>
    <w:p w14:paraId="3B9A4321" w14:textId="75214D19" w:rsidR="00F5113D" w:rsidRDefault="00F5113D">
      <w:pPr>
        <w:spacing w:after="0" w:line="259" w:lineRule="auto"/>
        <w:ind w:left="0" w:firstLine="0"/>
        <w:jc w:val="left"/>
        <w:rPr>
          <w:bCs/>
        </w:rPr>
      </w:pPr>
      <w:r>
        <w:rPr>
          <w:bCs/>
        </w:rPr>
        <w:t>Cordialmente,</w:t>
      </w:r>
    </w:p>
    <w:p w14:paraId="69A5BB5F" w14:textId="77777777" w:rsidR="00F5113D" w:rsidRDefault="00F5113D">
      <w:pPr>
        <w:spacing w:after="0" w:line="259" w:lineRule="auto"/>
        <w:ind w:left="0" w:firstLine="0"/>
        <w:jc w:val="left"/>
        <w:rPr>
          <w:bCs/>
        </w:rPr>
      </w:pPr>
    </w:p>
    <w:tbl>
      <w:tblPr>
        <w:tblStyle w:val="Tablaconcuadrcula"/>
        <w:tblW w:w="0" w:type="auto"/>
        <w:tblLook w:val="04A0" w:firstRow="1" w:lastRow="0" w:firstColumn="1" w:lastColumn="0" w:noHBand="0" w:noVBand="1"/>
      </w:tblPr>
      <w:tblGrid>
        <w:gridCol w:w="4455"/>
        <w:gridCol w:w="4455"/>
      </w:tblGrid>
      <w:tr w:rsidR="00F5113D" w14:paraId="50AFDDB3" w14:textId="77777777" w:rsidTr="00F5113D">
        <w:tc>
          <w:tcPr>
            <w:tcW w:w="4455" w:type="dxa"/>
          </w:tcPr>
          <w:p w14:paraId="69F4CB1C" w14:textId="77777777" w:rsidR="00F5113D" w:rsidRDefault="00F5113D">
            <w:pPr>
              <w:spacing w:after="0" w:line="259" w:lineRule="auto"/>
              <w:ind w:left="0" w:firstLine="0"/>
              <w:jc w:val="left"/>
              <w:rPr>
                <w:bCs/>
              </w:rPr>
            </w:pPr>
          </w:p>
          <w:p w14:paraId="5DBC02D7" w14:textId="77777777" w:rsidR="00F5113D" w:rsidRDefault="00F5113D">
            <w:pPr>
              <w:spacing w:after="0" w:line="259" w:lineRule="auto"/>
              <w:ind w:left="0" w:firstLine="0"/>
              <w:jc w:val="left"/>
              <w:rPr>
                <w:bCs/>
              </w:rPr>
            </w:pPr>
          </w:p>
          <w:p w14:paraId="0F89D073" w14:textId="77777777" w:rsidR="00F5113D" w:rsidRDefault="00F5113D">
            <w:pPr>
              <w:spacing w:after="0" w:line="259" w:lineRule="auto"/>
              <w:ind w:left="0" w:firstLine="0"/>
              <w:jc w:val="left"/>
              <w:rPr>
                <w:bCs/>
              </w:rPr>
            </w:pPr>
          </w:p>
          <w:p w14:paraId="0B5F4DD2" w14:textId="77777777" w:rsidR="00F5113D" w:rsidRDefault="00F5113D">
            <w:pPr>
              <w:spacing w:after="0" w:line="259" w:lineRule="auto"/>
              <w:ind w:left="0" w:firstLine="0"/>
              <w:jc w:val="left"/>
              <w:rPr>
                <w:bCs/>
              </w:rPr>
            </w:pPr>
          </w:p>
          <w:p w14:paraId="5EFC3376" w14:textId="77777777" w:rsidR="00F5113D" w:rsidRDefault="00F5113D">
            <w:pPr>
              <w:spacing w:after="0" w:line="259" w:lineRule="auto"/>
              <w:ind w:left="0" w:firstLine="0"/>
              <w:jc w:val="left"/>
              <w:rPr>
                <w:bCs/>
              </w:rPr>
            </w:pPr>
          </w:p>
        </w:tc>
        <w:tc>
          <w:tcPr>
            <w:tcW w:w="4455" w:type="dxa"/>
          </w:tcPr>
          <w:p w14:paraId="0C4F139B" w14:textId="77777777" w:rsidR="00F5113D" w:rsidRDefault="00F5113D">
            <w:pPr>
              <w:spacing w:after="0" w:line="259" w:lineRule="auto"/>
              <w:ind w:left="0" w:firstLine="0"/>
              <w:jc w:val="left"/>
              <w:rPr>
                <w:bCs/>
              </w:rPr>
            </w:pPr>
          </w:p>
        </w:tc>
      </w:tr>
      <w:tr w:rsidR="00F5113D" w14:paraId="1DFDB3A8" w14:textId="77777777" w:rsidTr="00F5113D">
        <w:tc>
          <w:tcPr>
            <w:tcW w:w="4455" w:type="dxa"/>
          </w:tcPr>
          <w:p w14:paraId="4383D90D" w14:textId="77777777" w:rsidR="00F5113D" w:rsidRDefault="00F5113D">
            <w:pPr>
              <w:spacing w:after="0" w:line="259" w:lineRule="auto"/>
              <w:ind w:left="0" w:firstLine="0"/>
              <w:jc w:val="left"/>
              <w:rPr>
                <w:bCs/>
              </w:rPr>
            </w:pPr>
          </w:p>
          <w:p w14:paraId="610F33CC" w14:textId="77777777" w:rsidR="00F5113D" w:rsidRDefault="00F5113D">
            <w:pPr>
              <w:spacing w:after="0" w:line="259" w:lineRule="auto"/>
              <w:ind w:left="0" w:firstLine="0"/>
              <w:jc w:val="left"/>
              <w:rPr>
                <w:bCs/>
              </w:rPr>
            </w:pPr>
          </w:p>
          <w:p w14:paraId="662A290D" w14:textId="77777777" w:rsidR="00F5113D" w:rsidRDefault="00F5113D">
            <w:pPr>
              <w:spacing w:after="0" w:line="259" w:lineRule="auto"/>
              <w:ind w:left="0" w:firstLine="0"/>
              <w:jc w:val="left"/>
              <w:rPr>
                <w:bCs/>
              </w:rPr>
            </w:pPr>
          </w:p>
          <w:p w14:paraId="136B4D7C" w14:textId="77777777" w:rsidR="00F5113D" w:rsidRDefault="00F5113D">
            <w:pPr>
              <w:spacing w:after="0" w:line="259" w:lineRule="auto"/>
              <w:ind w:left="0" w:firstLine="0"/>
              <w:jc w:val="left"/>
              <w:rPr>
                <w:bCs/>
              </w:rPr>
            </w:pPr>
          </w:p>
          <w:p w14:paraId="05D9054E" w14:textId="77777777" w:rsidR="00F5113D" w:rsidRDefault="00F5113D">
            <w:pPr>
              <w:spacing w:after="0" w:line="259" w:lineRule="auto"/>
              <w:ind w:left="0" w:firstLine="0"/>
              <w:jc w:val="left"/>
              <w:rPr>
                <w:bCs/>
              </w:rPr>
            </w:pPr>
          </w:p>
        </w:tc>
        <w:tc>
          <w:tcPr>
            <w:tcW w:w="4455" w:type="dxa"/>
          </w:tcPr>
          <w:p w14:paraId="71AD3CAD" w14:textId="77777777" w:rsidR="00F5113D" w:rsidRDefault="00F5113D">
            <w:pPr>
              <w:spacing w:after="0" w:line="259" w:lineRule="auto"/>
              <w:ind w:left="0" w:firstLine="0"/>
              <w:jc w:val="left"/>
              <w:rPr>
                <w:bCs/>
              </w:rPr>
            </w:pPr>
          </w:p>
        </w:tc>
      </w:tr>
      <w:tr w:rsidR="00F5113D" w14:paraId="473ADC25" w14:textId="77777777" w:rsidTr="00F5113D">
        <w:tc>
          <w:tcPr>
            <w:tcW w:w="4455" w:type="dxa"/>
          </w:tcPr>
          <w:p w14:paraId="03550E38" w14:textId="77777777" w:rsidR="00F5113D" w:rsidRDefault="00F5113D">
            <w:pPr>
              <w:spacing w:after="0" w:line="259" w:lineRule="auto"/>
              <w:ind w:left="0" w:firstLine="0"/>
              <w:jc w:val="left"/>
              <w:rPr>
                <w:bCs/>
              </w:rPr>
            </w:pPr>
          </w:p>
          <w:p w14:paraId="6E6EE22F" w14:textId="77777777" w:rsidR="00F5113D" w:rsidRDefault="00F5113D">
            <w:pPr>
              <w:spacing w:after="0" w:line="259" w:lineRule="auto"/>
              <w:ind w:left="0" w:firstLine="0"/>
              <w:jc w:val="left"/>
              <w:rPr>
                <w:bCs/>
              </w:rPr>
            </w:pPr>
          </w:p>
          <w:p w14:paraId="1A9A6A2A" w14:textId="77777777" w:rsidR="00F5113D" w:rsidRDefault="00F5113D">
            <w:pPr>
              <w:spacing w:after="0" w:line="259" w:lineRule="auto"/>
              <w:ind w:left="0" w:firstLine="0"/>
              <w:jc w:val="left"/>
              <w:rPr>
                <w:bCs/>
              </w:rPr>
            </w:pPr>
          </w:p>
          <w:p w14:paraId="3D481233" w14:textId="77777777" w:rsidR="00F5113D" w:rsidRDefault="00F5113D">
            <w:pPr>
              <w:spacing w:after="0" w:line="259" w:lineRule="auto"/>
              <w:ind w:left="0" w:firstLine="0"/>
              <w:jc w:val="left"/>
              <w:rPr>
                <w:bCs/>
              </w:rPr>
            </w:pPr>
          </w:p>
          <w:p w14:paraId="28E202C8" w14:textId="77777777" w:rsidR="00F5113D" w:rsidRDefault="00F5113D">
            <w:pPr>
              <w:spacing w:after="0" w:line="259" w:lineRule="auto"/>
              <w:ind w:left="0" w:firstLine="0"/>
              <w:jc w:val="left"/>
              <w:rPr>
                <w:bCs/>
              </w:rPr>
            </w:pPr>
          </w:p>
        </w:tc>
        <w:tc>
          <w:tcPr>
            <w:tcW w:w="4455" w:type="dxa"/>
          </w:tcPr>
          <w:p w14:paraId="019188D4" w14:textId="77777777" w:rsidR="00F5113D" w:rsidRDefault="00F5113D">
            <w:pPr>
              <w:spacing w:after="0" w:line="259" w:lineRule="auto"/>
              <w:ind w:left="0" w:firstLine="0"/>
              <w:jc w:val="left"/>
              <w:rPr>
                <w:bCs/>
              </w:rPr>
            </w:pPr>
          </w:p>
        </w:tc>
      </w:tr>
      <w:tr w:rsidR="00F5113D" w14:paraId="6BFDAE83" w14:textId="77777777" w:rsidTr="00F5113D">
        <w:tc>
          <w:tcPr>
            <w:tcW w:w="4455" w:type="dxa"/>
          </w:tcPr>
          <w:p w14:paraId="1E59FB8A" w14:textId="77777777" w:rsidR="00F5113D" w:rsidRDefault="00F5113D">
            <w:pPr>
              <w:spacing w:after="0" w:line="259" w:lineRule="auto"/>
              <w:ind w:left="0" w:firstLine="0"/>
              <w:jc w:val="left"/>
              <w:rPr>
                <w:bCs/>
              </w:rPr>
            </w:pPr>
          </w:p>
          <w:p w14:paraId="763A38D4" w14:textId="77777777" w:rsidR="00F5113D" w:rsidRDefault="00F5113D">
            <w:pPr>
              <w:spacing w:after="0" w:line="259" w:lineRule="auto"/>
              <w:ind w:left="0" w:firstLine="0"/>
              <w:jc w:val="left"/>
              <w:rPr>
                <w:bCs/>
              </w:rPr>
            </w:pPr>
          </w:p>
          <w:p w14:paraId="33D05FAF" w14:textId="77777777" w:rsidR="00F5113D" w:rsidRDefault="00F5113D">
            <w:pPr>
              <w:spacing w:after="0" w:line="259" w:lineRule="auto"/>
              <w:ind w:left="0" w:firstLine="0"/>
              <w:jc w:val="left"/>
              <w:rPr>
                <w:bCs/>
              </w:rPr>
            </w:pPr>
          </w:p>
          <w:p w14:paraId="2680047D" w14:textId="77777777" w:rsidR="00F5113D" w:rsidRDefault="00F5113D">
            <w:pPr>
              <w:spacing w:after="0" w:line="259" w:lineRule="auto"/>
              <w:ind w:left="0" w:firstLine="0"/>
              <w:jc w:val="left"/>
              <w:rPr>
                <w:bCs/>
              </w:rPr>
            </w:pPr>
          </w:p>
          <w:p w14:paraId="381C5AF3" w14:textId="77777777" w:rsidR="00F5113D" w:rsidRDefault="00F5113D">
            <w:pPr>
              <w:spacing w:after="0" w:line="259" w:lineRule="auto"/>
              <w:ind w:left="0" w:firstLine="0"/>
              <w:jc w:val="left"/>
              <w:rPr>
                <w:bCs/>
              </w:rPr>
            </w:pPr>
          </w:p>
        </w:tc>
        <w:tc>
          <w:tcPr>
            <w:tcW w:w="4455" w:type="dxa"/>
          </w:tcPr>
          <w:p w14:paraId="32D9E39C" w14:textId="77777777" w:rsidR="00F5113D" w:rsidRDefault="00F5113D">
            <w:pPr>
              <w:spacing w:after="0" w:line="259" w:lineRule="auto"/>
              <w:ind w:left="0" w:firstLine="0"/>
              <w:jc w:val="left"/>
              <w:rPr>
                <w:bCs/>
              </w:rPr>
            </w:pPr>
          </w:p>
        </w:tc>
      </w:tr>
      <w:tr w:rsidR="00F5113D" w14:paraId="13E242DE" w14:textId="77777777" w:rsidTr="00F5113D">
        <w:tc>
          <w:tcPr>
            <w:tcW w:w="4455" w:type="dxa"/>
          </w:tcPr>
          <w:p w14:paraId="5DDA1CCB" w14:textId="77777777" w:rsidR="00F5113D" w:rsidRDefault="00F5113D">
            <w:pPr>
              <w:spacing w:after="0" w:line="259" w:lineRule="auto"/>
              <w:ind w:left="0" w:firstLine="0"/>
              <w:jc w:val="left"/>
              <w:rPr>
                <w:bCs/>
              </w:rPr>
            </w:pPr>
          </w:p>
          <w:p w14:paraId="02FC6289" w14:textId="77777777" w:rsidR="00F5113D" w:rsidRDefault="00F5113D">
            <w:pPr>
              <w:spacing w:after="0" w:line="259" w:lineRule="auto"/>
              <w:ind w:left="0" w:firstLine="0"/>
              <w:jc w:val="left"/>
              <w:rPr>
                <w:bCs/>
              </w:rPr>
            </w:pPr>
          </w:p>
          <w:p w14:paraId="30847704" w14:textId="77777777" w:rsidR="00F5113D" w:rsidRDefault="00F5113D">
            <w:pPr>
              <w:spacing w:after="0" w:line="259" w:lineRule="auto"/>
              <w:ind w:left="0" w:firstLine="0"/>
              <w:jc w:val="left"/>
              <w:rPr>
                <w:bCs/>
              </w:rPr>
            </w:pPr>
          </w:p>
          <w:p w14:paraId="4DFD2C81" w14:textId="77777777" w:rsidR="00F5113D" w:rsidRDefault="00F5113D">
            <w:pPr>
              <w:spacing w:after="0" w:line="259" w:lineRule="auto"/>
              <w:ind w:left="0" w:firstLine="0"/>
              <w:jc w:val="left"/>
              <w:rPr>
                <w:bCs/>
              </w:rPr>
            </w:pPr>
          </w:p>
          <w:p w14:paraId="7E1CC56E" w14:textId="77777777" w:rsidR="00F5113D" w:rsidRDefault="00F5113D">
            <w:pPr>
              <w:spacing w:after="0" w:line="259" w:lineRule="auto"/>
              <w:ind w:left="0" w:firstLine="0"/>
              <w:jc w:val="left"/>
              <w:rPr>
                <w:bCs/>
              </w:rPr>
            </w:pPr>
          </w:p>
        </w:tc>
        <w:tc>
          <w:tcPr>
            <w:tcW w:w="4455" w:type="dxa"/>
          </w:tcPr>
          <w:p w14:paraId="30CF1841" w14:textId="77777777" w:rsidR="00F5113D" w:rsidRDefault="00F5113D">
            <w:pPr>
              <w:spacing w:after="0" w:line="259" w:lineRule="auto"/>
              <w:ind w:left="0" w:firstLine="0"/>
              <w:jc w:val="left"/>
              <w:rPr>
                <w:bCs/>
              </w:rPr>
            </w:pPr>
          </w:p>
        </w:tc>
      </w:tr>
      <w:tr w:rsidR="00F5113D" w14:paraId="4A32C6CD" w14:textId="77777777" w:rsidTr="00F5113D">
        <w:tc>
          <w:tcPr>
            <w:tcW w:w="4455" w:type="dxa"/>
          </w:tcPr>
          <w:p w14:paraId="346EDE65" w14:textId="77777777" w:rsidR="00F5113D" w:rsidRDefault="00F5113D">
            <w:pPr>
              <w:spacing w:after="0" w:line="259" w:lineRule="auto"/>
              <w:ind w:left="0" w:firstLine="0"/>
              <w:jc w:val="left"/>
              <w:rPr>
                <w:bCs/>
              </w:rPr>
            </w:pPr>
          </w:p>
          <w:p w14:paraId="3F19B5F2" w14:textId="77777777" w:rsidR="00F5113D" w:rsidRDefault="00F5113D">
            <w:pPr>
              <w:spacing w:after="0" w:line="259" w:lineRule="auto"/>
              <w:ind w:left="0" w:firstLine="0"/>
              <w:jc w:val="left"/>
              <w:rPr>
                <w:bCs/>
              </w:rPr>
            </w:pPr>
          </w:p>
          <w:p w14:paraId="56BDA82E" w14:textId="77777777" w:rsidR="00F5113D" w:rsidRDefault="00F5113D">
            <w:pPr>
              <w:spacing w:after="0" w:line="259" w:lineRule="auto"/>
              <w:ind w:left="0" w:firstLine="0"/>
              <w:jc w:val="left"/>
              <w:rPr>
                <w:bCs/>
              </w:rPr>
            </w:pPr>
          </w:p>
          <w:p w14:paraId="5B21B679" w14:textId="77777777" w:rsidR="00F5113D" w:rsidRDefault="00F5113D">
            <w:pPr>
              <w:spacing w:after="0" w:line="259" w:lineRule="auto"/>
              <w:ind w:left="0" w:firstLine="0"/>
              <w:jc w:val="left"/>
              <w:rPr>
                <w:bCs/>
              </w:rPr>
            </w:pPr>
          </w:p>
          <w:p w14:paraId="6A2BFC89" w14:textId="77777777" w:rsidR="00F5113D" w:rsidRDefault="00F5113D">
            <w:pPr>
              <w:spacing w:after="0" w:line="259" w:lineRule="auto"/>
              <w:ind w:left="0" w:firstLine="0"/>
              <w:jc w:val="left"/>
              <w:rPr>
                <w:bCs/>
              </w:rPr>
            </w:pPr>
          </w:p>
        </w:tc>
        <w:tc>
          <w:tcPr>
            <w:tcW w:w="4455" w:type="dxa"/>
          </w:tcPr>
          <w:p w14:paraId="34841552" w14:textId="77777777" w:rsidR="00F5113D" w:rsidRDefault="00F5113D">
            <w:pPr>
              <w:spacing w:after="0" w:line="259" w:lineRule="auto"/>
              <w:ind w:left="0" w:firstLine="0"/>
              <w:jc w:val="left"/>
              <w:rPr>
                <w:bCs/>
              </w:rPr>
            </w:pPr>
          </w:p>
        </w:tc>
      </w:tr>
    </w:tbl>
    <w:p w14:paraId="3A947B35" w14:textId="77777777" w:rsidR="00165F52" w:rsidRDefault="00F5113D">
      <w:pPr>
        <w:spacing w:after="0" w:line="259" w:lineRule="auto"/>
        <w:ind w:left="0" w:firstLine="0"/>
        <w:jc w:val="left"/>
      </w:pPr>
      <w:r>
        <w:rPr>
          <w:b/>
        </w:rPr>
        <w:t xml:space="preserve"> </w:t>
      </w:r>
    </w:p>
    <w:sectPr w:rsidR="00165F52">
      <w:pgSz w:w="12240" w:h="15840"/>
      <w:pgMar w:top="1416" w:right="1619" w:bottom="1413"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8D61E" w14:textId="77777777" w:rsidR="00F5113D" w:rsidRDefault="00F5113D">
      <w:pPr>
        <w:spacing w:after="0" w:line="240" w:lineRule="auto"/>
      </w:pPr>
      <w:r>
        <w:separator/>
      </w:r>
    </w:p>
  </w:endnote>
  <w:endnote w:type="continuationSeparator" w:id="0">
    <w:p w14:paraId="45851B17" w14:textId="77777777" w:rsidR="00F5113D" w:rsidRDefault="00F51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0D2E2" w14:textId="77777777" w:rsidR="00165F52" w:rsidRDefault="00F5113D">
      <w:pPr>
        <w:spacing w:after="0"/>
        <w:ind w:left="426" w:hanging="426"/>
      </w:pPr>
      <w:r>
        <w:separator/>
      </w:r>
    </w:p>
  </w:footnote>
  <w:footnote w:type="continuationSeparator" w:id="0">
    <w:p w14:paraId="213E43D6" w14:textId="77777777" w:rsidR="00165F52" w:rsidRDefault="00F5113D">
      <w:pPr>
        <w:spacing w:after="0"/>
        <w:ind w:left="426" w:hanging="426"/>
      </w:pPr>
      <w:r>
        <w:continuationSeparator/>
      </w:r>
    </w:p>
  </w:footnote>
  <w:footnote w:id="1">
    <w:p w14:paraId="030706AB" w14:textId="77777777" w:rsidR="00165F52" w:rsidRDefault="00F5113D">
      <w:pPr>
        <w:pStyle w:val="footnotedescription"/>
        <w:ind w:left="426" w:hanging="426"/>
      </w:pPr>
      <w:r>
        <w:rPr>
          <w:rStyle w:val="footnotemark"/>
        </w:rPr>
        <w:footnoteRef/>
      </w:r>
      <w:r>
        <w:t xml:space="preserve"> Asociación Colombiana de las Micro, Pequeñas y Medianas Empresas – ACOPI. (2015). Simplificación Normativa y Políticas Diferenciales para las Pymes  </w:t>
      </w:r>
    </w:p>
  </w:footnote>
  <w:footnote w:id="2">
    <w:p w14:paraId="3F9770BD" w14:textId="77777777" w:rsidR="00165F52" w:rsidRDefault="00F5113D">
      <w:pPr>
        <w:pStyle w:val="footnotedescription"/>
        <w:spacing w:line="259" w:lineRule="auto"/>
        <w:jc w:val="left"/>
      </w:pPr>
      <w:r>
        <w:rPr>
          <w:rStyle w:val="footnotemark"/>
        </w:rPr>
        <w:footnoteRef/>
      </w:r>
      <w:r>
        <w:t xml:space="preserve"> Corte Constitucional (2006). Sentencia C-928 de 2006. Magistrado Ponente: Humberto Antonio Sierra Porto. </w:t>
      </w:r>
    </w:p>
  </w:footnote>
  <w:footnote w:id="3">
    <w:p w14:paraId="2FCCD95B" w14:textId="77777777" w:rsidR="00165F52" w:rsidRDefault="00F5113D">
      <w:pPr>
        <w:pStyle w:val="footnotedescription"/>
        <w:spacing w:line="247" w:lineRule="auto"/>
        <w:ind w:right="74"/>
      </w:pPr>
      <w:r>
        <w:rPr>
          <w:rStyle w:val="footnotemark"/>
        </w:rPr>
        <w:footnoteRef/>
      </w:r>
      <w:r>
        <w:t xml:space="preserve"> El artículo 3 de la Ley 2121 de 2021 define esta “nueva forma de ejecución del contrato remota” en los siguientes términos: “Es aquella por la cual una persona natural, vinculada por un contrato laboral, se obliga a prestar una actividad remota a través de las tecnologías disponibles u otro medio o mecanismo, en favor de otra persona, natural o jurídica, bajo la continuada dependencia o subordinación de la segunda y mediante la obtención de un salario, lo cual puede constar en medios digitales. En esta nueva forma de ejecución del contrato de trabajo, las partes podrán manifestar su consentimiento y/o aceptación mediante el uso de la firma electrónica digital y a través de mensajes de datos, bajo los principios y características establecidas en la Ley 527 de 1999 u norma que la modifique, conforme a la autenticidad, integridad, disponibilidad, fiabilidad, inalterabilidad y rastreabilidad”.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F0421"/>
    <w:multiLevelType w:val="hybridMultilevel"/>
    <w:tmpl w:val="49FCD15C"/>
    <w:lvl w:ilvl="0" w:tplc="564C0C26">
      <w:start w:val="1"/>
      <w:numFmt w:val="decimal"/>
      <w:lvlText w:val="%1."/>
      <w:lvlJc w:val="left"/>
      <w:pPr>
        <w:ind w:left="65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D1CA654">
      <w:start w:val="1"/>
      <w:numFmt w:val="lowerLetter"/>
      <w:lvlText w:val="%2"/>
      <w:lvlJc w:val="left"/>
      <w:pPr>
        <w:ind w:left="17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12C1348">
      <w:start w:val="1"/>
      <w:numFmt w:val="lowerRoman"/>
      <w:lvlText w:val="%3"/>
      <w:lvlJc w:val="left"/>
      <w:pPr>
        <w:ind w:left="24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44AD306">
      <w:start w:val="1"/>
      <w:numFmt w:val="decimal"/>
      <w:lvlText w:val="%4"/>
      <w:lvlJc w:val="left"/>
      <w:pPr>
        <w:ind w:left="31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F5404C2">
      <w:start w:val="1"/>
      <w:numFmt w:val="lowerLetter"/>
      <w:lvlText w:val="%5"/>
      <w:lvlJc w:val="left"/>
      <w:pPr>
        <w:ind w:left="38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466041A">
      <w:start w:val="1"/>
      <w:numFmt w:val="lowerRoman"/>
      <w:lvlText w:val="%6"/>
      <w:lvlJc w:val="left"/>
      <w:pPr>
        <w:ind w:left="46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4E88B94">
      <w:start w:val="1"/>
      <w:numFmt w:val="decimal"/>
      <w:lvlText w:val="%7"/>
      <w:lvlJc w:val="left"/>
      <w:pPr>
        <w:ind w:left="53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D28A174">
      <w:start w:val="1"/>
      <w:numFmt w:val="lowerLetter"/>
      <w:lvlText w:val="%8"/>
      <w:lvlJc w:val="left"/>
      <w:pPr>
        <w:ind w:left="60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5FCCCE4">
      <w:start w:val="1"/>
      <w:numFmt w:val="lowerRoman"/>
      <w:lvlText w:val="%9"/>
      <w:lvlJc w:val="left"/>
      <w:pPr>
        <w:ind w:left="67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5619F6"/>
    <w:multiLevelType w:val="hybridMultilevel"/>
    <w:tmpl w:val="5DA05E32"/>
    <w:lvl w:ilvl="0" w:tplc="050A9AD8">
      <w:start w:val="1"/>
      <w:numFmt w:val="bullet"/>
      <w:lvlText w:val="•"/>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B496F0">
      <w:start w:val="1"/>
      <w:numFmt w:val="bullet"/>
      <w:lvlText w:val="o"/>
      <w:lvlJc w:val="left"/>
      <w:pPr>
        <w:ind w:left="1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4A30C6">
      <w:start w:val="1"/>
      <w:numFmt w:val="bullet"/>
      <w:lvlText w:val="▪"/>
      <w:lvlJc w:val="left"/>
      <w:pPr>
        <w:ind w:left="2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442970">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041564">
      <w:start w:val="1"/>
      <w:numFmt w:val="bullet"/>
      <w:lvlText w:val="o"/>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E0664A">
      <w:start w:val="1"/>
      <w:numFmt w:val="bullet"/>
      <w:lvlText w:val="▪"/>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080512">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761F18">
      <w:start w:val="1"/>
      <w:numFmt w:val="bullet"/>
      <w:lvlText w:val="o"/>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466400">
      <w:start w:val="1"/>
      <w:numFmt w:val="bullet"/>
      <w:lvlText w:val="▪"/>
      <w:lvlJc w:val="left"/>
      <w:pPr>
        <w:ind w:left="6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93789A"/>
    <w:multiLevelType w:val="hybridMultilevel"/>
    <w:tmpl w:val="12B4C286"/>
    <w:lvl w:ilvl="0" w:tplc="1F1CFE24">
      <w:start w:val="1"/>
      <w:numFmt w:val="decimal"/>
      <w:lvlText w:val="%1."/>
      <w:lvlJc w:val="left"/>
      <w:pPr>
        <w:ind w:left="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9E1972">
      <w:start w:val="1"/>
      <w:numFmt w:val="lowerLetter"/>
      <w:lvlText w:val="%2"/>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EE684A">
      <w:start w:val="1"/>
      <w:numFmt w:val="lowerRoman"/>
      <w:lvlText w:val="%3"/>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2A12B0">
      <w:start w:val="1"/>
      <w:numFmt w:val="decimal"/>
      <w:lvlText w:val="%4"/>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92CBE4">
      <w:start w:val="1"/>
      <w:numFmt w:val="lowerLetter"/>
      <w:lvlText w:val="%5"/>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B0DAFC">
      <w:start w:val="1"/>
      <w:numFmt w:val="lowerRoman"/>
      <w:lvlText w:val="%6"/>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200FBA">
      <w:start w:val="1"/>
      <w:numFmt w:val="decimal"/>
      <w:lvlText w:val="%7"/>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CE02D2">
      <w:start w:val="1"/>
      <w:numFmt w:val="lowerLetter"/>
      <w:lvlText w:val="%8"/>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8EA994">
      <w:start w:val="1"/>
      <w:numFmt w:val="lowerRoman"/>
      <w:lvlText w:val="%9"/>
      <w:lvlJc w:val="left"/>
      <w:pPr>
        <w:ind w:left="6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096A8E"/>
    <w:multiLevelType w:val="hybridMultilevel"/>
    <w:tmpl w:val="EBB07E0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EE4C56"/>
    <w:multiLevelType w:val="hybridMultilevel"/>
    <w:tmpl w:val="8AAED654"/>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E2D4CB6"/>
    <w:multiLevelType w:val="hybridMultilevel"/>
    <w:tmpl w:val="6DC6BA3C"/>
    <w:lvl w:ilvl="0" w:tplc="39AE214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52B4AC">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2C42B8">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3AC1DA">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B80C52">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30AE28">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664A5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34F11E">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1000F0">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85060C"/>
    <w:multiLevelType w:val="hybridMultilevel"/>
    <w:tmpl w:val="43D6B592"/>
    <w:lvl w:ilvl="0" w:tplc="222400E6">
      <w:start w:val="1"/>
      <w:numFmt w:val="bullet"/>
      <w:lvlText w:val="▪"/>
      <w:lvlJc w:val="left"/>
      <w:pPr>
        <w:ind w:left="10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82EBE4E">
      <w:start w:val="1"/>
      <w:numFmt w:val="bullet"/>
      <w:lvlText w:val="o"/>
      <w:lvlJc w:val="left"/>
      <w:pPr>
        <w:ind w:left="1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8ECE67C">
      <w:start w:val="1"/>
      <w:numFmt w:val="bullet"/>
      <w:lvlText w:val="▪"/>
      <w:lvlJc w:val="left"/>
      <w:pPr>
        <w:ind w:left="2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4D4398A">
      <w:start w:val="1"/>
      <w:numFmt w:val="bullet"/>
      <w:lvlText w:val="•"/>
      <w:lvlJc w:val="left"/>
      <w:pPr>
        <w:ind w:left="33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7D4CF9E">
      <w:start w:val="1"/>
      <w:numFmt w:val="bullet"/>
      <w:lvlText w:val="o"/>
      <w:lvlJc w:val="left"/>
      <w:pPr>
        <w:ind w:left="40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7D87D7A">
      <w:start w:val="1"/>
      <w:numFmt w:val="bullet"/>
      <w:lvlText w:val="▪"/>
      <w:lvlJc w:val="left"/>
      <w:pPr>
        <w:ind w:left="47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82CADA8">
      <w:start w:val="1"/>
      <w:numFmt w:val="bullet"/>
      <w:lvlText w:val="•"/>
      <w:lvlJc w:val="left"/>
      <w:pPr>
        <w:ind w:left="54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CF00AB0">
      <w:start w:val="1"/>
      <w:numFmt w:val="bullet"/>
      <w:lvlText w:val="o"/>
      <w:lvlJc w:val="left"/>
      <w:pPr>
        <w:ind w:left="6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6E416B0">
      <w:start w:val="1"/>
      <w:numFmt w:val="bullet"/>
      <w:lvlText w:val="▪"/>
      <w:lvlJc w:val="left"/>
      <w:pPr>
        <w:ind w:left="6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73134AE"/>
    <w:multiLevelType w:val="hybridMultilevel"/>
    <w:tmpl w:val="8452D31A"/>
    <w:lvl w:ilvl="0" w:tplc="31200228">
      <w:start w:val="1"/>
      <w:numFmt w:val="bullet"/>
      <w:lvlText w:val="●"/>
      <w:lvlJc w:val="left"/>
      <w:pPr>
        <w:ind w:left="1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C24E2F0">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8FCF092">
      <w:start w:val="1"/>
      <w:numFmt w:val="bullet"/>
      <w:lvlText w:val="▪"/>
      <w:lvlJc w:val="left"/>
      <w:pPr>
        <w:ind w:left="2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1652DC">
      <w:start w:val="1"/>
      <w:numFmt w:val="bullet"/>
      <w:lvlText w:val="•"/>
      <w:lvlJc w:val="left"/>
      <w:pPr>
        <w:ind w:left="3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927402">
      <w:start w:val="1"/>
      <w:numFmt w:val="bullet"/>
      <w:lvlText w:val="o"/>
      <w:lvlJc w:val="left"/>
      <w:pPr>
        <w:ind w:left="3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452BA9C">
      <w:start w:val="1"/>
      <w:numFmt w:val="bullet"/>
      <w:lvlText w:val="▪"/>
      <w:lvlJc w:val="left"/>
      <w:pPr>
        <w:ind w:left="4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B5C1670">
      <w:start w:val="1"/>
      <w:numFmt w:val="bullet"/>
      <w:lvlText w:val="•"/>
      <w:lvlJc w:val="left"/>
      <w:pPr>
        <w:ind w:left="54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E6CF22">
      <w:start w:val="1"/>
      <w:numFmt w:val="bullet"/>
      <w:lvlText w:val="o"/>
      <w:lvlJc w:val="left"/>
      <w:pPr>
        <w:ind w:left="61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F1CE21E">
      <w:start w:val="1"/>
      <w:numFmt w:val="bullet"/>
      <w:lvlText w:val="▪"/>
      <w:lvlJc w:val="left"/>
      <w:pPr>
        <w:ind w:left="6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81010C"/>
    <w:multiLevelType w:val="hybridMultilevel"/>
    <w:tmpl w:val="A2EEFC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C8D544D"/>
    <w:multiLevelType w:val="hybridMultilevel"/>
    <w:tmpl w:val="9F0061D6"/>
    <w:lvl w:ilvl="0" w:tplc="EAB4C192">
      <w:start w:val="1"/>
      <w:numFmt w:val="bullet"/>
      <w:lvlText w:val="•"/>
      <w:lvlJc w:val="left"/>
      <w:pPr>
        <w:ind w:left="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12010E">
      <w:start w:val="1"/>
      <w:numFmt w:val="bullet"/>
      <w:lvlText w:val="o"/>
      <w:lvlJc w:val="left"/>
      <w:pPr>
        <w:ind w:left="1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1641B0">
      <w:start w:val="1"/>
      <w:numFmt w:val="bullet"/>
      <w:lvlText w:val="▪"/>
      <w:lvlJc w:val="left"/>
      <w:pPr>
        <w:ind w:left="2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2C9D08">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624CAC">
      <w:start w:val="1"/>
      <w:numFmt w:val="bullet"/>
      <w:lvlText w:val="o"/>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D8FEB2">
      <w:start w:val="1"/>
      <w:numFmt w:val="bullet"/>
      <w:lvlText w:val="▪"/>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DC1DA6">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D6AB98">
      <w:start w:val="1"/>
      <w:numFmt w:val="bullet"/>
      <w:lvlText w:val="o"/>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504430">
      <w:start w:val="1"/>
      <w:numFmt w:val="bullet"/>
      <w:lvlText w:val="▪"/>
      <w:lvlJc w:val="left"/>
      <w:pPr>
        <w:ind w:left="6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CC516C2"/>
    <w:multiLevelType w:val="hybridMultilevel"/>
    <w:tmpl w:val="4216BFB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F736944"/>
    <w:multiLevelType w:val="hybridMultilevel"/>
    <w:tmpl w:val="73CCCA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253438"/>
    <w:multiLevelType w:val="hybridMultilevel"/>
    <w:tmpl w:val="25E8A71E"/>
    <w:lvl w:ilvl="0" w:tplc="CB7AAF54">
      <w:start w:val="1"/>
      <w:numFmt w:val="bullet"/>
      <w:lvlText w:val="•"/>
      <w:lvlJc w:val="left"/>
      <w:pPr>
        <w:ind w:left="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9EFC60">
      <w:start w:val="1"/>
      <w:numFmt w:val="bullet"/>
      <w:lvlText w:val="o"/>
      <w:lvlJc w:val="left"/>
      <w:pPr>
        <w:ind w:left="1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0C1552">
      <w:start w:val="1"/>
      <w:numFmt w:val="bullet"/>
      <w:lvlText w:val="▪"/>
      <w:lvlJc w:val="left"/>
      <w:pPr>
        <w:ind w:left="2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0AED64">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DED1F4">
      <w:start w:val="1"/>
      <w:numFmt w:val="bullet"/>
      <w:lvlText w:val="o"/>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804B48">
      <w:start w:val="1"/>
      <w:numFmt w:val="bullet"/>
      <w:lvlText w:val="▪"/>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FA20FE">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0CBE20">
      <w:start w:val="1"/>
      <w:numFmt w:val="bullet"/>
      <w:lvlText w:val="o"/>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4A0040">
      <w:start w:val="1"/>
      <w:numFmt w:val="bullet"/>
      <w:lvlText w:val="▪"/>
      <w:lvlJc w:val="left"/>
      <w:pPr>
        <w:ind w:left="6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CF768E9"/>
    <w:multiLevelType w:val="hybridMultilevel"/>
    <w:tmpl w:val="0CAA2B64"/>
    <w:lvl w:ilvl="0" w:tplc="F3C09722">
      <w:start w:val="1"/>
      <w:numFmt w:val="bullet"/>
      <w:lvlText w:val="•"/>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FCA220">
      <w:start w:val="1"/>
      <w:numFmt w:val="bullet"/>
      <w:lvlText w:val="o"/>
      <w:lvlJc w:val="left"/>
      <w:pPr>
        <w:ind w:left="1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7498EA">
      <w:start w:val="1"/>
      <w:numFmt w:val="bullet"/>
      <w:lvlText w:val="▪"/>
      <w:lvlJc w:val="left"/>
      <w:pPr>
        <w:ind w:left="2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F8ACE2">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181C3C">
      <w:start w:val="1"/>
      <w:numFmt w:val="bullet"/>
      <w:lvlText w:val="o"/>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9C31A0">
      <w:start w:val="1"/>
      <w:numFmt w:val="bullet"/>
      <w:lvlText w:val="▪"/>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580FD8">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46C220">
      <w:start w:val="1"/>
      <w:numFmt w:val="bullet"/>
      <w:lvlText w:val="o"/>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B43320">
      <w:start w:val="1"/>
      <w:numFmt w:val="bullet"/>
      <w:lvlText w:val="▪"/>
      <w:lvlJc w:val="left"/>
      <w:pPr>
        <w:ind w:left="6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BEF3C98"/>
    <w:multiLevelType w:val="hybridMultilevel"/>
    <w:tmpl w:val="CC545812"/>
    <w:lvl w:ilvl="0" w:tplc="2A9064B0">
      <w:start w:val="1"/>
      <w:numFmt w:val="lowerLetter"/>
      <w:lvlText w:val="%1)"/>
      <w:lvlJc w:val="left"/>
      <w:pPr>
        <w:ind w:left="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10698E">
      <w:start w:val="1"/>
      <w:numFmt w:val="lowerLetter"/>
      <w:lvlText w:val="%2"/>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06F53E">
      <w:start w:val="1"/>
      <w:numFmt w:val="lowerRoman"/>
      <w:lvlText w:val="%3"/>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7A0F94">
      <w:start w:val="1"/>
      <w:numFmt w:val="decimal"/>
      <w:lvlText w:val="%4"/>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6CEAB6">
      <w:start w:val="1"/>
      <w:numFmt w:val="lowerLetter"/>
      <w:lvlText w:val="%5"/>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A76995A">
      <w:start w:val="1"/>
      <w:numFmt w:val="lowerRoman"/>
      <w:lvlText w:val="%6"/>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9ECE16">
      <w:start w:val="1"/>
      <w:numFmt w:val="decimal"/>
      <w:lvlText w:val="%7"/>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C80526">
      <w:start w:val="1"/>
      <w:numFmt w:val="lowerLetter"/>
      <w:lvlText w:val="%8"/>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58819C">
      <w:start w:val="1"/>
      <w:numFmt w:val="lowerRoman"/>
      <w:lvlText w:val="%9"/>
      <w:lvlJc w:val="left"/>
      <w:pPr>
        <w:ind w:left="6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FE35BD6"/>
    <w:multiLevelType w:val="hybridMultilevel"/>
    <w:tmpl w:val="97E6DE70"/>
    <w:lvl w:ilvl="0" w:tplc="EF0AFCDE">
      <w:start w:val="1"/>
      <w:numFmt w:val="decimal"/>
      <w:lvlText w:val="%1."/>
      <w:lvlJc w:val="left"/>
      <w:pPr>
        <w:ind w:left="502" w:hanging="360"/>
      </w:pPr>
    </w:lvl>
    <w:lvl w:ilvl="1" w:tplc="8E4207E0">
      <w:start w:val="1"/>
      <w:numFmt w:val="lowerLetter"/>
      <w:lvlText w:val="%2."/>
      <w:lvlJc w:val="left"/>
      <w:pPr>
        <w:ind w:left="1440" w:hanging="360"/>
      </w:pPr>
    </w:lvl>
    <w:lvl w:ilvl="2" w:tplc="659A43B6">
      <w:start w:val="1"/>
      <w:numFmt w:val="lowerRoman"/>
      <w:lvlText w:val="%3."/>
      <w:lvlJc w:val="right"/>
      <w:pPr>
        <w:ind w:left="2160" w:hanging="180"/>
      </w:pPr>
    </w:lvl>
    <w:lvl w:ilvl="3" w:tplc="15B4145E">
      <w:start w:val="1"/>
      <w:numFmt w:val="decimal"/>
      <w:lvlText w:val="%4."/>
      <w:lvlJc w:val="left"/>
      <w:pPr>
        <w:ind w:left="2880" w:hanging="360"/>
      </w:pPr>
    </w:lvl>
    <w:lvl w:ilvl="4" w:tplc="C9147E6C">
      <w:start w:val="1"/>
      <w:numFmt w:val="lowerLetter"/>
      <w:lvlText w:val="%5."/>
      <w:lvlJc w:val="left"/>
      <w:pPr>
        <w:ind w:left="3600" w:hanging="360"/>
      </w:pPr>
    </w:lvl>
    <w:lvl w:ilvl="5" w:tplc="6A0242CC">
      <w:start w:val="1"/>
      <w:numFmt w:val="lowerRoman"/>
      <w:lvlText w:val="%6."/>
      <w:lvlJc w:val="right"/>
      <w:pPr>
        <w:ind w:left="4320" w:hanging="180"/>
      </w:pPr>
    </w:lvl>
    <w:lvl w:ilvl="6" w:tplc="F4CA895C">
      <w:start w:val="1"/>
      <w:numFmt w:val="decimal"/>
      <w:lvlText w:val="%7."/>
      <w:lvlJc w:val="left"/>
      <w:pPr>
        <w:ind w:left="5040" w:hanging="360"/>
      </w:pPr>
    </w:lvl>
    <w:lvl w:ilvl="7" w:tplc="255E09AA">
      <w:start w:val="1"/>
      <w:numFmt w:val="lowerLetter"/>
      <w:lvlText w:val="%8."/>
      <w:lvlJc w:val="left"/>
      <w:pPr>
        <w:ind w:left="5760" w:hanging="360"/>
      </w:pPr>
    </w:lvl>
    <w:lvl w:ilvl="8" w:tplc="04A80AB4">
      <w:start w:val="1"/>
      <w:numFmt w:val="lowerRoman"/>
      <w:lvlText w:val="%9."/>
      <w:lvlJc w:val="right"/>
      <w:pPr>
        <w:ind w:left="6480" w:hanging="180"/>
      </w:pPr>
    </w:lvl>
  </w:abstractNum>
  <w:abstractNum w:abstractNumId="16" w15:restartNumberingAfterBreak="0">
    <w:nsid w:val="618DDC4A"/>
    <w:multiLevelType w:val="hybridMultilevel"/>
    <w:tmpl w:val="BD1ED3B4"/>
    <w:lvl w:ilvl="0" w:tplc="53A8D324">
      <w:start w:val="1"/>
      <w:numFmt w:val="decimal"/>
      <w:lvlText w:val="%1."/>
      <w:lvlJc w:val="left"/>
      <w:pPr>
        <w:ind w:left="720" w:hanging="360"/>
      </w:pPr>
    </w:lvl>
    <w:lvl w:ilvl="1" w:tplc="AF749CA8">
      <w:start w:val="1"/>
      <w:numFmt w:val="lowerLetter"/>
      <w:lvlText w:val="%2."/>
      <w:lvlJc w:val="left"/>
      <w:pPr>
        <w:ind w:left="1440" w:hanging="360"/>
      </w:pPr>
    </w:lvl>
    <w:lvl w:ilvl="2" w:tplc="573E78F6">
      <w:start w:val="1"/>
      <w:numFmt w:val="lowerRoman"/>
      <w:lvlText w:val="%3."/>
      <w:lvlJc w:val="right"/>
      <w:pPr>
        <w:ind w:left="2160" w:hanging="180"/>
      </w:pPr>
    </w:lvl>
    <w:lvl w:ilvl="3" w:tplc="E146CB8A">
      <w:start w:val="1"/>
      <w:numFmt w:val="decimal"/>
      <w:lvlText w:val="%4."/>
      <w:lvlJc w:val="left"/>
      <w:pPr>
        <w:ind w:left="2880" w:hanging="360"/>
      </w:pPr>
    </w:lvl>
    <w:lvl w:ilvl="4" w:tplc="1722ED74">
      <w:start w:val="1"/>
      <w:numFmt w:val="lowerLetter"/>
      <w:lvlText w:val="%5."/>
      <w:lvlJc w:val="left"/>
      <w:pPr>
        <w:ind w:left="3600" w:hanging="360"/>
      </w:pPr>
    </w:lvl>
    <w:lvl w:ilvl="5" w:tplc="1FEA984C">
      <w:start w:val="1"/>
      <w:numFmt w:val="lowerRoman"/>
      <w:lvlText w:val="%6."/>
      <w:lvlJc w:val="right"/>
      <w:pPr>
        <w:ind w:left="4320" w:hanging="180"/>
      </w:pPr>
    </w:lvl>
    <w:lvl w:ilvl="6" w:tplc="25A825FC">
      <w:start w:val="1"/>
      <w:numFmt w:val="decimal"/>
      <w:lvlText w:val="%7."/>
      <w:lvlJc w:val="left"/>
      <w:pPr>
        <w:ind w:left="5040" w:hanging="360"/>
      </w:pPr>
    </w:lvl>
    <w:lvl w:ilvl="7" w:tplc="83B8C35C">
      <w:start w:val="1"/>
      <w:numFmt w:val="lowerLetter"/>
      <w:lvlText w:val="%8."/>
      <w:lvlJc w:val="left"/>
      <w:pPr>
        <w:ind w:left="5760" w:hanging="360"/>
      </w:pPr>
    </w:lvl>
    <w:lvl w:ilvl="8" w:tplc="128E18B8">
      <w:start w:val="1"/>
      <w:numFmt w:val="lowerRoman"/>
      <w:lvlText w:val="%9."/>
      <w:lvlJc w:val="right"/>
      <w:pPr>
        <w:ind w:left="6480" w:hanging="180"/>
      </w:pPr>
    </w:lvl>
  </w:abstractNum>
  <w:abstractNum w:abstractNumId="17" w15:restartNumberingAfterBreak="0">
    <w:nsid w:val="674A483E"/>
    <w:multiLevelType w:val="hybridMultilevel"/>
    <w:tmpl w:val="7CF06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BB7B2F"/>
    <w:multiLevelType w:val="hybridMultilevel"/>
    <w:tmpl w:val="90F483A2"/>
    <w:lvl w:ilvl="0" w:tplc="47DC3AF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6F183A50"/>
    <w:multiLevelType w:val="hybridMultilevel"/>
    <w:tmpl w:val="A6300CAE"/>
    <w:lvl w:ilvl="0" w:tplc="B764003C">
      <w:start w:val="1"/>
      <w:numFmt w:val="bullet"/>
      <w:lvlText w:val="●"/>
      <w:lvlJc w:val="left"/>
      <w:pPr>
        <w:ind w:left="1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DDA07DE">
      <w:start w:val="1"/>
      <w:numFmt w:val="bullet"/>
      <w:lvlText w:val="o"/>
      <w:lvlJc w:val="left"/>
      <w:pPr>
        <w:ind w:left="1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570AFDE">
      <w:start w:val="1"/>
      <w:numFmt w:val="bullet"/>
      <w:lvlText w:val="▪"/>
      <w:lvlJc w:val="left"/>
      <w:pPr>
        <w:ind w:left="21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EC40C6">
      <w:start w:val="1"/>
      <w:numFmt w:val="bullet"/>
      <w:lvlText w:val="•"/>
      <w:lvlJc w:val="left"/>
      <w:pPr>
        <w:ind w:left="28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64CC894">
      <w:start w:val="1"/>
      <w:numFmt w:val="bullet"/>
      <w:lvlText w:val="o"/>
      <w:lvlJc w:val="left"/>
      <w:pPr>
        <w:ind w:left="35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60A4AE">
      <w:start w:val="1"/>
      <w:numFmt w:val="bullet"/>
      <w:lvlText w:val="▪"/>
      <w:lvlJc w:val="left"/>
      <w:pPr>
        <w:ind w:left="42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E26828C">
      <w:start w:val="1"/>
      <w:numFmt w:val="bullet"/>
      <w:lvlText w:val="•"/>
      <w:lvlJc w:val="left"/>
      <w:pPr>
        <w:ind w:left="50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A05116">
      <w:start w:val="1"/>
      <w:numFmt w:val="bullet"/>
      <w:lvlText w:val="o"/>
      <w:lvlJc w:val="left"/>
      <w:pPr>
        <w:ind w:left="5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A987AF2">
      <w:start w:val="1"/>
      <w:numFmt w:val="bullet"/>
      <w:lvlText w:val="▪"/>
      <w:lvlJc w:val="left"/>
      <w:pPr>
        <w:ind w:left="64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2DC35B0"/>
    <w:multiLevelType w:val="hybridMultilevel"/>
    <w:tmpl w:val="E4DEA048"/>
    <w:lvl w:ilvl="0" w:tplc="8848AE28">
      <w:start w:val="1"/>
      <w:numFmt w:val="lowerLetter"/>
      <w:lvlText w:val="%1)"/>
      <w:lvlJc w:val="left"/>
      <w:pPr>
        <w:ind w:left="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020314">
      <w:start w:val="1"/>
      <w:numFmt w:val="lowerLetter"/>
      <w:lvlText w:val="%2"/>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5C12B0">
      <w:start w:val="1"/>
      <w:numFmt w:val="lowerRoman"/>
      <w:lvlText w:val="%3"/>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4263C2">
      <w:start w:val="1"/>
      <w:numFmt w:val="decimal"/>
      <w:lvlText w:val="%4"/>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F4959C">
      <w:start w:val="1"/>
      <w:numFmt w:val="lowerLetter"/>
      <w:lvlText w:val="%5"/>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1299B8">
      <w:start w:val="1"/>
      <w:numFmt w:val="lowerRoman"/>
      <w:lvlText w:val="%6"/>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389F4E">
      <w:start w:val="1"/>
      <w:numFmt w:val="decimal"/>
      <w:lvlText w:val="%7"/>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22FCCE">
      <w:start w:val="1"/>
      <w:numFmt w:val="lowerLetter"/>
      <w:lvlText w:val="%8"/>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3E09C4">
      <w:start w:val="1"/>
      <w:numFmt w:val="lowerRoman"/>
      <w:lvlText w:val="%9"/>
      <w:lvlJc w:val="left"/>
      <w:pPr>
        <w:ind w:left="6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3777C24"/>
    <w:multiLevelType w:val="hybridMultilevel"/>
    <w:tmpl w:val="789C666E"/>
    <w:lvl w:ilvl="0" w:tplc="F2C27DE4">
      <w:start w:val="1"/>
      <w:numFmt w:val="lowerLetter"/>
      <w:lvlText w:val="%1)"/>
      <w:lvlJc w:val="left"/>
      <w:pPr>
        <w:ind w:left="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40BE04">
      <w:start w:val="1"/>
      <w:numFmt w:val="lowerLetter"/>
      <w:lvlText w:val="%2"/>
      <w:lvlJc w:val="left"/>
      <w:pPr>
        <w:ind w:left="1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86D5E2">
      <w:start w:val="1"/>
      <w:numFmt w:val="lowerRoman"/>
      <w:lvlText w:val="%3"/>
      <w:lvlJc w:val="left"/>
      <w:pPr>
        <w:ind w:left="1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488FF2">
      <w:start w:val="1"/>
      <w:numFmt w:val="decimal"/>
      <w:lvlText w:val="%4"/>
      <w:lvlJc w:val="left"/>
      <w:pPr>
        <w:ind w:left="26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FE9E78">
      <w:start w:val="1"/>
      <w:numFmt w:val="lowerLetter"/>
      <w:lvlText w:val="%5"/>
      <w:lvlJc w:val="left"/>
      <w:pPr>
        <w:ind w:left="33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28F040">
      <w:start w:val="1"/>
      <w:numFmt w:val="lowerRoman"/>
      <w:lvlText w:val="%6"/>
      <w:lvlJc w:val="left"/>
      <w:pPr>
        <w:ind w:left="41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224DBE">
      <w:start w:val="1"/>
      <w:numFmt w:val="decimal"/>
      <w:lvlText w:val="%7"/>
      <w:lvlJc w:val="left"/>
      <w:pPr>
        <w:ind w:left="4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74EC9A">
      <w:start w:val="1"/>
      <w:numFmt w:val="lowerLetter"/>
      <w:lvlText w:val="%8"/>
      <w:lvlJc w:val="left"/>
      <w:pPr>
        <w:ind w:left="5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0A7ED6">
      <w:start w:val="1"/>
      <w:numFmt w:val="lowerRoman"/>
      <w:lvlText w:val="%9"/>
      <w:lvlJc w:val="left"/>
      <w:pPr>
        <w:ind w:left="6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919557159">
    <w:abstractNumId w:val="21"/>
  </w:num>
  <w:num w:numId="2" w16cid:durableId="1567648436">
    <w:abstractNumId w:val="9"/>
  </w:num>
  <w:num w:numId="3" w16cid:durableId="1107506718">
    <w:abstractNumId w:val="7"/>
  </w:num>
  <w:num w:numId="4" w16cid:durableId="1222475423">
    <w:abstractNumId w:val="5"/>
  </w:num>
  <w:num w:numId="5" w16cid:durableId="1828594645">
    <w:abstractNumId w:val="0"/>
  </w:num>
  <w:num w:numId="6" w16cid:durableId="728385314">
    <w:abstractNumId w:val="12"/>
  </w:num>
  <w:num w:numId="7" w16cid:durableId="723604489">
    <w:abstractNumId w:val="13"/>
  </w:num>
  <w:num w:numId="8" w16cid:durableId="1657031606">
    <w:abstractNumId w:val="20"/>
  </w:num>
  <w:num w:numId="9" w16cid:durableId="1729378472">
    <w:abstractNumId w:val="2"/>
  </w:num>
  <w:num w:numId="10" w16cid:durableId="18631459">
    <w:abstractNumId w:val="19"/>
  </w:num>
  <w:num w:numId="11" w16cid:durableId="974145772">
    <w:abstractNumId w:val="14"/>
  </w:num>
  <w:num w:numId="12" w16cid:durableId="1999572169">
    <w:abstractNumId w:val="1"/>
  </w:num>
  <w:num w:numId="13" w16cid:durableId="1856531446">
    <w:abstractNumId w:val="6"/>
  </w:num>
  <w:num w:numId="14" w16cid:durableId="10030289">
    <w:abstractNumId w:val="16"/>
  </w:num>
  <w:num w:numId="15" w16cid:durableId="1839077387">
    <w:abstractNumId w:val="15"/>
  </w:num>
  <w:num w:numId="16" w16cid:durableId="520777515">
    <w:abstractNumId w:val="11"/>
  </w:num>
  <w:num w:numId="17" w16cid:durableId="452331462">
    <w:abstractNumId w:val="17"/>
  </w:num>
  <w:num w:numId="18" w16cid:durableId="1784306042">
    <w:abstractNumId w:val="8"/>
  </w:num>
  <w:num w:numId="19" w16cid:durableId="1515727832">
    <w:abstractNumId w:val="18"/>
  </w:num>
  <w:num w:numId="20" w16cid:durableId="990448576">
    <w:abstractNumId w:val="10"/>
  </w:num>
  <w:num w:numId="21" w16cid:durableId="118888981">
    <w:abstractNumId w:val="4"/>
  </w:num>
  <w:num w:numId="22" w16cid:durableId="1076509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F52"/>
    <w:rsid w:val="00165F52"/>
    <w:rsid w:val="00F17716"/>
    <w:rsid w:val="00F511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EE330"/>
  <w15:docId w15:val="{B7D9D188-4C13-4946-A5CC-2BBA6743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6" w:line="249" w:lineRule="auto"/>
      <w:ind w:left="10" w:right="88"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10" w:line="249" w:lineRule="auto"/>
      <w:ind w:left="10" w:hanging="10"/>
      <w:outlineLvl w:val="1"/>
    </w:pPr>
    <w:rPr>
      <w:rFonts w:ascii="Arial" w:eastAsia="Arial" w:hAnsi="Arial" w:cs="Arial"/>
      <w:b/>
      <w:i/>
      <w:color w:val="000000"/>
      <w:sz w:val="24"/>
    </w:rPr>
  </w:style>
  <w:style w:type="paragraph" w:styleId="Ttulo3">
    <w:name w:val="heading 3"/>
    <w:next w:val="Normal"/>
    <w:link w:val="Ttulo3Car"/>
    <w:uiPriority w:val="9"/>
    <w:unhideWhenUsed/>
    <w:qFormat/>
    <w:pPr>
      <w:keepNext/>
      <w:keepLines/>
      <w:spacing w:after="6" w:line="249" w:lineRule="auto"/>
      <w:ind w:left="10" w:right="88" w:hanging="10"/>
      <w:outlineLvl w:val="2"/>
    </w:pPr>
    <w:rPr>
      <w:rFonts w:ascii="Arial" w:eastAsia="Arial" w:hAnsi="Arial" w:cs="Arial"/>
      <w:b/>
      <w:color w:val="000000"/>
      <w:sz w:val="24"/>
    </w:rPr>
  </w:style>
  <w:style w:type="paragraph" w:styleId="Ttulo4">
    <w:name w:val="heading 4"/>
    <w:next w:val="Normal"/>
    <w:link w:val="Ttulo4Car"/>
    <w:uiPriority w:val="9"/>
    <w:unhideWhenUsed/>
    <w:qFormat/>
    <w:pPr>
      <w:keepNext/>
      <w:keepLines/>
      <w:spacing w:after="10" w:line="249" w:lineRule="auto"/>
      <w:ind w:left="10" w:hanging="10"/>
      <w:outlineLvl w:val="3"/>
    </w:pPr>
    <w:rPr>
      <w:rFonts w:ascii="Arial" w:eastAsia="Arial" w:hAnsi="Arial" w:cs="Arial"/>
      <w:b/>
      <w:i/>
      <w:color w:val="000000"/>
      <w:sz w:val="24"/>
    </w:rPr>
  </w:style>
  <w:style w:type="paragraph" w:styleId="Ttulo5">
    <w:name w:val="heading 5"/>
    <w:next w:val="Normal"/>
    <w:link w:val="Ttulo5Car"/>
    <w:uiPriority w:val="9"/>
    <w:unhideWhenUsed/>
    <w:qFormat/>
    <w:pPr>
      <w:keepNext/>
      <w:keepLines/>
      <w:spacing w:after="10" w:line="249" w:lineRule="auto"/>
      <w:ind w:left="10" w:hanging="10"/>
      <w:outlineLvl w:val="4"/>
    </w:pPr>
    <w:rPr>
      <w:rFonts w:ascii="Arial" w:eastAsia="Arial" w:hAnsi="Arial" w:cs="Arial"/>
      <w:b/>
      <w: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rPr>
      <w:rFonts w:ascii="Arial" w:eastAsia="Arial" w:hAnsi="Arial" w:cs="Arial"/>
      <w:b/>
      <w:i/>
      <w:color w:val="000000"/>
      <w:sz w:val="24"/>
    </w:rPr>
  </w:style>
  <w:style w:type="paragraph" w:customStyle="1" w:styleId="footnotedescription">
    <w:name w:val="footnote description"/>
    <w:next w:val="Normal"/>
    <w:link w:val="footnotedescriptionChar"/>
    <w:hidden/>
    <w:pPr>
      <w:spacing w:after="0" w:line="249" w:lineRule="auto"/>
      <w:jc w:val="both"/>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Ttulo3Car">
    <w:name w:val="Título 3 Car"/>
    <w:link w:val="Ttulo3"/>
    <w:rPr>
      <w:rFonts w:ascii="Arial" w:eastAsia="Arial" w:hAnsi="Arial" w:cs="Arial"/>
      <w:b/>
      <w:color w:val="000000"/>
      <w:sz w:val="24"/>
    </w:rPr>
  </w:style>
  <w:style w:type="character" w:customStyle="1" w:styleId="Ttulo4Car">
    <w:name w:val="Título 4 Car"/>
    <w:link w:val="Ttulo4"/>
    <w:rPr>
      <w:rFonts w:ascii="Arial" w:eastAsia="Arial" w:hAnsi="Arial" w:cs="Arial"/>
      <w:b/>
      <w:i/>
      <w:color w:val="000000"/>
      <w:sz w:val="24"/>
    </w:rPr>
  </w:style>
  <w:style w:type="character" w:customStyle="1" w:styleId="Ttulo1Car">
    <w:name w:val="Título 1 Car"/>
    <w:link w:val="Ttulo1"/>
    <w:rPr>
      <w:rFonts w:ascii="Arial" w:eastAsia="Arial" w:hAnsi="Arial" w:cs="Arial"/>
      <w:b/>
      <w:color w:val="000000"/>
      <w:sz w:val="24"/>
    </w:rPr>
  </w:style>
  <w:style w:type="character" w:customStyle="1" w:styleId="Ttulo2Car">
    <w:name w:val="Título 2 Car"/>
    <w:link w:val="Ttulo2"/>
    <w:rPr>
      <w:rFonts w:ascii="Arial" w:eastAsia="Arial" w:hAnsi="Arial" w:cs="Arial"/>
      <w:b/>
      <w:i/>
      <w:color w:val="000000"/>
      <w:sz w:val="24"/>
    </w:rPr>
  </w:style>
  <w:style w:type="paragraph" w:styleId="TDC1">
    <w:name w:val="toc 1"/>
    <w:hidden/>
    <w:uiPriority w:val="39"/>
    <w:pPr>
      <w:spacing w:after="3" w:line="249" w:lineRule="auto"/>
      <w:ind w:left="15" w:right="86"/>
      <w:jc w:val="both"/>
    </w:pPr>
    <w:rPr>
      <w:rFonts w:ascii="Arial" w:eastAsia="Arial" w:hAnsi="Arial" w:cs="Arial"/>
      <w:i/>
      <w:color w:val="000000"/>
      <w:sz w:val="24"/>
    </w:rPr>
  </w:style>
  <w:style w:type="paragraph" w:styleId="TDC2">
    <w:name w:val="toc 2"/>
    <w:hidden/>
    <w:uiPriority w:val="39"/>
    <w:pPr>
      <w:spacing w:after="5" w:line="249" w:lineRule="auto"/>
      <w:ind w:left="25" w:right="89" w:hanging="10"/>
      <w:jc w:val="both"/>
    </w:pPr>
    <w:rPr>
      <w:rFonts w:ascii="Arial" w:eastAsia="Arial" w:hAnsi="Arial" w:cs="Arial"/>
      <w:color w:val="000000"/>
      <w:sz w:val="24"/>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59"/>
    <w:rsid w:val="00F51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basedOn w:val="Fuentedeprrafopredeter"/>
    <w:uiPriority w:val="1"/>
    <w:rsid w:val="00F17716"/>
  </w:style>
  <w:style w:type="paragraph" w:customStyle="1" w:styleId="pa12">
    <w:name w:val="pa12"/>
    <w:basedOn w:val="Normal"/>
    <w:uiPriority w:val="1"/>
    <w:rsid w:val="00F17716"/>
    <w:pPr>
      <w:spacing w:beforeAutospacing="1" w:after="160" w:afterAutospacing="1" w:line="259" w:lineRule="auto"/>
      <w:ind w:left="0" w:firstLine="0"/>
      <w:jc w:val="left"/>
    </w:pPr>
    <w:rPr>
      <w:rFonts w:ascii="Times New Roman" w:eastAsia="Times New Roman" w:hAnsi="Times New Roman" w:cs="Times New Roman"/>
      <w:color w:val="auto"/>
      <w:kern w:val="0"/>
      <w:sz w:val="22"/>
      <w:lang w:val="es-ES" w:eastAsia="es-ES"/>
      <w14:ligatures w14:val="none"/>
    </w:rPr>
  </w:style>
  <w:style w:type="paragraph" w:styleId="Prrafodelista">
    <w:name w:val="List Paragraph"/>
    <w:basedOn w:val="Normal"/>
    <w:uiPriority w:val="34"/>
    <w:qFormat/>
    <w:rsid w:val="00F17716"/>
    <w:pPr>
      <w:spacing w:after="160" w:line="259" w:lineRule="auto"/>
      <w:ind w:left="720" w:firstLine="0"/>
      <w:contextualSpacing/>
      <w:jc w:val="left"/>
    </w:pPr>
    <w:rPr>
      <w:rFonts w:asciiTheme="minorHAnsi" w:eastAsiaTheme="minorHAnsi" w:hAnsiTheme="minorHAnsi" w:cstheme="minorBidi"/>
      <w:color w:val="auto"/>
      <w:kern w:val="0"/>
      <w:sz w:val="22"/>
      <w:lang w:val="es-ES" w:eastAsia="en-US"/>
      <w14:ligatures w14:val="none"/>
    </w:rPr>
  </w:style>
  <w:style w:type="character" w:styleId="Hipervnculo">
    <w:name w:val="Hyperlink"/>
    <w:basedOn w:val="Fuentedeprrafopredeter"/>
    <w:uiPriority w:val="99"/>
    <w:unhideWhenUsed/>
    <w:rsid w:val="00F177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www.andi.com.co/Uploads/Trabajar%20desde%20casa%20posibilidades%20y%20desaf%C3%ADos%20CESLA%20ANDI.pdf" TargetMode="External"/><Relationship Id="rId21" Type="http://schemas.openxmlformats.org/officeDocument/2006/relationships/hyperlink" Target="https://www.nber.org/papers/w20753" TargetMode="External"/><Relationship Id="rId324" Type="http://schemas.openxmlformats.org/officeDocument/2006/relationships/hyperlink" Target="https://www.ilo.org/wcmsp5/groups/public/---americas/---ro-lima/---ilo-buenos_aires/documents/publication/wcms_bai_pub_143.pdf" TargetMode="External"/><Relationship Id="rId170" Type="http://schemas.openxmlformats.org/officeDocument/2006/relationships/hyperlink" Target="https://publications.iadb.org/publications/spanish/document/Informe-anual-del-Indice-de-Desarrollo-de-la-Banda-Ancha-IDBA-2020-Brecha-digital-en-America-Latina-y-el-Caribe.pdf" TargetMode="External"/><Relationship Id="rId268" Type="http://schemas.openxmlformats.org/officeDocument/2006/relationships/hyperlink" Target="https://www.mintrabajo.gov.co/prensa/comunicados/2020/julio/el-proximo-20-de-julio-mintrabajo-radicara-proyecto-de-ley-que-busca-regular-el-trabajo-en-casa" TargetMode="External"/><Relationship Id="rId475" Type="http://schemas.openxmlformats.org/officeDocument/2006/relationships/hyperlink" Target="https://www.eltiempo.com/economia/empresas/empresa-colombiana-hada-con-jornada-laboral-de-cuatro-dias-asi-funciona-696106" TargetMode="External"/><Relationship Id="rId32" Type="http://schemas.openxmlformats.org/officeDocument/2006/relationships/hyperlink" Target="https://www.ilo.org/wcmsp5/groups/public/---americas/---ro-lima/---sro-santiago/documents/genericdocument/wcms_736863.pdf" TargetMode="External"/><Relationship Id="rId74" Type="http://schemas.openxmlformats.org/officeDocument/2006/relationships/hyperlink" Target="https://www.equipojuridicocutctc.com/ley-2088-de-trabajo-en-casa-deficiencias-y-retrocesos-laborales-para-los-trabajadores-colombianos/" TargetMode="External"/><Relationship Id="rId128" Type="http://schemas.openxmlformats.org/officeDocument/2006/relationships/hyperlink" Target="https://www.dane.gov.co/index.php/estadisticas-por-tema/comercio-interno/encuesta-pulso-empresarial" TargetMode="External"/><Relationship Id="rId335" Type="http://schemas.openxmlformats.org/officeDocument/2006/relationships/hyperlink" Target="https://www.ilo.org/wcmsp5/groups/public/---americas/---ro-lima/---ilo-buenos_aires/documents/publication/wcms_bai_pub_143.pdf" TargetMode="External"/><Relationship Id="rId377" Type="http://schemas.openxmlformats.org/officeDocument/2006/relationships/hyperlink" Target="https://www.dane.gov.co/files/investigaciones/encuesta-desafios-COVID-19-en-el-empleo-publico-Colombia/reporte-resultados-encuesta-desafios-covid19-empleo-publico-2020.pdf" TargetMode="External"/><Relationship Id="rId500" Type="http://schemas.openxmlformats.org/officeDocument/2006/relationships/hyperlink" Target="https://www2.deloitte.com/cl/es/pages/legal/articles/Ocho-de-diez-trabajadores-apoyan-jornadas-4x3-pero-creen-que-su-empleador-no-lo-permitira.html" TargetMode="External"/><Relationship Id="rId5" Type="http://schemas.openxmlformats.org/officeDocument/2006/relationships/webSettings" Target="webSettings.xml"/><Relationship Id="rId181" Type="http://schemas.openxmlformats.org/officeDocument/2006/relationships/hyperlink" Target="https://publications.iadb.org/publications/spanish/document/Informe-anual-del-Indice-de-Desarrollo-de-la-Banda-Ancha-IDBA-2020-Brecha-digital-en-America-Latina-y-el-Caribe.pdf" TargetMode="External"/><Relationship Id="rId237" Type="http://schemas.openxmlformats.org/officeDocument/2006/relationships/hyperlink" Target="https://www.mintrabajo.gov.co/prensa/comunicados/2020/mayo/efectivas-han-sido-las-medidas-implementadas-por-el-gobierno-para-proteger-el-empleo-en-colombia" TargetMode="External"/><Relationship Id="rId402" Type="http://schemas.openxmlformats.org/officeDocument/2006/relationships/hyperlink" Target="https://www.ilo.org/ilc/ILCSessions/previous-sessions/107/reports/reports-to-the-conference/WCMS_618490/lang--es/index.htm" TargetMode="External"/><Relationship Id="rId279" Type="http://schemas.openxmlformats.org/officeDocument/2006/relationships/hyperlink" Target="https://www.mintrabajo.gov.co/prensa/comunicados/2020/julio/el-proximo-20-de-julio-mintrabajo-radicara-proyecto-de-ley-que-busca-regular-el-trabajo-en-casa" TargetMode="External"/><Relationship Id="rId444" Type="http://schemas.openxmlformats.org/officeDocument/2006/relationships/hyperlink" Target="https://tv.senado.cl/tvsenado/comisiones/permanentes/trabajo-y-prevision-social/comision-de-trabajo-y-prevision-social/2022-11-16/074559.html" TargetMode="External"/><Relationship Id="rId486" Type="http://schemas.openxmlformats.org/officeDocument/2006/relationships/hyperlink" Target="https://www.eltiempo.com/economia/empresas/empresa-colombiana-hada-con-jornada-laboral-de-cuatro-dias-asi-funciona-696106" TargetMode="External"/><Relationship Id="rId43" Type="http://schemas.openxmlformats.org/officeDocument/2006/relationships/hyperlink" Target="https://repositorio.cepal.org/server/api/core/bitstreams/6f8ee77b-714f-4ad7-8100-7253082dd1d0/content" TargetMode="External"/><Relationship Id="rId139" Type="http://schemas.openxmlformats.org/officeDocument/2006/relationships/hyperlink" Target="https://www.dane.gov.co/index.php/estadisticas-por-tema/encuesta-pulso-social" TargetMode="External"/><Relationship Id="rId290" Type="http://schemas.openxmlformats.org/officeDocument/2006/relationships/hyperlink" Target="https://www.mintrabajo.gov.co/prensa/comunicados/2020/agosto/la-proteccion-del-empleo-en-el-pais-prioridad-y-desafio-desde-el-ministerio-del-trabajo" TargetMode="External"/><Relationship Id="rId304" Type="http://schemas.openxmlformats.org/officeDocument/2006/relationships/hyperlink" Target="https://www.mintrabajo.gov.co/prensa/comunicados/2020/agosto/la-proteccion-del-empleo-en-el-pais-prioridad-y-desafio-desde-el-ministerio-del-trabajo" TargetMode="External"/><Relationship Id="rId346" Type="http://schemas.openxmlformats.org/officeDocument/2006/relationships/hyperlink" Target="https://www.dane.gov.co/files/investigaciones/encuesta-desafios-COVID-19-en-el-empleo-publico-Colombia/reporte-resultados-encuesta-desafios-covid19-empleo-publico-2020.pdf" TargetMode="External"/><Relationship Id="rId388" Type="http://schemas.openxmlformats.org/officeDocument/2006/relationships/hyperlink" Target="https://identidad.21.edu.ar/burnout-y-coronavirus-los-efectos-de-la-pandemia/" TargetMode="External"/><Relationship Id="rId511" Type="http://schemas.openxmlformats.org/officeDocument/2006/relationships/hyperlink" Target="https://www2.deloitte.com/cl/es/pages/legal/articles/Ocho-de-diez-trabajadores-apoyan-jornadas-4x3-pero-creen-que-su-empleador-no-lo-permitira.html" TargetMode="External"/><Relationship Id="rId85" Type="http://schemas.openxmlformats.org/officeDocument/2006/relationships/hyperlink" Target="https://www.equipojuridicocutctc.com/ley-2088-de-trabajo-en-casa-deficiencias-y-retrocesos-laborales-para-los-trabajadores-colombianos/" TargetMode="External"/><Relationship Id="rId150" Type="http://schemas.openxmlformats.org/officeDocument/2006/relationships/hyperlink" Target="https://publications.iadb.org/publications/spanish/document/Informe-anual-del-Indice-de-Desarrollo-de-la-Banda-Ancha-IDBA-2020-Brecha-digital-en-America-Latina-y-el-Caribe.pdf" TargetMode="External"/><Relationship Id="rId192" Type="http://schemas.openxmlformats.org/officeDocument/2006/relationships/hyperlink" Target="https://ail.ens.org.co/opinion/como-regular-el-trabajo-en-casa/" TargetMode="External"/><Relationship Id="rId206" Type="http://schemas.openxmlformats.org/officeDocument/2006/relationships/hyperlink" Target="https://www.ilo.org/wcmsp5/groups/public/---americas/---ro-lima/doc" TargetMode="External"/><Relationship Id="rId413" Type="http://schemas.openxmlformats.org/officeDocument/2006/relationships/hyperlink" Target="https://www.ris.bka.gv.at/NormDokument.wxe?Abfrage=Bundesnormen&amp;Gesetzesnummer=10008238&amp;Paragraf=4" TargetMode="External"/><Relationship Id="rId248" Type="http://schemas.openxmlformats.org/officeDocument/2006/relationships/hyperlink" Target="https://www.mintrabajo.gov.co/prensa/comunicados/2020/julio/el-proximo-20-de-julio-mintrabajo-radicara-proyecto-de-ley-que-busca-regular-el-trabajo-en-casa" TargetMode="External"/><Relationship Id="rId455" Type="http://schemas.openxmlformats.org/officeDocument/2006/relationships/hyperlink" Target="https://www.4dayweek.com/news-posts/uk-four-day-week-pilot-mid-results" TargetMode="External"/><Relationship Id="rId497" Type="http://schemas.openxmlformats.org/officeDocument/2006/relationships/hyperlink" Target="https://www2.deloitte.com/cl/es/pages/legal/articles/Ocho-de-diez-trabajadores-apoyan-jornadas-4x3-pero-creen-que-su-empleador-no-lo-permitira.html" TargetMode="External"/><Relationship Id="rId12" Type="http://schemas.openxmlformats.org/officeDocument/2006/relationships/image" Target="media/image5.jpg"/><Relationship Id="rId108" Type="http://schemas.openxmlformats.org/officeDocument/2006/relationships/hyperlink" Target="https://www.facebook.com/cutorgco/videos/debe-reglamentarse-el-trabajo-en-casa-qu%C3%A9-derechos-tienen-los-trabajadores/281344159870434/" TargetMode="External"/><Relationship Id="rId315" Type="http://schemas.openxmlformats.org/officeDocument/2006/relationships/hyperlink" Target="https://www.ilo.org/wcmsp5/groups/public/---ed_protect/---protrav/---travail/documents/publication/wcms_712531.pdf" TargetMode="External"/><Relationship Id="rId357" Type="http://schemas.openxmlformats.org/officeDocument/2006/relationships/hyperlink" Target="https://www.dane.gov.co/files/investigaciones/encuesta-desafios-COVID-19-en-el-empleo-publico-Colombia/reporte-resultados-encuesta-desafios-covid19-empleo-publico-2020.pdf" TargetMode="External"/><Relationship Id="rId54" Type="http://schemas.openxmlformats.org/officeDocument/2006/relationships/hyperlink" Target="http://www.andi.com.co/Uploads/_EOIC%20F%20ENERO-2022.%20BMM%20gcb.pdf" TargetMode="External"/><Relationship Id="rId96" Type="http://schemas.openxmlformats.org/officeDocument/2006/relationships/hyperlink" Target="https://www.facebook.com/cutorgco/videos/debe-reglamentarse-el-trabajo-en-casa-qu%C3%A9-derechos-tienen-los-trabajadores/281344159870434/" TargetMode="External"/><Relationship Id="rId161" Type="http://schemas.openxmlformats.org/officeDocument/2006/relationships/hyperlink" Target="https://publications.iadb.org/publications/spanish/document/Informe-anual-del-Indice-de-Desarrollo-de-la-Banda-Ancha-IDBA-2020-Brecha-digital-en-America-Latina-y-el-Caribe.pdf" TargetMode="External"/><Relationship Id="rId217" Type="http://schemas.openxmlformats.org/officeDocument/2006/relationships/hyperlink" Target="https://www.mintrabajo.gov.co/prensa/comunicados/2020/mayo/efectivas-han-sido-las-medidas-implementadas-por-el-gobierno-para-proteger-el-empleo-en-colombia" TargetMode="External"/><Relationship Id="rId399" Type="http://schemas.openxmlformats.org/officeDocument/2006/relationships/hyperlink" Target="https://www.ilo.org/ilc/ILCSessions/previous-sessions/107/reports/reports-to-the-conference/WCMS_618490/lang--es/index.htm" TargetMode="External"/><Relationship Id="rId259" Type="http://schemas.openxmlformats.org/officeDocument/2006/relationships/hyperlink" Target="https://www.mintrabajo.gov.co/prensa/comunicados/2020/julio/el-proximo-20-de-julio-mintrabajo-radicara-proyecto-de-ley-que-busca-regular-el-trabajo-en-casa" TargetMode="External"/><Relationship Id="rId424" Type="http://schemas.openxmlformats.org/officeDocument/2006/relationships/hyperlink" Target="https://sip.lex.pl/akty-prawne/dzu-dziennik-ustaw/kodeks-pracy-16789274/art-143" TargetMode="External"/><Relationship Id="rId466" Type="http://schemas.openxmlformats.org/officeDocument/2006/relationships/hyperlink" Target="https://www.eltiempo.com/economia/empresas/empresa-colombiana-hada-con-jornada-laboral-de-cuatro-dias-asi-funciona-696106" TargetMode="External"/><Relationship Id="rId23" Type="http://schemas.openxmlformats.org/officeDocument/2006/relationships/hyperlink" Target="https://www.ilo.org/wcmsp5/groups/public/---americas/---ro-lima/---sro-santiago/documents/genericdocument/wcms_736863.pdf" TargetMode="External"/><Relationship Id="rId119" Type="http://schemas.openxmlformats.org/officeDocument/2006/relationships/hyperlink" Target="https://colaboracion.dnp.gov.co/CDT/Conpes/Econ%C3%B3micos/3975.pdf" TargetMode="External"/><Relationship Id="rId270" Type="http://schemas.openxmlformats.org/officeDocument/2006/relationships/hyperlink" Target="https://www.mintrabajo.gov.co/prensa/comunicados/2020/julio/el-proximo-20-de-julio-mintrabajo-radicara-proyecto-de-ley-que-busca-regular-el-trabajo-en-casa" TargetMode="External"/><Relationship Id="rId326" Type="http://schemas.openxmlformats.org/officeDocument/2006/relationships/hyperlink" Target="https://www.ilo.org/wcmsp5/groups/public/---americas/---ro-lima/---ilo-buenos_aires/documents/publication/wcms_bai_pub_143.pdf" TargetMode="External"/><Relationship Id="rId65" Type="http://schemas.openxmlformats.org/officeDocument/2006/relationships/hyperlink" Target="https://www.equipojuridicocutctc.com/ley-2088-de-trabajo-en-casa-deficiencias-y-retrocesos-laborales-para-los-trabajadores-colombianos/" TargetMode="External"/><Relationship Id="rId130" Type="http://schemas.openxmlformats.org/officeDocument/2006/relationships/hyperlink" Target="https://www.dane.gov.co/index.php/estadisticas-por-tema/comercio-interno/encuesta-pulso-empresarial" TargetMode="External"/><Relationship Id="rId368" Type="http://schemas.openxmlformats.org/officeDocument/2006/relationships/hyperlink" Target="https://www.dane.gov.co/files/investigaciones/encuesta-desafios-COVID-19-en-el-empleo-publico-Colombia/reporte-resultados-encuesta-desafios-covid19-empleo-publico-2020.pdf" TargetMode="External"/><Relationship Id="rId172" Type="http://schemas.openxmlformats.org/officeDocument/2006/relationships/hyperlink" Target="https://publications.iadb.org/publications/spanish/document/Informe-anual-del-Indice-de-Desarrollo-de-la-Banda-Ancha-IDBA-2020-Brecha-digital-en-America-Latina-y-el-Caribe.pdf" TargetMode="External"/><Relationship Id="rId228" Type="http://schemas.openxmlformats.org/officeDocument/2006/relationships/hyperlink" Target="https://www.mintrabajo.gov.co/prensa/comunicados/2020/mayo/efectivas-han-sido-las-medidas-implementadas-por-el-gobierno-para-proteger-el-empleo-en-colombia" TargetMode="External"/><Relationship Id="rId435" Type="http://schemas.openxmlformats.org/officeDocument/2006/relationships/hyperlink" Target="https://tv.senado.cl/tvsenado/comisiones/permanentes/trabajo-y-prevision-social/comision-de-trabajo-y-prevision-social/2022-11-16/074559.html" TargetMode="External"/><Relationship Id="rId477" Type="http://schemas.openxmlformats.org/officeDocument/2006/relationships/hyperlink" Target="https://www.eltiempo.com/economia/empresas/empresa-colombiana-hada-con-jornada-laboral-de-cuatro-dias-asi-funciona-696106" TargetMode="External"/><Relationship Id="rId281" Type="http://schemas.openxmlformats.org/officeDocument/2006/relationships/hyperlink" Target="https://www.mintrabajo.gov.co/prensa/comunicados/2020/julio/el-proximo-20-de-julio-mintrabajo-radicara-proyecto-de-ley-que-busca-regular-el-trabajo-en-casa" TargetMode="External"/><Relationship Id="rId337" Type="http://schemas.openxmlformats.org/officeDocument/2006/relationships/hyperlink" Target="https://www.ilo.org/wcmsp5/groups/public/---ed_protect/---protrav/---travail/documents/publication/wcms_758007.pdf" TargetMode="External"/><Relationship Id="rId502" Type="http://schemas.openxmlformats.org/officeDocument/2006/relationships/hyperlink" Target="https://www2.deloitte.com/cl/es/pages/legal/articles/Ocho-de-diez-trabajadores-apoyan-jornadas-4x3-pero-creen-que-su-empleador-no-lo-permitira.html" TargetMode="External"/><Relationship Id="rId34" Type="http://schemas.openxmlformats.org/officeDocument/2006/relationships/hyperlink" Target="https://www.ilo.org/wcmsp5/groups/public/---americas/---ro-lima/---sro-santiago/documents/genericdocument/wcms_736863.pdf" TargetMode="External"/><Relationship Id="rId76" Type="http://schemas.openxmlformats.org/officeDocument/2006/relationships/hyperlink" Target="https://www.equipojuridicocutctc.com/ley-2088-de-trabajo-en-casa-deficiencias-y-retrocesos-laborales-para-los-trabajadores-colombianos/" TargetMode="External"/><Relationship Id="rId141" Type="http://schemas.openxmlformats.org/officeDocument/2006/relationships/hyperlink" Target="https://www.dane.gov.co/index.php/estadisticas-por-tema/encuesta-pulso-social" TargetMode="External"/><Relationship Id="rId379" Type="http://schemas.openxmlformats.org/officeDocument/2006/relationships/hyperlink" Target="http://www.pactodeproductividad.com/pdf/informenarrativopercepcionesproblemasyrecomendacionescompleto.pdf" TargetMode="External"/><Relationship Id="rId7" Type="http://schemas.openxmlformats.org/officeDocument/2006/relationships/endnotes" Target="endnotes.xml"/><Relationship Id="rId183" Type="http://schemas.openxmlformats.org/officeDocument/2006/relationships/hyperlink" Target="https://publications.iadb.org/publications/spanish/document/Informe-anual-del-Indice-de-Desarrollo-de-la-Banda-Ancha-IDBA-2020-Brecha-digital-en-America-Latina-y-el-Caribe.pdf" TargetMode="External"/><Relationship Id="rId239" Type="http://schemas.openxmlformats.org/officeDocument/2006/relationships/hyperlink" Target="https://www.mintrabajo.gov.co/prensa/comunicados/2020/mayo/efectivas-han-sido-las-medidas-implementadas-por-el-gobierno-para-proteger-el-empleo-en-colombia" TargetMode="External"/><Relationship Id="rId390" Type="http://schemas.openxmlformats.org/officeDocument/2006/relationships/hyperlink" Target="https://identidad.21.edu.ar/burnout-y-coronavirus-los-efectos-de-la-pandemia/" TargetMode="External"/><Relationship Id="rId404" Type="http://schemas.openxmlformats.org/officeDocument/2006/relationships/hyperlink" Target="https://www.ilo.org/ilc/ILCSessions/previous-sessions/107/reports/reports-to-the-conference/WCMS_618490/lang--es/index.htm" TargetMode="External"/><Relationship Id="rId446" Type="http://schemas.openxmlformats.org/officeDocument/2006/relationships/hyperlink" Target="https://tv.senado.cl/tvsenado/comisiones/permanentes/trabajo-y-prevision-social/comision-de-trabajo-y-prevision-social/2022-11-16/074559.html" TargetMode="External"/><Relationship Id="rId250" Type="http://schemas.openxmlformats.org/officeDocument/2006/relationships/hyperlink" Target="https://www.mintrabajo.gov.co/prensa/comunicados/2020/julio/el-proximo-20-de-julio-mintrabajo-radicara-proyecto-de-ley-que-busca-regular-el-trabajo-en-casa" TargetMode="External"/><Relationship Id="rId292" Type="http://schemas.openxmlformats.org/officeDocument/2006/relationships/hyperlink" Target="https://www.mintrabajo.gov.co/prensa/comunicados/2020/agosto/la-proteccion-del-empleo-en-el-pais-prioridad-y-desafio-desde-el-ministerio-del-trabajo" TargetMode="External"/><Relationship Id="rId306" Type="http://schemas.openxmlformats.org/officeDocument/2006/relationships/hyperlink" Target="https://www.mintrabajo.gov.co/prensa/comunicados/2020/agosto/la-proteccion-del-empleo-en-el-pais-prioridad-y-desafio-desde-el-ministerio-del-trabajo" TargetMode="External"/><Relationship Id="rId488" Type="http://schemas.openxmlformats.org/officeDocument/2006/relationships/hyperlink" Target="https://www2.deloitte.com/cl/es/pages/legal/articles/Ocho-de-diez-trabajadores-apoyan-jornadas-4x3-pero-creen-que-su-empleador-no-lo-permitira.html" TargetMode="External"/><Relationship Id="rId45" Type="http://schemas.openxmlformats.org/officeDocument/2006/relationships/hyperlink" Target="https://repositorio.cepal.org/server/api/core/bitstreams/6f8ee77b-714f-4ad7-8100-7253082dd1d0/content" TargetMode="External"/><Relationship Id="rId87" Type="http://schemas.openxmlformats.org/officeDocument/2006/relationships/hyperlink" Target="https://www.equipojuridicocutctc.com/ley-2088-de-trabajo-en-casa-deficiencias-y-retrocesos-laborales-para-los-trabajadores-colombianos/" TargetMode="External"/><Relationship Id="rId110" Type="http://schemas.openxmlformats.org/officeDocument/2006/relationships/hyperlink" Target="https://www.facebook.com/cutorgco/videos/debe-reglamentarse-el-trabajo-en-casa-qu%C3%A9-derechos-tienen-los-trabajadores/281344159870434/" TargetMode="External"/><Relationship Id="rId348" Type="http://schemas.openxmlformats.org/officeDocument/2006/relationships/hyperlink" Target="https://www.dane.gov.co/files/investigaciones/encuesta-desafios-COVID-19-en-el-empleo-publico-Colombia/reporte-resultados-encuesta-desafios-covid19-empleo-publico-2020.pdf" TargetMode="External"/><Relationship Id="rId513" Type="http://schemas.openxmlformats.org/officeDocument/2006/relationships/hyperlink" Target="https://www2.deloitte.com/cl/es/pages/legal/articles/Ocho-de-diez-trabajadores-apoyan-jornadas-4x3-pero-creen-que-su-empleador-no-lo-permitira.html" TargetMode="External"/><Relationship Id="rId152" Type="http://schemas.openxmlformats.org/officeDocument/2006/relationships/hyperlink" Target="https://publications.iadb.org/publications/spanish/document/Informe-anual-del-Indice-de-Desarrollo-de-la-Banda-Ancha-IDBA-2020-Brecha-digital-en-America-Latina-y-el-Caribe.pdf" TargetMode="External"/><Relationship Id="rId194" Type="http://schemas.openxmlformats.org/officeDocument/2006/relationships/hyperlink" Target="https://ail.ens.org.co/opinion/como-regular-el-trabajo-en-casa/" TargetMode="External"/><Relationship Id="rId208" Type="http://schemas.openxmlformats.org/officeDocument/2006/relationships/hyperlink" Target="https://www.ilo.org/wcmsp5/groups/public/---americas/---ro-lima/doc" TargetMode="External"/><Relationship Id="rId415" Type="http://schemas.openxmlformats.org/officeDocument/2006/relationships/hyperlink" Target="https://www.ris.bka.gv.at/NormDokument.wxe?Abfrage=Bundesnormen&amp;Gesetzesnummer=10008238&amp;Paragraf=4" TargetMode="External"/><Relationship Id="rId457" Type="http://schemas.openxmlformats.org/officeDocument/2006/relationships/hyperlink" Target="https://www.4dayweek.com/news-posts/uk-four-day-week-pilot-mid-results" TargetMode="External"/><Relationship Id="rId261" Type="http://schemas.openxmlformats.org/officeDocument/2006/relationships/hyperlink" Target="https://www.mintrabajo.gov.co/prensa/comunicados/2020/julio/el-proximo-20-de-julio-mintrabajo-radicara-proyecto-de-ley-que-busca-regular-el-trabajo-en-casa" TargetMode="External"/><Relationship Id="rId499" Type="http://schemas.openxmlformats.org/officeDocument/2006/relationships/hyperlink" Target="https://www2.deloitte.com/cl/es/pages/legal/articles/Ocho-de-diez-trabajadores-apoyan-jornadas-4x3-pero-creen-que-su-empleador-no-lo-permitira.html" TargetMode="External"/><Relationship Id="rId14" Type="http://schemas.openxmlformats.org/officeDocument/2006/relationships/hyperlink" Target="https://doi.org/10.1007/s10645-011-9177-2" TargetMode="External"/><Relationship Id="rId56" Type="http://schemas.openxmlformats.org/officeDocument/2006/relationships/hyperlink" Target="http://www.andi.com.co/Uploads/_EOIC%20F%20ENERO-2022.%20BMM%20gcb.pdf" TargetMode="External"/><Relationship Id="rId317" Type="http://schemas.openxmlformats.org/officeDocument/2006/relationships/hyperlink" Target="https://www.ilo.org/wcmsp5/groups/public/---ed_protect/---protrav/---travail/documents/publication/wcms_712531.pdf" TargetMode="External"/><Relationship Id="rId359" Type="http://schemas.openxmlformats.org/officeDocument/2006/relationships/hyperlink" Target="https://www.dane.gov.co/files/investigaciones/encuesta-desafios-COVID-19-en-el-empleo-publico-Colombia/reporte-resultados-encuesta-desafios-covid19-empleo-publico-2020.pdf" TargetMode="External"/><Relationship Id="rId98" Type="http://schemas.openxmlformats.org/officeDocument/2006/relationships/hyperlink" Target="https://www.facebook.com/cutorgco/videos/debe-reglamentarse-el-trabajo-en-casa-qu%C3%A9-derechos-tienen-los-trabajadores/281344159870434/" TargetMode="External"/><Relationship Id="rId121" Type="http://schemas.openxmlformats.org/officeDocument/2006/relationships/hyperlink" Target="https://colaboracion.dnp.gov.co/CDT/Conpes/Econ%C3%B3micos/3975.pdf" TargetMode="External"/><Relationship Id="rId163" Type="http://schemas.openxmlformats.org/officeDocument/2006/relationships/hyperlink" Target="https://publications.iadb.org/publications/spanish/document/Informe-anual-del-Indice-de-Desarrollo-de-la-Banda-Ancha-IDBA-2020-Brecha-digital-en-America-Latina-y-el-Caribe.pdf" TargetMode="External"/><Relationship Id="rId219" Type="http://schemas.openxmlformats.org/officeDocument/2006/relationships/hyperlink" Target="https://www.mintrabajo.gov.co/prensa/comunicados/2020/mayo/efectivas-han-sido-las-medidas-implementadas-por-el-gobierno-para-proteger-el-empleo-en-colombia" TargetMode="External"/><Relationship Id="rId370" Type="http://schemas.openxmlformats.org/officeDocument/2006/relationships/hyperlink" Target="https://www.dane.gov.co/files/investigaciones/encuesta-desafios-COVID-19-en-el-empleo-publico-Colombia/reporte-resultados-encuesta-desafios-covid19-empleo-publico-2020.pdf" TargetMode="External"/><Relationship Id="rId426" Type="http://schemas.openxmlformats.org/officeDocument/2006/relationships/hyperlink" Target="https://sip.lex.pl/akty-prawne/dzu-dziennik-ustaw/kodeks-pracy-16789274/art-143" TargetMode="External"/><Relationship Id="rId230" Type="http://schemas.openxmlformats.org/officeDocument/2006/relationships/hyperlink" Target="https://www.mintrabajo.gov.co/prensa/comunicados/2020/mayo/efectivas-han-sido-las-medidas-implementadas-por-el-gobierno-para-proteger-el-empleo-en-colombia" TargetMode="External"/><Relationship Id="rId468" Type="http://schemas.openxmlformats.org/officeDocument/2006/relationships/hyperlink" Target="https://www.eltiempo.com/economia/empresas/empresa-colombiana-hada-con-jornada-laboral-de-cuatro-dias-asi-funciona-696106" TargetMode="External"/><Relationship Id="rId25" Type="http://schemas.openxmlformats.org/officeDocument/2006/relationships/hyperlink" Target="https://www.ilo.org/wcmsp5/groups/public/---americas/---ro-lima/---sro-santiago/documents/genericdocument/wcms_736863.pdf" TargetMode="External"/><Relationship Id="rId67" Type="http://schemas.openxmlformats.org/officeDocument/2006/relationships/hyperlink" Target="https://www.equipojuridicocutctc.com/ley-2088-de-trabajo-en-casa-deficiencias-y-retrocesos-laborales-para-los-trabajadores-colombianos/" TargetMode="External"/><Relationship Id="rId272" Type="http://schemas.openxmlformats.org/officeDocument/2006/relationships/hyperlink" Target="https://www.mintrabajo.gov.co/prensa/comunicados/2020/julio/el-proximo-20-de-julio-mintrabajo-radicara-proyecto-de-ley-que-busca-regular-el-trabajo-en-casa" TargetMode="External"/><Relationship Id="rId328" Type="http://schemas.openxmlformats.org/officeDocument/2006/relationships/hyperlink" Target="https://www.ilo.org/wcmsp5/groups/public/---americas/---ro-lima/---ilo-buenos_aires/documents/publication/wcms_bai_pub_143.pdf" TargetMode="External"/><Relationship Id="rId132" Type="http://schemas.openxmlformats.org/officeDocument/2006/relationships/hyperlink" Target="https://www.dane.gov.co/index.php/estadisticas-por-tema/comercio-interno/encuesta-pulso-empresarial" TargetMode="External"/><Relationship Id="rId174" Type="http://schemas.openxmlformats.org/officeDocument/2006/relationships/hyperlink" Target="https://publications.iadb.org/publications/spanish/document/Informe-anual-del-Indice-de-Desarrollo-de-la-Banda-Ancha-IDBA-2020-Brecha-digital-en-America-Latina-y-el-Caribe.pdf" TargetMode="External"/><Relationship Id="rId381" Type="http://schemas.openxmlformats.org/officeDocument/2006/relationships/hyperlink" Target="http://www.pactodeproductividad.com/pre_pacto.html" TargetMode="External"/><Relationship Id="rId241" Type="http://schemas.openxmlformats.org/officeDocument/2006/relationships/hyperlink" Target="https://www.mintrabajo.gov.co/prensa/comunicados/2020/mayo/efectivas-han-sido-las-medidas-implementadas-por-el-gobierno-para-proteger-el-empleo-en-colombia" TargetMode="External"/><Relationship Id="rId437" Type="http://schemas.openxmlformats.org/officeDocument/2006/relationships/hyperlink" Target="https://tv.senado.cl/tvsenado/comisiones/permanentes/trabajo-y-prevision-social/comision-de-trabajo-y-prevision-social/2022-11-16/074559.html" TargetMode="External"/><Relationship Id="rId479" Type="http://schemas.openxmlformats.org/officeDocument/2006/relationships/hyperlink" Target="https://www.eltiempo.com/economia/empresas/empresa-colombiana-hada-con-jornada-laboral-de-cuatro-dias-asi-funciona-696106" TargetMode="External"/><Relationship Id="rId36" Type="http://schemas.openxmlformats.org/officeDocument/2006/relationships/hyperlink" Target="https://www.ilo.org/wcmsp5/groups/public/---ed_protect/---protrav/---travail/documents/publication/wcms_745666.pdf" TargetMode="External"/><Relationship Id="rId283" Type="http://schemas.openxmlformats.org/officeDocument/2006/relationships/hyperlink" Target="https://www.mintrabajo.gov.co/prensa/comunicados/2020/agosto/la-proteccion-del-empleo-en-el-pais-prioridad-y-desafio-desde-el-ministerio-del-trabajo" TargetMode="External"/><Relationship Id="rId339" Type="http://schemas.openxmlformats.org/officeDocument/2006/relationships/hyperlink" Target="https://www.ilo.org/wcmsp5/groups/public/---ed_protect/---protrav/---travail/documents/publication/wcms_758007.pdf" TargetMode="External"/><Relationship Id="rId490" Type="http://schemas.openxmlformats.org/officeDocument/2006/relationships/hyperlink" Target="https://www2.deloitte.com/cl/es/pages/legal/articles/Ocho-de-diez-trabajadores-apoyan-jornadas-4x3-pero-creen-que-su-empleador-no-lo-permitira.html" TargetMode="External"/><Relationship Id="rId504" Type="http://schemas.openxmlformats.org/officeDocument/2006/relationships/hyperlink" Target="https://www2.deloitte.com/cl/es/pages/legal/articles/Ocho-de-diez-trabajadores-apoyan-jornadas-4x3-pero-creen-que-su-empleador-no-lo-permitira.html" TargetMode="External"/><Relationship Id="rId78" Type="http://schemas.openxmlformats.org/officeDocument/2006/relationships/hyperlink" Target="https://www.equipojuridicocutctc.com/ley-2088-de-trabajo-en-casa-deficiencias-y-retrocesos-laborales-para-los-trabajadores-colombianos/" TargetMode="External"/><Relationship Id="rId101" Type="http://schemas.openxmlformats.org/officeDocument/2006/relationships/hyperlink" Target="https://www.facebook.com/cutorgco/videos/debe-reglamentarse-el-trabajo-en-casa-qu%C3%A9-derechos-tienen-los-trabajadores/281344159870434/" TargetMode="External"/><Relationship Id="rId143" Type="http://schemas.openxmlformats.org/officeDocument/2006/relationships/hyperlink" Target="https://www.dane.gov.co/index.php/estadisticas-por-tema/encuesta-pulso-social" TargetMode="External"/><Relationship Id="rId185" Type="http://schemas.openxmlformats.org/officeDocument/2006/relationships/hyperlink" Target="https://publications.iadb.org/publications/spanish/document/Informe-anual-del-Indice-de-Desarrollo-de-la-Banda-Ancha-IDBA-2020-Brecha-digital-en-America-Latina-y-el-Caribe.pdf" TargetMode="External"/><Relationship Id="rId350" Type="http://schemas.openxmlformats.org/officeDocument/2006/relationships/hyperlink" Target="https://www.dane.gov.co/files/investigaciones/encuesta-desafios-COVID-19-en-el-empleo-publico-Colombia/reporte-resultados-encuesta-desafios-covid19-empleo-publico-2020.pdf" TargetMode="External"/><Relationship Id="rId406" Type="http://schemas.openxmlformats.org/officeDocument/2006/relationships/hyperlink" Target="https://www.ilo.org/ilc/ILCSessions/previous-sessions/107/reports/reports-to-the-conference/WCMS_618490/lang--es/index.htm" TargetMode="External"/><Relationship Id="rId9" Type="http://schemas.openxmlformats.org/officeDocument/2006/relationships/image" Target="media/image2.jpg"/><Relationship Id="rId210" Type="http://schemas.openxmlformats.org/officeDocument/2006/relationships/hyperlink" Target="https://www.ilo.org/wcmsp5/groups/public/---americas/---ro-lima/doc" TargetMode="External"/><Relationship Id="rId392" Type="http://schemas.openxmlformats.org/officeDocument/2006/relationships/hyperlink" Target="https://identidad.21.edu.ar/burnout-y-coronavirus-los-efectos-de-la-pandemia/" TargetMode="External"/><Relationship Id="rId448" Type="http://schemas.openxmlformats.org/officeDocument/2006/relationships/hyperlink" Target="https://tv.senado.cl/tvsenado/comisiones/permanentes/trabajo-y-prevision-social/comision-de-trabajo-y-prevision-social/2022-11-16/074559.html" TargetMode="External"/><Relationship Id="rId252" Type="http://schemas.openxmlformats.org/officeDocument/2006/relationships/hyperlink" Target="https://www.mintrabajo.gov.co/prensa/comunicados/2020/julio/el-proximo-20-de-julio-mintrabajo-radicara-proyecto-de-ley-que-busca-regular-el-trabajo-en-casa" TargetMode="External"/><Relationship Id="rId294" Type="http://schemas.openxmlformats.org/officeDocument/2006/relationships/hyperlink" Target="https://www.mintrabajo.gov.co/prensa/comunicados/2020/agosto/la-proteccion-del-empleo-en-el-pais-prioridad-y-desafio-desde-el-ministerio-del-trabajo" TargetMode="External"/><Relationship Id="rId308" Type="http://schemas.openxmlformats.org/officeDocument/2006/relationships/hyperlink" Target="https://www.mintrabajo.gov.co/prensa/comunicados/2020/agosto/la-proteccion-del-empleo-en-el-pais-prioridad-y-desafio-desde-el-ministerio-del-trabajo" TargetMode="External"/><Relationship Id="rId515" Type="http://schemas.openxmlformats.org/officeDocument/2006/relationships/hyperlink" Target="https://www2.deloitte.com/cl/es/pages/legal/articles/Ocho-de-diez-trabajadores-apoyan-jornadas-4x3-pero-creen-que-su-empleador-no-lo-permitira.html" TargetMode="External"/><Relationship Id="rId47" Type="http://schemas.openxmlformats.org/officeDocument/2006/relationships/hyperlink" Target="https://repositorio.cepal.org/server/api/core/bitstreams/6f8ee77b-714f-4ad7-8100-7253082dd1d0/content" TargetMode="External"/><Relationship Id="rId89" Type="http://schemas.openxmlformats.org/officeDocument/2006/relationships/hyperlink" Target="https://www.equipojuridicocutctc.com/ley-2088-de-trabajo-en-casa-deficiencias-y-retrocesos-laborales-para-los-trabajadores-colombianos/" TargetMode="External"/><Relationship Id="rId112" Type="http://schemas.openxmlformats.org/officeDocument/2006/relationships/hyperlink" Target="https://www.facebook.com/cutorgco/videos/debe-reglamentarse-el-trabajo-en-casa-qu%C3%A9-derechos-tienen-los-trabajadores/281344159870434/" TargetMode="External"/><Relationship Id="rId154" Type="http://schemas.openxmlformats.org/officeDocument/2006/relationships/hyperlink" Target="https://publications.iadb.org/publications/spanish/document/Informe-anual-del-Indice-de-Desarrollo-de-la-Banda-Ancha-IDBA-2020-Brecha-digital-en-America-Latina-y-el-Caribe.pdf" TargetMode="External"/><Relationship Id="rId361" Type="http://schemas.openxmlformats.org/officeDocument/2006/relationships/hyperlink" Target="https://www.dane.gov.co/files/investigaciones/encuesta-desafios-COVID-19-en-el-empleo-publico-Colombia/reporte-resultados-encuesta-desafios-covid19-empleo-publico-2020.pdf" TargetMode="External"/><Relationship Id="rId196" Type="http://schemas.openxmlformats.org/officeDocument/2006/relationships/hyperlink" Target="https://ail.ens.org.co/opinion/como-regular-el-trabajo-en-casa/" TargetMode="External"/><Relationship Id="rId417" Type="http://schemas.openxmlformats.org/officeDocument/2006/relationships/hyperlink" Target="https://sip.lex.pl/akty-prawne/dzu-dziennik-ustaw/kodeks-pracy-16789274/art-143" TargetMode="External"/><Relationship Id="rId459" Type="http://schemas.openxmlformats.org/officeDocument/2006/relationships/hyperlink" Target="https://www.4dayweek.com/news-posts/uk-four-day-week-pilot-mid-results" TargetMode="External"/><Relationship Id="rId16" Type="http://schemas.openxmlformats.org/officeDocument/2006/relationships/hyperlink" Target="https://doi.org/10.1007/s10645-011-9177-2" TargetMode="External"/><Relationship Id="rId221" Type="http://schemas.openxmlformats.org/officeDocument/2006/relationships/hyperlink" Target="https://www.mintrabajo.gov.co/prensa/comunicados/2020/mayo/efectivas-han-sido-las-medidas-implementadas-por-el-gobierno-para-proteger-el-empleo-en-colombia" TargetMode="External"/><Relationship Id="rId263" Type="http://schemas.openxmlformats.org/officeDocument/2006/relationships/hyperlink" Target="https://www.mintrabajo.gov.co/prensa/comunicados/2020/julio/el-proximo-20-de-julio-mintrabajo-radicara-proyecto-de-ley-que-busca-regular-el-trabajo-en-casa" TargetMode="External"/><Relationship Id="rId319" Type="http://schemas.openxmlformats.org/officeDocument/2006/relationships/hyperlink" Target="https://www.ilo.org/wcmsp5/groups/public/---ed_protect/---protrav/---travail/documents/publication/wcms_712531.pdf" TargetMode="External"/><Relationship Id="rId470" Type="http://schemas.openxmlformats.org/officeDocument/2006/relationships/hyperlink" Target="https://www.eltiempo.com/economia/empresas/empresa-colombiana-hada-con-jornada-laboral-de-cuatro-dias-asi-funciona-696106" TargetMode="External"/><Relationship Id="rId58" Type="http://schemas.openxmlformats.org/officeDocument/2006/relationships/hyperlink" Target="http://library.fes.de/pdf-files/bueros/uruguay/18748.pdf" TargetMode="External"/><Relationship Id="rId123" Type="http://schemas.openxmlformats.org/officeDocument/2006/relationships/hyperlink" Target="https://www.dane.gov.co/index.php/estadisticas-por-tema/comercio-interno/encuesta-pulso-empresarial" TargetMode="External"/><Relationship Id="rId330" Type="http://schemas.openxmlformats.org/officeDocument/2006/relationships/hyperlink" Target="https://www.ilo.org/wcmsp5/groups/public/---americas/---ro-lima/---ilo-buenos_aires/documents/publication/wcms_bai_pub_143.pdf" TargetMode="External"/><Relationship Id="rId165" Type="http://schemas.openxmlformats.org/officeDocument/2006/relationships/hyperlink" Target="https://publications.iadb.org/publications/spanish/document/Informe-anual-del-Indice-de-Desarrollo-de-la-Banda-Ancha-IDBA-2020-Brecha-digital-en-America-Latina-y-el-Caribe.pdf" TargetMode="External"/><Relationship Id="rId372" Type="http://schemas.openxmlformats.org/officeDocument/2006/relationships/hyperlink" Target="https://www.dane.gov.co/files/investigaciones/encuesta-desafios-COVID-19-en-el-empleo-publico-Colombia/reporte-resultados-encuesta-desafios-covid19-empleo-publico-2020.pdf" TargetMode="External"/><Relationship Id="rId428" Type="http://schemas.openxmlformats.org/officeDocument/2006/relationships/hyperlink" Target="https://sip.lex.pl/akty-prawne/dzu-dziennik-ustaw/kodeks-pracy-16789274/art-143" TargetMode="External"/><Relationship Id="rId232" Type="http://schemas.openxmlformats.org/officeDocument/2006/relationships/hyperlink" Target="https://www.mintrabajo.gov.co/prensa/comunicados/2020/mayo/efectivas-han-sido-las-medidas-implementadas-por-el-gobierno-para-proteger-el-empleo-en-colombia" TargetMode="External"/><Relationship Id="rId274" Type="http://schemas.openxmlformats.org/officeDocument/2006/relationships/hyperlink" Target="https://www.mintrabajo.gov.co/prensa/comunicados/2020/julio/el-proximo-20-de-julio-mintrabajo-radicara-proyecto-de-ley-que-busca-regular-el-trabajo-en-casa" TargetMode="External"/><Relationship Id="rId481" Type="http://schemas.openxmlformats.org/officeDocument/2006/relationships/hyperlink" Target="https://www.eltiempo.com/economia/empresas/empresa-colombiana-hada-con-jornada-laboral-de-cuatro-dias-asi-funciona-696106" TargetMode="External"/><Relationship Id="rId27" Type="http://schemas.openxmlformats.org/officeDocument/2006/relationships/hyperlink" Target="https://www.ilo.org/wcmsp5/groups/public/---americas/---ro-lima/---sro-santiago/documents/genericdocument/wcms_736863.pdf" TargetMode="External"/><Relationship Id="rId69" Type="http://schemas.openxmlformats.org/officeDocument/2006/relationships/hyperlink" Target="https://www.equipojuridicocutctc.com/ley-2088-de-trabajo-en-casa-deficiencias-y-retrocesos-laborales-para-los-trabajadores-colombianos/" TargetMode="External"/><Relationship Id="rId134" Type="http://schemas.openxmlformats.org/officeDocument/2006/relationships/hyperlink" Target="https://www.dane.gov.co/index.php/estadisticas-por-tema/comercio-interno/encuesta-pulso-empresarial" TargetMode="External"/><Relationship Id="rId80" Type="http://schemas.openxmlformats.org/officeDocument/2006/relationships/hyperlink" Target="https://www.equipojuridicocutctc.com/ley-2088-de-trabajo-en-casa-deficiencias-y-retrocesos-laborales-para-los-trabajadores-colombianos/" TargetMode="External"/><Relationship Id="rId176" Type="http://schemas.openxmlformats.org/officeDocument/2006/relationships/hyperlink" Target="https://publications.iadb.org/publications/spanish/document/Informe-anual-del-Indice-de-Desarrollo-de-la-Banda-Ancha-IDBA-2020-Brecha-digital-en-America-Latina-y-el-Caribe.pdf" TargetMode="External"/><Relationship Id="rId341" Type="http://schemas.openxmlformats.org/officeDocument/2006/relationships/hyperlink" Target="https://www.ilo.org/wcmsp5/groups/public/---ed_protect/---protrav/---travail/documents/publication/wcms_758007.pdf" TargetMode="External"/><Relationship Id="rId383" Type="http://schemas.openxmlformats.org/officeDocument/2006/relationships/hyperlink" Target="https://identidad.21.edu.ar/burnout-y-coronavirus-los-efectos-de-la-pandemia/" TargetMode="External"/><Relationship Id="rId439" Type="http://schemas.openxmlformats.org/officeDocument/2006/relationships/hyperlink" Target="https://tv.senado.cl/tvsenado/comisiones/permanentes/trabajo-y-prevision-social/comision-de-trabajo-y-prevision-social/2022-11-16/074559.html" TargetMode="External"/><Relationship Id="rId201" Type="http://schemas.openxmlformats.org/officeDocument/2006/relationships/hyperlink" Target="http://library.fes.de/pdf-files/bueros/uruguay/19032.pdf" TargetMode="External"/><Relationship Id="rId243" Type="http://schemas.openxmlformats.org/officeDocument/2006/relationships/hyperlink" Target="https://www.mintrabajo.gov.co/prensa/comunicados/2020/mayo/efectivas-han-sido-las-medidas-implementadas-por-el-gobierno-para-proteger-el-empleo-en-colombia" TargetMode="External"/><Relationship Id="rId285" Type="http://schemas.openxmlformats.org/officeDocument/2006/relationships/hyperlink" Target="https://www.mintrabajo.gov.co/prensa/comunicados/2020/agosto/la-proteccion-del-empleo-en-el-pais-prioridad-y-desafio-desde-el-ministerio-del-trabajo" TargetMode="External"/><Relationship Id="rId450" Type="http://schemas.openxmlformats.org/officeDocument/2006/relationships/hyperlink" Target="https://tv.senado.cl/tvsenado/comisiones/permanentes/trabajo-y-prevision-social/comision-de-trabajo-y-prevision-social/2022-11-16/074559.html" TargetMode="External"/><Relationship Id="rId506" Type="http://schemas.openxmlformats.org/officeDocument/2006/relationships/hyperlink" Target="https://www2.deloitte.com/cl/es/pages/legal/articles/Ocho-de-diez-trabajadores-apoyan-jornadas-4x3-pero-creen-que-su-empleador-no-lo-permitira.html" TargetMode="External"/><Relationship Id="rId38" Type="http://schemas.openxmlformats.org/officeDocument/2006/relationships/hyperlink" Target="https://www.ilo.org/wcmsp5/groups/public/---ed_protect/---protrav/---travail/documents/publication/wcms_745666.pdf" TargetMode="External"/><Relationship Id="rId103" Type="http://schemas.openxmlformats.org/officeDocument/2006/relationships/hyperlink" Target="https://www.facebook.com/cutorgco/videos/debe-reglamentarse-el-trabajo-en-casa-qu%C3%A9-derechos-tienen-los-trabajadores/281344159870434/" TargetMode="External"/><Relationship Id="rId310" Type="http://schemas.openxmlformats.org/officeDocument/2006/relationships/hyperlink" Target="https://www.mintrabajo.gov.co/prensa/comunicados/2020/agosto/la-proteccion-del-empleo-en-el-pais-prioridad-y-desafio-desde-el-ministerio-del-trabajo" TargetMode="External"/><Relationship Id="rId492" Type="http://schemas.openxmlformats.org/officeDocument/2006/relationships/hyperlink" Target="https://www2.deloitte.com/cl/es/pages/legal/articles/Ocho-de-diez-trabajadores-apoyan-jornadas-4x3-pero-creen-que-su-empleador-no-lo-permitira.html" TargetMode="External"/><Relationship Id="rId91" Type="http://schemas.openxmlformats.org/officeDocument/2006/relationships/hyperlink" Target="https://www.equipojuridicocutctc.com/ley-2088-de-trabajo-en-casa-deficiencias-y-retrocesos-laborales-para-los-trabajadores-colombianos/" TargetMode="External"/><Relationship Id="rId145" Type="http://schemas.openxmlformats.org/officeDocument/2006/relationships/hyperlink" Target="https://www.dane.gov.co/index.php/estadisticas-por-tema/encuesta-pulso-social" TargetMode="External"/><Relationship Id="rId187" Type="http://schemas.openxmlformats.org/officeDocument/2006/relationships/hyperlink" Target="https://publications.iadb.org/publications/spanish/document/Informe-anual-del-Indice-de-Desarrollo-de-la-Banda-Ancha-IDBA-2020-Brecha-digital-en-America-Latina-y-el-Caribe.pdf" TargetMode="External"/><Relationship Id="rId352" Type="http://schemas.openxmlformats.org/officeDocument/2006/relationships/hyperlink" Target="https://www.dane.gov.co/files/investigaciones/encuesta-desafios-COVID-19-en-el-empleo-publico-Colombia/reporte-resultados-encuesta-desafios-covid19-empleo-publico-2020.pdf" TargetMode="External"/><Relationship Id="rId394" Type="http://schemas.openxmlformats.org/officeDocument/2006/relationships/hyperlink" Target="https://identidad.21.edu.ar/burnout-y-coronavirus-los-efectos-de-la-pandemia/" TargetMode="External"/><Relationship Id="rId408" Type="http://schemas.openxmlformats.org/officeDocument/2006/relationships/hyperlink" Target="https://www.ilo.org/ilc/ILCSessions/previous-sessions/107/reports/reports-to-the-conference/WCMS_618490/lang--es/index.htm" TargetMode="External"/><Relationship Id="rId212" Type="http://schemas.openxmlformats.org/officeDocument/2006/relationships/hyperlink" Target="https://www.ilo.org/wcmsp5/groups/public/---americas/---ro-lima/doc" TargetMode="External"/><Relationship Id="rId254" Type="http://schemas.openxmlformats.org/officeDocument/2006/relationships/hyperlink" Target="https://www.mintrabajo.gov.co/prensa/comunicados/2020/julio/el-proximo-20-de-julio-mintrabajo-radicara-proyecto-de-ley-que-busca-regular-el-trabajo-en-casa" TargetMode="External"/><Relationship Id="rId49" Type="http://schemas.openxmlformats.org/officeDocument/2006/relationships/hyperlink" Target="https://repositorio.cepal.org/server/api/core/bitstreams/6f8ee77b-714f-4ad7-8100-7253082dd1d0/content" TargetMode="External"/><Relationship Id="rId114" Type="http://schemas.openxmlformats.org/officeDocument/2006/relationships/hyperlink" Target="https://www.facebook.com/cutorgco/videos/debe-reglamentarse-el-trabajo-en-casa-qu%C3%A9-derechos-tienen-los-trabajadores/281344159870434/" TargetMode="External"/><Relationship Id="rId296" Type="http://schemas.openxmlformats.org/officeDocument/2006/relationships/hyperlink" Target="https://www.mintrabajo.gov.co/prensa/comunicados/2020/agosto/la-proteccion-del-empleo-en-el-pais-prioridad-y-desafio-desde-el-ministerio-del-trabajo" TargetMode="External"/><Relationship Id="rId461" Type="http://schemas.openxmlformats.org/officeDocument/2006/relationships/hyperlink" Target="https://www.4dayweek.com/news-posts/uk-four-day-week-pilot-mid-results" TargetMode="External"/><Relationship Id="rId517" Type="http://schemas.openxmlformats.org/officeDocument/2006/relationships/hyperlink" Target="http://www.secretariasenado.gov.co/senado/basedoc/codigo_sustantivo_trabajo.html" TargetMode="External"/><Relationship Id="rId60" Type="http://schemas.openxmlformats.org/officeDocument/2006/relationships/hyperlink" Target="http://library.fes.de/pdf-files/bueros/uruguay/18748.pdf" TargetMode="External"/><Relationship Id="rId156" Type="http://schemas.openxmlformats.org/officeDocument/2006/relationships/hyperlink" Target="https://publications.iadb.org/publications/spanish/document/Informe-anual-del-Indice-de-Desarrollo-de-la-Banda-Ancha-IDBA-2020-Brecha-digital-en-America-Latina-y-el-Caribe.pdf" TargetMode="External"/><Relationship Id="rId198" Type="http://schemas.openxmlformats.org/officeDocument/2006/relationships/hyperlink" Target="https://ail.ens.org.co/opinion/como-regular-el-trabajo-en-casa/" TargetMode="External"/><Relationship Id="rId321" Type="http://schemas.openxmlformats.org/officeDocument/2006/relationships/hyperlink" Target="https://www.ilo.org/wcmsp5/groups/public/---ed_protect/---protrav/---travail/documents/publication/wcms_712531.pdf" TargetMode="External"/><Relationship Id="rId363" Type="http://schemas.openxmlformats.org/officeDocument/2006/relationships/hyperlink" Target="https://www.dane.gov.co/files/investigaciones/encuesta-desafios-COVID-19-en-el-empleo-publico-Colombia/reporte-resultados-encuesta-desafios-covid19-empleo-publico-2020.pdf" TargetMode="External"/><Relationship Id="rId419" Type="http://schemas.openxmlformats.org/officeDocument/2006/relationships/hyperlink" Target="https://sip.lex.pl/akty-prawne/dzu-dziennik-ustaw/kodeks-pracy-16789274/art-143" TargetMode="External"/><Relationship Id="rId223" Type="http://schemas.openxmlformats.org/officeDocument/2006/relationships/hyperlink" Target="https://www.mintrabajo.gov.co/prensa/comunicados/2020/mayo/efectivas-han-sido-las-medidas-implementadas-por-el-gobierno-para-proteger-el-empleo-en-colombia" TargetMode="External"/><Relationship Id="rId430" Type="http://schemas.openxmlformats.org/officeDocument/2006/relationships/hyperlink" Target="https://tv.senado.cl/tvsenado/comisiones/permanentes/trabajo-y-prevision-social/comision-de-trabajo-y-prevision-social/2022-11-16/074559.html" TargetMode="External"/><Relationship Id="rId18" Type="http://schemas.openxmlformats.org/officeDocument/2006/relationships/hyperlink" Target="https://doi.org/10.1007/s10645-011-9177-2" TargetMode="External"/><Relationship Id="rId265" Type="http://schemas.openxmlformats.org/officeDocument/2006/relationships/hyperlink" Target="https://www.mintrabajo.gov.co/prensa/comunicados/2020/julio/el-proximo-20-de-julio-mintrabajo-radicara-proyecto-de-ley-que-busca-regular-el-trabajo-en-casa" TargetMode="External"/><Relationship Id="rId472" Type="http://schemas.openxmlformats.org/officeDocument/2006/relationships/hyperlink" Target="https://www.eltiempo.com/economia/empresas/empresa-colombiana-hada-con-jornada-laboral-de-cuatro-dias-asi-funciona-696106" TargetMode="External"/><Relationship Id="rId125" Type="http://schemas.openxmlformats.org/officeDocument/2006/relationships/hyperlink" Target="https://www.dane.gov.co/index.php/estadisticas-por-tema/comercio-interno/encuesta-pulso-empresarial" TargetMode="External"/><Relationship Id="rId167" Type="http://schemas.openxmlformats.org/officeDocument/2006/relationships/hyperlink" Target="https://publications.iadb.org/publications/spanish/document/Informe-anual-del-Indice-de-Desarrollo-de-la-Banda-Ancha-IDBA-2020-Brecha-digital-en-America-Latina-y-el-Caribe.pdf" TargetMode="External"/><Relationship Id="rId332" Type="http://schemas.openxmlformats.org/officeDocument/2006/relationships/hyperlink" Target="https://www.ilo.org/wcmsp5/groups/public/---americas/---ro-lima/---ilo-buenos_aires/documents/publication/wcms_bai_pub_143.pdf" TargetMode="External"/><Relationship Id="rId374" Type="http://schemas.openxmlformats.org/officeDocument/2006/relationships/hyperlink" Target="https://www.dane.gov.co/files/investigaciones/encuesta-desafios-COVID-19-en-el-empleo-publico-Colombia/reporte-resultados-encuesta-desafios-covid19-empleo-publico-2020.pdf" TargetMode="External"/><Relationship Id="rId71" Type="http://schemas.openxmlformats.org/officeDocument/2006/relationships/hyperlink" Target="https://www.equipojuridicocutctc.com/ley-2088-de-trabajo-en-casa-deficiencias-y-retrocesos-laborales-para-los-trabajadores-colombianos/" TargetMode="External"/><Relationship Id="rId234" Type="http://schemas.openxmlformats.org/officeDocument/2006/relationships/hyperlink" Target="https://www.mintrabajo.gov.co/prensa/comunicados/2020/mayo/efectivas-han-sido-las-medidas-implementadas-por-el-gobierno-para-proteger-el-empleo-en-colombia" TargetMode="External"/><Relationship Id="rId2" Type="http://schemas.openxmlformats.org/officeDocument/2006/relationships/numbering" Target="numbering.xml"/><Relationship Id="rId29" Type="http://schemas.openxmlformats.org/officeDocument/2006/relationships/hyperlink" Target="https://www.ilo.org/wcmsp5/groups/public/---americas/---ro-lima/---sro-santiago/documents/genericdocument/wcms_736863.pdf" TargetMode="External"/><Relationship Id="rId276" Type="http://schemas.openxmlformats.org/officeDocument/2006/relationships/hyperlink" Target="https://www.mintrabajo.gov.co/prensa/comunicados/2020/julio/el-proximo-20-de-julio-mintrabajo-radicara-proyecto-de-ley-que-busca-regular-el-trabajo-en-casa" TargetMode="External"/><Relationship Id="rId441" Type="http://schemas.openxmlformats.org/officeDocument/2006/relationships/hyperlink" Target="https://tv.senado.cl/tvsenado/comisiones/permanentes/trabajo-y-prevision-social/comision-de-trabajo-y-prevision-social/2022-11-16/074559.html" TargetMode="External"/><Relationship Id="rId483" Type="http://schemas.openxmlformats.org/officeDocument/2006/relationships/hyperlink" Target="https://www.eltiempo.com/economia/empresas/empresa-colombiana-hada-con-jornada-laboral-de-cuatro-dias-asi-funciona-696106" TargetMode="External"/><Relationship Id="rId40" Type="http://schemas.openxmlformats.org/officeDocument/2006/relationships/hyperlink" Target="https://www.ilo.org/wcmsp5/groups/public/---ed_protect/---protrav/---travail/documents/publication/wcms_745666.pdf" TargetMode="External"/><Relationship Id="rId136" Type="http://schemas.openxmlformats.org/officeDocument/2006/relationships/hyperlink" Target="https://www.dane.gov.co/index.php/estadisticas-por-tema/encuesta-pulso-social" TargetMode="External"/><Relationship Id="rId178" Type="http://schemas.openxmlformats.org/officeDocument/2006/relationships/hyperlink" Target="https://publications.iadb.org/publications/spanish/document/Informe-anual-del-Indice-de-Desarrollo-de-la-Banda-Ancha-IDBA-2020-Brecha-digital-en-America-Latina-y-el-Caribe.pdf" TargetMode="External"/><Relationship Id="rId301" Type="http://schemas.openxmlformats.org/officeDocument/2006/relationships/hyperlink" Target="https://www.mintrabajo.gov.co/prensa/comunicados/2020/agosto/la-proteccion-del-empleo-en-el-pais-prioridad-y-desafio-desde-el-ministerio-del-trabajo" TargetMode="External"/><Relationship Id="rId343" Type="http://schemas.openxmlformats.org/officeDocument/2006/relationships/hyperlink" Target="https://www.ilo.org/wcmsp5/groups/public/---ed_protect/---protrav/---travail/documents/publication/wcms_758007.pdf" TargetMode="External"/><Relationship Id="rId82" Type="http://schemas.openxmlformats.org/officeDocument/2006/relationships/hyperlink" Target="https://www.equipojuridicocutctc.com/ley-2088-de-trabajo-en-casa-deficiencias-y-retrocesos-laborales-para-los-trabajadores-colombianos/" TargetMode="External"/><Relationship Id="rId203" Type="http://schemas.openxmlformats.org/officeDocument/2006/relationships/hyperlink" Target="http://library.fes.de/pdf-files/bueros/uruguay/19032.pdf" TargetMode="External"/><Relationship Id="rId385" Type="http://schemas.openxmlformats.org/officeDocument/2006/relationships/hyperlink" Target="https://identidad.21.edu.ar/burnout-y-coronavirus-los-efectos-de-la-pandemia/" TargetMode="External"/><Relationship Id="rId245" Type="http://schemas.openxmlformats.org/officeDocument/2006/relationships/hyperlink" Target="https://www.mintrabajo.gov.co/prensa/comunicados/2020/mayo/efectivas-han-sido-las-medidas-implementadas-por-el-gobierno-para-proteger-el-empleo-en-colombia" TargetMode="External"/><Relationship Id="rId287" Type="http://schemas.openxmlformats.org/officeDocument/2006/relationships/hyperlink" Target="https://www.mintrabajo.gov.co/prensa/comunicados/2020/agosto/la-proteccion-del-empleo-en-el-pais-prioridad-y-desafio-desde-el-ministerio-del-trabajo" TargetMode="External"/><Relationship Id="rId410" Type="http://schemas.openxmlformats.org/officeDocument/2006/relationships/hyperlink" Target="https://www.ilo.org/ilc/ILCSessions/previous-sessions/107/reports/reports-to-the-conference/WCMS_618490/lang--es/index.htm" TargetMode="External"/><Relationship Id="rId452" Type="http://schemas.openxmlformats.org/officeDocument/2006/relationships/hyperlink" Target="https://www.4dayweek.com/news-posts/uk-four-day-week-pilot-mid-results" TargetMode="External"/><Relationship Id="rId494" Type="http://schemas.openxmlformats.org/officeDocument/2006/relationships/hyperlink" Target="https://www2.deloitte.com/cl/es/pages/legal/articles/Ocho-de-diez-trabajadores-apoyan-jornadas-4x3-pero-creen-que-su-empleador-no-lo-permitira.html" TargetMode="External"/><Relationship Id="rId508" Type="http://schemas.openxmlformats.org/officeDocument/2006/relationships/hyperlink" Target="https://www2.deloitte.com/cl/es/pages/legal/articles/Ocho-de-diez-trabajadores-apoyan-jornadas-4x3-pero-creen-que-su-empleador-no-lo-permitira.html" TargetMode="External"/><Relationship Id="rId105" Type="http://schemas.openxmlformats.org/officeDocument/2006/relationships/hyperlink" Target="https://www.facebook.com/cutorgco/videos/debe-reglamentarse-el-trabajo-en-casa-qu%C3%A9-derechos-tienen-los-trabajadores/281344159870434/" TargetMode="External"/><Relationship Id="rId147" Type="http://schemas.openxmlformats.org/officeDocument/2006/relationships/hyperlink" Target="https://publications.iadb.org/publications/spanish/document/Informe-anual-del-Indice-de-Desarrollo-de-la-Banda-Ancha-IDBA-2020-Brecha-digital-en-America-Latina-y-el-Caribe.pdf" TargetMode="External"/><Relationship Id="rId312" Type="http://schemas.openxmlformats.org/officeDocument/2006/relationships/hyperlink" Target="https://www.mintrabajo.gov.co/prensa/comunicados/2020/agosto/la-proteccion-del-empleo-en-el-pais-prioridad-y-desafio-desde-el-ministerio-del-trabajo" TargetMode="External"/><Relationship Id="rId354" Type="http://schemas.openxmlformats.org/officeDocument/2006/relationships/hyperlink" Target="https://www.dane.gov.co/files/investigaciones/encuesta-desafios-COVID-19-en-el-empleo-publico-Colombia/reporte-resultados-encuesta-desafios-covid19-empleo-publico-2020.pdf" TargetMode="External"/><Relationship Id="rId51" Type="http://schemas.openxmlformats.org/officeDocument/2006/relationships/hyperlink" Target="https://repositorio.cepal.org/server/api/core/bitstreams/6f8ee77b-714f-4ad7-8100-7253082dd1d0/content" TargetMode="External"/><Relationship Id="rId93" Type="http://schemas.openxmlformats.org/officeDocument/2006/relationships/hyperlink" Target="https://www.facebook.com/cutorgco/videos/debe-reglamentarse-el-trabajo-en-casa-qu%C3%A9-derechos-tienen-los-trabajadores/281344159870434/" TargetMode="External"/><Relationship Id="rId189" Type="http://schemas.openxmlformats.org/officeDocument/2006/relationships/hyperlink" Target="https://ail.ens.org.co/opinion/como-regular-el-trabajo-en-casa/" TargetMode="External"/><Relationship Id="rId396" Type="http://schemas.openxmlformats.org/officeDocument/2006/relationships/hyperlink" Target="https://identidad.21.edu.ar/burnout-y-coronavirus-los-efectos-de-la-pandemia/" TargetMode="External"/><Relationship Id="rId214" Type="http://schemas.openxmlformats.org/officeDocument/2006/relationships/hyperlink" Target="https://www.mintic.gov.co/portal/715/articles-179742_recurso_1.pdf" TargetMode="External"/><Relationship Id="rId256" Type="http://schemas.openxmlformats.org/officeDocument/2006/relationships/hyperlink" Target="https://www.mintrabajo.gov.co/prensa/comunicados/2020/julio/el-proximo-20-de-julio-mintrabajo-radicara-proyecto-de-ley-que-busca-regular-el-trabajo-en-casa" TargetMode="External"/><Relationship Id="rId298" Type="http://schemas.openxmlformats.org/officeDocument/2006/relationships/hyperlink" Target="https://www.mintrabajo.gov.co/prensa/comunicados/2020/agosto/la-proteccion-del-empleo-en-el-pais-prioridad-y-desafio-desde-el-ministerio-del-trabajo" TargetMode="External"/><Relationship Id="rId421" Type="http://schemas.openxmlformats.org/officeDocument/2006/relationships/hyperlink" Target="https://sip.lex.pl/akty-prawne/dzu-dziennik-ustaw/kodeks-pracy-16789274/art-143" TargetMode="External"/><Relationship Id="rId463" Type="http://schemas.openxmlformats.org/officeDocument/2006/relationships/hyperlink" Target="https://www.eltiempo.com/economia/empresas/empresa-colombiana-hada-con-jornada-laboral-de-cuatro-dias-asi-funciona-696106" TargetMode="External"/><Relationship Id="rId519" Type="http://schemas.openxmlformats.org/officeDocument/2006/relationships/hyperlink" Target="http://www.secretariasenado.gov.co/senado/basedoc/codigo_sustantivo_trabajo.html" TargetMode="External"/><Relationship Id="rId116" Type="http://schemas.openxmlformats.org/officeDocument/2006/relationships/hyperlink" Target="http://www.andi.com.co/Uploads/Trabajar%20desde%20casa%20posibilidades%20y%20desaf%C3%ADos%20CESLA%20ANDI.pdf" TargetMode="External"/><Relationship Id="rId158" Type="http://schemas.openxmlformats.org/officeDocument/2006/relationships/hyperlink" Target="https://publications.iadb.org/publications/spanish/document/Informe-anual-del-Indice-de-Desarrollo-de-la-Banda-Ancha-IDBA-2020-Brecha-digital-en-America-Latina-y-el-Caribe.pdf" TargetMode="External"/><Relationship Id="rId323" Type="http://schemas.openxmlformats.org/officeDocument/2006/relationships/hyperlink" Target="https://www.ilo.org/wcmsp5/groups/public/---americas/---ro-lima/---ilo-buenos_aires/documents/publication/wcms_bai_pub_143.pdf" TargetMode="External"/><Relationship Id="rId20" Type="http://schemas.openxmlformats.org/officeDocument/2006/relationships/hyperlink" Target="https://doi.org/10.1007/s10645-011-9177-2" TargetMode="External"/><Relationship Id="rId62" Type="http://schemas.openxmlformats.org/officeDocument/2006/relationships/hyperlink" Target="http://library.fes.de/pdf-files/bueros/uruguay/18748.pdf" TargetMode="External"/><Relationship Id="rId365" Type="http://schemas.openxmlformats.org/officeDocument/2006/relationships/hyperlink" Target="https://www.dane.gov.co/files/investigaciones/encuesta-desafios-COVID-19-en-el-empleo-publico-Colombia/reporte-resultados-encuesta-desafios-covid19-empleo-publico-2020.pdf" TargetMode="External"/><Relationship Id="rId225" Type="http://schemas.openxmlformats.org/officeDocument/2006/relationships/hyperlink" Target="https://www.mintrabajo.gov.co/prensa/comunicados/2020/mayo/efectivas-han-sido-las-medidas-implementadas-por-el-gobierno-para-proteger-el-empleo-en-colombia" TargetMode="External"/><Relationship Id="rId267" Type="http://schemas.openxmlformats.org/officeDocument/2006/relationships/hyperlink" Target="https://www.mintrabajo.gov.co/prensa/comunicados/2020/julio/el-proximo-20-de-julio-mintrabajo-radicara-proyecto-de-ley-que-busca-regular-el-trabajo-en-casa" TargetMode="External"/><Relationship Id="rId432" Type="http://schemas.openxmlformats.org/officeDocument/2006/relationships/hyperlink" Target="https://tv.senado.cl/tvsenado/comisiones/permanentes/trabajo-y-prevision-social/comision-de-trabajo-y-prevision-social/2022-11-16/074559.html" TargetMode="External"/><Relationship Id="rId474" Type="http://schemas.openxmlformats.org/officeDocument/2006/relationships/hyperlink" Target="https://www.eltiempo.com/economia/empresas/empresa-colombiana-hada-con-jornada-laboral-de-cuatro-dias-asi-funciona-696106" TargetMode="External"/><Relationship Id="rId127" Type="http://schemas.openxmlformats.org/officeDocument/2006/relationships/hyperlink" Target="https://www.dane.gov.co/index.php/estadisticas-por-tema/comercio-interno/encuesta-pulso-empresarial" TargetMode="External"/><Relationship Id="rId31" Type="http://schemas.openxmlformats.org/officeDocument/2006/relationships/hyperlink" Target="https://www.ilo.org/wcmsp5/groups/public/---americas/---ro-lima/---sro-santiago/documents/genericdocument/wcms_736863.pdf" TargetMode="External"/><Relationship Id="rId73" Type="http://schemas.openxmlformats.org/officeDocument/2006/relationships/hyperlink" Target="https://www.equipojuridicocutctc.com/ley-2088-de-trabajo-en-casa-deficiencias-y-retrocesos-laborales-para-los-trabajadores-colombianos/" TargetMode="External"/><Relationship Id="rId169" Type="http://schemas.openxmlformats.org/officeDocument/2006/relationships/hyperlink" Target="https://publications.iadb.org/publications/spanish/document/Informe-anual-del-Indice-de-Desarrollo-de-la-Banda-Ancha-IDBA-2020-Brecha-digital-en-America-Latina-y-el-Caribe.pdf" TargetMode="External"/><Relationship Id="rId334" Type="http://schemas.openxmlformats.org/officeDocument/2006/relationships/hyperlink" Target="https://www.ilo.org/wcmsp5/groups/public/---americas/---ro-lima/---ilo-buenos_aires/documents/publication/wcms_bai_pub_143.pdf" TargetMode="External"/><Relationship Id="rId376" Type="http://schemas.openxmlformats.org/officeDocument/2006/relationships/hyperlink" Target="https://www.dane.gov.co/files/investigaciones/encuesta-desafios-COVID-19-en-el-empleo-publico-Colombia/reporte-resultados-encuesta-desafios-covid19-empleo-publico-2020.pdf" TargetMode="External"/><Relationship Id="rId4" Type="http://schemas.openxmlformats.org/officeDocument/2006/relationships/settings" Target="settings.xml"/><Relationship Id="rId180" Type="http://schemas.openxmlformats.org/officeDocument/2006/relationships/hyperlink" Target="https://publications.iadb.org/publications/spanish/document/Informe-anual-del-Indice-de-Desarrollo-de-la-Banda-Ancha-IDBA-2020-Brecha-digital-en-America-Latina-y-el-Caribe.pdf" TargetMode="External"/><Relationship Id="rId236" Type="http://schemas.openxmlformats.org/officeDocument/2006/relationships/hyperlink" Target="https://www.mintrabajo.gov.co/prensa/comunicados/2020/mayo/efectivas-han-sido-las-medidas-implementadas-por-el-gobierno-para-proteger-el-empleo-en-colombia" TargetMode="External"/><Relationship Id="rId278" Type="http://schemas.openxmlformats.org/officeDocument/2006/relationships/hyperlink" Target="https://www.mintrabajo.gov.co/prensa/comunicados/2020/julio/el-proximo-20-de-julio-mintrabajo-radicara-proyecto-de-ley-que-busca-regular-el-trabajo-en-casa" TargetMode="External"/><Relationship Id="rId401" Type="http://schemas.openxmlformats.org/officeDocument/2006/relationships/hyperlink" Target="https://www.ilo.org/ilc/ILCSessions/previous-sessions/107/reports/reports-to-the-conference/WCMS_618490/lang--es/index.htm" TargetMode="External"/><Relationship Id="rId443" Type="http://schemas.openxmlformats.org/officeDocument/2006/relationships/hyperlink" Target="https://tv.senado.cl/tvsenado/comisiones/permanentes/trabajo-y-prevision-social/comision-de-trabajo-y-prevision-social/2022-11-16/074559.html" TargetMode="External"/><Relationship Id="rId303" Type="http://schemas.openxmlformats.org/officeDocument/2006/relationships/hyperlink" Target="https://www.mintrabajo.gov.co/prensa/comunicados/2020/agosto/la-proteccion-del-empleo-en-el-pais-prioridad-y-desafio-desde-el-ministerio-del-trabajo" TargetMode="External"/><Relationship Id="rId485" Type="http://schemas.openxmlformats.org/officeDocument/2006/relationships/hyperlink" Target="https://www.eltiempo.com/economia/empresas/empresa-colombiana-hada-con-jornada-laboral-de-cuatro-dias-asi-funciona-696106" TargetMode="External"/><Relationship Id="rId42" Type="http://schemas.openxmlformats.org/officeDocument/2006/relationships/hyperlink" Target="https://www.ilo.org/wcmsp5/groups/public/---ed_protect/---protrav/---travail/documents/publication/wcms_745666.pdf" TargetMode="External"/><Relationship Id="rId84" Type="http://schemas.openxmlformats.org/officeDocument/2006/relationships/hyperlink" Target="https://www.equipojuridicocutctc.com/ley-2088-de-trabajo-en-casa-deficiencias-y-retrocesos-laborales-para-los-trabajadores-colombianos/" TargetMode="External"/><Relationship Id="rId138" Type="http://schemas.openxmlformats.org/officeDocument/2006/relationships/hyperlink" Target="https://www.dane.gov.co/index.php/estadisticas-por-tema/encuesta-pulso-social" TargetMode="External"/><Relationship Id="rId345" Type="http://schemas.openxmlformats.org/officeDocument/2006/relationships/hyperlink" Target="https://www.dane.gov.co/files/investigaciones/encuesta-desafios-COVID-19-en-el-empleo-publico-Colombia/reporte-resultados-encuesta-desafios-covid19-empleo-publico-2020.pdf" TargetMode="External"/><Relationship Id="rId387" Type="http://schemas.openxmlformats.org/officeDocument/2006/relationships/hyperlink" Target="https://identidad.21.edu.ar/burnout-y-coronavirus-los-efectos-de-la-pandemia/" TargetMode="External"/><Relationship Id="rId510" Type="http://schemas.openxmlformats.org/officeDocument/2006/relationships/hyperlink" Target="https://www2.deloitte.com/cl/es/pages/legal/articles/Ocho-de-diez-trabajadores-apoyan-jornadas-4x3-pero-creen-que-su-empleador-no-lo-permitira.html" TargetMode="External"/><Relationship Id="rId191" Type="http://schemas.openxmlformats.org/officeDocument/2006/relationships/hyperlink" Target="https://ail.ens.org.co/opinion/como-regular-el-trabajo-en-casa/" TargetMode="External"/><Relationship Id="rId205" Type="http://schemas.openxmlformats.org/officeDocument/2006/relationships/hyperlink" Target="https://www.ilo.org/wcmsp5/groups/public/---americas/---ro-lima/doc" TargetMode="External"/><Relationship Id="rId247" Type="http://schemas.openxmlformats.org/officeDocument/2006/relationships/hyperlink" Target="https://www.mintrabajo.gov.co/prensa/comunicados/2020/mayo/efectivas-han-sido-las-medidas-implementadas-por-el-gobierno-para-proteger-el-empleo-en-colombia" TargetMode="External"/><Relationship Id="rId412" Type="http://schemas.openxmlformats.org/officeDocument/2006/relationships/hyperlink" Target="https://www.ris.bka.gv.at/NormDokument.wxe?Abfrage=Bundesnormen&amp;Gesetzesnummer=10008238&amp;Paragraf=4" TargetMode="External"/><Relationship Id="rId107" Type="http://schemas.openxmlformats.org/officeDocument/2006/relationships/hyperlink" Target="https://www.facebook.com/cutorgco/videos/debe-reglamentarse-el-trabajo-en-casa-qu%C3%A9-derechos-tienen-los-trabajadores/281344159870434/" TargetMode="External"/><Relationship Id="rId289" Type="http://schemas.openxmlformats.org/officeDocument/2006/relationships/hyperlink" Target="https://www.mintrabajo.gov.co/prensa/comunicados/2020/agosto/la-proteccion-del-empleo-en-el-pais-prioridad-y-desafio-desde-el-ministerio-del-trabajo" TargetMode="External"/><Relationship Id="rId454" Type="http://schemas.openxmlformats.org/officeDocument/2006/relationships/hyperlink" Target="https://www.4dayweek.com/news-posts/uk-four-day-week-pilot-mid-results" TargetMode="External"/><Relationship Id="rId496" Type="http://schemas.openxmlformats.org/officeDocument/2006/relationships/hyperlink" Target="https://www2.deloitte.com/cl/es/pages/legal/articles/Ocho-de-diez-trabajadores-apoyan-jornadas-4x3-pero-creen-que-su-empleador-no-lo-permitira.html" TargetMode="External"/><Relationship Id="rId11" Type="http://schemas.openxmlformats.org/officeDocument/2006/relationships/image" Target="media/image4.jpg"/><Relationship Id="rId53" Type="http://schemas.openxmlformats.org/officeDocument/2006/relationships/hyperlink" Target="http://www.andi.com.co/Uploads/_EOIC%20F%20ENERO-2022.%20BMM%20gcb.pdf" TargetMode="External"/><Relationship Id="rId149" Type="http://schemas.openxmlformats.org/officeDocument/2006/relationships/hyperlink" Target="https://publications.iadb.org/publications/spanish/document/Informe-anual-del-Indice-de-Desarrollo-de-la-Banda-Ancha-IDBA-2020-Brecha-digital-en-America-Latina-y-el-Caribe.pdf" TargetMode="External"/><Relationship Id="rId314" Type="http://schemas.openxmlformats.org/officeDocument/2006/relationships/hyperlink" Target="https://www.ilo.org/wcmsp5/groups/public/---ed_protect/---protrav/---travail/documents/publication/wcms_712531.pdf" TargetMode="External"/><Relationship Id="rId356" Type="http://schemas.openxmlformats.org/officeDocument/2006/relationships/hyperlink" Target="https://www.dane.gov.co/files/investigaciones/encuesta-desafios-COVID-19-en-el-empleo-publico-Colombia/reporte-resultados-encuesta-desafios-covid19-empleo-publico-2020.pdf" TargetMode="External"/><Relationship Id="rId398" Type="http://schemas.openxmlformats.org/officeDocument/2006/relationships/hyperlink" Target="https://identidad.21.edu.ar/burnout-y-coronavirus-los-efectos-de-la-pandemia/" TargetMode="External"/><Relationship Id="rId521" Type="http://schemas.openxmlformats.org/officeDocument/2006/relationships/theme" Target="theme/theme1.xml"/><Relationship Id="rId95" Type="http://schemas.openxmlformats.org/officeDocument/2006/relationships/hyperlink" Target="https://www.facebook.com/cutorgco/videos/debe-reglamentarse-el-trabajo-en-casa-qu%C3%A9-derechos-tienen-los-trabajadores/281344159870434/" TargetMode="External"/><Relationship Id="rId160" Type="http://schemas.openxmlformats.org/officeDocument/2006/relationships/hyperlink" Target="https://publications.iadb.org/publications/spanish/document/Informe-anual-del-Indice-de-Desarrollo-de-la-Banda-Ancha-IDBA-2020-Brecha-digital-en-America-Latina-y-el-Caribe.pdf" TargetMode="External"/><Relationship Id="rId216" Type="http://schemas.openxmlformats.org/officeDocument/2006/relationships/hyperlink" Target="https://www.mintic.gov.co/portal/715/articles-179742_recurso_1.pdf" TargetMode="External"/><Relationship Id="rId423" Type="http://schemas.openxmlformats.org/officeDocument/2006/relationships/hyperlink" Target="https://sip.lex.pl/akty-prawne/dzu-dziennik-ustaw/kodeks-pracy-16789274/art-143" TargetMode="External"/><Relationship Id="rId258" Type="http://schemas.openxmlformats.org/officeDocument/2006/relationships/hyperlink" Target="https://www.mintrabajo.gov.co/prensa/comunicados/2020/julio/el-proximo-20-de-julio-mintrabajo-radicara-proyecto-de-ley-que-busca-regular-el-trabajo-en-casa" TargetMode="External"/><Relationship Id="rId465" Type="http://schemas.openxmlformats.org/officeDocument/2006/relationships/hyperlink" Target="https://www.eltiempo.com/economia/empresas/empresa-colombiana-hada-con-jornada-laboral-de-cuatro-dias-asi-funciona-696106" TargetMode="External"/><Relationship Id="rId22" Type="http://schemas.openxmlformats.org/officeDocument/2006/relationships/hyperlink" Target="https://www.nber.org/papers/w20753" TargetMode="External"/><Relationship Id="rId64" Type="http://schemas.openxmlformats.org/officeDocument/2006/relationships/hyperlink" Target="https://www.equipojuridicocutctc.com/ley-2088-de-trabajo-en-casa-deficiencias-y-retrocesos-laborales-para-los-trabajadores-colombianos/" TargetMode="External"/><Relationship Id="rId118" Type="http://schemas.openxmlformats.org/officeDocument/2006/relationships/hyperlink" Target="http://www.andi.com.co/Uploads/Trabajar%20desde%20casa%20posibilidades%20y%20desaf%C3%ADos%20CESLA%20ANDI.pdf" TargetMode="External"/><Relationship Id="rId325" Type="http://schemas.openxmlformats.org/officeDocument/2006/relationships/hyperlink" Target="https://www.ilo.org/wcmsp5/groups/public/---americas/---ro-lima/---ilo-buenos_aires/documents/publication/wcms_bai_pub_143.pdf" TargetMode="External"/><Relationship Id="rId367" Type="http://schemas.openxmlformats.org/officeDocument/2006/relationships/hyperlink" Target="https://www.dane.gov.co/files/investigaciones/encuesta-desafios-COVID-19-en-el-empleo-publico-Colombia/reporte-resultados-encuesta-desafios-covid19-empleo-publico-2020.pdf" TargetMode="External"/><Relationship Id="rId171" Type="http://schemas.openxmlformats.org/officeDocument/2006/relationships/hyperlink" Target="https://publications.iadb.org/publications/spanish/document/Informe-anual-del-Indice-de-Desarrollo-de-la-Banda-Ancha-IDBA-2020-Brecha-digital-en-America-Latina-y-el-Caribe.pdf" TargetMode="External"/><Relationship Id="rId227" Type="http://schemas.openxmlformats.org/officeDocument/2006/relationships/hyperlink" Target="https://www.mintrabajo.gov.co/prensa/comunicados/2020/mayo/efectivas-han-sido-las-medidas-implementadas-por-el-gobierno-para-proteger-el-empleo-en-colombia" TargetMode="External"/><Relationship Id="rId269" Type="http://schemas.openxmlformats.org/officeDocument/2006/relationships/hyperlink" Target="https://www.mintrabajo.gov.co/prensa/comunicados/2020/julio/el-proximo-20-de-julio-mintrabajo-radicara-proyecto-de-ley-que-busca-regular-el-trabajo-en-casa" TargetMode="External"/><Relationship Id="rId434" Type="http://schemas.openxmlformats.org/officeDocument/2006/relationships/hyperlink" Target="https://tv.senado.cl/tvsenado/comisiones/permanentes/trabajo-y-prevision-social/comision-de-trabajo-y-prevision-social/2022-11-16/074559.html" TargetMode="External"/><Relationship Id="rId476" Type="http://schemas.openxmlformats.org/officeDocument/2006/relationships/hyperlink" Target="https://www.eltiempo.com/economia/empresas/empresa-colombiana-hada-con-jornada-laboral-de-cuatro-dias-asi-funciona-696106" TargetMode="External"/><Relationship Id="rId33" Type="http://schemas.openxmlformats.org/officeDocument/2006/relationships/hyperlink" Target="https://www.ilo.org/wcmsp5/groups/public/---americas/---ro-lima/---sro-santiago/documents/genericdocument/wcms_736863.pdf" TargetMode="External"/><Relationship Id="rId129" Type="http://schemas.openxmlformats.org/officeDocument/2006/relationships/hyperlink" Target="https://www.dane.gov.co/index.php/estadisticas-por-tema/comercio-interno/encuesta-pulso-empresarial" TargetMode="External"/><Relationship Id="rId280" Type="http://schemas.openxmlformats.org/officeDocument/2006/relationships/hyperlink" Target="https://www.mintrabajo.gov.co/prensa/comunicados/2020/julio/el-proximo-20-de-julio-mintrabajo-radicara-proyecto-de-ley-que-busca-regular-el-trabajo-en-casa" TargetMode="External"/><Relationship Id="rId336" Type="http://schemas.openxmlformats.org/officeDocument/2006/relationships/hyperlink" Target="https://www.ilo.org/wcmsp5/groups/public/---ed_protect/---protrav/---travail/documents/publication/wcms_758007.pdf" TargetMode="External"/><Relationship Id="rId501" Type="http://schemas.openxmlformats.org/officeDocument/2006/relationships/hyperlink" Target="https://www2.deloitte.com/cl/es/pages/legal/articles/Ocho-de-diez-trabajadores-apoyan-jornadas-4x3-pero-creen-que-su-empleador-no-lo-permitira.html" TargetMode="External"/><Relationship Id="rId75" Type="http://schemas.openxmlformats.org/officeDocument/2006/relationships/hyperlink" Target="https://www.equipojuridicocutctc.com/ley-2088-de-trabajo-en-casa-deficiencias-y-retrocesos-laborales-para-los-trabajadores-colombianos/" TargetMode="External"/><Relationship Id="rId140" Type="http://schemas.openxmlformats.org/officeDocument/2006/relationships/hyperlink" Target="https://www.dane.gov.co/index.php/estadisticas-por-tema/encuesta-pulso-social" TargetMode="External"/><Relationship Id="rId182" Type="http://schemas.openxmlformats.org/officeDocument/2006/relationships/hyperlink" Target="https://publications.iadb.org/publications/spanish/document/Informe-anual-del-Indice-de-Desarrollo-de-la-Banda-Ancha-IDBA-2020-Brecha-digital-en-America-Latina-y-el-Caribe.pdf" TargetMode="External"/><Relationship Id="rId378" Type="http://schemas.openxmlformats.org/officeDocument/2006/relationships/hyperlink" Target="http://www.pactodeproductividad.com/pdf/informenarrativopercepcionesproblemasyrecomendacionescompleto.pdf" TargetMode="External"/><Relationship Id="rId403" Type="http://schemas.openxmlformats.org/officeDocument/2006/relationships/hyperlink" Target="https://www.ilo.org/ilc/ILCSessions/previous-sessions/107/reports/reports-to-the-conference/WCMS_618490/lang--es/index.htm" TargetMode="External"/><Relationship Id="rId6" Type="http://schemas.openxmlformats.org/officeDocument/2006/relationships/footnotes" Target="footnotes.xml"/><Relationship Id="rId238" Type="http://schemas.openxmlformats.org/officeDocument/2006/relationships/hyperlink" Target="https://www.mintrabajo.gov.co/prensa/comunicados/2020/mayo/efectivas-han-sido-las-medidas-implementadas-por-el-gobierno-para-proteger-el-empleo-en-colombia" TargetMode="External"/><Relationship Id="rId445" Type="http://schemas.openxmlformats.org/officeDocument/2006/relationships/hyperlink" Target="https://tv.senado.cl/tvsenado/comisiones/permanentes/trabajo-y-prevision-social/comision-de-trabajo-y-prevision-social/2022-11-16/074559.html" TargetMode="External"/><Relationship Id="rId487" Type="http://schemas.openxmlformats.org/officeDocument/2006/relationships/hyperlink" Target="https://www2.deloitte.com/cl/es/pages/legal/articles/Ocho-de-diez-trabajadores-apoyan-jornadas-4x3-pero-creen-que-su-empleador-no-lo-permitira.html" TargetMode="External"/><Relationship Id="rId291" Type="http://schemas.openxmlformats.org/officeDocument/2006/relationships/hyperlink" Target="https://www.mintrabajo.gov.co/prensa/comunicados/2020/agosto/la-proteccion-del-empleo-en-el-pais-prioridad-y-desafio-desde-el-ministerio-del-trabajo" TargetMode="External"/><Relationship Id="rId305" Type="http://schemas.openxmlformats.org/officeDocument/2006/relationships/hyperlink" Target="https://www.mintrabajo.gov.co/prensa/comunicados/2020/agosto/la-proteccion-del-empleo-en-el-pais-prioridad-y-desafio-desde-el-ministerio-del-trabajo" TargetMode="External"/><Relationship Id="rId347" Type="http://schemas.openxmlformats.org/officeDocument/2006/relationships/hyperlink" Target="https://www.dane.gov.co/files/investigaciones/encuesta-desafios-COVID-19-en-el-empleo-publico-Colombia/reporte-resultados-encuesta-desafios-covid19-empleo-publico-2020.pdf" TargetMode="External"/><Relationship Id="rId512" Type="http://schemas.openxmlformats.org/officeDocument/2006/relationships/hyperlink" Target="https://www2.deloitte.com/cl/es/pages/legal/articles/Ocho-de-diez-trabajadores-apoyan-jornadas-4x3-pero-creen-que-su-empleador-no-lo-permitira.html" TargetMode="External"/><Relationship Id="rId44" Type="http://schemas.openxmlformats.org/officeDocument/2006/relationships/hyperlink" Target="https://repositorio.cepal.org/server/api/core/bitstreams/6f8ee77b-714f-4ad7-8100-7253082dd1d0/content" TargetMode="External"/><Relationship Id="rId86" Type="http://schemas.openxmlformats.org/officeDocument/2006/relationships/hyperlink" Target="https://www.equipojuridicocutctc.com/ley-2088-de-trabajo-en-casa-deficiencias-y-retrocesos-laborales-para-los-trabajadores-colombianos/" TargetMode="External"/><Relationship Id="rId151" Type="http://schemas.openxmlformats.org/officeDocument/2006/relationships/hyperlink" Target="https://publications.iadb.org/publications/spanish/document/Informe-anual-del-Indice-de-Desarrollo-de-la-Banda-Ancha-IDBA-2020-Brecha-digital-en-America-Latina-y-el-Caribe.pdf" TargetMode="External"/><Relationship Id="rId389" Type="http://schemas.openxmlformats.org/officeDocument/2006/relationships/hyperlink" Target="https://identidad.21.edu.ar/burnout-y-coronavirus-los-efectos-de-la-pandemia/" TargetMode="External"/><Relationship Id="rId193" Type="http://schemas.openxmlformats.org/officeDocument/2006/relationships/hyperlink" Target="https://ail.ens.org.co/opinion/como-regular-el-trabajo-en-casa/" TargetMode="External"/><Relationship Id="rId207" Type="http://schemas.openxmlformats.org/officeDocument/2006/relationships/hyperlink" Target="https://www.ilo.org/wcmsp5/groups/public/---americas/---ro-lima/doc" TargetMode="External"/><Relationship Id="rId249" Type="http://schemas.openxmlformats.org/officeDocument/2006/relationships/hyperlink" Target="https://www.mintrabajo.gov.co/prensa/comunicados/2020/julio/el-proximo-20-de-julio-mintrabajo-radicara-proyecto-de-ley-que-busca-regular-el-trabajo-en-casa" TargetMode="External"/><Relationship Id="rId414" Type="http://schemas.openxmlformats.org/officeDocument/2006/relationships/hyperlink" Target="https://www.ris.bka.gv.at/NormDokument.wxe?Abfrage=Bundesnormen&amp;Gesetzesnummer=10008238&amp;Paragraf=4" TargetMode="External"/><Relationship Id="rId456" Type="http://schemas.openxmlformats.org/officeDocument/2006/relationships/hyperlink" Target="https://www.4dayweek.com/news-posts/uk-four-day-week-pilot-mid-results" TargetMode="External"/><Relationship Id="rId498" Type="http://schemas.openxmlformats.org/officeDocument/2006/relationships/hyperlink" Target="https://www2.deloitte.com/cl/es/pages/legal/articles/Ocho-de-diez-trabajadores-apoyan-jornadas-4x3-pero-creen-que-su-empleador-no-lo-permitira.html" TargetMode="External"/><Relationship Id="rId13" Type="http://schemas.openxmlformats.org/officeDocument/2006/relationships/hyperlink" Target="https://doi.org/10.1007/s10645-011-9177-2" TargetMode="External"/><Relationship Id="rId109" Type="http://schemas.openxmlformats.org/officeDocument/2006/relationships/hyperlink" Target="https://www.facebook.com/cutorgco/videos/debe-reglamentarse-el-trabajo-en-casa-qu%C3%A9-derechos-tienen-los-trabajadores/281344159870434/" TargetMode="External"/><Relationship Id="rId260" Type="http://schemas.openxmlformats.org/officeDocument/2006/relationships/hyperlink" Target="https://www.mintrabajo.gov.co/prensa/comunicados/2020/julio/el-proximo-20-de-julio-mintrabajo-radicara-proyecto-de-ley-que-busca-regular-el-trabajo-en-casa" TargetMode="External"/><Relationship Id="rId316" Type="http://schemas.openxmlformats.org/officeDocument/2006/relationships/hyperlink" Target="https://www.ilo.org/wcmsp5/groups/public/---ed_protect/---protrav/---travail/documents/publication/wcms_712531.pdf" TargetMode="External"/><Relationship Id="rId55" Type="http://schemas.openxmlformats.org/officeDocument/2006/relationships/hyperlink" Target="http://www.andi.com.co/Uploads/_EOIC%20F%20ENERO-2022.%20BMM%20gcb.pdf" TargetMode="External"/><Relationship Id="rId97" Type="http://schemas.openxmlformats.org/officeDocument/2006/relationships/hyperlink" Target="https://www.facebook.com/cutorgco/videos/debe-reglamentarse-el-trabajo-en-casa-qu%C3%A9-derechos-tienen-los-trabajadores/281344159870434/" TargetMode="External"/><Relationship Id="rId120" Type="http://schemas.openxmlformats.org/officeDocument/2006/relationships/hyperlink" Target="https://colaboracion.dnp.gov.co/CDT/Conpes/Econ%C3%B3micos/3975.pdf" TargetMode="External"/><Relationship Id="rId358" Type="http://schemas.openxmlformats.org/officeDocument/2006/relationships/hyperlink" Target="https://www.dane.gov.co/files/investigaciones/encuesta-desafios-COVID-19-en-el-empleo-publico-Colombia/reporte-resultados-encuesta-desafios-covid19-empleo-publico-2020.pdf" TargetMode="External"/><Relationship Id="rId162" Type="http://schemas.openxmlformats.org/officeDocument/2006/relationships/hyperlink" Target="https://publications.iadb.org/publications/spanish/document/Informe-anual-del-Indice-de-Desarrollo-de-la-Banda-Ancha-IDBA-2020-Brecha-digital-en-America-Latina-y-el-Caribe.pdf" TargetMode="External"/><Relationship Id="rId218" Type="http://schemas.openxmlformats.org/officeDocument/2006/relationships/hyperlink" Target="https://www.mintrabajo.gov.co/prensa/comunicados/2020/mayo/efectivas-han-sido-las-medidas-implementadas-por-el-gobierno-para-proteger-el-empleo-en-colombia" TargetMode="External"/><Relationship Id="rId425" Type="http://schemas.openxmlformats.org/officeDocument/2006/relationships/hyperlink" Target="https://sip.lex.pl/akty-prawne/dzu-dziennik-ustaw/kodeks-pracy-16789274/art-143" TargetMode="External"/><Relationship Id="rId467" Type="http://schemas.openxmlformats.org/officeDocument/2006/relationships/hyperlink" Target="https://www.eltiempo.com/economia/empresas/empresa-colombiana-hada-con-jornada-laboral-de-cuatro-dias-asi-funciona-696106" TargetMode="External"/><Relationship Id="rId271" Type="http://schemas.openxmlformats.org/officeDocument/2006/relationships/hyperlink" Target="https://www.mintrabajo.gov.co/prensa/comunicados/2020/julio/el-proximo-20-de-julio-mintrabajo-radicara-proyecto-de-ley-que-busca-regular-el-trabajo-en-casa" TargetMode="External"/><Relationship Id="rId24" Type="http://schemas.openxmlformats.org/officeDocument/2006/relationships/hyperlink" Target="https://www.ilo.org/wcmsp5/groups/public/---americas/---ro-lima/---sro-santiago/documents/genericdocument/wcms_736863.pdf" TargetMode="External"/><Relationship Id="rId66" Type="http://schemas.openxmlformats.org/officeDocument/2006/relationships/hyperlink" Target="https://www.equipojuridicocutctc.com/ley-2088-de-trabajo-en-casa-deficiencias-y-retrocesos-laborales-para-los-trabajadores-colombianos/" TargetMode="External"/><Relationship Id="rId131" Type="http://schemas.openxmlformats.org/officeDocument/2006/relationships/hyperlink" Target="https://www.dane.gov.co/index.php/estadisticas-por-tema/comercio-interno/encuesta-pulso-empresarial" TargetMode="External"/><Relationship Id="rId327" Type="http://schemas.openxmlformats.org/officeDocument/2006/relationships/hyperlink" Target="https://www.ilo.org/wcmsp5/groups/public/---americas/---ro-lima/---ilo-buenos_aires/documents/publication/wcms_bai_pub_143.pdf" TargetMode="External"/><Relationship Id="rId369" Type="http://schemas.openxmlformats.org/officeDocument/2006/relationships/hyperlink" Target="https://www.dane.gov.co/files/investigaciones/encuesta-desafios-COVID-19-en-el-empleo-publico-Colombia/reporte-resultados-encuesta-desafios-covid19-empleo-publico-2020.pdf" TargetMode="External"/><Relationship Id="rId173" Type="http://schemas.openxmlformats.org/officeDocument/2006/relationships/hyperlink" Target="https://publications.iadb.org/publications/spanish/document/Informe-anual-del-Indice-de-Desarrollo-de-la-Banda-Ancha-IDBA-2020-Brecha-digital-en-America-Latina-y-el-Caribe.pdf" TargetMode="External"/><Relationship Id="rId229" Type="http://schemas.openxmlformats.org/officeDocument/2006/relationships/hyperlink" Target="https://www.mintrabajo.gov.co/prensa/comunicados/2020/mayo/efectivas-han-sido-las-medidas-implementadas-por-el-gobierno-para-proteger-el-empleo-en-colombia" TargetMode="External"/><Relationship Id="rId380" Type="http://schemas.openxmlformats.org/officeDocument/2006/relationships/hyperlink" Target="http://www.pactodeproductividad.com/pdf/informenarrativopercepcionesproblemasyrecomendacionescompleto.pdf" TargetMode="External"/><Relationship Id="rId436" Type="http://schemas.openxmlformats.org/officeDocument/2006/relationships/hyperlink" Target="https://tv.senado.cl/tvsenado/comisiones/permanentes/trabajo-y-prevision-social/comision-de-trabajo-y-prevision-social/2022-11-16/074559.html" TargetMode="External"/><Relationship Id="rId240" Type="http://schemas.openxmlformats.org/officeDocument/2006/relationships/hyperlink" Target="https://www.mintrabajo.gov.co/prensa/comunicados/2020/mayo/efectivas-han-sido-las-medidas-implementadas-por-el-gobierno-para-proteger-el-empleo-en-colombia" TargetMode="External"/><Relationship Id="rId478" Type="http://schemas.openxmlformats.org/officeDocument/2006/relationships/hyperlink" Target="https://www.eltiempo.com/economia/empresas/empresa-colombiana-hada-con-jornada-laboral-de-cuatro-dias-asi-funciona-696106" TargetMode="External"/><Relationship Id="rId35" Type="http://schemas.openxmlformats.org/officeDocument/2006/relationships/hyperlink" Target="https://www.ilo.org/wcmsp5/groups/public/---ed_protect/---protrav/---travail/documents/publication/wcms_745666.pdf" TargetMode="External"/><Relationship Id="rId77" Type="http://schemas.openxmlformats.org/officeDocument/2006/relationships/hyperlink" Target="https://www.equipojuridicocutctc.com/ley-2088-de-trabajo-en-casa-deficiencias-y-retrocesos-laborales-para-los-trabajadores-colombianos/" TargetMode="External"/><Relationship Id="rId100" Type="http://schemas.openxmlformats.org/officeDocument/2006/relationships/hyperlink" Target="https://www.facebook.com/cutorgco/videos/debe-reglamentarse-el-trabajo-en-casa-qu%C3%A9-derechos-tienen-los-trabajadores/281344159870434/" TargetMode="External"/><Relationship Id="rId282" Type="http://schemas.openxmlformats.org/officeDocument/2006/relationships/hyperlink" Target="https://www.mintrabajo.gov.co/prensa/comunicados/2020/julio/el-proximo-20-de-julio-mintrabajo-radicara-proyecto-de-ley-que-busca-regular-el-trabajo-en-casa" TargetMode="External"/><Relationship Id="rId338" Type="http://schemas.openxmlformats.org/officeDocument/2006/relationships/hyperlink" Target="https://www.ilo.org/wcmsp5/groups/public/---ed_protect/---protrav/---travail/documents/publication/wcms_758007.pdf" TargetMode="External"/><Relationship Id="rId503" Type="http://schemas.openxmlformats.org/officeDocument/2006/relationships/hyperlink" Target="https://www2.deloitte.com/cl/es/pages/legal/articles/Ocho-de-diez-trabajadores-apoyan-jornadas-4x3-pero-creen-que-su-empleador-no-lo-permitira.html" TargetMode="External"/><Relationship Id="rId8" Type="http://schemas.openxmlformats.org/officeDocument/2006/relationships/image" Target="media/image1.png"/><Relationship Id="rId142" Type="http://schemas.openxmlformats.org/officeDocument/2006/relationships/hyperlink" Target="https://www.dane.gov.co/index.php/estadisticas-por-tema/encuesta-pulso-social" TargetMode="External"/><Relationship Id="rId184" Type="http://schemas.openxmlformats.org/officeDocument/2006/relationships/hyperlink" Target="https://publications.iadb.org/publications/spanish/document/Informe-anual-del-Indice-de-Desarrollo-de-la-Banda-Ancha-IDBA-2020-Brecha-digital-en-America-Latina-y-el-Caribe.pdf" TargetMode="External"/><Relationship Id="rId391" Type="http://schemas.openxmlformats.org/officeDocument/2006/relationships/hyperlink" Target="https://identidad.21.edu.ar/burnout-y-coronavirus-los-efectos-de-la-pandemia/" TargetMode="External"/><Relationship Id="rId405" Type="http://schemas.openxmlformats.org/officeDocument/2006/relationships/hyperlink" Target="https://www.ilo.org/ilc/ILCSessions/previous-sessions/107/reports/reports-to-the-conference/WCMS_618490/lang--es/index.htm" TargetMode="External"/><Relationship Id="rId447" Type="http://schemas.openxmlformats.org/officeDocument/2006/relationships/hyperlink" Target="https://tv.senado.cl/tvsenado/comisiones/permanentes/trabajo-y-prevision-social/comision-de-trabajo-y-prevision-social/2022-11-16/074559.html" TargetMode="External"/><Relationship Id="rId251" Type="http://schemas.openxmlformats.org/officeDocument/2006/relationships/hyperlink" Target="https://www.mintrabajo.gov.co/prensa/comunicados/2020/julio/el-proximo-20-de-julio-mintrabajo-radicara-proyecto-de-ley-que-busca-regular-el-trabajo-en-casa" TargetMode="External"/><Relationship Id="rId489" Type="http://schemas.openxmlformats.org/officeDocument/2006/relationships/hyperlink" Target="https://www2.deloitte.com/cl/es/pages/legal/articles/Ocho-de-diez-trabajadores-apoyan-jornadas-4x3-pero-creen-que-su-empleador-no-lo-permitira.html" TargetMode="External"/><Relationship Id="rId46" Type="http://schemas.openxmlformats.org/officeDocument/2006/relationships/hyperlink" Target="https://repositorio.cepal.org/server/api/core/bitstreams/6f8ee77b-714f-4ad7-8100-7253082dd1d0/content" TargetMode="External"/><Relationship Id="rId293" Type="http://schemas.openxmlformats.org/officeDocument/2006/relationships/hyperlink" Target="https://www.mintrabajo.gov.co/prensa/comunicados/2020/agosto/la-proteccion-del-empleo-en-el-pais-prioridad-y-desafio-desde-el-ministerio-del-trabajo" TargetMode="External"/><Relationship Id="rId307" Type="http://schemas.openxmlformats.org/officeDocument/2006/relationships/hyperlink" Target="https://www.mintrabajo.gov.co/prensa/comunicados/2020/agosto/la-proteccion-del-empleo-en-el-pais-prioridad-y-desafio-desde-el-ministerio-del-trabajo" TargetMode="External"/><Relationship Id="rId349" Type="http://schemas.openxmlformats.org/officeDocument/2006/relationships/hyperlink" Target="https://www.dane.gov.co/files/investigaciones/encuesta-desafios-COVID-19-en-el-empleo-publico-Colombia/reporte-resultados-encuesta-desafios-covid19-empleo-publico-2020.pdf" TargetMode="External"/><Relationship Id="rId514" Type="http://schemas.openxmlformats.org/officeDocument/2006/relationships/hyperlink" Target="https://www2.deloitte.com/cl/es/pages/legal/articles/Ocho-de-diez-trabajadores-apoyan-jornadas-4x3-pero-creen-que-su-empleador-no-lo-permitira.html" TargetMode="External"/><Relationship Id="rId88" Type="http://schemas.openxmlformats.org/officeDocument/2006/relationships/hyperlink" Target="https://www.equipojuridicocutctc.com/ley-2088-de-trabajo-en-casa-deficiencias-y-retrocesos-laborales-para-los-trabajadores-colombianos/" TargetMode="External"/><Relationship Id="rId111" Type="http://schemas.openxmlformats.org/officeDocument/2006/relationships/hyperlink" Target="https://www.facebook.com/cutorgco/videos/debe-reglamentarse-el-trabajo-en-casa-qu%C3%A9-derechos-tienen-los-trabajadores/281344159870434/" TargetMode="External"/><Relationship Id="rId153" Type="http://schemas.openxmlformats.org/officeDocument/2006/relationships/hyperlink" Target="https://publications.iadb.org/publications/spanish/document/Informe-anual-del-Indice-de-Desarrollo-de-la-Banda-Ancha-IDBA-2020-Brecha-digital-en-America-Latina-y-el-Caribe.pdf" TargetMode="External"/><Relationship Id="rId195" Type="http://schemas.openxmlformats.org/officeDocument/2006/relationships/hyperlink" Target="https://ail.ens.org.co/opinion/como-regular-el-trabajo-en-casa/" TargetMode="External"/><Relationship Id="rId209" Type="http://schemas.openxmlformats.org/officeDocument/2006/relationships/hyperlink" Target="https://www.ilo.org/wcmsp5/groups/public/---americas/---ro-lima/doc" TargetMode="External"/><Relationship Id="rId360" Type="http://schemas.openxmlformats.org/officeDocument/2006/relationships/hyperlink" Target="https://www.dane.gov.co/files/investigaciones/encuesta-desafios-COVID-19-en-el-empleo-publico-Colombia/reporte-resultados-encuesta-desafios-covid19-empleo-publico-2020.pdf" TargetMode="External"/><Relationship Id="rId416" Type="http://schemas.openxmlformats.org/officeDocument/2006/relationships/hyperlink" Target="https://sip.lex.pl/akty-prawne/dzu-dziennik-ustaw/kodeks-pracy-16789274/art-143" TargetMode="External"/><Relationship Id="rId220" Type="http://schemas.openxmlformats.org/officeDocument/2006/relationships/hyperlink" Target="https://www.mintrabajo.gov.co/prensa/comunicados/2020/mayo/efectivas-han-sido-las-medidas-implementadas-por-el-gobierno-para-proteger-el-empleo-en-colombia" TargetMode="External"/><Relationship Id="rId458" Type="http://schemas.openxmlformats.org/officeDocument/2006/relationships/hyperlink" Target="https://www.4dayweek.com/news-posts/uk-four-day-week-pilot-mid-results" TargetMode="External"/><Relationship Id="rId15" Type="http://schemas.openxmlformats.org/officeDocument/2006/relationships/hyperlink" Target="https://doi.org/10.1007/s10645-011-9177-2" TargetMode="External"/><Relationship Id="rId57" Type="http://schemas.openxmlformats.org/officeDocument/2006/relationships/hyperlink" Target="http://www.andi.com.co/Uploads/_EOIC%20F%20ENERO-2022.%20BMM%20gcb.pdf" TargetMode="External"/><Relationship Id="rId262" Type="http://schemas.openxmlformats.org/officeDocument/2006/relationships/hyperlink" Target="https://www.mintrabajo.gov.co/prensa/comunicados/2020/julio/el-proximo-20-de-julio-mintrabajo-radicara-proyecto-de-ley-que-busca-regular-el-trabajo-en-casa" TargetMode="External"/><Relationship Id="rId318" Type="http://schemas.openxmlformats.org/officeDocument/2006/relationships/hyperlink" Target="https://www.ilo.org/wcmsp5/groups/public/---ed_protect/---protrav/---travail/documents/publication/wcms_712531.pdf" TargetMode="External"/><Relationship Id="rId99" Type="http://schemas.openxmlformats.org/officeDocument/2006/relationships/hyperlink" Target="https://www.facebook.com/cutorgco/videos/debe-reglamentarse-el-trabajo-en-casa-qu%C3%A9-derechos-tienen-los-trabajadores/281344159870434/" TargetMode="External"/><Relationship Id="rId122" Type="http://schemas.openxmlformats.org/officeDocument/2006/relationships/hyperlink" Target="https://colaboracion.dnp.gov.co/CDT/Conpes/Econ%C3%B3micos/3975.pdf" TargetMode="External"/><Relationship Id="rId164" Type="http://schemas.openxmlformats.org/officeDocument/2006/relationships/hyperlink" Target="https://publications.iadb.org/publications/spanish/document/Informe-anual-del-Indice-de-Desarrollo-de-la-Banda-Ancha-IDBA-2020-Brecha-digital-en-America-Latina-y-el-Caribe.pdf" TargetMode="External"/><Relationship Id="rId371" Type="http://schemas.openxmlformats.org/officeDocument/2006/relationships/hyperlink" Target="https://www.dane.gov.co/files/investigaciones/encuesta-desafios-COVID-19-en-el-empleo-publico-Colombia/reporte-resultados-encuesta-desafios-covid19-empleo-publico-2020.pdf" TargetMode="External"/><Relationship Id="rId427" Type="http://schemas.openxmlformats.org/officeDocument/2006/relationships/hyperlink" Target="https://sip.lex.pl/akty-prawne/dzu-dziennik-ustaw/kodeks-pracy-16789274/art-143" TargetMode="External"/><Relationship Id="rId469" Type="http://schemas.openxmlformats.org/officeDocument/2006/relationships/hyperlink" Target="https://www.eltiempo.com/economia/empresas/empresa-colombiana-hada-con-jornada-laboral-de-cuatro-dias-asi-funciona-696106" TargetMode="External"/><Relationship Id="rId26" Type="http://schemas.openxmlformats.org/officeDocument/2006/relationships/hyperlink" Target="https://www.ilo.org/wcmsp5/groups/public/---americas/---ro-lima/---sro-santiago/documents/genericdocument/wcms_736863.pdf" TargetMode="External"/><Relationship Id="rId231" Type="http://schemas.openxmlformats.org/officeDocument/2006/relationships/hyperlink" Target="https://www.mintrabajo.gov.co/prensa/comunicados/2020/mayo/efectivas-han-sido-las-medidas-implementadas-por-el-gobierno-para-proteger-el-empleo-en-colombia" TargetMode="External"/><Relationship Id="rId273" Type="http://schemas.openxmlformats.org/officeDocument/2006/relationships/hyperlink" Target="https://www.mintrabajo.gov.co/prensa/comunicados/2020/julio/el-proximo-20-de-julio-mintrabajo-radicara-proyecto-de-ley-que-busca-regular-el-trabajo-en-casa" TargetMode="External"/><Relationship Id="rId329" Type="http://schemas.openxmlformats.org/officeDocument/2006/relationships/hyperlink" Target="https://www.ilo.org/wcmsp5/groups/public/---americas/---ro-lima/---ilo-buenos_aires/documents/publication/wcms_bai_pub_143.pdf" TargetMode="External"/><Relationship Id="rId480" Type="http://schemas.openxmlformats.org/officeDocument/2006/relationships/hyperlink" Target="https://www.eltiempo.com/economia/empresas/empresa-colombiana-hada-con-jornada-laboral-de-cuatro-dias-asi-funciona-696106" TargetMode="External"/><Relationship Id="rId68" Type="http://schemas.openxmlformats.org/officeDocument/2006/relationships/hyperlink" Target="https://www.equipojuridicocutctc.com/ley-2088-de-trabajo-en-casa-deficiencias-y-retrocesos-laborales-para-los-trabajadores-colombianos/" TargetMode="External"/><Relationship Id="rId133" Type="http://schemas.openxmlformats.org/officeDocument/2006/relationships/hyperlink" Target="https://www.dane.gov.co/index.php/estadisticas-por-tema/comercio-interno/encuesta-pulso-empresarial" TargetMode="External"/><Relationship Id="rId175" Type="http://schemas.openxmlformats.org/officeDocument/2006/relationships/hyperlink" Target="https://publications.iadb.org/publications/spanish/document/Informe-anual-del-Indice-de-Desarrollo-de-la-Banda-Ancha-IDBA-2020-Brecha-digital-en-America-Latina-y-el-Caribe.pdf" TargetMode="External"/><Relationship Id="rId340" Type="http://schemas.openxmlformats.org/officeDocument/2006/relationships/hyperlink" Target="https://www.ilo.org/wcmsp5/groups/public/---ed_protect/---protrav/---travail/documents/publication/wcms_758007.pdf" TargetMode="External"/><Relationship Id="rId200" Type="http://schemas.openxmlformats.org/officeDocument/2006/relationships/hyperlink" Target="https://ail.ens.org.co/opinion/como-regular-el-trabajo-en-casa/" TargetMode="External"/><Relationship Id="rId382" Type="http://schemas.openxmlformats.org/officeDocument/2006/relationships/hyperlink" Target="http://www.pactodeproductividad.com/pre_pacto.html" TargetMode="External"/><Relationship Id="rId438" Type="http://schemas.openxmlformats.org/officeDocument/2006/relationships/hyperlink" Target="https://tv.senado.cl/tvsenado/comisiones/permanentes/trabajo-y-prevision-social/comision-de-trabajo-y-prevision-social/2022-11-16/074559.html" TargetMode="External"/><Relationship Id="rId242" Type="http://schemas.openxmlformats.org/officeDocument/2006/relationships/hyperlink" Target="https://www.mintrabajo.gov.co/prensa/comunicados/2020/mayo/efectivas-han-sido-las-medidas-implementadas-por-el-gobierno-para-proteger-el-empleo-en-colombia" TargetMode="External"/><Relationship Id="rId284" Type="http://schemas.openxmlformats.org/officeDocument/2006/relationships/hyperlink" Target="https://www.mintrabajo.gov.co/prensa/comunicados/2020/agosto/la-proteccion-del-empleo-en-el-pais-prioridad-y-desafio-desde-el-ministerio-del-trabajo" TargetMode="External"/><Relationship Id="rId491" Type="http://schemas.openxmlformats.org/officeDocument/2006/relationships/hyperlink" Target="https://www2.deloitte.com/cl/es/pages/legal/articles/Ocho-de-diez-trabajadores-apoyan-jornadas-4x3-pero-creen-que-su-empleador-no-lo-permitira.html" TargetMode="External"/><Relationship Id="rId505" Type="http://schemas.openxmlformats.org/officeDocument/2006/relationships/hyperlink" Target="https://www2.deloitte.com/cl/es/pages/legal/articles/Ocho-de-diez-trabajadores-apoyan-jornadas-4x3-pero-creen-que-su-empleador-no-lo-permitira.html" TargetMode="External"/><Relationship Id="rId37" Type="http://schemas.openxmlformats.org/officeDocument/2006/relationships/hyperlink" Target="https://www.ilo.org/wcmsp5/groups/public/---ed_protect/---protrav/---travail/documents/publication/wcms_745666.pdf" TargetMode="External"/><Relationship Id="rId79" Type="http://schemas.openxmlformats.org/officeDocument/2006/relationships/hyperlink" Target="https://www.equipojuridicocutctc.com/ley-2088-de-trabajo-en-casa-deficiencias-y-retrocesos-laborales-para-los-trabajadores-colombianos/" TargetMode="External"/><Relationship Id="rId102" Type="http://schemas.openxmlformats.org/officeDocument/2006/relationships/hyperlink" Target="https://www.facebook.com/cutorgco/videos/debe-reglamentarse-el-trabajo-en-casa-qu%C3%A9-derechos-tienen-los-trabajadores/281344159870434/" TargetMode="External"/><Relationship Id="rId144" Type="http://schemas.openxmlformats.org/officeDocument/2006/relationships/hyperlink" Target="https://www.dane.gov.co/index.php/estadisticas-por-tema/encuesta-pulso-social" TargetMode="External"/><Relationship Id="rId90" Type="http://schemas.openxmlformats.org/officeDocument/2006/relationships/hyperlink" Target="https://www.equipojuridicocutctc.com/ley-2088-de-trabajo-en-casa-deficiencias-y-retrocesos-laborales-para-los-trabajadores-colombianos/" TargetMode="External"/><Relationship Id="rId186" Type="http://schemas.openxmlformats.org/officeDocument/2006/relationships/hyperlink" Target="https://publications.iadb.org/publications/spanish/document/Informe-anual-del-Indice-de-Desarrollo-de-la-Banda-Ancha-IDBA-2020-Brecha-digital-en-America-Latina-y-el-Caribe.pdf" TargetMode="External"/><Relationship Id="rId351" Type="http://schemas.openxmlformats.org/officeDocument/2006/relationships/hyperlink" Target="https://www.dane.gov.co/files/investigaciones/encuesta-desafios-COVID-19-en-el-empleo-publico-Colombia/reporte-resultados-encuesta-desafios-covid19-empleo-publico-2020.pdf" TargetMode="External"/><Relationship Id="rId393" Type="http://schemas.openxmlformats.org/officeDocument/2006/relationships/hyperlink" Target="https://identidad.21.edu.ar/burnout-y-coronavirus-los-efectos-de-la-pandemia/" TargetMode="External"/><Relationship Id="rId407" Type="http://schemas.openxmlformats.org/officeDocument/2006/relationships/hyperlink" Target="https://www.ilo.org/ilc/ILCSessions/previous-sessions/107/reports/reports-to-the-conference/WCMS_618490/lang--es/index.htm" TargetMode="External"/><Relationship Id="rId449" Type="http://schemas.openxmlformats.org/officeDocument/2006/relationships/hyperlink" Target="https://tv.senado.cl/tvsenado/comisiones/permanentes/trabajo-y-prevision-social/comision-de-trabajo-y-prevision-social/2022-11-16/074559.html" TargetMode="External"/><Relationship Id="rId211" Type="http://schemas.openxmlformats.org/officeDocument/2006/relationships/hyperlink" Target="https://www.ilo.org/wcmsp5/groups/public/---americas/---ro-lima/doc" TargetMode="External"/><Relationship Id="rId253" Type="http://schemas.openxmlformats.org/officeDocument/2006/relationships/hyperlink" Target="https://www.mintrabajo.gov.co/prensa/comunicados/2020/julio/el-proximo-20-de-julio-mintrabajo-radicara-proyecto-de-ley-que-busca-regular-el-trabajo-en-casa" TargetMode="External"/><Relationship Id="rId295" Type="http://schemas.openxmlformats.org/officeDocument/2006/relationships/hyperlink" Target="https://www.mintrabajo.gov.co/prensa/comunicados/2020/agosto/la-proteccion-del-empleo-en-el-pais-prioridad-y-desafio-desde-el-ministerio-del-trabajo" TargetMode="External"/><Relationship Id="rId309" Type="http://schemas.openxmlformats.org/officeDocument/2006/relationships/hyperlink" Target="https://www.mintrabajo.gov.co/prensa/comunicados/2020/agosto/la-proteccion-del-empleo-en-el-pais-prioridad-y-desafio-desde-el-ministerio-del-trabajo" TargetMode="External"/><Relationship Id="rId460" Type="http://schemas.openxmlformats.org/officeDocument/2006/relationships/hyperlink" Target="https://www.4dayweek.com/news-posts/uk-four-day-week-pilot-mid-results" TargetMode="External"/><Relationship Id="rId516" Type="http://schemas.openxmlformats.org/officeDocument/2006/relationships/hyperlink" Target="https://www2.deloitte.com/cl/es/pages/legal/articles/Ocho-de-diez-trabajadores-apoyan-jornadas-4x3-pero-creen-que-su-empleador-no-lo-permitira.html" TargetMode="External"/><Relationship Id="rId48" Type="http://schemas.openxmlformats.org/officeDocument/2006/relationships/hyperlink" Target="https://repositorio.cepal.org/server/api/core/bitstreams/6f8ee77b-714f-4ad7-8100-7253082dd1d0/content" TargetMode="External"/><Relationship Id="rId113" Type="http://schemas.openxmlformats.org/officeDocument/2006/relationships/hyperlink" Target="https://www.facebook.com/cutorgco/videos/debe-reglamentarse-el-trabajo-en-casa-qu%C3%A9-derechos-tienen-los-trabajadores/281344159870434/" TargetMode="External"/><Relationship Id="rId320" Type="http://schemas.openxmlformats.org/officeDocument/2006/relationships/hyperlink" Target="https://www.ilo.org/wcmsp5/groups/public/---ed_protect/---protrav/---travail/documents/publication/wcms_712531.pdf" TargetMode="External"/><Relationship Id="rId155" Type="http://schemas.openxmlformats.org/officeDocument/2006/relationships/hyperlink" Target="https://publications.iadb.org/publications/spanish/document/Informe-anual-del-Indice-de-Desarrollo-de-la-Banda-Ancha-IDBA-2020-Brecha-digital-en-America-Latina-y-el-Caribe.pdf" TargetMode="External"/><Relationship Id="rId197" Type="http://schemas.openxmlformats.org/officeDocument/2006/relationships/hyperlink" Target="https://ail.ens.org.co/opinion/como-regular-el-trabajo-en-casa/" TargetMode="External"/><Relationship Id="rId362" Type="http://schemas.openxmlformats.org/officeDocument/2006/relationships/hyperlink" Target="https://www.dane.gov.co/files/investigaciones/encuesta-desafios-COVID-19-en-el-empleo-publico-Colombia/reporte-resultados-encuesta-desafios-covid19-empleo-publico-2020.pdf" TargetMode="External"/><Relationship Id="rId418" Type="http://schemas.openxmlformats.org/officeDocument/2006/relationships/hyperlink" Target="https://sip.lex.pl/akty-prawne/dzu-dziennik-ustaw/kodeks-pracy-16789274/art-143" TargetMode="External"/><Relationship Id="rId222" Type="http://schemas.openxmlformats.org/officeDocument/2006/relationships/hyperlink" Target="https://www.mintrabajo.gov.co/prensa/comunicados/2020/mayo/efectivas-han-sido-las-medidas-implementadas-por-el-gobierno-para-proteger-el-empleo-en-colombia" TargetMode="External"/><Relationship Id="rId264" Type="http://schemas.openxmlformats.org/officeDocument/2006/relationships/hyperlink" Target="https://www.mintrabajo.gov.co/prensa/comunicados/2020/julio/el-proximo-20-de-julio-mintrabajo-radicara-proyecto-de-ley-que-busca-regular-el-trabajo-en-casa" TargetMode="External"/><Relationship Id="rId471" Type="http://schemas.openxmlformats.org/officeDocument/2006/relationships/hyperlink" Target="https://www.eltiempo.com/economia/empresas/empresa-colombiana-hada-con-jornada-laboral-de-cuatro-dias-asi-funciona-696106" TargetMode="External"/><Relationship Id="rId17" Type="http://schemas.openxmlformats.org/officeDocument/2006/relationships/hyperlink" Target="https://doi.org/10.1007/s10645-011-9177-2" TargetMode="External"/><Relationship Id="rId59" Type="http://schemas.openxmlformats.org/officeDocument/2006/relationships/hyperlink" Target="http://library.fes.de/pdf-files/bueros/uruguay/18748.pdf" TargetMode="External"/><Relationship Id="rId124" Type="http://schemas.openxmlformats.org/officeDocument/2006/relationships/hyperlink" Target="https://www.dane.gov.co/index.php/estadisticas-por-tema/comercio-interno/encuesta-pulso-empresarial" TargetMode="External"/><Relationship Id="rId70" Type="http://schemas.openxmlformats.org/officeDocument/2006/relationships/hyperlink" Target="https://www.equipojuridicocutctc.com/ley-2088-de-trabajo-en-casa-deficiencias-y-retrocesos-laborales-para-los-trabajadores-colombianos/" TargetMode="External"/><Relationship Id="rId166" Type="http://schemas.openxmlformats.org/officeDocument/2006/relationships/hyperlink" Target="https://publications.iadb.org/publications/spanish/document/Informe-anual-del-Indice-de-Desarrollo-de-la-Banda-Ancha-IDBA-2020-Brecha-digital-en-America-Latina-y-el-Caribe.pdf" TargetMode="External"/><Relationship Id="rId331" Type="http://schemas.openxmlformats.org/officeDocument/2006/relationships/hyperlink" Target="https://www.ilo.org/wcmsp5/groups/public/---americas/---ro-lima/---ilo-buenos_aires/documents/publication/wcms_bai_pub_143.pdf" TargetMode="External"/><Relationship Id="rId373" Type="http://schemas.openxmlformats.org/officeDocument/2006/relationships/hyperlink" Target="https://www.dane.gov.co/files/investigaciones/encuesta-desafios-COVID-19-en-el-empleo-publico-Colombia/reporte-resultados-encuesta-desafios-covid19-empleo-publico-2020.pdf" TargetMode="External"/><Relationship Id="rId429" Type="http://schemas.openxmlformats.org/officeDocument/2006/relationships/hyperlink" Target="https://sip.lex.pl/akty-prawne/dzu-dziennik-ustaw/kodeks-pracy-16789274/art-143" TargetMode="External"/><Relationship Id="rId1" Type="http://schemas.openxmlformats.org/officeDocument/2006/relationships/customXml" Target="../customXml/item1.xml"/><Relationship Id="rId233" Type="http://schemas.openxmlformats.org/officeDocument/2006/relationships/hyperlink" Target="https://www.mintrabajo.gov.co/prensa/comunicados/2020/mayo/efectivas-han-sido-las-medidas-implementadas-por-el-gobierno-para-proteger-el-empleo-en-colombia" TargetMode="External"/><Relationship Id="rId440" Type="http://schemas.openxmlformats.org/officeDocument/2006/relationships/hyperlink" Target="https://tv.senado.cl/tvsenado/comisiones/permanentes/trabajo-y-prevision-social/comision-de-trabajo-y-prevision-social/2022-11-16/074559.html" TargetMode="External"/><Relationship Id="rId28" Type="http://schemas.openxmlformats.org/officeDocument/2006/relationships/hyperlink" Target="https://www.ilo.org/wcmsp5/groups/public/---americas/---ro-lima/---sro-santiago/documents/genericdocument/wcms_736863.pdf" TargetMode="External"/><Relationship Id="rId275" Type="http://schemas.openxmlformats.org/officeDocument/2006/relationships/hyperlink" Target="https://www.mintrabajo.gov.co/prensa/comunicados/2020/julio/el-proximo-20-de-julio-mintrabajo-radicara-proyecto-de-ley-que-busca-regular-el-trabajo-en-casa" TargetMode="External"/><Relationship Id="rId300" Type="http://schemas.openxmlformats.org/officeDocument/2006/relationships/hyperlink" Target="https://www.mintrabajo.gov.co/prensa/comunicados/2020/agosto/la-proteccion-del-empleo-en-el-pais-prioridad-y-desafio-desde-el-ministerio-del-trabajo" TargetMode="External"/><Relationship Id="rId482" Type="http://schemas.openxmlformats.org/officeDocument/2006/relationships/hyperlink" Target="https://www.eltiempo.com/economia/empresas/empresa-colombiana-hada-con-jornada-laboral-de-cuatro-dias-asi-funciona-696106" TargetMode="External"/><Relationship Id="rId81" Type="http://schemas.openxmlformats.org/officeDocument/2006/relationships/hyperlink" Target="https://www.equipojuridicocutctc.com/ley-2088-de-trabajo-en-casa-deficiencias-y-retrocesos-laborales-para-los-trabajadores-colombianos/" TargetMode="External"/><Relationship Id="rId135" Type="http://schemas.openxmlformats.org/officeDocument/2006/relationships/hyperlink" Target="https://www.dane.gov.co/index.php/estadisticas-por-tema/comercio-interno/encuesta-pulso-empresarial" TargetMode="External"/><Relationship Id="rId177" Type="http://schemas.openxmlformats.org/officeDocument/2006/relationships/hyperlink" Target="https://publications.iadb.org/publications/spanish/document/Informe-anual-del-Indice-de-Desarrollo-de-la-Banda-Ancha-IDBA-2020-Brecha-digital-en-America-Latina-y-el-Caribe.pdf" TargetMode="External"/><Relationship Id="rId342" Type="http://schemas.openxmlformats.org/officeDocument/2006/relationships/hyperlink" Target="https://www.ilo.org/wcmsp5/groups/public/---ed_protect/---protrav/---travail/documents/publication/wcms_758007.pdf" TargetMode="External"/><Relationship Id="rId384" Type="http://schemas.openxmlformats.org/officeDocument/2006/relationships/hyperlink" Target="https://identidad.21.edu.ar/burnout-y-coronavirus-los-efectos-de-la-pandemia/" TargetMode="External"/><Relationship Id="rId202" Type="http://schemas.openxmlformats.org/officeDocument/2006/relationships/hyperlink" Target="http://library.fes.de/pdf-files/bueros/uruguay/19032.pdf" TargetMode="External"/><Relationship Id="rId244" Type="http://schemas.openxmlformats.org/officeDocument/2006/relationships/hyperlink" Target="https://www.mintrabajo.gov.co/prensa/comunicados/2020/mayo/efectivas-han-sido-las-medidas-implementadas-por-el-gobierno-para-proteger-el-empleo-en-colombia" TargetMode="External"/><Relationship Id="rId39" Type="http://schemas.openxmlformats.org/officeDocument/2006/relationships/hyperlink" Target="https://www.ilo.org/wcmsp5/groups/public/---ed_protect/---protrav/---travail/documents/publication/wcms_745666.pdf" TargetMode="External"/><Relationship Id="rId286" Type="http://schemas.openxmlformats.org/officeDocument/2006/relationships/hyperlink" Target="https://www.mintrabajo.gov.co/prensa/comunicados/2020/agosto/la-proteccion-del-empleo-en-el-pais-prioridad-y-desafio-desde-el-ministerio-del-trabajo" TargetMode="External"/><Relationship Id="rId451" Type="http://schemas.openxmlformats.org/officeDocument/2006/relationships/hyperlink" Target="https://tv.senado.cl/tvsenado/comisiones/permanentes/trabajo-y-prevision-social/comision-de-trabajo-y-prevision-social/2022-11-16/074559.html" TargetMode="External"/><Relationship Id="rId493" Type="http://schemas.openxmlformats.org/officeDocument/2006/relationships/hyperlink" Target="https://www2.deloitte.com/cl/es/pages/legal/articles/Ocho-de-diez-trabajadores-apoyan-jornadas-4x3-pero-creen-que-su-empleador-no-lo-permitira.html" TargetMode="External"/><Relationship Id="rId507" Type="http://schemas.openxmlformats.org/officeDocument/2006/relationships/hyperlink" Target="https://www2.deloitte.com/cl/es/pages/legal/articles/Ocho-de-diez-trabajadores-apoyan-jornadas-4x3-pero-creen-que-su-empleador-no-lo-permitira.html" TargetMode="External"/><Relationship Id="rId50" Type="http://schemas.openxmlformats.org/officeDocument/2006/relationships/hyperlink" Target="https://repositorio.cepal.org/server/api/core/bitstreams/6f8ee77b-714f-4ad7-8100-7253082dd1d0/content" TargetMode="External"/><Relationship Id="rId104" Type="http://schemas.openxmlformats.org/officeDocument/2006/relationships/hyperlink" Target="https://www.facebook.com/cutorgco/videos/debe-reglamentarse-el-trabajo-en-casa-qu%C3%A9-derechos-tienen-los-trabajadores/281344159870434/" TargetMode="External"/><Relationship Id="rId146" Type="http://schemas.openxmlformats.org/officeDocument/2006/relationships/hyperlink" Target="https://www.dane.gov.co/index.php/estadisticas-por-tema/encuesta-pulso-social" TargetMode="External"/><Relationship Id="rId188" Type="http://schemas.openxmlformats.org/officeDocument/2006/relationships/hyperlink" Target="https://ail.ens.org.co/opinion/como-regular-el-trabajo-en-casa/" TargetMode="External"/><Relationship Id="rId311" Type="http://schemas.openxmlformats.org/officeDocument/2006/relationships/hyperlink" Target="https://www.mintrabajo.gov.co/prensa/comunicados/2020/agosto/la-proteccion-del-empleo-en-el-pais-prioridad-y-desafio-desde-el-ministerio-del-trabajo" TargetMode="External"/><Relationship Id="rId353" Type="http://schemas.openxmlformats.org/officeDocument/2006/relationships/hyperlink" Target="https://www.dane.gov.co/files/investigaciones/encuesta-desafios-COVID-19-en-el-empleo-publico-Colombia/reporte-resultados-encuesta-desafios-covid19-empleo-publico-2020.pdf" TargetMode="External"/><Relationship Id="rId395" Type="http://schemas.openxmlformats.org/officeDocument/2006/relationships/hyperlink" Target="https://identidad.21.edu.ar/burnout-y-coronavirus-los-efectos-de-la-pandemia/" TargetMode="External"/><Relationship Id="rId409" Type="http://schemas.openxmlformats.org/officeDocument/2006/relationships/hyperlink" Target="https://www.ilo.org/ilc/ILCSessions/previous-sessions/107/reports/reports-to-the-conference/WCMS_618490/lang--es/index.htm" TargetMode="External"/><Relationship Id="rId92" Type="http://schemas.openxmlformats.org/officeDocument/2006/relationships/hyperlink" Target="https://www.facebook.com/cutorgco/videos/debe-reglamentarse-el-trabajo-en-casa-qu%C3%A9-derechos-tienen-los-trabajadores/281344159870434/" TargetMode="External"/><Relationship Id="rId213" Type="http://schemas.openxmlformats.org/officeDocument/2006/relationships/hyperlink" Target="https://www.mintic.gov.co/portal/715/articles-179742_recurso_1.pdf" TargetMode="External"/><Relationship Id="rId420" Type="http://schemas.openxmlformats.org/officeDocument/2006/relationships/hyperlink" Target="https://sip.lex.pl/akty-prawne/dzu-dziennik-ustaw/kodeks-pracy-16789274/art-143" TargetMode="External"/><Relationship Id="rId255" Type="http://schemas.openxmlformats.org/officeDocument/2006/relationships/hyperlink" Target="https://www.mintrabajo.gov.co/prensa/comunicados/2020/julio/el-proximo-20-de-julio-mintrabajo-radicara-proyecto-de-ley-que-busca-regular-el-trabajo-en-casa" TargetMode="External"/><Relationship Id="rId297" Type="http://schemas.openxmlformats.org/officeDocument/2006/relationships/hyperlink" Target="https://www.mintrabajo.gov.co/prensa/comunicados/2020/agosto/la-proteccion-del-empleo-en-el-pais-prioridad-y-desafio-desde-el-ministerio-del-trabajo" TargetMode="External"/><Relationship Id="rId462" Type="http://schemas.openxmlformats.org/officeDocument/2006/relationships/hyperlink" Target="https://www.eltiempo.com/economia/empresas/empresa-colombiana-hada-con-jornada-laboral-de-cuatro-dias-asi-funciona-696106" TargetMode="External"/><Relationship Id="rId518" Type="http://schemas.openxmlformats.org/officeDocument/2006/relationships/hyperlink" Target="http://www.secretariasenado.gov.co/senado/basedoc/codigo_sustantivo_trabajo.html" TargetMode="External"/><Relationship Id="rId115" Type="http://schemas.openxmlformats.org/officeDocument/2006/relationships/hyperlink" Target="http://www.andi.com.co/Uploads/Trabajar%20desde%20casa%20posibilidades%20y%20desaf%C3%ADos%20CESLA%20ANDI.pdf" TargetMode="External"/><Relationship Id="rId157" Type="http://schemas.openxmlformats.org/officeDocument/2006/relationships/hyperlink" Target="https://publications.iadb.org/publications/spanish/document/Informe-anual-del-Indice-de-Desarrollo-de-la-Banda-Ancha-IDBA-2020-Brecha-digital-en-America-Latina-y-el-Caribe.pdf" TargetMode="External"/><Relationship Id="rId322" Type="http://schemas.openxmlformats.org/officeDocument/2006/relationships/hyperlink" Target="https://www.ilo.org/wcmsp5/groups/public/---ed_protect/---protrav/---travail/documents/publication/wcms_712531.pdf" TargetMode="External"/><Relationship Id="rId364" Type="http://schemas.openxmlformats.org/officeDocument/2006/relationships/hyperlink" Target="https://www.dane.gov.co/files/investigaciones/encuesta-desafios-COVID-19-en-el-empleo-publico-Colombia/reporte-resultados-encuesta-desafios-covid19-empleo-publico-2020.pdf" TargetMode="External"/><Relationship Id="rId61" Type="http://schemas.openxmlformats.org/officeDocument/2006/relationships/hyperlink" Target="http://library.fes.de/pdf-files/bueros/uruguay/18748.pdf" TargetMode="External"/><Relationship Id="rId199" Type="http://schemas.openxmlformats.org/officeDocument/2006/relationships/hyperlink" Target="https://ail.ens.org.co/opinion/como-regular-el-trabajo-en-casa/" TargetMode="External"/><Relationship Id="rId19" Type="http://schemas.openxmlformats.org/officeDocument/2006/relationships/hyperlink" Target="https://doi.org/10.1007/s10645-011-9177-2" TargetMode="External"/><Relationship Id="rId224" Type="http://schemas.openxmlformats.org/officeDocument/2006/relationships/hyperlink" Target="https://www.mintrabajo.gov.co/prensa/comunicados/2020/mayo/efectivas-han-sido-las-medidas-implementadas-por-el-gobierno-para-proteger-el-empleo-en-colombia" TargetMode="External"/><Relationship Id="rId266" Type="http://schemas.openxmlformats.org/officeDocument/2006/relationships/hyperlink" Target="https://www.mintrabajo.gov.co/prensa/comunicados/2020/julio/el-proximo-20-de-julio-mintrabajo-radicara-proyecto-de-ley-que-busca-regular-el-trabajo-en-casa" TargetMode="External"/><Relationship Id="rId431" Type="http://schemas.openxmlformats.org/officeDocument/2006/relationships/hyperlink" Target="https://tv.senado.cl/tvsenado/comisiones/permanentes/trabajo-y-prevision-social/comision-de-trabajo-y-prevision-social/2022-11-16/074559.html" TargetMode="External"/><Relationship Id="rId473" Type="http://schemas.openxmlformats.org/officeDocument/2006/relationships/hyperlink" Target="https://www.eltiempo.com/economia/empresas/empresa-colombiana-hada-con-jornada-laboral-de-cuatro-dias-asi-funciona-696106" TargetMode="External"/><Relationship Id="rId30" Type="http://schemas.openxmlformats.org/officeDocument/2006/relationships/hyperlink" Target="https://www.ilo.org/wcmsp5/groups/public/---americas/---ro-lima/---sro-santiago/documents/genericdocument/wcms_736863.pdf" TargetMode="External"/><Relationship Id="rId126" Type="http://schemas.openxmlformats.org/officeDocument/2006/relationships/hyperlink" Target="https://www.dane.gov.co/index.php/estadisticas-por-tema/comercio-interno/encuesta-pulso-empresarial" TargetMode="External"/><Relationship Id="rId168" Type="http://schemas.openxmlformats.org/officeDocument/2006/relationships/hyperlink" Target="https://publications.iadb.org/publications/spanish/document/Informe-anual-del-Indice-de-Desarrollo-de-la-Banda-Ancha-IDBA-2020-Brecha-digital-en-America-Latina-y-el-Caribe.pdf" TargetMode="External"/><Relationship Id="rId333" Type="http://schemas.openxmlformats.org/officeDocument/2006/relationships/hyperlink" Target="https://www.ilo.org/wcmsp5/groups/public/---americas/---ro-lima/---ilo-buenos_aires/documents/publication/wcms_bai_pub_143.pdf" TargetMode="External"/><Relationship Id="rId72" Type="http://schemas.openxmlformats.org/officeDocument/2006/relationships/hyperlink" Target="https://www.equipojuridicocutctc.com/ley-2088-de-trabajo-en-casa-deficiencias-y-retrocesos-laborales-para-los-trabajadores-colombianos/" TargetMode="External"/><Relationship Id="rId375" Type="http://schemas.openxmlformats.org/officeDocument/2006/relationships/hyperlink" Target="https://www.dane.gov.co/files/investigaciones/encuesta-desafios-COVID-19-en-el-empleo-publico-Colombia/reporte-resultados-encuesta-desafios-covid19-empleo-publico-2020.pdf" TargetMode="External"/><Relationship Id="rId3" Type="http://schemas.openxmlformats.org/officeDocument/2006/relationships/styles" Target="styles.xml"/><Relationship Id="rId235" Type="http://schemas.openxmlformats.org/officeDocument/2006/relationships/hyperlink" Target="https://www.mintrabajo.gov.co/prensa/comunicados/2020/mayo/efectivas-han-sido-las-medidas-implementadas-por-el-gobierno-para-proteger-el-empleo-en-colombia" TargetMode="External"/><Relationship Id="rId277" Type="http://schemas.openxmlformats.org/officeDocument/2006/relationships/hyperlink" Target="https://www.mintrabajo.gov.co/prensa/comunicados/2020/julio/el-proximo-20-de-julio-mintrabajo-radicara-proyecto-de-ley-que-busca-regular-el-trabajo-en-casa" TargetMode="External"/><Relationship Id="rId400" Type="http://schemas.openxmlformats.org/officeDocument/2006/relationships/hyperlink" Target="https://www.ilo.org/ilc/ILCSessions/previous-sessions/107/reports/reports-to-the-conference/WCMS_618490/lang--es/index.htm" TargetMode="External"/><Relationship Id="rId442" Type="http://schemas.openxmlformats.org/officeDocument/2006/relationships/hyperlink" Target="https://tv.senado.cl/tvsenado/comisiones/permanentes/trabajo-y-prevision-social/comision-de-trabajo-y-prevision-social/2022-11-16/074559.html" TargetMode="External"/><Relationship Id="rId484" Type="http://schemas.openxmlformats.org/officeDocument/2006/relationships/hyperlink" Target="https://www.eltiempo.com/economia/empresas/empresa-colombiana-hada-con-jornada-laboral-de-cuatro-dias-asi-funciona-696106" TargetMode="External"/><Relationship Id="rId137" Type="http://schemas.openxmlformats.org/officeDocument/2006/relationships/hyperlink" Target="https://www.dane.gov.co/index.php/estadisticas-por-tema/encuesta-pulso-social" TargetMode="External"/><Relationship Id="rId302" Type="http://schemas.openxmlformats.org/officeDocument/2006/relationships/hyperlink" Target="https://www.mintrabajo.gov.co/prensa/comunicados/2020/agosto/la-proteccion-del-empleo-en-el-pais-prioridad-y-desafio-desde-el-ministerio-del-trabajo" TargetMode="External"/><Relationship Id="rId344" Type="http://schemas.openxmlformats.org/officeDocument/2006/relationships/hyperlink" Target="https://www.ilo.org/wcmsp5/groups/public/---ed_protect/---protrav/---travail/documents/publication/wcms_758007.pdf" TargetMode="External"/><Relationship Id="rId41" Type="http://schemas.openxmlformats.org/officeDocument/2006/relationships/hyperlink" Target="https://www.ilo.org/wcmsp5/groups/public/---ed_protect/---protrav/---travail/documents/publication/wcms_745666.pdf" TargetMode="External"/><Relationship Id="rId83" Type="http://schemas.openxmlformats.org/officeDocument/2006/relationships/hyperlink" Target="https://www.equipojuridicocutctc.com/ley-2088-de-trabajo-en-casa-deficiencias-y-retrocesos-laborales-para-los-trabajadores-colombianos/" TargetMode="External"/><Relationship Id="rId179" Type="http://schemas.openxmlformats.org/officeDocument/2006/relationships/hyperlink" Target="https://publications.iadb.org/publications/spanish/document/Informe-anual-del-Indice-de-Desarrollo-de-la-Banda-Ancha-IDBA-2020-Brecha-digital-en-America-Latina-y-el-Caribe.pdf" TargetMode="External"/><Relationship Id="rId386" Type="http://schemas.openxmlformats.org/officeDocument/2006/relationships/hyperlink" Target="https://identidad.21.edu.ar/burnout-y-coronavirus-los-efectos-de-la-pandemia/" TargetMode="External"/><Relationship Id="rId190" Type="http://schemas.openxmlformats.org/officeDocument/2006/relationships/hyperlink" Target="https://ail.ens.org.co/opinion/como-regular-el-trabajo-en-casa/" TargetMode="External"/><Relationship Id="rId204" Type="http://schemas.openxmlformats.org/officeDocument/2006/relationships/hyperlink" Target="http://library.fes.de/pdf-files/bueros/uruguay/19032.pdf" TargetMode="External"/><Relationship Id="rId246" Type="http://schemas.openxmlformats.org/officeDocument/2006/relationships/hyperlink" Target="https://www.mintrabajo.gov.co/prensa/comunicados/2020/mayo/efectivas-han-sido-las-medidas-implementadas-por-el-gobierno-para-proteger-el-empleo-en-colombia" TargetMode="External"/><Relationship Id="rId288" Type="http://schemas.openxmlformats.org/officeDocument/2006/relationships/hyperlink" Target="https://www.mintrabajo.gov.co/prensa/comunicados/2020/agosto/la-proteccion-del-empleo-en-el-pais-prioridad-y-desafio-desde-el-ministerio-del-trabajo" TargetMode="External"/><Relationship Id="rId411" Type="http://schemas.openxmlformats.org/officeDocument/2006/relationships/hyperlink" Target="https://www.ris.bka.gv.at/NormDokument.wxe?Abfrage=Bundesnormen&amp;Gesetzesnummer=10008238&amp;Paragraf=4" TargetMode="External"/><Relationship Id="rId453" Type="http://schemas.openxmlformats.org/officeDocument/2006/relationships/hyperlink" Target="https://www.4dayweek.com/news-posts/uk-four-day-week-pilot-mid-results" TargetMode="External"/><Relationship Id="rId509" Type="http://schemas.openxmlformats.org/officeDocument/2006/relationships/hyperlink" Target="https://www2.deloitte.com/cl/es/pages/legal/articles/Ocho-de-diez-trabajadores-apoyan-jornadas-4x3-pero-creen-que-su-empleador-no-lo-permitira.html" TargetMode="External"/><Relationship Id="rId106" Type="http://schemas.openxmlformats.org/officeDocument/2006/relationships/hyperlink" Target="https://www.facebook.com/cutorgco/videos/debe-reglamentarse-el-trabajo-en-casa-qu%C3%A9-derechos-tienen-los-trabajadores/281344159870434/" TargetMode="External"/><Relationship Id="rId313" Type="http://schemas.openxmlformats.org/officeDocument/2006/relationships/hyperlink" Target="https://www.mintrabajo.gov.co/prensa/comunicados/2020/agosto/la-proteccion-del-empleo-en-el-pais-prioridad-y-desafio-desde-el-ministerio-del-trabajo" TargetMode="External"/><Relationship Id="rId495" Type="http://schemas.openxmlformats.org/officeDocument/2006/relationships/hyperlink" Target="https://www2.deloitte.com/cl/es/pages/legal/articles/Ocho-de-diez-trabajadores-apoyan-jornadas-4x3-pero-creen-que-su-empleador-no-lo-permitira.html" TargetMode="External"/><Relationship Id="rId10" Type="http://schemas.openxmlformats.org/officeDocument/2006/relationships/image" Target="media/image3.png"/><Relationship Id="rId52" Type="http://schemas.openxmlformats.org/officeDocument/2006/relationships/hyperlink" Target="https://repositorio.cepal.org/server/api/core/bitstreams/6f8ee77b-714f-4ad7-8100-7253082dd1d0/content" TargetMode="External"/><Relationship Id="rId94" Type="http://schemas.openxmlformats.org/officeDocument/2006/relationships/hyperlink" Target="https://www.facebook.com/cutorgco/videos/debe-reglamentarse-el-trabajo-en-casa-qu%C3%A9-derechos-tienen-los-trabajadores/281344159870434/" TargetMode="External"/><Relationship Id="rId148" Type="http://schemas.openxmlformats.org/officeDocument/2006/relationships/hyperlink" Target="https://publications.iadb.org/publications/spanish/document/Informe-anual-del-Indice-de-Desarrollo-de-la-Banda-Ancha-IDBA-2020-Brecha-digital-en-America-Latina-y-el-Caribe.pdf" TargetMode="External"/><Relationship Id="rId355" Type="http://schemas.openxmlformats.org/officeDocument/2006/relationships/hyperlink" Target="https://www.dane.gov.co/files/investigaciones/encuesta-desafios-COVID-19-en-el-empleo-publico-Colombia/reporte-resultados-encuesta-desafios-covid19-empleo-publico-2020.pdf" TargetMode="External"/><Relationship Id="rId397" Type="http://schemas.openxmlformats.org/officeDocument/2006/relationships/hyperlink" Target="https://identidad.21.edu.ar/burnout-y-coronavirus-los-efectos-de-la-pandemia/" TargetMode="External"/><Relationship Id="rId520" Type="http://schemas.openxmlformats.org/officeDocument/2006/relationships/fontTable" Target="fontTable.xml"/><Relationship Id="rId215" Type="http://schemas.openxmlformats.org/officeDocument/2006/relationships/hyperlink" Target="https://www.mintic.gov.co/portal/715/articles-179742_recurso_1.pdf" TargetMode="External"/><Relationship Id="rId257" Type="http://schemas.openxmlformats.org/officeDocument/2006/relationships/hyperlink" Target="https://www.mintrabajo.gov.co/prensa/comunicados/2020/julio/el-proximo-20-de-julio-mintrabajo-radicara-proyecto-de-ley-que-busca-regular-el-trabajo-en-casa" TargetMode="External"/><Relationship Id="rId422" Type="http://schemas.openxmlformats.org/officeDocument/2006/relationships/hyperlink" Target="https://sip.lex.pl/akty-prawne/dzu-dziennik-ustaw/kodeks-pracy-16789274/art-143" TargetMode="External"/><Relationship Id="rId464" Type="http://schemas.openxmlformats.org/officeDocument/2006/relationships/hyperlink" Target="https://www.eltiempo.com/economia/empresas/empresa-colombiana-hada-con-jornada-laboral-de-cuatro-dias-asi-funciona-696106" TargetMode="External"/><Relationship Id="rId299" Type="http://schemas.openxmlformats.org/officeDocument/2006/relationships/hyperlink" Target="https://www.mintrabajo.gov.co/prensa/comunicados/2020/agosto/la-proteccion-del-empleo-en-el-pais-prioridad-y-desafio-desde-el-ministerio-del-trabajo" TargetMode="External"/><Relationship Id="rId63" Type="http://schemas.openxmlformats.org/officeDocument/2006/relationships/hyperlink" Target="https://www.equipojuridicocutctc.com/ley-2088-de-trabajo-en-casa-deficiencias-y-retrocesos-laborales-para-los-trabajadores-colombianos/" TargetMode="External"/><Relationship Id="rId159" Type="http://schemas.openxmlformats.org/officeDocument/2006/relationships/hyperlink" Target="https://publications.iadb.org/publications/spanish/document/Informe-anual-del-Indice-de-Desarrollo-de-la-Banda-Ancha-IDBA-2020-Brecha-digital-en-America-Latina-y-el-Caribe.pdf" TargetMode="External"/><Relationship Id="rId366" Type="http://schemas.openxmlformats.org/officeDocument/2006/relationships/hyperlink" Target="https://www.dane.gov.co/files/investigaciones/encuesta-desafios-COVID-19-en-el-empleo-publico-Colombia/reporte-resultados-encuesta-desafios-covid19-empleo-publico-2020.pdf" TargetMode="External"/><Relationship Id="rId226" Type="http://schemas.openxmlformats.org/officeDocument/2006/relationships/hyperlink" Target="https://www.mintrabajo.gov.co/prensa/comunicados/2020/mayo/efectivas-han-sido-las-medidas-implementadas-por-el-gobierno-para-proteger-el-empleo-en-colombia" TargetMode="External"/><Relationship Id="rId433" Type="http://schemas.openxmlformats.org/officeDocument/2006/relationships/hyperlink" Target="https://tv.senado.cl/tvsenado/comisiones/permanentes/trabajo-y-prevision-social/comision-de-trabajo-y-prevision-social/2022-11-16/074559.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21FB0-2301-42DA-B1E7-226CA11DE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119</Pages>
  <Words>55406</Words>
  <Characters>304735</Characters>
  <Application>Microsoft Office Word</Application>
  <DocSecurity>0</DocSecurity>
  <Lines>2539</Lines>
  <Paragraphs>718</Paragraphs>
  <ScaleCrop>false</ScaleCrop>
  <Company/>
  <LinksUpToDate>false</LinksUpToDate>
  <CharactersWithSpaces>359423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Tomás Jaramillo Torres</dc:creator>
  <cp:keywords/>
  <cp:lastModifiedBy>Yeny Maritsa Ramirez Garcia</cp:lastModifiedBy>
  <cp:revision>2</cp:revision>
  <cp:lastPrinted>2023-09-26T17:02:00Z</cp:lastPrinted>
  <dcterms:created xsi:type="dcterms:W3CDTF">2023-09-27T14:54:00Z</dcterms:created>
  <dcterms:modified xsi:type="dcterms:W3CDTF">2023-09-27T14:54:00Z</dcterms:modified>
</cp:coreProperties>
</file>