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3EE27E11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0A2363">
        <w:rPr>
          <w:rFonts w:ascii="Arial" w:eastAsia="Times New Roman" w:hAnsi="Arial" w:cs="Arial"/>
          <w:lang w:eastAsia="es-ES"/>
        </w:rPr>
        <w:t>6</w:t>
      </w:r>
    </w:p>
    <w:p w14:paraId="7BD1248A" w14:textId="1C875A8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0</w:t>
      </w:r>
      <w:r w:rsidR="000A2363">
        <w:rPr>
          <w:rFonts w:ascii="Arial" w:eastAsia="Times New Roman" w:hAnsi="Arial" w:cs="Arial"/>
          <w:lang w:val="es-ES" w:eastAsia="es-ES"/>
        </w:rPr>
        <w:t>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17BEA3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</w:t>
      </w:r>
      <w:r w:rsidR="000A2363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090BD8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68BA7B9" w14:textId="77777777" w:rsidR="00E22E59" w:rsidRDefault="00E22E59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7D02177" w14:textId="7B6DD05E" w:rsidR="00E22E59" w:rsidRDefault="00E22E59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0A2363">
        <w:rPr>
          <w:rFonts w:ascii="Arial" w:hAnsi="Arial" w:cs="Arial"/>
        </w:rPr>
        <w:t>12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0A236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 w:rsidR="009C6F97"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0A2363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folios</w:t>
      </w:r>
    </w:p>
    <w:p w14:paraId="3F4DFE7D" w14:textId="255C781A" w:rsidR="00254995" w:rsidRDefault="009C6F97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0A2363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0A2363">
        <w:rPr>
          <w:rFonts w:ascii="Arial" w:hAnsi="Arial" w:cs="Arial"/>
        </w:rPr>
        <w:t>2</w:t>
      </w:r>
      <w:r>
        <w:rPr>
          <w:rFonts w:ascii="Arial" w:hAnsi="Arial" w:cs="Arial"/>
        </w:rPr>
        <w:t>6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0A2363">
        <w:rPr>
          <w:rFonts w:ascii="Arial" w:hAnsi="Arial" w:cs="Arial"/>
        </w:rPr>
        <w:t>2</w:t>
      </w:r>
      <w:r>
        <w:rPr>
          <w:rFonts w:ascii="Arial" w:hAnsi="Arial" w:cs="Arial"/>
        </w:rPr>
        <w:t>0 folios</w:t>
      </w:r>
    </w:p>
    <w:p w14:paraId="34D658FC" w14:textId="7A4ACE96" w:rsidR="009C6F97" w:rsidRDefault="009C6F97" w:rsidP="00B62C82">
      <w:pPr>
        <w:spacing w:after="0" w:line="240" w:lineRule="auto"/>
        <w:jc w:val="center"/>
        <w:rPr>
          <w:rFonts w:ascii="Arial" w:hAnsi="Arial" w:cs="Arial"/>
        </w:rPr>
      </w:pP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EBFF76" w14:textId="77777777" w:rsidR="000A2363" w:rsidRPr="00C23AC6" w:rsidRDefault="000A2363" w:rsidP="000A2363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C23AC6">
        <w:rPr>
          <w:rStyle w:val="Textoennegrita"/>
          <w:rFonts w:ascii="Arial" w:hAnsi="Arial" w:cs="Arial"/>
        </w:rPr>
        <w:t xml:space="preserve">Proyecto de Ley No. </w:t>
      </w:r>
      <w:r w:rsidRPr="00C23AC6">
        <w:rPr>
          <w:rFonts w:ascii="Arial" w:hAnsi="Arial" w:cs="Arial"/>
          <w:b/>
          <w:bCs/>
        </w:rPr>
        <w:t>325 de 2022 Cámara–001 de 2022 Senado “Por medio de la cual se modifica el artículo 1 de la ley 1335 de 2009 y se dictan otras disposiciones”</w:t>
      </w:r>
      <w:r w:rsidRPr="00C23AC6">
        <w:rPr>
          <w:rFonts w:ascii="Arial" w:hAnsi="Arial" w:cs="Arial"/>
        </w:rPr>
        <w:t xml:space="preserve">  </w:t>
      </w:r>
      <w:r w:rsidRPr="00C23AC6">
        <w:t xml:space="preserve"> </w:t>
      </w:r>
      <w:r w:rsidRPr="00C23AC6">
        <w:rPr>
          <w:rFonts w:ascii="Arial" w:hAnsi="Arial" w:cs="Arial"/>
        </w:rPr>
        <w:t xml:space="preserve">  </w:t>
      </w:r>
    </w:p>
    <w:p w14:paraId="08B439CC" w14:textId="77777777" w:rsidR="000A2363" w:rsidRPr="00C23AC6" w:rsidRDefault="000A2363" w:rsidP="000A2363">
      <w:pPr>
        <w:pStyle w:val="Sinespaciado"/>
        <w:ind w:left="708"/>
        <w:jc w:val="both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Autores HH. SS. NORMA HURTADO SANCHEZ, JOSE DAVID NAME CARDOZO. </w:t>
      </w:r>
      <w:r w:rsidRPr="00C23AC6">
        <w:rPr>
          <w:rFonts w:ascii="Arial" w:hAnsi="Arial" w:cs="Arial"/>
          <w:shd w:val="clear" w:color="auto" w:fill="F2F2F2"/>
        </w:rPr>
        <w:t xml:space="preserve"> </w:t>
      </w:r>
      <w:r w:rsidRPr="00C23AC6">
        <w:rPr>
          <w:rFonts w:ascii="Arial" w:hAnsi="Arial" w:cs="Arial"/>
        </w:rPr>
        <w:t xml:space="preserve">        </w:t>
      </w:r>
    </w:p>
    <w:p w14:paraId="0519F81E" w14:textId="77777777" w:rsidR="000A2363" w:rsidRPr="00C23AC6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Radicado: julio 20 de 2022.             </w:t>
      </w:r>
    </w:p>
    <w:p w14:paraId="5050426E" w14:textId="77777777" w:rsidR="000A2363" w:rsidRPr="00C23AC6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Publicación Proyecto de Ley: Gaceta No. 874 de 2022 – 1659 de 2022         </w:t>
      </w:r>
    </w:p>
    <w:p w14:paraId="32116442" w14:textId="77777777" w:rsidR="000A2363" w:rsidRPr="007166C7" w:rsidRDefault="000A2363" w:rsidP="000A2363">
      <w:pPr>
        <w:pStyle w:val="Sinespaciado"/>
        <w:ind w:left="708"/>
        <w:rPr>
          <w:rFonts w:ascii="Arial" w:hAnsi="Arial" w:cs="Arial"/>
        </w:rPr>
      </w:pPr>
      <w:r w:rsidRPr="00C23AC6">
        <w:rPr>
          <w:rFonts w:ascii="Arial" w:hAnsi="Arial" w:cs="Arial"/>
        </w:rPr>
        <w:t xml:space="preserve">Radicado en Comisión: febrero 03 de </w:t>
      </w:r>
      <w:r w:rsidRPr="007166C7">
        <w:rPr>
          <w:rFonts w:ascii="Arial" w:hAnsi="Arial" w:cs="Arial"/>
        </w:rPr>
        <w:t>2023</w:t>
      </w:r>
    </w:p>
    <w:p w14:paraId="603FF9D6" w14:textId="77777777" w:rsidR="000A2363" w:rsidRPr="007166C7" w:rsidRDefault="000A2363" w:rsidP="000A2363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VICTOR MANUEL SALCEDO GUERRERO (Ponente único). Designado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1F2E76E5" w14:textId="2067DBB6" w:rsidR="001A622B" w:rsidRDefault="000A2363" w:rsidP="000A2363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Ponencia Primer Debate: </w:t>
      </w:r>
      <w:r w:rsidR="001A622B">
        <w:rPr>
          <w:rFonts w:ascii="Arial" w:hAnsi="Arial" w:cs="Arial"/>
        </w:rPr>
        <w:tab/>
      </w:r>
      <w:r w:rsidRPr="007166C7">
        <w:rPr>
          <w:rFonts w:ascii="Arial" w:hAnsi="Arial" w:cs="Arial"/>
        </w:rPr>
        <w:t>Gaceta No.</w:t>
      </w:r>
      <w:r w:rsidR="001A622B">
        <w:rPr>
          <w:rFonts w:ascii="Arial" w:hAnsi="Arial" w:cs="Arial"/>
        </w:rPr>
        <w:t xml:space="preserve"> </w:t>
      </w:r>
      <w:bookmarkStart w:id="0" w:name="_GoBack"/>
      <w:bookmarkEnd w:id="0"/>
      <w:r w:rsidRPr="007166C7">
        <w:rPr>
          <w:rFonts w:ascii="Arial" w:hAnsi="Arial" w:cs="Arial"/>
        </w:rPr>
        <w:t>201 de 2023 (mar. 17-23)</w:t>
      </w:r>
    </w:p>
    <w:p w14:paraId="116079FC" w14:textId="33DBA7AE" w:rsidR="000A2363" w:rsidRPr="007166C7" w:rsidRDefault="001A622B" w:rsidP="000A2363">
      <w:pPr>
        <w:pStyle w:val="Sinespaciado"/>
        <w:ind w:left="708"/>
        <w:rPr>
          <w:rFonts w:ascii="Arial" w:hAnsi="Arial" w:cs="Arial"/>
        </w:rPr>
      </w:pPr>
      <w:r>
        <w:rPr>
          <w:rFonts w:ascii="Arial" w:hAnsi="Arial" w:cs="Arial"/>
        </w:rPr>
        <w:t>Informe subcomisión:</w:t>
      </w:r>
      <w:r>
        <w:rPr>
          <w:rFonts w:ascii="Arial" w:hAnsi="Arial" w:cs="Arial"/>
        </w:rPr>
        <w:tab/>
      </w:r>
      <w:r w:rsidR="000A2363"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166C7">
        <w:rPr>
          <w:rFonts w:ascii="Arial" w:hAnsi="Arial" w:cs="Arial"/>
        </w:rPr>
        <w:t>Gaceta No.</w:t>
      </w:r>
      <w:r>
        <w:rPr>
          <w:rFonts w:ascii="Arial" w:hAnsi="Arial" w:cs="Arial"/>
        </w:rPr>
        <w:t xml:space="preserve"> 1339</w:t>
      </w:r>
      <w:r w:rsidRPr="007166C7">
        <w:rPr>
          <w:rFonts w:ascii="Arial" w:hAnsi="Arial" w:cs="Arial"/>
        </w:rPr>
        <w:t xml:space="preserve"> de 2023</w:t>
      </w:r>
    </w:p>
    <w:p w14:paraId="3D3479F6" w14:textId="77777777" w:rsidR="000A2363" w:rsidRDefault="000A2363" w:rsidP="000A2363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166C7">
        <w:rPr>
          <w:rFonts w:ascii="Arial" w:hAnsi="Arial" w:cs="Arial"/>
        </w:rPr>
        <w:t xml:space="preserve">ltimo anuncio: </w:t>
      </w:r>
      <w:r>
        <w:rPr>
          <w:rFonts w:ascii="Arial" w:hAnsi="Arial" w:cs="Arial"/>
        </w:rPr>
        <w:t>octubre 17 de 2023</w:t>
      </w:r>
    </w:p>
    <w:p w14:paraId="21379BCD" w14:textId="77777777" w:rsidR="000A2363" w:rsidRPr="00AA3538" w:rsidRDefault="000A2363" w:rsidP="000A2363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1C863FAA" w14:textId="77777777" w:rsidR="00AC28A4" w:rsidRPr="00C30E0F" w:rsidRDefault="00AC28A4" w:rsidP="00AC28A4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A456C7">
        <w:rPr>
          <w:rStyle w:val="Textoennegrita"/>
          <w:rFonts w:ascii="Arial" w:hAnsi="Arial" w:cs="Arial"/>
        </w:rPr>
        <w:t xml:space="preserve">Proyecto de Ley No. 119 de 2023 Cámara </w:t>
      </w:r>
      <w:r w:rsidRPr="00A456C7">
        <w:rPr>
          <w:rFonts w:ascii="Arial" w:hAnsi="Arial" w:cs="Arial"/>
          <w:b/>
          <w:bCs/>
        </w:rPr>
        <w:t>“Por el cual se dictan disposiciones para garantizar el acceso universal y obligatorio</w:t>
      </w:r>
      <w:r w:rsidRPr="00CB6816">
        <w:rPr>
          <w:rFonts w:ascii="Arial" w:hAnsi="Arial" w:cs="Arial"/>
          <w:b/>
          <w:bCs/>
        </w:rPr>
        <w:t>, en todo el territorio nacional, al programa madre canguro, en beneficio de neonatos prematuros y/o de bajo peso al nacer</w:t>
      </w:r>
      <w:r w:rsidRPr="00C30E0F">
        <w:rPr>
          <w:rFonts w:ascii="Arial" w:hAnsi="Arial" w:cs="Arial"/>
          <w:b/>
          <w:bCs/>
        </w:rPr>
        <w:t xml:space="preserve">”   </w:t>
      </w:r>
      <w:r w:rsidRPr="00C30E0F">
        <w:rPr>
          <w:rFonts w:ascii="Arial" w:hAnsi="Arial" w:cs="Arial"/>
        </w:rPr>
        <w:t xml:space="preserve">  </w:t>
      </w:r>
      <w:r w:rsidRPr="007166C7">
        <w:t xml:space="preserve"> </w:t>
      </w:r>
      <w:r w:rsidRPr="00C30E0F">
        <w:rPr>
          <w:rFonts w:ascii="Arial" w:hAnsi="Arial" w:cs="Arial"/>
        </w:rPr>
        <w:t xml:space="preserve">  </w:t>
      </w:r>
    </w:p>
    <w:p w14:paraId="65450D3C" w14:textId="77777777" w:rsidR="00AC28A4" w:rsidRPr="00AC28A4" w:rsidRDefault="00AC28A4" w:rsidP="00AC28A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Autores: </w:t>
      </w:r>
      <w:r w:rsidRPr="00E34098">
        <w:rPr>
          <w:rFonts w:ascii="Arial" w:hAnsi="Arial" w:cs="Arial"/>
        </w:rPr>
        <w:t xml:space="preserve">HH. RR. </w:t>
      </w:r>
      <w:hyperlink r:id="rId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AC28A4">
        <w:rPr>
          <w:rFonts w:ascii="Arial" w:hAnsi="Arial" w:cs="Arial"/>
        </w:rPr>
        <w:t xml:space="preserve">, </w:t>
      </w:r>
      <w:hyperlink r:id="rId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AC28A4">
        <w:rPr>
          <w:rFonts w:ascii="Arial" w:hAnsi="Arial" w:cs="Arial"/>
        </w:rPr>
        <w:t xml:space="preserve">, </w:t>
      </w:r>
      <w:hyperlink r:id="rId10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AC28A4">
        <w:rPr>
          <w:rFonts w:ascii="Arial" w:hAnsi="Arial" w:cs="Arial"/>
        </w:rPr>
        <w:t xml:space="preserve">, </w:t>
      </w:r>
      <w:hyperlink r:id="rId11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AC28A4">
        <w:rPr>
          <w:rFonts w:ascii="Arial" w:hAnsi="Arial" w:cs="Arial"/>
        </w:rPr>
        <w:t xml:space="preserve">, </w:t>
      </w:r>
      <w:hyperlink r:id="rId12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AC28A4">
        <w:rPr>
          <w:rFonts w:ascii="Arial" w:hAnsi="Arial" w:cs="Arial"/>
        </w:rPr>
        <w:t xml:space="preserve">, </w:t>
      </w:r>
      <w:hyperlink r:id="rId13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LUZ MARÍA MÚNERA MEDINA</w:t>
        </w:r>
      </w:hyperlink>
      <w:r w:rsidRPr="00AC28A4">
        <w:rPr>
          <w:rFonts w:ascii="Arial" w:hAnsi="Arial" w:cs="Arial"/>
        </w:rPr>
        <w:t xml:space="preserve">, </w:t>
      </w:r>
      <w:hyperlink r:id="rId14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INGRID JOHANA AGUIRRE JUVINAO</w:t>
        </w:r>
      </w:hyperlink>
      <w:r w:rsidRPr="00AC28A4">
        <w:rPr>
          <w:rFonts w:ascii="Arial" w:hAnsi="Arial" w:cs="Arial"/>
        </w:rPr>
        <w:t xml:space="preserve">, </w:t>
      </w:r>
      <w:hyperlink r:id="rId15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LEYLA MARLENY RINCÓN TRUJILLO</w:t>
        </w:r>
      </w:hyperlink>
      <w:r w:rsidRPr="00AC28A4">
        <w:rPr>
          <w:rFonts w:ascii="Arial" w:hAnsi="Arial" w:cs="Arial"/>
        </w:rPr>
        <w:t xml:space="preserve">, </w:t>
      </w:r>
      <w:hyperlink r:id="rId16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ETNA TAMARA ARGOTE CALDERÓN</w:t>
        </w:r>
      </w:hyperlink>
      <w:r w:rsidRPr="00AC28A4">
        <w:rPr>
          <w:rFonts w:ascii="Arial" w:hAnsi="Arial" w:cs="Arial"/>
        </w:rPr>
        <w:t xml:space="preserve">, </w:t>
      </w:r>
      <w:hyperlink r:id="rId17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AC28A4">
        <w:rPr>
          <w:rFonts w:ascii="Arial" w:hAnsi="Arial" w:cs="Arial"/>
        </w:rPr>
        <w:t xml:space="preserve">, </w:t>
      </w:r>
      <w:hyperlink r:id="rId1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GLORIA ELENA ARIZABALETA CORRAL</w:t>
        </w:r>
      </w:hyperlink>
      <w:r w:rsidRPr="00AC28A4">
        <w:rPr>
          <w:rFonts w:ascii="Arial" w:hAnsi="Arial" w:cs="Arial"/>
        </w:rPr>
        <w:t xml:space="preserve">, </w:t>
      </w:r>
      <w:hyperlink r:id="rId1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JORGE ANDRÉS CANCIMANCE LÓPEZ</w:t>
        </w:r>
      </w:hyperlink>
      <w:r w:rsidRPr="00AC28A4">
        <w:rPr>
          <w:rFonts w:ascii="Arial" w:hAnsi="Arial" w:cs="Arial"/>
        </w:rPr>
        <w:t xml:space="preserve">, </w:t>
      </w:r>
      <w:hyperlink r:id="rId20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AC28A4">
        <w:rPr>
          <w:rFonts w:ascii="Arial" w:hAnsi="Arial" w:cs="Arial"/>
        </w:rPr>
        <w:t xml:space="preserve">, </w:t>
      </w:r>
      <w:hyperlink r:id="rId21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AC28A4">
        <w:rPr>
          <w:rFonts w:ascii="Arial" w:hAnsi="Arial" w:cs="Arial"/>
        </w:rPr>
        <w:t xml:space="preserve">, </w:t>
      </w:r>
      <w:hyperlink r:id="rId22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JOSÉ ALBERTO TEJADA ECHEVERRY</w:t>
        </w:r>
      </w:hyperlink>
      <w:r w:rsidRPr="00AC28A4">
        <w:rPr>
          <w:rFonts w:ascii="Arial" w:hAnsi="Arial" w:cs="Arial"/>
        </w:rPr>
        <w:t xml:space="preserve">, </w:t>
      </w:r>
      <w:hyperlink r:id="rId23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AC28A4">
        <w:rPr>
          <w:rFonts w:ascii="Arial" w:hAnsi="Arial" w:cs="Arial"/>
        </w:rPr>
        <w:t xml:space="preserve">, </w:t>
      </w:r>
      <w:hyperlink r:id="rId24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ERMES EVELIO PETE VIVAS</w:t>
        </w:r>
      </w:hyperlink>
      <w:r w:rsidRPr="00AC28A4">
        <w:rPr>
          <w:rFonts w:ascii="Arial" w:hAnsi="Arial" w:cs="Arial"/>
        </w:rPr>
        <w:t xml:space="preserve">, </w:t>
      </w:r>
      <w:hyperlink r:id="rId25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AC28A4">
        <w:rPr>
          <w:rFonts w:ascii="Arial" w:hAnsi="Arial" w:cs="Arial"/>
        </w:rPr>
        <w:t xml:space="preserve">, </w:t>
      </w:r>
      <w:hyperlink r:id="rId26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ANDRÉS DAVID CALLE AGUAS</w:t>
        </w:r>
      </w:hyperlink>
      <w:r w:rsidRPr="00AC28A4">
        <w:rPr>
          <w:rFonts w:ascii="Arial" w:hAnsi="Arial" w:cs="Arial"/>
        </w:rPr>
        <w:t xml:space="preserve">, </w:t>
      </w:r>
      <w:hyperlink r:id="rId27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GABRIEL BECERRA YAÑEZ</w:t>
        </w:r>
      </w:hyperlink>
      <w:r w:rsidRPr="00AC28A4">
        <w:rPr>
          <w:rFonts w:ascii="Arial" w:hAnsi="Arial" w:cs="Arial"/>
        </w:rPr>
        <w:t xml:space="preserve">, </w:t>
      </w:r>
      <w:hyperlink r:id="rId28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AC28A4">
        <w:rPr>
          <w:rFonts w:ascii="Arial" w:hAnsi="Arial" w:cs="Arial"/>
        </w:rPr>
        <w:t xml:space="preserve">, </w:t>
      </w:r>
      <w:hyperlink r:id="rId29" w:history="1">
        <w:r w:rsidRPr="00AC28A4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AC28A4">
        <w:rPr>
          <w:rFonts w:ascii="Arial" w:hAnsi="Arial" w:cs="Arial"/>
        </w:rPr>
        <w:t xml:space="preserve"> y la H. S. MARTHA ISABEL PERALTA EPIEYU.           </w:t>
      </w:r>
    </w:p>
    <w:p w14:paraId="2519A4A5" w14:textId="77777777" w:rsidR="00AC28A4" w:rsidRPr="00595A00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08</w:t>
      </w:r>
      <w:r w:rsidRPr="00595A00">
        <w:rPr>
          <w:rFonts w:ascii="Arial" w:hAnsi="Arial" w:cs="Arial"/>
        </w:rPr>
        <w:t xml:space="preserve"> de 2023.             </w:t>
      </w:r>
    </w:p>
    <w:p w14:paraId="63CE0C5B" w14:textId="77777777" w:rsidR="00AC28A4" w:rsidRPr="00595A00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>Publicación Proyecto de Ley: Gaceta No. 10</w:t>
      </w:r>
      <w:r>
        <w:rPr>
          <w:rFonts w:ascii="Arial" w:hAnsi="Arial" w:cs="Arial"/>
        </w:rPr>
        <w:t>81</w:t>
      </w:r>
      <w:r w:rsidRPr="00595A00">
        <w:rPr>
          <w:rFonts w:ascii="Arial" w:hAnsi="Arial" w:cs="Arial"/>
        </w:rPr>
        <w:t xml:space="preserve"> de 2023 </w:t>
      </w:r>
    </w:p>
    <w:p w14:paraId="72BCE4A9" w14:textId="77777777" w:rsidR="00AC28A4" w:rsidRPr="00E34098" w:rsidRDefault="00AC28A4" w:rsidP="00AC28A4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 en </w:t>
      </w:r>
      <w:r w:rsidRPr="00E34098">
        <w:rPr>
          <w:rFonts w:ascii="Arial" w:hAnsi="Arial" w:cs="Arial"/>
        </w:rPr>
        <w:t>Comisión: agosto 24 de 2023</w:t>
      </w:r>
    </w:p>
    <w:p w14:paraId="539D0CEC" w14:textId="77777777" w:rsidR="00AC28A4" w:rsidRPr="00A456C7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34098">
        <w:rPr>
          <w:rFonts w:ascii="Arial" w:hAnsi="Arial" w:cs="Arial"/>
        </w:rPr>
        <w:t xml:space="preserve">Ponentes Primer Debate: </w:t>
      </w:r>
      <w:r w:rsidRPr="00E34098">
        <w:rPr>
          <w:rFonts w:ascii="Arial" w:hAnsi="Arial" w:cs="Arial"/>
          <w:lang w:eastAsia="es-CO"/>
        </w:rPr>
        <w:t>AGMETH JOSE ESCAF TIJERINO (Coord</w:t>
      </w:r>
      <w:r w:rsidRPr="00E34098">
        <w:rPr>
          <w:rFonts w:ascii="Arial" w:hAnsi="Arial" w:cs="Arial"/>
        </w:rPr>
        <w:t xml:space="preserve">inador Ponente), JUAN FELIPE </w:t>
      </w:r>
      <w:r w:rsidRPr="00A456C7">
        <w:rPr>
          <w:rFonts w:ascii="Arial" w:hAnsi="Arial" w:cs="Arial"/>
        </w:rPr>
        <w:t>CORZO ALVAREZ, KAREN JULIANA LOPEZ SALAZAR. Designados el 05 de septiembre de 2023.</w:t>
      </w:r>
    </w:p>
    <w:p w14:paraId="4B05985E" w14:textId="77777777" w:rsidR="00AC28A4" w:rsidRPr="00A456C7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Ponencia Primer Debate: Gaceta No. 1321 de 2023 (sep. 20-23)</w:t>
      </w:r>
    </w:p>
    <w:p w14:paraId="3DC09E75" w14:textId="30B337CC" w:rsidR="00EA6919" w:rsidRDefault="00AC28A4" w:rsidP="00AC28A4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octubre 17 de 2023</w:t>
      </w: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689816" w14:textId="1B9F736A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lastRenderedPageBreak/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30"/>
      <w:footerReference w:type="default" r:id="rId3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49D3" w14:textId="77777777" w:rsidR="009343CA" w:rsidRDefault="009343CA" w:rsidP="00056216">
      <w:pPr>
        <w:spacing w:after="0" w:line="240" w:lineRule="auto"/>
      </w:pPr>
      <w:r>
        <w:separator/>
      </w:r>
    </w:p>
  </w:endnote>
  <w:endnote w:type="continuationSeparator" w:id="0">
    <w:p w14:paraId="4FC3838F" w14:textId="77777777" w:rsidR="009343CA" w:rsidRDefault="009343C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343C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343C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343C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08BD" w14:textId="77777777" w:rsidR="009343CA" w:rsidRDefault="009343CA" w:rsidP="00056216">
      <w:pPr>
        <w:spacing w:after="0" w:line="240" w:lineRule="auto"/>
      </w:pPr>
      <w:r>
        <w:separator/>
      </w:r>
    </w:p>
  </w:footnote>
  <w:footnote w:type="continuationSeparator" w:id="0">
    <w:p w14:paraId="30D9950B" w14:textId="77777777" w:rsidR="009343CA" w:rsidRDefault="009343C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28E664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343CA">
            <w:fldChar w:fldCharType="begin"/>
          </w:r>
          <w:r w:rsidR="009343CA">
            <w:instrText>NUMPAGES  \* Arabic  \* MERGEFORMAT</w:instrText>
          </w:r>
          <w:r w:rsidR="009343CA"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9343C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luz-maria-munera-medina" TargetMode="External"/><Relationship Id="rId18" Type="http://schemas.openxmlformats.org/officeDocument/2006/relationships/hyperlink" Target="https://www.camara.gov.co/representantes/gloria-elena-arizabaleta-corral" TargetMode="External"/><Relationship Id="rId26" Type="http://schemas.openxmlformats.org/officeDocument/2006/relationships/hyperlink" Target="https://www.camara.gov.co/representantes/andres-david-calle-agu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eduard-giovanny-sarmiento-hidalg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alirio-uribe-munoz" TargetMode="External"/><Relationship Id="rId17" Type="http://schemas.openxmlformats.org/officeDocument/2006/relationships/hyperlink" Target="https://www.camara.gov.co/representantes/erick-adrian-velasco-burbano" TargetMode="External"/><Relationship Id="rId25" Type="http://schemas.openxmlformats.org/officeDocument/2006/relationships/hyperlink" Target="https://www.camara.gov.co/representantes/erika-tatiana-sanchez-pint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etna-tamara-argote-calderon" TargetMode="External"/><Relationship Id="rId20" Type="http://schemas.openxmlformats.org/officeDocument/2006/relationships/hyperlink" Target="https://www.camara.gov.co/representantes/gabriel-ernesto-parrado-duran" TargetMode="External"/><Relationship Id="rId29" Type="http://schemas.openxmlformats.org/officeDocument/2006/relationships/hyperlink" Target="https://www.camara.gov.co/representantes/jorge-hernan-bastidas-rose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susana-gomez-castano" TargetMode="External"/><Relationship Id="rId24" Type="http://schemas.openxmlformats.org/officeDocument/2006/relationships/hyperlink" Target="https://www.camara.gov.co/representantes/ermes-evelio-pete-viva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leyla-marleny-rincon-trujillo" TargetMode="External"/><Relationship Id="rId23" Type="http://schemas.openxmlformats.org/officeDocument/2006/relationships/hyperlink" Target="https://www.camara.gov.co/representantes/alfredo-mondragon-garzon" TargetMode="External"/><Relationship Id="rId28" Type="http://schemas.openxmlformats.org/officeDocument/2006/relationships/hyperlink" Target="https://www.camara.gov.co/representantes/david-ricardo-racero-mayorca" TargetMode="External"/><Relationship Id="rId10" Type="http://schemas.openxmlformats.org/officeDocument/2006/relationships/hyperlink" Target="https://www.camara.gov.co/representantes/carmen-felisa-ramirez-boscan" TargetMode="External"/><Relationship Id="rId19" Type="http://schemas.openxmlformats.org/officeDocument/2006/relationships/hyperlink" Target="https://www.camara.gov.co/representantes/jorge-andres-cancimance-lope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leider-alexandra-vasquez-ochoa" TargetMode="External"/><Relationship Id="rId14" Type="http://schemas.openxmlformats.org/officeDocument/2006/relationships/hyperlink" Target="https://www.camara.gov.co/representantes/ingrid-johana-aguirre-juvinao" TargetMode="External"/><Relationship Id="rId22" Type="http://schemas.openxmlformats.org/officeDocument/2006/relationships/hyperlink" Target="https://www.camara.gov.co/representantes/jose-alberto-tejada-echeverry" TargetMode="External"/><Relationship Id="rId27" Type="http://schemas.openxmlformats.org/officeDocument/2006/relationships/hyperlink" Target="https://www.camara.gov.co/representantes/gabriel-becerra-yanez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amara.gov.co/representantes/agmeth-jose-escaf-tijeri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8DAA-7FEB-4CDD-9F78-CE9F90E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acard</cp:lastModifiedBy>
  <cp:revision>6</cp:revision>
  <cp:lastPrinted>2023-10-24T15:50:00Z</cp:lastPrinted>
  <dcterms:created xsi:type="dcterms:W3CDTF">2023-10-24T15:38:00Z</dcterms:created>
  <dcterms:modified xsi:type="dcterms:W3CDTF">2023-10-27T22:40:00Z</dcterms:modified>
</cp:coreProperties>
</file>