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1AC4" w14:textId="6817B092" w:rsidR="006C76B8" w:rsidRDefault="006C76B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  <w:r w:rsidRPr="002A7462">
        <w:rPr>
          <w:rFonts w:ascii="Arial" w:hAnsi="Arial" w:cs="Arial"/>
          <w:b/>
        </w:rPr>
        <w:t>PROCEDIMIENTO PARA EFECTUAR REVISIÓN AL SISTEMA DE GESTIÓN DE CALIDAD POR PARTE DE LA DIRECCIÓN</w:t>
      </w:r>
      <w:r w:rsidR="000743C8">
        <w:rPr>
          <w:rFonts w:ascii="Arial" w:hAnsi="Arial" w:cs="Arial"/>
          <w:b/>
        </w:rPr>
        <w:t>.</w:t>
      </w:r>
      <w:r w:rsidRPr="002A7462">
        <w:rPr>
          <w:rFonts w:ascii="Arial" w:hAnsi="Arial" w:cs="Arial"/>
          <w:b/>
        </w:rPr>
        <w:t xml:space="preserve">  </w:t>
      </w:r>
    </w:p>
    <w:p w14:paraId="6FDDCF5E" w14:textId="77777777" w:rsidR="000743C8" w:rsidRPr="002A7462" w:rsidRDefault="000743C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</w:p>
    <w:p w14:paraId="3EFFA26D" w14:textId="77777777" w:rsidR="006C76B8" w:rsidRPr="002A7462" w:rsidRDefault="006C76B8" w:rsidP="00277E27">
      <w:pPr>
        <w:pStyle w:val="Prrafodelista"/>
        <w:numPr>
          <w:ilvl w:val="0"/>
          <w:numId w:val="1"/>
        </w:numPr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  <w:r w:rsidRPr="002A7462">
        <w:rPr>
          <w:rFonts w:ascii="Arial" w:hAnsi="Arial" w:cs="Arial"/>
          <w:b/>
        </w:rPr>
        <w:t>OBJETIVO</w:t>
      </w:r>
      <w:r>
        <w:rPr>
          <w:rFonts w:ascii="Arial" w:hAnsi="Arial" w:cs="Arial"/>
          <w:b/>
        </w:rPr>
        <w:t>.</w:t>
      </w:r>
    </w:p>
    <w:p w14:paraId="7007058A" w14:textId="62B31BA5" w:rsidR="006C76B8" w:rsidRPr="002A7462" w:rsidRDefault="006C76B8" w:rsidP="00277E27">
      <w:pPr>
        <w:pStyle w:val="Prrafodelista"/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</w:p>
    <w:p w14:paraId="586C6615" w14:textId="2AB6AC5E" w:rsidR="006C76B8" w:rsidRPr="002A7462" w:rsidRDefault="006C76B8" w:rsidP="00277E27">
      <w:pPr>
        <w:pStyle w:val="Prrafodelista"/>
        <w:tabs>
          <w:tab w:val="left" w:pos="1140"/>
        </w:tabs>
        <w:spacing w:line="276" w:lineRule="auto"/>
        <w:jc w:val="both"/>
        <w:rPr>
          <w:rFonts w:ascii="Arial" w:hAnsi="Arial" w:cs="Arial"/>
          <w:szCs w:val="20"/>
        </w:rPr>
      </w:pPr>
      <w:r w:rsidRPr="002A7462">
        <w:rPr>
          <w:rFonts w:ascii="Arial" w:hAnsi="Arial" w:cs="Arial"/>
          <w:szCs w:val="20"/>
        </w:rPr>
        <w:t xml:space="preserve">Establecer los lineamientos </w:t>
      </w:r>
      <w:r w:rsidR="009E4D4F">
        <w:rPr>
          <w:rFonts w:ascii="Arial" w:hAnsi="Arial" w:cs="Arial"/>
          <w:szCs w:val="20"/>
        </w:rPr>
        <w:t xml:space="preserve">de revisión </w:t>
      </w:r>
      <w:r w:rsidRPr="002A7462">
        <w:rPr>
          <w:rFonts w:ascii="Arial" w:hAnsi="Arial" w:cs="Arial"/>
          <w:color w:val="333300"/>
          <w:szCs w:val="20"/>
        </w:rPr>
        <w:t xml:space="preserve">y desempeño </w:t>
      </w:r>
      <w:r w:rsidRPr="002A7462">
        <w:rPr>
          <w:rFonts w:ascii="Arial" w:hAnsi="Arial" w:cs="Arial"/>
          <w:szCs w:val="20"/>
        </w:rPr>
        <w:t>del Sistema</w:t>
      </w:r>
      <w:r w:rsidR="002A1717">
        <w:rPr>
          <w:rFonts w:ascii="Arial" w:hAnsi="Arial" w:cs="Arial"/>
          <w:szCs w:val="20"/>
        </w:rPr>
        <w:t xml:space="preserve"> de</w:t>
      </w:r>
      <w:r w:rsidRPr="002A7462">
        <w:rPr>
          <w:rFonts w:ascii="Arial" w:hAnsi="Arial" w:cs="Arial"/>
          <w:szCs w:val="20"/>
        </w:rPr>
        <w:t xml:space="preserve"> Gestión de Calidad </w:t>
      </w:r>
      <w:r w:rsidR="002A1717">
        <w:rPr>
          <w:rFonts w:ascii="Arial" w:hAnsi="Arial" w:cs="Arial"/>
          <w:szCs w:val="20"/>
        </w:rPr>
        <w:t>(</w:t>
      </w:r>
      <w:r w:rsidRPr="00FB6E31">
        <w:rPr>
          <w:rFonts w:ascii="Arial" w:hAnsi="Arial" w:cs="Arial"/>
          <w:szCs w:val="20"/>
        </w:rPr>
        <w:t>SGC</w:t>
      </w:r>
      <w:r w:rsidR="002A1717">
        <w:rPr>
          <w:rFonts w:ascii="Arial" w:hAnsi="Arial" w:cs="Arial"/>
          <w:szCs w:val="20"/>
        </w:rPr>
        <w:t>)</w:t>
      </w:r>
      <w:r w:rsidR="003269BE">
        <w:rPr>
          <w:rFonts w:ascii="Arial" w:hAnsi="Arial" w:cs="Arial"/>
          <w:szCs w:val="20"/>
        </w:rPr>
        <w:t xml:space="preserve">, conforme a </w:t>
      </w:r>
      <w:r w:rsidR="009E4D4F">
        <w:rPr>
          <w:rFonts w:ascii="Arial" w:hAnsi="Arial" w:cs="Arial"/>
          <w:szCs w:val="20"/>
        </w:rPr>
        <w:t>los parámetros del</w:t>
      </w:r>
      <w:r w:rsidR="003269BE">
        <w:rPr>
          <w:rFonts w:ascii="Arial" w:hAnsi="Arial" w:cs="Arial"/>
          <w:szCs w:val="20"/>
        </w:rPr>
        <w:t xml:space="preserve"> </w:t>
      </w:r>
      <w:r w:rsidR="009E4D4F">
        <w:rPr>
          <w:rFonts w:ascii="Arial" w:hAnsi="Arial" w:cs="Arial"/>
          <w:szCs w:val="20"/>
        </w:rPr>
        <w:t>modelo integrado de planeación y gestión (</w:t>
      </w:r>
      <w:r w:rsidR="003269BE">
        <w:rPr>
          <w:rFonts w:ascii="Arial" w:hAnsi="Arial" w:cs="Arial"/>
          <w:szCs w:val="20"/>
        </w:rPr>
        <w:t>MIPG</w:t>
      </w:r>
      <w:r w:rsidR="009E4D4F">
        <w:rPr>
          <w:rFonts w:ascii="Arial" w:hAnsi="Arial" w:cs="Arial"/>
          <w:szCs w:val="20"/>
        </w:rPr>
        <w:t>)</w:t>
      </w:r>
      <w:r w:rsidRPr="002A7462">
        <w:rPr>
          <w:rFonts w:ascii="Arial" w:hAnsi="Arial" w:cs="Arial"/>
          <w:szCs w:val="20"/>
        </w:rPr>
        <w:t xml:space="preserve">, </w:t>
      </w:r>
      <w:r w:rsidR="00296A7E">
        <w:rPr>
          <w:rFonts w:ascii="Arial" w:hAnsi="Arial" w:cs="Arial"/>
          <w:szCs w:val="20"/>
        </w:rPr>
        <w:t xml:space="preserve">en articulación con el modelo estándar de control interno (MECI), </w:t>
      </w:r>
      <w:r w:rsidRPr="002A7462">
        <w:rPr>
          <w:rFonts w:ascii="Arial" w:hAnsi="Arial" w:cs="Arial"/>
          <w:szCs w:val="20"/>
        </w:rPr>
        <w:t>para tomar decisiones y establecer acciones</w:t>
      </w:r>
      <w:r w:rsidR="002A1717">
        <w:rPr>
          <w:rFonts w:ascii="Arial" w:hAnsi="Arial" w:cs="Arial"/>
          <w:szCs w:val="20"/>
        </w:rPr>
        <w:t xml:space="preserve"> que permitan </w:t>
      </w:r>
      <w:r w:rsidRPr="002A7462">
        <w:rPr>
          <w:rFonts w:ascii="Arial" w:hAnsi="Arial" w:cs="Arial"/>
          <w:szCs w:val="20"/>
        </w:rPr>
        <w:t>asegurar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la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idoneidad</w:t>
      </w:r>
      <w:r w:rsidR="00296A7E">
        <w:rPr>
          <w:rFonts w:ascii="Arial" w:hAnsi="Arial" w:cs="Arial"/>
          <w:szCs w:val="20"/>
        </w:rPr>
        <w:t>,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eficacia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y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alineación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continua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con</w:t>
      </w:r>
      <w:r w:rsidRPr="002A7462">
        <w:rPr>
          <w:rFonts w:ascii="Arial" w:hAnsi="Arial" w:cs="Arial"/>
          <w:spacing w:val="1"/>
          <w:szCs w:val="20"/>
        </w:rPr>
        <w:t xml:space="preserve"> </w:t>
      </w:r>
      <w:r w:rsidRPr="002A7462">
        <w:rPr>
          <w:rFonts w:ascii="Arial" w:hAnsi="Arial" w:cs="Arial"/>
          <w:szCs w:val="20"/>
        </w:rPr>
        <w:t>la</w:t>
      </w:r>
      <w:r w:rsidR="009E4D4F">
        <w:rPr>
          <w:rFonts w:ascii="Arial" w:hAnsi="Arial" w:cs="Arial"/>
          <w:szCs w:val="20"/>
        </w:rPr>
        <w:t xml:space="preserve">s líneas </w:t>
      </w:r>
      <w:r w:rsidRPr="002A7462">
        <w:rPr>
          <w:rFonts w:ascii="Arial" w:hAnsi="Arial" w:cs="Arial"/>
          <w:szCs w:val="20"/>
        </w:rPr>
        <w:t>estratégica</w:t>
      </w:r>
      <w:r w:rsidR="009E4D4F">
        <w:rPr>
          <w:rFonts w:ascii="Arial" w:hAnsi="Arial" w:cs="Arial"/>
          <w:szCs w:val="20"/>
        </w:rPr>
        <w:t>s</w:t>
      </w:r>
      <w:r w:rsidRPr="002A7462">
        <w:rPr>
          <w:rFonts w:ascii="Arial" w:hAnsi="Arial" w:cs="Arial"/>
          <w:szCs w:val="20"/>
        </w:rPr>
        <w:t xml:space="preserve"> de la </w:t>
      </w:r>
      <w:r>
        <w:rPr>
          <w:rFonts w:ascii="Arial" w:hAnsi="Arial" w:cs="Arial"/>
          <w:szCs w:val="20"/>
        </w:rPr>
        <w:t>C</w:t>
      </w:r>
      <w:r w:rsidRPr="002A7462">
        <w:rPr>
          <w:rFonts w:ascii="Arial" w:hAnsi="Arial" w:cs="Arial"/>
          <w:szCs w:val="20"/>
        </w:rPr>
        <w:t xml:space="preserve">ámara de </w:t>
      </w:r>
      <w:r>
        <w:rPr>
          <w:rFonts w:ascii="Arial" w:hAnsi="Arial" w:cs="Arial"/>
          <w:szCs w:val="20"/>
        </w:rPr>
        <w:t>R</w:t>
      </w:r>
      <w:r w:rsidRPr="002A7462">
        <w:rPr>
          <w:rFonts w:ascii="Arial" w:hAnsi="Arial" w:cs="Arial"/>
          <w:szCs w:val="20"/>
        </w:rPr>
        <w:t>epresentantes.</w:t>
      </w:r>
    </w:p>
    <w:p w14:paraId="519523A5" w14:textId="52181830" w:rsidR="006C76B8" w:rsidRPr="002A7462" w:rsidRDefault="006C76B8" w:rsidP="00277E27">
      <w:pPr>
        <w:pStyle w:val="Prrafodelista"/>
        <w:tabs>
          <w:tab w:val="left" w:pos="1140"/>
        </w:tabs>
        <w:spacing w:line="276" w:lineRule="auto"/>
        <w:jc w:val="both"/>
        <w:rPr>
          <w:rFonts w:ascii="Arial" w:hAnsi="Arial" w:cs="Arial"/>
          <w:sz w:val="24"/>
        </w:rPr>
      </w:pPr>
    </w:p>
    <w:p w14:paraId="61855FFC" w14:textId="77777777" w:rsidR="006C76B8" w:rsidRPr="002A7462" w:rsidRDefault="006C76B8" w:rsidP="00277E27">
      <w:pPr>
        <w:pStyle w:val="Prrafodelista"/>
        <w:numPr>
          <w:ilvl w:val="0"/>
          <w:numId w:val="1"/>
        </w:numPr>
        <w:tabs>
          <w:tab w:val="left" w:pos="1140"/>
        </w:tabs>
        <w:spacing w:line="276" w:lineRule="auto"/>
        <w:jc w:val="both"/>
        <w:rPr>
          <w:rFonts w:ascii="Arial" w:hAnsi="Arial" w:cs="Arial"/>
          <w:b/>
          <w:bCs/>
        </w:rPr>
      </w:pPr>
      <w:r w:rsidRPr="002A7462">
        <w:rPr>
          <w:rFonts w:ascii="Arial" w:hAnsi="Arial" w:cs="Arial"/>
          <w:b/>
          <w:bCs/>
          <w:sz w:val="24"/>
        </w:rPr>
        <w:t>ALCANCE</w:t>
      </w:r>
      <w:r>
        <w:rPr>
          <w:rFonts w:ascii="Arial" w:hAnsi="Arial" w:cs="Arial"/>
          <w:b/>
          <w:bCs/>
          <w:sz w:val="24"/>
        </w:rPr>
        <w:t>.</w:t>
      </w:r>
      <w:r w:rsidRPr="002A7462">
        <w:rPr>
          <w:rFonts w:ascii="Arial" w:hAnsi="Arial" w:cs="Arial"/>
          <w:b/>
          <w:bCs/>
          <w:sz w:val="24"/>
        </w:rPr>
        <w:t xml:space="preserve"> </w:t>
      </w:r>
    </w:p>
    <w:p w14:paraId="54C027BA" w14:textId="185275D5" w:rsidR="006C76B8" w:rsidRPr="002A7462" w:rsidRDefault="006C76B8" w:rsidP="00277E27">
      <w:pPr>
        <w:pStyle w:val="Prrafodelista"/>
        <w:tabs>
          <w:tab w:val="left" w:pos="114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6AC0FAF6" w14:textId="6B8F493E" w:rsidR="006C76B8" w:rsidRPr="002A7462" w:rsidRDefault="006C76B8" w:rsidP="00277E27">
      <w:pPr>
        <w:pStyle w:val="Prrafodelista"/>
        <w:spacing w:line="276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2A7462">
        <w:rPr>
          <w:rFonts w:ascii="Arial" w:hAnsi="Arial" w:cs="Arial"/>
        </w:rPr>
        <w:t xml:space="preserve">a revisión por parte de la </w:t>
      </w:r>
      <w:r w:rsidR="009E4D4F">
        <w:rPr>
          <w:rFonts w:ascii="Arial" w:hAnsi="Arial" w:cs="Arial"/>
        </w:rPr>
        <w:t>D</w:t>
      </w:r>
      <w:r w:rsidRPr="002A7462">
        <w:rPr>
          <w:rFonts w:ascii="Arial" w:hAnsi="Arial" w:cs="Arial"/>
        </w:rPr>
        <w:t>irección</w:t>
      </w:r>
      <w:r>
        <w:rPr>
          <w:rFonts w:ascii="Arial" w:hAnsi="Arial" w:cs="Arial"/>
        </w:rPr>
        <w:t xml:space="preserve"> inicia dándole cumplimiento </w:t>
      </w:r>
      <w:r w:rsidR="00296A7E">
        <w:rPr>
          <w:rFonts w:ascii="Arial" w:hAnsi="Arial" w:cs="Arial"/>
        </w:rPr>
        <w:t xml:space="preserve">al modelo estándar de control interno (MECI) el cual contempla dos elementos fundamentales, el primero, </w:t>
      </w:r>
      <w:r w:rsidR="00296A7E" w:rsidRPr="00296A7E">
        <w:rPr>
          <w:rFonts w:ascii="Arial" w:hAnsi="Arial" w:cs="Arial"/>
        </w:rPr>
        <w:t>una estructura de control basada en el esquema de COSO/INTOSAI, compuesta por cinco componentes</w:t>
      </w:r>
      <w:r w:rsidR="00296A7E">
        <w:rPr>
          <w:rFonts w:ascii="Arial" w:hAnsi="Arial" w:cs="Arial"/>
        </w:rPr>
        <w:t xml:space="preserve"> y el segundo, </w:t>
      </w:r>
      <w:r w:rsidR="00296A7E" w:rsidRPr="00296A7E">
        <w:rPr>
          <w:rFonts w:ascii="Arial" w:hAnsi="Arial" w:cs="Arial"/>
        </w:rPr>
        <w:t>un esquema de responsabilidades integrada por cuatro líneas de defensa</w:t>
      </w:r>
      <w:r w:rsidR="00296A7E">
        <w:rPr>
          <w:rFonts w:ascii="Arial" w:hAnsi="Arial" w:cs="Arial"/>
        </w:rPr>
        <w:t xml:space="preserve"> </w:t>
      </w:r>
      <w:r w:rsidRPr="002A7462">
        <w:rPr>
          <w:rFonts w:ascii="Arial" w:hAnsi="Arial" w:cs="Arial"/>
        </w:rPr>
        <w:t>y culmina con el análisis, evaluación</w:t>
      </w:r>
      <w:r w:rsidR="00296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y/o divulgación </w:t>
      </w:r>
      <w:r w:rsidRPr="002A7462">
        <w:rPr>
          <w:rFonts w:ascii="Arial" w:hAnsi="Arial" w:cs="Arial"/>
        </w:rPr>
        <w:t>de los resultados obtenidos, en la adopción de decisiones y acciones que permitan la mejora continua del sistema.</w:t>
      </w:r>
      <w:r w:rsidR="00296A7E">
        <w:rPr>
          <w:rFonts w:ascii="Arial" w:hAnsi="Arial" w:cs="Arial"/>
        </w:rPr>
        <w:t xml:space="preserve"> </w:t>
      </w:r>
    </w:p>
    <w:p w14:paraId="08689AE5" w14:textId="4E453432" w:rsidR="006C76B8" w:rsidRPr="002A7462" w:rsidRDefault="006C76B8" w:rsidP="00277E27">
      <w:pPr>
        <w:pStyle w:val="Prrafodelista"/>
        <w:tabs>
          <w:tab w:val="left" w:pos="114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6A97A98E" w14:textId="2357F901" w:rsidR="008928F0" w:rsidRDefault="006C76B8" w:rsidP="00277E27">
      <w:pPr>
        <w:pStyle w:val="Prrafodelista"/>
        <w:numPr>
          <w:ilvl w:val="0"/>
          <w:numId w:val="1"/>
        </w:numPr>
        <w:tabs>
          <w:tab w:val="left" w:pos="1140"/>
        </w:tabs>
        <w:spacing w:line="276" w:lineRule="auto"/>
        <w:jc w:val="both"/>
        <w:rPr>
          <w:rFonts w:ascii="Arial" w:hAnsi="Arial" w:cs="Arial"/>
          <w:b/>
          <w:bCs/>
        </w:rPr>
      </w:pPr>
      <w:r w:rsidRPr="008D2188">
        <w:rPr>
          <w:rFonts w:ascii="Arial" w:hAnsi="Arial" w:cs="Arial"/>
          <w:b/>
          <w:bCs/>
        </w:rPr>
        <w:t xml:space="preserve">TERMINO Y DEFICINIONES. </w:t>
      </w:r>
    </w:p>
    <w:p w14:paraId="18CD2596" w14:textId="77777777" w:rsidR="000743C8" w:rsidRDefault="000743C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  <w:b/>
          <w:bCs/>
        </w:rPr>
      </w:pPr>
    </w:p>
    <w:p w14:paraId="2E97A977" w14:textId="7B1CBEB5" w:rsidR="000743C8" w:rsidRPr="000743C8" w:rsidRDefault="000743C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Ambiente de Control</w:t>
      </w:r>
      <w:r w:rsidRPr="000743C8">
        <w:rPr>
          <w:rFonts w:ascii="Arial" w:hAnsi="Arial" w:cs="Arial"/>
        </w:rPr>
        <w:t>: este componente busca asegurar un ambiente de control que le permita a la entidad disponer de las condiciones mínimas para el ejercicio del control interno. Requiere del compromiso, el liderazgo y los lineamientos de la alta dirección y del Comité Institucional de Coordinación de Control Interno.</w:t>
      </w:r>
    </w:p>
    <w:p w14:paraId="0B4D0949" w14:textId="77777777" w:rsidR="000743C8" w:rsidRPr="000743C8" w:rsidRDefault="000743C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Evaluación del riesgo</w:t>
      </w:r>
      <w:r w:rsidRPr="000743C8">
        <w:rPr>
          <w:rFonts w:ascii="Arial" w:hAnsi="Arial" w:cs="Arial"/>
        </w:rPr>
        <w:t>: su propósito es identificar, evaluar y gestionar eventos potenciales, tanto internos como externos, que puedan afectar el logro de los objetivos institucionales.</w:t>
      </w:r>
    </w:p>
    <w:p w14:paraId="2569DAD6" w14:textId="77777777" w:rsidR="000743C8" w:rsidRPr="000743C8" w:rsidRDefault="000743C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Actividades de control</w:t>
      </w:r>
      <w:r w:rsidRPr="000743C8">
        <w:rPr>
          <w:rFonts w:ascii="Arial" w:hAnsi="Arial" w:cs="Arial"/>
        </w:rPr>
        <w:t>: su propósito es permitir el control de los riesgos identificados y como mecanismo para apalancar el logro de los objetivos y forma parte integral de los procesos.</w:t>
      </w:r>
    </w:p>
    <w:p w14:paraId="4E4592C1" w14:textId="705687C2" w:rsidR="000743C8" w:rsidRPr="000743C8" w:rsidRDefault="000743C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Información y comunicación</w:t>
      </w:r>
      <w:r w:rsidRPr="000743C8">
        <w:rPr>
          <w:rFonts w:ascii="Arial" w:hAnsi="Arial" w:cs="Arial"/>
        </w:rPr>
        <w:t>: tiene como propósito utilizar la información de manera adecuada y comunicarla por los medios y en los tiempos oportunos.</w:t>
      </w:r>
    </w:p>
    <w:p w14:paraId="2730CB74" w14:textId="2B554BEA" w:rsidR="000743C8" w:rsidRPr="000743C8" w:rsidRDefault="000743C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lastRenderedPageBreak/>
        <w:t>Actividades de monitoreo</w:t>
      </w:r>
      <w:r w:rsidRPr="000743C8">
        <w:rPr>
          <w:rFonts w:ascii="Arial" w:hAnsi="Arial" w:cs="Arial"/>
        </w:rPr>
        <w:t>: su propósito es desarrollar las actividades de supervisión continua de las actividades, así como evaluaciones periódicas que permiten valorar la efectividad del control interno de la entidad pública.</w:t>
      </w:r>
    </w:p>
    <w:p w14:paraId="7F9E9F0A" w14:textId="3F61D4E2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Alta Dirección:</w:t>
      </w:r>
      <w:r w:rsidRPr="000743C8">
        <w:rPr>
          <w:rFonts w:ascii="Arial" w:hAnsi="Arial" w:cs="Arial"/>
        </w:rPr>
        <w:t xml:space="preserve"> Persona o grupo de personas que dirigen y controlan al más alto nivel una organización.</w:t>
      </w:r>
    </w:p>
    <w:p w14:paraId="03484BC1" w14:textId="0FD7B609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Eficacia:</w:t>
      </w:r>
      <w:r w:rsidRPr="000743C8">
        <w:rPr>
          <w:rFonts w:ascii="Arial" w:hAnsi="Arial" w:cs="Arial"/>
        </w:rPr>
        <w:t xml:space="preserve"> Es la capacidad para lograr los resultados de manera oportuna, guardando relación con los objetivos y metas planteadas. Esta se mide en relación con los productos y servicios ofrecidos una vez concluidos.</w:t>
      </w:r>
    </w:p>
    <w:p w14:paraId="078EEE2E" w14:textId="002F656B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Eficiencia:</w:t>
      </w:r>
      <w:r w:rsidRPr="000743C8">
        <w:rPr>
          <w:rFonts w:ascii="Arial" w:hAnsi="Arial" w:cs="Arial"/>
        </w:rPr>
        <w:t xml:space="preserve"> Expresa la relación óptima entre los recursos empleados y los resultados obtenidos, es decir, la obtención de los máximos resultados a los menores costos mediante una adecuada asignación de los recursos.</w:t>
      </w:r>
    </w:p>
    <w:p w14:paraId="1153FDA2" w14:textId="36989CBD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Gestión de la Calidad:</w:t>
      </w:r>
      <w:r w:rsidRPr="000743C8">
        <w:rPr>
          <w:rFonts w:ascii="Arial" w:hAnsi="Arial" w:cs="Arial"/>
        </w:rPr>
        <w:t xml:space="preserve"> Actividades coordinadas para dirigir y controlar una organización en lo relativo a la calidad.</w:t>
      </w:r>
    </w:p>
    <w:p w14:paraId="5E35ECAF" w14:textId="01902434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Gestión:</w:t>
      </w:r>
      <w:r w:rsidRPr="000743C8">
        <w:rPr>
          <w:rFonts w:ascii="Arial" w:hAnsi="Arial" w:cs="Arial"/>
        </w:rPr>
        <w:t xml:space="preserve"> Actividades coordinadas para dirigir y controlar una organización.</w:t>
      </w:r>
    </w:p>
    <w:p w14:paraId="55C5D30C" w14:textId="7CE1533E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Mejora Continua:</w:t>
      </w:r>
      <w:r w:rsidRPr="000743C8">
        <w:rPr>
          <w:rFonts w:ascii="Arial" w:hAnsi="Arial" w:cs="Arial"/>
        </w:rPr>
        <w:t xml:space="preserve"> Actividad recurrente para aumentar la capacidad para cumplir los requisitos.</w:t>
      </w:r>
    </w:p>
    <w:p w14:paraId="213E50DF" w14:textId="12625165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No Conformidad:</w:t>
      </w:r>
      <w:r w:rsidRPr="000743C8">
        <w:rPr>
          <w:rFonts w:ascii="Arial" w:hAnsi="Arial" w:cs="Arial"/>
        </w:rPr>
        <w:t xml:space="preserve"> Incumplimiento de un Requisito.</w:t>
      </w:r>
    </w:p>
    <w:p w14:paraId="6EB148DC" w14:textId="0B5CCA00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Política de la Calidad:</w:t>
      </w:r>
      <w:r w:rsidRPr="000743C8">
        <w:rPr>
          <w:rFonts w:ascii="Arial" w:hAnsi="Arial" w:cs="Arial"/>
        </w:rPr>
        <w:t xml:space="preserve"> Intenciones globales y orientación de una organización relativas a la calidad, tal como se expresan formalmente por la alta dirección.</w:t>
      </w:r>
    </w:p>
    <w:p w14:paraId="22451590" w14:textId="76E59CFC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Requisito:</w:t>
      </w:r>
      <w:r w:rsidRPr="000743C8">
        <w:rPr>
          <w:rFonts w:ascii="Arial" w:hAnsi="Arial" w:cs="Arial"/>
        </w:rPr>
        <w:t xml:space="preserve"> necesidad o expectativa establecida, generalmente implícita u obligatoria.</w:t>
      </w:r>
    </w:p>
    <w:p w14:paraId="4F58EFAE" w14:textId="4861BD07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Revisión:</w:t>
      </w:r>
      <w:r w:rsidRPr="000743C8">
        <w:rPr>
          <w:rFonts w:ascii="Arial" w:hAnsi="Arial" w:cs="Arial"/>
        </w:rPr>
        <w:t xml:space="preserve"> actividad emprendida para asegurar la conveniencia adecuación, eficacia, eficiencia y efectividad del tema objetivo de la revisión, para alcanzar unos objetivos establecidos.</w:t>
      </w:r>
    </w:p>
    <w:p w14:paraId="21EFD329" w14:textId="00250DAF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Riesgo:</w:t>
      </w:r>
      <w:r w:rsidRPr="000743C8">
        <w:rPr>
          <w:rFonts w:ascii="Arial" w:hAnsi="Arial" w:cs="Arial"/>
        </w:rPr>
        <w:t xml:space="preserve"> efecto de la incertidumbre.</w:t>
      </w:r>
    </w:p>
    <w:p w14:paraId="25ABDB68" w14:textId="7230D989" w:rsidR="006C76B8" w:rsidRPr="000743C8" w:rsidRDefault="006C76B8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Sistema de Gestión de la Calidad</w:t>
      </w:r>
      <w:r w:rsidRPr="000743C8">
        <w:rPr>
          <w:rFonts w:ascii="Arial" w:hAnsi="Arial" w:cs="Arial"/>
        </w:rPr>
        <w:t>: Sistema de gestión para dirigir y controlar una organización con respecto a la calidad.</w:t>
      </w:r>
    </w:p>
    <w:p w14:paraId="57165C12" w14:textId="735B30D2" w:rsidR="008928F0" w:rsidRPr="000743C8" w:rsidRDefault="008928F0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Modelo Integrado de Planeación y Gestión</w:t>
      </w:r>
      <w:r w:rsidRPr="000743C8">
        <w:rPr>
          <w:rFonts w:ascii="Arial" w:hAnsi="Arial" w:cs="Arial"/>
        </w:rPr>
        <w:t>: promueve el mejoramiento continuo de las entidades, razón por la cual éstas deben establecer acciones, métodos y procedimientos de control y de gestión del riesgo, así como mecanismos para la prevención y evaluación de éste.</w:t>
      </w:r>
    </w:p>
    <w:p w14:paraId="0632677F" w14:textId="7C807146" w:rsidR="008928F0" w:rsidRPr="000743C8" w:rsidRDefault="008928F0" w:rsidP="00277E27">
      <w:pPr>
        <w:pStyle w:val="Prrafodelista"/>
        <w:numPr>
          <w:ilvl w:val="0"/>
          <w:numId w:val="29"/>
        </w:num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  <w:r w:rsidRPr="000743C8">
        <w:rPr>
          <w:rFonts w:ascii="Arial" w:hAnsi="Arial" w:cs="Arial"/>
          <w:b/>
          <w:bCs/>
        </w:rPr>
        <w:t>Modelo Estándar de Control Interno:</w:t>
      </w:r>
      <w:r w:rsidRPr="008928F0">
        <w:t xml:space="preserve"> </w:t>
      </w:r>
      <w:r w:rsidRPr="000743C8">
        <w:rPr>
          <w:rFonts w:ascii="Arial" w:hAnsi="Arial" w:cs="Arial"/>
        </w:rPr>
        <w:t>proporcionar una estructura de control de la gestión que especifique los elementos necesarios para construir y fortalecer el Sistema de Control Interno, a través de un modelo que determine los parámetros necesarios</w:t>
      </w:r>
      <w:r w:rsidR="000743C8" w:rsidRPr="000743C8">
        <w:rPr>
          <w:rFonts w:ascii="Arial" w:hAnsi="Arial" w:cs="Arial"/>
        </w:rPr>
        <w:t xml:space="preserve"> </w:t>
      </w:r>
      <w:r w:rsidRPr="000743C8">
        <w:rPr>
          <w:rFonts w:ascii="Arial" w:hAnsi="Arial" w:cs="Arial"/>
        </w:rPr>
        <w:t>para que las entidades establezcan acciones, políticas, métodos, procedimientos, mecanismos de prevención, verificación y evaluación en procura de su mejoramiento continuo, en la cual cada uno de los servidores de la entidad se constituye en parte integral.</w:t>
      </w:r>
    </w:p>
    <w:p w14:paraId="028D081B" w14:textId="77777777" w:rsidR="000743C8" w:rsidRPr="000743C8" w:rsidRDefault="000743C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</w:rPr>
      </w:pPr>
    </w:p>
    <w:p w14:paraId="04B980A6" w14:textId="77777777" w:rsidR="006C76B8" w:rsidRPr="002A7462" w:rsidRDefault="006C76B8" w:rsidP="00277E27">
      <w:pPr>
        <w:pStyle w:val="Ttulo1"/>
        <w:numPr>
          <w:ilvl w:val="0"/>
          <w:numId w:val="1"/>
        </w:numPr>
        <w:tabs>
          <w:tab w:val="num" w:pos="360"/>
          <w:tab w:val="left" w:pos="409"/>
        </w:tabs>
        <w:spacing w:line="276" w:lineRule="auto"/>
        <w:ind w:left="408" w:hanging="269"/>
      </w:pPr>
      <w:r w:rsidRPr="002A7462">
        <w:lastRenderedPageBreak/>
        <w:t>RESPONSABLES</w:t>
      </w:r>
      <w:r>
        <w:t>.</w:t>
      </w:r>
    </w:p>
    <w:p w14:paraId="5B8904A5" w14:textId="77777777" w:rsidR="006C76B8" w:rsidRPr="002A7462" w:rsidRDefault="006C76B8" w:rsidP="00277E27">
      <w:pPr>
        <w:pStyle w:val="Textoindependiente"/>
        <w:spacing w:before="4" w:line="276" w:lineRule="auto"/>
        <w:ind w:left="0"/>
        <w:rPr>
          <w:rFonts w:ascii="Arial" w:hAnsi="Arial" w:cs="Arial"/>
          <w:b/>
          <w:sz w:val="24"/>
        </w:rPr>
      </w:pPr>
    </w:p>
    <w:p w14:paraId="32840B74" w14:textId="11434CA4" w:rsidR="006C76B8" w:rsidRDefault="006C76B8" w:rsidP="00277E27">
      <w:pPr>
        <w:spacing w:after="0" w:line="276" w:lineRule="auto"/>
        <w:ind w:firstLine="360"/>
        <w:rPr>
          <w:rFonts w:ascii="Arial" w:hAnsi="Arial" w:cs="Arial"/>
          <w:b/>
          <w:bCs/>
        </w:rPr>
      </w:pPr>
      <w:r w:rsidRPr="004A5E8A">
        <w:rPr>
          <w:rFonts w:ascii="Arial" w:hAnsi="Arial" w:cs="Arial"/>
          <w:b/>
          <w:bCs/>
        </w:rPr>
        <w:t>Director (a) General</w:t>
      </w:r>
    </w:p>
    <w:p w14:paraId="74D1B662" w14:textId="49D25D16" w:rsidR="00343000" w:rsidRPr="00277E27" w:rsidRDefault="00343000" w:rsidP="00277E27">
      <w:pPr>
        <w:spacing w:after="0" w:line="276" w:lineRule="auto"/>
        <w:rPr>
          <w:rFonts w:ascii="Arial" w:hAnsi="Arial" w:cs="Arial"/>
        </w:rPr>
      </w:pPr>
    </w:p>
    <w:p w14:paraId="5F179529" w14:textId="1CF501E2" w:rsidR="00343000" w:rsidRDefault="00343000" w:rsidP="00277E27">
      <w:pPr>
        <w:pStyle w:val="Prrafodelist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43000">
        <w:rPr>
          <w:rFonts w:ascii="Arial" w:hAnsi="Arial" w:cs="Arial"/>
        </w:rPr>
        <w:t>Monitorear permanentemente los cambios en el entorno</w:t>
      </w:r>
    </w:p>
    <w:p w14:paraId="7E55EBF4" w14:textId="11AFDB81" w:rsidR="00343000" w:rsidRDefault="00343000" w:rsidP="00277E27">
      <w:pPr>
        <w:pStyle w:val="Prrafodelist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43000">
        <w:rPr>
          <w:rFonts w:ascii="Arial" w:hAnsi="Arial" w:cs="Arial"/>
        </w:rPr>
        <w:t>Monitorear el estado de los riesgos aceptados</w:t>
      </w:r>
    </w:p>
    <w:p w14:paraId="1D26A827" w14:textId="28D98A9B" w:rsidR="00343000" w:rsidRDefault="00343000" w:rsidP="00277E27">
      <w:pPr>
        <w:pStyle w:val="Prrafodelist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43000">
        <w:rPr>
          <w:rFonts w:ascii="Arial" w:hAnsi="Arial" w:cs="Arial"/>
        </w:rPr>
        <w:t>Garantizar la disponibilidad, confiabilidad, integridad y seguridad de la información</w:t>
      </w:r>
    </w:p>
    <w:p w14:paraId="3CA71E9F" w14:textId="59999726" w:rsidR="00343000" w:rsidRDefault="00343000" w:rsidP="00277E27">
      <w:pPr>
        <w:pStyle w:val="Prrafodelist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43000">
        <w:rPr>
          <w:rFonts w:ascii="Arial" w:hAnsi="Arial" w:cs="Arial"/>
        </w:rPr>
        <w:t>Asegurar mecanismos claros de comunicación en los procesos de información y comunicación</w:t>
      </w:r>
    </w:p>
    <w:p w14:paraId="2CDB1E5E" w14:textId="558E4FA4" w:rsidR="00343000" w:rsidRDefault="00343000" w:rsidP="00277E27">
      <w:pPr>
        <w:pStyle w:val="Prrafodelista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343000">
        <w:rPr>
          <w:rFonts w:ascii="Arial" w:hAnsi="Arial" w:cs="Arial"/>
        </w:rPr>
        <w:t>Analizar el resultado de las evaluaciones de la gestión del riesgo y definir ajustes o modificaciones</w:t>
      </w:r>
    </w:p>
    <w:p w14:paraId="42D777F1" w14:textId="1884CB24" w:rsidR="006C76B8" w:rsidRDefault="006C76B8" w:rsidP="00277E27">
      <w:pPr>
        <w:spacing w:after="0" w:line="276" w:lineRule="auto"/>
        <w:rPr>
          <w:rFonts w:ascii="Arial" w:hAnsi="Arial" w:cs="Arial"/>
        </w:rPr>
      </w:pPr>
    </w:p>
    <w:p w14:paraId="1BAFD93C" w14:textId="77777777" w:rsidR="00290088" w:rsidRPr="002A7462" w:rsidRDefault="00290088" w:rsidP="00277E27">
      <w:pPr>
        <w:spacing w:after="0" w:line="276" w:lineRule="auto"/>
        <w:rPr>
          <w:rFonts w:ascii="Arial" w:hAnsi="Arial" w:cs="Arial"/>
        </w:rPr>
      </w:pPr>
    </w:p>
    <w:p w14:paraId="5F2124AD" w14:textId="419F6793" w:rsidR="006C76B8" w:rsidRPr="002A7462" w:rsidRDefault="006C76B8" w:rsidP="00277E27">
      <w:pPr>
        <w:spacing w:line="276" w:lineRule="auto"/>
        <w:ind w:firstLine="360"/>
        <w:rPr>
          <w:rFonts w:ascii="Arial" w:hAnsi="Arial" w:cs="Arial"/>
          <w:b/>
          <w:bCs/>
        </w:rPr>
      </w:pPr>
      <w:r w:rsidRPr="002A7462">
        <w:rPr>
          <w:rFonts w:ascii="Arial" w:hAnsi="Arial" w:cs="Arial"/>
          <w:b/>
          <w:bCs/>
        </w:rPr>
        <w:t>Jef</w:t>
      </w:r>
      <w:r w:rsidR="00D03FFE">
        <w:rPr>
          <w:rFonts w:ascii="Arial" w:hAnsi="Arial" w:cs="Arial"/>
          <w:b/>
          <w:bCs/>
        </w:rPr>
        <w:t>es de Planeación</w:t>
      </w:r>
    </w:p>
    <w:p w14:paraId="5C6063C5" w14:textId="5A2677CC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Verificar el cumplimiento legal y regulatorio</w:t>
      </w:r>
    </w:p>
    <w:p w14:paraId="10CEA7ED" w14:textId="5C213AF7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Verificar el logro de los objetivos estratégicos o institucionales</w:t>
      </w:r>
    </w:p>
    <w:p w14:paraId="01DFEF46" w14:textId="653C94FA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Verificar la confiabilidad de la información financiera y no financiera</w:t>
      </w:r>
    </w:p>
    <w:p w14:paraId="602C34E0" w14:textId="0E1D37A0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Comunicar deficiencias detectadas a la alta dirección o partes responsables</w:t>
      </w:r>
    </w:p>
    <w:p w14:paraId="11EBAFCC" w14:textId="48D5C583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Revisar y generar recomendaciones en la formulación de planes de mejora</w:t>
      </w:r>
    </w:p>
    <w:p w14:paraId="4C0700BD" w14:textId="6E6504F5" w:rsidR="00D03FFE" w:rsidRDefault="00D03FFE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03FFE">
        <w:rPr>
          <w:rFonts w:ascii="Arial" w:hAnsi="Arial" w:cs="Arial"/>
        </w:rPr>
        <w:t>Verificar el avance y cumplimiento de las acciones en los planes de mejora</w:t>
      </w:r>
    </w:p>
    <w:p w14:paraId="347C15DA" w14:textId="7191644C" w:rsidR="00D03FFE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la adecuada comunicación interna y externa de la información</w:t>
      </w:r>
    </w:p>
    <w:p w14:paraId="71C1BDF4" w14:textId="71A5B991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el monitoreo de riesgos y controles</w:t>
      </w:r>
    </w:p>
    <w:p w14:paraId="7DCCE3BC" w14:textId="009B53BC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el diseño y ejecución de controles estratégicos</w:t>
      </w:r>
    </w:p>
    <w:p w14:paraId="61E80F2A" w14:textId="4D29F914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la identificación y valoración adecuada de riesgos</w:t>
      </w:r>
    </w:p>
    <w:p w14:paraId="5E4563AF" w14:textId="144AF2AC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la identificación de riesgos relacionados con fraude y corrupción</w:t>
      </w:r>
    </w:p>
    <w:p w14:paraId="1A4C66E3" w14:textId="71191D8F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Monitorear los cambios significativos en el entorno</w:t>
      </w:r>
    </w:p>
    <w:p w14:paraId="6B8FDA4D" w14:textId="67512034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Evaluar y proponer modificaciones en la política de gestión de riesgos</w:t>
      </w:r>
    </w:p>
    <w:p w14:paraId="2E4D5238" w14:textId="047CB190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Generar reportes periódicos al Comité Institucional de Coordinación de Control Interno</w:t>
      </w:r>
    </w:p>
    <w:p w14:paraId="3EB491A4" w14:textId="18C15F58" w:rsidR="00F76315" w:rsidRDefault="00F76315" w:rsidP="00277E27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Evaluar y proponer estrategias de Gestión de Riesgos al Comité Institucional de Coordinación de Control Interno</w:t>
      </w:r>
    </w:p>
    <w:p w14:paraId="4D73756E" w14:textId="77777777" w:rsidR="00F76315" w:rsidRPr="00D03FFE" w:rsidRDefault="00F76315" w:rsidP="00277E27">
      <w:pPr>
        <w:pStyle w:val="Prrafodelista"/>
        <w:spacing w:line="276" w:lineRule="auto"/>
        <w:ind w:left="780"/>
        <w:rPr>
          <w:rFonts w:ascii="Arial" w:hAnsi="Arial" w:cs="Arial"/>
        </w:rPr>
      </w:pPr>
    </w:p>
    <w:p w14:paraId="32F737B5" w14:textId="2E285562" w:rsidR="006C76B8" w:rsidRPr="00D03FFE" w:rsidRDefault="00D03FFE" w:rsidP="00277E27">
      <w:pPr>
        <w:spacing w:line="276" w:lineRule="auto"/>
        <w:ind w:left="420"/>
        <w:rPr>
          <w:rFonts w:ascii="Arial" w:hAnsi="Arial" w:cs="Arial"/>
          <w:b/>
          <w:bCs/>
        </w:rPr>
      </w:pPr>
      <w:r w:rsidRPr="00D03FFE">
        <w:rPr>
          <w:rFonts w:ascii="Arial" w:hAnsi="Arial" w:cs="Arial"/>
          <w:b/>
          <w:bCs/>
        </w:rPr>
        <w:t>Oficina de Control Interno</w:t>
      </w:r>
    </w:p>
    <w:p w14:paraId="3F0E4AF8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y evaluar la efectividad de los controles, planes de contingencia y actividades de monitoreo vinculadas a riesgos claves de la entidad.</w:t>
      </w:r>
    </w:p>
    <w:p w14:paraId="2F655F74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Evaluar el cumplimiento de las actividades de control establecidas en los procesos de la entidad.</w:t>
      </w:r>
    </w:p>
    <w:p w14:paraId="7F139602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lastRenderedPageBreak/>
        <w:t>Verificar y evaluar que la información generada en la entidad sea oportuna, confiable e íntegra, identificando los aspectos que requieren fortalecimiento.</w:t>
      </w:r>
    </w:p>
    <w:p w14:paraId="2D6ED9C4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Evaluar y alertar oportunamente sobre cambios que puedan afectar el cumplimiento de los objetivos de la entidad.</w:t>
      </w:r>
    </w:p>
    <w:p w14:paraId="2D57944A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Verificar que la entidad haya definido una política de administración del riesgo y evaluar su cumplimiento en todos los niveles de la entidad.</w:t>
      </w:r>
    </w:p>
    <w:p w14:paraId="13E0A045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Identificar y alertar sobre posibles cambios que afecten la evaluación y tratamiento del riesgo.</w:t>
      </w:r>
    </w:p>
    <w:p w14:paraId="7D989CFE" w14:textId="77777777" w:rsidR="00F76315" w:rsidRPr="00F76315" w:rsidRDefault="00F76315" w:rsidP="00277E27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 w:rsidRPr="00F76315">
        <w:rPr>
          <w:rFonts w:ascii="Arial" w:hAnsi="Arial" w:cs="Arial"/>
        </w:rPr>
        <w:t>Evaluar que los mapas de riesgos se encuentren actualizados.</w:t>
      </w:r>
    </w:p>
    <w:p w14:paraId="06EDDD77" w14:textId="77777777" w:rsidR="00B870C3" w:rsidRPr="00F76315" w:rsidRDefault="00B870C3" w:rsidP="00277E27">
      <w:pPr>
        <w:pStyle w:val="Prrafodelista"/>
        <w:spacing w:line="276" w:lineRule="auto"/>
        <w:rPr>
          <w:rFonts w:ascii="Arial" w:hAnsi="Arial" w:cs="Arial"/>
        </w:rPr>
      </w:pPr>
    </w:p>
    <w:p w14:paraId="5120D7BF" w14:textId="77777777" w:rsidR="006C76B8" w:rsidRPr="002A7462" w:rsidRDefault="006C76B8" w:rsidP="00277E27">
      <w:pPr>
        <w:pStyle w:val="Prrafodelista"/>
        <w:spacing w:line="276" w:lineRule="auto"/>
        <w:ind w:left="780"/>
        <w:rPr>
          <w:rFonts w:ascii="Arial" w:hAnsi="Arial" w:cs="Arial"/>
        </w:rPr>
      </w:pPr>
    </w:p>
    <w:p w14:paraId="74018EAE" w14:textId="77777777" w:rsidR="006C76B8" w:rsidRPr="002A7462" w:rsidRDefault="006C76B8" w:rsidP="00277E27">
      <w:pPr>
        <w:pStyle w:val="Ttulo1"/>
        <w:numPr>
          <w:ilvl w:val="0"/>
          <w:numId w:val="1"/>
        </w:numPr>
        <w:tabs>
          <w:tab w:val="num" w:pos="360"/>
          <w:tab w:val="left" w:pos="409"/>
        </w:tabs>
        <w:spacing w:line="276" w:lineRule="auto"/>
        <w:ind w:left="408" w:hanging="269"/>
      </w:pPr>
      <w:r w:rsidRPr="002A7462">
        <w:t>CONDICIONES</w:t>
      </w:r>
      <w:r w:rsidRPr="002A7462">
        <w:rPr>
          <w:spacing w:val="-9"/>
        </w:rPr>
        <w:t xml:space="preserve"> </w:t>
      </w:r>
      <w:r w:rsidRPr="002A7462">
        <w:t>GENERALES</w:t>
      </w:r>
      <w:r>
        <w:t>.</w:t>
      </w:r>
    </w:p>
    <w:p w14:paraId="7ACB904F" w14:textId="77777777" w:rsidR="006C76B8" w:rsidRPr="002A7462" w:rsidRDefault="006C76B8" w:rsidP="00277E27">
      <w:pPr>
        <w:pStyle w:val="Textoindependiente"/>
        <w:spacing w:before="4" w:line="276" w:lineRule="auto"/>
        <w:ind w:left="0"/>
        <w:rPr>
          <w:rFonts w:ascii="Arial" w:hAnsi="Arial" w:cs="Arial"/>
          <w:b/>
          <w:sz w:val="24"/>
        </w:rPr>
      </w:pPr>
    </w:p>
    <w:p w14:paraId="6E6C2480" w14:textId="77777777" w:rsidR="006C76B8" w:rsidRPr="002A7462" w:rsidRDefault="006C76B8" w:rsidP="00277E27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462">
        <w:rPr>
          <w:rFonts w:ascii="Arial" w:hAnsi="Arial" w:cs="Arial"/>
        </w:rPr>
        <w:t>La revisión por la Alta Dirección al Sistema Integrado de Gestión se realizará una vez al año o según lo requerido (revisando la información de la vigencia), en reunión con los responsables de los sistemas de gestión y los líderes de proceso, convocada por la Alta Dirección.</w:t>
      </w:r>
    </w:p>
    <w:p w14:paraId="45C141CE" w14:textId="77777777" w:rsidR="006C76B8" w:rsidRPr="002A7462" w:rsidRDefault="006C76B8" w:rsidP="00277E27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462">
        <w:rPr>
          <w:rFonts w:ascii="Arial" w:hAnsi="Arial" w:cs="Arial"/>
        </w:rPr>
        <w:t xml:space="preserve">Los resultados de la revisión deben ser socializados a las partes interesadas. </w:t>
      </w:r>
    </w:p>
    <w:p w14:paraId="220646B1" w14:textId="408FA5B4" w:rsidR="006C76B8" w:rsidRPr="002A7462" w:rsidRDefault="006C76B8" w:rsidP="00277E27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462">
        <w:rPr>
          <w:rFonts w:ascii="Arial" w:hAnsi="Arial" w:cs="Arial"/>
        </w:rPr>
        <w:t xml:space="preserve">El responsable del sistema de gestión de calidad   debe suministrar la información veraz y de manera oportuna, presentar las sugerencias, decisiones y conclusiones para el mejoramiento continuo del </w:t>
      </w:r>
      <w:r w:rsidR="00277E27">
        <w:rPr>
          <w:rFonts w:ascii="Arial" w:hAnsi="Arial" w:cs="Arial"/>
        </w:rPr>
        <w:t>sistema de gestión de calidad</w:t>
      </w:r>
      <w:r>
        <w:rPr>
          <w:rFonts w:ascii="Arial" w:hAnsi="Arial" w:cs="Arial"/>
        </w:rPr>
        <w:t>.</w:t>
      </w:r>
    </w:p>
    <w:p w14:paraId="1CD60CE1" w14:textId="51FE4E70" w:rsidR="006C76B8" w:rsidRPr="00A33E5D" w:rsidRDefault="006C76B8" w:rsidP="00277E27">
      <w:pPr>
        <w:pStyle w:val="Prrafodelist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2A7462">
        <w:rPr>
          <w:rFonts w:ascii="Arial" w:hAnsi="Arial" w:cs="Arial"/>
        </w:rPr>
        <w:t>Los líderes de los procesos deben suministrar la información veraz y de manera oportuna, con relación a la gestión de los procesos a su cargo, presentar sugerencias, decisiones y conclusiones para el mejoramiento continuo del SGC.</w:t>
      </w:r>
      <w:r>
        <w:rPr>
          <w:rFonts w:ascii="Arial" w:hAnsi="Arial" w:cs="Arial"/>
        </w:rPr>
        <w:t xml:space="preserve"> </w:t>
      </w:r>
      <w:r w:rsidR="00A33E5D">
        <w:rPr>
          <w:rFonts w:ascii="Arial" w:hAnsi="Arial" w:cs="Arial"/>
        </w:rPr>
        <w:t>Además,</w:t>
      </w:r>
      <w:r>
        <w:rPr>
          <w:rFonts w:ascii="Arial" w:hAnsi="Arial" w:cs="Arial"/>
        </w:rPr>
        <w:t xml:space="preserve"> la </w:t>
      </w:r>
      <w:r w:rsidRPr="002A7462">
        <w:rPr>
          <w:rFonts w:ascii="Arial" w:hAnsi="Arial" w:cs="Arial"/>
        </w:rPr>
        <w:t>normatividad vigente, actualización de normas, leyes y demás caracteres, con el fin de estar a la vanguardia.</w:t>
      </w:r>
    </w:p>
    <w:p w14:paraId="5AB8D73F" w14:textId="13E63A1A" w:rsidR="006C76B8" w:rsidRDefault="006C76B8" w:rsidP="00277E27">
      <w:pPr>
        <w:spacing w:line="276" w:lineRule="auto"/>
        <w:rPr>
          <w:rFonts w:ascii="Arial" w:hAnsi="Arial" w:cs="Arial"/>
        </w:rPr>
      </w:pPr>
    </w:p>
    <w:p w14:paraId="024FA41B" w14:textId="44575D2D" w:rsidR="00290088" w:rsidRDefault="00290088" w:rsidP="00277E27">
      <w:pPr>
        <w:spacing w:line="276" w:lineRule="auto"/>
        <w:rPr>
          <w:rFonts w:ascii="Arial" w:hAnsi="Arial" w:cs="Arial"/>
        </w:rPr>
      </w:pPr>
    </w:p>
    <w:p w14:paraId="0D56EF21" w14:textId="6FC675F1" w:rsidR="00290088" w:rsidRDefault="00290088" w:rsidP="00277E27">
      <w:pPr>
        <w:spacing w:line="276" w:lineRule="auto"/>
        <w:rPr>
          <w:rFonts w:ascii="Arial" w:hAnsi="Arial" w:cs="Arial"/>
        </w:rPr>
      </w:pPr>
    </w:p>
    <w:p w14:paraId="2BA78F2B" w14:textId="562C3EC2" w:rsidR="00277E27" w:rsidRDefault="00277E27" w:rsidP="00277E27">
      <w:pPr>
        <w:spacing w:line="276" w:lineRule="auto"/>
        <w:rPr>
          <w:rFonts w:ascii="Arial" w:hAnsi="Arial" w:cs="Arial"/>
        </w:rPr>
      </w:pPr>
    </w:p>
    <w:p w14:paraId="7A708605" w14:textId="3E8F12C5" w:rsidR="00277E27" w:rsidRDefault="00277E27" w:rsidP="00277E27">
      <w:pPr>
        <w:spacing w:line="276" w:lineRule="auto"/>
        <w:rPr>
          <w:rFonts w:ascii="Arial" w:hAnsi="Arial" w:cs="Arial"/>
        </w:rPr>
      </w:pPr>
    </w:p>
    <w:p w14:paraId="11CFDAF3" w14:textId="6E0F4569" w:rsidR="00121030" w:rsidRDefault="00121030" w:rsidP="00277E27">
      <w:pPr>
        <w:spacing w:line="276" w:lineRule="auto"/>
        <w:rPr>
          <w:rFonts w:ascii="Arial" w:hAnsi="Arial" w:cs="Arial"/>
        </w:rPr>
      </w:pPr>
    </w:p>
    <w:p w14:paraId="5AE6C2A1" w14:textId="61C5937F" w:rsidR="00121030" w:rsidRDefault="00121030" w:rsidP="00277E27">
      <w:pPr>
        <w:spacing w:line="276" w:lineRule="auto"/>
        <w:rPr>
          <w:rFonts w:ascii="Arial" w:hAnsi="Arial" w:cs="Arial"/>
        </w:rPr>
      </w:pPr>
    </w:p>
    <w:p w14:paraId="73B85663" w14:textId="77777777" w:rsidR="00121030" w:rsidRPr="001E3FC0" w:rsidRDefault="00121030" w:rsidP="00277E27">
      <w:pPr>
        <w:spacing w:line="276" w:lineRule="auto"/>
        <w:rPr>
          <w:rFonts w:ascii="Arial" w:hAnsi="Arial" w:cs="Arial"/>
        </w:rPr>
      </w:pPr>
    </w:p>
    <w:p w14:paraId="00267EFB" w14:textId="2991BD0E" w:rsidR="006C76B8" w:rsidRDefault="006C76B8" w:rsidP="00277E27">
      <w:pPr>
        <w:pStyle w:val="Ttulo1"/>
        <w:numPr>
          <w:ilvl w:val="0"/>
          <w:numId w:val="1"/>
        </w:numPr>
        <w:tabs>
          <w:tab w:val="num" w:pos="360"/>
        </w:tabs>
        <w:spacing w:line="276" w:lineRule="auto"/>
        <w:ind w:left="408" w:hanging="269"/>
        <w:rPr>
          <w:sz w:val="20"/>
          <w:szCs w:val="20"/>
        </w:rPr>
      </w:pPr>
      <w:r w:rsidRPr="008D2188">
        <w:lastRenderedPageBreak/>
        <w:t>DESCRIPCION DEL PROCEDIMIENTO</w:t>
      </w:r>
      <w:r>
        <w:t>.</w:t>
      </w:r>
      <w:r w:rsidRPr="008D2188">
        <w:rPr>
          <w:sz w:val="20"/>
          <w:szCs w:val="20"/>
        </w:rPr>
        <w:t xml:space="preserve">  </w:t>
      </w:r>
    </w:p>
    <w:p w14:paraId="570E7B8E" w14:textId="5559D270" w:rsidR="005F5A9D" w:rsidRPr="008D2188" w:rsidRDefault="00121030" w:rsidP="00277E27">
      <w:pPr>
        <w:pStyle w:val="Ttulo1"/>
        <w:spacing w:line="276" w:lineRule="auto"/>
        <w:ind w:firstLine="0"/>
        <w:rPr>
          <w:sz w:val="20"/>
          <w:szCs w:val="20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A342F" wp14:editId="440063C6">
                <wp:simplePos x="0" y="0"/>
                <wp:positionH relativeFrom="column">
                  <wp:posOffset>5724809</wp:posOffset>
                </wp:positionH>
                <wp:positionV relativeFrom="paragraph">
                  <wp:posOffset>4603162</wp:posOffset>
                </wp:positionV>
                <wp:extent cx="405517" cy="389614"/>
                <wp:effectExtent l="0" t="0" r="13970" b="1079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389614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2B870" w14:textId="77777777" w:rsidR="006C76B8" w:rsidRPr="00734D58" w:rsidRDefault="006C76B8" w:rsidP="006C76B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A342F" id="Elipse 45" o:spid="_x0000_s1026" style="position:absolute;left:0;text-align:left;margin-left:450.75pt;margin-top:362.45pt;width:31.95pt;height:3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" filled="f" strokecolor="black [3200]" strokeweight="1pt">
                <v:stroke joinstyle="miter"/>
                <v:textbox>
                  <w:txbxContent>
                    <w:p w14:paraId="3772B870" w14:textId="77777777" w:rsidR="006C76B8" w:rsidRPr="00734D58" w:rsidRDefault="006C76B8" w:rsidP="006C76B8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076"/>
        <w:gridCol w:w="1535"/>
        <w:gridCol w:w="1766"/>
      </w:tblGrid>
      <w:tr w:rsidR="00CE52EC" w:rsidRPr="004F4C13" w14:paraId="1579188D" w14:textId="77777777" w:rsidTr="004D5D87">
        <w:trPr>
          <w:trHeight w:val="394"/>
          <w:jc w:val="center"/>
        </w:trPr>
        <w:tc>
          <w:tcPr>
            <w:tcW w:w="2552" w:type="dxa"/>
            <w:shd w:val="clear" w:color="auto" w:fill="D0CECE" w:themeFill="background2" w:themeFillShade="E6"/>
          </w:tcPr>
          <w:p w14:paraId="5FE216A8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F8C2310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3E2A2AF4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1779" w:type="dxa"/>
            <w:shd w:val="clear" w:color="auto" w:fill="D0CECE" w:themeFill="background2" w:themeFillShade="E6"/>
          </w:tcPr>
          <w:p w14:paraId="72BE9C24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b/>
                <w:bCs/>
              </w:rPr>
              <w:t>Registro</w:t>
            </w:r>
          </w:p>
        </w:tc>
      </w:tr>
      <w:tr w:rsidR="00CE52EC" w:rsidRPr="004F4C13" w14:paraId="162735BA" w14:textId="77777777" w:rsidTr="004D5D87">
        <w:trPr>
          <w:trHeight w:val="885"/>
          <w:jc w:val="center"/>
        </w:trPr>
        <w:tc>
          <w:tcPr>
            <w:tcW w:w="2552" w:type="dxa"/>
          </w:tcPr>
          <w:p w14:paraId="61AF9C48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D32BB" wp14:editId="3380EBCD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125730</wp:posOffset>
                      </wp:positionV>
                      <wp:extent cx="1009650" cy="304800"/>
                      <wp:effectExtent l="0" t="0" r="19050" b="19050"/>
                      <wp:wrapNone/>
                      <wp:docPr id="60" name="Rectángulo: esquinas redondeada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E991AD" w14:textId="36167F3A" w:rsidR="006C76B8" w:rsidRPr="000F0C08" w:rsidRDefault="006C76B8" w:rsidP="006C76B8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INICIO</w:t>
                                  </w:r>
                                  <w:r w:rsidR="00515D64">
                                    <w:rPr>
                                      <w:lang w:val="es-MX"/>
                                    </w:rPr>
                                    <w:t>.</w:t>
                                  </w:r>
                                  <w:r>
                                    <w:rPr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D32BB" id="Rectángulo: esquinas redondeadas 60" o:spid="_x0000_s1027" style="position:absolute;margin-left:18.05pt;margin-top:9.9pt;width:7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" fillcolor="white [3201]" strokecolor="black [3200]" strokeweight="1pt">
                      <v:stroke joinstyle="miter"/>
                      <v:textbox>
                        <w:txbxContent>
                          <w:p w14:paraId="71E991AD" w14:textId="36167F3A" w:rsidR="006C76B8" w:rsidRPr="000F0C08" w:rsidRDefault="006C76B8" w:rsidP="006C76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INICIO</w:t>
                            </w:r>
                            <w:r w:rsidR="00515D64">
                              <w:rPr>
                                <w:lang w:val="es-MX"/>
                              </w:rPr>
                              <w:t>.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0B65CD" w14:textId="01D6F959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354D35AD" w14:textId="77777777" w:rsidR="006C76B8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  <w:b/>
              </w:rPr>
            </w:pPr>
            <w:r w:rsidRPr="004F4C13">
              <w:rPr>
                <w:rFonts w:ascii="Arial" w:hAnsi="Arial" w:cs="Arial"/>
                <w:b/>
              </w:rPr>
              <w:t xml:space="preserve">                    </w:t>
            </w:r>
          </w:p>
          <w:p w14:paraId="6E10FD45" w14:textId="21B78BAB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F4C13">
              <w:rPr>
                <w:rFonts w:ascii="Arial" w:hAnsi="Arial" w:cs="Arial"/>
                <w:b/>
              </w:rPr>
              <w:t>INICIO</w:t>
            </w:r>
            <w:r w:rsidR="00515D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</w:tcPr>
          <w:p w14:paraId="1CD12E97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1FF50756" w14:textId="53629ECB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121030" w:rsidRPr="004F4C13" w14:paraId="6B9E4171" w14:textId="77777777" w:rsidTr="004D5D87">
        <w:trPr>
          <w:trHeight w:val="885"/>
          <w:jc w:val="center"/>
        </w:trPr>
        <w:tc>
          <w:tcPr>
            <w:tcW w:w="2552" w:type="dxa"/>
          </w:tcPr>
          <w:p w14:paraId="390A847E" w14:textId="4100B882" w:rsidR="00121030" w:rsidRPr="004F4C13" w:rsidRDefault="00121030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  <w:noProof/>
                <w:lang w:eastAsia="es-CO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B324F9" wp14:editId="1A9E4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419225" cy="4476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7162D1" w14:textId="2A9C48E9" w:rsidR="00121030" w:rsidRPr="00655347" w:rsidRDefault="00121030" w:rsidP="0012103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Realizar </w:t>
                                  </w:r>
                                  <w:r w:rsidR="00011B59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auditoría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interna de calidad.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24F9" id="Rectángulo 11" o:spid="_x0000_s1028" style="position:absolute;margin-left:-.5pt;margin-top:.45pt;width:111.7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" fillcolor="white [3201]" strokecolor="black [3200]" strokeweight="1pt">
                      <v:textbox>
                        <w:txbxContent>
                          <w:p w14:paraId="1E7162D1" w14:textId="2A9C48E9" w:rsidR="00121030" w:rsidRPr="00655347" w:rsidRDefault="00121030" w:rsidP="0012103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Realizar </w:t>
                            </w:r>
                            <w:r w:rsidR="00011B59">
                              <w:rPr>
                                <w:sz w:val="18"/>
                                <w:szCs w:val="18"/>
                                <w:lang w:val="es-MX"/>
                              </w:rPr>
                              <w:t>auditoría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interna de calidad.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6389A99E" w14:textId="54409A11" w:rsidR="00121030" w:rsidRPr="00121030" w:rsidRDefault="00121030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 </w:t>
            </w:r>
            <w:r w:rsidR="00011B59">
              <w:rPr>
                <w:rFonts w:ascii="Arial" w:hAnsi="Arial" w:cs="Arial"/>
                <w:bCs/>
              </w:rPr>
              <w:t>realizará</w:t>
            </w:r>
            <w:r>
              <w:rPr>
                <w:rFonts w:ascii="Arial" w:hAnsi="Arial" w:cs="Arial"/>
                <w:bCs/>
              </w:rPr>
              <w:t xml:space="preserve"> la </w:t>
            </w:r>
            <w:r w:rsidR="00011B59">
              <w:rPr>
                <w:rFonts w:ascii="Arial" w:hAnsi="Arial" w:cs="Arial"/>
                <w:bCs/>
              </w:rPr>
              <w:t>auditoría</w:t>
            </w:r>
            <w:r>
              <w:rPr>
                <w:rFonts w:ascii="Arial" w:hAnsi="Arial" w:cs="Arial"/>
                <w:bCs/>
              </w:rPr>
              <w:t xml:space="preserve"> interna de calidad, para conocer el estado en el que se </w:t>
            </w:r>
            <w:r w:rsidR="00011B59">
              <w:rPr>
                <w:rFonts w:ascii="Arial" w:hAnsi="Arial" w:cs="Arial"/>
                <w:bCs/>
              </w:rPr>
              <w:t>encuentra</w:t>
            </w:r>
            <w:r>
              <w:rPr>
                <w:rFonts w:ascii="Arial" w:hAnsi="Arial" w:cs="Arial"/>
                <w:bCs/>
              </w:rPr>
              <w:t xml:space="preserve"> el sistema de gestión de calidad dentro de la organización </w:t>
            </w:r>
          </w:p>
        </w:tc>
        <w:tc>
          <w:tcPr>
            <w:tcW w:w="1418" w:type="dxa"/>
          </w:tcPr>
          <w:p w14:paraId="29AC47B7" w14:textId="77777777" w:rsidR="00011B59" w:rsidRDefault="00011B59" w:rsidP="00011B5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3CF60E" w14:textId="2578E314" w:rsidR="00121030" w:rsidRPr="004F4C13" w:rsidRDefault="00011B59" w:rsidP="00011B5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011B59">
              <w:rPr>
                <w:rFonts w:ascii="Arial" w:hAnsi="Arial" w:cs="Arial"/>
              </w:rPr>
              <w:t>Oficina de Control Interno</w:t>
            </w:r>
          </w:p>
        </w:tc>
        <w:tc>
          <w:tcPr>
            <w:tcW w:w="1779" w:type="dxa"/>
          </w:tcPr>
          <w:p w14:paraId="2CBE586A" w14:textId="13B9CD71" w:rsidR="00011B59" w:rsidRDefault="00011B59" w:rsidP="00011B5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 evaluación</w:t>
            </w:r>
          </w:p>
          <w:p w14:paraId="44B840E4" w14:textId="1DFDCD6C" w:rsidR="00121030" w:rsidRPr="004F4C13" w:rsidRDefault="00011B59" w:rsidP="00011B5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Reporte sistema de gestión de calidad</w:t>
            </w:r>
          </w:p>
        </w:tc>
      </w:tr>
      <w:tr w:rsidR="00CE52EC" w:rsidRPr="004F4C13" w14:paraId="039E7D69" w14:textId="77777777" w:rsidTr="004D5D87">
        <w:trPr>
          <w:trHeight w:val="2041"/>
          <w:jc w:val="center"/>
        </w:trPr>
        <w:tc>
          <w:tcPr>
            <w:tcW w:w="2552" w:type="dxa"/>
          </w:tcPr>
          <w:p w14:paraId="7944DEFB" w14:textId="2F2875AB" w:rsidR="006C76B8" w:rsidRPr="004F4C13" w:rsidRDefault="005F5A9D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9B2A97" wp14:editId="4729E818">
                      <wp:simplePos x="0" y="0"/>
                      <wp:positionH relativeFrom="column">
                        <wp:posOffset>24926</wp:posOffset>
                      </wp:positionH>
                      <wp:positionV relativeFrom="paragraph">
                        <wp:posOffset>468583</wp:posOffset>
                      </wp:positionV>
                      <wp:extent cx="1419225" cy="447675"/>
                      <wp:effectExtent l="0" t="0" r="28575" b="28575"/>
                      <wp:wrapNone/>
                      <wp:docPr id="185" name="Rectángu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FF04D" w14:textId="4DCFC071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Programar revisión de la dirección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2A97" id="Rectángulo 185" o:spid="_x0000_s1029" style="position:absolute;margin-left:1.95pt;margin-top:36.9pt;width:111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" fillcolor="white [3201]" strokecolor="black [3200]" strokeweight="1pt">
                      <v:textbox>
                        <w:txbxContent>
                          <w:p w14:paraId="729FF04D" w14:textId="4DCFC071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Programar revisión de la dirección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32884A55" w14:textId="12D49137" w:rsidR="006C76B8" w:rsidRPr="005F5A9D" w:rsidRDefault="006C76B8" w:rsidP="00277E27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4F4C13">
              <w:rPr>
                <w:rFonts w:ascii="Arial" w:hAnsi="Arial" w:cs="Arial"/>
                <w:lang w:val="es-MX"/>
              </w:rPr>
              <w:t>Programar</w:t>
            </w:r>
            <w:r w:rsidRPr="004F4C13">
              <w:rPr>
                <w:rFonts w:ascii="Arial" w:hAnsi="Arial" w:cs="Arial"/>
                <w:lang w:val="es-ES"/>
              </w:rPr>
              <w:t xml:space="preserve"> mínimo una vez al año, después de haberse realizado el ciclo de auditorías internas y seguimiento a los procesos, la revisión por la dirección al S</w:t>
            </w:r>
            <w:r w:rsidR="00AE5571">
              <w:rPr>
                <w:rFonts w:ascii="Arial" w:hAnsi="Arial" w:cs="Arial"/>
                <w:lang w:val="es-ES"/>
              </w:rPr>
              <w:t>GC</w:t>
            </w:r>
            <w:r w:rsidR="00121030">
              <w:rPr>
                <w:rFonts w:ascii="Arial" w:hAnsi="Arial" w:cs="Arial"/>
                <w:lang w:val="es-ES"/>
              </w:rPr>
              <w:t>, o cuando se vea necesario</w:t>
            </w:r>
            <w:r w:rsidRPr="004F4C13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443AF8C7" w14:textId="77777777" w:rsidR="00121030" w:rsidRDefault="00121030" w:rsidP="00121030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2346162" w14:textId="77777777" w:rsidR="00121030" w:rsidRDefault="00121030" w:rsidP="00121030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E713F7" w14:textId="2566C230" w:rsidR="006C76B8" w:rsidRPr="004F4C13" w:rsidRDefault="00121030" w:rsidP="00121030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21030">
              <w:rPr>
                <w:rFonts w:ascii="Arial" w:hAnsi="Arial" w:cs="Arial"/>
              </w:rPr>
              <w:t>Jefes de Planeación</w:t>
            </w:r>
          </w:p>
        </w:tc>
        <w:tc>
          <w:tcPr>
            <w:tcW w:w="1779" w:type="dxa"/>
          </w:tcPr>
          <w:p w14:paraId="4AF5E52A" w14:textId="77777777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77F9BF3" w14:textId="77777777" w:rsidR="006C76B8" w:rsidRPr="004F4C13" w:rsidRDefault="006C76B8" w:rsidP="00121030">
            <w:pPr>
              <w:spacing w:line="276" w:lineRule="auto"/>
              <w:rPr>
                <w:rFonts w:ascii="Arial" w:hAnsi="Arial" w:cs="Arial"/>
              </w:rPr>
            </w:pPr>
          </w:p>
          <w:p w14:paraId="458E6AA8" w14:textId="18F52D78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Acta de reunión</w:t>
            </w:r>
            <w:r w:rsidR="00A33E5D">
              <w:rPr>
                <w:rFonts w:ascii="Arial" w:hAnsi="Arial" w:cs="Arial"/>
              </w:rPr>
              <w:t>.</w:t>
            </w:r>
          </w:p>
        </w:tc>
      </w:tr>
      <w:tr w:rsidR="00CE52EC" w:rsidRPr="004F4C13" w14:paraId="5C4FDF76" w14:textId="77777777" w:rsidTr="004D5D87">
        <w:trPr>
          <w:trHeight w:val="600"/>
          <w:jc w:val="center"/>
        </w:trPr>
        <w:tc>
          <w:tcPr>
            <w:tcW w:w="2552" w:type="dxa"/>
          </w:tcPr>
          <w:p w14:paraId="723DD878" w14:textId="5C2190BE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06F99D" wp14:editId="4BE9C6A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286650</wp:posOffset>
                      </wp:positionV>
                      <wp:extent cx="1343025" cy="466725"/>
                      <wp:effectExtent l="0" t="0" r="28575" b="28575"/>
                      <wp:wrapNone/>
                      <wp:docPr id="65" name="Rectángul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46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6C2C1" w14:textId="31ACD0B7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Solicitar información al responsable del SGC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F99D" id="Rectángulo 65" o:spid="_x0000_s1030" style="position:absolute;margin-left:4.1pt;margin-top:22.55pt;width:105.7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4AF6C2C1" w14:textId="31ACD0B7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Solicitar información al responsable del SGC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49A65DB1" w14:textId="600FB600" w:rsidR="006C76B8" w:rsidRPr="004F4C13" w:rsidRDefault="00AE5571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Consolidar la </w:t>
            </w:r>
            <w:r w:rsidR="006C76B8" w:rsidRPr="004F4C13">
              <w:rPr>
                <w:rFonts w:ascii="Arial" w:hAnsi="Arial" w:cs="Arial"/>
              </w:rPr>
              <w:t>información requerida, para la realización del informe de revisión por la dirección al S</w:t>
            </w:r>
            <w:r w:rsidR="00A33E5D">
              <w:rPr>
                <w:rFonts w:ascii="Arial" w:hAnsi="Arial" w:cs="Arial"/>
              </w:rPr>
              <w:t>GC</w:t>
            </w:r>
            <w:r w:rsidR="00515D64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7A881ECD" w14:textId="77777777" w:rsidR="006C76B8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130E4C" w14:textId="53129BC0" w:rsidR="00121030" w:rsidRPr="004F4C13" w:rsidRDefault="00121030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121030">
              <w:rPr>
                <w:rFonts w:ascii="Arial" w:hAnsi="Arial" w:cs="Arial"/>
              </w:rPr>
              <w:t>Jefes de Planeación</w:t>
            </w:r>
          </w:p>
        </w:tc>
        <w:tc>
          <w:tcPr>
            <w:tcW w:w="1779" w:type="dxa"/>
          </w:tcPr>
          <w:p w14:paraId="051872C6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Comunicación interna</w:t>
            </w:r>
          </w:p>
          <w:p w14:paraId="15F7BE65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Reporte sistema de gestión de calidad</w:t>
            </w:r>
          </w:p>
        </w:tc>
      </w:tr>
      <w:tr w:rsidR="00CE52EC" w:rsidRPr="004F4C13" w14:paraId="79CB42BE" w14:textId="77777777" w:rsidTr="004D5D87">
        <w:trPr>
          <w:trHeight w:val="600"/>
          <w:jc w:val="center"/>
        </w:trPr>
        <w:tc>
          <w:tcPr>
            <w:tcW w:w="2552" w:type="dxa"/>
          </w:tcPr>
          <w:p w14:paraId="7F3CA999" w14:textId="2A93781D" w:rsidR="006C76B8" w:rsidRPr="004F4C13" w:rsidRDefault="00515D64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629343" wp14:editId="7673AA4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160655</wp:posOffset>
                      </wp:positionV>
                      <wp:extent cx="1314450" cy="381000"/>
                      <wp:effectExtent l="0" t="0" r="19050" b="1905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EF5A14" w14:textId="371B698B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Solicitar presentación de la información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29343" id="Rectángulo 68" o:spid="_x0000_s1031" style="position:absolute;margin-left:5.8pt;margin-top:12.65pt;width:103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" fillcolor="white [3201]" strokecolor="black [3200]" strokeweight="1pt">
                      <v:textbox>
                        <w:txbxContent>
                          <w:p w14:paraId="3BEF5A14" w14:textId="371B698B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Solicitar presentación de la información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55435CD3" w14:textId="42F08F55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4F4C13">
              <w:rPr>
                <w:rFonts w:ascii="Arial" w:hAnsi="Arial" w:cs="Arial"/>
                <w:lang w:val="es-ES"/>
              </w:rPr>
              <w:t>Solicitar al líde</w:t>
            </w:r>
            <w:r w:rsidR="00515D64">
              <w:rPr>
                <w:rFonts w:ascii="Arial" w:hAnsi="Arial" w:cs="Arial"/>
                <w:lang w:val="es-ES"/>
              </w:rPr>
              <w:t>r</w:t>
            </w:r>
            <w:r w:rsidRPr="004F4C13">
              <w:rPr>
                <w:rFonts w:ascii="Arial" w:hAnsi="Arial" w:cs="Arial"/>
                <w:lang w:val="es-ES"/>
              </w:rPr>
              <w:t xml:space="preserve"> los resultados y desempeño de los procesos del SGC (cualitativa y cuantitativa), como insumos para la Revisión por la Dirección.</w:t>
            </w:r>
          </w:p>
        </w:tc>
        <w:tc>
          <w:tcPr>
            <w:tcW w:w="1418" w:type="dxa"/>
          </w:tcPr>
          <w:p w14:paraId="144CE971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0E4696" w14:textId="65784512" w:rsidR="006C76B8" w:rsidRPr="004F4C13" w:rsidRDefault="00121030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1030">
              <w:rPr>
                <w:rFonts w:ascii="Arial" w:hAnsi="Arial" w:cs="Arial"/>
              </w:rPr>
              <w:t>Jefes de Planeación</w:t>
            </w:r>
          </w:p>
        </w:tc>
        <w:tc>
          <w:tcPr>
            <w:tcW w:w="1779" w:type="dxa"/>
          </w:tcPr>
          <w:p w14:paraId="63B6CF71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4111EA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59457B" w14:textId="33B9BAD5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Comunicación interna</w:t>
            </w:r>
          </w:p>
        </w:tc>
      </w:tr>
      <w:tr w:rsidR="00CE52EC" w:rsidRPr="004F4C13" w14:paraId="3F6E0C96" w14:textId="77777777" w:rsidTr="00565E07">
        <w:trPr>
          <w:trHeight w:val="1417"/>
          <w:jc w:val="center"/>
        </w:trPr>
        <w:tc>
          <w:tcPr>
            <w:tcW w:w="2552" w:type="dxa"/>
          </w:tcPr>
          <w:p w14:paraId="05CC62AC" w14:textId="4E594DE6" w:rsidR="006C76B8" w:rsidRPr="004F4C13" w:rsidRDefault="00565E07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1BD61" wp14:editId="530E4932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213096</wp:posOffset>
                      </wp:positionV>
                      <wp:extent cx="1400175" cy="390525"/>
                      <wp:effectExtent l="0" t="0" r="28575" b="2857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99BCD0" w14:textId="181B9530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Consolidar y analizar la información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1BD61" id="Rectángulo 74" o:spid="_x0000_s1032" style="position:absolute;margin-left:4.5pt;margin-top:16.8pt;width:110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3199BCD0" w14:textId="181B9530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Consolidar y analizar la información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CF2067A" w14:textId="3B8F0657" w:rsidR="006C76B8" w:rsidRPr="004F4C13" w:rsidRDefault="00AE5571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>Hacer una recopilación</w:t>
            </w:r>
            <w:r w:rsidR="006C76B8" w:rsidRPr="004F4C13">
              <w:rPr>
                <w:rFonts w:ascii="Arial" w:hAnsi="Arial" w:cs="Arial"/>
              </w:rPr>
              <w:t xml:space="preserve"> para los procesos </w:t>
            </w:r>
            <w:r w:rsidR="00CE52EC">
              <w:rPr>
                <w:rFonts w:ascii="Arial" w:hAnsi="Arial" w:cs="Arial"/>
              </w:rPr>
              <w:t>y</w:t>
            </w:r>
            <w:r w:rsidR="006C76B8" w:rsidRPr="004F4C13">
              <w:rPr>
                <w:rFonts w:ascii="Arial" w:hAnsi="Arial" w:cs="Arial"/>
              </w:rPr>
              <w:t xml:space="preserve"> desempeño del sistema de gestión de calidad por parte del responsable</w:t>
            </w:r>
            <w:r w:rsidR="00CE52EC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3BEF2D51" w14:textId="13DCFC42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  <w:p w14:paraId="61AA62B3" w14:textId="3121B5D1" w:rsidR="006C76B8" w:rsidRPr="004F4C13" w:rsidRDefault="00121030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21030">
              <w:rPr>
                <w:rFonts w:ascii="Arial" w:hAnsi="Arial" w:cs="Arial"/>
              </w:rPr>
              <w:t>Jefes de Planeación</w:t>
            </w:r>
          </w:p>
        </w:tc>
        <w:tc>
          <w:tcPr>
            <w:tcW w:w="1779" w:type="dxa"/>
          </w:tcPr>
          <w:p w14:paraId="60996AE8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  <w:p w14:paraId="78A7261D" w14:textId="26366A9B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Acta de revisión</w:t>
            </w:r>
            <w:r w:rsidR="00A33E5D">
              <w:rPr>
                <w:rFonts w:ascii="Arial" w:hAnsi="Arial" w:cs="Arial"/>
              </w:rPr>
              <w:t>.</w:t>
            </w:r>
          </w:p>
        </w:tc>
      </w:tr>
      <w:tr w:rsidR="00CE52EC" w:rsidRPr="004F4C13" w14:paraId="0BDA33CD" w14:textId="77777777" w:rsidTr="004D5D87">
        <w:trPr>
          <w:trHeight w:val="600"/>
          <w:jc w:val="center"/>
        </w:trPr>
        <w:tc>
          <w:tcPr>
            <w:tcW w:w="2552" w:type="dxa"/>
          </w:tcPr>
          <w:p w14:paraId="7BE5BF9D" w14:textId="01DEA482" w:rsidR="006C76B8" w:rsidRPr="004F4C13" w:rsidRDefault="0029008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94976" wp14:editId="5E221CC3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326654</wp:posOffset>
                      </wp:positionV>
                      <wp:extent cx="1400175" cy="542925"/>
                      <wp:effectExtent l="0" t="0" r="28575" b="28575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DAD3F" w14:textId="7536FFFE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Realizar reunión de revisión por la alta dirección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94976" id="Rectángulo 75" o:spid="_x0000_s1033" style="position:absolute;margin-left:5.3pt;margin-top:25.7pt;width:110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7F7DAD3F" w14:textId="7536FFFE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Realizar reunión de revisión por la alta dirección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37F4E42B" w14:textId="71EAE9E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4F4C13">
              <w:rPr>
                <w:rFonts w:ascii="Arial" w:hAnsi="Arial" w:cs="Arial"/>
                <w:lang w:val="es-ES"/>
              </w:rPr>
              <w:t xml:space="preserve">En la reunión el responsable del sistema (Gestión de </w:t>
            </w:r>
            <w:r w:rsidRPr="004F4C13">
              <w:rPr>
                <w:rFonts w:ascii="Arial" w:hAnsi="Arial" w:cs="Arial"/>
                <w:lang w:val="es-ES"/>
              </w:rPr>
              <w:lastRenderedPageBreak/>
              <w:t xml:space="preserve">Calidad SGC) presenta la información recopilada sobre el desempeño del SGC al </w:t>
            </w:r>
            <w:proofErr w:type="gramStart"/>
            <w:r w:rsidR="00A33E5D">
              <w:rPr>
                <w:rFonts w:ascii="Arial" w:hAnsi="Arial" w:cs="Arial"/>
                <w:lang w:val="es-ES"/>
              </w:rPr>
              <w:t>Director</w:t>
            </w:r>
            <w:proofErr w:type="gramEnd"/>
            <w:r w:rsidRPr="004F4C13">
              <w:rPr>
                <w:rFonts w:ascii="Arial" w:hAnsi="Arial" w:cs="Arial"/>
                <w:lang w:val="es-ES"/>
              </w:rPr>
              <w:t xml:space="preserve"> (a) General y los líderes de proceso quienes deben presentar las sugerencias, decisiones y </w:t>
            </w:r>
            <w:r w:rsidR="00290088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C44C62" wp14:editId="1128A61F">
                      <wp:simplePos x="0" y="0"/>
                      <wp:positionH relativeFrom="column">
                        <wp:posOffset>-1052195</wp:posOffset>
                      </wp:positionH>
                      <wp:positionV relativeFrom="paragraph">
                        <wp:posOffset>260721</wp:posOffset>
                      </wp:positionV>
                      <wp:extent cx="405517" cy="389614"/>
                      <wp:effectExtent l="0" t="0" r="13970" b="10795"/>
                      <wp:wrapNone/>
                      <wp:docPr id="51" name="Elips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89614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79FA21" w14:textId="77777777" w:rsidR="006C76B8" w:rsidRPr="00734D58" w:rsidRDefault="006C76B8" w:rsidP="006C76B8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44C62" id="Elipse 51" o:spid="_x0000_s1034" style="position:absolute;left:0;text-align:left;margin-left:-82.85pt;margin-top:20.55pt;width:31.95pt;height:3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" filled="f" strokecolor="black [3200]" strokeweight="1pt">
                      <v:stroke joinstyle="miter"/>
                      <v:textbox>
                        <w:txbxContent>
                          <w:p w14:paraId="5B79FA21" w14:textId="77777777" w:rsidR="006C76B8" w:rsidRPr="00734D58" w:rsidRDefault="006C76B8" w:rsidP="006C76B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4C13">
              <w:rPr>
                <w:rFonts w:ascii="Arial" w:hAnsi="Arial" w:cs="Arial"/>
                <w:lang w:val="es-ES"/>
              </w:rPr>
              <w:t>conclusiones para el mejoramiento continu</w:t>
            </w:r>
            <w:r w:rsidR="00CE52EC">
              <w:rPr>
                <w:rFonts w:ascii="Arial" w:hAnsi="Arial" w:cs="Arial"/>
                <w:lang w:val="es-ES"/>
              </w:rPr>
              <w:t>o.</w:t>
            </w:r>
          </w:p>
        </w:tc>
        <w:tc>
          <w:tcPr>
            <w:tcW w:w="1418" w:type="dxa"/>
          </w:tcPr>
          <w:p w14:paraId="48E22275" w14:textId="38442225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50BE5E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6E70263" w14:textId="77777777" w:rsidR="00515D64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Director(a) General</w:t>
            </w:r>
            <w:r w:rsidR="00515D64">
              <w:rPr>
                <w:rFonts w:ascii="Arial" w:hAnsi="Arial" w:cs="Arial"/>
              </w:rPr>
              <w:t>.</w:t>
            </w:r>
          </w:p>
          <w:p w14:paraId="02A3EA27" w14:textId="31940740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 xml:space="preserve"> Responsables SGC</w:t>
            </w:r>
            <w:r w:rsidR="00515D64">
              <w:rPr>
                <w:rFonts w:ascii="Arial" w:hAnsi="Arial" w:cs="Arial"/>
              </w:rPr>
              <w:t>.</w:t>
            </w:r>
          </w:p>
          <w:p w14:paraId="655A9103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5E7A1ECB" w14:textId="77777777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0DFC4883" w14:textId="4E4E7155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325EB63A" w14:textId="77777777" w:rsidR="00565E07" w:rsidRPr="004F4C13" w:rsidRDefault="00565E07" w:rsidP="00277E27">
            <w:pPr>
              <w:spacing w:line="276" w:lineRule="auto"/>
              <w:jc w:val="center"/>
              <w:rPr>
                <w:rFonts w:ascii="Arial" w:hAnsi="Arial" w:cs="Arial"/>
                <w:lang w:val="es-ES"/>
              </w:rPr>
            </w:pPr>
          </w:p>
          <w:p w14:paraId="2276793F" w14:textId="1158023D" w:rsidR="00A33E5D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lang w:val="es-ES"/>
              </w:rPr>
              <w:t>Acta de reunión</w:t>
            </w:r>
            <w:r w:rsidR="00A33E5D">
              <w:rPr>
                <w:rFonts w:ascii="Arial" w:hAnsi="Arial" w:cs="Arial"/>
                <w:lang w:val="es-ES"/>
              </w:rPr>
              <w:t>.</w:t>
            </w:r>
          </w:p>
          <w:p w14:paraId="36162D72" w14:textId="10A48FB6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52EC" w:rsidRPr="004F4C13" w14:paraId="7F1469CA" w14:textId="77777777" w:rsidTr="004D5D87">
        <w:trPr>
          <w:trHeight w:val="600"/>
          <w:jc w:val="center"/>
        </w:trPr>
        <w:tc>
          <w:tcPr>
            <w:tcW w:w="2552" w:type="dxa"/>
          </w:tcPr>
          <w:p w14:paraId="4D01FA97" w14:textId="6052930B" w:rsidR="006C76B8" w:rsidRPr="004F4C13" w:rsidRDefault="00565E07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4BFCD2" wp14:editId="3848FCEA">
                      <wp:simplePos x="0" y="0"/>
                      <wp:positionH relativeFrom="column">
                        <wp:posOffset>-2165350</wp:posOffset>
                      </wp:positionH>
                      <wp:positionV relativeFrom="paragraph">
                        <wp:posOffset>4156075</wp:posOffset>
                      </wp:positionV>
                      <wp:extent cx="405517" cy="389614"/>
                      <wp:effectExtent l="0" t="0" r="13970" b="10795"/>
                      <wp:wrapNone/>
                      <wp:docPr id="61" name="Elips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89614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ED1FE5" w14:textId="77777777" w:rsidR="006C76B8" w:rsidRPr="00734D58" w:rsidRDefault="006C76B8" w:rsidP="006C76B8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BFCD2" id="Elipse 61" o:spid="_x0000_s1035" style="position:absolute;margin-left:-170.5pt;margin-top:327.25pt;width:31.9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" filled="f" strokecolor="black [3200]" strokeweight="1pt">
                      <v:stroke joinstyle="miter"/>
                      <v:textbox>
                        <w:txbxContent>
                          <w:p w14:paraId="3CED1FE5" w14:textId="77777777" w:rsidR="006C76B8" w:rsidRPr="00734D58" w:rsidRDefault="006C76B8" w:rsidP="006C76B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5A9D"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9E7F0" wp14:editId="3BD8CC96">
                      <wp:simplePos x="0" y="0"/>
                      <wp:positionH relativeFrom="margin">
                        <wp:posOffset>38100</wp:posOffset>
                      </wp:positionH>
                      <wp:positionV relativeFrom="paragraph">
                        <wp:posOffset>1617345</wp:posOffset>
                      </wp:positionV>
                      <wp:extent cx="1438275" cy="704850"/>
                      <wp:effectExtent l="0" t="0" r="28575" b="19050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B719AD" w14:textId="5A079DE5" w:rsidR="006C76B8" w:rsidRPr="00655347" w:rsidRDefault="006C76B8" w:rsidP="006C76B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Realizar el informe con base a los resultados de la revisión por la alta dirección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9E7F0" id="Rectángulo 78" o:spid="_x0000_s1036" style="position:absolute;margin-left:3pt;margin-top:127.35pt;width:113.2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" fillcolor="white [3201]" strokecolor="black [3200]" strokeweight="1pt">
                      <v:textbox>
                        <w:txbxContent>
                          <w:p w14:paraId="02B719AD" w14:textId="5A079DE5" w:rsidR="006C76B8" w:rsidRPr="00655347" w:rsidRDefault="006C76B8" w:rsidP="006C76B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Realizar el informe con base a los resultados de la revisión por la alta dirección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2F14E584" w14:textId="0EA897CD" w:rsidR="006C76B8" w:rsidRPr="004F4C13" w:rsidRDefault="006C76B8" w:rsidP="00277E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Las sugerencias, decisiones y conclusiones generadas sobre el sistema, se registran en el Informe de revisión por la Dirección</w:t>
            </w:r>
            <w:r w:rsidR="00CE52EC">
              <w:rPr>
                <w:rFonts w:ascii="Arial" w:hAnsi="Arial" w:cs="Arial"/>
              </w:rPr>
              <w:t xml:space="preserve"> </w:t>
            </w:r>
            <w:r w:rsidRPr="004F4C13">
              <w:rPr>
                <w:rFonts w:ascii="Arial" w:hAnsi="Arial" w:cs="Arial"/>
              </w:rPr>
              <w:t>al</w:t>
            </w:r>
            <w:r w:rsidR="00CE52EC">
              <w:rPr>
                <w:rFonts w:ascii="Arial" w:hAnsi="Arial" w:cs="Arial"/>
              </w:rPr>
              <w:t xml:space="preserve"> </w:t>
            </w:r>
            <w:r w:rsidRPr="004F4C13">
              <w:rPr>
                <w:rFonts w:ascii="Arial" w:hAnsi="Arial" w:cs="Arial"/>
              </w:rPr>
              <w:t>Sistema Integrado de Gestión.</w:t>
            </w:r>
          </w:p>
          <w:p w14:paraId="4FB5C707" w14:textId="7C58AC99" w:rsidR="006C76B8" w:rsidRPr="004F4C13" w:rsidRDefault="006C76B8" w:rsidP="00277E2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Se debe tener en cuenta registrar las decisiones y acciones</w:t>
            </w:r>
            <w:r w:rsidR="00CE52EC">
              <w:rPr>
                <w:rFonts w:ascii="Arial" w:hAnsi="Arial" w:cs="Arial"/>
              </w:rPr>
              <w:t xml:space="preserve"> </w:t>
            </w:r>
            <w:r w:rsidRPr="004F4C13">
              <w:rPr>
                <w:rFonts w:ascii="Arial" w:hAnsi="Arial" w:cs="Arial"/>
              </w:rPr>
              <w:t>relacionadas</w:t>
            </w:r>
            <w:r w:rsidRPr="004F4C13">
              <w:rPr>
                <w:rFonts w:ascii="Arial" w:hAnsi="Arial" w:cs="Arial"/>
              </w:rPr>
              <w:tab/>
            </w:r>
            <w:r w:rsidR="00CE52EC">
              <w:rPr>
                <w:rFonts w:ascii="Arial" w:hAnsi="Arial" w:cs="Arial"/>
              </w:rPr>
              <w:t xml:space="preserve"> </w:t>
            </w:r>
            <w:r w:rsidRPr="004F4C13">
              <w:rPr>
                <w:rFonts w:ascii="Arial" w:hAnsi="Arial" w:cs="Arial"/>
              </w:rPr>
              <w:t>con:</w:t>
            </w:r>
          </w:p>
          <w:p w14:paraId="0BA13BBA" w14:textId="73D8A102" w:rsidR="006C76B8" w:rsidRPr="004F4C13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C76B8" w:rsidRPr="004F4C13">
              <w:rPr>
                <w:rFonts w:ascii="Arial" w:hAnsi="Arial" w:cs="Arial"/>
              </w:rPr>
              <w:t>onclusiones sobre la conveniencia, adecuación y eficacia continuas del SGC en cada uno de sus componentes</w:t>
            </w:r>
            <w:r>
              <w:rPr>
                <w:rFonts w:ascii="Arial" w:hAnsi="Arial" w:cs="Arial"/>
              </w:rPr>
              <w:t>.</w:t>
            </w:r>
          </w:p>
          <w:p w14:paraId="437CFC6D" w14:textId="5CC50694" w:rsidR="006C76B8" w:rsidRPr="004F4C13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C76B8" w:rsidRPr="004F4C13">
              <w:rPr>
                <w:rFonts w:ascii="Arial" w:hAnsi="Arial" w:cs="Arial"/>
              </w:rPr>
              <w:t>ecisiones relacionadas con las oportunidades         de         mejora         continua</w:t>
            </w:r>
            <w:r>
              <w:rPr>
                <w:rFonts w:ascii="Arial" w:hAnsi="Arial" w:cs="Arial"/>
              </w:rPr>
              <w:t>.</w:t>
            </w:r>
          </w:p>
          <w:p w14:paraId="2CECC1BB" w14:textId="0423DE11" w:rsidR="006C76B8" w:rsidRPr="004F4C13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C76B8" w:rsidRPr="004F4C13">
              <w:rPr>
                <w:rFonts w:ascii="Arial" w:hAnsi="Arial" w:cs="Arial"/>
              </w:rPr>
              <w:t>ecisiones</w:t>
            </w:r>
            <w:r>
              <w:rPr>
                <w:rFonts w:ascii="Arial" w:hAnsi="Arial" w:cs="Arial"/>
              </w:rPr>
              <w:t xml:space="preserve"> </w:t>
            </w:r>
            <w:r w:rsidR="006C76B8" w:rsidRPr="004F4C13">
              <w:rPr>
                <w:rFonts w:ascii="Arial" w:hAnsi="Arial" w:cs="Arial"/>
              </w:rPr>
              <w:t>relacionadas</w:t>
            </w:r>
            <w:r>
              <w:rPr>
                <w:rFonts w:ascii="Arial" w:hAnsi="Arial" w:cs="Arial"/>
              </w:rPr>
              <w:t xml:space="preserve"> </w:t>
            </w:r>
            <w:r w:rsidR="006C76B8" w:rsidRPr="004F4C13">
              <w:rPr>
                <w:rFonts w:ascii="Arial" w:hAnsi="Arial" w:cs="Arial"/>
              </w:rPr>
              <w:t>con cualquier</w:t>
            </w:r>
            <w:r>
              <w:rPr>
                <w:rFonts w:ascii="Arial" w:hAnsi="Arial" w:cs="Arial"/>
              </w:rPr>
              <w:t xml:space="preserve"> </w:t>
            </w:r>
            <w:r w:rsidR="006C76B8" w:rsidRPr="004F4C13">
              <w:rPr>
                <w:rFonts w:ascii="Arial" w:hAnsi="Arial" w:cs="Arial"/>
              </w:rPr>
              <w:t>necesidad de cambio en el SGC</w:t>
            </w:r>
            <w:r>
              <w:rPr>
                <w:rFonts w:ascii="Arial" w:hAnsi="Arial" w:cs="Arial"/>
              </w:rPr>
              <w:t>.</w:t>
            </w:r>
          </w:p>
          <w:p w14:paraId="11D0FE80" w14:textId="73C22CD1" w:rsidR="006C76B8" w:rsidRPr="004F4C13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C76B8" w:rsidRPr="004F4C13">
              <w:rPr>
                <w:rFonts w:ascii="Arial" w:hAnsi="Arial" w:cs="Arial"/>
              </w:rPr>
              <w:t xml:space="preserve">cciones </w:t>
            </w:r>
            <w:r>
              <w:rPr>
                <w:rFonts w:ascii="Arial" w:hAnsi="Arial" w:cs="Arial"/>
              </w:rPr>
              <w:t xml:space="preserve">  </w:t>
            </w:r>
            <w:r w:rsidR="006C76B8" w:rsidRPr="004F4C13">
              <w:rPr>
                <w:rFonts w:ascii="Arial" w:hAnsi="Arial" w:cs="Arial"/>
              </w:rPr>
              <w:t>necesarias cuando no se hayan logrado</w:t>
            </w:r>
            <w:r>
              <w:rPr>
                <w:rFonts w:ascii="Arial" w:hAnsi="Arial" w:cs="Arial"/>
              </w:rPr>
              <w:t xml:space="preserve"> </w:t>
            </w:r>
            <w:r w:rsidR="006C76B8" w:rsidRPr="004F4C13"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</w:rPr>
              <w:t xml:space="preserve"> </w:t>
            </w:r>
            <w:r w:rsidR="006C76B8" w:rsidRPr="004F4C13">
              <w:rPr>
                <w:rFonts w:ascii="Arial" w:hAnsi="Arial" w:cs="Arial"/>
              </w:rPr>
              <w:t>objetivos</w:t>
            </w:r>
            <w:r>
              <w:rPr>
                <w:rFonts w:ascii="Arial" w:hAnsi="Arial" w:cs="Arial"/>
              </w:rPr>
              <w:t>.</w:t>
            </w:r>
          </w:p>
          <w:p w14:paraId="7B96B5D1" w14:textId="29BE8C3A" w:rsidR="006C76B8" w:rsidRPr="00CE52EC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6C76B8" w:rsidRPr="004F4C13">
              <w:rPr>
                <w:rFonts w:ascii="Arial" w:hAnsi="Arial" w:cs="Arial"/>
              </w:rPr>
              <w:t>portunidades de mejorar la integración del SGC</w:t>
            </w:r>
            <w:r>
              <w:rPr>
                <w:rFonts w:ascii="Arial" w:hAnsi="Arial" w:cs="Arial"/>
              </w:rPr>
              <w:t>.</w:t>
            </w:r>
          </w:p>
          <w:p w14:paraId="5FCA1021" w14:textId="5BDC73D9" w:rsidR="006C76B8" w:rsidRPr="004F4C13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C76B8" w:rsidRPr="004F4C13">
              <w:rPr>
                <w:rFonts w:ascii="Arial" w:hAnsi="Arial" w:cs="Arial"/>
              </w:rPr>
              <w:t>ecisiones sobre la política, objetivos e indicadores</w:t>
            </w:r>
            <w:r w:rsidR="006C76B8" w:rsidRPr="004F4C13">
              <w:rPr>
                <w:rFonts w:ascii="Arial" w:hAnsi="Arial" w:cs="Arial"/>
              </w:rPr>
              <w:tab/>
              <w:t>del SGC</w:t>
            </w:r>
            <w:r>
              <w:rPr>
                <w:rFonts w:ascii="Arial" w:hAnsi="Arial" w:cs="Arial"/>
              </w:rPr>
              <w:t>.</w:t>
            </w:r>
          </w:p>
          <w:p w14:paraId="6B3E4307" w14:textId="5BE0C351" w:rsidR="006C76B8" w:rsidRPr="00A33E5D" w:rsidRDefault="00CE52EC" w:rsidP="00277E2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76B8" w:rsidRPr="004F4C13">
              <w:rPr>
                <w:rFonts w:ascii="Arial" w:hAnsi="Arial" w:cs="Arial"/>
              </w:rPr>
              <w:t xml:space="preserve">nformación sobre las nuevas prioridades y </w:t>
            </w:r>
            <w:r w:rsidR="00290088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CA9126" wp14:editId="32218DA5">
                      <wp:simplePos x="0" y="0"/>
                      <wp:positionH relativeFrom="column">
                        <wp:posOffset>-1061360</wp:posOffset>
                      </wp:positionH>
                      <wp:positionV relativeFrom="paragraph">
                        <wp:posOffset>77422</wp:posOffset>
                      </wp:positionV>
                      <wp:extent cx="405517" cy="389614"/>
                      <wp:effectExtent l="0" t="0" r="13970" b="10795"/>
                      <wp:wrapNone/>
                      <wp:docPr id="40929" name="Elipse 40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89614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61FC7B" w14:textId="77777777" w:rsidR="00565E07" w:rsidRPr="00734D58" w:rsidRDefault="00565E07" w:rsidP="00565E07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CA9126" id="Elipse 40929" o:spid="_x0000_s1037" style="position:absolute;left:0;text-align:left;margin-left:-83.55pt;margin-top:6.1pt;width:31.95pt;height:30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" filled="f" strokecolor="black [3200]" strokeweight="1pt">
                      <v:stroke joinstyle="miter"/>
                      <v:textbox>
                        <w:txbxContent>
                          <w:p w14:paraId="1261FC7B" w14:textId="77777777" w:rsidR="00565E07" w:rsidRPr="00734D58" w:rsidRDefault="00565E07" w:rsidP="00565E0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C76B8" w:rsidRPr="004F4C13">
              <w:rPr>
                <w:rFonts w:ascii="Arial" w:hAnsi="Arial" w:cs="Arial"/>
              </w:rPr>
              <w:t>objetivos estratégicos de la entidad que pueden ser</w:t>
            </w:r>
            <w:r w:rsidR="00A33E5D">
              <w:rPr>
                <w:rFonts w:ascii="Arial" w:hAnsi="Arial" w:cs="Arial"/>
              </w:rPr>
              <w:t xml:space="preserve"> </w:t>
            </w:r>
            <w:r w:rsidR="006C76B8" w:rsidRPr="00A33E5D">
              <w:rPr>
                <w:rFonts w:ascii="Arial" w:hAnsi="Arial" w:cs="Arial"/>
              </w:rPr>
              <w:t>insumos para la planificación y la mejora.</w:t>
            </w:r>
          </w:p>
        </w:tc>
        <w:tc>
          <w:tcPr>
            <w:tcW w:w="1418" w:type="dxa"/>
          </w:tcPr>
          <w:p w14:paraId="4E9E4506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8CADD29" w14:textId="77777777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993298B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DAD5D16" w14:textId="1861BCC3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8934610" w14:textId="44F3C55E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E77872" w14:textId="09048A54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3B74FC" w14:textId="1A03B16E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ABA8030" w14:textId="77777777" w:rsidR="00565E07" w:rsidRPr="004F4C13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A17115" w14:textId="77777777" w:rsidR="00515D64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Director(a) General</w:t>
            </w:r>
            <w:r w:rsidR="00515D64">
              <w:rPr>
                <w:rFonts w:ascii="Arial" w:hAnsi="Arial" w:cs="Arial"/>
              </w:rPr>
              <w:t>.</w:t>
            </w:r>
          </w:p>
          <w:p w14:paraId="2ED8F98C" w14:textId="257C0979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 xml:space="preserve"> Responsables SGC</w:t>
            </w:r>
            <w:r w:rsidR="00515D64">
              <w:rPr>
                <w:rFonts w:ascii="Arial" w:hAnsi="Arial" w:cs="Arial"/>
              </w:rPr>
              <w:t>.</w:t>
            </w:r>
          </w:p>
          <w:p w14:paraId="54EA40B5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9C13938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4BCEE8A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17EBC4" w14:textId="748BFF16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BC8A8D" w14:textId="5ADFEF00" w:rsidR="006C76B8" w:rsidRPr="004F4C13" w:rsidRDefault="00121030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AE5F26" wp14:editId="04F47F4E">
                      <wp:simplePos x="0" y="0"/>
                      <wp:positionH relativeFrom="column">
                        <wp:posOffset>2359224</wp:posOffset>
                      </wp:positionH>
                      <wp:positionV relativeFrom="paragraph">
                        <wp:posOffset>244305</wp:posOffset>
                      </wp:positionV>
                      <wp:extent cx="405517" cy="389614"/>
                      <wp:effectExtent l="0" t="0" r="13970" b="10795"/>
                      <wp:wrapNone/>
                      <wp:docPr id="62" name="Elips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517" cy="389614"/>
                              </a:xfrm>
                              <a:prstGeom prst="ellipse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7B30D" w14:textId="77777777" w:rsidR="006C76B8" w:rsidRPr="00734D58" w:rsidRDefault="006C76B8" w:rsidP="006C76B8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E5F26" id="Elipse 62" o:spid="_x0000_s1038" style="position:absolute;left:0;text-align:left;margin-left:185.75pt;margin-top:19.25pt;width:31.9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" filled="f" strokecolor="black [3200]" strokeweight="1pt">
                      <v:stroke joinstyle="miter"/>
                      <v:textbox>
                        <w:txbxContent>
                          <w:p w14:paraId="2B77B30D" w14:textId="77777777" w:rsidR="006C76B8" w:rsidRPr="00734D58" w:rsidRDefault="006C76B8" w:rsidP="006C76B8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231C46F3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DA9858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313270E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3796A25" w14:textId="4F85FB1A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63E9BD52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910CF41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EBA9A2" w14:textId="7423E0A3" w:rsidR="006C76B8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F6DD3DD" w14:textId="5365887F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932475A" w14:textId="18E83205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D3BA11" w14:textId="3B95E642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AF41C8" w14:textId="77777777" w:rsidR="00565E07" w:rsidRPr="004F4C13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D78E75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FD970E" w14:textId="0C1BFCB1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lang w:val="es-ES"/>
              </w:rPr>
              <w:t>Acta de reunión</w:t>
            </w:r>
            <w:r w:rsidR="00A33E5D">
              <w:rPr>
                <w:rFonts w:ascii="Arial" w:hAnsi="Arial" w:cs="Arial"/>
                <w:lang w:val="es-ES"/>
              </w:rPr>
              <w:t>.</w:t>
            </w:r>
          </w:p>
          <w:p w14:paraId="03EE26DB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  <w:p w14:paraId="625557C1" w14:textId="76595585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Informe de Revisión por la Dirección al SG</w:t>
            </w:r>
            <w:r w:rsidR="00A33E5D">
              <w:rPr>
                <w:rFonts w:ascii="Arial" w:hAnsi="Arial" w:cs="Arial"/>
              </w:rPr>
              <w:t>C</w:t>
            </w:r>
            <w:r w:rsidR="00515D64">
              <w:rPr>
                <w:rFonts w:ascii="Arial" w:hAnsi="Arial" w:cs="Arial"/>
              </w:rPr>
              <w:t>.</w:t>
            </w:r>
          </w:p>
        </w:tc>
      </w:tr>
      <w:tr w:rsidR="00CE52EC" w:rsidRPr="004F4C13" w14:paraId="0A58AE0F" w14:textId="77777777" w:rsidTr="004D5D87">
        <w:trPr>
          <w:trHeight w:val="600"/>
          <w:jc w:val="center"/>
        </w:trPr>
        <w:tc>
          <w:tcPr>
            <w:tcW w:w="2552" w:type="dxa"/>
          </w:tcPr>
          <w:p w14:paraId="4D2B730D" w14:textId="58B1DEFA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98389" wp14:editId="3AC413E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138430</wp:posOffset>
                      </wp:positionV>
                      <wp:extent cx="1333500" cy="400050"/>
                      <wp:effectExtent l="0" t="0" r="19050" b="19050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34F42" w14:textId="3F519059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Definir acciones de mejora del SGC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  <w:p w14:paraId="30345BE9" w14:textId="77777777" w:rsidR="006C76B8" w:rsidRPr="000F0C08" w:rsidRDefault="006C76B8" w:rsidP="006C76B8">
                                  <w:pPr>
                                    <w:jc w:val="center"/>
                                    <w:rPr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98389" id="Rectángulo 79" o:spid="_x0000_s1039" style="position:absolute;margin-left:8.5pt;margin-top:10.9pt;width:10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" fillcolor="white [3201]" strokecolor="black [3200]" strokeweight="1pt">
                      <v:textbox>
                        <w:txbxContent>
                          <w:p w14:paraId="2BF34F42" w14:textId="3F519059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Definir acciones de mejora del SGC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30345BE9" w14:textId="77777777" w:rsidR="006C76B8" w:rsidRPr="000F0C08" w:rsidRDefault="006C76B8" w:rsidP="006C76B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B9AB84B" w14:textId="5CD7A0B7" w:rsidR="006C76B8" w:rsidRPr="00A33E5D" w:rsidRDefault="00515D64" w:rsidP="00277E2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Definir las</w:t>
            </w:r>
            <w:r w:rsidR="006C76B8" w:rsidRPr="004F4C13">
              <w:rPr>
                <w:rFonts w:ascii="Arial" w:hAnsi="Arial" w:cs="Arial"/>
              </w:rPr>
              <w:t xml:space="preserve"> acciones de mejora</w:t>
            </w:r>
            <w:r>
              <w:rPr>
                <w:rFonts w:ascii="Arial" w:hAnsi="Arial" w:cs="Arial"/>
              </w:rPr>
              <w:t>,</w:t>
            </w:r>
            <w:r w:rsidR="006C76B8" w:rsidRPr="004F4C13">
              <w:rPr>
                <w:rFonts w:ascii="Arial" w:hAnsi="Arial" w:cs="Arial"/>
              </w:rPr>
              <w:t xml:space="preserve"> definidas para el fortalecimiento del SGC, dentro de los planes de los sistemas de la siguiente vigencia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14:paraId="199CE772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367BDDB" w14:textId="2112F7E4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Responsables SG</w:t>
            </w:r>
            <w:r w:rsidR="00515D64">
              <w:rPr>
                <w:rFonts w:ascii="Arial" w:hAnsi="Arial" w:cs="Arial"/>
              </w:rPr>
              <w:t>C.</w:t>
            </w:r>
          </w:p>
          <w:p w14:paraId="2DEB524D" w14:textId="060FA546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Equipo de trabajo de calidad</w:t>
            </w:r>
            <w:r w:rsidR="00515D64">
              <w:rPr>
                <w:rFonts w:ascii="Arial" w:hAnsi="Arial" w:cs="Arial"/>
              </w:rPr>
              <w:t>.</w:t>
            </w:r>
          </w:p>
        </w:tc>
        <w:tc>
          <w:tcPr>
            <w:tcW w:w="1779" w:type="dxa"/>
          </w:tcPr>
          <w:p w14:paraId="074F8A06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  <w:p w14:paraId="116ECBEB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91B1A3" w14:textId="40EFE43E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Planes del sistema</w:t>
            </w:r>
            <w:r w:rsidR="00515D64">
              <w:rPr>
                <w:rFonts w:ascii="Arial" w:hAnsi="Arial" w:cs="Arial"/>
              </w:rPr>
              <w:t>.</w:t>
            </w:r>
          </w:p>
        </w:tc>
      </w:tr>
      <w:tr w:rsidR="00CE52EC" w:rsidRPr="004F4C13" w14:paraId="5037FE80" w14:textId="77777777" w:rsidTr="00515D64">
        <w:trPr>
          <w:trHeight w:val="1277"/>
          <w:jc w:val="center"/>
        </w:trPr>
        <w:tc>
          <w:tcPr>
            <w:tcW w:w="2552" w:type="dxa"/>
          </w:tcPr>
          <w:p w14:paraId="071A21E3" w14:textId="55D614CC" w:rsidR="006C76B8" w:rsidRPr="004F4C13" w:rsidRDefault="0029008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8B73CF" wp14:editId="1EC1BDB8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337820</wp:posOffset>
                      </wp:positionV>
                      <wp:extent cx="0" cy="1073150"/>
                      <wp:effectExtent l="0" t="0" r="38100" b="12700"/>
                      <wp:wrapNone/>
                      <wp:docPr id="85" name="Conector recto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73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DFC5D8" id="Conector recto 8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65pt,26.6pt" to="114.6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15D64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015288" wp14:editId="10E8B6C5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574040</wp:posOffset>
                      </wp:positionV>
                      <wp:extent cx="0" cy="352425"/>
                      <wp:effectExtent l="76200" t="0" r="76200" b="47625"/>
                      <wp:wrapNone/>
                      <wp:docPr id="40918" name="Conector recto de flecha 409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93A3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0918" o:spid="_x0000_s1026" type="#_x0000_t32" style="position:absolute;margin-left:58.45pt;margin-top:45.2pt;width:0;height:2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15D64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C8E87C" wp14:editId="064C055F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337185</wp:posOffset>
                      </wp:positionV>
                      <wp:extent cx="151075" cy="7951"/>
                      <wp:effectExtent l="19050" t="57150" r="1905" b="87630"/>
                      <wp:wrapNone/>
                      <wp:docPr id="86" name="Conector recto de flecha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1075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24171" id="Conector recto de flecha 86" o:spid="_x0000_s1026" type="#_x0000_t32" style="position:absolute;margin-left:102.75pt;margin-top:26.55pt;width:11.9pt;height:.6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515D64"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9F74C5" wp14:editId="2D76C2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165735</wp:posOffset>
                      </wp:positionV>
                      <wp:extent cx="1150868" cy="390525"/>
                      <wp:effectExtent l="0" t="0" r="11430" b="28575"/>
                      <wp:wrapNone/>
                      <wp:docPr id="89" name="Rectángulo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868" cy="390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DDC873" w14:textId="12F44040" w:rsidR="006C76B8" w:rsidRPr="00655347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Realizar las acciones de mejora del SGC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655347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74C5" id="Rectángulo 89" o:spid="_x0000_s1040" style="position:absolute;margin-left:9.35pt;margin-top:13.05pt;width:90.6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" fillcolor="white [3201]" strokecolor="black [3200]" strokeweight="1pt">
                      <v:textbox>
                        <w:txbxContent>
                          <w:p w14:paraId="75DDC873" w14:textId="12F44040" w:rsidR="006C76B8" w:rsidRPr="00655347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>Realizar las acciones de mejora del SGC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655347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1092A9EE" w14:textId="11D08F5E" w:rsidR="006C76B8" w:rsidRPr="004F4C13" w:rsidRDefault="005F5A9D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G</w:t>
            </w:r>
            <w:r w:rsidR="006C76B8" w:rsidRPr="004F4C13">
              <w:rPr>
                <w:rFonts w:ascii="Arial" w:hAnsi="Arial" w:cs="Arial"/>
                <w:lang w:val="es-MX"/>
              </w:rPr>
              <w:t>enerar</w:t>
            </w:r>
            <w:r w:rsidR="006C76B8" w:rsidRPr="004F4C13">
              <w:rPr>
                <w:rFonts w:ascii="Arial" w:hAnsi="Arial" w:cs="Arial"/>
              </w:rPr>
              <w:t xml:space="preserve"> acciones de mejoras definidas para el fortalecimiento del SGC.</w:t>
            </w:r>
          </w:p>
        </w:tc>
        <w:tc>
          <w:tcPr>
            <w:tcW w:w="1418" w:type="dxa"/>
          </w:tcPr>
          <w:p w14:paraId="658DC63B" w14:textId="61FEF434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Equipo de trabajo de calidad</w:t>
            </w:r>
            <w:r w:rsidR="00515D64">
              <w:rPr>
                <w:rFonts w:ascii="Arial" w:hAnsi="Arial" w:cs="Arial"/>
              </w:rPr>
              <w:t>.</w:t>
            </w:r>
          </w:p>
        </w:tc>
        <w:tc>
          <w:tcPr>
            <w:tcW w:w="1779" w:type="dxa"/>
          </w:tcPr>
          <w:p w14:paraId="4310F887" w14:textId="77777777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FABD2C" w14:textId="75907CCF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Acta seguimiento</w:t>
            </w:r>
            <w:r w:rsidR="005F5A9D">
              <w:rPr>
                <w:rFonts w:ascii="Arial" w:hAnsi="Arial" w:cs="Arial"/>
              </w:rPr>
              <w:t>.</w:t>
            </w:r>
          </w:p>
        </w:tc>
      </w:tr>
      <w:tr w:rsidR="00CE52EC" w:rsidRPr="004F4C13" w14:paraId="76AC9F27" w14:textId="77777777" w:rsidTr="004D5D87">
        <w:trPr>
          <w:trHeight w:val="1966"/>
          <w:jc w:val="center"/>
        </w:trPr>
        <w:tc>
          <w:tcPr>
            <w:tcW w:w="2552" w:type="dxa"/>
          </w:tcPr>
          <w:p w14:paraId="0F2B5336" w14:textId="41A99C0A" w:rsidR="006C76B8" w:rsidRPr="004F4C13" w:rsidRDefault="006C76B8" w:rsidP="00277E27">
            <w:pPr>
              <w:tabs>
                <w:tab w:val="center" w:pos="1206"/>
                <w:tab w:val="left" w:pos="165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CE641B" wp14:editId="400A394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143510</wp:posOffset>
                      </wp:positionV>
                      <wp:extent cx="1343025" cy="942975"/>
                      <wp:effectExtent l="19050" t="19050" r="28575" b="47625"/>
                      <wp:wrapNone/>
                      <wp:docPr id="188" name="Decisión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94297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D42FBB" w14:textId="6954846F" w:rsidR="006C76B8" w:rsidRPr="00DE6BF3" w:rsidRDefault="006C76B8" w:rsidP="006C76B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DE6BF3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Comunicación de resultados</w:t>
                                  </w:r>
                                  <w:r w:rsidR="00515D64">
                                    <w:rPr>
                                      <w:sz w:val="16"/>
                                      <w:szCs w:val="16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E641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188" o:spid="_x0000_s1041" type="#_x0000_t110" style="position:absolute;margin-left:5.6pt;margin-top:11.3pt;width:105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" fillcolor="white [3201]" strokecolor="black [3200]" strokeweight="1pt">
                      <v:textbox>
                        <w:txbxContent>
                          <w:p w14:paraId="70D42FBB" w14:textId="6954846F" w:rsidR="006C76B8" w:rsidRPr="00DE6BF3" w:rsidRDefault="006C76B8" w:rsidP="006C76B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E6BF3">
                              <w:rPr>
                                <w:sz w:val="16"/>
                                <w:szCs w:val="16"/>
                                <w:lang w:val="es-ES"/>
                              </w:rPr>
                              <w:t>Comunicación de resultados</w:t>
                            </w:r>
                            <w:r w:rsidR="00515D64">
                              <w:rPr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4C13">
              <w:rPr>
                <w:rFonts w:ascii="Arial" w:hAnsi="Arial" w:cs="Arial"/>
              </w:rPr>
              <w:tab/>
            </w:r>
            <w:r w:rsidRPr="004F4C13">
              <w:rPr>
                <w:rFonts w:ascii="Arial" w:hAnsi="Arial" w:cs="Arial"/>
              </w:rPr>
              <w:tab/>
              <w:t>NO</w:t>
            </w:r>
          </w:p>
          <w:p w14:paraId="0C2408E0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752D13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  <w:p w14:paraId="734F187A" w14:textId="544243FB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 xml:space="preserve">    SI</w:t>
            </w:r>
          </w:p>
        </w:tc>
        <w:tc>
          <w:tcPr>
            <w:tcW w:w="3118" w:type="dxa"/>
          </w:tcPr>
          <w:p w14:paraId="0175732F" w14:textId="77777777" w:rsidR="00565E07" w:rsidRDefault="00565E07" w:rsidP="00277E2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145C77" w14:textId="51D8B3C5" w:rsidR="006C76B8" w:rsidRPr="004F4C13" w:rsidRDefault="006C76B8" w:rsidP="00277E27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4F4C13">
              <w:rPr>
                <w:rFonts w:ascii="Arial" w:hAnsi="Arial" w:cs="Arial"/>
              </w:rPr>
              <w:t xml:space="preserve">NO: </w:t>
            </w:r>
            <w:r w:rsidRPr="004F4C13">
              <w:rPr>
                <w:rFonts w:ascii="Arial" w:hAnsi="Arial" w:cs="Arial"/>
                <w:lang w:val="es-MX"/>
              </w:rPr>
              <w:t>Realizar las acciones de mejora del SGC</w:t>
            </w:r>
            <w:r w:rsidR="00515D64">
              <w:rPr>
                <w:rFonts w:ascii="Arial" w:hAnsi="Arial" w:cs="Arial"/>
                <w:lang w:val="es-MX"/>
              </w:rPr>
              <w:t>.</w:t>
            </w:r>
          </w:p>
          <w:p w14:paraId="1E2C28C9" w14:textId="271EC306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 w:rsidRPr="004F4C13">
              <w:rPr>
                <w:rFonts w:ascii="Arial" w:hAnsi="Arial" w:cs="Arial"/>
                <w:lang w:val="es-MX"/>
              </w:rPr>
              <w:t>SI: Realizar seguimiento a los planes de mejora</w:t>
            </w:r>
            <w:r w:rsidR="00515D64">
              <w:rPr>
                <w:rFonts w:ascii="Arial" w:hAnsi="Arial" w:cs="Arial"/>
                <w:lang w:val="es-MX"/>
              </w:rPr>
              <w:t>.</w:t>
            </w:r>
            <w:r w:rsidRPr="004F4C13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1418" w:type="dxa"/>
          </w:tcPr>
          <w:p w14:paraId="1F255BB2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73B89BC" w14:textId="4C124742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Responsables SGC</w:t>
            </w:r>
            <w:r w:rsidR="00515D64">
              <w:rPr>
                <w:rFonts w:ascii="Arial" w:hAnsi="Arial" w:cs="Arial"/>
              </w:rPr>
              <w:t>.</w:t>
            </w:r>
          </w:p>
          <w:p w14:paraId="421FFBD7" w14:textId="5D39B555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funcionarios, contratistas.</w:t>
            </w:r>
          </w:p>
        </w:tc>
        <w:tc>
          <w:tcPr>
            <w:tcW w:w="1779" w:type="dxa"/>
          </w:tcPr>
          <w:p w14:paraId="139ECDEB" w14:textId="77777777" w:rsidR="00565E07" w:rsidRDefault="00565E07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0D3B66" w14:textId="7D1B1919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Acta de socialización de los resultados obtenidos y planes de mejora</w:t>
            </w:r>
            <w:r w:rsidR="005F5A9D">
              <w:rPr>
                <w:rFonts w:ascii="Arial" w:hAnsi="Arial" w:cs="Arial"/>
              </w:rPr>
              <w:t>.</w:t>
            </w:r>
          </w:p>
        </w:tc>
      </w:tr>
      <w:tr w:rsidR="00CE52EC" w:rsidRPr="004F4C13" w14:paraId="7FDA0E8C" w14:textId="77777777" w:rsidTr="004D5D87">
        <w:trPr>
          <w:trHeight w:val="600"/>
          <w:jc w:val="center"/>
        </w:trPr>
        <w:tc>
          <w:tcPr>
            <w:tcW w:w="2552" w:type="dxa"/>
          </w:tcPr>
          <w:p w14:paraId="576298F9" w14:textId="0F3B90A2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3FE81" wp14:editId="7B284DEC">
                      <wp:simplePos x="0" y="0"/>
                      <wp:positionH relativeFrom="column">
                        <wp:posOffset>75841</wp:posOffset>
                      </wp:positionH>
                      <wp:positionV relativeFrom="paragraph">
                        <wp:posOffset>447785</wp:posOffset>
                      </wp:positionV>
                      <wp:extent cx="1314450" cy="409575"/>
                      <wp:effectExtent l="0" t="0" r="19050" b="28575"/>
                      <wp:wrapNone/>
                      <wp:docPr id="134" name="Rectángu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09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9E45A" w14:textId="6A697E66" w:rsidR="006C76B8" w:rsidRPr="00C736C4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C736C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Realizar seguimiento a los planes de mejora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C736C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FE81" id="Rectángulo 134" o:spid="_x0000_s1042" style="position:absolute;margin-left:5.95pt;margin-top:35.25pt;width:103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" fillcolor="white [3201]" strokecolor="black [3200]" strokeweight="1pt">
                      <v:textbox>
                        <w:txbxContent>
                          <w:p w14:paraId="5D79E45A" w14:textId="6A697E66" w:rsidR="006C76B8" w:rsidRPr="00C736C4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736C4">
                              <w:rPr>
                                <w:sz w:val="18"/>
                                <w:szCs w:val="18"/>
                                <w:lang w:val="es-MX"/>
                              </w:rPr>
                              <w:t>Realizar seguimiento a los planes de mejora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C736C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04B293B2" w14:textId="77777777" w:rsidR="00565E07" w:rsidRDefault="00565E07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936165" w14:textId="1501E4C8" w:rsidR="006C76B8" w:rsidRPr="004F4C13" w:rsidRDefault="005F5A9D" w:rsidP="00277E27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  <w:r w:rsidR="006C76B8" w:rsidRPr="004F4C13">
              <w:rPr>
                <w:rFonts w:ascii="Arial" w:hAnsi="Arial" w:cs="Arial"/>
              </w:rPr>
              <w:t>n la adopción de decisiones y acciones que permitan la mejora continua del sistema.</w:t>
            </w:r>
          </w:p>
        </w:tc>
        <w:tc>
          <w:tcPr>
            <w:tcW w:w="1418" w:type="dxa"/>
          </w:tcPr>
          <w:p w14:paraId="3D0C50D5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C85E003" w14:textId="74448331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lastRenderedPageBreak/>
              <w:t>Equipo de trabajo de calidad</w:t>
            </w:r>
            <w:r w:rsidR="00515D64">
              <w:rPr>
                <w:rFonts w:ascii="Arial" w:hAnsi="Arial" w:cs="Arial"/>
              </w:rPr>
              <w:t>.</w:t>
            </w:r>
          </w:p>
          <w:p w14:paraId="56EF8464" w14:textId="0369F54D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Responsables SGC</w:t>
            </w:r>
            <w:r w:rsidR="00515D64">
              <w:rPr>
                <w:rFonts w:ascii="Arial" w:hAnsi="Arial" w:cs="Arial"/>
              </w:rPr>
              <w:t>.</w:t>
            </w:r>
          </w:p>
        </w:tc>
        <w:tc>
          <w:tcPr>
            <w:tcW w:w="1779" w:type="dxa"/>
          </w:tcPr>
          <w:p w14:paraId="3DB6DE19" w14:textId="77777777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B7342E5" w14:textId="1C4EE82F" w:rsidR="006C76B8" w:rsidRPr="004F4C13" w:rsidRDefault="006C76B8" w:rsidP="00277E2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</w:rPr>
              <w:t>Acta seguimiento</w:t>
            </w:r>
            <w:r w:rsidR="005F5A9D">
              <w:rPr>
                <w:rFonts w:ascii="Arial" w:hAnsi="Arial" w:cs="Arial"/>
              </w:rPr>
              <w:t>.</w:t>
            </w:r>
          </w:p>
        </w:tc>
      </w:tr>
      <w:tr w:rsidR="00CE52EC" w:rsidRPr="004F4C13" w14:paraId="579BF6A1" w14:textId="77777777" w:rsidTr="004D5D87">
        <w:trPr>
          <w:trHeight w:val="600"/>
          <w:jc w:val="center"/>
        </w:trPr>
        <w:tc>
          <w:tcPr>
            <w:tcW w:w="2552" w:type="dxa"/>
          </w:tcPr>
          <w:p w14:paraId="6B6D1C60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</w:rPr>
            </w:pPr>
            <w:r w:rsidRPr="004F4C13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ADA562" wp14:editId="2A2D1F8B">
                      <wp:simplePos x="0" y="0"/>
                      <wp:positionH relativeFrom="column">
                        <wp:posOffset>113941</wp:posOffset>
                      </wp:positionH>
                      <wp:positionV relativeFrom="paragraph">
                        <wp:posOffset>153532</wp:posOffset>
                      </wp:positionV>
                      <wp:extent cx="1190625" cy="247650"/>
                      <wp:effectExtent l="0" t="0" r="28575" b="19050"/>
                      <wp:wrapNone/>
                      <wp:docPr id="136" name="Rectángulo: esquinas redondeadas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2476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A5B3D" w14:textId="6C22F45B" w:rsidR="006C76B8" w:rsidRPr="00C736C4" w:rsidRDefault="006C76B8" w:rsidP="006C76B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C736C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FINAL</w:t>
                                  </w:r>
                                  <w:r w:rsidR="00515D6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>.</w:t>
                                  </w:r>
                                  <w:r w:rsidRPr="00C736C4"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ADA562" id="Rectángulo: esquinas redondeadas 136" o:spid="_x0000_s1043" style="position:absolute;margin-left:8.95pt;margin-top:12.1pt;width:93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" fillcolor="white [3201]" strokecolor="black [3200]" strokeweight="1pt">
                      <v:stroke joinstyle="miter"/>
                      <v:textbox>
                        <w:txbxContent>
                          <w:p w14:paraId="5D4A5B3D" w14:textId="6C22F45B" w:rsidR="006C76B8" w:rsidRPr="00C736C4" w:rsidRDefault="006C76B8" w:rsidP="006C76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736C4">
                              <w:rPr>
                                <w:sz w:val="18"/>
                                <w:szCs w:val="18"/>
                                <w:lang w:val="es-MX"/>
                              </w:rPr>
                              <w:t>FINAL</w:t>
                            </w:r>
                            <w:r w:rsidR="00515D64">
                              <w:rPr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  <w:r w:rsidRPr="00C736C4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53E6711B" w14:textId="77777777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rPr>
                <w:rFonts w:ascii="Arial" w:hAnsi="Arial" w:cs="Arial"/>
                <w:lang w:val="es-MX"/>
              </w:rPr>
            </w:pPr>
          </w:p>
          <w:p w14:paraId="4A8DF7BE" w14:textId="14053714" w:rsidR="006C76B8" w:rsidRPr="004F4C13" w:rsidRDefault="006C76B8" w:rsidP="00277E27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4F4C13">
              <w:rPr>
                <w:rFonts w:ascii="Arial" w:hAnsi="Arial" w:cs="Arial"/>
                <w:b/>
                <w:lang w:val="es-MX"/>
              </w:rPr>
              <w:t>FINAL</w:t>
            </w:r>
            <w:r w:rsidR="00515D64">
              <w:rPr>
                <w:rFonts w:ascii="Arial" w:hAnsi="Arial" w:cs="Arial"/>
                <w:b/>
                <w:lang w:val="es-MX"/>
              </w:rPr>
              <w:t>.</w:t>
            </w:r>
          </w:p>
        </w:tc>
        <w:tc>
          <w:tcPr>
            <w:tcW w:w="1418" w:type="dxa"/>
          </w:tcPr>
          <w:p w14:paraId="4366132F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79" w:type="dxa"/>
          </w:tcPr>
          <w:p w14:paraId="3DFABFC6" w14:textId="77777777" w:rsidR="006C76B8" w:rsidRPr="004F4C13" w:rsidRDefault="006C76B8" w:rsidP="00277E2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5516751" w14:textId="60A5CDE1" w:rsidR="006C76B8" w:rsidRPr="002A7462" w:rsidRDefault="006C76B8" w:rsidP="00277E27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14:paraId="6EF54652" w14:textId="5B208400" w:rsidR="006C76B8" w:rsidRDefault="006C76B8" w:rsidP="00277E27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14:paraId="0974EAFD" w14:textId="6567B078" w:rsidR="00290088" w:rsidRDefault="00290088" w:rsidP="00277E27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14:paraId="55E9CD26" w14:textId="057017AE" w:rsidR="00290088" w:rsidRDefault="00290088" w:rsidP="00277E27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14:paraId="38491EC4" w14:textId="77777777" w:rsidR="00290088" w:rsidRPr="002A7462" w:rsidRDefault="00290088" w:rsidP="00277E27">
      <w:pPr>
        <w:tabs>
          <w:tab w:val="left" w:pos="1260"/>
        </w:tabs>
        <w:spacing w:line="276" w:lineRule="auto"/>
        <w:rPr>
          <w:rFonts w:ascii="Arial" w:hAnsi="Arial" w:cs="Arial"/>
        </w:rPr>
      </w:pPr>
    </w:p>
    <w:p w14:paraId="5297A4F5" w14:textId="77777777" w:rsidR="006C76B8" w:rsidRPr="008D2188" w:rsidRDefault="006C76B8" w:rsidP="00277E27">
      <w:pPr>
        <w:pStyle w:val="Prrafodelista"/>
        <w:numPr>
          <w:ilvl w:val="0"/>
          <w:numId w:val="1"/>
        </w:numPr>
        <w:tabs>
          <w:tab w:val="left" w:pos="3270"/>
        </w:tabs>
        <w:spacing w:line="276" w:lineRule="auto"/>
        <w:rPr>
          <w:rFonts w:ascii="Arial" w:hAnsi="Arial" w:cs="Arial"/>
          <w:b/>
          <w:bCs/>
        </w:rPr>
      </w:pPr>
      <w:r w:rsidRPr="008D2188">
        <w:rPr>
          <w:rFonts w:ascii="Arial" w:hAnsi="Arial" w:cs="Arial"/>
          <w:b/>
          <w:bCs/>
        </w:rPr>
        <w:t>DOCUMENTACION ASOCIADA</w:t>
      </w:r>
      <w:r>
        <w:rPr>
          <w:rFonts w:ascii="Arial" w:hAnsi="Arial" w:cs="Arial"/>
          <w:b/>
          <w:bCs/>
        </w:rPr>
        <w:t>.</w:t>
      </w:r>
    </w:p>
    <w:p w14:paraId="709186D0" w14:textId="08241311" w:rsidR="005F5A9D" w:rsidRDefault="00515D64" w:rsidP="00277E27">
      <w:pPr>
        <w:tabs>
          <w:tab w:val="left" w:pos="3270"/>
        </w:tabs>
        <w:spacing w:line="276" w:lineRule="auto"/>
        <w:ind w:left="360"/>
        <w:rPr>
          <w:rFonts w:ascii="Arial" w:hAnsi="Arial" w:cs="Arial"/>
          <w:b/>
          <w:bCs/>
        </w:rPr>
      </w:pPr>
      <w:r w:rsidRPr="002A7462">
        <w:rPr>
          <w:rFonts w:ascii="Arial" w:hAnsi="Arial" w:cs="Arial"/>
        </w:rPr>
        <w:t>(Instructivos</w:t>
      </w:r>
      <w:r w:rsidR="006C76B8" w:rsidRPr="002A7462">
        <w:rPr>
          <w:rFonts w:ascii="Arial" w:hAnsi="Arial" w:cs="Arial"/>
        </w:rPr>
        <w:t>, tablas, y demás documentos que apoyan la ejecución del procedimiento).</w:t>
      </w:r>
    </w:p>
    <w:p w14:paraId="05E5DB81" w14:textId="77777777" w:rsidR="00515D64" w:rsidRPr="002A7462" w:rsidRDefault="00515D64" w:rsidP="00277E27">
      <w:pPr>
        <w:tabs>
          <w:tab w:val="left" w:pos="3270"/>
        </w:tabs>
        <w:spacing w:line="276" w:lineRule="auto"/>
        <w:ind w:left="360"/>
        <w:rPr>
          <w:rFonts w:ascii="Arial" w:hAnsi="Arial" w:cs="Arial"/>
          <w:b/>
          <w:bCs/>
        </w:rPr>
      </w:pPr>
    </w:p>
    <w:p w14:paraId="3AE57771" w14:textId="77777777" w:rsidR="006C76B8" w:rsidRPr="008D2188" w:rsidRDefault="006C76B8" w:rsidP="00277E27">
      <w:pPr>
        <w:pStyle w:val="Prrafodelista"/>
        <w:numPr>
          <w:ilvl w:val="0"/>
          <w:numId w:val="1"/>
        </w:numPr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  <w:r w:rsidRPr="008D2188">
        <w:rPr>
          <w:rFonts w:ascii="Arial" w:hAnsi="Arial" w:cs="Arial"/>
          <w:b/>
        </w:rPr>
        <w:t>CONTROL DE CAMBIOS</w:t>
      </w:r>
      <w:r>
        <w:rPr>
          <w:rFonts w:ascii="Arial" w:hAnsi="Arial" w:cs="Arial"/>
          <w:b/>
        </w:rPr>
        <w:t>.</w:t>
      </w: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4200"/>
      </w:tblGrid>
      <w:tr w:rsidR="006C76B8" w:rsidRPr="002A7462" w14:paraId="2452468A" w14:textId="77777777" w:rsidTr="004D5D87">
        <w:trPr>
          <w:trHeight w:val="405"/>
        </w:trPr>
        <w:tc>
          <w:tcPr>
            <w:tcW w:w="1800" w:type="dxa"/>
          </w:tcPr>
          <w:p w14:paraId="102400BF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7462">
              <w:rPr>
                <w:rFonts w:ascii="Arial" w:hAnsi="Arial" w:cs="Arial"/>
                <w:b/>
                <w:sz w:val="24"/>
                <w:szCs w:val="24"/>
              </w:rPr>
              <w:t>N° VERSIÓN</w:t>
            </w:r>
          </w:p>
        </w:tc>
        <w:tc>
          <w:tcPr>
            <w:tcW w:w="2070" w:type="dxa"/>
          </w:tcPr>
          <w:p w14:paraId="503D58EE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746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4200" w:type="dxa"/>
          </w:tcPr>
          <w:p w14:paraId="5C898F7B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7462">
              <w:rPr>
                <w:rFonts w:ascii="Arial" w:hAnsi="Arial" w:cs="Arial"/>
                <w:b/>
                <w:sz w:val="24"/>
                <w:szCs w:val="24"/>
              </w:rPr>
              <w:t xml:space="preserve">DESCRIPCION DEL CAMBIO </w:t>
            </w:r>
          </w:p>
        </w:tc>
      </w:tr>
      <w:tr w:rsidR="006C76B8" w:rsidRPr="002A7462" w14:paraId="6F857C56" w14:textId="77777777" w:rsidTr="004D5D87">
        <w:trPr>
          <w:trHeight w:val="510"/>
        </w:trPr>
        <w:tc>
          <w:tcPr>
            <w:tcW w:w="1800" w:type="dxa"/>
          </w:tcPr>
          <w:p w14:paraId="0368E258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C00503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068D2307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76B8" w:rsidRPr="002A7462" w14:paraId="7F3281BD" w14:textId="77777777" w:rsidTr="004D5D87">
        <w:trPr>
          <w:trHeight w:val="405"/>
        </w:trPr>
        <w:tc>
          <w:tcPr>
            <w:tcW w:w="1800" w:type="dxa"/>
          </w:tcPr>
          <w:p w14:paraId="6EFFE34E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69C00F1C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0810950B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76B8" w:rsidRPr="002A7462" w14:paraId="1CA8FF52" w14:textId="77777777" w:rsidTr="004D5D87">
        <w:trPr>
          <w:trHeight w:val="480"/>
        </w:trPr>
        <w:tc>
          <w:tcPr>
            <w:tcW w:w="1800" w:type="dxa"/>
          </w:tcPr>
          <w:p w14:paraId="4FA81915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D72A58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14:paraId="1F806B81" w14:textId="77777777" w:rsidR="006C76B8" w:rsidRPr="002A7462" w:rsidRDefault="006C76B8" w:rsidP="00277E27">
            <w:pPr>
              <w:tabs>
                <w:tab w:val="left" w:pos="1140"/>
              </w:tabs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A579CE5" w14:textId="77777777" w:rsidR="006C76B8" w:rsidRPr="002A7462" w:rsidRDefault="006C76B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DCDA4D9" w14:textId="77BAF698" w:rsidR="00D45D52" w:rsidRPr="0030489A" w:rsidRDefault="006C76B8" w:rsidP="00277E27">
      <w:pPr>
        <w:tabs>
          <w:tab w:val="left" w:pos="1140"/>
        </w:tabs>
        <w:spacing w:line="276" w:lineRule="auto"/>
        <w:jc w:val="both"/>
        <w:rPr>
          <w:rFonts w:ascii="Arial" w:hAnsi="Arial" w:cs="Arial"/>
          <w:b/>
        </w:rPr>
      </w:pPr>
      <w:r w:rsidRPr="002A746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9</w:t>
      </w:r>
      <w:r w:rsidRPr="002A7462">
        <w:rPr>
          <w:rFonts w:ascii="Arial" w:hAnsi="Arial" w:cs="Arial"/>
          <w:b/>
        </w:rPr>
        <w:t>. ANEXOS</w:t>
      </w:r>
      <w:r w:rsidR="00515D64">
        <w:rPr>
          <w:rFonts w:ascii="Arial" w:hAnsi="Arial" w:cs="Arial"/>
          <w:b/>
        </w:rPr>
        <w:t>.</w:t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  <w:r w:rsidR="00D45D52">
        <w:tab/>
      </w:r>
    </w:p>
    <w:p w14:paraId="353A0182" w14:textId="77777777" w:rsidR="00D45D52" w:rsidRDefault="00D45D52" w:rsidP="00277E2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DADE1C" w14:textId="77777777" w:rsidR="00C00EE2" w:rsidRDefault="00D45D52" w:rsidP="00277E27">
      <w:pPr>
        <w:spacing w:line="276" w:lineRule="auto"/>
      </w:pPr>
      <w:r>
        <w:tab/>
      </w:r>
      <w:r>
        <w:tab/>
      </w:r>
      <w:r>
        <w:tab/>
      </w:r>
    </w:p>
    <w:p w14:paraId="159C59A1" w14:textId="77777777" w:rsidR="00C00EE2" w:rsidRDefault="00C00EE2" w:rsidP="00277E27">
      <w:pPr>
        <w:spacing w:line="276" w:lineRule="auto"/>
      </w:pPr>
    </w:p>
    <w:p w14:paraId="3E8BB8AD" w14:textId="77777777" w:rsidR="00C00EE2" w:rsidRDefault="00C00EE2" w:rsidP="00277E27">
      <w:pPr>
        <w:spacing w:line="276" w:lineRule="auto"/>
      </w:pPr>
    </w:p>
    <w:p w14:paraId="412FFA03" w14:textId="77777777" w:rsidR="00C00EE2" w:rsidRDefault="00C00EE2" w:rsidP="00277E27">
      <w:pPr>
        <w:spacing w:line="276" w:lineRule="auto"/>
      </w:pPr>
    </w:p>
    <w:p w14:paraId="06067F1B" w14:textId="77777777" w:rsidR="00C00EE2" w:rsidRDefault="00C00EE2" w:rsidP="00277E27">
      <w:pPr>
        <w:spacing w:line="276" w:lineRule="auto"/>
      </w:pPr>
    </w:p>
    <w:p w14:paraId="34AE98D4" w14:textId="77777777" w:rsidR="00C00EE2" w:rsidRDefault="00C00EE2" w:rsidP="00277E27">
      <w:pPr>
        <w:spacing w:line="276" w:lineRule="auto"/>
      </w:pPr>
    </w:p>
    <w:p w14:paraId="7829DA27" w14:textId="77777777" w:rsidR="00C00EE2" w:rsidRDefault="00C00EE2" w:rsidP="00277E27">
      <w:pPr>
        <w:spacing w:line="276" w:lineRule="auto"/>
      </w:pPr>
    </w:p>
    <w:p w14:paraId="1EACD479" w14:textId="77777777" w:rsidR="00C00EE2" w:rsidRDefault="00C00EE2" w:rsidP="00277E27">
      <w:pPr>
        <w:spacing w:line="276" w:lineRule="auto"/>
      </w:pPr>
    </w:p>
    <w:p w14:paraId="64953871" w14:textId="77777777" w:rsidR="00C00EE2" w:rsidRDefault="00C00EE2" w:rsidP="00277E27">
      <w:pPr>
        <w:spacing w:line="276" w:lineRule="auto"/>
      </w:pPr>
    </w:p>
    <w:p w14:paraId="4D904CB9" w14:textId="77777777" w:rsidR="00C00EE2" w:rsidRDefault="00C00EE2" w:rsidP="00277E27">
      <w:pPr>
        <w:spacing w:line="276" w:lineRule="auto"/>
      </w:pPr>
    </w:p>
    <w:p w14:paraId="358A2BF1" w14:textId="19E487DC" w:rsidR="00C00EE2" w:rsidRDefault="00D45D52" w:rsidP="00277E2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835"/>
      </w:tblGrid>
      <w:tr w:rsidR="00C00EE2" w14:paraId="4B848EEA" w14:textId="77777777" w:rsidTr="004D5D87">
        <w:trPr>
          <w:trHeight w:val="567"/>
        </w:trPr>
        <w:tc>
          <w:tcPr>
            <w:tcW w:w="3261" w:type="dxa"/>
          </w:tcPr>
          <w:p w14:paraId="10C48F33" w14:textId="77777777" w:rsidR="00C00EE2" w:rsidRPr="00947F7E" w:rsidRDefault="00C00EE2" w:rsidP="00277E27">
            <w:pPr>
              <w:pStyle w:val="Piedepgina"/>
              <w:spacing w:line="276" w:lineRule="auto"/>
              <w:ind w:left="96"/>
              <w:rPr>
                <w:rFonts w:ascii="Arial" w:hAnsi="Arial" w:cs="Arial"/>
              </w:rPr>
            </w:pPr>
            <w:r w:rsidRPr="00947F7E">
              <w:rPr>
                <w:rFonts w:ascii="Arial" w:hAnsi="Arial" w:cs="Arial"/>
                <w:sz w:val="18"/>
                <w:szCs w:val="18"/>
              </w:rPr>
              <w:t>Elaboro: funcionario y contratistas de la oficina de planeación y sistemas</w:t>
            </w:r>
          </w:p>
        </w:tc>
        <w:tc>
          <w:tcPr>
            <w:tcW w:w="4111" w:type="dxa"/>
          </w:tcPr>
          <w:p w14:paraId="5FB6586A" w14:textId="77777777" w:rsidR="00C00EE2" w:rsidRPr="00947F7E" w:rsidRDefault="00C00EE2" w:rsidP="00277E27">
            <w:pPr>
              <w:pStyle w:val="Piedepgin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47F7E">
              <w:rPr>
                <w:rFonts w:ascii="Arial" w:hAnsi="Arial" w:cs="Arial"/>
                <w:sz w:val="18"/>
                <w:szCs w:val="18"/>
              </w:rPr>
              <w:t xml:space="preserve">Revisó: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47F7E">
              <w:rPr>
                <w:rFonts w:ascii="Arial" w:hAnsi="Arial" w:cs="Arial"/>
                <w:sz w:val="18"/>
                <w:szCs w:val="18"/>
              </w:rPr>
              <w:t xml:space="preserve">sesor de dirección </w:t>
            </w:r>
          </w:p>
          <w:p w14:paraId="716ABFE2" w14:textId="77777777" w:rsidR="00C00EE2" w:rsidRDefault="00C00EE2" w:rsidP="00277E27">
            <w:pPr>
              <w:pStyle w:val="Piedepgina"/>
              <w:spacing w:line="276" w:lineRule="auto"/>
            </w:pPr>
            <w:r w:rsidRPr="00947F7E">
              <w:rPr>
                <w:rFonts w:ascii="Arial" w:hAnsi="Arial" w:cs="Arial"/>
                <w:sz w:val="18"/>
                <w:szCs w:val="18"/>
              </w:rPr>
              <w:t>Apoyo: Oficina de Planeación y Sistemas/Calidad</w:t>
            </w:r>
          </w:p>
        </w:tc>
        <w:tc>
          <w:tcPr>
            <w:tcW w:w="2835" w:type="dxa"/>
          </w:tcPr>
          <w:p w14:paraId="27503817" w14:textId="282347AA" w:rsidR="00C00EE2" w:rsidRPr="00947F7E" w:rsidRDefault="00C00EE2" w:rsidP="00277E27">
            <w:pPr>
              <w:pStyle w:val="Piedepgina"/>
              <w:spacing w:line="276" w:lineRule="auto"/>
              <w:ind w:left="96"/>
              <w:rPr>
                <w:rFonts w:ascii="Arial" w:hAnsi="Arial" w:cs="Arial"/>
                <w:bCs/>
              </w:rPr>
            </w:pPr>
            <w:r w:rsidRPr="00947F7E">
              <w:rPr>
                <w:rFonts w:ascii="Arial" w:hAnsi="Arial" w:cs="Arial"/>
                <w:bCs/>
                <w:sz w:val="18"/>
                <w:szCs w:val="18"/>
              </w:rPr>
              <w:t>Aprobó: COMITÉ INSTITUCIONAL DE GESTIÓN Y DESEMPEÑO – SECRETARIO TECNICO 2</w:t>
            </w:r>
            <w:r w:rsidR="00290088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947F7E">
              <w:rPr>
                <w:rFonts w:ascii="Arial" w:hAnsi="Arial" w:cs="Arial"/>
                <w:bCs/>
                <w:sz w:val="18"/>
                <w:szCs w:val="18"/>
              </w:rPr>
              <w:t>/06/2023</w:t>
            </w:r>
          </w:p>
        </w:tc>
      </w:tr>
    </w:tbl>
    <w:p w14:paraId="5E734C51" w14:textId="69CB4104" w:rsidR="00BB3E4A" w:rsidRDefault="00D45D52" w:rsidP="00277E2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B3E4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5FB2" w14:textId="77777777" w:rsidR="00FD794B" w:rsidRDefault="00FD794B" w:rsidP="00090D44">
      <w:pPr>
        <w:spacing w:after="0" w:line="240" w:lineRule="auto"/>
      </w:pPr>
      <w:r>
        <w:separator/>
      </w:r>
    </w:p>
  </w:endnote>
  <w:endnote w:type="continuationSeparator" w:id="0">
    <w:p w14:paraId="334359F3" w14:textId="77777777" w:rsidR="00FD794B" w:rsidRDefault="00FD794B" w:rsidP="0009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8437" w14:textId="77777777" w:rsidR="00FD794B" w:rsidRDefault="00FD794B" w:rsidP="00090D44">
      <w:pPr>
        <w:spacing w:after="0" w:line="240" w:lineRule="auto"/>
      </w:pPr>
      <w:r>
        <w:separator/>
      </w:r>
    </w:p>
  </w:footnote>
  <w:footnote w:type="continuationSeparator" w:id="0">
    <w:p w14:paraId="454D0AA9" w14:textId="77777777" w:rsidR="00FD794B" w:rsidRDefault="00FD794B" w:rsidP="0009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467" w:type="dxa"/>
      <w:jc w:val="center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3150"/>
      <w:gridCol w:w="5069"/>
      <w:gridCol w:w="992"/>
      <w:gridCol w:w="1256"/>
    </w:tblGrid>
    <w:tr w:rsidR="00290088" w14:paraId="024310A9" w14:textId="77777777" w:rsidTr="007F3B0C">
      <w:trPr>
        <w:trHeight w:val="527"/>
        <w:jc w:val="center"/>
      </w:trPr>
      <w:tc>
        <w:tcPr>
          <w:tcW w:w="3150" w:type="dxa"/>
          <w:vMerge w:val="restart"/>
        </w:tcPr>
        <w:p w14:paraId="4A83AC65" w14:textId="77777777" w:rsidR="00290088" w:rsidRDefault="00290088" w:rsidP="00290088">
          <w:pPr>
            <w:pStyle w:val="TableParagraph"/>
            <w:rPr>
              <w:rFonts w:ascii="Times New Roman"/>
              <w:sz w:val="18"/>
            </w:rPr>
          </w:pPr>
        </w:p>
        <w:p w14:paraId="38797D54" w14:textId="77777777" w:rsidR="00290088" w:rsidRDefault="00290088" w:rsidP="00290088">
          <w:pPr>
            <w:pStyle w:val="TableParagraph"/>
            <w:rPr>
              <w:rFonts w:ascii="Times New Roman"/>
              <w:sz w:val="18"/>
            </w:rPr>
          </w:pPr>
          <w:r w:rsidRPr="002E01E4">
            <w:rPr>
              <w:rFonts w:ascii="Times New Roman"/>
              <w:noProof/>
              <w:sz w:val="18"/>
            </w:rPr>
            <w:drawing>
              <wp:inline distT="0" distB="0" distL="0" distR="0" wp14:anchorId="59B69F27" wp14:editId="4E04717C">
                <wp:extent cx="1952625" cy="579120"/>
                <wp:effectExtent l="0" t="0" r="952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7" w:type="dxa"/>
          <w:gridSpan w:val="3"/>
        </w:tcPr>
        <w:p w14:paraId="27C9C2CE" w14:textId="77777777" w:rsidR="00290088" w:rsidRDefault="00290088" w:rsidP="00290088">
          <w:pPr>
            <w:pStyle w:val="TableParagraph"/>
            <w:spacing w:before="30" w:line="247" w:lineRule="auto"/>
            <w:ind w:left="1872" w:right="1864"/>
            <w:jc w:val="center"/>
            <w:rPr>
              <w:rFonts w:ascii="Arial"/>
              <w:b/>
              <w:sz w:val="20"/>
            </w:rPr>
          </w:pPr>
          <w:r>
            <w:rPr>
              <w:rFonts w:ascii="Arial"/>
              <w:b/>
              <w:sz w:val="20"/>
            </w:rPr>
            <w:t>CAMARA DE REPRESENTANTES</w:t>
          </w:r>
          <w:r>
            <w:rPr>
              <w:rFonts w:ascii="Arial"/>
              <w:b/>
              <w:spacing w:val="1"/>
              <w:sz w:val="20"/>
            </w:rPr>
            <w:t xml:space="preserve"> </w:t>
          </w:r>
          <w:r>
            <w:rPr>
              <w:rFonts w:ascii="Arial"/>
              <w:b/>
              <w:sz w:val="20"/>
            </w:rPr>
            <w:t>PLANEACI</w:t>
          </w:r>
          <w:r>
            <w:rPr>
              <w:rFonts w:ascii="Arial"/>
              <w:b/>
              <w:sz w:val="20"/>
            </w:rPr>
            <w:t>Ó</w:t>
          </w:r>
          <w:r>
            <w:rPr>
              <w:rFonts w:ascii="Arial"/>
              <w:b/>
              <w:sz w:val="20"/>
            </w:rPr>
            <w:t>N Y SISTEMAS</w:t>
          </w:r>
        </w:p>
      </w:tc>
    </w:tr>
    <w:tr w:rsidR="00290088" w14:paraId="06754014" w14:textId="77777777" w:rsidTr="007F3B0C">
      <w:trPr>
        <w:trHeight w:val="184"/>
        <w:jc w:val="center"/>
      </w:trPr>
      <w:tc>
        <w:tcPr>
          <w:tcW w:w="3150" w:type="dxa"/>
          <w:vMerge/>
          <w:tcBorders>
            <w:top w:val="nil"/>
          </w:tcBorders>
        </w:tcPr>
        <w:p w14:paraId="61E2E33B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5069" w:type="dxa"/>
          <w:vMerge w:val="restart"/>
        </w:tcPr>
        <w:p w14:paraId="58344559" w14:textId="4FBEDC56" w:rsidR="00290088" w:rsidRPr="008629DD" w:rsidRDefault="00290088" w:rsidP="00290088">
          <w:pPr>
            <w:tabs>
              <w:tab w:val="left" w:pos="1140"/>
            </w:tabs>
            <w:jc w:val="center"/>
            <w:rPr>
              <w:rFonts w:ascii="Arial" w:hAnsi="Arial" w:cs="Arial"/>
              <w:b/>
            </w:rPr>
          </w:pPr>
          <w:r w:rsidRPr="002A7462">
            <w:rPr>
              <w:rFonts w:ascii="Arial" w:hAnsi="Arial" w:cs="Arial"/>
              <w:b/>
            </w:rPr>
            <w:t>PROCEDIMIENTO PARA EFECTUAR REVISIÓN AL SISTEMA DE GESTIÓN DE CALIDAD POR PARTE DE LA DIRECCIÓN</w:t>
          </w:r>
          <w:r w:rsidR="000743C8">
            <w:rPr>
              <w:rFonts w:ascii="Arial" w:hAnsi="Arial" w:cs="Arial"/>
              <w:b/>
            </w:rPr>
            <w:t>.</w:t>
          </w:r>
        </w:p>
      </w:tc>
      <w:tc>
        <w:tcPr>
          <w:tcW w:w="992" w:type="dxa"/>
        </w:tcPr>
        <w:p w14:paraId="68553BED" w14:textId="77777777" w:rsidR="00290088" w:rsidRDefault="00290088" w:rsidP="00290088">
          <w:pPr>
            <w:pStyle w:val="TableParagraph"/>
            <w:spacing w:line="165" w:lineRule="exact"/>
            <w:ind w:left="113" w:right="106"/>
            <w:jc w:val="center"/>
            <w:rPr>
              <w:sz w:val="16"/>
            </w:rPr>
          </w:pPr>
          <w:r>
            <w:rPr>
              <w:sz w:val="16"/>
            </w:rPr>
            <w:t>CÒDIGO</w:t>
          </w:r>
        </w:p>
      </w:tc>
      <w:tc>
        <w:tcPr>
          <w:tcW w:w="1256" w:type="dxa"/>
        </w:tcPr>
        <w:p w14:paraId="28E8CFB6" w14:textId="77777777" w:rsidR="00290088" w:rsidRDefault="00290088" w:rsidP="00290088">
          <w:pPr>
            <w:pStyle w:val="TableParagraph"/>
            <w:spacing w:line="165" w:lineRule="exact"/>
            <w:ind w:left="158" w:right="157"/>
            <w:jc w:val="center"/>
            <w:rPr>
              <w:sz w:val="16"/>
            </w:rPr>
          </w:pPr>
          <w:r w:rsidRPr="00FF35D3">
            <w:rPr>
              <w:sz w:val="16"/>
            </w:rPr>
            <w:t>1-DE-S2-P-6</w:t>
          </w:r>
        </w:p>
      </w:tc>
    </w:tr>
    <w:tr w:rsidR="00290088" w14:paraId="53C1D166" w14:textId="77777777" w:rsidTr="007F3B0C">
      <w:trPr>
        <w:trHeight w:val="185"/>
        <w:jc w:val="center"/>
      </w:trPr>
      <w:tc>
        <w:tcPr>
          <w:tcW w:w="3150" w:type="dxa"/>
          <w:vMerge/>
          <w:tcBorders>
            <w:top w:val="nil"/>
          </w:tcBorders>
        </w:tcPr>
        <w:p w14:paraId="5B27F344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5069" w:type="dxa"/>
          <w:vMerge/>
          <w:tcBorders>
            <w:top w:val="nil"/>
          </w:tcBorders>
        </w:tcPr>
        <w:p w14:paraId="26AC53CB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3C174F4A" w14:textId="77777777" w:rsidR="00290088" w:rsidRDefault="00290088" w:rsidP="00290088">
          <w:pPr>
            <w:pStyle w:val="TableParagraph"/>
            <w:spacing w:line="165" w:lineRule="exact"/>
            <w:ind w:left="113" w:right="108"/>
            <w:jc w:val="center"/>
            <w:rPr>
              <w:sz w:val="16"/>
            </w:rPr>
          </w:pPr>
          <w:r>
            <w:rPr>
              <w:sz w:val="16"/>
            </w:rPr>
            <w:t>FECHA</w:t>
          </w:r>
        </w:p>
      </w:tc>
      <w:tc>
        <w:tcPr>
          <w:tcW w:w="1256" w:type="dxa"/>
        </w:tcPr>
        <w:p w14:paraId="65499ABA" w14:textId="77777777" w:rsidR="00290088" w:rsidRPr="006834A0" w:rsidRDefault="00290088" w:rsidP="00290088">
          <w:pPr>
            <w:pStyle w:val="TableParagraph"/>
            <w:spacing w:line="165" w:lineRule="exact"/>
            <w:ind w:left="158" w:right="156"/>
            <w:jc w:val="center"/>
            <w:rPr>
              <w:sz w:val="16"/>
              <w:highlight w:val="yellow"/>
            </w:rPr>
          </w:pPr>
          <w:r w:rsidRPr="00FF35D3">
            <w:rPr>
              <w:sz w:val="16"/>
            </w:rPr>
            <w:t>28/06/2023</w:t>
          </w:r>
        </w:p>
      </w:tc>
    </w:tr>
    <w:tr w:rsidR="00290088" w14:paraId="2E6D42C8" w14:textId="77777777" w:rsidTr="007F3B0C">
      <w:trPr>
        <w:trHeight w:val="184"/>
        <w:jc w:val="center"/>
      </w:trPr>
      <w:tc>
        <w:tcPr>
          <w:tcW w:w="3150" w:type="dxa"/>
          <w:vMerge/>
          <w:tcBorders>
            <w:top w:val="nil"/>
          </w:tcBorders>
        </w:tcPr>
        <w:p w14:paraId="4D8B0B3F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5069" w:type="dxa"/>
          <w:vMerge/>
          <w:tcBorders>
            <w:top w:val="nil"/>
          </w:tcBorders>
        </w:tcPr>
        <w:p w14:paraId="6A3B5DE1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028D7375" w14:textId="77777777" w:rsidR="00290088" w:rsidRDefault="00290088" w:rsidP="00290088">
          <w:pPr>
            <w:pStyle w:val="TableParagraph"/>
            <w:spacing w:line="165" w:lineRule="exact"/>
            <w:ind w:left="113" w:right="109"/>
            <w:jc w:val="center"/>
            <w:rPr>
              <w:sz w:val="16"/>
            </w:rPr>
          </w:pPr>
          <w:r>
            <w:rPr>
              <w:sz w:val="16"/>
            </w:rPr>
            <w:t>VERSIÓN</w:t>
          </w:r>
        </w:p>
      </w:tc>
      <w:tc>
        <w:tcPr>
          <w:tcW w:w="1256" w:type="dxa"/>
        </w:tcPr>
        <w:p w14:paraId="07930681" w14:textId="77777777" w:rsidR="00290088" w:rsidRPr="006834A0" w:rsidRDefault="00290088" w:rsidP="00290088">
          <w:pPr>
            <w:pStyle w:val="TableParagraph"/>
            <w:spacing w:line="165" w:lineRule="exact"/>
            <w:ind w:left="2"/>
            <w:jc w:val="center"/>
            <w:rPr>
              <w:sz w:val="16"/>
              <w:highlight w:val="yellow"/>
            </w:rPr>
          </w:pPr>
          <w:r>
            <w:rPr>
              <w:sz w:val="16"/>
            </w:rPr>
            <w:t>1</w:t>
          </w:r>
        </w:p>
      </w:tc>
    </w:tr>
    <w:tr w:rsidR="00290088" w14:paraId="67483F70" w14:textId="77777777" w:rsidTr="007F3B0C">
      <w:trPr>
        <w:trHeight w:val="381"/>
        <w:jc w:val="center"/>
      </w:trPr>
      <w:tc>
        <w:tcPr>
          <w:tcW w:w="3150" w:type="dxa"/>
          <w:vMerge/>
          <w:tcBorders>
            <w:top w:val="nil"/>
          </w:tcBorders>
        </w:tcPr>
        <w:p w14:paraId="30A7BACE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5069" w:type="dxa"/>
          <w:vMerge/>
          <w:tcBorders>
            <w:top w:val="nil"/>
          </w:tcBorders>
        </w:tcPr>
        <w:p w14:paraId="2DB6385B" w14:textId="77777777" w:rsidR="00290088" w:rsidRDefault="00290088" w:rsidP="00290088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429CD024" w14:textId="77777777" w:rsidR="00290088" w:rsidRDefault="00290088" w:rsidP="00290088">
          <w:pPr>
            <w:pStyle w:val="TableParagraph"/>
            <w:spacing w:before="97"/>
            <w:ind w:left="112" w:right="109"/>
            <w:jc w:val="center"/>
            <w:rPr>
              <w:sz w:val="16"/>
            </w:rPr>
          </w:pPr>
          <w:r>
            <w:rPr>
              <w:sz w:val="16"/>
            </w:rPr>
            <w:t>PÀGINA</w:t>
          </w:r>
        </w:p>
      </w:tc>
      <w:tc>
        <w:tcPr>
          <w:tcW w:w="1256" w:type="dxa"/>
        </w:tcPr>
        <w:p w14:paraId="14E9C571" w14:textId="1883EF6C" w:rsidR="00290088" w:rsidRDefault="00290088" w:rsidP="00290088">
          <w:pPr>
            <w:pStyle w:val="TableParagraph"/>
            <w:spacing w:before="97"/>
            <w:ind w:left="158" w:right="154"/>
            <w:jc w:val="center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sz w:val="16"/>
            </w:rPr>
            <w:t xml:space="preserve"> de 7</w:t>
          </w:r>
        </w:p>
      </w:tc>
    </w:tr>
  </w:tbl>
  <w:p w14:paraId="5D28912D" w14:textId="77777777" w:rsidR="00290088" w:rsidRDefault="00290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249"/>
    <w:multiLevelType w:val="hybridMultilevel"/>
    <w:tmpl w:val="AF3AC7FE"/>
    <w:lvl w:ilvl="0" w:tplc="6300615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199"/>
    <w:multiLevelType w:val="hybridMultilevel"/>
    <w:tmpl w:val="ADE0107E"/>
    <w:lvl w:ilvl="0" w:tplc="F79A868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C56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CADB8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C2F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073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AC8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55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882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ECD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0120C"/>
    <w:multiLevelType w:val="hybridMultilevel"/>
    <w:tmpl w:val="13ECA2D0"/>
    <w:lvl w:ilvl="0" w:tplc="85269B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0C698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8E0A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E814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7071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260A7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0613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F2CD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7603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FA5398"/>
    <w:multiLevelType w:val="hybridMultilevel"/>
    <w:tmpl w:val="74F453C0"/>
    <w:lvl w:ilvl="0" w:tplc="40963AB0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042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41B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286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03D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0E2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22B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478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4EC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50DF0"/>
    <w:multiLevelType w:val="hybridMultilevel"/>
    <w:tmpl w:val="A3580F2A"/>
    <w:lvl w:ilvl="0" w:tplc="3DC6203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5B2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33F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02C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AB86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AD1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058F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2A20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6C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0E7417"/>
    <w:multiLevelType w:val="hybridMultilevel"/>
    <w:tmpl w:val="61DC9780"/>
    <w:lvl w:ilvl="0" w:tplc="96524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26A18"/>
    <w:multiLevelType w:val="hybridMultilevel"/>
    <w:tmpl w:val="B98A5EAE"/>
    <w:lvl w:ilvl="0" w:tplc="CC64AFF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E4EE0">
      <w:start w:val="1"/>
      <w:numFmt w:val="lowerLetter"/>
      <w:lvlText w:val="%2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23550">
      <w:start w:val="1"/>
      <w:numFmt w:val="decimal"/>
      <w:lvlRestart w:val="0"/>
      <w:lvlText w:val="%3.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A664BA">
      <w:start w:val="1"/>
      <w:numFmt w:val="decimal"/>
      <w:lvlText w:val="%4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ACC9E">
      <w:start w:val="1"/>
      <w:numFmt w:val="lowerLetter"/>
      <w:lvlText w:val="%5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4C6F8">
      <w:start w:val="1"/>
      <w:numFmt w:val="lowerRoman"/>
      <w:lvlText w:val="%6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C174">
      <w:start w:val="1"/>
      <w:numFmt w:val="decimal"/>
      <w:lvlText w:val="%7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6EC2A">
      <w:start w:val="1"/>
      <w:numFmt w:val="lowerLetter"/>
      <w:lvlText w:val="%8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9E90">
      <w:start w:val="1"/>
      <w:numFmt w:val="lowerRoman"/>
      <w:lvlText w:val="%9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697BF0"/>
    <w:multiLevelType w:val="hybridMultilevel"/>
    <w:tmpl w:val="0400C0F2"/>
    <w:lvl w:ilvl="0" w:tplc="7924D3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6C3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A5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895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48D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6A9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8E1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459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64F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F92E14"/>
    <w:multiLevelType w:val="hybridMultilevel"/>
    <w:tmpl w:val="F514B6D8"/>
    <w:lvl w:ilvl="0" w:tplc="20FCD41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496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C4A7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830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4F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856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DC1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4C2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633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2D57E6"/>
    <w:multiLevelType w:val="multilevel"/>
    <w:tmpl w:val="DB4ECCFA"/>
    <w:lvl w:ilvl="0">
      <w:start w:val="2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4040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AD29D5"/>
    <w:multiLevelType w:val="hybridMultilevel"/>
    <w:tmpl w:val="FA180454"/>
    <w:lvl w:ilvl="0" w:tplc="4B020EB8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A4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29F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0678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2A4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467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81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33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40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77F49"/>
    <w:multiLevelType w:val="hybridMultilevel"/>
    <w:tmpl w:val="B7F48372"/>
    <w:lvl w:ilvl="0" w:tplc="4F1A323C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219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EA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8EF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A0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28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CC1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EB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C7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0A1EDF"/>
    <w:multiLevelType w:val="hybridMultilevel"/>
    <w:tmpl w:val="ECFAB22C"/>
    <w:lvl w:ilvl="0" w:tplc="E4344DDE">
      <w:start w:val="1"/>
      <w:numFmt w:val="bullet"/>
      <w:lvlText w:val="."/>
      <w:lvlJc w:val="left"/>
      <w:pPr>
        <w:ind w:left="2160" w:hanging="360"/>
      </w:pPr>
      <w:rPr>
        <w:rFonts w:ascii="Courier New" w:hAnsi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629E0"/>
    <w:multiLevelType w:val="hybridMultilevel"/>
    <w:tmpl w:val="7E8C535A"/>
    <w:lvl w:ilvl="0" w:tplc="1570C81A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04C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ADD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44818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4D6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616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0B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295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4A7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FB4DB9"/>
    <w:multiLevelType w:val="hybridMultilevel"/>
    <w:tmpl w:val="AB5ED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252F4"/>
    <w:multiLevelType w:val="hybridMultilevel"/>
    <w:tmpl w:val="20C8E5CC"/>
    <w:lvl w:ilvl="0" w:tplc="491C4210">
      <w:start w:val="1"/>
      <w:numFmt w:val="decimal"/>
      <w:lvlText w:val="%1."/>
      <w:lvlJc w:val="left"/>
      <w:pPr>
        <w:ind w:left="5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E910E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6B0A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8D46A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81FC6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04D82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47EB8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E955A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CBC9C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B739A0"/>
    <w:multiLevelType w:val="hybridMultilevel"/>
    <w:tmpl w:val="C7FA52F2"/>
    <w:lvl w:ilvl="0" w:tplc="63006152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E4344DDE">
      <w:start w:val="1"/>
      <w:numFmt w:val="bullet"/>
      <w:lvlText w:val="."/>
      <w:lvlJc w:val="left"/>
      <w:pPr>
        <w:ind w:left="21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46CF7"/>
    <w:multiLevelType w:val="hybridMultilevel"/>
    <w:tmpl w:val="3BF2F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465A4"/>
    <w:multiLevelType w:val="hybridMultilevel"/>
    <w:tmpl w:val="FFC857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F4AF8"/>
    <w:multiLevelType w:val="hybridMultilevel"/>
    <w:tmpl w:val="B1523E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FF21CF"/>
    <w:multiLevelType w:val="hybridMultilevel"/>
    <w:tmpl w:val="5EC06D92"/>
    <w:lvl w:ilvl="0" w:tplc="F66C3170">
      <w:start w:val="1"/>
      <w:numFmt w:val="decimal"/>
      <w:lvlText w:val="%1.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E6E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4ADB4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03A34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6A896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4102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68954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741C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2A6AC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901CC9"/>
    <w:multiLevelType w:val="hybridMultilevel"/>
    <w:tmpl w:val="1B2492DC"/>
    <w:lvl w:ilvl="0" w:tplc="A5F42B6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2605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EC7F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CA4E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A497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81E0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4C91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244E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AD7A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9849B4"/>
    <w:multiLevelType w:val="hybridMultilevel"/>
    <w:tmpl w:val="6DE44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F3D83"/>
    <w:multiLevelType w:val="hybridMultilevel"/>
    <w:tmpl w:val="01BCF618"/>
    <w:lvl w:ilvl="0" w:tplc="C2082AF8">
      <w:start w:val="8"/>
      <w:numFmt w:val="decimal"/>
      <w:lvlText w:val="%1."/>
      <w:lvlJc w:val="left"/>
      <w:pPr>
        <w:ind w:left="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4DEC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4F3C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C4160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0D372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AE94C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AE6C82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EECBE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4112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F83511"/>
    <w:multiLevelType w:val="hybridMultilevel"/>
    <w:tmpl w:val="C49AD70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6855455"/>
    <w:multiLevelType w:val="hybridMultilevel"/>
    <w:tmpl w:val="F312898A"/>
    <w:lvl w:ilvl="0" w:tplc="63006152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9663B"/>
    <w:multiLevelType w:val="hybridMultilevel"/>
    <w:tmpl w:val="8522DE2E"/>
    <w:lvl w:ilvl="0" w:tplc="1A1CF42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E7D4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2C0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32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D2E7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80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C2C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A8C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5A1BB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89512B"/>
    <w:multiLevelType w:val="hybridMultilevel"/>
    <w:tmpl w:val="43C2B8D2"/>
    <w:lvl w:ilvl="0" w:tplc="BFF0E6C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E6BFA">
      <w:start w:val="1"/>
      <w:numFmt w:val="decimal"/>
      <w:lvlText w:val="%2."/>
      <w:lvlJc w:val="left"/>
      <w:pPr>
        <w:ind w:left="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019BC">
      <w:start w:val="1"/>
      <w:numFmt w:val="lowerRoman"/>
      <w:lvlText w:val="%3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0211E">
      <w:start w:val="1"/>
      <w:numFmt w:val="decimal"/>
      <w:lvlText w:val="%4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2CF5C">
      <w:start w:val="1"/>
      <w:numFmt w:val="lowerLetter"/>
      <w:lvlText w:val="%5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04E91A">
      <w:start w:val="1"/>
      <w:numFmt w:val="lowerRoman"/>
      <w:lvlText w:val="%6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42590">
      <w:start w:val="1"/>
      <w:numFmt w:val="decimal"/>
      <w:lvlText w:val="%7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1E8E44">
      <w:start w:val="1"/>
      <w:numFmt w:val="lowerLetter"/>
      <w:lvlText w:val="%8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47F88">
      <w:start w:val="1"/>
      <w:numFmt w:val="lowerRoman"/>
      <w:lvlText w:val="%9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B2549D"/>
    <w:multiLevelType w:val="hybridMultilevel"/>
    <w:tmpl w:val="D570B2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D7E6B"/>
    <w:multiLevelType w:val="hybridMultilevel"/>
    <w:tmpl w:val="46186212"/>
    <w:lvl w:ilvl="0" w:tplc="E7DEEF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DBE0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EB68">
      <w:start w:val="1"/>
      <w:numFmt w:val="decimal"/>
      <w:lvlRestart w:val="0"/>
      <w:lvlText w:val="%3."/>
      <w:lvlJc w:val="left"/>
      <w:pPr>
        <w:ind w:left="8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4235C">
      <w:start w:val="1"/>
      <w:numFmt w:val="decimal"/>
      <w:lvlText w:val="%4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D87E">
      <w:start w:val="1"/>
      <w:numFmt w:val="lowerLetter"/>
      <w:lvlText w:val="%5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C9552">
      <w:start w:val="1"/>
      <w:numFmt w:val="lowerRoman"/>
      <w:lvlText w:val="%6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86688">
      <w:start w:val="1"/>
      <w:numFmt w:val="decimal"/>
      <w:lvlText w:val="%7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1C0EE2">
      <w:start w:val="1"/>
      <w:numFmt w:val="lowerLetter"/>
      <w:lvlText w:val="%8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F029AC">
      <w:start w:val="1"/>
      <w:numFmt w:val="lowerRoman"/>
      <w:lvlText w:val="%9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2"/>
  </w:num>
  <w:num w:numId="3">
    <w:abstractNumId w:val="24"/>
  </w:num>
  <w:num w:numId="4">
    <w:abstractNumId w:val="14"/>
  </w:num>
  <w:num w:numId="5">
    <w:abstractNumId w:val="18"/>
  </w:num>
  <w:num w:numId="6">
    <w:abstractNumId w:val="11"/>
  </w:num>
  <w:num w:numId="7">
    <w:abstractNumId w:val="8"/>
  </w:num>
  <w:num w:numId="8">
    <w:abstractNumId w:val="4"/>
  </w:num>
  <w:num w:numId="9">
    <w:abstractNumId w:val="21"/>
  </w:num>
  <w:num w:numId="10">
    <w:abstractNumId w:val="26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20"/>
  </w:num>
  <w:num w:numId="16">
    <w:abstractNumId w:val="23"/>
  </w:num>
  <w:num w:numId="17">
    <w:abstractNumId w:val="27"/>
  </w:num>
  <w:num w:numId="18">
    <w:abstractNumId w:val="29"/>
  </w:num>
  <w:num w:numId="19">
    <w:abstractNumId w:val="6"/>
  </w:num>
  <w:num w:numId="20">
    <w:abstractNumId w:val="15"/>
  </w:num>
  <w:num w:numId="21">
    <w:abstractNumId w:val="7"/>
  </w:num>
  <w:num w:numId="22">
    <w:abstractNumId w:val="2"/>
  </w:num>
  <w:num w:numId="23">
    <w:abstractNumId w:val="9"/>
  </w:num>
  <w:num w:numId="24">
    <w:abstractNumId w:val="19"/>
  </w:num>
  <w:num w:numId="25">
    <w:abstractNumId w:val="0"/>
  </w:num>
  <w:num w:numId="26">
    <w:abstractNumId w:val="25"/>
  </w:num>
  <w:num w:numId="27">
    <w:abstractNumId w:val="16"/>
  </w:num>
  <w:num w:numId="28">
    <w:abstractNumId w:val="12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B8"/>
    <w:rsid w:val="00011B59"/>
    <w:rsid w:val="000743C8"/>
    <w:rsid w:val="00090D44"/>
    <w:rsid w:val="00121030"/>
    <w:rsid w:val="00195ABB"/>
    <w:rsid w:val="00277E27"/>
    <w:rsid w:val="00290088"/>
    <w:rsid w:val="00296A7E"/>
    <w:rsid w:val="002A1717"/>
    <w:rsid w:val="0030489A"/>
    <w:rsid w:val="003269BE"/>
    <w:rsid w:val="00343000"/>
    <w:rsid w:val="00515D64"/>
    <w:rsid w:val="00550F67"/>
    <w:rsid w:val="00565E07"/>
    <w:rsid w:val="005F5A9D"/>
    <w:rsid w:val="006C76B8"/>
    <w:rsid w:val="0070631C"/>
    <w:rsid w:val="008928F0"/>
    <w:rsid w:val="009E4D4F"/>
    <w:rsid w:val="00A33E5D"/>
    <w:rsid w:val="00AB219F"/>
    <w:rsid w:val="00AE5571"/>
    <w:rsid w:val="00B870C3"/>
    <w:rsid w:val="00BB3E4A"/>
    <w:rsid w:val="00C00EE2"/>
    <w:rsid w:val="00CE52EC"/>
    <w:rsid w:val="00D03FFE"/>
    <w:rsid w:val="00D45D52"/>
    <w:rsid w:val="00E85630"/>
    <w:rsid w:val="00F76315"/>
    <w:rsid w:val="00F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36FD"/>
  <w15:chartTrackingRefBased/>
  <w15:docId w15:val="{4AAA106F-0465-411F-BC6D-0D427AA2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B8"/>
  </w:style>
  <w:style w:type="paragraph" w:styleId="Ttulo1">
    <w:name w:val="heading 1"/>
    <w:basedOn w:val="Normal"/>
    <w:link w:val="Ttulo1Car"/>
    <w:uiPriority w:val="9"/>
    <w:qFormat/>
    <w:rsid w:val="006C76B8"/>
    <w:pPr>
      <w:widowControl w:val="0"/>
      <w:autoSpaceDE w:val="0"/>
      <w:autoSpaceDN w:val="0"/>
      <w:spacing w:after="0" w:line="240" w:lineRule="auto"/>
      <w:ind w:left="408" w:hanging="269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paragraph" w:styleId="Ttulo2">
    <w:name w:val="heading 2"/>
    <w:next w:val="Normal"/>
    <w:link w:val="Ttulo2Car"/>
    <w:uiPriority w:val="9"/>
    <w:unhideWhenUsed/>
    <w:qFormat/>
    <w:rsid w:val="00195ABB"/>
    <w:pPr>
      <w:keepNext/>
      <w:keepLines/>
      <w:spacing w:after="11"/>
      <w:ind w:left="10" w:hanging="10"/>
      <w:outlineLvl w:val="1"/>
    </w:pPr>
    <w:rPr>
      <w:rFonts w:ascii="Cambria" w:eastAsia="Cambria" w:hAnsi="Cambria" w:cs="Cambria"/>
      <w:color w:val="404040"/>
      <w:sz w:val="24"/>
      <w:lang w:eastAsia="es-CO"/>
    </w:rPr>
  </w:style>
  <w:style w:type="paragraph" w:styleId="Ttulo3">
    <w:name w:val="heading 3"/>
    <w:next w:val="Normal"/>
    <w:link w:val="Ttulo3Car"/>
    <w:uiPriority w:val="9"/>
    <w:unhideWhenUsed/>
    <w:qFormat/>
    <w:rsid w:val="00195ABB"/>
    <w:pPr>
      <w:keepNext/>
      <w:keepLines/>
      <w:spacing w:after="59"/>
      <w:ind w:left="10" w:hanging="10"/>
      <w:outlineLvl w:val="2"/>
    </w:pPr>
    <w:rPr>
      <w:rFonts w:ascii="Cambria" w:eastAsia="Cambria" w:hAnsi="Cambria" w:cs="Cambria"/>
      <w:color w:val="1F497D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C76B8"/>
    <w:rPr>
      <w:rFonts w:ascii="Arial" w:eastAsia="Arial" w:hAnsi="Arial" w:cs="Arial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C76B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C76B8"/>
    <w:pPr>
      <w:widowControl w:val="0"/>
      <w:autoSpaceDE w:val="0"/>
      <w:autoSpaceDN w:val="0"/>
      <w:spacing w:after="0" w:line="240" w:lineRule="auto"/>
      <w:ind w:left="86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76B8"/>
    <w:rPr>
      <w:rFonts w:ascii="Arial MT" w:eastAsia="Arial MT" w:hAnsi="Arial MT" w:cs="Arial MT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95ABB"/>
    <w:rPr>
      <w:rFonts w:ascii="Cambria" w:eastAsia="Cambria" w:hAnsi="Cambria" w:cs="Cambria"/>
      <w:color w:val="404040"/>
      <w:sz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195ABB"/>
    <w:rPr>
      <w:rFonts w:ascii="Cambria" w:eastAsia="Cambria" w:hAnsi="Cambria" w:cs="Cambria"/>
      <w:color w:val="1F497D"/>
      <w:sz w:val="24"/>
      <w:lang w:eastAsia="es-CO"/>
    </w:rPr>
  </w:style>
  <w:style w:type="paragraph" w:styleId="TDC1">
    <w:name w:val="toc 1"/>
    <w:hidden/>
    <w:rsid w:val="00195ABB"/>
    <w:pPr>
      <w:spacing w:after="108"/>
      <w:ind w:left="25" w:right="21" w:hanging="10"/>
    </w:pPr>
    <w:rPr>
      <w:rFonts w:ascii="Calibri" w:eastAsia="Calibri" w:hAnsi="Calibri" w:cs="Calibri"/>
      <w:color w:val="000000"/>
      <w:sz w:val="18"/>
      <w:lang w:eastAsia="es-CO"/>
    </w:rPr>
  </w:style>
  <w:style w:type="paragraph" w:styleId="TDC2">
    <w:name w:val="toc 2"/>
    <w:hidden/>
    <w:rsid w:val="00195ABB"/>
    <w:pPr>
      <w:spacing w:after="93"/>
      <w:ind w:left="227" w:right="21" w:hanging="10"/>
    </w:pPr>
    <w:rPr>
      <w:rFonts w:ascii="Calibri" w:eastAsia="Calibri" w:hAnsi="Calibri" w:cs="Calibri"/>
      <w:color w:val="000000"/>
      <w:sz w:val="20"/>
      <w:lang w:eastAsia="es-CO"/>
    </w:rPr>
  </w:style>
  <w:style w:type="paragraph" w:styleId="TDC3">
    <w:name w:val="toc 3"/>
    <w:hidden/>
    <w:rsid w:val="00195ABB"/>
    <w:pPr>
      <w:spacing w:after="93"/>
      <w:ind w:left="409" w:right="27" w:hanging="10"/>
      <w:jc w:val="right"/>
    </w:pPr>
    <w:rPr>
      <w:rFonts w:ascii="Calibri" w:eastAsia="Calibri" w:hAnsi="Calibri" w:cs="Calibri"/>
      <w:color w:val="000000"/>
      <w:sz w:val="20"/>
      <w:lang w:eastAsia="es-CO"/>
    </w:rPr>
  </w:style>
  <w:style w:type="table" w:customStyle="1" w:styleId="TableGrid">
    <w:name w:val="TableGrid"/>
    <w:rsid w:val="00195ABB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9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ABB"/>
  </w:style>
  <w:style w:type="paragraph" w:styleId="Encabezado">
    <w:name w:val="header"/>
    <w:basedOn w:val="Normal"/>
    <w:link w:val="EncabezadoCar"/>
    <w:uiPriority w:val="99"/>
    <w:unhideWhenUsed/>
    <w:rsid w:val="00195A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ABB"/>
  </w:style>
  <w:style w:type="table" w:customStyle="1" w:styleId="TableNormal">
    <w:name w:val="Table Normal"/>
    <w:uiPriority w:val="2"/>
    <w:semiHidden/>
    <w:unhideWhenUsed/>
    <w:qFormat/>
    <w:rsid w:val="00290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900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4F02F-3AB8-4F07-B739-215ABB78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1743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HCR</dc:creator>
  <cp:keywords/>
  <dc:description/>
  <cp:lastModifiedBy>Manuel Eusebio Aleman Arcos</cp:lastModifiedBy>
  <cp:revision>2</cp:revision>
  <cp:lastPrinted>2023-07-26T15:26:00Z</cp:lastPrinted>
  <dcterms:created xsi:type="dcterms:W3CDTF">2023-09-05T21:46:00Z</dcterms:created>
  <dcterms:modified xsi:type="dcterms:W3CDTF">2023-09-05T21:46:00Z</dcterms:modified>
</cp:coreProperties>
</file>