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6CC9" w14:textId="77777777" w:rsidR="002A545F" w:rsidRPr="00EF38FA" w:rsidRDefault="00AB6F0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2A545F">
        <w:rPr>
          <w:rFonts w:eastAsia="Times New Roman" w:cs="Arial"/>
          <w:b/>
          <w:lang w:eastAsia="es-ES"/>
        </w:rPr>
        <w:t>R</w:t>
      </w:r>
      <w:r w:rsidR="002A545F" w:rsidRPr="00EF38FA">
        <w:rPr>
          <w:rFonts w:eastAsia="Times New Roman" w:cs="Arial"/>
          <w:b/>
          <w:lang w:eastAsia="es-ES"/>
        </w:rPr>
        <w:t>AMA LEGISLATIVA DEL PODER PÚBLICO</w:t>
      </w:r>
    </w:p>
    <w:p w14:paraId="10333DDA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14:paraId="18D89E14" w14:textId="77777777" w:rsidR="002A545F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2022 - 2023</w:t>
      </w:r>
    </w:p>
    <w:p w14:paraId="1592BC3B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2022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23</w:t>
      </w:r>
    </w:p>
    <w:p w14:paraId="394BEE96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Segundo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marzo de 2023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23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14:paraId="310CD173" w14:textId="22E23BE4" w:rsidR="002A545F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14:paraId="5C206548" w14:textId="34CA59DD" w:rsidR="00315259" w:rsidRPr="00EF38FA" w:rsidRDefault="00315259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14:paraId="53CC0444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14:paraId="54CC7639" w14:textId="4BA6B099" w:rsidR="002A545F" w:rsidRDefault="002A545F" w:rsidP="002A545F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42E05A86" w14:textId="7DD0BE47" w:rsidR="002A545F" w:rsidRDefault="001D1A85" w:rsidP="002A545F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3</w:t>
      </w:r>
      <w:r w:rsidR="001D46B2">
        <w:rPr>
          <w:rFonts w:ascii="Arial" w:eastAsia="Times New Roman" w:hAnsi="Arial" w:cs="Arial"/>
          <w:lang w:eastAsia="es-ES"/>
        </w:rPr>
        <w:t>4</w:t>
      </w:r>
    </w:p>
    <w:p w14:paraId="33FD9D26" w14:textId="2E339166" w:rsidR="002A545F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Fecha: </w:t>
      </w:r>
      <w:r w:rsidR="00155923">
        <w:rPr>
          <w:rFonts w:ascii="Arial" w:eastAsia="Times New Roman" w:hAnsi="Arial" w:cs="Arial"/>
          <w:lang w:val="es-ES" w:eastAsia="es-ES"/>
        </w:rPr>
        <w:t xml:space="preserve">mayo </w:t>
      </w:r>
      <w:r w:rsidR="00BC5956">
        <w:rPr>
          <w:rFonts w:ascii="Arial" w:eastAsia="Times New Roman" w:hAnsi="Arial" w:cs="Arial"/>
          <w:lang w:val="es-ES" w:eastAsia="es-ES"/>
        </w:rPr>
        <w:t>1</w:t>
      </w:r>
      <w:r w:rsidR="005115BE">
        <w:rPr>
          <w:rFonts w:ascii="Arial" w:eastAsia="Times New Roman" w:hAnsi="Arial" w:cs="Arial"/>
          <w:lang w:val="es-ES" w:eastAsia="es-ES"/>
        </w:rPr>
        <w:t>8</w:t>
      </w:r>
      <w:r w:rsidR="00BC1029">
        <w:rPr>
          <w:rFonts w:ascii="Arial" w:eastAsia="Times New Roman" w:hAnsi="Arial" w:cs="Arial"/>
          <w:lang w:val="es-ES" w:eastAsia="es-ES"/>
        </w:rPr>
        <w:t xml:space="preserve"> d</w:t>
      </w:r>
      <w:r>
        <w:rPr>
          <w:rFonts w:ascii="Arial" w:eastAsia="Times New Roman" w:hAnsi="Arial" w:cs="Arial"/>
          <w:lang w:val="es-ES" w:eastAsia="es-ES"/>
        </w:rPr>
        <w:t>e 2023</w:t>
      </w:r>
    </w:p>
    <w:p w14:paraId="2173B8D2" w14:textId="69AD4A8C" w:rsidR="003B3274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Hora: </w:t>
      </w:r>
      <w:r w:rsidR="00C10275">
        <w:rPr>
          <w:rFonts w:ascii="Arial" w:eastAsia="Times New Roman" w:hAnsi="Arial" w:cs="Arial"/>
          <w:lang w:val="es-ES" w:eastAsia="es-ES"/>
        </w:rPr>
        <w:t>0</w:t>
      </w:r>
      <w:r w:rsidR="009C454F">
        <w:rPr>
          <w:rFonts w:ascii="Arial" w:eastAsia="Times New Roman" w:hAnsi="Arial" w:cs="Arial"/>
          <w:lang w:val="es-ES" w:eastAsia="es-ES"/>
        </w:rPr>
        <w:t>9</w:t>
      </w:r>
      <w:r w:rsidR="00BC1029">
        <w:rPr>
          <w:rFonts w:ascii="Arial" w:eastAsia="Times New Roman" w:hAnsi="Arial" w:cs="Arial"/>
          <w:lang w:val="es-ES" w:eastAsia="es-ES"/>
        </w:rPr>
        <w:t>:</w:t>
      </w:r>
      <w:r w:rsidR="0009719B">
        <w:rPr>
          <w:rFonts w:ascii="Arial" w:eastAsia="Times New Roman" w:hAnsi="Arial" w:cs="Arial"/>
          <w:lang w:val="es-ES" w:eastAsia="es-ES"/>
        </w:rPr>
        <w:t>0</w:t>
      </w:r>
      <w:r w:rsidR="00BC1029">
        <w:rPr>
          <w:rFonts w:ascii="Arial" w:eastAsia="Times New Roman" w:hAnsi="Arial" w:cs="Arial"/>
          <w:lang w:val="es-ES" w:eastAsia="es-ES"/>
        </w:rPr>
        <w:t xml:space="preserve">0 </w:t>
      </w:r>
      <w:r w:rsidRPr="009457B4">
        <w:rPr>
          <w:rFonts w:ascii="Arial" w:eastAsia="Times New Roman" w:hAnsi="Arial" w:cs="Arial"/>
          <w:lang w:val="es-ES" w:eastAsia="es-ES"/>
        </w:rPr>
        <w:t>Horas</w:t>
      </w:r>
    </w:p>
    <w:p w14:paraId="3F0178CA" w14:textId="273F35C4" w:rsidR="00141A9F" w:rsidRPr="009457B4" w:rsidRDefault="000F0175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04AD577E" w14:textId="77777777" w:rsidR="00C24039" w:rsidRDefault="00C24039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A2732B8" w14:textId="650B7C53" w:rsidR="008666A7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9CE749" w14:textId="1A69DAAB" w:rsidR="00916228" w:rsidRPr="00AB5439" w:rsidRDefault="008666A7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366BDD1E" w14:textId="77777777" w:rsidR="00C24039" w:rsidRDefault="00C24039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B0AF004" w14:textId="0902405D" w:rsidR="00493BF9" w:rsidRDefault="00F238F1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68E99693" w14:textId="5441F534" w:rsidR="001D46B2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NEGOCIOS SUSTANCIADOS POR LA PRESIDENCIA</w:t>
      </w:r>
    </w:p>
    <w:p w14:paraId="42C18872" w14:textId="77777777" w:rsidR="00C24039" w:rsidRDefault="00C24039" w:rsidP="001D46B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7D2E3F9" w14:textId="630E9D9D" w:rsidR="001D46B2" w:rsidRDefault="001D46B2" w:rsidP="001D46B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4FA7CA14" w14:textId="77777777" w:rsidR="001D46B2" w:rsidRDefault="001D46B2" w:rsidP="001D46B2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730031A9" w14:textId="77777777" w:rsidR="001D46B2" w:rsidRDefault="001D46B2" w:rsidP="001D46B2">
      <w:pPr>
        <w:spacing w:after="0" w:line="240" w:lineRule="auto"/>
        <w:jc w:val="center"/>
        <w:rPr>
          <w:rFonts w:ascii="Arial" w:hAnsi="Arial" w:cs="Arial"/>
        </w:rPr>
      </w:pPr>
    </w:p>
    <w:p w14:paraId="697E1CC6" w14:textId="77777777" w:rsidR="001D46B2" w:rsidRPr="00704835" w:rsidRDefault="001D46B2" w:rsidP="001D46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Continuación del debate del </w:t>
      </w:r>
      <w:r w:rsidRPr="00704835">
        <w:rPr>
          <w:rStyle w:val="Textoennegrita"/>
          <w:rFonts w:ascii="Arial" w:hAnsi="Arial" w:cs="Arial"/>
          <w:b w:val="0"/>
          <w:bCs w:val="0"/>
        </w:rPr>
        <w:t>Proyecto de Ley No. 339 de 2023 Cámara</w:t>
      </w:r>
      <w:r w:rsidRPr="00704835">
        <w:rPr>
          <w:rFonts w:ascii="Arial" w:hAnsi="Arial" w:cs="Arial"/>
          <w:b/>
          <w:bCs/>
        </w:rPr>
        <w:t xml:space="preserve"> </w:t>
      </w:r>
      <w:r w:rsidRPr="00704835">
        <w:rPr>
          <w:rFonts w:ascii="Arial" w:hAnsi="Arial" w:cs="Arial"/>
        </w:rPr>
        <w:t>iniciado el día 25 de abril de 2023</w:t>
      </w:r>
    </w:p>
    <w:p w14:paraId="2622C5DA" w14:textId="77777777" w:rsidR="001D46B2" w:rsidRPr="007521BF" w:rsidRDefault="001D46B2" w:rsidP="001D46B2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 xml:space="preserve">   </w:t>
      </w:r>
    </w:p>
    <w:p w14:paraId="1F0D0195" w14:textId="77777777" w:rsidR="001D46B2" w:rsidRPr="000A5A35" w:rsidRDefault="001D46B2" w:rsidP="001D46B2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625F0F">
        <w:rPr>
          <w:rStyle w:val="Textoennegrita"/>
          <w:rFonts w:ascii="Arial" w:hAnsi="Arial" w:cs="Arial"/>
        </w:rPr>
        <w:t>Proyecto de Ley No. 339 de 202</w:t>
      </w:r>
      <w:r>
        <w:rPr>
          <w:rStyle w:val="Textoennegrita"/>
          <w:rFonts w:ascii="Arial" w:hAnsi="Arial" w:cs="Arial"/>
        </w:rPr>
        <w:t>3</w:t>
      </w:r>
      <w:r w:rsidRPr="00625F0F">
        <w:rPr>
          <w:rStyle w:val="Textoennegrita"/>
          <w:rFonts w:ascii="Arial" w:hAnsi="Arial" w:cs="Arial"/>
        </w:rPr>
        <w:t xml:space="preserve"> Cámara “</w:t>
      </w:r>
      <w:r w:rsidRPr="00625F0F">
        <w:rPr>
          <w:rFonts w:ascii="Arial" w:hAnsi="Arial" w:cs="Arial"/>
          <w:b/>
          <w:bCs/>
        </w:rPr>
        <w:t>Po</w:t>
      </w:r>
      <w:r w:rsidRPr="000A5A35">
        <w:rPr>
          <w:rFonts w:ascii="Arial" w:hAnsi="Arial" w:cs="Arial"/>
          <w:b/>
          <w:bCs/>
        </w:rPr>
        <w:t xml:space="preserve">r medio del cual se transforma el sistema de salud en Colombia y se dictan otras disposiciones”, acumulado con los proyectos: </w:t>
      </w:r>
      <w:r w:rsidRPr="000A5A35">
        <w:rPr>
          <w:rStyle w:val="Textoennegrita"/>
          <w:rFonts w:ascii="Arial" w:hAnsi="Arial" w:cs="Arial"/>
          <w:color w:val="00B0F0"/>
        </w:rPr>
        <w:t>340 de 202</w:t>
      </w:r>
      <w:r>
        <w:rPr>
          <w:rStyle w:val="Textoennegrita"/>
          <w:rFonts w:ascii="Arial" w:hAnsi="Arial" w:cs="Arial"/>
          <w:color w:val="00B0F0"/>
        </w:rPr>
        <w:t>3</w:t>
      </w:r>
      <w:r w:rsidRPr="000A5A35">
        <w:rPr>
          <w:rStyle w:val="Textoennegrita"/>
          <w:rFonts w:ascii="Arial" w:hAnsi="Arial" w:cs="Arial"/>
          <w:color w:val="00B0F0"/>
        </w:rPr>
        <w:t xml:space="preserve"> Cámara “</w:t>
      </w:r>
      <w:r w:rsidRPr="000A5A35">
        <w:rPr>
          <w:rFonts w:ascii="Arial" w:hAnsi="Arial" w:cs="Arial"/>
          <w:b/>
          <w:bCs/>
          <w:color w:val="00B0F0"/>
        </w:rPr>
        <w:t>Por la cual se adoptan medidas para mejorar y fortalecer el sistema general de seguridad social en salud”;</w:t>
      </w:r>
      <w:r w:rsidRPr="000A5A35">
        <w:rPr>
          <w:rFonts w:ascii="Arial" w:hAnsi="Arial" w:cs="Arial"/>
          <w:b/>
          <w:bCs/>
        </w:rPr>
        <w:t xml:space="preserve"> </w:t>
      </w:r>
      <w:r w:rsidRPr="000A5A35">
        <w:rPr>
          <w:rStyle w:val="Textoennegrita"/>
          <w:rFonts w:ascii="Arial" w:hAnsi="Arial" w:cs="Arial"/>
          <w:color w:val="00B0F0"/>
        </w:rPr>
        <w:t>341 de 202</w:t>
      </w:r>
      <w:r>
        <w:rPr>
          <w:rStyle w:val="Textoennegrita"/>
          <w:rFonts w:ascii="Arial" w:hAnsi="Arial" w:cs="Arial"/>
          <w:color w:val="00B0F0"/>
        </w:rPr>
        <w:t>3</w:t>
      </w:r>
      <w:r w:rsidRPr="000A5A35">
        <w:rPr>
          <w:rStyle w:val="Textoennegrita"/>
          <w:rFonts w:ascii="Arial" w:hAnsi="Arial" w:cs="Arial"/>
          <w:color w:val="00B0F0"/>
        </w:rPr>
        <w:t xml:space="preserve"> Cámara “</w:t>
      </w:r>
      <w:r w:rsidRPr="000A5A35">
        <w:rPr>
          <w:rFonts w:ascii="Arial" w:hAnsi="Arial" w:cs="Arial"/>
          <w:b/>
          <w:bCs/>
          <w:color w:val="00B0F0"/>
        </w:rPr>
        <w:t xml:space="preserve">Por medio de la cual se dictan disposiciones sobre el sistema general de seguridad social en salud (SGSSS)”; </w:t>
      </w:r>
      <w:r w:rsidRPr="000A5A35">
        <w:rPr>
          <w:rStyle w:val="Textoennegrita"/>
          <w:rFonts w:ascii="Arial" w:hAnsi="Arial" w:cs="Arial"/>
          <w:color w:val="00B0F0"/>
        </w:rPr>
        <w:t>344 de 202</w:t>
      </w:r>
      <w:r>
        <w:rPr>
          <w:rStyle w:val="Textoennegrita"/>
          <w:rFonts w:ascii="Arial" w:hAnsi="Arial" w:cs="Arial"/>
          <w:color w:val="00B0F0"/>
        </w:rPr>
        <w:t>3</w:t>
      </w:r>
      <w:r w:rsidRPr="000A5A35">
        <w:rPr>
          <w:rStyle w:val="Textoennegrita"/>
          <w:rFonts w:ascii="Arial" w:hAnsi="Arial" w:cs="Arial"/>
          <w:color w:val="00B0F0"/>
        </w:rPr>
        <w:t xml:space="preserve"> Cámara “</w:t>
      </w:r>
      <w:r w:rsidRPr="000A5A35">
        <w:rPr>
          <w:rFonts w:ascii="Arial" w:hAnsi="Arial" w:cs="Arial"/>
          <w:b/>
          <w:bCs/>
          <w:color w:val="00B0F0"/>
        </w:rPr>
        <w:t>Por medio del cual se adoptan medidas para el fortalecimiento del sistema general de seguridad social en salud”</w:t>
      </w:r>
      <w:r w:rsidRPr="000A5A35">
        <w:rPr>
          <w:rFonts w:ascii="Arial" w:hAnsi="Arial" w:cs="Arial"/>
          <w:b/>
          <w:bCs/>
        </w:rPr>
        <w:t xml:space="preserve"> </w:t>
      </w:r>
      <w:r w:rsidRPr="000A5A35">
        <w:rPr>
          <w:rFonts w:ascii="Arial" w:hAnsi="Arial" w:cs="Arial"/>
          <w:b/>
          <w:bCs/>
          <w:color w:val="00B0F0"/>
        </w:rPr>
        <w:t xml:space="preserve"> </w:t>
      </w:r>
      <w:r w:rsidRPr="000A5A35">
        <w:rPr>
          <w:rFonts w:ascii="Arial" w:hAnsi="Arial" w:cs="Arial"/>
          <w:b/>
          <w:bCs/>
        </w:rPr>
        <w:t xml:space="preserve">  </w:t>
      </w:r>
      <w:r w:rsidRPr="000A5A35">
        <w:rPr>
          <w:rFonts w:ascii="Arial" w:hAnsi="Arial" w:cs="Arial"/>
        </w:rPr>
        <w:t xml:space="preserve">   </w:t>
      </w:r>
    </w:p>
    <w:p w14:paraId="51026C3F" w14:textId="77777777" w:rsidR="001D46B2" w:rsidRPr="0046589E" w:rsidRDefault="001D46B2" w:rsidP="001D46B2">
      <w:pPr>
        <w:pStyle w:val="Sinespaciado"/>
        <w:ind w:left="708"/>
        <w:jc w:val="both"/>
        <w:rPr>
          <w:rFonts w:ascii="Arial" w:hAnsi="Arial" w:cs="Arial"/>
        </w:rPr>
      </w:pPr>
      <w:r w:rsidRPr="0046589E">
        <w:rPr>
          <w:rFonts w:ascii="Arial" w:hAnsi="Arial" w:cs="Arial"/>
        </w:rPr>
        <w:t xml:space="preserve">Autores: </w:t>
      </w:r>
      <w:proofErr w:type="gramStart"/>
      <w:r w:rsidRPr="000404C6">
        <w:rPr>
          <w:rFonts w:ascii="Arial" w:hAnsi="Arial" w:cs="Arial"/>
          <w:b/>
          <w:bCs/>
        </w:rPr>
        <w:t>Ministra</w:t>
      </w:r>
      <w:proofErr w:type="gramEnd"/>
      <w:r w:rsidRPr="000404C6">
        <w:rPr>
          <w:rFonts w:ascii="Arial" w:hAnsi="Arial" w:cs="Arial"/>
          <w:b/>
          <w:bCs/>
        </w:rPr>
        <w:t xml:space="preserve"> de Salud y Protección Social CAROLINA CORCHO MEJIA, los HH.RR.  </w:t>
      </w:r>
      <w:hyperlink r:id="rId8" w:history="1">
        <w:r w:rsidRPr="000404C6">
          <w:rPr>
            <w:rFonts w:ascii="Arial" w:hAnsi="Arial" w:cs="Arial"/>
            <w:b/>
            <w:bCs/>
          </w:rPr>
          <w:t>ALFREDO MONDRAGÓN GARZÓN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9" w:history="1">
        <w:r w:rsidRPr="000404C6">
          <w:rPr>
            <w:rFonts w:ascii="Arial" w:hAnsi="Arial" w:cs="Arial"/>
            <w:b/>
            <w:bCs/>
          </w:rPr>
          <w:t>DAVID RICARDO RACERO MAYORCA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0" w:history="1">
        <w:r w:rsidRPr="000404C6">
          <w:rPr>
            <w:rFonts w:ascii="Arial" w:hAnsi="Arial" w:cs="Arial"/>
            <w:b/>
            <w:bCs/>
          </w:rPr>
          <w:t>AGMETH JOSÉ ESCAF TIJERINO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1" w:history="1">
        <w:r w:rsidRPr="000404C6">
          <w:rPr>
            <w:rFonts w:ascii="Arial" w:hAnsi="Arial" w:cs="Arial"/>
            <w:b/>
            <w:bCs/>
          </w:rPr>
          <w:t>PEDRO BARACUTAO GARCÍA OSPINA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2" w:history="1">
        <w:r w:rsidRPr="000404C6">
          <w:rPr>
            <w:rFonts w:ascii="Arial" w:hAnsi="Arial" w:cs="Arial"/>
            <w:b/>
            <w:bCs/>
          </w:rPr>
          <w:t>JUAN CARLOS VARGAS SOLER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3" w:history="1">
        <w:r w:rsidRPr="000404C6">
          <w:rPr>
            <w:rFonts w:ascii="Arial" w:hAnsi="Arial" w:cs="Arial"/>
            <w:b/>
            <w:bCs/>
          </w:rPr>
          <w:t>JUAN PABLO SALAZAR RIVERA</w:t>
        </w:r>
      </w:hyperlink>
      <w:r w:rsidRPr="000404C6">
        <w:rPr>
          <w:rFonts w:ascii="Arial" w:hAnsi="Arial" w:cs="Arial"/>
          <w:b/>
          <w:bCs/>
        </w:rPr>
        <w:t xml:space="preserve"> y los HH. SS. </w:t>
      </w:r>
      <w:hyperlink r:id="rId14" w:history="1">
        <w:r w:rsidRPr="000404C6">
          <w:rPr>
            <w:rFonts w:ascii="Arial" w:hAnsi="Arial" w:cs="Arial"/>
            <w:b/>
            <w:bCs/>
          </w:rPr>
          <w:t>ISABEL CRISTINA ZULETA LÓPEZ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5" w:history="1">
        <w:r w:rsidRPr="000404C6">
          <w:rPr>
            <w:rFonts w:ascii="Arial" w:hAnsi="Arial" w:cs="Arial"/>
            <w:b/>
            <w:bCs/>
          </w:rPr>
          <w:t>MARTHA ISABEL PERALTA EPIEYU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6" w:history="1">
        <w:r w:rsidRPr="000404C6">
          <w:rPr>
            <w:rFonts w:ascii="Arial" w:hAnsi="Arial" w:cs="Arial"/>
            <w:b/>
            <w:bCs/>
          </w:rPr>
          <w:t>AIDA YOLANDA AVELLA ESQUIVEL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7" w:history="1">
        <w:r w:rsidRPr="000404C6">
          <w:rPr>
            <w:rFonts w:ascii="Arial" w:hAnsi="Arial" w:cs="Arial"/>
            <w:b/>
            <w:bCs/>
          </w:rPr>
          <w:t>CÉSAR AUGUSTO PACHÓN ACHURY</w:t>
        </w:r>
      </w:hyperlink>
      <w:r w:rsidRPr="000404C6">
        <w:rPr>
          <w:rFonts w:ascii="Arial" w:hAnsi="Arial" w:cs="Arial"/>
          <w:b/>
          <w:bCs/>
        </w:rPr>
        <w:t>.</w:t>
      </w:r>
      <w:r w:rsidRPr="0046589E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46589E">
        <w:rPr>
          <w:rFonts w:ascii="Arial" w:hAnsi="Arial" w:cs="Arial"/>
          <w:b/>
          <w:bCs/>
        </w:rPr>
        <w:t xml:space="preserve">   </w:t>
      </w:r>
      <w:r w:rsidRPr="0046589E">
        <w:rPr>
          <w:rFonts w:ascii="Arial" w:hAnsi="Arial" w:cs="Arial"/>
        </w:rPr>
        <w:t xml:space="preserve">     </w:t>
      </w:r>
    </w:p>
    <w:p w14:paraId="64FF92CA" w14:textId="77777777" w:rsidR="001D46B2" w:rsidRPr="0046589E" w:rsidRDefault="001D46B2" w:rsidP="001D46B2">
      <w:pPr>
        <w:pStyle w:val="Sinespaciado"/>
        <w:ind w:left="708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Radicado: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febrero 13</w:t>
      </w:r>
      <w:r w:rsidRPr="0046589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46589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</w:t>
      </w:r>
      <w:r w:rsidRPr="0046589E">
        <w:rPr>
          <w:rFonts w:ascii="Arial" w:hAnsi="Arial" w:cs="Arial"/>
        </w:rPr>
        <w:t xml:space="preserve">            </w:t>
      </w:r>
    </w:p>
    <w:p w14:paraId="3BAF2A6C" w14:textId="77777777" w:rsidR="001D46B2" w:rsidRPr="0046589E" w:rsidRDefault="001D46B2" w:rsidP="001D46B2">
      <w:pPr>
        <w:pStyle w:val="Sinespaciado"/>
        <w:ind w:left="708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Publicación Proyecto de Ley:</w:t>
      </w:r>
      <w:r w:rsidRPr="0046589E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68</w:t>
      </w:r>
      <w:r w:rsidRPr="0046589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46589E">
        <w:rPr>
          <w:rFonts w:ascii="Arial" w:hAnsi="Arial" w:cs="Arial"/>
        </w:rPr>
        <w:t xml:space="preserve">         </w:t>
      </w:r>
    </w:p>
    <w:p w14:paraId="49FB3F4F" w14:textId="77777777" w:rsidR="001D46B2" w:rsidRPr="0046589E" w:rsidRDefault="001D46B2" w:rsidP="001D46B2">
      <w:pPr>
        <w:pStyle w:val="Sinespaciado"/>
        <w:ind w:left="708"/>
        <w:contextualSpacing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Radicado en Comisión: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febrero 17</w:t>
      </w:r>
      <w:r w:rsidRPr="0046589E">
        <w:rPr>
          <w:rFonts w:ascii="Arial" w:hAnsi="Arial" w:cs="Arial"/>
        </w:rPr>
        <w:t xml:space="preserve"> de 2023 </w:t>
      </w:r>
    </w:p>
    <w:p w14:paraId="46B89DE1" w14:textId="77777777" w:rsidR="001D46B2" w:rsidRPr="001E7EEF" w:rsidRDefault="001D46B2" w:rsidP="001D46B2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 xml:space="preserve">Ponentes Primer Debate: </w:t>
      </w:r>
      <w:r w:rsidRPr="00BC2C9F">
        <w:rPr>
          <w:rFonts w:ascii="Arial" w:hAnsi="Arial" w:cs="Arial"/>
          <w:lang w:eastAsia="es-CO"/>
        </w:rPr>
        <w:t>ALFREDO MONDRAGON GARZON, GERMAN ROGELIO ROZO ANIS, MARTHA LISBETH ALFONSO JURADO, GERARDO YEPES CARO (Coord</w:t>
      </w:r>
      <w:r w:rsidRPr="00BC2C9F">
        <w:rPr>
          <w:rFonts w:ascii="Arial" w:hAnsi="Arial" w:cs="Arial"/>
        </w:rPr>
        <w:t xml:space="preserve">inadores Ponentes), </w:t>
      </w:r>
      <w:r w:rsidRPr="001E7EEF">
        <w:rPr>
          <w:rFonts w:ascii="Arial" w:hAnsi="Arial" w:cs="Arial"/>
        </w:rPr>
        <w:t xml:space="preserve">GERMAN JOSE GOMEZ LOPEZ, JUAN CARLOS VARGAS SOLER, BETSY JUDITH PEREZ ARANGO, CAMILO ESTEBAN AVILA MORALES, JUAN FELIPE CORZO </w:t>
      </w:r>
      <w:r w:rsidRPr="001E7EEF">
        <w:rPr>
          <w:rFonts w:ascii="Arial" w:hAnsi="Arial" w:cs="Arial"/>
        </w:rPr>
        <w:lastRenderedPageBreak/>
        <w:t>ALVAREZ. Designados el 23 de febrero de 2023. Nota: Designados los mismos ponentes el 22 de marzo de 2023, al presentarse acumulación de proyectos.</w:t>
      </w:r>
    </w:p>
    <w:p w14:paraId="338D94F5" w14:textId="77777777" w:rsidR="001D46B2" w:rsidRDefault="001D46B2" w:rsidP="001D46B2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Ponencia Primer Debate: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6589E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283</w:t>
      </w:r>
      <w:r w:rsidRPr="0046589E">
        <w:rPr>
          <w:rFonts w:ascii="Arial" w:hAnsi="Arial" w:cs="Arial"/>
        </w:rPr>
        <w:t xml:space="preserve"> de 2023 (mar. 31-23)</w:t>
      </w:r>
    </w:p>
    <w:p w14:paraId="59985B23" w14:textId="77777777" w:rsidR="001D46B2" w:rsidRPr="00392D04" w:rsidRDefault="001D46B2" w:rsidP="001D46B2">
      <w:pPr>
        <w:spacing w:line="240" w:lineRule="auto"/>
        <w:ind w:left="708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6589E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290</w:t>
      </w:r>
      <w:r w:rsidRPr="0046589E">
        <w:rPr>
          <w:rFonts w:ascii="Arial" w:hAnsi="Arial" w:cs="Arial"/>
        </w:rPr>
        <w:t xml:space="preserve"> de 2023 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46589E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(negativa) (corzo - </w:t>
      </w:r>
      <w:proofErr w:type="spellStart"/>
      <w:r>
        <w:rPr>
          <w:rFonts w:ascii="Arial" w:hAnsi="Arial" w:cs="Arial"/>
        </w:rPr>
        <w:t>pérez</w:t>
      </w:r>
      <w:proofErr w:type="spellEnd"/>
      <w:r w:rsidRPr="00392D04">
        <w:rPr>
          <w:rFonts w:ascii="Arial" w:hAnsi="Arial" w:cs="Arial"/>
        </w:rPr>
        <w:t>)</w:t>
      </w:r>
      <w:r w:rsidRPr="00392D04">
        <w:rPr>
          <w:rFonts w:ascii="Arial" w:hAnsi="Arial" w:cs="Arial"/>
          <w:b/>
          <w:bCs/>
        </w:rPr>
        <w:tab/>
      </w:r>
    </w:p>
    <w:p w14:paraId="44ED2947" w14:textId="77777777" w:rsidR="001D46B2" w:rsidRDefault="001D46B2" w:rsidP="001D46B2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323</w:t>
      </w:r>
      <w:r w:rsidRPr="00392D04">
        <w:rPr>
          <w:rFonts w:ascii="Arial" w:hAnsi="Arial" w:cs="Arial"/>
        </w:rPr>
        <w:t xml:space="preserve"> de 2023 </w:t>
      </w:r>
      <w:r w:rsidRPr="0046589E">
        <w:rPr>
          <w:rFonts w:ascii="Arial" w:hAnsi="Arial" w:cs="Arial"/>
        </w:rPr>
        <w:t>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13</w:t>
      </w:r>
      <w:r w:rsidRPr="0046589E">
        <w:rPr>
          <w:rFonts w:ascii="Arial" w:hAnsi="Arial" w:cs="Arial"/>
        </w:rPr>
        <w:t>-23)</w:t>
      </w:r>
      <w:r w:rsidRPr="00392D04">
        <w:rPr>
          <w:rFonts w:ascii="Arial" w:hAnsi="Arial" w:cs="Arial"/>
        </w:rPr>
        <w:t xml:space="preserve"> (rozo)</w:t>
      </w:r>
    </w:p>
    <w:p w14:paraId="59556148" w14:textId="77777777" w:rsidR="001D46B2" w:rsidRDefault="001D46B2" w:rsidP="001D46B2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Publicación enmienda</w:t>
      </w:r>
      <w:r>
        <w:rPr>
          <w:rFonts w:ascii="Arial" w:hAnsi="Arial" w:cs="Arial"/>
        </w:rPr>
        <w:tab/>
      </w:r>
      <w:r w:rsidRPr="00392D04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338</w:t>
      </w:r>
      <w:r w:rsidRPr="00392D04">
        <w:rPr>
          <w:rFonts w:ascii="Arial" w:hAnsi="Arial" w:cs="Arial"/>
        </w:rPr>
        <w:t xml:space="preserve"> de 2023 </w:t>
      </w:r>
      <w:r w:rsidRPr="0046589E">
        <w:rPr>
          <w:rFonts w:ascii="Arial" w:hAnsi="Arial" w:cs="Arial"/>
        </w:rPr>
        <w:t>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18</w:t>
      </w:r>
      <w:r w:rsidRPr="0046589E">
        <w:rPr>
          <w:rFonts w:ascii="Arial" w:hAnsi="Arial" w:cs="Arial"/>
        </w:rPr>
        <w:t>-23)</w:t>
      </w:r>
      <w:r w:rsidRPr="00392D0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Mondragón, Alfonso, Vargas, Gómez</w:t>
      </w:r>
      <w:r w:rsidRPr="00392D04">
        <w:rPr>
          <w:rFonts w:ascii="Arial" w:hAnsi="Arial" w:cs="Arial"/>
        </w:rPr>
        <w:t>)</w:t>
      </w:r>
    </w:p>
    <w:p w14:paraId="3B81F4DA" w14:textId="77777777" w:rsidR="001D46B2" w:rsidRDefault="001D46B2" w:rsidP="001D46B2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Publicación Carta Aclaratoria: Gaceta No. 480 de 2023 (mayo 15-23) (Mondragón, Alfonso, Vargas, Gómez, Lopera, Chaparro, Quevedo, </w:t>
      </w:r>
      <w:proofErr w:type="spellStart"/>
      <w:r>
        <w:rPr>
          <w:rFonts w:ascii="Arial" w:hAnsi="Arial" w:cs="Arial"/>
        </w:rPr>
        <w:t>Avila</w:t>
      </w:r>
      <w:proofErr w:type="spellEnd"/>
      <w:r>
        <w:rPr>
          <w:rFonts w:ascii="Arial" w:hAnsi="Arial" w:cs="Arial"/>
        </w:rPr>
        <w:t>)</w:t>
      </w:r>
    </w:p>
    <w:p w14:paraId="7DB58597" w14:textId="215533A7" w:rsidR="001D46B2" w:rsidRDefault="001D46B2" w:rsidP="001D46B2">
      <w:pPr>
        <w:pStyle w:val="Sinespaciado"/>
        <w:ind w:firstLine="708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 w:rsidRPr="00C11313">
        <w:rPr>
          <w:rFonts w:ascii="Arial" w:hAnsi="Arial" w:cs="Arial"/>
        </w:rPr>
        <w:t xml:space="preserve">mayo </w:t>
      </w:r>
      <w:r>
        <w:rPr>
          <w:rFonts w:ascii="Arial" w:hAnsi="Arial" w:cs="Arial"/>
        </w:rPr>
        <w:t>1</w:t>
      </w:r>
      <w:r w:rsidR="003B51C5">
        <w:rPr>
          <w:rFonts w:ascii="Arial" w:hAnsi="Arial" w:cs="Arial"/>
        </w:rPr>
        <w:t>6</w:t>
      </w:r>
      <w:r w:rsidRPr="00C11313">
        <w:rPr>
          <w:rFonts w:ascii="Arial" w:hAnsi="Arial" w:cs="Arial"/>
        </w:rPr>
        <w:t xml:space="preserve"> de 2023</w:t>
      </w:r>
      <w:r w:rsidRPr="00B325EC">
        <w:rPr>
          <w:rFonts w:ascii="Arial" w:hAnsi="Arial" w:cs="Arial"/>
        </w:rPr>
        <w:t>.</w:t>
      </w:r>
    </w:p>
    <w:p w14:paraId="5CAB4A6F" w14:textId="32536A14" w:rsidR="006A7F41" w:rsidRDefault="006A7F41" w:rsidP="001D46B2">
      <w:pPr>
        <w:pStyle w:val="Sinespaciado"/>
        <w:ind w:firstLine="708"/>
        <w:rPr>
          <w:rFonts w:ascii="Arial" w:hAnsi="Arial" w:cs="Arial"/>
        </w:rPr>
      </w:pPr>
    </w:p>
    <w:p w14:paraId="6802771D" w14:textId="77777777" w:rsidR="006A7F41" w:rsidRPr="007166C7" w:rsidRDefault="006A7F41" w:rsidP="006A7F4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166C7">
        <w:rPr>
          <w:rStyle w:val="Textoennegrita"/>
          <w:rFonts w:ascii="Arial" w:hAnsi="Arial" w:cs="Arial"/>
        </w:rPr>
        <w:t xml:space="preserve">Proyecto de Ley No. </w:t>
      </w:r>
      <w:r w:rsidRPr="007166C7">
        <w:rPr>
          <w:rFonts w:ascii="Arial" w:hAnsi="Arial" w:cs="Arial"/>
          <w:b/>
          <w:bCs/>
        </w:rPr>
        <w:t xml:space="preserve">325 de 2022 Cámara–001 de 2022 </w:t>
      </w:r>
      <w:r w:rsidRPr="00FD2E5F">
        <w:rPr>
          <w:rFonts w:ascii="Arial" w:hAnsi="Arial" w:cs="Arial"/>
          <w:b/>
          <w:bCs/>
        </w:rPr>
        <w:t xml:space="preserve">Senado </w:t>
      </w:r>
      <w:r w:rsidRPr="006A7F41">
        <w:rPr>
          <w:rFonts w:ascii="Arial" w:hAnsi="Arial" w:cs="Arial"/>
          <w:b/>
          <w:bCs/>
        </w:rPr>
        <w:t>“Por medio de la cual se modifica el artículo 1 de la ley 1335 de 2009 y se dictan otras disposiciones”</w:t>
      </w:r>
      <w:r w:rsidRPr="007166C7">
        <w:rPr>
          <w:rFonts w:ascii="Arial" w:hAnsi="Arial" w:cs="Arial"/>
        </w:rPr>
        <w:t xml:space="preserve">  </w:t>
      </w:r>
      <w:r w:rsidRPr="007166C7">
        <w:t xml:space="preserve"> </w:t>
      </w:r>
      <w:r w:rsidRPr="007166C7">
        <w:rPr>
          <w:rFonts w:ascii="Arial" w:hAnsi="Arial" w:cs="Arial"/>
        </w:rPr>
        <w:t xml:space="preserve">  </w:t>
      </w:r>
    </w:p>
    <w:p w14:paraId="41A088F3" w14:textId="77777777" w:rsidR="006A7F41" w:rsidRPr="007166C7" w:rsidRDefault="006A7F41" w:rsidP="006A7F41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Autores HH. SS. NORMA HURTADO SANCHEZ, JOSE DAVID NAME CARDOZO.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46B29DF4" w14:textId="77777777" w:rsidR="006A7F41" w:rsidRPr="007166C7" w:rsidRDefault="006A7F41" w:rsidP="006A7F41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julio 20 de 2022.             </w:t>
      </w:r>
    </w:p>
    <w:p w14:paraId="4D628503" w14:textId="77777777" w:rsidR="006A7F41" w:rsidRPr="007166C7" w:rsidRDefault="006A7F41" w:rsidP="006A7F41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874 de 2022 – 1659 de 2022         </w:t>
      </w:r>
    </w:p>
    <w:p w14:paraId="5795A918" w14:textId="77777777" w:rsidR="006A7F41" w:rsidRPr="007166C7" w:rsidRDefault="006A7F41" w:rsidP="006A7F41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>Radicado en Comisión: febrero 03 de 2023</w:t>
      </w:r>
    </w:p>
    <w:p w14:paraId="2384D1DE" w14:textId="77777777" w:rsidR="006A7F41" w:rsidRPr="007166C7" w:rsidRDefault="006A7F41" w:rsidP="006A7F41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Ponentes Primer Debate: VICTOR MANUEL SALCEDO GUERRERO (Ponente único). Designado el 01 de marzo de 2023.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3973E473" w14:textId="77777777" w:rsidR="006A7F41" w:rsidRPr="007166C7" w:rsidRDefault="006A7F41" w:rsidP="006A7F41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Ponencia Primer Debate: Gaceta No.201 de 2023 (mar. 17-23) </w:t>
      </w:r>
    </w:p>
    <w:p w14:paraId="2E0FEF76" w14:textId="77777777" w:rsidR="006A7F41" w:rsidRPr="007166C7" w:rsidRDefault="006A7F41" w:rsidP="006A7F41">
      <w:pPr>
        <w:pStyle w:val="Sinespaciado"/>
        <w:ind w:left="720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>mayo 16 de 2023.</w:t>
      </w:r>
    </w:p>
    <w:p w14:paraId="346259FC" w14:textId="77777777" w:rsidR="006A7F41" w:rsidRPr="007166C7" w:rsidRDefault="006A7F41" w:rsidP="006A7F41">
      <w:pPr>
        <w:pStyle w:val="Sinespaciado"/>
        <w:ind w:left="720"/>
        <w:jc w:val="both"/>
        <w:rPr>
          <w:rFonts w:ascii="Arial" w:hAnsi="Arial" w:cs="Arial"/>
        </w:rPr>
      </w:pPr>
    </w:p>
    <w:p w14:paraId="05D5149D" w14:textId="77777777" w:rsidR="00C24039" w:rsidRPr="007166C7" w:rsidRDefault="00C24039" w:rsidP="00C24039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166C7">
        <w:rPr>
          <w:rStyle w:val="Textoennegrita"/>
          <w:rFonts w:ascii="Arial" w:hAnsi="Arial" w:cs="Arial"/>
        </w:rPr>
        <w:t xml:space="preserve">Proyecto de Ley No. 295 de 2022 Cámara - 028 de 2021 </w:t>
      </w:r>
      <w:r w:rsidRPr="007166C7">
        <w:rPr>
          <w:rFonts w:ascii="Arial" w:hAnsi="Arial" w:cs="Arial"/>
          <w:b/>
          <w:bCs/>
        </w:rPr>
        <w:t>Senado</w:t>
      </w:r>
      <w:r w:rsidRPr="007166C7">
        <w:rPr>
          <w:rFonts w:ascii="Arial" w:hAnsi="Arial" w:cs="Arial"/>
        </w:rPr>
        <w:t xml:space="preserve"> “Por el cual se establece la conformación e integración de las juntas regionales y nacional de la calificación de invalidez y se dictan otras disposiciones”   </w:t>
      </w:r>
      <w:r w:rsidRPr="007166C7">
        <w:t xml:space="preserve"> </w:t>
      </w:r>
      <w:r w:rsidRPr="007166C7">
        <w:rPr>
          <w:rFonts w:ascii="Arial" w:hAnsi="Arial" w:cs="Arial"/>
        </w:rPr>
        <w:t xml:space="preserve">  </w:t>
      </w:r>
    </w:p>
    <w:p w14:paraId="5A8489C0" w14:textId="77777777" w:rsidR="00C24039" w:rsidRPr="00C24039" w:rsidRDefault="00C24039" w:rsidP="00C24039">
      <w:pPr>
        <w:pStyle w:val="Sinespaciado"/>
        <w:ind w:left="708"/>
        <w:jc w:val="both"/>
        <w:rPr>
          <w:rFonts w:ascii="Arial" w:hAnsi="Arial" w:cs="Arial"/>
        </w:rPr>
      </w:pPr>
      <w:r w:rsidRPr="00C24039">
        <w:rPr>
          <w:rFonts w:ascii="Arial" w:hAnsi="Arial" w:cs="Arial"/>
        </w:rPr>
        <w:t xml:space="preserve">Autores HH. SS. </w:t>
      </w:r>
      <w:hyperlink r:id="rId18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JESÚS ALBERTO CASTILLA SALAZAR</w:t>
        </w:r>
      </w:hyperlink>
      <w:r w:rsidRPr="00C24039">
        <w:rPr>
          <w:rFonts w:ascii="Arial" w:hAnsi="Arial" w:cs="Arial"/>
        </w:rPr>
        <w:t xml:space="preserve">, </w:t>
      </w:r>
      <w:hyperlink r:id="rId19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ALEXÁNDER LÓPEZ MAYA</w:t>
        </w:r>
      </w:hyperlink>
      <w:r w:rsidRPr="00C24039">
        <w:rPr>
          <w:rFonts w:ascii="Arial" w:hAnsi="Arial" w:cs="Arial"/>
        </w:rPr>
        <w:t xml:space="preserve">, </w:t>
      </w:r>
      <w:hyperlink r:id="rId20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IVÁN CEPEDA CASTRO</w:t>
        </w:r>
      </w:hyperlink>
      <w:r w:rsidRPr="00C24039">
        <w:rPr>
          <w:rFonts w:ascii="Arial" w:hAnsi="Arial" w:cs="Arial"/>
        </w:rPr>
        <w:t xml:space="preserve">, </w:t>
      </w:r>
      <w:hyperlink r:id="rId21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WILSON ARIAS CASTILLO</w:t>
        </w:r>
      </w:hyperlink>
      <w:r w:rsidRPr="00C24039">
        <w:rPr>
          <w:rFonts w:ascii="Arial" w:hAnsi="Arial" w:cs="Arial"/>
        </w:rPr>
        <w:t xml:space="preserve">, </w:t>
      </w:r>
      <w:hyperlink r:id="rId22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ANTONIO SANGUINO PÁEZ</w:t>
        </w:r>
      </w:hyperlink>
      <w:r w:rsidRPr="00C24039">
        <w:rPr>
          <w:rFonts w:ascii="Arial" w:hAnsi="Arial" w:cs="Arial"/>
        </w:rPr>
        <w:t xml:space="preserve">, </w:t>
      </w:r>
      <w:hyperlink r:id="rId23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GUSTAVO PETRO URREGO</w:t>
        </w:r>
      </w:hyperlink>
      <w:r w:rsidRPr="00C24039">
        <w:rPr>
          <w:rFonts w:ascii="Arial" w:hAnsi="Arial" w:cs="Arial"/>
        </w:rPr>
        <w:t xml:space="preserve">, </w:t>
      </w:r>
      <w:hyperlink r:id="rId24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GUSTAVO BOLIVAR MORENO</w:t>
        </w:r>
      </w:hyperlink>
      <w:r w:rsidRPr="00C24039">
        <w:rPr>
          <w:rFonts w:ascii="Arial" w:hAnsi="Arial" w:cs="Arial"/>
        </w:rPr>
        <w:t xml:space="preserve">, </w:t>
      </w:r>
      <w:hyperlink r:id="rId25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AIDA YOLANDA AVELLA ESQUIVEL</w:t>
        </w:r>
      </w:hyperlink>
      <w:r w:rsidRPr="00C24039">
        <w:rPr>
          <w:rFonts w:ascii="Arial" w:hAnsi="Arial" w:cs="Arial"/>
        </w:rPr>
        <w:t xml:space="preserve">, </w:t>
      </w:r>
      <w:hyperlink r:id="rId26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VICTORIA SANDINO SIMANCA HERRERA</w:t>
        </w:r>
      </w:hyperlink>
      <w:r w:rsidRPr="00C24039">
        <w:rPr>
          <w:rFonts w:ascii="Arial" w:hAnsi="Arial" w:cs="Arial"/>
        </w:rPr>
        <w:t xml:space="preserve">, </w:t>
      </w:r>
      <w:hyperlink r:id="rId27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ISRAEL ALBERTO ZUÑIGA IRIARTE</w:t>
        </w:r>
      </w:hyperlink>
      <w:r w:rsidRPr="00C24039">
        <w:rPr>
          <w:rFonts w:ascii="Arial" w:hAnsi="Arial" w:cs="Arial"/>
        </w:rPr>
        <w:t xml:space="preserve">, </w:t>
      </w:r>
      <w:hyperlink r:id="rId28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JULIÁN GALLO CUBILLOS</w:t>
        </w:r>
      </w:hyperlink>
      <w:r w:rsidRPr="00C24039">
        <w:rPr>
          <w:rFonts w:ascii="Arial" w:hAnsi="Arial" w:cs="Arial"/>
        </w:rPr>
        <w:t xml:space="preserve">, </w:t>
      </w:r>
      <w:hyperlink r:id="rId29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JORGE EDUARDO LONDOÑO ULLOA</w:t>
        </w:r>
      </w:hyperlink>
      <w:r w:rsidRPr="00C24039">
        <w:rPr>
          <w:rFonts w:ascii="Arial" w:hAnsi="Arial" w:cs="Arial"/>
        </w:rPr>
        <w:t xml:space="preserve">, </w:t>
      </w:r>
      <w:hyperlink r:id="rId30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PABLO CATATUMBO TORRES VICTORIA</w:t>
        </w:r>
      </w:hyperlink>
      <w:r w:rsidRPr="00C24039">
        <w:rPr>
          <w:rFonts w:ascii="Arial" w:hAnsi="Arial" w:cs="Arial"/>
        </w:rPr>
        <w:t xml:space="preserve">, </w:t>
      </w:r>
      <w:hyperlink r:id="rId31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SANDRA RAMÍREZ LOBO</w:t>
        </w:r>
      </w:hyperlink>
      <w:r w:rsidRPr="00C24039">
        <w:rPr>
          <w:rFonts w:ascii="Arial" w:hAnsi="Arial" w:cs="Arial"/>
        </w:rPr>
        <w:t xml:space="preserve"> y los HH. RR.  </w:t>
      </w:r>
      <w:hyperlink r:id="rId32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CARLOS GERMÁN NAVAS TALERO</w:t>
        </w:r>
      </w:hyperlink>
      <w:r w:rsidRPr="00C24039">
        <w:rPr>
          <w:rFonts w:ascii="Arial" w:hAnsi="Arial" w:cs="Arial"/>
        </w:rPr>
        <w:t xml:space="preserve">, </w:t>
      </w:r>
      <w:hyperlink r:id="rId33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DAVID RICARDO RACERO MAYORCA</w:t>
        </w:r>
      </w:hyperlink>
      <w:r w:rsidRPr="00C24039">
        <w:rPr>
          <w:rFonts w:ascii="Arial" w:hAnsi="Arial" w:cs="Arial"/>
        </w:rPr>
        <w:t xml:space="preserve">, </w:t>
      </w:r>
      <w:hyperlink r:id="rId34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CÉSAR AUGUSTO PACHÓN ACHURY</w:t>
        </w:r>
      </w:hyperlink>
      <w:r w:rsidRPr="00C24039">
        <w:rPr>
          <w:rFonts w:ascii="Arial" w:hAnsi="Arial" w:cs="Arial"/>
        </w:rPr>
        <w:t xml:space="preserve">, </w:t>
      </w:r>
      <w:hyperlink r:id="rId35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JAIRO REINALDO CALA SUÁREZ</w:t>
        </w:r>
      </w:hyperlink>
      <w:r w:rsidRPr="00C24039">
        <w:rPr>
          <w:rFonts w:ascii="Arial" w:hAnsi="Arial" w:cs="Arial"/>
        </w:rPr>
        <w:t xml:space="preserve">, </w:t>
      </w:r>
      <w:hyperlink r:id="rId36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OMAR DE JESÚS RESTREPO CORREA</w:t>
        </w:r>
      </w:hyperlink>
      <w:r w:rsidRPr="00C24039">
        <w:rPr>
          <w:rFonts w:ascii="Arial" w:hAnsi="Arial" w:cs="Arial"/>
        </w:rPr>
        <w:t xml:space="preserve">, </w:t>
      </w:r>
      <w:hyperlink r:id="rId37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MARÍA JOSÉ PIZARRO RODRÍGUEZ</w:t>
        </w:r>
      </w:hyperlink>
      <w:r w:rsidRPr="00C24039">
        <w:rPr>
          <w:rFonts w:ascii="Arial" w:hAnsi="Arial" w:cs="Arial"/>
        </w:rPr>
        <w:t xml:space="preserve">, </w:t>
      </w:r>
      <w:hyperlink r:id="rId38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CARLOS ALBERTO CARREÑO MARIN</w:t>
        </w:r>
      </w:hyperlink>
      <w:r w:rsidRPr="00C24039">
        <w:rPr>
          <w:rFonts w:ascii="Arial" w:hAnsi="Arial" w:cs="Arial"/>
        </w:rPr>
        <w:t xml:space="preserve">, </w:t>
      </w:r>
      <w:hyperlink r:id="rId39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LEÓN FREDY MUÑOZ LOPERA</w:t>
        </w:r>
      </w:hyperlink>
      <w:r w:rsidRPr="00C24039">
        <w:rPr>
          <w:rFonts w:ascii="Arial" w:hAnsi="Arial" w:cs="Arial"/>
        </w:rPr>
        <w:t xml:space="preserve">, </w:t>
      </w:r>
      <w:hyperlink r:id="rId40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ABEL DAVID JARAMILLO LARGO</w:t>
        </w:r>
      </w:hyperlink>
      <w:r w:rsidRPr="00C24039">
        <w:rPr>
          <w:rFonts w:ascii="Arial" w:hAnsi="Arial" w:cs="Arial"/>
        </w:rPr>
        <w:t xml:space="preserve">, </w:t>
      </w:r>
      <w:hyperlink r:id="rId41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LUIS ALBERTO ALBÁN URBANO</w:t>
        </w:r>
      </w:hyperlink>
      <w:r w:rsidRPr="00C24039">
        <w:rPr>
          <w:rFonts w:ascii="Arial" w:hAnsi="Arial" w:cs="Arial"/>
        </w:rPr>
        <w:t xml:space="preserve">, </w:t>
      </w:r>
      <w:hyperlink r:id="rId42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ÁNGELA MARÍA ROBLEDO GÓMEZ</w:t>
        </w:r>
      </w:hyperlink>
      <w:r w:rsidRPr="00C24039">
        <w:rPr>
          <w:rFonts w:ascii="Arial" w:hAnsi="Arial" w:cs="Arial"/>
        </w:rPr>
        <w:t xml:space="preserve">, </w:t>
      </w:r>
      <w:hyperlink r:id="rId43" w:history="1">
        <w:r w:rsidRPr="00C24039">
          <w:rPr>
            <w:rStyle w:val="Hipervnculo"/>
            <w:rFonts w:ascii="Arial" w:hAnsi="Arial" w:cs="Arial"/>
            <w:color w:val="auto"/>
            <w:u w:val="none"/>
          </w:rPr>
          <w:t>FABIÁN DÍAZ PLATA</w:t>
        </w:r>
      </w:hyperlink>
      <w:r w:rsidRPr="00C24039">
        <w:rPr>
          <w:rFonts w:ascii="Arial" w:hAnsi="Arial" w:cs="Arial"/>
        </w:rPr>
        <w:t xml:space="preserve">. </w:t>
      </w:r>
      <w:r w:rsidRPr="00C24039">
        <w:rPr>
          <w:rFonts w:ascii="Arial" w:hAnsi="Arial" w:cs="Arial"/>
          <w:shd w:val="clear" w:color="auto" w:fill="F2F2F2"/>
        </w:rPr>
        <w:t xml:space="preserve"> </w:t>
      </w:r>
      <w:r w:rsidRPr="00C24039">
        <w:rPr>
          <w:rFonts w:ascii="Arial" w:hAnsi="Arial" w:cs="Arial"/>
        </w:rPr>
        <w:t xml:space="preserve">        </w:t>
      </w:r>
    </w:p>
    <w:p w14:paraId="29A565DD" w14:textId="77777777" w:rsidR="00C24039" w:rsidRPr="007166C7" w:rsidRDefault="00C24039" w:rsidP="00C24039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julio 20 de 2021.             </w:t>
      </w:r>
    </w:p>
    <w:p w14:paraId="4941A454" w14:textId="77777777" w:rsidR="00C24039" w:rsidRPr="007166C7" w:rsidRDefault="00C24039" w:rsidP="00C24039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893 de 2021        </w:t>
      </w:r>
    </w:p>
    <w:p w14:paraId="764A0A92" w14:textId="77777777" w:rsidR="00C24039" w:rsidRPr="007166C7" w:rsidRDefault="00C24039" w:rsidP="00C24039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>Radicado en Comisión: diciembre 01 de 2022</w:t>
      </w:r>
    </w:p>
    <w:p w14:paraId="11847E00" w14:textId="77777777" w:rsidR="00C24039" w:rsidRPr="007166C7" w:rsidRDefault="00C24039" w:rsidP="00C24039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Ponentes Primer Debate: ANDRES EDUARDO FORERO MOLINA (Coordinador Ponente), MARIA EUGENIA LOPERA MONSALVE, JORGE ALEXANDER QUEVEDO HERRERA, HECTOR DAVID CHAPARRO </w:t>
      </w:r>
      <w:proofErr w:type="spellStart"/>
      <w:r w:rsidRPr="007166C7">
        <w:rPr>
          <w:rFonts w:ascii="Arial" w:hAnsi="Arial" w:cs="Arial"/>
        </w:rPr>
        <w:t>CHAPARRO</w:t>
      </w:r>
      <w:proofErr w:type="spellEnd"/>
      <w:r w:rsidRPr="007166C7">
        <w:rPr>
          <w:rFonts w:ascii="Arial" w:hAnsi="Arial" w:cs="Arial"/>
        </w:rPr>
        <w:t>, JUAN CAMILO LONDOÑO BARRERA. Designados el 12 de diciembre de 2022.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4DFB3018" w14:textId="5E14F518" w:rsidR="00C24039" w:rsidRDefault="00C24039" w:rsidP="00C24039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Ponencia Primer Debate: </w:t>
      </w:r>
      <w:r w:rsidRPr="007166C7">
        <w:rPr>
          <w:rFonts w:ascii="Arial" w:hAnsi="Arial" w:cs="Arial"/>
          <w:color w:val="FF0000"/>
        </w:rPr>
        <w:t>Gaceta No.371</w:t>
      </w:r>
      <w:r w:rsidRPr="007166C7">
        <w:rPr>
          <w:rFonts w:ascii="Arial" w:hAnsi="Arial" w:cs="Arial"/>
        </w:rPr>
        <w:t xml:space="preserve"> de 2023 (abril 20-23)</w:t>
      </w:r>
    </w:p>
    <w:p w14:paraId="25F01151" w14:textId="518A7DB2" w:rsidR="00C24039" w:rsidRDefault="00C24039" w:rsidP="00C24039">
      <w:pPr>
        <w:pStyle w:val="Sinespaciado"/>
        <w:ind w:left="720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 xml:space="preserve">Ultimo anuncio: </w:t>
      </w:r>
      <w:r>
        <w:rPr>
          <w:rFonts w:ascii="Arial" w:hAnsi="Arial" w:cs="Arial"/>
        </w:rPr>
        <w:t>mayo 16 de 2023.</w:t>
      </w:r>
    </w:p>
    <w:p w14:paraId="4904E610" w14:textId="77777777" w:rsidR="00C24039" w:rsidRPr="00C24039" w:rsidRDefault="00C24039" w:rsidP="00C24039">
      <w:pPr>
        <w:pStyle w:val="Sinespaciado"/>
        <w:ind w:left="720"/>
        <w:jc w:val="both"/>
        <w:rPr>
          <w:rStyle w:val="Textoennegrita"/>
          <w:rFonts w:ascii="Arial" w:hAnsi="Arial" w:cs="Arial"/>
          <w:b w:val="0"/>
          <w:bCs w:val="0"/>
        </w:rPr>
      </w:pPr>
    </w:p>
    <w:p w14:paraId="3C22E367" w14:textId="291501BA" w:rsidR="006A7F41" w:rsidRPr="007166C7" w:rsidRDefault="006A7F41" w:rsidP="006A7F41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7166C7">
        <w:rPr>
          <w:rStyle w:val="Textoennegrita"/>
          <w:rFonts w:ascii="Arial" w:hAnsi="Arial" w:cs="Arial"/>
        </w:rPr>
        <w:t xml:space="preserve">Proyecto de Ley No. 200 de 2022 Cámara – 329 de 2022 Senado </w:t>
      </w:r>
      <w:r w:rsidRPr="006A7F41">
        <w:rPr>
          <w:rStyle w:val="Textoennegrita"/>
          <w:rFonts w:ascii="Arial" w:hAnsi="Arial" w:cs="Arial"/>
          <w:b w:val="0"/>
          <w:bCs w:val="0"/>
        </w:rPr>
        <w:t>“</w:t>
      </w:r>
      <w:r w:rsidRPr="006A7F41">
        <w:rPr>
          <w:rFonts w:ascii="Arial" w:hAnsi="Arial" w:cs="Arial"/>
          <w:b/>
          <w:bCs/>
        </w:rPr>
        <w:t xml:space="preserve">Por medio de la cual se adopta la alerta rosa y otras medidas de prevención, protección y reparación para las niñas, adolescentes y mujeres víctimas de desaparición”  </w:t>
      </w:r>
      <w:r w:rsidRPr="006A7F41">
        <w:rPr>
          <w:b/>
          <w:bCs/>
        </w:rPr>
        <w:t xml:space="preserve"> </w:t>
      </w:r>
      <w:r w:rsidRPr="006A7F41">
        <w:rPr>
          <w:rFonts w:ascii="Arial" w:hAnsi="Arial" w:cs="Arial"/>
          <w:b/>
          <w:bCs/>
        </w:rPr>
        <w:t xml:space="preserve">  </w:t>
      </w:r>
    </w:p>
    <w:p w14:paraId="217AAB81" w14:textId="77777777" w:rsidR="006A7F41" w:rsidRPr="007166C7" w:rsidRDefault="006A7F41" w:rsidP="006A7F41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Autores H. S. ANGELICA LISBETH LOZANO CORREA.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7A123978" w14:textId="77777777" w:rsidR="006A7F41" w:rsidRPr="007166C7" w:rsidRDefault="006A7F41" w:rsidP="006A7F41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marzo 08 de 2022.             </w:t>
      </w:r>
    </w:p>
    <w:p w14:paraId="2833A6FB" w14:textId="77777777" w:rsidR="006A7F41" w:rsidRPr="007166C7" w:rsidRDefault="006A7F41" w:rsidP="006A7F41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199 de 2022         </w:t>
      </w:r>
    </w:p>
    <w:p w14:paraId="6099C4B9" w14:textId="77777777" w:rsidR="006A7F41" w:rsidRPr="007166C7" w:rsidRDefault="006A7F41" w:rsidP="006A7F41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>Radicado en Comisión: septiembre 28 de 2022</w:t>
      </w:r>
    </w:p>
    <w:p w14:paraId="061CC95F" w14:textId="77777777" w:rsidR="006A7F41" w:rsidRPr="007166C7" w:rsidRDefault="006A7F41" w:rsidP="006A7F41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Ponentes Primer Debate: MARTHA LISBETH ALFONSO JURADO (Coordinador Ponente) LEIDER ALEXANDRA VASQUEZ OCHOA. Designados el 11 de octubre de 2022.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19660506" w14:textId="77777777" w:rsidR="006A7F41" w:rsidRPr="007166C7" w:rsidRDefault="006A7F41" w:rsidP="006A7F41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>Ponencia Primer Debate: Gaceta No. 326 de 2023 (abril 12-23)</w:t>
      </w:r>
    </w:p>
    <w:p w14:paraId="1462B2AA" w14:textId="79DB83E7" w:rsidR="006A7F41" w:rsidRDefault="006A7F41" w:rsidP="006A7F41">
      <w:pPr>
        <w:pStyle w:val="Sinespaciado"/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>mayo 16 de 2023.</w:t>
      </w:r>
    </w:p>
    <w:p w14:paraId="2933D124" w14:textId="77777777" w:rsidR="00C24039" w:rsidRDefault="00C24039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9A0BFE8" w14:textId="159C5349" w:rsidR="00C11313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 xml:space="preserve">IV. </w:t>
      </w:r>
    </w:p>
    <w:p w14:paraId="71F1C4C5" w14:textId="77C524A0" w:rsidR="001D46B2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2E2C1D20" w14:textId="77777777" w:rsidR="00C24039" w:rsidRDefault="00C24039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212651E" w14:textId="43EB1FB4" w:rsidR="001D46B2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 xml:space="preserve">V. </w:t>
      </w:r>
    </w:p>
    <w:p w14:paraId="0FBFC977" w14:textId="4BA0950C" w:rsidR="00315259" w:rsidRDefault="00315259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2D56DAB8" w14:textId="0BDE3779" w:rsidR="00315259" w:rsidRDefault="00315259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ED8C170" w14:textId="6D661B34" w:rsidR="00640B4D" w:rsidRDefault="00640B4D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12E9E25" w14:textId="7475957B" w:rsidR="00C24039" w:rsidRDefault="00C24039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DF477AF" w14:textId="06A05E74" w:rsidR="00C24039" w:rsidRDefault="00C24039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1542E81" w14:textId="77777777" w:rsidR="00C24039" w:rsidRDefault="00C24039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ADCD1CF" w14:textId="5ABD5B9B" w:rsidR="00C11313" w:rsidRDefault="00C11313" w:rsidP="00C11313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residente</w:t>
      </w:r>
      <w:proofErr w:type="gramEnd"/>
    </w:p>
    <w:p w14:paraId="5D1A8E4E" w14:textId="440C71B6" w:rsidR="00ED2E2C" w:rsidRDefault="00ED2E2C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2C733487" w14:textId="2588E4B4" w:rsidR="000F0175" w:rsidRDefault="000F0175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FBA9F11" w14:textId="05750235" w:rsidR="00C24039" w:rsidRDefault="00C24039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4E2531D" w14:textId="299B71A7" w:rsidR="00C24039" w:rsidRDefault="00C24039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4B63DFB8" w14:textId="77777777" w:rsidR="00C24039" w:rsidRDefault="00C24039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168C0EC7" w14:textId="77777777" w:rsidR="00C11313" w:rsidRDefault="00C11313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44"/>
      <w:footerReference w:type="default" r:id="rId45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B3E1E" w14:textId="77777777" w:rsidR="002875B7" w:rsidRDefault="002875B7" w:rsidP="00056216">
      <w:pPr>
        <w:spacing w:after="0" w:line="240" w:lineRule="auto"/>
      </w:pPr>
      <w:r>
        <w:separator/>
      </w:r>
    </w:p>
  </w:endnote>
  <w:endnote w:type="continuationSeparator" w:id="0">
    <w:p w14:paraId="4744FD24" w14:textId="77777777" w:rsidR="002875B7" w:rsidRDefault="002875B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2875B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2875B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2875B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EF91" w14:textId="77777777" w:rsidR="002875B7" w:rsidRDefault="002875B7" w:rsidP="00056216">
      <w:pPr>
        <w:spacing w:after="0" w:line="240" w:lineRule="auto"/>
      </w:pPr>
      <w:r>
        <w:separator/>
      </w:r>
    </w:p>
  </w:footnote>
  <w:footnote w:type="continuationSeparator" w:id="0">
    <w:p w14:paraId="487BF200" w14:textId="77777777" w:rsidR="002875B7" w:rsidRDefault="002875B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2875B7">
            <w:fldChar w:fldCharType="begin"/>
          </w:r>
          <w:r w:rsidR="002875B7">
            <w:instrText>NUMPAGES  \* Arabic  \* MERGEFORMAT</w:instrText>
          </w:r>
          <w:r w:rsidR="002875B7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2875B7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3326C"/>
    <w:multiLevelType w:val="hybridMultilevel"/>
    <w:tmpl w:val="48A8AAB2"/>
    <w:lvl w:ilvl="0" w:tplc="B6CE9AFE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2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2D60"/>
    <w:rsid w:val="00043C60"/>
    <w:rsid w:val="00046179"/>
    <w:rsid w:val="00046629"/>
    <w:rsid w:val="00050026"/>
    <w:rsid w:val="00052A03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19B"/>
    <w:rsid w:val="00097210"/>
    <w:rsid w:val="00097CBB"/>
    <w:rsid w:val="000A228B"/>
    <w:rsid w:val="000A61B7"/>
    <w:rsid w:val="000B056A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5A4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E7CB8"/>
    <w:rsid w:val="000F0175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77AC"/>
    <w:rsid w:val="00141A9F"/>
    <w:rsid w:val="0014274A"/>
    <w:rsid w:val="00143DF6"/>
    <w:rsid w:val="00145C0D"/>
    <w:rsid w:val="00151E5F"/>
    <w:rsid w:val="00153045"/>
    <w:rsid w:val="00155923"/>
    <w:rsid w:val="001607A4"/>
    <w:rsid w:val="00160F28"/>
    <w:rsid w:val="001624ED"/>
    <w:rsid w:val="00164753"/>
    <w:rsid w:val="001647D6"/>
    <w:rsid w:val="001652BA"/>
    <w:rsid w:val="00165667"/>
    <w:rsid w:val="001671DE"/>
    <w:rsid w:val="00170BCE"/>
    <w:rsid w:val="00181117"/>
    <w:rsid w:val="00181EB6"/>
    <w:rsid w:val="00185EC0"/>
    <w:rsid w:val="00187C25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CAD"/>
    <w:rsid w:val="001C5F28"/>
    <w:rsid w:val="001C6AAF"/>
    <w:rsid w:val="001C716E"/>
    <w:rsid w:val="001D1A85"/>
    <w:rsid w:val="001D1F91"/>
    <w:rsid w:val="001D254F"/>
    <w:rsid w:val="001D3E43"/>
    <w:rsid w:val="001D42B5"/>
    <w:rsid w:val="001D46B2"/>
    <w:rsid w:val="001D506C"/>
    <w:rsid w:val="001D5589"/>
    <w:rsid w:val="001D6C41"/>
    <w:rsid w:val="001E04A6"/>
    <w:rsid w:val="001E187C"/>
    <w:rsid w:val="001E22DD"/>
    <w:rsid w:val="001E551E"/>
    <w:rsid w:val="001E55D8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042E"/>
    <w:rsid w:val="00250B48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8602F"/>
    <w:rsid w:val="002875B7"/>
    <w:rsid w:val="0029057C"/>
    <w:rsid w:val="002941F4"/>
    <w:rsid w:val="002942BF"/>
    <w:rsid w:val="002954F8"/>
    <w:rsid w:val="002A0625"/>
    <w:rsid w:val="002A545F"/>
    <w:rsid w:val="002A5990"/>
    <w:rsid w:val="002B055D"/>
    <w:rsid w:val="002B05F5"/>
    <w:rsid w:val="002B5BE1"/>
    <w:rsid w:val="002C5A20"/>
    <w:rsid w:val="002C767C"/>
    <w:rsid w:val="002C776E"/>
    <w:rsid w:val="002C7E1F"/>
    <w:rsid w:val="002D14CD"/>
    <w:rsid w:val="002D672D"/>
    <w:rsid w:val="002D6E68"/>
    <w:rsid w:val="002E04EC"/>
    <w:rsid w:val="002E1EF8"/>
    <w:rsid w:val="002E22C4"/>
    <w:rsid w:val="002E376E"/>
    <w:rsid w:val="002E3E69"/>
    <w:rsid w:val="002E42CC"/>
    <w:rsid w:val="002E48EE"/>
    <w:rsid w:val="002E7F81"/>
    <w:rsid w:val="002F1D49"/>
    <w:rsid w:val="002F2ECA"/>
    <w:rsid w:val="002F3726"/>
    <w:rsid w:val="002F3859"/>
    <w:rsid w:val="002F4FAD"/>
    <w:rsid w:val="002F504C"/>
    <w:rsid w:val="002F5B29"/>
    <w:rsid w:val="002F7A37"/>
    <w:rsid w:val="003022F2"/>
    <w:rsid w:val="003068A6"/>
    <w:rsid w:val="003109D8"/>
    <w:rsid w:val="00311CC0"/>
    <w:rsid w:val="00315259"/>
    <w:rsid w:val="003154EA"/>
    <w:rsid w:val="00315D42"/>
    <w:rsid w:val="0031658B"/>
    <w:rsid w:val="003237AF"/>
    <w:rsid w:val="00323E04"/>
    <w:rsid w:val="0032757B"/>
    <w:rsid w:val="003364C5"/>
    <w:rsid w:val="00340B34"/>
    <w:rsid w:val="00343C4B"/>
    <w:rsid w:val="003477AF"/>
    <w:rsid w:val="00353314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B51C5"/>
    <w:rsid w:val="003C21C0"/>
    <w:rsid w:val="003C22DC"/>
    <w:rsid w:val="003C3375"/>
    <w:rsid w:val="003C4BAC"/>
    <w:rsid w:val="003D6315"/>
    <w:rsid w:val="003D7970"/>
    <w:rsid w:val="003E024A"/>
    <w:rsid w:val="003E28F6"/>
    <w:rsid w:val="003E34EC"/>
    <w:rsid w:val="003E5A4A"/>
    <w:rsid w:val="003E690D"/>
    <w:rsid w:val="003E77E1"/>
    <w:rsid w:val="003E7E89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1596"/>
    <w:rsid w:val="004350E1"/>
    <w:rsid w:val="004353B3"/>
    <w:rsid w:val="00440051"/>
    <w:rsid w:val="004406F0"/>
    <w:rsid w:val="00440C80"/>
    <w:rsid w:val="00441E29"/>
    <w:rsid w:val="004423CF"/>
    <w:rsid w:val="00442DFB"/>
    <w:rsid w:val="00443B73"/>
    <w:rsid w:val="0044661B"/>
    <w:rsid w:val="00450786"/>
    <w:rsid w:val="00451FA4"/>
    <w:rsid w:val="00452F96"/>
    <w:rsid w:val="0045515F"/>
    <w:rsid w:val="00457F7F"/>
    <w:rsid w:val="00461FA9"/>
    <w:rsid w:val="004622C5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085B"/>
    <w:rsid w:val="004D19E5"/>
    <w:rsid w:val="004D363D"/>
    <w:rsid w:val="004D369C"/>
    <w:rsid w:val="004D3704"/>
    <w:rsid w:val="004E000B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15BE"/>
    <w:rsid w:val="0051460E"/>
    <w:rsid w:val="00517498"/>
    <w:rsid w:val="0052106A"/>
    <w:rsid w:val="00521682"/>
    <w:rsid w:val="00530A48"/>
    <w:rsid w:val="005312E3"/>
    <w:rsid w:val="00532C88"/>
    <w:rsid w:val="00535C5B"/>
    <w:rsid w:val="00536703"/>
    <w:rsid w:val="00537F5E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6FDB"/>
    <w:rsid w:val="005672A7"/>
    <w:rsid w:val="005766FE"/>
    <w:rsid w:val="005816B9"/>
    <w:rsid w:val="0058175C"/>
    <w:rsid w:val="005821FA"/>
    <w:rsid w:val="005859E1"/>
    <w:rsid w:val="005924D4"/>
    <w:rsid w:val="005925F3"/>
    <w:rsid w:val="005926D9"/>
    <w:rsid w:val="00592ADD"/>
    <w:rsid w:val="00594994"/>
    <w:rsid w:val="00594CEC"/>
    <w:rsid w:val="005A1204"/>
    <w:rsid w:val="005A3A9A"/>
    <w:rsid w:val="005A4577"/>
    <w:rsid w:val="005A72EE"/>
    <w:rsid w:val="005B2944"/>
    <w:rsid w:val="005B42B8"/>
    <w:rsid w:val="005B4747"/>
    <w:rsid w:val="005B5469"/>
    <w:rsid w:val="005B6C22"/>
    <w:rsid w:val="005B7958"/>
    <w:rsid w:val="005C023C"/>
    <w:rsid w:val="005C3A7D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0A2B"/>
    <w:rsid w:val="006034AE"/>
    <w:rsid w:val="00606844"/>
    <w:rsid w:val="00621253"/>
    <w:rsid w:val="00623972"/>
    <w:rsid w:val="006246FE"/>
    <w:rsid w:val="006254B8"/>
    <w:rsid w:val="00633445"/>
    <w:rsid w:val="006340F4"/>
    <w:rsid w:val="00634BB9"/>
    <w:rsid w:val="006354DA"/>
    <w:rsid w:val="0063595F"/>
    <w:rsid w:val="0063718E"/>
    <w:rsid w:val="00640B4D"/>
    <w:rsid w:val="0064413B"/>
    <w:rsid w:val="00651031"/>
    <w:rsid w:val="00653644"/>
    <w:rsid w:val="006536B5"/>
    <w:rsid w:val="006544D4"/>
    <w:rsid w:val="00654BD2"/>
    <w:rsid w:val="006563D4"/>
    <w:rsid w:val="00656C81"/>
    <w:rsid w:val="00656FB4"/>
    <w:rsid w:val="006601CA"/>
    <w:rsid w:val="0066026A"/>
    <w:rsid w:val="006615E3"/>
    <w:rsid w:val="006635A4"/>
    <w:rsid w:val="00667FB1"/>
    <w:rsid w:val="00672B8E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A7F41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46FB"/>
    <w:rsid w:val="006D5FCA"/>
    <w:rsid w:val="006E08B0"/>
    <w:rsid w:val="006E24E5"/>
    <w:rsid w:val="006E5F4D"/>
    <w:rsid w:val="006F28CE"/>
    <w:rsid w:val="006F3793"/>
    <w:rsid w:val="006F3E15"/>
    <w:rsid w:val="006F53D0"/>
    <w:rsid w:val="006F7CB0"/>
    <w:rsid w:val="006F7FA9"/>
    <w:rsid w:val="00702B5F"/>
    <w:rsid w:val="00703A5F"/>
    <w:rsid w:val="00704835"/>
    <w:rsid w:val="00706B24"/>
    <w:rsid w:val="00706EB0"/>
    <w:rsid w:val="00711588"/>
    <w:rsid w:val="0071320F"/>
    <w:rsid w:val="0071379E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4D9D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4F8"/>
    <w:rsid w:val="007817C1"/>
    <w:rsid w:val="00781D8B"/>
    <w:rsid w:val="0078445B"/>
    <w:rsid w:val="007850AC"/>
    <w:rsid w:val="00786EED"/>
    <w:rsid w:val="007921DE"/>
    <w:rsid w:val="00794176"/>
    <w:rsid w:val="007A0400"/>
    <w:rsid w:val="007A0630"/>
    <w:rsid w:val="007A336C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0E9E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27E97"/>
    <w:rsid w:val="00833E58"/>
    <w:rsid w:val="008351BF"/>
    <w:rsid w:val="00835BE6"/>
    <w:rsid w:val="00837EE3"/>
    <w:rsid w:val="0084147A"/>
    <w:rsid w:val="00845955"/>
    <w:rsid w:val="0085031F"/>
    <w:rsid w:val="00850BE7"/>
    <w:rsid w:val="00851A6E"/>
    <w:rsid w:val="00855935"/>
    <w:rsid w:val="00856D51"/>
    <w:rsid w:val="00860E3D"/>
    <w:rsid w:val="00863A07"/>
    <w:rsid w:val="00863D29"/>
    <w:rsid w:val="00864169"/>
    <w:rsid w:val="00864ECE"/>
    <w:rsid w:val="0086553A"/>
    <w:rsid w:val="008666A7"/>
    <w:rsid w:val="00871DFF"/>
    <w:rsid w:val="0087240C"/>
    <w:rsid w:val="00874766"/>
    <w:rsid w:val="0087595D"/>
    <w:rsid w:val="00877A4D"/>
    <w:rsid w:val="00881F69"/>
    <w:rsid w:val="00882D2E"/>
    <w:rsid w:val="00884130"/>
    <w:rsid w:val="008852DC"/>
    <w:rsid w:val="0088639A"/>
    <w:rsid w:val="0088774E"/>
    <w:rsid w:val="00890503"/>
    <w:rsid w:val="00890FEC"/>
    <w:rsid w:val="00893AB0"/>
    <w:rsid w:val="00894722"/>
    <w:rsid w:val="00894895"/>
    <w:rsid w:val="00894E61"/>
    <w:rsid w:val="00895216"/>
    <w:rsid w:val="00896652"/>
    <w:rsid w:val="008977A9"/>
    <w:rsid w:val="00897D3B"/>
    <w:rsid w:val="008A0C6A"/>
    <w:rsid w:val="008A1076"/>
    <w:rsid w:val="008A4B04"/>
    <w:rsid w:val="008B0BF8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2D2A"/>
    <w:rsid w:val="008D3AD8"/>
    <w:rsid w:val="008D6F1A"/>
    <w:rsid w:val="008D7F62"/>
    <w:rsid w:val="008E01DE"/>
    <w:rsid w:val="008F09DA"/>
    <w:rsid w:val="008F0D34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1BC7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39ED"/>
    <w:rsid w:val="009A5F6E"/>
    <w:rsid w:val="009B1490"/>
    <w:rsid w:val="009B44B8"/>
    <w:rsid w:val="009B5C96"/>
    <w:rsid w:val="009B7072"/>
    <w:rsid w:val="009C0101"/>
    <w:rsid w:val="009C2A26"/>
    <w:rsid w:val="009C2F52"/>
    <w:rsid w:val="009C4477"/>
    <w:rsid w:val="009C454F"/>
    <w:rsid w:val="009C6199"/>
    <w:rsid w:val="009C7DB9"/>
    <w:rsid w:val="009D1793"/>
    <w:rsid w:val="009D70F7"/>
    <w:rsid w:val="009D733E"/>
    <w:rsid w:val="009E3BB5"/>
    <w:rsid w:val="009E49DC"/>
    <w:rsid w:val="009E4B65"/>
    <w:rsid w:val="009E6FC5"/>
    <w:rsid w:val="009F0E71"/>
    <w:rsid w:val="009F3306"/>
    <w:rsid w:val="009F3519"/>
    <w:rsid w:val="009F355D"/>
    <w:rsid w:val="009F45E4"/>
    <w:rsid w:val="009F4AEA"/>
    <w:rsid w:val="00A015B3"/>
    <w:rsid w:val="00A020EF"/>
    <w:rsid w:val="00A06255"/>
    <w:rsid w:val="00A10045"/>
    <w:rsid w:val="00A10416"/>
    <w:rsid w:val="00A10A64"/>
    <w:rsid w:val="00A11708"/>
    <w:rsid w:val="00A11E55"/>
    <w:rsid w:val="00A12C12"/>
    <w:rsid w:val="00A1655B"/>
    <w:rsid w:val="00A21E19"/>
    <w:rsid w:val="00A263E7"/>
    <w:rsid w:val="00A2674A"/>
    <w:rsid w:val="00A270C8"/>
    <w:rsid w:val="00A308FD"/>
    <w:rsid w:val="00A32CE7"/>
    <w:rsid w:val="00A33849"/>
    <w:rsid w:val="00A33AD5"/>
    <w:rsid w:val="00A35794"/>
    <w:rsid w:val="00A37C0C"/>
    <w:rsid w:val="00A40052"/>
    <w:rsid w:val="00A40648"/>
    <w:rsid w:val="00A43DC5"/>
    <w:rsid w:val="00A4692E"/>
    <w:rsid w:val="00A526B2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6EAD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4B67"/>
    <w:rsid w:val="00BB5110"/>
    <w:rsid w:val="00BC0C0B"/>
    <w:rsid w:val="00BC0F07"/>
    <w:rsid w:val="00BC1029"/>
    <w:rsid w:val="00BC2E13"/>
    <w:rsid w:val="00BC5956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0ADA"/>
    <w:rsid w:val="00C0205C"/>
    <w:rsid w:val="00C048C8"/>
    <w:rsid w:val="00C10275"/>
    <w:rsid w:val="00C11313"/>
    <w:rsid w:val="00C129BA"/>
    <w:rsid w:val="00C15CD3"/>
    <w:rsid w:val="00C16148"/>
    <w:rsid w:val="00C164FE"/>
    <w:rsid w:val="00C17518"/>
    <w:rsid w:val="00C2001E"/>
    <w:rsid w:val="00C214A0"/>
    <w:rsid w:val="00C24039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2F9B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503"/>
    <w:rsid w:val="00CB07C9"/>
    <w:rsid w:val="00CB106F"/>
    <w:rsid w:val="00CB1260"/>
    <w:rsid w:val="00CB1B59"/>
    <w:rsid w:val="00CB349A"/>
    <w:rsid w:val="00CB5AE8"/>
    <w:rsid w:val="00CC1B55"/>
    <w:rsid w:val="00CC41B4"/>
    <w:rsid w:val="00CC5E87"/>
    <w:rsid w:val="00CC73AC"/>
    <w:rsid w:val="00CD0E6D"/>
    <w:rsid w:val="00CE40DA"/>
    <w:rsid w:val="00CE4388"/>
    <w:rsid w:val="00CF117C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0A37"/>
    <w:rsid w:val="00D21549"/>
    <w:rsid w:val="00D21707"/>
    <w:rsid w:val="00D22B2E"/>
    <w:rsid w:val="00D253CF"/>
    <w:rsid w:val="00D26F7D"/>
    <w:rsid w:val="00D270CF"/>
    <w:rsid w:val="00D27AC7"/>
    <w:rsid w:val="00D30CF9"/>
    <w:rsid w:val="00D32270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0DE2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231"/>
    <w:rsid w:val="00E14AC6"/>
    <w:rsid w:val="00E17B51"/>
    <w:rsid w:val="00E211B9"/>
    <w:rsid w:val="00E212AE"/>
    <w:rsid w:val="00E25258"/>
    <w:rsid w:val="00E2590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491B"/>
    <w:rsid w:val="00E657D5"/>
    <w:rsid w:val="00E676C1"/>
    <w:rsid w:val="00E706F8"/>
    <w:rsid w:val="00E7109F"/>
    <w:rsid w:val="00E7250C"/>
    <w:rsid w:val="00E73198"/>
    <w:rsid w:val="00E77513"/>
    <w:rsid w:val="00E8063B"/>
    <w:rsid w:val="00E86BBE"/>
    <w:rsid w:val="00E86D12"/>
    <w:rsid w:val="00E87319"/>
    <w:rsid w:val="00E91FDC"/>
    <w:rsid w:val="00E9378F"/>
    <w:rsid w:val="00E93F12"/>
    <w:rsid w:val="00E94CA9"/>
    <w:rsid w:val="00E955C6"/>
    <w:rsid w:val="00EA003E"/>
    <w:rsid w:val="00EA3C47"/>
    <w:rsid w:val="00EA4F18"/>
    <w:rsid w:val="00EA5067"/>
    <w:rsid w:val="00EA5080"/>
    <w:rsid w:val="00EB4F9D"/>
    <w:rsid w:val="00EB5335"/>
    <w:rsid w:val="00EC078A"/>
    <w:rsid w:val="00EC464C"/>
    <w:rsid w:val="00EC47BA"/>
    <w:rsid w:val="00EC49B9"/>
    <w:rsid w:val="00EC517F"/>
    <w:rsid w:val="00EC6C16"/>
    <w:rsid w:val="00ED011F"/>
    <w:rsid w:val="00ED0121"/>
    <w:rsid w:val="00ED2E2C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4A1E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0208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C502B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paragraph" w:styleId="Ttulo3">
    <w:name w:val="heading 3"/>
    <w:basedOn w:val="Normal"/>
    <w:link w:val="Ttulo3Car"/>
    <w:uiPriority w:val="9"/>
    <w:qFormat/>
    <w:rsid w:val="00594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9499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Default">
    <w:name w:val="Default"/>
    <w:rsid w:val="00594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o">
    <w:name w:val="go"/>
    <w:basedOn w:val="Fuentedeprrafopredeter"/>
    <w:rsid w:val="00594994"/>
  </w:style>
  <w:style w:type="paragraph" w:styleId="Textoindependiente">
    <w:name w:val="Body Text"/>
    <w:basedOn w:val="Normal"/>
    <w:link w:val="TextoindependienteCar"/>
    <w:uiPriority w:val="99"/>
    <w:unhideWhenUsed/>
    <w:rsid w:val="008B0BF8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juan-pablo-salazar-rivera" TargetMode="External"/><Relationship Id="rId18" Type="http://schemas.openxmlformats.org/officeDocument/2006/relationships/hyperlink" Target="https://www.camara.gov.co/jesus-alberto-castilla-salazar" TargetMode="External"/><Relationship Id="rId26" Type="http://schemas.openxmlformats.org/officeDocument/2006/relationships/hyperlink" Target="https://www.camara.gov.co/victoria-sandino-simanca-herrera" TargetMode="External"/><Relationship Id="rId39" Type="http://schemas.openxmlformats.org/officeDocument/2006/relationships/hyperlink" Target="https://www.camara.gov.co/representantes/leon-fredy-munoz-lopera" TargetMode="External"/><Relationship Id="rId21" Type="http://schemas.openxmlformats.org/officeDocument/2006/relationships/hyperlink" Target="https://www.camara.gov.co/wilson-arias-castillo" TargetMode="External"/><Relationship Id="rId34" Type="http://schemas.openxmlformats.org/officeDocument/2006/relationships/hyperlink" Target="https://www.camara.gov.co/representantes/cesar-augusto-pachon-achury" TargetMode="External"/><Relationship Id="rId42" Type="http://schemas.openxmlformats.org/officeDocument/2006/relationships/hyperlink" Target="https://www.camara.gov.co/representantes/angela-maria-robledo-gomez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aida-yolanda-avella-esquivel" TargetMode="External"/><Relationship Id="rId29" Type="http://schemas.openxmlformats.org/officeDocument/2006/relationships/hyperlink" Target="https://www.camara.gov.co/jorge-eduardo-londono-ullo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pedro-baracutao-garcia-ospina" TargetMode="External"/><Relationship Id="rId24" Type="http://schemas.openxmlformats.org/officeDocument/2006/relationships/hyperlink" Target="https://www.camara.gov.co/gustavo-bolivar-moreno" TargetMode="External"/><Relationship Id="rId32" Type="http://schemas.openxmlformats.org/officeDocument/2006/relationships/hyperlink" Target="https://www.camara.gov.co/representantes/carlos-german-navas-talero" TargetMode="External"/><Relationship Id="rId37" Type="http://schemas.openxmlformats.org/officeDocument/2006/relationships/hyperlink" Target="https://www.camara.gov.co/representantes/maria-jose-pizarro-rodriguez" TargetMode="External"/><Relationship Id="rId40" Type="http://schemas.openxmlformats.org/officeDocument/2006/relationships/hyperlink" Target="https://www.camara.gov.co/representantes/abel-david-jaramillo-largo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martha-isabel-peralta-epieyu" TargetMode="External"/><Relationship Id="rId23" Type="http://schemas.openxmlformats.org/officeDocument/2006/relationships/hyperlink" Target="https://www.camara.gov.co/gustavo-petro-urrego" TargetMode="External"/><Relationship Id="rId28" Type="http://schemas.openxmlformats.org/officeDocument/2006/relationships/hyperlink" Target="https://www.camara.gov.co/julian-gallo-cubillos" TargetMode="External"/><Relationship Id="rId36" Type="http://schemas.openxmlformats.org/officeDocument/2006/relationships/hyperlink" Target="https://www.camara.gov.co/representantes/omar-de-jesus-restrepo-correa" TargetMode="External"/><Relationship Id="rId10" Type="http://schemas.openxmlformats.org/officeDocument/2006/relationships/hyperlink" Target="https://www.camara.gov.co/representantes/agmeth-jose-escaf-tijerino" TargetMode="External"/><Relationship Id="rId19" Type="http://schemas.openxmlformats.org/officeDocument/2006/relationships/hyperlink" Target="https://www.camara.gov.co/alexander-lopez-maya" TargetMode="External"/><Relationship Id="rId31" Type="http://schemas.openxmlformats.org/officeDocument/2006/relationships/hyperlink" Target="https://www.camara.gov.co/sandra-ramirez-lobo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david-ricardo-racero-mayorca" TargetMode="External"/><Relationship Id="rId14" Type="http://schemas.openxmlformats.org/officeDocument/2006/relationships/hyperlink" Target="https://www.camara.gov.co/isabel-cristina-zuleta-lopez" TargetMode="External"/><Relationship Id="rId22" Type="http://schemas.openxmlformats.org/officeDocument/2006/relationships/hyperlink" Target="https://www.camara.gov.co/antonio-sanguino-paez" TargetMode="External"/><Relationship Id="rId27" Type="http://schemas.openxmlformats.org/officeDocument/2006/relationships/hyperlink" Target="https://www.camara.gov.co/israel-alberto-zuniga-iriarte" TargetMode="External"/><Relationship Id="rId30" Type="http://schemas.openxmlformats.org/officeDocument/2006/relationships/hyperlink" Target="https://www.camara.gov.co/pablo-catatumbo-torres-victoria" TargetMode="External"/><Relationship Id="rId35" Type="http://schemas.openxmlformats.org/officeDocument/2006/relationships/hyperlink" Target="https://www.camara.gov.co/representantes/jairo-reinaldo-cala-suarez" TargetMode="External"/><Relationship Id="rId43" Type="http://schemas.openxmlformats.org/officeDocument/2006/relationships/hyperlink" Target="https://www.camara.gov.co/representantes/fabian-diaz-plata" TargetMode="External"/><Relationship Id="rId8" Type="http://schemas.openxmlformats.org/officeDocument/2006/relationships/hyperlink" Target="https://www.camara.gov.co/representantes/alfredo-mondragon-garzo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juan-carlos-vargas-soler" TargetMode="External"/><Relationship Id="rId17" Type="http://schemas.openxmlformats.org/officeDocument/2006/relationships/hyperlink" Target="https://www.camara.gov.co/cesar-augusto-pachon-achury" TargetMode="External"/><Relationship Id="rId25" Type="http://schemas.openxmlformats.org/officeDocument/2006/relationships/hyperlink" Target="https://www.camara.gov.co/aida-yolanda-avella-esquivel" TargetMode="External"/><Relationship Id="rId33" Type="http://schemas.openxmlformats.org/officeDocument/2006/relationships/hyperlink" Target="https://www.camara.gov.co/representantes/david-ricardo-racero-mayorca" TargetMode="External"/><Relationship Id="rId38" Type="http://schemas.openxmlformats.org/officeDocument/2006/relationships/hyperlink" Target="https://www.camara.gov.co/representantes/carlos-alberto-carreno-marin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camara.gov.co/ivan-cepeda-castro" TargetMode="External"/><Relationship Id="rId41" Type="http://schemas.openxmlformats.org/officeDocument/2006/relationships/hyperlink" Target="https://www.camara.gov.co/representantes/luis-alberto-alban-urban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1289</Words>
  <Characters>7092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12</cp:revision>
  <cp:lastPrinted>2023-05-17T21:52:00Z</cp:lastPrinted>
  <dcterms:created xsi:type="dcterms:W3CDTF">2023-05-17T19:13:00Z</dcterms:created>
  <dcterms:modified xsi:type="dcterms:W3CDTF">2023-05-17T21:55:00Z</dcterms:modified>
</cp:coreProperties>
</file>