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72F7" w14:textId="1C773953" w:rsidR="00F81081" w:rsidRPr="0017586B" w:rsidRDefault="00F81081" w:rsidP="005A1164">
      <w:pPr>
        <w:spacing w:line="261" w:lineRule="auto"/>
        <w:jc w:val="both"/>
        <w:rPr>
          <w:rFonts w:ascii="Constantia" w:eastAsia="Constantia" w:hAnsi="Constantia" w:cs="Segoe UI"/>
          <w:b/>
          <w:sz w:val="24"/>
          <w:szCs w:val="24"/>
        </w:rPr>
      </w:pPr>
    </w:p>
    <w:p w14:paraId="5D1272F8" w14:textId="77777777" w:rsidR="00F81081" w:rsidRPr="0017586B" w:rsidRDefault="00F81081" w:rsidP="005A1164">
      <w:pPr>
        <w:spacing w:line="261" w:lineRule="auto"/>
        <w:jc w:val="both"/>
        <w:rPr>
          <w:rFonts w:ascii="Constantia" w:eastAsia="Constantia" w:hAnsi="Constantia" w:cs="Segoe UI"/>
          <w:b/>
          <w:sz w:val="24"/>
          <w:szCs w:val="24"/>
        </w:rPr>
      </w:pPr>
    </w:p>
    <w:p w14:paraId="5D1272F9"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Bogotá, 10 de octubre de 2022 </w:t>
      </w:r>
    </w:p>
    <w:p w14:paraId="5D1272FA"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2FB"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2FC"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2FD"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2FE"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Doctor </w:t>
      </w:r>
    </w:p>
    <w:p w14:paraId="5D1272FF" w14:textId="77777777" w:rsidR="00F81081" w:rsidRPr="0017586B" w:rsidRDefault="000466F0" w:rsidP="005A1164">
      <w:pPr>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rPr>
        <w:t>JAIME LUIS LACOUTURE PEÑALOZA</w:t>
      </w:r>
    </w:p>
    <w:p w14:paraId="5D127300"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Secretario General </w:t>
      </w:r>
    </w:p>
    <w:p w14:paraId="5D127301"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Cámara de Representantes </w:t>
      </w:r>
    </w:p>
    <w:p w14:paraId="5D127302"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Bogotá D.C</w:t>
      </w:r>
    </w:p>
    <w:p w14:paraId="5D127303"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4"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5"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b/>
          <w:color w:val="333333"/>
          <w:sz w:val="24"/>
          <w:szCs w:val="24"/>
        </w:rPr>
        <w:t>Asunto:</w:t>
      </w:r>
      <w:r w:rsidRPr="0017586B">
        <w:rPr>
          <w:rFonts w:ascii="Constantia" w:eastAsia="Constantia" w:hAnsi="Constantia" w:cs="Segoe UI"/>
          <w:color w:val="333333"/>
          <w:sz w:val="24"/>
          <w:szCs w:val="24"/>
        </w:rPr>
        <w:t xml:space="preserve"> Radicación de Proyecto de Ley</w:t>
      </w:r>
    </w:p>
    <w:p w14:paraId="5D127306"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7"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8"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9"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A"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Apreciado señor secretario. </w:t>
      </w:r>
    </w:p>
    <w:p w14:paraId="5D12730B"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C"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D"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0F" w14:textId="4D0947A6" w:rsidR="00F81081" w:rsidRPr="0017586B" w:rsidRDefault="000466F0" w:rsidP="005A1164">
      <w:pPr>
        <w:spacing w:after="200"/>
        <w:jc w:val="both"/>
        <w:rPr>
          <w:rFonts w:ascii="Constantia" w:eastAsia="Constantia" w:hAnsi="Constantia" w:cs="Segoe UI"/>
          <w:b/>
          <w:i/>
          <w:color w:val="333333"/>
          <w:sz w:val="24"/>
          <w:szCs w:val="24"/>
        </w:rPr>
      </w:pPr>
      <w:r w:rsidRPr="0017586B">
        <w:rPr>
          <w:rFonts w:ascii="Constantia" w:eastAsia="Constantia" w:hAnsi="Constantia" w:cs="Segoe UI"/>
          <w:color w:val="333333"/>
          <w:sz w:val="24"/>
          <w:szCs w:val="24"/>
        </w:rPr>
        <w:t xml:space="preserve">Con toda atención me permito presentar ante la Honorable Cámara de Representantes el Proyecto de Ley </w:t>
      </w:r>
      <w:r w:rsidRPr="0017586B">
        <w:rPr>
          <w:rFonts w:ascii="Constantia" w:eastAsia="Constantia" w:hAnsi="Constantia" w:cs="Segoe UI"/>
          <w:b/>
          <w:color w:val="333333"/>
          <w:sz w:val="24"/>
          <w:szCs w:val="24"/>
        </w:rPr>
        <w:t>“</w:t>
      </w:r>
      <w:r w:rsidRPr="0017586B">
        <w:rPr>
          <w:rFonts w:ascii="Constantia" w:eastAsia="Constantia" w:hAnsi="Constantia" w:cs="Segoe UI"/>
          <w:b/>
          <w:i/>
          <w:sz w:val="24"/>
          <w:szCs w:val="24"/>
        </w:rPr>
        <w:t xml:space="preserve">Por medio del cual se establece el mes de Octubre, como el mes de la salud mental en </w:t>
      </w:r>
      <w:proofErr w:type="gramStart"/>
      <w:r w:rsidRPr="0017586B">
        <w:rPr>
          <w:rFonts w:ascii="Constantia" w:eastAsia="Constantia" w:hAnsi="Constantia" w:cs="Segoe UI"/>
          <w:b/>
          <w:i/>
          <w:sz w:val="24"/>
          <w:szCs w:val="24"/>
        </w:rPr>
        <w:t xml:space="preserve">Colombia </w:t>
      </w:r>
      <w:r w:rsidRPr="0017586B">
        <w:rPr>
          <w:rFonts w:ascii="Constantia" w:eastAsia="Constantia" w:hAnsi="Constantia" w:cs="Segoe UI"/>
          <w:b/>
          <w:i/>
          <w:color w:val="333333"/>
          <w:sz w:val="24"/>
          <w:szCs w:val="24"/>
        </w:rPr>
        <w:t>”</w:t>
      </w:r>
      <w:proofErr w:type="gramEnd"/>
      <w:r w:rsidRPr="0017586B">
        <w:rPr>
          <w:rFonts w:ascii="Constantia" w:eastAsia="Constantia" w:hAnsi="Constantia" w:cs="Segoe UI"/>
          <w:b/>
          <w:i/>
          <w:color w:val="333333"/>
          <w:sz w:val="24"/>
          <w:szCs w:val="24"/>
        </w:rPr>
        <w:t>.</w:t>
      </w:r>
    </w:p>
    <w:p w14:paraId="5D127310"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11" w14:textId="780E7F39" w:rsidR="00F81081"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Cordialmente, </w:t>
      </w:r>
    </w:p>
    <w:p w14:paraId="5F33A6B7" w14:textId="77777777" w:rsidR="00C370ED" w:rsidRPr="0017586B" w:rsidRDefault="00C370ED" w:rsidP="005A1164">
      <w:pPr>
        <w:jc w:val="both"/>
        <w:rPr>
          <w:rFonts w:ascii="Constantia" w:eastAsia="Constantia" w:hAnsi="Constantia" w:cs="Segoe UI"/>
          <w:color w:val="333333"/>
          <w:sz w:val="24"/>
          <w:szCs w:val="24"/>
        </w:rPr>
      </w:pPr>
    </w:p>
    <w:p w14:paraId="5D127312"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13"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14"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15" w14:textId="77777777" w:rsidR="00F81081" w:rsidRPr="0017586B" w:rsidRDefault="000466F0" w:rsidP="005A1164">
      <w:pPr>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rPr>
        <w:t>OLGA LUCIA VELASQUEZ</w:t>
      </w:r>
    </w:p>
    <w:p w14:paraId="5D127316"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Representante a la Cámara por Bogotá</w:t>
      </w:r>
    </w:p>
    <w:p w14:paraId="5D127317"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Partido Alianza Verde </w:t>
      </w:r>
    </w:p>
    <w:p w14:paraId="5D127318"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1B" w14:textId="06C0FF94" w:rsidR="00F81081" w:rsidRDefault="00F81081" w:rsidP="005A1164">
      <w:pPr>
        <w:spacing w:line="261" w:lineRule="auto"/>
        <w:jc w:val="both"/>
        <w:rPr>
          <w:rFonts w:ascii="Constantia" w:eastAsia="Constantia" w:hAnsi="Constantia" w:cs="Segoe UI"/>
          <w:b/>
          <w:sz w:val="24"/>
          <w:szCs w:val="24"/>
        </w:rPr>
      </w:pPr>
    </w:p>
    <w:p w14:paraId="351995B3" w14:textId="77777777" w:rsidR="00C370ED" w:rsidRPr="0017586B" w:rsidRDefault="00C370ED" w:rsidP="005A1164">
      <w:pPr>
        <w:spacing w:line="261" w:lineRule="auto"/>
        <w:jc w:val="both"/>
        <w:rPr>
          <w:rFonts w:ascii="Constantia" w:eastAsia="Constantia" w:hAnsi="Constantia" w:cs="Segoe UI"/>
          <w:b/>
          <w:sz w:val="24"/>
          <w:szCs w:val="24"/>
        </w:rPr>
      </w:pPr>
    </w:p>
    <w:p w14:paraId="5D12731C" w14:textId="77777777" w:rsidR="00F81081" w:rsidRPr="0017586B" w:rsidRDefault="000466F0" w:rsidP="005A1164">
      <w:pPr>
        <w:spacing w:line="261" w:lineRule="auto"/>
        <w:jc w:val="center"/>
        <w:rPr>
          <w:rFonts w:ascii="Constantia" w:eastAsia="Constantia" w:hAnsi="Constantia" w:cs="Segoe UI"/>
          <w:b/>
          <w:sz w:val="24"/>
          <w:szCs w:val="24"/>
        </w:rPr>
      </w:pPr>
      <w:r w:rsidRPr="0017586B">
        <w:rPr>
          <w:rFonts w:ascii="Constantia" w:eastAsia="Constantia" w:hAnsi="Constantia" w:cs="Segoe UI"/>
          <w:b/>
          <w:sz w:val="24"/>
          <w:szCs w:val="24"/>
        </w:rPr>
        <w:t>PROYECTO DE LEY No. ________ DE 2022</w:t>
      </w:r>
    </w:p>
    <w:p w14:paraId="5D12731D" w14:textId="77777777" w:rsidR="00F81081" w:rsidRPr="0017586B" w:rsidRDefault="000466F0" w:rsidP="005A1164">
      <w:pPr>
        <w:spacing w:line="261" w:lineRule="auto"/>
        <w:jc w:val="center"/>
        <w:rPr>
          <w:rFonts w:ascii="Constantia" w:eastAsia="Constantia" w:hAnsi="Constantia" w:cs="Segoe UI"/>
          <w:b/>
          <w:sz w:val="24"/>
          <w:szCs w:val="24"/>
        </w:rPr>
      </w:pPr>
      <w:r w:rsidRPr="0017586B">
        <w:rPr>
          <w:rFonts w:ascii="Constantia" w:eastAsia="Constantia" w:hAnsi="Constantia" w:cs="Segoe UI"/>
          <w:b/>
          <w:sz w:val="24"/>
          <w:szCs w:val="24"/>
        </w:rPr>
        <w:t>CAMARA DE REPRESENTANTES</w:t>
      </w:r>
    </w:p>
    <w:p w14:paraId="5D12731E" w14:textId="71FAA33F" w:rsidR="00F81081" w:rsidRPr="0017586B" w:rsidRDefault="00F81081" w:rsidP="005A1164">
      <w:pPr>
        <w:spacing w:line="261" w:lineRule="auto"/>
        <w:jc w:val="center"/>
        <w:rPr>
          <w:rFonts w:ascii="Constantia" w:eastAsia="Constantia" w:hAnsi="Constantia" w:cs="Segoe UI"/>
          <w:i/>
          <w:sz w:val="24"/>
          <w:szCs w:val="24"/>
        </w:rPr>
      </w:pPr>
    </w:p>
    <w:p w14:paraId="5D12731F" w14:textId="45F7EFD7" w:rsidR="00F81081" w:rsidRPr="0017586B" w:rsidRDefault="000466F0" w:rsidP="005A1164">
      <w:pPr>
        <w:spacing w:line="261" w:lineRule="auto"/>
        <w:jc w:val="center"/>
        <w:rPr>
          <w:rFonts w:ascii="Constantia" w:eastAsia="Constantia" w:hAnsi="Constantia" w:cs="Segoe UI"/>
          <w:i/>
          <w:sz w:val="24"/>
          <w:szCs w:val="24"/>
        </w:rPr>
      </w:pPr>
      <w:r w:rsidRPr="0017586B">
        <w:rPr>
          <w:rFonts w:ascii="Constantia" w:eastAsia="Constantia" w:hAnsi="Constantia" w:cs="Segoe UI"/>
          <w:i/>
          <w:sz w:val="24"/>
          <w:szCs w:val="24"/>
        </w:rPr>
        <w:t xml:space="preserve">“Por medio del cual se establece el mes de </w:t>
      </w:r>
      <w:r w:rsidR="00D34D31" w:rsidRPr="0017586B">
        <w:rPr>
          <w:rFonts w:ascii="Constantia" w:eastAsia="Constantia" w:hAnsi="Constantia" w:cs="Segoe UI"/>
          <w:i/>
          <w:sz w:val="24"/>
          <w:szCs w:val="24"/>
        </w:rPr>
        <w:t>octubre</w:t>
      </w:r>
      <w:r w:rsidRPr="0017586B">
        <w:rPr>
          <w:rFonts w:ascii="Constantia" w:eastAsia="Constantia" w:hAnsi="Constantia" w:cs="Segoe UI"/>
          <w:i/>
          <w:sz w:val="24"/>
          <w:szCs w:val="24"/>
        </w:rPr>
        <w:t xml:space="preserve">, como el mes de la salud mental en </w:t>
      </w:r>
      <w:r w:rsidR="00D34D31" w:rsidRPr="0017586B">
        <w:rPr>
          <w:rFonts w:ascii="Constantia" w:eastAsia="Constantia" w:hAnsi="Constantia" w:cs="Segoe UI"/>
          <w:i/>
          <w:sz w:val="24"/>
          <w:szCs w:val="24"/>
        </w:rPr>
        <w:t>Colombia”</w:t>
      </w:r>
    </w:p>
    <w:p w14:paraId="5D127320" w14:textId="77777777" w:rsidR="00F81081" w:rsidRPr="0017586B" w:rsidRDefault="00F81081" w:rsidP="005A1164">
      <w:pPr>
        <w:jc w:val="both"/>
        <w:rPr>
          <w:rFonts w:ascii="Constantia" w:eastAsia="Constantia" w:hAnsi="Constantia" w:cs="Segoe UI"/>
          <w:sz w:val="24"/>
          <w:szCs w:val="24"/>
        </w:rPr>
      </w:pPr>
    </w:p>
    <w:p w14:paraId="5D127321" w14:textId="77777777" w:rsidR="00F81081" w:rsidRPr="0017586B" w:rsidRDefault="000466F0" w:rsidP="005A1164">
      <w:pPr>
        <w:spacing w:line="261" w:lineRule="auto"/>
        <w:jc w:val="both"/>
        <w:rPr>
          <w:rFonts w:ascii="Constantia" w:eastAsia="Constantia" w:hAnsi="Constantia" w:cs="Segoe UI"/>
          <w:sz w:val="24"/>
          <w:szCs w:val="24"/>
        </w:rPr>
      </w:pPr>
      <w:r w:rsidRPr="0017586B">
        <w:rPr>
          <w:rFonts w:ascii="Constantia" w:eastAsia="Constantia" w:hAnsi="Constantia" w:cs="Segoe UI"/>
          <w:b/>
          <w:sz w:val="24"/>
          <w:szCs w:val="24"/>
        </w:rPr>
        <w:t>EL CONGRESO DE LA REPÚBLICA DECRETA:</w:t>
      </w:r>
    </w:p>
    <w:p w14:paraId="5D127322" w14:textId="77777777" w:rsidR="00F81081" w:rsidRPr="0017586B" w:rsidRDefault="00F81081" w:rsidP="005A1164">
      <w:pPr>
        <w:jc w:val="both"/>
        <w:rPr>
          <w:rFonts w:ascii="Constantia" w:eastAsia="Constantia" w:hAnsi="Constantia" w:cs="Segoe UI"/>
          <w:sz w:val="24"/>
          <w:szCs w:val="24"/>
        </w:rPr>
      </w:pPr>
    </w:p>
    <w:p w14:paraId="5D127323" w14:textId="77777777" w:rsidR="00F81081" w:rsidRPr="0017586B" w:rsidRDefault="00F81081" w:rsidP="005A1164">
      <w:pPr>
        <w:ind w:left="720"/>
        <w:jc w:val="both"/>
        <w:rPr>
          <w:rFonts w:ascii="Constantia" w:eastAsia="Constantia" w:hAnsi="Constantia" w:cs="Segoe UI"/>
          <w:sz w:val="24"/>
          <w:szCs w:val="24"/>
        </w:rPr>
      </w:pPr>
    </w:p>
    <w:p w14:paraId="5D127324" w14:textId="159F7629" w:rsidR="00F81081" w:rsidRPr="0017586B" w:rsidRDefault="000466F0" w:rsidP="005A1164">
      <w:pPr>
        <w:spacing w:line="261" w:lineRule="auto"/>
        <w:jc w:val="both"/>
        <w:rPr>
          <w:rFonts w:ascii="Constantia" w:eastAsia="Constantia" w:hAnsi="Constantia" w:cs="Segoe UI"/>
          <w:sz w:val="24"/>
          <w:szCs w:val="24"/>
        </w:rPr>
      </w:pPr>
      <w:r w:rsidRPr="0017586B">
        <w:rPr>
          <w:rFonts w:ascii="Constantia" w:eastAsia="Constantia" w:hAnsi="Constantia" w:cs="Segoe UI"/>
          <w:b/>
          <w:sz w:val="24"/>
          <w:szCs w:val="24"/>
        </w:rPr>
        <w:t>ARTÍCULO 1</w:t>
      </w:r>
      <w:r w:rsidRPr="0017586B">
        <w:rPr>
          <w:rFonts w:ascii="Constantia" w:eastAsia="Constantia" w:hAnsi="Constantia" w:cs="Segoe UI"/>
          <w:sz w:val="24"/>
          <w:szCs w:val="24"/>
        </w:rPr>
        <w:t xml:space="preserve">. </w:t>
      </w:r>
      <w:r w:rsidR="005A1164" w:rsidRPr="0017586B">
        <w:rPr>
          <w:rFonts w:ascii="Constantia" w:eastAsia="Constantia" w:hAnsi="Constantia" w:cs="Segoe UI"/>
          <w:b/>
          <w:sz w:val="24"/>
          <w:szCs w:val="24"/>
        </w:rPr>
        <w:t>Objeto</w:t>
      </w:r>
      <w:r w:rsidR="005A1164" w:rsidRPr="0017586B">
        <w:rPr>
          <w:rFonts w:ascii="Constantia" w:eastAsia="Constantia" w:hAnsi="Constantia" w:cs="Segoe UI"/>
          <w:sz w:val="24"/>
          <w:szCs w:val="24"/>
        </w:rPr>
        <w:t>. -</w:t>
      </w:r>
      <w:r w:rsidRPr="0017586B">
        <w:rPr>
          <w:rFonts w:ascii="Constantia" w:eastAsia="Constantia" w:hAnsi="Constantia" w:cs="Segoe UI"/>
          <w:sz w:val="24"/>
          <w:szCs w:val="24"/>
        </w:rPr>
        <w:t xml:space="preserve"> La presente Ley tiene por objeto declarar el mes de </w:t>
      </w:r>
      <w:proofErr w:type="gramStart"/>
      <w:r w:rsidRPr="0017586B">
        <w:rPr>
          <w:rFonts w:ascii="Constantia" w:eastAsia="Constantia" w:hAnsi="Constantia" w:cs="Segoe UI"/>
          <w:sz w:val="24"/>
          <w:szCs w:val="24"/>
        </w:rPr>
        <w:t>Octubre</w:t>
      </w:r>
      <w:proofErr w:type="gramEnd"/>
      <w:r w:rsidRPr="0017586B">
        <w:rPr>
          <w:rFonts w:ascii="Constantia" w:eastAsia="Constantia" w:hAnsi="Constantia" w:cs="Segoe UI"/>
          <w:sz w:val="24"/>
          <w:szCs w:val="24"/>
        </w:rPr>
        <w:t xml:space="preserve"> de cada año y a partir de </w:t>
      </w:r>
      <w:r w:rsidR="005A1164" w:rsidRPr="0017586B">
        <w:rPr>
          <w:rFonts w:ascii="Constantia" w:eastAsia="Constantia" w:hAnsi="Constantia" w:cs="Segoe UI"/>
          <w:sz w:val="24"/>
          <w:szCs w:val="24"/>
        </w:rPr>
        <w:t xml:space="preserve">la </w:t>
      </w:r>
      <w:r w:rsidRPr="0017586B">
        <w:rPr>
          <w:rFonts w:ascii="Constantia" w:eastAsia="Constantia" w:hAnsi="Constantia" w:cs="Segoe UI"/>
          <w:sz w:val="24"/>
          <w:szCs w:val="24"/>
        </w:rPr>
        <w:t xml:space="preserve">vigencia, como el </w:t>
      </w:r>
      <w:r w:rsidR="005A1164" w:rsidRPr="0017586B">
        <w:rPr>
          <w:rFonts w:ascii="Constantia" w:eastAsia="Constantia" w:hAnsi="Constantia" w:cs="Segoe UI"/>
          <w:b/>
          <w:bCs/>
          <w:sz w:val="24"/>
          <w:szCs w:val="24"/>
        </w:rPr>
        <w:t>“M</w:t>
      </w:r>
      <w:r w:rsidRPr="0017586B">
        <w:rPr>
          <w:rFonts w:ascii="Constantia" w:eastAsia="Constantia" w:hAnsi="Constantia" w:cs="Segoe UI"/>
          <w:b/>
          <w:bCs/>
          <w:sz w:val="24"/>
          <w:szCs w:val="24"/>
        </w:rPr>
        <w:t>es de la Salud Mental</w:t>
      </w:r>
      <w:r w:rsidR="005A1164" w:rsidRPr="0017586B">
        <w:rPr>
          <w:rFonts w:ascii="Constantia" w:eastAsia="Constantia" w:hAnsi="Constantia" w:cs="Segoe UI"/>
          <w:b/>
          <w:bCs/>
          <w:sz w:val="24"/>
          <w:szCs w:val="24"/>
        </w:rPr>
        <w:t>”</w:t>
      </w:r>
      <w:r w:rsidRPr="0017586B">
        <w:rPr>
          <w:rFonts w:ascii="Constantia" w:eastAsia="Constantia" w:hAnsi="Constantia" w:cs="Segoe UI"/>
          <w:sz w:val="24"/>
          <w:szCs w:val="24"/>
        </w:rPr>
        <w:t xml:space="preserve"> en todo el territorio nacional de la República de Colombia</w:t>
      </w:r>
      <w:r w:rsidR="005A1164" w:rsidRPr="0017586B">
        <w:rPr>
          <w:rFonts w:ascii="Constantia" w:eastAsia="Constantia" w:hAnsi="Constantia" w:cs="Segoe UI"/>
          <w:sz w:val="24"/>
          <w:szCs w:val="24"/>
        </w:rPr>
        <w:t>, en este mes se debe</w:t>
      </w:r>
      <w:r w:rsidR="00EA7528">
        <w:rPr>
          <w:rFonts w:ascii="Constantia" w:eastAsia="Constantia" w:hAnsi="Constantia" w:cs="Segoe UI"/>
          <w:sz w:val="24"/>
          <w:szCs w:val="24"/>
        </w:rPr>
        <w:t>rá hacer conciencia de la importancia del equilibrio, tranquilidad, amor en la gestión de las emociones y resolución de conflictos, en el ámbito individual, familiar, escolar, laboral y social. Cuyo propósito es evitar la ocurrencia de trastornos de salud mental, tener claridad de las rutas de acceso a los servicios, acabar con los mitos y visualizar la realidad de muchas familias colombianas</w:t>
      </w:r>
    </w:p>
    <w:p w14:paraId="5D127325" w14:textId="77777777" w:rsidR="00F81081" w:rsidRPr="0017586B" w:rsidRDefault="00F81081" w:rsidP="005A1164">
      <w:pPr>
        <w:spacing w:line="261" w:lineRule="auto"/>
        <w:jc w:val="both"/>
        <w:rPr>
          <w:rFonts w:ascii="Constantia" w:eastAsia="Constantia" w:hAnsi="Constantia" w:cs="Segoe UI"/>
          <w:sz w:val="24"/>
          <w:szCs w:val="24"/>
        </w:rPr>
      </w:pPr>
    </w:p>
    <w:p w14:paraId="5D127326" w14:textId="5F113A80" w:rsidR="00F81081" w:rsidRPr="0017586B" w:rsidRDefault="000466F0" w:rsidP="005A1164">
      <w:pPr>
        <w:spacing w:line="261" w:lineRule="auto"/>
        <w:jc w:val="both"/>
        <w:rPr>
          <w:rFonts w:ascii="Constantia" w:eastAsia="Constantia" w:hAnsi="Constantia" w:cs="Segoe UI"/>
          <w:sz w:val="24"/>
          <w:szCs w:val="24"/>
        </w:rPr>
      </w:pPr>
      <w:r w:rsidRPr="0017586B">
        <w:rPr>
          <w:rFonts w:ascii="Constantia" w:eastAsia="Constantia" w:hAnsi="Constantia" w:cs="Segoe UI"/>
          <w:b/>
          <w:sz w:val="24"/>
          <w:szCs w:val="24"/>
        </w:rPr>
        <w:t xml:space="preserve">ARTÍCULO 2. </w:t>
      </w:r>
      <w:r w:rsidR="005A1164" w:rsidRPr="0017586B">
        <w:rPr>
          <w:rFonts w:ascii="Constantia" w:eastAsia="Constantia" w:hAnsi="Constantia" w:cs="Segoe UI"/>
          <w:b/>
          <w:sz w:val="24"/>
          <w:szCs w:val="24"/>
        </w:rPr>
        <w:t>Declaración</w:t>
      </w:r>
      <w:r w:rsidR="005A1164" w:rsidRPr="0017586B">
        <w:rPr>
          <w:rFonts w:ascii="Constantia" w:eastAsia="Constantia" w:hAnsi="Constantia" w:cs="Segoe UI"/>
          <w:sz w:val="24"/>
          <w:szCs w:val="24"/>
        </w:rPr>
        <w:t>. -</w:t>
      </w:r>
      <w:r w:rsidRPr="0017586B">
        <w:rPr>
          <w:rFonts w:ascii="Constantia" w:eastAsia="Constantia" w:hAnsi="Constantia" w:cs="Segoe UI"/>
          <w:sz w:val="24"/>
          <w:szCs w:val="24"/>
        </w:rPr>
        <w:t xml:space="preserve"> Declárase el mes de octubre, como el mes de la salud mental en Colombia, en razón que el día 10 de octubre, es el día internacional de la salud mental  </w:t>
      </w:r>
    </w:p>
    <w:p w14:paraId="5D127327" w14:textId="77777777" w:rsidR="00F81081" w:rsidRPr="0017586B" w:rsidRDefault="00F81081" w:rsidP="005A1164">
      <w:pPr>
        <w:spacing w:line="261" w:lineRule="auto"/>
        <w:jc w:val="both"/>
        <w:rPr>
          <w:rFonts w:ascii="Constantia" w:eastAsia="Constantia" w:hAnsi="Constantia" w:cs="Segoe UI"/>
          <w:sz w:val="24"/>
          <w:szCs w:val="24"/>
        </w:rPr>
      </w:pPr>
    </w:p>
    <w:p w14:paraId="7EB28865" w14:textId="4DC45473" w:rsidR="003F0665" w:rsidRPr="0017586B" w:rsidRDefault="003F0665" w:rsidP="003F0665">
      <w:pPr>
        <w:spacing w:line="261" w:lineRule="auto"/>
        <w:jc w:val="both"/>
        <w:rPr>
          <w:rFonts w:ascii="Constantia" w:eastAsia="Constantia" w:hAnsi="Constantia" w:cs="Segoe UI"/>
          <w:bCs/>
          <w:sz w:val="24"/>
          <w:szCs w:val="24"/>
        </w:rPr>
      </w:pPr>
      <w:r w:rsidRPr="0017586B">
        <w:rPr>
          <w:rFonts w:ascii="Constantia" w:eastAsia="Constantia" w:hAnsi="Constantia" w:cs="Segoe UI"/>
          <w:b/>
          <w:sz w:val="24"/>
          <w:szCs w:val="24"/>
        </w:rPr>
        <w:t xml:space="preserve">ARTÍCULO 3. Ámbito de Ampliación, </w:t>
      </w:r>
      <w:r w:rsidRPr="0017586B">
        <w:rPr>
          <w:rFonts w:ascii="Constantia" w:eastAsia="Constantia" w:hAnsi="Constantia" w:cs="Segoe UI"/>
          <w:bCs/>
          <w:sz w:val="24"/>
          <w:szCs w:val="24"/>
        </w:rPr>
        <w:t xml:space="preserve">La presente ley es aplicable a todos los actores  Sistema General de Seguridad Social en Salud,  en cabeza del Ministerio de Salud y Protección Social,  en especial  la Superintendencia Nacional de Salud, las Empresas Administradores de Planes de Beneficios, los Prestadoras de Servicios de Salud, a  los Ministerios de: Trabajo, Educación, Cultura, Justicia, Transporte, el Instituto Colombiano de Bienestar Familiar, el Departamento Administrativo de la Prosperidad Social, los Entes Territoriales,  así como al sector privado en cada uno de sus ámbitos, como responsables de la implementación de las  leyes  1566 de 2012,  1616 de 2013, como de las políticas de Salud Mental y  la Política Integral para la Prevención y Atención del Consumo de Sustancias Psicoactivas, y las demás normas que las desarrollan y complementen. </w:t>
      </w:r>
    </w:p>
    <w:p w14:paraId="5D12732C" w14:textId="77777777" w:rsidR="00F81081" w:rsidRPr="0017586B" w:rsidRDefault="00F81081" w:rsidP="005A1164">
      <w:pPr>
        <w:spacing w:line="261" w:lineRule="auto"/>
        <w:jc w:val="both"/>
        <w:rPr>
          <w:rFonts w:ascii="Constantia" w:eastAsia="Constantia" w:hAnsi="Constantia" w:cs="Segoe UI"/>
          <w:b/>
          <w:sz w:val="24"/>
          <w:szCs w:val="24"/>
        </w:rPr>
      </w:pPr>
    </w:p>
    <w:p w14:paraId="465499FE" w14:textId="3056727C" w:rsidR="003F0665" w:rsidRPr="0017586B" w:rsidRDefault="003F0665" w:rsidP="003F0665">
      <w:pPr>
        <w:spacing w:line="261" w:lineRule="auto"/>
        <w:jc w:val="both"/>
        <w:rPr>
          <w:rFonts w:ascii="Constantia" w:eastAsia="Constantia" w:hAnsi="Constantia" w:cs="Segoe UI"/>
          <w:bCs/>
          <w:sz w:val="24"/>
          <w:szCs w:val="24"/>
        </w:rPr>
      </w:pPr>
      <w:r w:rsidRPr="0017586B">
        <w:rPr>
          <w:rFonts w:ascii="Constantia" w:eastAsia="Constantia" w:hAnsi="Constantia" w:cs="Segoe UI"/>
          <w:b/>
          <w:sz w:val="24"/>
          <w:szCs w:val="24"/>
        </w:rPr>
        <w:t xml:space="preserve">ARTÍCULO 4.- Desarrollo:  </w:t>
      </w:r>
      <w:r w:rsidRPr="0017586B">
        <w:rPr>
          <w:rFonts w:ascii="Constantia" w:eastAsia="Constantia" w:hAnsi="Constantia" w:cs="Segoe UI"/>
          <w:bCs/>
          <w:sz w:val="24"/>
          <w:szCs w:val="24"/>
        </w:rPr>
        <w:t xml:space="preserve">para el cumplimiento de la presente ley, y en el marco del mes de la salud mental en Colombia, cada uno de los actores previstos en el artículo tercero de ésta norma, desarrollarán una serie de actividades  de forma articulada que permitan la sensibilización, promoción la prevención  y la atención integral </w:t>
      </w:r>
      <w:proofErr w:type="spellStart"/>
      <w:r w:rsidRPr="0017586B">
        <w:rPr>
          <w:rFonts w:ascii="Constantia" w:eastAsia="Constantia" w:hAnsi="Constantia" w:cs="Segoe UI"/>
          <w:bCs/>
          <w:sz w:val="24"/>
          <w:szCs w:val="24"/>
        </w:rPr>
        <w:t>del</w:t>
      </w:r>
      <w:proofErr w:type="spellEnd"/>
      <w:r w:rsidRPr="0017586B">
        <w:rPr>
          <w:rFonts w:ascii="Constantia" w:eastAsia="Constantia" w:hAnsi="Constantia" w:cs="Segoe UI"/>
          <w:bCs/>
          <w:sz w:val="24"/>
          <w:szCs w:val="24"/>
        </w:rPr>
        <w:t xml:space="preserve"> la Salud Mental  como un derecho fundamental,  y eje central  de salud pública,  componente esencial del </w:t>
      </w:r>
      <w:r w:rsidRPr="0017586B">
        <w:rPr>
          <w:rFonts w:ascii="Constantia" w:eastAsia="Constantia" w:hAnsi="Constantia" w:cs="Segoe UI"/>
          <w:bCs/>
          <w:sz w:val="24"/>
          <w:szCs w:val="24"/>
        </w:rPr>
        <w:lastRenderedPageBreak/>
        <w:t>bienestar general y el mejoramiento de la calidad</w:t>
      </w:r>
      <w:r w:rsidR="00EA7528">
        <w:rPr>
          <w:rFonts w:ascii="Constantia" w:eastAsia="Constantia" w:hAnsi="Constantia" w:cs="Segoe UI"/>
          <w:bCs/>
          <w:sz w:val="24"/>
          <w:szCs w:val="24"/>
        </w:rPr>
        <w:t xml:space="preserve"> de vida individual, colectiva, comunitaria y territorial</w:t>
      </w:r>
    </w:p>
    <w:p w14:paraId="36A47CDE" w14:textId="77777777" w:rsidR="003F0665" w:rsidRPr="0017586B" w:rsidRDefault="003F0665" w:rsidP="003F0665">
      <w:pPr>
        <w:spacing w:line="261" w:lineRule="auto"/>
        <w:jc w:val="both"/>
        <w:rPr>
          <w:rFonts w:ascii="Constantia" w:eastAsia="Constantia" w:hAnsi="Constantia" w:cs="Segoe UI"/>
          <w:b/>
          <w:sz w:val="24"/>
          <w:szCs w:val="24"/>
        </w:rPr>
      </w:pPr>
    </w:p>
    <w:p w14:paraId="5F571116" w14:textId="32DC220C" w:rsidR="003F0665" w:rsidRPr="0017586B" w:rsidRDefault="003F0665" w:rsidP="003F0665">
      <w:pPr>
        <w:spacing w:line="261" w:lineRule="auto"/>
        <w:jc w:val="both"/>
        <w:rPr>
          <w:rFonts w:ascii="Constantia" w:eastAsia="Constantia" w:hAnsi="Constantia" w:cs="Segoe UI"/>
          <w:sz w:val="24"/>
          <w:szCs w:val="24"/>
        </w:rPr>
      </w:pPr>
      <w:r w:rsidRPr="0017586B">
        <w:rPr>
          <w:rFonts w:ascii="Constantia" w:eastAsia="Constantia" w:hAnsi="Constantia" w:cs="Segoe UI"/>
          <w:b/>
          <w:sz w:val="24"/>
          <w:szCs w:val="24"/>
        </w:rPr>
        <w:t>ARTÍCULO 5</w:t>
      </w:r>
      <w:r w:rsidR="00EA7528">
        <w:rPr>
          <w:rFonts w:ascii="Constantia" w:eastAsia="Constantia" w:hAnsi="Constantia" w:cs="Segoe UI"/>
          <w:b/>
          <w:sz w:val="24"/>
          <w:szCs w:val="24"/>
        </w:rPr>
        <w:t>.- Seguimiento y Control</w:t>
      </w:r>
      <w:r w:rsidRPr="0017586B">
        <w:rPr>
          <w:rFonts w:ascii="Constantia" w:eastAsia="Constantia" w:hAnsi="Constantia" w:cs="Segoe UI"/>
          <w:b/>
          <w:sz w:val="24"/>
          <w:szCs w:val="24"/>
        </w:rPr>
        <w:t xml:space="preserve">: </w:t>
      </w:r>
      <w:r w:rsidRPr="0017586B">
        <w:rPr>
          <w:rFonts w:ascii="Constantia" w:eastAsia="Constantia" w:hAnsi="Constantia" w:cs="Segoe UI"/>
          <w:bCs/>
          <w:sz w:val="24"/>
          <w:szCs w:val="24"/>
        </w:rPr>
        <w:t xml:space="preserve"> el Congreso de la Republica a través de las comisiones séptimas de Senado y Cámara, </w:t>
      </w:r>
      <w:r w:rsidR="00EA7528">
        <w:rPr>
          <w:rFonts w:ascii="Constantia" w:eastAsia="Constantia" w:hAnsi="Constantia" w:cs="Segoe UI"/>
          <w:bCs/>
          <w:sz w:val="24"/>
          <w:szCs w:val="24"/>
        </w:rPr>
        <w:t xml:space="preserve">y mediante </w:t>
      </w:r>
      <w:r w:rsidRPr="0017586B">
        <w:rPr>
          <w:rFonts w:ascii="Constantia" w:eastAsia="Constantia" w:hAnsi="Constantia" w:cs="Segoe UI"/>
          <w:bCs/>
          <w:sz w:val="24"/>
          <w:szCs w:val="24"/>
        </w:rPr>
        <w:t>la  Comisión Accidental de Salud Mental</w:t>
      </w:r>
      <w:r w:rsidR="00EA7528">
        <w:rPr>
          <w:rFonts w:ascii="Constantia" w:eastAsia="Constantia" w:hAnsi="Constantia" w:cs="Segoe UI"/>
          <w:bCs/>
          <w:sz w:val="24"/>
          <w:szCs w:val="24"/>
        </w:rPr>
        <w:t xml:space="preserve"> designada por el presidente</w:t>
      </w:r>
      <w:r w:rsidRPr="0017586B">
        <w:rPr>
          <w:rFonts w:ascii="Constantia" w:eastAsia="Constantia" w:hAnsi="Constantia" w:cs="Segoe UI"/>
          <w:bCs/>
          <w:sz w:val="24"/>
          <w:szCs w:val="24"/>
        </w:rPr>
        <w:t xml:space="preserve">, desarrollaran las actividades propias que permitan un monitoreo y evaluación permanente al cumplimiento de las leyes </w:t>
      </w:r>
      <w:bookmarkStart w:id="0" w:name="_Hlk116238519"/>
      <w:r w:rsidRPr="0017586B">
        <w:rPr>
          <w:rFonts w:ascii="Constantia" w:eastAsia="Constantia" w:hAnsi="Constantia" w:cs="Segoe UI"/>
          <w:sz w:val="24"/>
          <w:szCs w:val="24"/>
        </w:rPr>
        <w:t>1566 de 2012,  1616 de 2013</w:t>
      </w:r>
      <w:bookmarkEnd w:id="0"/>
      <w:r w:rsidRPr="0017586B">
        <w:rPr>
          <w:rFonts w:ascii="Constantia" w:eastAsia="Constantia" w:hAnsi="Constantia" w:cs="Segoe UI"/>
          <w:sz w:val="24"/>
          <w:szCs w:val="24"/>
        </w:rPr>
        <w:t xml:space="preserve">, como de las Políticas de Salud Mental y  la Política Integral para la Prevención y Atención del Consumo de Sustancias Psicoactivas,  el </w:t>
      </w:r>
      <w:proofErr w:type="spellStart"/>
      <w:r w:rsidRPr="0017586B">
        <w:rPr>
          <w:rFonts w:ascii="Constantia" w:eastAsia="Constantia" w:hAnsi="Constantia" w:cs="Segoe UI"/>
          <w:sz w:val="24"/>
          <w:szCs w:val="24"/>
        </w:rPr>
        <w:t>Conpes</w:t>
      </w:r>
      <w:proofErr w:type="spellEnd"/>
      <w:r w:rsidRPr="0017586B">
        <w:rPr>
          <w:rFonts w:ascii="Constantia" w:eastAsia="Constantia" w:hAnsi="Constantia" w:cs="Segoe UI"/>
          <w:sz w:val="24"/>
          <w:szCs w:val="24"/>
        </w:rPr>
        <w:t xml:space="preserve"> 3292 de 2020</w:t>
      </w:r>
      <w:r w:rsidR="00D34D31" w:rsidRPr="0017586B">
        <w:rPr>
          <w:rFonts w:ascii="Constantia" w:eastAsia="Constantia" w:hAnsi="Constantia" w:cs="Segoe UI"/>
          <w:sz w:val="24"/>
          <w:szCs w:val="24"/>
        </w:rPr>
        <w:t xml:space="preserve">, el Plan Decenal de Salud Pública, </w:t>
      </w:r>
      <w:r w:rsidRPr="0017586B">
        <w:rPr>
          <w:rFonts w:ascii="Constantia" w:eastAsia="Constantia" w:hAnsi="Constantia" w:cs="Segoe UI"/>
          <w:sz w:val="24"/>
          <w:szCs w:val="24"/>
        </w:rPr>
        <w:t xml:space="preserve">y las demás normas que las desarrollan y complementen;  de la misma forma las instancias de Inspección Vigilancia y Control, deberán hacer seguimiento estricto a cada uno de los  actores en lo de su competencia, para la implementación y ejecución de las normas antes descritas. </w:t>
      </w:r>
    </w:p>
    <w:p w14:paraId="2A375AED" w14:textId="77777777" w:rsidR="003F0665" w:rsidRPr="0017586B" w:rsidRDefault="003F0665" w:rsidP="003F0665">
      <w:pPr>
        <w:spacing w:line="261" w:lineRule="auto"/>
        <w:jc w:val="both"/>
        <w:rPr>
          <w:rFonts w:ascii="Constantia" w:eastAsia="Constantia" w:hAnsi="Constantia" w:cs="Segoe UI"/>
          <w:sz w:val="24"/>
          <w:szCs w:val="24"/>
        </w:rPr>
      </w:pPr>
    </w:p>
    <w:p w14:paraId="057EDC3D" w14:textId="67DF09E6" w:rsidR="003F0665" w:rsidRPr="0017586B" w:rsidRDefault="003F0665" w:rsidP="003F0665">
      <w:pPr>
        <w:ind w:right="-40"/>
        <w:jc w:val="both"/>
        <w:rPr>
          <w:rFonts w:ascii="Constantia" w:eastAsia="Constantia" w:hAnsi="Constantia" w:cs="Segoe UI"/>
          <w:sz w:val="24"/>
          <w:szCs w:val="24"/>
        </w:rPr>
      </w:pPr>
      <w:r w:rsidRPr="0017586B">
        <w:rPr>
          <w:rFonts w:ascii="Constantia" w:eastAsia="Constantia" w:hAnsi="Constantia" w:cs="Segoe UI"/>
          <w:b/>
          <w:sz w:val="24"/>
          <w:szCs w:val="24"/>
        </w:rPr>
        <w:t>ARTÍCULO 6.-</w:t>
      </w:r>
      <w:r w:rsidR="00EA7528" w:rsidRPr="0017586B">
        <w:rPr>
          <w:rFonts w:ascii="Constantia" w:eastAsia="Constantia" w:hAnsi="Constantia" w:cs="Segoe UI"/>
          <w:b/>
          <w:sz w:val="24"/>
          <w:szCs w:val="24"/>
        </w:rPr>
        <w:t xml:space="preserve"> VIGENCIA</w:t>
      </w:r>
      <w:r w:rsidRPr="0017586B">
        <w:rPr>
          <w:rFonts w:ascii="Constantia" w:eastAsia="Constantia" w:hAnsi="Constantia" w:cs="Segoe UI"/>
          <w:b/>
          <w:sz w:val="24"/>
          <w:szCs w:val="24"/>
        </w:rPr>
        <w:t>.</w:t>
      </w:r>
      <w:r w:rsidRPr="0017586B">
        <w:rPr>
          <w:rFonts w:ascii="Constantia" w:eastAsia="Constantia" w:hAnsi="Constantia" w:cs="Segoe UI"/>
          <w:sz w:val="24"/>
          <w:szCs w:val="24"/>
        </w:rPr>
        <w:t xml:space="preserve"> El presente proyecto de ley rige a partir de su promulgación. </w:t>
      </w:r>
    </w:p>
    <w:p w14:paraId="4BEE426E" w14:textId="77777777" w:rsidR="003F0665" w:rsidRPr="0017586B" w:rsidRDefault="003F0665" w:rsidP="005A1164">
      <w:pPr>
        <w:spacing w:line="261" w:lineRule="auto"/>
        <w:jc w:val="both"/>
        <w:rPr>
          <w:rFonts w:ascii="Constantia" w:eastAsia="Constantia" w:hAnsi="Constantia" w:cs="Segoe UI"/>
          <w:b/>
          <w:sz w:val="24"/>
          <w:szCs w:val="24"/>
        </w:rPr>
      </w:pPr>
    </w:p>
    <w:p w14:paraId="5D127336" w14:textId="77777777" w:rsidR="00F81081" w:rsidRPr="0017586B" w:rsidRDefault="00F81081" w:rsidP="005A1164">
      <w:pPr>
        <w:jc w:val="both"/>
        <w:rPr>
          <w:rFonts w:ascii="Constantia" w:eastAsia="Constantia" w:hAnsi="Constantia" w:cs="Segoe UI"/>
          <w:sz w:val="24"/>
          <w:szCs w:val="24"/>
        </w:rPr>
      </w:pPr>
    </w:p>
    <w:p w14:paraId="5D127337" w14:textId="77777777" w:rsidR="00F81081" w:rsidRPr="0017586B" w:rsidRDefault="00F81081" w:rsidP="005A1164">
      <w:pPr>
        <w:jc w:val="both"/>
        <w:rPr>
          <w:rFonts w:ascii="Constantia" w:eastAsia="Constantia" w:hAnsi="Constantia" w:cs="Segoe UI"/>
          <w:sz w:val="24"/>
          <w:szCs w:val="24"/>
        </w:rPr>
      </w:pPr>
    </w:p>
    <w:p w14:paraId="5D127338" w14:textId="77777777" w:rsidR="00F81081" w:rsidRPr="0017586B" w:rsidRDefault="00F81081" w:rsidP="005A1164">
      <w:pPr>
        <w:jc w:val="both"/>
        <w:rPr>
          <w:rFonts w:ascii="Constantia" w:eastAsia="Constantia" w:hAnsi="Constantia" w:cs="Segoe UI"/>
          <w:sz w:val="24"/>
          <w:szCs w:val="24"/>
        </w:rPr>
      </w:pPr>
    </w:p>
    <w:p w14:paraId="5D127339" w14:textId="77777777" w:rsidR="00F81081" w:rsidRPr="0017586B" w:rsidRDefault="00F81081" w:rsidP="005A1164">
      <w:pPr>
        <w:jc w:val="both"/>
        <w:rPr>
          <w:rFonts w:ascii="Constantia" w:eastAsia="Constantia" w:hAnsi="Constantia" w:cs="Segoe UI"/>
          <w:sz w:val="24"/>
          <w:szCs w:val="24"/>
        </w:rPr>
      </w:pPr>
    </w:p>
    <w:p w14:paraId="5D12733A" w14:textId="484FCF9B" w:rsidR="00F81081" w:rsidRDefault="00F81081" w:rsidP="005A1164">
      <w:pPr>
        <w:jc w:val="both"/>
        <w:rPr>
          <w:rFonts w:ascii="Constantia" w:eastAsia="Constantia" w:hAnsi="Constantia" w:cs="Segoe UI"/>
          <w:sz w:val="24"/>
          <w:szCs w:val="24"/>
        </w:rPr>
      </w:pPr>
    </w:p>
    <w:p w14:paraId="38DC364A" w14:textId="77777777" w:rsidR="00C370ED" w:rsidRPr="0017586B" w:rsidRDefault="00C370ED" w:rsidP="005A1164">
      <w:pPr>
        <w:jc w:val="both"/>
        <w:rPr>
          <w:rFonts w:ascii="Constantia" w:eastAsia="Constantia" w:hAnsi="Constantia" w:cs="Segoe UI"/>
          <w:sz w:val="24"/>
          <w:szCs w:val="24"/>
        </w:rPr>
      </w:pPr>
    </w:p>
    <w:p w14:paraId="5D12733B" w14:textId="77777777" w:rsidR="00F81081" w:rsidRPr="0017586B" w:rsidRDefault="000466F0" w:rsidP="003F0665">
      <w:pPr>
        <w:rPr>
          <w:rFonts w:ascii="Constantia" w:eastAsia="Constantia" w:hAnsi="Constantia" w:cs="Segoe UI"/>
          <w:sz w:val="24"/>
          <w:szCs w:val="24"/>
        </w:rPr>
      </w:pPr>
      <w:r w:rsidRPr="0017586B">
        <w:rPr>
          <w:rFonts w:ascii="Constantia" w:eastAsia="Constantia" w:hAnsi="Constantia" w:cs="Segoe UI"/>
          <w:b/>
          <w:sz w:val="24"/>
          <w:szCs w:val="24"/>
        </w:rPr>
        <w:t xml:space="preserve">OLGA LUCIA VELASQUEZ NIETO </w:t>
      </w:r>
      <w:r w:rsidRPr="0017586B">
        <w:rPr>
          <w:rFonts w:ascii="Constantia" w:eastAsia="Constantia" w:hAnsi="Constantia" w:cs="Segoe UI"/>
          <w:sz w:val="24"/>
          <w:szCs w:val="24"/>
        </w:rPr>
        <w:br/>
        <w:t>Representante a la Cámara por Bogotá</w:t>
      </w:r>
      <w:r w:rsidRPr="0017586B">
        <w:rPr>
          <w:rFonts w:ascii="Constantia" w:eastAsia="Constantia" w:hAnsi="Constantia" w:cs="Segoe UI"/>
          <w:sz w:val="24"/>
          <w:szCs w:val="24"/>
        </w:rPr>
        <w:br/>
        <w:t>Partido Alianza Verde</w:t>
      </w:r>
      <w:r w:rsidRPr="0017586B">
        <w:rPr>
          <w:rFonts w:ascii="Constantia" w:eastAsia="Constantia" w:hAnsi="Constantia" w:cs="Segoe UI"/>
          <w:sz w:val="24"/>
          <w:szCs w:val="24"/>
        </w:rPr>
        <w:br/>
      </w:r>
    </w:p>
    <w:p w14:paraId="5D12733C" w14:textId="77777777" w:rsidR="00F81081" w:rsidRPr="0017586B" w:rsidRDefault="00F81081" w:rsidP="005A1164">
      <w:pPr>
        <w:jc w:val="both"/>
        <w:rPr>
          <w:rFonts w:ascii="Constantia" w:eastAsia="Constantia" w:hAnsi="Constantia" w:cs="Segoe UI"/>
          <w:sz w:val="24"/>
          <w:szCs w:val="24"/>
        </w:rPr>
      </w:pPr>
    </w:p>
    <w:p w14:paraId="5D12733D" w14:textId="77777777" w:rsidR="00F81081" w:rsidRPr="0017586B" w:rsidRDefault="00F81081" w:rsidP="005A1164">
      <w:pPr>
        <w:jc w:val="both"/>
        <w:rPr>
          <w:rFonts w:ascii="Constantia" w:eastAsia="Constantia" w:hAnsi="Constantia" w:cs="Segoe UI"/>
          <w:sz w:val="24"/>
          <w:szCs w:val="24"/>
        </w:rPr>
      </w:pPr>
    </w:p>
    <w:p w14:paraId="5D12733E" w14:textId="77777777" w:rsidR="00F81081" w:rsidRPr="0017586B" w:rsidRDefault="00F81081" w:rsidP="005A1164">
      <w:pPr>
        <w:jc w:val="both"/>
        <w:rPr>
          <w:rFonts w:ascii="Constantia" w:eastAsia="Constantia" w:hAnsi="Constantia" w:cs="Segoe UI"/>
          <w:sz w:val="24"/>
          <w:szCs w:val="24"/>
        </w:rPr>
      </w:pPr>
    </w:p>
    <w:p w14:paraId="5D127340" w14:textId="3C059C01" w:rsidR="00F81081" w:rsidRDefault="00F81081" w:rsidP="005A1164">
      <w:pPr>
        <w:jc w:val="both"/>
        <w:rPr>
          <w:rFonts w:ascii="Constantia" w:eastAsia="Constantia" w:hAnsi="Constantia" w:cs="Segoe UI"/>
          <w:sz w:val="24"/>
          <w:szCs w:val="24"/>
        </w:rPr>
      </w:pPr>
    </w:p>
    <w:p w14:paraId="3E3EA1A3" w14:textId="03CBCACD" w:rsidR="0017586B" w:rsidRDefault="0017586B" w:rsidP="005A1164">
      <w:pPr>
        <w:jc w:val="both"/>
        <w:rPr>
          <w:rFonts w:ascii="Constantia" w:eastAsia="Constantia" w:hAnsi="Constantia" w:cs="Segoe UI"/>
          <w:sz w:val="24"/>
          <w:szCs w:val="24"/>
        </w:rPr>
      </w:pPr>
    </w:p>
    <w:p w14:paraId="3C2FD31E" w14:textId="11C30C07" w:rsidR="0017586B" w:rsidRDefault="0017586B" w:rsidP="005A1164">
      <w:pPr>
        <w:jc w:val="both"/>
        <w:rPr>
          <w:rFonts w:ascii="Constantia" w:eastAsia="Constantia" w:hAnsi="Constantia" w:cs="Segoe UI"/>
          <w:sz w:val="24"/>
          <w:szCs w:val="24"/>
        </w:rPr>
      </w:pPr>
    </w:p>
    <w:p w14:paraId="02B13220" w14:textId="62DCB756" w:rsidR="0017586B" w:rsidRDefault="0017586B" w:rsidP="005A1164">
      <w:pPr>
        <w:jc w:val="both"/>
        <w:rPr>
          <w:rFonts w:ascii="Constantia" w:eastAsia="Constantia" w:hAnsi="Constantia" w:cs="Segoe UI"/>
          <w:sz w:val="24"/>
          <w:szCs w:val="24"/>
        </w:rPr>
      </w:pPr>
    </w:p>
    <w:p w14:paraId="4872438C" w14:textId="3190D210" w:rsidR="0017586B" w:rsidRDefault="0017586B" w:rsidP="005A1164">
      <w:pPr>
        <w:jc w:val="both"/>
        <w:rPr>
          <w:rFonts w:ascii="Constantia" w:eastAsia="Constantia" w:hAnsi="Constantia" w:cs="Segoe UI"/>
          <w:sz w:val="24"/>
          <w:szCs w:val="24"/>
        </w:rPr>
      </w:pPr>
    </w:p>
    <w:p w14:paraId="1BD78815" w14:textId="368C400E" w:rsidR="00C370ED" w:rsidRDefault="00C370ED" w:rsidP="005A1164">
      <w:pPr>
        <w:jc w:val="both"/>
        <w:rPr>
          <w:rFonts w:ascii="Constantia" w:eastAsia="Constantia" w:hAnsi="Constantia" w:cs="Segoe UI"/>
          <w:sz w:val="24"/>
          <w:szCs w:val="24"/>
        </w:rPr>
      </w:pPr>
    </w:p>
    <w:p w14:paraId="3D823C4B" w14:textId="77777777" w:rsidR="00C370ED" w:rsidRDefault="00C370ED" w:rsidP="005A1164">
      <w:pPr>
        <w:jc w:val="both"/>
        <w:rPr>
          <w:rFonts w:ascii="Constantia" w:eastAsia="Constantia" w:hAnsi="Constantia" w:cs="Segoe UI"/>
          <w:sz w:val="24"/>
          <w:szCs w:val="24"/>
        </w:rPr>
      </w:pPr>
    </w:p>
    <w:p w14:paraId="5D127344" w14:textId="77E13A2B" w:rsidR="00F81081" w:rsidRPr="0017586B" w:rsidRDefault="00F81081" w:rsidP="005A1164">
      <w:pPr>
        <w:jc w:val="both"/>
        <w:rPr>
          <w:rFonts w:ascii="Constantia" w:eastAsia="Constantia" w:hAnsi="Constantia" w:cs="Segoe UI"/>
          <w:sz w:val="24"/>
          <w:szCs w:val="24"/>
        </w:rPr>
      </w:pPr>
    </w:p>
    <w:p w14:paraId="5D127345" w14:textId="77777777" w:rsidR="00F81081" w:rsidRPr="0017586B" w:rsidRDefault="00F81081" w:rsidP="00EA7528">
      <w:pPr>
        <w:jc w:val="center"/>
        <w:rPr>
          <w:rFonts w:ascii="Constantia" w:eastAsia="Constantia" w:hAnsi="Constantia" w:cs="Segoe UI"/>
          <w:sz w:val="24"/>
          <w:szCs w:val="24"/>
        </w:rPr>
      </w:pPr>
    </w:p>
    <w:p w14:paraId="5D127346" w14:textId="168186AC" w:rsidR="00F81081" w:rsidRPr="0017586B" w:rsidRDefault="000466F0" w:rsidP="00EA7528">
      <w:pPr>
        <w:jc w:val="center"/>
        <w:rPr>
          <w:rFonts w:ascii="Constantia" w:eastAsia="Constantia" w:hAnsi="Constantia" w:cs="Segoe UI"/>
          <w:b/>
          <w:sz w:val="24"/>
          <w:szCs w:val="24"/>
        </w:rPr>
      </w:pPr>
      <w:r w:rsidRPr="0017586B">
        <w:rPr>
          <w:rFonts w:ascii="Constantia" w:eastAsia="Constantia" w:hAnsi="Constantia" w:cs="Segoe UI"/>
          <w:b/>
          <w:sz w:val="24"/>
          <w:szCs w:val="24"/>
        </w:rPr>
        <w:t>EXPOSICIÓN DE MOTIVOS</w:t>
      </w:r>
    </w:p>
    <w:p w14:paraId="5D127347" w14:textId="77777777" w:rsidR="00F81081" w:rsidRPr="0017586B" w:rsidRDefault="00F81081" w:rsidP="005A1164">
      <w:pPr>
        <w:jc w:val="both"/>
        <w:rPr>
          <w:rFonts w:ascii="Constantia" w:eastAsia="Constantia" w:hAnsi="Constantia" w:cs="Segoe UI"/>
          <w:b/>
          <w:sz w:val="24"/>
          <w:szCs w:val="24"/>
        </w:rPr>
      </w:pPr>
    </w:p>
    <w:p w14:paraId="5D127348" w14:textId="77777777" w:rsidR="00F81081" w:rsidRPr="0017586B" w:rsidRDefault="000466F0" w:rsidP="005A1164">
      <w:pPr>
        <w:numPr>
          <w:ilvl w:val="0"/>
          <w:numId w:val="4"/>
        </w:numPr>
        <w:jc w:val="both"/>
        <w:rPr>
          <w:rFonts w:ascii="Constantia" w:eastAsia="Constantia" w:hAnsi="Constantia" w:cs="Segoe UI"/>
          <w:sz w:val="24"/>
          <w:szCs w:val="24"/>
        </w:rPr>
      </w:pPr>
      <w:r w:rsidRPr="0017586B">
        <w:rPr>
          <w:rFonts w:ascii="Constantia" w:eastAsia="Constantia" w:hAnsi="Constantia" w:cs="Segoe UI"/>
          <w:b/>
          <w:sz w:val="24"/>
          <w:szCs w:val="24"/>
        </w:rPr>
        <w:t>ANTECEDENTES</w:t>
      </w:r>
      <w:r w:rsidRPr="0017586B">
        <w:rPr>
          <w:rFonts w:ascii="Constantia" w:eastAsia="Constantia" w:hAnsi="Constantia" w:cs="Segoe UI"/>
          <w:sz w:val="24"/>
          <w:szCs w:val="24"/>
        </w:rPr>
        <w:t xml:space="preserve"> </w:t>
      </w:r>
    </w:p>
    <w:p w14:paraId="5D127349" w14:textId="77777777" w:rsidR="00F81081" w:rsidRPr="0017586B" w:rsidRDefault="00F81081" w:rsidP="005A1164">
      <w:pPr>
        <w:ind w:left="720"/>
        <w:jc w:val="both"/>
        <w:rPr>
          <w:rFonts w:ascii="Constantia" w:eastAsia="Constantia" w:hAnsi="Constantia" w:cs="Segoe UI"/>
          <w:sz w:val="24"/>
          <w:szCs w:val="24"/>
        </w:rPr>
      </w:pPr>
    </w:p>
    <w:p w14:paraId="0A4A1528" w14:textId="1025733E" w:rsidR="0041378D" w:rsidRPr="0017586B" w:rsidRDefault="0041378D" w:rsidP="0041378D">
      <w:pPr>
        <w:jc w:val="both"/>
        <w:rPr>
          <w:rFonts w:ascii="Constantia" w:eastAsia="Constantia" w:hAnsi="Constantia" w:cs="Segoe UI"/>
          <w:sz w:val="24"/>
          <w:szCs w:val="24"/>
        </w:rPr>
      </w:pPr>
      <w:r w:rsidRPr="0017586B">
        <w:rPr>
          <w:rFonts w:ascii="Constantia" w:eastAsia="Constantia" w:hAnsi="Constantia" w:cs="Segoe UI"/>
          <w:sz w:val="24"/>
          <w:szCs w:val="24"/>
        </w:rPr>
        <w:t>“El concepto de salud se ha transformado en las últimas décadas, de tal manera, que incorpora desde la percepción del bienestar psicosomático y social, hasta la percepción de integridad, libertad de acción y capacidad de comunicación (</w:t>
      </w:r>
      <w:proofErr w:type="spellStart"/>
      <w:r w:rsidRPr="0017586B">
        <w:rPr>
          <w:rFonts w:ascii="Constantia" w:eastAsia="Constantia" w:hAnsi="Constantia" w:cs="Segoe UI"/>
          <w:sz w:val="24"/>
          <w:szCs w:val="24"/>
        </w:rPr>
        <w:t>Cortese</w:t>
      </w:r>
      <w:proofErr w:type="spellEnd"/>
      <w:r w:rsidRPr="0017586B">
        <w:rPr>
          <w:rFonts w:ascii="Constantia" w:eastAsia="Constantia" w:hAnsi="Constantia" w:cs="Segoe UI"/>
          <w:sz w:val="24"/>
          <w:szCs w:val="24"/>
        </w:rPr>
        <w:t xml:space="preserve">, 2004). De igual modo, la Organización Mundial de la Salud, </w:t>
      </w:r>
      <w:r w:rsidRPr="0017586B">
        <w:rPr>
          <w:rFonts w:ascii="Constantia" w:eastAsia="Constantia" w:hAnsi="Constantia" w:cs="Segoe UI"/>
          <w:b/>
          <w:bCs/>
          <w:sz w:val="24"/>
          <w:szCs w:val="24"/>
        </w:rPr>
        <w:t>OMS</w:t>
      </w:r>
      <w:r w:rsidRPr="0017586B">
        <w:rPr>
          <w:rFonts w:ascii="Constantia" w:eastAsia="Constantia" w:hAnsi="Constantia" w:cs="Segoe UI"/>
          <w:sz w:val="24"/>
          <w:szCs w:val="24"/>
        </w:rPr>
        <w:t xml:space="preserve"> (2001a, 2001b), entiende la salud como el bienestar físico, mental y social del ser humano, comprendido a partir de una perspectiva holística, en la cual se asocia tanto lo biológico como lo psicológico y lo social. Por consiguiente, la </w:t>
      </w:r>
      <w:r w:rsidRPr="0017586B">
        <w:rPr>
          <w:rFonts w:ascii="Constantia" w:eastAsia="Constantia" w:hAnsi="Constantia" w:cs="Segoe UI"/>
          <w:b/>
          <w:bCs/>
          <w:sz w:val="24"/>
          <w:szCs w:val="24"/>
        </w:rPr>
        <w:t>OMS</w:t>
      </w:r>
      <w:r w:rsidRPr="0017586B">
        <w:rPr>
          <w:rFonts w:ascii="Constantia" w:eastAsia="Constantia" w:hAnsi="Constantia" w:cs="Segoe UI"/>
          <w:sz w:val="24"/>
          <w:szCs w:val="24"/>
        </w:rPr>
        <w:t xml:space="preserve"> (2001a, 2001b) explica la SM, como el estado de bienestar a través del cual el ser humano identifica sus capacidades con el propósito de afrontar su vida satisfactoriamente logrando contribuir a la comunidad”</w:t>
      </w:r>
      <w:r w:rsidRPr="0017586B">
        <w:rPr>
          <w:rFonts w:ascii="Constantia" w:hAnsi="Constantia"/>
          <w:sz w:val="24"/>
          <w:szCs w:val="24"/>
        </w:rPr>
        <w:t xml:space="preserve"> </w:t>
      </w:r>
      <w:r w:rsidRPr="0017586B">
        <w:rPr>
          <w:rFonts w:ascii="Constantia" w:eastAsia="Constantia" w:hAnsi="Constantia" w:cs="Segoe UI"/>
          <w:sz w:val="24"/>
          <w:szCs w:val="24"/>
        </w:rPr>
        <w:t>Carolina Téllez Bedoya1</w:t>
      </w:r>
    </w:p>
    <w:p w14:paraId="28BE3C17" w14:textId="77777777" w:rsidR="0041378D" w:rsidRPr="0017586B" w:rsidRDefault="0041378D" w:rsidP="005A1164">
      <w:pPr>
        <w:jc w:val="both"/>
        <w:rPr>
          <w:rFonts w:ascii="Constantia" w:eastAsia="Constantia" w:hAnsi="Constantia" w:cs="Segoe UI"/>
          <w:sz w:val="24"/>
          <w:szCs w:val="24"/>
        </w:rPr>
      </w:pPr>
    </w:p>
    <w:p w14:paraId="5D12734A" w14:textId="5F754A20"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La Salud Mental (SM) es un campo del sector Salud  que ha preocupado y preocupa a toda la comunidad mundial, dado que los trastornos y subsiguientes enfermedades mentales han estado presentes durante todos los tiempos,  prevalece y se diversifica de tal manera que ocupan espacios sociales que preocupan a la sociedad aumentando exponencialmente con relación a los esfuerzos de diferente índole, humanos, técnicos y financieros aplicados a las intervenciones realizadas por los gobiernos dentro del presupuesto del sector salud, identificándose  de esta manera un déficit  relacionado con la inversión destinada para afrontarlo, mitigarlo y llevarlo a su mínima expresión.</w:t>
      </w:r>
    </w:p>
    <w:p w14:paraId="5D12734B" w14:textId="77777777" w:rsidR="00F81081" w:rsidRPr="0017586B" w:rsidRDefault="00F81081" w:rsidP="005A1164">
      <w:pPr>
        <w:jc w:val="both"/>
        <w:rPr>
          <w:rFonts w:ascii="Constantia" w:eastAsia="Constantia" w:hAnsi="Constantia" w:cs="Segoe UI"/>
          <w:sz w:val="24"/>
          <w:szCs w:val="24"/>
        </w:rPr>
      </w:pPr>
    </w:p>
    <w:p w14:paraId="3C1EFB68" w14:textId="4DAB4D66" w:rsidR="00387C0D" w:rsidRPr="0017586B" w:rsidRDefault="00387C0D" w:rsidP="005A1164">
      <w:pPr>
        <w:jc w:val="both"/>
        <w:rPr>
          <w:rFonts w:ascii="Constantia" w:eastAsia="Constantia" w:hAnsi="Constantia" w:cs="Segoe UI"/>
          <w:sz w:val="24"/>
          <w:szCs w:val="24"/>
        </w:rPr>
      </w:pPr>
      <w:r w:rsidRPr="0017586B">
        <w:rPr>
          <w:rFonts w:ascii="Constantia" w:eastAsia="Constantia" w:hAnsi="Constantia" w:cs="Segoe UI"/>
          <w:sz w:val="24"/>
          <w:szCs w:val="24"/>
        </w:rPr>
        <w:t xml:space="preserve">En Colombia, se </w:t>
      </w:r>
      <w:r w:rsidR="0041378D" w:rsidRPr="0017586B">
        <w:rPr>
          <w:rFonts w:ascii="Constantia" w:eastAsia="Constantia" w:hAnsi="Constantia" w:cs="Segoe UI"/>
          <w:sz w:val="24"/>
          <w:szCs w:val="24"/>
        </w:rPr>
        <w:t>registran a</w:t>
      </w:r>
      <w:r w:rsidRPr="0017586B">
        <w:rPr>
          <w:rFonts w:ascii="Constantia" w:eastAsia="Constantia" w:hAnsi="Constantia" w:cs="Segoe UI"/>
          <w:sz w:val="24"/>
          <w:szCs w:val="24"/>
        </w:rPr>
        <w:t xml:space="preserve"> la fecha de radicación de este proyecto de </w:t>
      </w:r>
      <w:r w:rsidR="0041378D" w:rsidRPr="0017586B">
        <w:rPr>
          <w:rFonts w:ascii="Constantia" w:eastAsia="Constantia" w:hAnsi="Constantia" w:cs="Segoe UI"/>
          <w:sz w:val="24"/>
          <w:szCs w:val="24"/>
        </w:rPr>
        <w:t>ley un</w:t>
      </w:r>
      <w:r w:rsidRPr="0017586B">
        <w:rPr>
          <w:rFonts w:ascii="Constantia" w:eastAsia="Constantia" w:hAnsi="Constantia" w:cs="Segoe UI"/>
          <w:sz w:val="24"/>
          <w:szCs w:val="24"/>
        </w:rPr>
        <w:t xml:space="preserve"> total </w:t>
      </w:r>
      <w:r w:rsidRPr="0017586B">
        <w:rPr>
          <w:rFonts w:ascii="Constantia" w:eastAsia="Constantia" w:hAnsi="Constantia" w:cs="Segoe UI"/>
          <w:b/>
          <w:bCs/>
          <w:sz w:val="24"/>
          <w:szCs w:val="24"/>
        </w:rPr>
        <w:t>6.308.087</w:t>
      </w:r>
      <w:r w:rsidRPr="0017586B">
        <w:rPr>
          <w:rFonts w:ascii="Constantia" w:eastAsia="Constantia" w:hAnsi="Constantia" w:cs="Segoe UI"/>
          <w:sz w:val="24"/>
          <w:szCs w:val="24"/>
        </w:rPr>
        <w:t xml:space="preserve"> de personas contagiadas por COVID19 y </w:t>
      </w:r>
      <w:r w:rsidRPr="0017586B">
        <w:rPr>
          <w:rFonts w:ascii="Constantia" w:eastAsia="Constantia" w:hAnsi="Constantia" w:cs="Segoe UI"/>
          <w:b/>
          <w:bCs/>
          <w:sz w:val="24"/>
          <w:szCs w:val="24"/>
        </w:rPr>
        <w:t>14</w:t>
      </w:r>
      <w:r w:rsidR="0041378D" w:rsidRPr="0017586B">
        <w:rPr>
          <w:rFonts w:ascii="Constantia" w:eastAsia="Constantia" w:hAnsi="Constantia" w:cs="Segoe UI"/>
          <w:b/>
          <w:bCs/>
          <w:sz w:val="24"/>
          <w:szCs w:val="24"/>
        </w:rPr>
        <w:t>1.</w:t>
      </w:r>
      <w:r w:rsidRPr="0017586B">
        <w:rPr>
          <w:rFonts w:ascii="Constantia" w:eastAsia="Constantia" w:hAnsi="Constantia" w:cs="Segoe UI"/>
          <w:b/>
          <w:bCs/>
          <w:sz w:val="24"/>
          <w:szCs w:val="24"/>
        </w:rPr>
        <w:t>807</w:t>
      </w:r>
      <w:r w:rsidRPr="0017586B">
        <w:rPr>
          <w:rFonts w:ascii="Constantia" w:eastAsia="Constantia" w:hAnsi="Constantia" w:cs="Segoe UI"/>
          <w:sz w:val="24"/>
          <w:szCs w:val="24"/>
        </w:rPr>
        <w:t xml:space="preserve"> fallecidos, lo que hace necesario e imperioso generar toda una estrategia para enfrentar las </w:t>
      </w:r>
      <w:r w:rsidR="0041378D" w:rsidRPr="0017586B">
        <w:rPr>
          <w:rFonts w:ascii="Constantia" w:eastAsia="Constantia" w:hAnsi="Constantia" w:cs="Segoe UI"/>
          <w:sz w:val="24"/>
          <w:szCs w:val="24"/>
        </w:rPr>
        <w:t>afectaciones</w:t>
      </w:r>
      <w:r w:rsidRPr="0017586B">
        <w:rPr>
          <w:rFonts w:ascii="Constantia" w:eastAsia="Constantia" w:hAnsi="Constantia" w:cs="Segoe UI"/>
          <w:sz w:val="24"/>
          <w:szCs w:val="24"/>
        </w:rPr>
        <w:t xml:space="preserve"> como los trastornos generados a la población, la OMS, ha generado un </w:t>
      </w:r>
      <w:r w:rsidR="0041378D" w:rsidRPr="0017586B">
        <w:rPr>
          <w:rFonts w:ascii="Constantia" w:eastAsia="Constantia" w:hAnsi="Constantia" w:cs="Segoe UI"/>
          <w:sz w:val="24"/>
          <w:szCs w:val="24"/>
        </w:rPr>
        <w:t>llamado</w:t>
      </w:r>
      <w:r w:rsidRPr="0017586B">
        <w:rPr>
          <w:rFonts w:ascii="Constantia" w:eastAsia="Constantia" w:hAnsi="Constantia" w:cs="Segoe UI"/>
          <w:sz w:val="24"/>
          <w:szCs w:val="24"/>
        </w:rPr>
        <w:t xml:space="preserve"> a todos los estados del mundo a trabajar en la salud </w:t>
      </w:r>
      <w:r w:rsidR="0041378D" w:rsidRPr="0017586B">
        <w:rPr>
          <w:rFonts w:ascii="Constantia" w:eastAsia="Constantia" w:hAnsi="Constantia" w:cs="Segoe UI"/>
          <w:sz w:val="24"/>
          <w:szCs w:val="24"/>
        </w:rPr>
        <w:t>mental</w:t>
      </w:r>
      <w:r w:rsidRPr="0017586B">
        <w:rPr>
          <w:rFonts w:ascii="Constantia" w:eastAsia="Constantia" w:hAnsi="Constantia" w:cs="Segoe UI"/>
          <w:sz w:val="24"/>
          <w:szCs w:val="24"/>
        </w:rPr>
        <w:t xml:space="preserve"> de la población post covid19</w:t>
      </w:r>
    </w:p>
    <w:p w14:paraId="7D269EE9" w14:textId="77777777" w:rsidR="0041378D" w:rsidRPr="0017586B" w:rsidRDefault="0041378D" w:rsidP="005A1164">
      <w:pPr>
        <w:jc w:val="both"/>
        <w:rPr>
          <w:rFonts w:ascii="Constantia" w:eastAsia="Constantia" w:hAnsi="Constantia" w:cs="Segoe UI"/>
          <w:sz w:val="24"/>
          <w:szCs w:val="24"/>
        </w:rPr>
      </w:pPr>
    </w:p>
    <w:p w14:paraId="76EFCE93" w14:textId="77777777" w:rsidR="00975A44"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En Colombia,</w:t>
      </w:r>
      <w:r w:rsidR="0041378D" w:rsidRPr="0017586B">
        <w:rPr>
          <w:rFonts w:ascii="Constantia" w:eastAsia="Constantia" w:hAnsi="Constantia" w:cs="Segoe UI"/>
          <w:sz w:val="24"/>
          <w:szCs w:val="24"/>
        </w:rPr>
        <w:t xml:space="preserve"> se expiden la </w:t>
      </w:r>
      <w:r w:rsidR="0041378D" w:rsidRPr="0017586B">
        <w:rPr>
          <w:rFonts w:ascii="Constantia" w:eastAsia="Constantia" w:hAnsi="Constantia" w:cs="Segoe UI"/>
          <w:b/>
          <w:bCs/>
          <w:sz w:val="24"/>
          <w:szCs w:val="24"/>
        </w:rPr>
        <w:t xml:space="preserve">ley </w:t>
      </w:r>
      <w:r w:rsidRPr="0017586B">
        <w:rPr>
          <w:rFonts w:ascii="Constantia" w:eastAsia="Constantia" w:hAnsi="Constantia" w:cs="Segoe UI"/>
          <w:b/>
          <w:bCs/>
          <w:sz w:val="24"/>
          <w:szCs w:val="24"/>
        </w:rPr>
        <w:t xml:space="preserve"> </w:t>
      </w:r>
      <w:r w:rsidR="0041378D" w:rsidRPr="0017586B">
        <w:rPr>
          <w:rFonts w:ascii="Constantia" w:eastAsia="Constantia" w:hAnsi="Constantia" w:cs="Segoe UI"/>
          <w:b/>
          <w:bCs/>
          <w:sz w:val="24"/>
          <w:szCs w:val="24"/>
        </w:rPr>
        <w:t>1566 de 2012</w:t>
      </w:r>
      <w:r w:rsidR="0041378D" w:rsidRPr="0017586B">
        <w:rPr>
          <w:rFonts w:ascii="Constantia" w:eastAsia="Constantia" w:hAnsi="Constantia" w:cs="Segoe UI"/>
          <w:sz w:val="24"/>
          <w:szCs w:val="24"/>
        </w:rPr>
        <w:t xml:space="preserve">  “Atención integral a personas que consumen sustancias psicoactivas y se crea el premio nacional Entidad Comprometida con la Prevención del Consumo, Abuso y Adicción a Sustancias Psicoactivas</w:t>
      </w:r>
      <w:r w:rsidR="0041378D" w:rsidRPr="0017586B">
        <w:rPr>
          <w:rFonts w:ascii="Constantia" w:eastAsia="Constantia" w:hAnsi="Constantia" w:cs="Segoe UI"/>
          <w:b/>
          <w:bCs/>
          <w:sz w:val="24"/>
          <w:szCs w:val="24"/>
        </w:rPr>
        <w:t>”   ley   1616 de 2013</w:t>
      </w:r>
      <w:r w:rsidR="0041378D" w:rsidRPr="0017586B">
        <w:rPr>
          <w:rFonts w:ascii="Constantia" w:eastAsia="Constantia" w:hAnsi="Constantia" w:cs="Segoe UI"/>
          <w:sz w:val="24"/>
          <w:szCs w:val="24"/>
        </w:rPr>
        <w:t xml:space="preserve"> de Salud Mental</w:t>
      </w:r>
      <w:r w:rsidR="00975A44" w:rsidRPr="0017586B">
        <w:rPr>
          <w:rFonts w:ascii="Constantia" w:eastAsia="Constantia" w:hAnsi="Constantia" w:cs="Segoe UI"/>
          <w:sz w:val="24"/>
          <w:szCs w:val="24"/>
        </w:rPr>
        <w:t xml:space="preserve">; </w:t>
      </w:r>
      <w:r w:rsidR="0041378D" w:rsidRPr="0017586B">
        <w:rPr>
          <w:rFonts w:ascii="Constantia" w:eastAsia="Constantia" w:hAnsi="Constantia" w:cs="Segoe UI"/>
          <w:sz w:val="24"/>
          <w:szCs w:val="24"/>
        </w:rPr>
        <w:t xml:space="preserve"> en cumplimiento al desarrollo de estas leyes  </w:t>
      </w:r>
      <w:r w:rsidR="00975A44" w:rsidRPr="0017586B">
        <w:rPr>
          <w:rFonts w:ascii="Constantia" w:eastAsia="Constantia" w:hAnsi="Constantia" w:cs="Segoe UI"/>
          <w:sz w:val="24"/>
          <w:szCs w:val="24"/>
        </w:rPr>
        <w:t>e</w:t>
      </w:r>
      <w:r w:rsidRPr="0017586B">
        <w:rPr>
          <w:rFonts w:ascii="Constantia" w:eastAsia="Constantia" w:hAnsi="Constantia" w:cs="Segoe UI"/>
          <w:sz w:val="24"/>
          <w:szCs w:val="24"/>
        </w:rPr>
        <w:t xml:space="preserve">l Ministerio de Salud y Protección Social adopta la política de Salud Mental bajo la </w:t>
      </w:r>
      <w:r w:rsidRPr="0017586B">
        <w:rPr>
          <w:rFonts w:ascii="Constantia" w:eastAsia="Constantia" w:hAnsi="Constantia" w:cs="Segoe UI"/>
          <w:b/>
          <w:bCs/>
          <w:sz w:val="24"/>
          <w:szCs w:val="24"/>
        </w:rPr>
        <w:t xml:space="preserve">Resolución 4886 </w:t>
      </w:r>
      <w:r w:rsidRPr="0017586B">
        <w:rPr>
          <w:rFonts w:ascii="Constantia" w:eastAsia="Constantia" w:hAnsi="Constantia" w:cs="Segoe UI"/>
          <w:sz w:val="24"/>
          <w:szCs w:val="24"/>
        </w:rPr>
        <w:t xml:space="preserve">del 7 de noviembre de 2018, </w:t>
      </w:r>
      <w:r w:rsidR="00975A44" w:rsidRPr="0017586B">
        <w:rPr>
          <w:rFonts w:ascii="Constantia" w:eastAsia="Constantia" w:hAnsi="Constantia" w:cs="Segoe UI"/>
          <w:sz w:val="24"/>
          <w:szCs w:val="24"/>
        </w:rPr>
        <w:t xml:space="preserve"> y la  </w:t>
      </w:r>
      <w:r w:rsidR="00975A44" w:rsidRPr="0017586B">
        <w:rPr>
          <w:rFonts w:ascii="Constantia" w:eastAsia="Constantia" w:hAnsi="Constantia" w:cs="Segoe UI"/>
          <w:b/>
          <w:bCs/>
          <w:sz w:val="24"/>
          <w:szCs w:val="24"/>
        </w:rPr>
        <w:t>Resolución 089 de 2019</w:t>
      </w:r>
      <w:r w:rsidR="00975A44" w:rsidRPr="0017586B">
        <w:rPr>
          <w:rFonts w:ascii="Constantia" w:eastAsia="Constantia" w:hAnsi="Constantia" w:cs="Segoe UI"/>
          <w:sz w:val="24"/>
          <w:szCs w:val="24"/>
        </w:rPr>
        <w:t xml:space="preserve">  la Política Integral para la Prevención y </w:t>
      </w:r>
      <w:r w:rsidR="00975A44" w:rsidRPr="0017586B">
        <w:rPr>
          <w:rFonts w:ascii="Constantia" w:eastAsia="Constantia" w:hAnsi="Constantia" w:cs="Segoe UI"/>
          <w:sz w:val="24"/>
          <w:szCs w:val="24"/>
        </w:rPr>
        <w:lastRenderedPageBreak/>
        <w:t xml:space="preserve">Atención al Consumo de Sustancias Psicoactivas, se expide el </w:t>
      </w:r>
      <w:r w:rsidR="00975A44" w:rsidRPr="0017586B">
        <w:rPr>
          <w:rFonts w:ascii="Constantia" w:eastAsia="Constantia" w:hAnsi="Constantia" w:cs="Segoe UI"/>
          <w:b/>
          <w:bCs/>
          <w:sz w:val="24"/>
          <w:szCs w:val="24"/>
        </w:rPr>
        <w:t xml:space="preserve">Copes 3292 de 2020, </w:t>
      </w:r>
      <w:r w:rsidR="00975A44" w:rsidRPr="0017586B">
        <w:rPr>
          <w:rFonts w:ascii="Constantia" w:eastAsia="Constantia" w:hAnsi="Constantia" w:cs="Segoe UI"/>
          <w:sz w:val="24"/>
          <w:szCs w:val="24"/>
        </w:rPr>
        <w:t xml:space="preserve"> </w:t>
      </w:r>
      <w:r w:rsidR="00975A44" w:rsidRPr="0017586B">
        <w:rPr>
          <w:rFonts w:ascii="Times New Roman" w:eastAsia="Constantia" w:hAnsi="Times New Roman" w:cs="Times New Roman"/>
          <w:sz w:val="24"/>
          <w:szCs w:val="24"/>
        </w:rPr>
        <w:t>​​</w:t>
      </w:r>
      <w:r w:rsidRPr="0017586B">
        <w:rPr>
          <w:rFonts w:ascii="Constantia" w:eastAsia="Constantia" w:hAnsi="Constantia" w:cs="Segoe UI"/>
          <w:sz w:val="24"/>
          <w:szCs w:val="24"/>
        </w:rPr>
        <w:t xml:space="preserve">orientando de esta manera los programas de promoción </w:t>
      </w:r>
      <w:r w:rsidR="003F0665" w:rsidRPr="0017586B">
        <w:rPr>
          <w:rFonts w:ascii="Constantia" w:eastAsia="Constantia" w:hAnsi="Constantia" w:cs="Segoe UI"/>
          <w:sz w:val="24"/>
          <w:szCs w:val="24"/>
        </w:rPr>
        <w:t>y prevención</w:t>
      </w:r>
      <w:r w:rsidRPr="0017586B">
        <w:rPr>
          <w:rFonts w:ascii="Constantia" w:eastAsia="Constantia" w:hAnsi="Constantia" w:cs="Segoe UI"/>
          <w:sz w:val="24"/>
          <w:szCs w:val="24"/>
        </w:rPr>
        <w:t xml:space="preserve">, fortalecimiento de los servicios de salud, optimización de los sistemas de información, promoción de la rehabilitación lo anterior con el fin de eliminar las barreras de </w:t>
      </w:r>
      <w:r w:rsidR="0087778B" w:rsidRPr="0017586B">
        <w:rPr>
          <w:rFonts w:ascii="Constantia" w:eastAsia="Constantia" w:hAnsi="Constantia" w:cs="Segoe UI"/>
          <w:sz w:val="24"/>
          <w:szCs w:val="24"/>
        </w:rPr>
        <w:t>acceso, estigmatización</w:t>
      </w:r>
      <w:r w:rsidRPr="0017586B">
        <w:rPr>
          <w:rFonts w:ascii="Constantia" w:eastAsia="Constantia" w:hAnsi="Constantia" w:cs="Segoe UI"/>
          <w:sz w:val="24"/>
          <w:szCs w:val="24"/>
        </w:rPr>
        <w:t xml:space="preserve">, exclusión social y la </w:t>
      </w:r>
      <w:r w:rsidR="003F0665" w:rsidRPr="0017586B">
        <w:rPr>
          <w:rFonts w:ascii="Constantia" w:eastAsia="Constantia" w:hAnsi="Constantia" w:cs="Segoe UI"/>
          <w:sz w:val="24"/>
          <w:szCs w:val="24"/>
        </w:rPr>
        <w:t>discriminación</w:t>
      </w:r>
      <w:r w:rsidRPr="0017586B">
        <w:rPr>
          <w:rFonts w:ascii="Constantia" w:eastAsia="Constantia" w:hAnsi="Constantia" w:cs="Segoe UI"/>
          <w:sz w:val="24"/>
          <w:szCs w:val="24"/>
        </w:rPr>
        <w:t xml:space="preserve">. </w:t>
      </w:r>
    </w:p>
    <w:p w14:paraId="70F2E0DA" w14:textId="77777777" w:rsidR="00975A44" w:rsidRPr="0017586B" w:rsidRDefault="00975A44" w:rsidP="005A1164">
      <w:pPr>
        <w:jc w:val="both"/>
        <w:rPr>
          <w:rFonts w:ascii="Constantia" w:eastAsia="Constantia" w:hAnsi="Constantia" w:cs="Segoe UI"/>
          <w:sz w:val="24"/>
          <w:szCs w:val="24"/>
        </w:rPr>
      </w:pPr>
    </w:p>
    <w:p w14:paraId="5D12734E" w14:textId="483694AF"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 xml:space="preserve">Según el boletín de Salud Mental emitido por Instituto Nacional de Salud muestra evidencia del crecimiento de los siguientes </w:t>
      </w:r>
      <w:r w:rsidR="0087778B" w:rsidRPr="0017586B">
        <w:rPr>
          <w:rFonts w:ascii="Constantia" w:eastAsia="Constantia" w:hAnsi="Constantia" w:cs="Segoe UI"/>
          <w:sz w:val="24"/>
          <w:szCs w:val="24"/>
        </w:rPr>
        <w:t>trastornos:</w:t>
      </w:r>
    </w:p>
    <w:p w14:paraId="3665F6AF" w14:textId="77777777" w:rsidR="004C629B" w:rsidRPr="0017586B" w:rsidRDefault="004C629B" w:rsidP="005A1164">
      <w:pPr>
        <w:jc w:val="both"/>
        <w:rPr>
          <w:rFonts w:ascii="Constantia" w:eastAsia="Constantia" w:hAnsi="Constantia" w:cs="Segoe UI"/>
          <w:b/>
          <w:sz w:val="24"/>
          <w:szCs w:val="24"/>
          <w:u w:val="single"/>
        </w:rPr>
      </w:pPr>
    </w:p>
    <w:p w14:paraId="4A1D9494" w14:textId="77777777" w:rsidR="004C629B" w:rsidRPr="0017586B" w:rsidRDefault="004C629B" w:rsidP="005A1164">
      <w:pPr>
        <w:jc w:val="both"/>
        <w:rPr>
          <w:rFonts w:ascii="Constantia" w:eastAsia="Constantia" w:hAnsi="Constantia" w:cs="Segoe UI"/>
          <w:b/>
          <w:sz w:val="24"/>
          <w:szCs w:val="24"/>
          <w:u w:val="single"/>
        </w:rPr>
      </w:pPr>
    </w:p>
    <w:p w14:paraId="5D12734F" w14:textId="00B5662E" w:rsidR="00F81081" w:rsidRPr="0017586B" w:rsidRDefault="000466F0" w:rsidP="005A1164">
      <w:pPr>
        <w:jc w:val="both"/>
        <w:rPr>
          <w:rFonts w:ascii="Constantia" w:eastAsia="Constantia" w:hAnsi="Constantia" w:cs="Segoe UI"/>
          <w:b/>
          <w:sz w:val="24"/>
          <w:szCs w:val="24"/>
          <w:u w:val="single"/>
        </w:rPr>
      </w:pPr>
      <w:r w:rsidRPr="0017586B">
        <w:rPr>
          <w:rFonts w:ascii="Constantia" w:eastAsia="Constantia" w:hAnsi="Constantia" w:cs="Segoe UI"/>
          <w:b/>
          <w:sz w:val="24"/>
          <w:szCs w:val="24"/>
          <w:u w:val="single"/>
        </w:rPr>
        <w:t>Intento de Suicidio por años:</w:t>
      </w:r>
    </w:p>
    <w:p w14:paraId="5D127350" w14:textId="0F257EBF" w:rsidR="00F81081" w:rsidRDefault="00F81081" w:rsidP="005A1164">
      <w:pPr>
        <w:jc w:val="both"/>
        <w:rPr>
          <w:rFonts w:ascii="Constantia" w:eastAsia="Constantia" w:hAnsi="Constantia" w:cs="Segoe UI"/>
          <w:sz w:val="24"/>
          <w:szCs w:val="24"/>
        </w:rPr>
      </w:pPr>
    </w:p>
    <w:p w14:paraId="2C7C121F" w14:textId="49FD8034" w:rsidR="00EA7528" w:rsidRDefault="00EA7528" w:rsidP="005A1164">
      <w:pPr>
        <w:jc w:val="both"/>
        <w:rPr>
          <w:rFonts w:ascii="Constantia" w:eastAsia="Constantia" w:hAnsi="Constantia" w:cs="Segoe UI"/>
          <w:sz w:val="24"/>
          <w:szCs w:val="24"/>
        </w:rPr>
      </w:pPr>
      <w:r w:rsidRPr="0017586B">
        <w:rPr>
          <w:rFonts w:ascii="Constantia" w:eastAsia="Constantia" w:hAnsi="Constantia" w:cs="Segoe UI"/>
          <w:noProof/>
          <w:sz w:val="24"/>
          <w:szCs w:val="24"/>
          <w:lang w:val="es-CO"/>
        </w:rPr>
        <w:drawing>
          <wp:anchor distT="0" distB="0" distL="114300" distR="114300" simplePos="0" relativeHeight="251658240" behindDoc="1" locked="0" layoutInCell="1" allowOverlap="1" wp14:anchorId="3FC35679" wp14:editId="1D2C1BAA">
            <wp:simplePos x="0" y="0"/>
            <wp:positionH relativeFrom="margin">
              <wp:align>center</wp:align>
            </wp:positionH>
            <wp:positionV relativeFrom="paragraph">
              <wp:posOffset>185420</wp:posOffset>
            </wp:positionV>
            <wp:extent cx="6486525" cy="2686050"/>
            <wp:effectExtent l="171450" t="171450" r="238125" b="22860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486525" cy="26860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7AC1013B" w14:textId="64B334CD" w:rsidR="00EA7528" w:rsidRDefault="00EA7528" w:rsidP="005A1164">
      <w:pPr>
        <w:jc w:val="both"/>
        <w:rPr>
          <w:rFonts w:ascii="Constantia" w:eastAsia="Constantia" w:hAnsi="Constantia" w:cs="Segoe UI"/>
          <w:sz w:val="24"/>
          <w:szCs w:val="24"/>
        </w:rPr>
      </w:pPr>
    </w:p>
    <w:p w14:paraId="4D39CF10" w14:textId="365B5EA0" w:rsidR="00EA7528" w:rsidRDefault="00EA7528" w:rsidP="005A1164">
      <w:pPr>
        <w:jc w:val="both"/>
        <w:rPr>
          <w:rFonts w:ascii="Constantia" w:eastAsia="Constantia" w:hAnsi="Constantia" w:cs="Segoe UI"/>
          <w:sz w:val="24"/>
          <w:szCs w:val="24"/>
        </w:rPr>
      </w:pPr>
    </w:p>
    <w:p w14:paraId="5D127351" w14:textId="79267740" w:rsidR="00F81081" w:rsidRPr="0017586B" w:rsidRDefault="00F81081" w:rsidP="005A1164">
      <w:pPr>
        <w:jc w:val="both"/>
        <w:rPr>
          <w:rFonts w:ascii="Constantia" w:eastAsia="Constantia" w:hAnsi="Constantia" w:cs="Segoe UI"/>
          <w:sz w:val="24"/>
          <w:szCs w:val="24"/>
        </w:rPr>
      </w:pPr>
    </w:p>
    <w:p w14:paraId="5296FF0D" w14:textId="77777777" w:rsidR="004C629B" w:rsidRPr="0017586B" w:rsidRDefault="004C629B" w:rsidP="005A1164">
      <w:pPr>
        <w:jc w:val="both"/>
        <w:rPr>
          <w:rFonts w:ascii="Constantia" w:eastAsia="Constantia" w:hAnsi="Constantia" w:cs="Segoe UI"/>
          <w:b/>
          <w:sz w:val="24"/>
          <w:szCs w:val="24"/>
          <w:u w:val="single"/>
        </w:rPr>
      </w:pPr>
    </w:p>
    <w:p w14:paraId="66B77280" w14:textId="77777777" w:rsidR="0017586B" w:rsidRDefault="0017586B" w:rsidP="005A1164">
      <w:pPr>
        <w:jc w:val="both"/>
        <w:rPr>
          <w:rFonts w:ascii="Constantia" w:eastAsia="Constantia" w:hAnsi="Constantia" w:cs="Segoe UI"/>
          <w:b/>
          <w:sz w:val="24"/>
          <w:szCs w:val="24"/>
          <w:u w:val="single"/>
        </w:rPr>
      </w:pPr>
    </w:p>
    <w:p w14:paraId="5FB10521" w14:textId="77777777" w:rsidR="0017586B" w:rsidRDefault="0017586B" w:rsidP="005A1164">
      <w:pPr>
        <w:jc w:val="both"/>
        <w:rPr>
          <w:rFonts w:ascii="Constantia" w:eastAsia="Constantia" w:hAnsi="Constantia" w:cs="Segoe UI"/>
          <w:b/>
          <w:sz w:val="24"/>
          <w:szCs w:val="24"/>
          <w:u w:val="single"/>
        </w:rPr>
      </w:pPr>
    </w:p>
    <w:p w14:paraId="18063FE8" w14:textId="77777777" w:rsidR="00EA7528" w:rsidRDefault="00EA7528" w:rsidP="0017586B">
      <w:pPr>
        <w:jc w:val="both"/>
        <w:rPr>
          <w:rFonts w:ascii="Constantia" w:eastAsia="Constantia" w:hAnsi="Constantia" w:cs="Segoe UI"/>
          <w:b/>
          <w:sz w:val="24"/>
          <w:szCs w:val="24"/>
          <w:u w:val="single"/>
        </w:rPr>
      </w:pPr>
    </w:p>
    <w:p w14:paraId="045C750C" w14:textId="77777777" w:rsidR="00EA7528" w:rsidRDefault="00EA7528" w:rsidP="0017586B">
      <w:pPr>
        <w:jc w:val="both"/>
        <w:rPr>
          <w:rFonts w:ascii="Constantia" w:eastAsia="Constantia" w:hAnsi="Constantia" w:cs="Segoe UI"/>
          <w:b/>
          <w:sz w:val="24"/>
          <w:szCs w:val="24"/>
          <w:u w:val="single"/>
        </w:rPr>
      </w:pPr>
    </w:p>
    <w:p w14:paraId="0D52C54D" w14:textId="0218427D" w:rsidR="00EA7528" w:rsidRDefault="00EA7528" w:rsidP="0017586B">
      <w:pPr>
        <w:jc w:val="both"/>
        <w:rPr>
          <w:rFonts w:ascii="Constantia" w:eastAsia="Constantia" w:hAnsi="Constantia" w:cs="Segoe UI"/>
          <w:b/>
          <w:sz w:val="24"/>
          <w:szCs w:val="24"/>
          <w:u w:val="single"/>
        </w:rPr>
      </w:pPr>
    </w:p>
    <w:p w14:paraId="77BB6C41" w14:textId="6C34F851" w:rsidR="00EA7528" w:rsidRDefault="00EA7528" w:rsidP="0017586B">
      <w:pPr>
        <w:jc w:val="both"/>
        <w:rPr>
          <w:rFonts w:ascii="Constantia" w:eastAsia="Constantia" w:hAnsi="Constantia" w:cs="Segoe UI"/>
          <w:b/>
          <w:sz w:val="24"/>
          <w:szCs w:val="24"/>
          <w:u w:val="single"/>
        </w:rPr>
      </w:pPr>
    </w:p>
    <w:p w14:paraId="47273230" w14:textId="45BD3188" w:rsidR="00EA7528" w:rsidRDefault="00EA7528" w:rsidP="0017586B">
      <w:pPr>
        <w:jc w:val="both"/>
        <w:rPr>
          <w:rFonts w:ascii="Constantia" w:eastAsia="Constantia" w:hAnsi="Constantia" w:cs="Segoe UI"/>
          <w:b/>
          <w:sz w:val="24"/>
          <w:szCs w:val="24"/>
          <w:u w:val="single"/>
        </w:rPr>
      </w:pPr>
    </w:p>
    <w:p w14:paraId="0621FCEF" w14:textId="60F11E16" w:rsidR="00EA7528" w:rsidRDefault="00EA7528" w:rsidP="0017586B">
      <w:pPr>
        <w:jc w:val="both"/>
        <w:rPr>
          <w:rFonts w:ascii="Constantia" w:eastAsia="Constantia" w:hAnsi="Constantia" w:cs="Segoe UI"/>
          <w:b/>
          <w:sz w:val="24"/>
          <w:szCs w:val="24"/>
          <w:u w:val="single"/>
        </w:rPr>
      </w:pPr>
    </w:p>
    <w:p w14:paraId="1D1C13DA" w14:textId="59324E36" w:rsidR="00EA7528" w:rsidRDefault="00EA7528" w:rsidP="0017586B">
      <w:pPr>
        <w:jc w:val="both"/>
        <w:rPr>
          <w:rFonts w:ascii="Constantia" w:eastAsia="Constantia" w:hAnsi="Constantia" w:cs="Segoe UI"/>
          <w:b/>
          <w:sz w:val="24"/>
          <w:szCs w:val="24"/>
          <w:u w:val="single"/>
        </w:rPr>
      </w:pPr>
    </w:p>
    <w:p w14:paraId="79EF5A69" w14:textId="6E6C6474" w:rsidR="00EA7528" w:rsidRDefault="00EA7528" w:rsidP="0017586B">
      <w:pPr>
        <w:jc w:val="both"/>
        <w:rPr>
          <w:rFonts w:ascii="Constantia" w:eastAsia="Constantia" w:hAnsi="Constantia" w:cs="Segoe UI"/>
          <w:b/>
          <w:sz w:val="24"/>
          <w:szCs w:val="24"/>
          <w:u w:val="single"/>
        </w:rPr>
      </w:pPr>
    </w:p>
    <w:p w14:paraId="4F56AF26" w14:textId="77777777" w:rsidR="00EA7528" w:rsidRDefault="00EA7528" w:rsidP="0017586B">
      <w:pPr>
        <w:jc w:val="both"/>
        <w:rPr>
          <w:rFonts w:ascii="Constantia" w:eastAsia="Constantia" w:hAnsi="Constantia" w:cs="Segoe UI"/>
          <w:b/>
          <w:sz w:val="24"/>
          <w:szCs w:val="24"/>
          <w:u w:val="single"/>
        </w:rPr>
      </w:pPr>
    </w:p>
    <w:p w14:paraId="017EC45A" w14:textId="2FC26337" w:rsidR="00EA7528" w:rsidRPr="0017586B" w:rsidRDefault="00EA7528" w:rsidP="00EA7528">
      <w:pPr>
        <w:jc w:val="both"/>
        <w:rPr>
          <w:rFonts w:ascii="Constantia" w:eastAsia="Constantia" w:hAnsi="Constantia" w:cs="Segoe UI"/>
          <w:sz w:val="24"/>
          <w:szCs w:val="24"/>
        </w:rPr>
      </w:pPr>
      <w:r>
        <w:rPr>
          <w:rFonts w:ascii="Constantia" w:eastAsia="Constantia" w:hAnsi="Constantia" w:cs="Segoe UI"/>
          <w:sz w:val="24"/>
          <w:szCs w:val="24"/>
        </w:rPr>
        <w:t>F</w:t>
      </w:r>
      <w:r w:rsidRPr="0017586B">
        <w:rPr>
          <w:rFonts w:ascii="Constantia" w:eastAsia="Constantia" w:hAnsi="Constantia" w:cs="Segoe UI"/>
          <w:sz w:val="24"/>
          <w:szCs w:val="24"/>
        </w:rPr>
        <w:t>uente de información: Instituto Nacional de Salud</w:t>
      </w:r>
    </w:p>
    <w:p w14:paraId="318DA0BB" w14:textId="77777777" w:rsidR="0017586B" w:rsidRDefault="0017586B" w:rsidP="004C629B">
      <w:pPr>
        <w:jc w:val="center"/>
        <w:rPr>
          <w:rFonts w:ascii="Constantia" w:eastAsia="Constantia" w:hAnsi="Constantia" w:cs="Segoe UI"/>
          <w:sz w:val="24"/>
          <w:szCs w:val="24"/>
        </w:rPr>
      </w:pPr>
    </w:p>
    <w:p w14:paraId="56F15524" w14:textId="4F64F771" w:rsidR="0017586B" w:rsidRDefault="0017586B" w:rsidP="0017586B">
      <w:pPr>
        <w:rPr>
          <w:rFonts w:ascii="Constantia" w:eastAsia="Constantia" w:hAnsi="Constantia" w:cs="Segoe UI"/>
          <w:b/>
          <w:noProof/>
          <w:sz w:val="24"/>
          <w:szCs w:val="24"/>
          <w:u w:val="single"/>
          <w:lang w:val="es-CO"/>
        </w:rPr>
      </w:pPr>
    </w:p>
    <w:p w14:paraId="6F75884F" w14:textId="2B2DC480" w:rsidR="00EA7528" w:rsidRDefault="00EA7528" w:rsidP="0017586B">
      <w:pPr>
        <w:rPr>
          <w:rFonts w:ascii="Constantia" w:eastAsia="Constantia" w:hAnsi="Constantia" w:cs="Segoe UI"/>
          <w:b/>
          <w:noProof/>
          <w:sz w:val="24"/>
          <w:szCs w:val="24"/>
          <w:u w:val="single"/>
          <w:lang w:val="es-CO"/>
        </w:rPr>
      </w:pPr>
    </w:p>
    <w:p w14:paraId="15D83AD8" w14:textId="235629DE" w:rsidR="00EA7528" w:rsidRDefault="00EA7528" w:rsidP="0017586B">
      <w:pPr>
        <w:rPr>
          <w:rFonts w:ascii="Constantia" w:eastAsia="Constantia" w:hAnsi="Constantia" w:cs="Segoe UI"/>
          <w:b/>
          <w:noProof/>
          <w:sz w:val="24"/>
          <w:szCs w:val="24"/>
          <w:u w:val="single"/>
          <w:lang w:val="es-CO"/>
        </w:rPr>
      </w:pPr>
    </w:p>
    <w:p w14:paraId="3B90E25F" w14:textId="40491D3F" w:rsidR="00EA7528" w:rsidRDefault="00EA7528" w:rsidP="0017586B">
      <w:pPr>
        <w:rPr>
          <w:rFonts w:ascii="Constantia" w:eastAsia="Constantia" w:hAnsi="Constantia" w:cs="Segoe UI"/>
          <w:b/>
          <w:noProof/>
          <w:sz w:val="24"/>
          <w:szCs w:val="24"/>
          <w:u w:val="single"/>
          <w:lang w:val="es-CO"/>
        </w:rPr>
      </w:pPr>
    </w:p>
    <w:p w14:paraId="4FF3BF58" w14:textId="55007B6B" w:rsidR="00EA7528" w:rsidRDefault="00EA7528" w:rsidP="0017586B">
      <w:pPr>
        <w:rPr>
          <w:rFonts w:ascii="Constantia" w:eastAsia="Constantia" w:hAnsi="Constantia" w:cs="Segoe UI"/>
          <w:b/>
          <w:noProof/>
          <w:sz w:val="24"/>
          <w:szCs w:val="24"/>
          <w:u w:val="single"/>
          <w:lang w:val="es-CO"/>
        </w:rPr>
      </w:pPr>
    </w:p>
    <w:p w14:paraId="0E8B99A8" w14:textId="1C927715" w:rsidR="00EA7528" w:rsidRDefault="00EA7528" w:rsidP="0017586B">
      <w:pPr>
        <w:rPr>
          <w:rFonts w:ascii="Constantia" w:eastAsia="Constantia" w:hAnsi="Constantia" w:cs="Segoe UI"/>
          <w:b/>
          <w:noProof/>
          <w:sz w:val="24"/>
          <w:szCs w:val="24"/>
          <w:u w:val="single"/>
          <w:lang w:val="es-CO"/>
        </w:rPr>
      </w:pPr>
    </w:p>
    <w:p w14:paraId="275879A6" w14:textId="77777777" w:rsidR="00EA7528" w:rsidRPr="0017586B" w:rsidRDefault="00EA7528" w:rsidP="00EA7528">
      <w:pPr>
        <w:jc w:val="both"/>
        <w:rPr>
          <w:rFonts w:ascii="Constantia" w:eastAsia="Constantia" w:hAnsi="Constantia" w:cs="Segoe UI"/>
          <w:b/>
          <w:sz w:val="24"/>
          <w:szCs w:val="24"/>
          <w:u w:val="single"/>
        </w:rPr>
      </w:pPr>
      <w:r w:rsidRPr="0017586B">
        <w:rPr>
          <w:rFonts w:ascii="Constantia" w:eastAsia="Constantia" w:hAnsi="Constantia" w:cs="Segoe UI"/>
          <w:b/>
          <w:sz w:val="24"/>
          <w:szCs w:val="24"/>
          <w:u w:val="single"/>
        </w:rPr>
        <w:lastRenderedPageBreak/>
        <w:t>Resumen 2021 y 2022</w:t>
      </w:r>
    </w:p>
    <w:p w14:paraId="39EF2B2F" w14:textId="77777777" w:rsidR="00EA7528" w:rsidRDefault="00EA7528" w:rsidP="0017586B">
      <w:pPr>
        <w:rPr>
          <w:rFonts w:ascii="Constantia" w:eastAsia="Constantia" w:hAnsi="Constantia" w:cs="Segoe UI"/>
          <w:b/>
          <w:noProof/>
          <w:sz w:val="24"/>
          <w:szCs w:val="24"/>
          <w:u w:val="single"/>
          <w:lang w:val="es-CO"/>
        </w:rPr>
      </w:pPr>
    </w:p>
    <w:p w14:paraId="06026A42" w14:textId="2A63EFC0" w:rsidR="004C629B" w:rsidRPr="0017586B" w:rsidRDefault="000466F0" w:rsidP="004C629B">
      <w:pPr>
        <w:jc w:val="center"/>
        <w:rPr>
          <w:rFonts w:ascii="Constantia" w:eastAsia="Constantia" w:hAnsi="Constantia" w:cs="Segoe UI"/>
          <w:sz w:val="24"/>
          <w:szCs w:val="24"/>
        </w:rPr>
      </w:pPr>
      <w:r w:rsidRPr="0017586B">
        <w:rPr>
          <w:rFonts w:ascii="Constantia" w:eastAsia="Constantia" w:hAnsi="Constantia" w:cs="Segoe UI"/>
          <w:b/>
          <w:noProof/>
          <w:sz w:val="24"/>
          <w:szCs w:val="24"/>
          <w:u w:val="single"/>
          <w:lang w:val="es-CO"/>
        </w:rPr>
        <w:drawing>
          <wp:inline distT="114300" distB="114300" distL="114300" distR="114300" wp14:anchorId="5D1273B3" wp14:editId="6554D93C">
            <wp:extent cx="2966720" cy="1724025"/>
            <wp:effectExtent l="171450" t="171450" r="233680" b="23812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b="5194"/>
                    <a:stretch/>
                  </pic:blipFill>
                  <pic:spPr bwMode="auto">
                    <a:xfrm>
                      <a:off x="0" y="0"/>
                      <a:ext cx="2967053" cy="1724219"/>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64E675AD" w14:textId="77777777" w:rsidR="004C629B" w:rsidRPr="0017586B" w:rsidRDefault="004C629B" w:rsidP="005A1164">
      <w:pPr>
        <w:jc w:val="both"/>
        <w:rPr>
          <w:rFonts w:ascii="Constantia" w:eastAsia="Constantia" w:hAnsi="Constantia" w:cs="Segoe UI"/>
          <w:sz w:val="24"/>
          <w:szCs w:val="24"/>
        </w:rPr>
      </w:pPr>
    </w:p>
    <w:p w14:paraId="5B572499" w14:textId="106027F9" w:rsidR="0017586B"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Fuente de información: Instituto Nacional de Salud</w:t>
      </w:r>
    </w:p>
    <w:p w14:paraId="43D865EE" w14:textId="77777777" w:rsidR="00EA7528" w:rsidRDefault="00EA7528" w:rsidP="005A1164">
      <w:pPr>
        <w:jc w:val="both"/>
        <w:rPr>
          <w:rFonts w:ascii="Constantia" w:eastAsia="Constantia" w:hAnsi="Constantia" w:cs="Segoe UI"/>
          <w:b/>
          <w:sz w:val="24"/>
          <w:szCs w:val="24"/>
          <w:u w:val="single"/>
        </w:rPr>
      </w:pPr>
    </w:p>
    <w:p w14:paraId="0EFFBCB8" w14:textId="77777777" w:rsidR="00EA7528" w:rsidRDefault="00EA7528" w:rsidP="005A1164">
      <w:pPr>
        <w:jc w:val="both"/>
        <w:rPr>
          <w:rFonts w:ascii="Constantia" w:eastAsia="Constantia" w:hAnsi="Constantia" w:cs="Segoe UI"/>
          <w:b/>
          <w:sz w:val="24"/>
          <w:szCs w:val="24"/>
          <w:u w:val="single"/>
        </w:rPr>
      </w:pPr>
    </w:p>
    <w:p w14:paraId="5D127355" w14:textId="5FCB22B7" w:rsidR="00F81081" w:rsidRPr="0017586B" w:rsidRDefault="000466F0" w:rsidP="005A1164">
      <w:pPr>
        <w:jc w:val="both"/>
        <w:rPr>
          <w:rFonts w:ascii="Constantia" w:eastAsia="Constantia" w:hAnsi="Constantia" w:cs="Segoe UI"/>
          <w:b/>
          <w:sz w:val="24"/>
          <w:szCs w:val="24"/>
          <w:u w:val="single"/>
        </w:rPr>
      </w:pPr>
      <w:r w:rsidRPr="0017586B">
        <w:rPr>
          <w:rFonts w:ascii="Constantia" w:eastAsia="Constantia" w:hAnsi="Constantia" w:cs="Segoe UI"/>
          <w:b/>
          <w:sz w:val="24"/>
          <w:szCs w:val="24"/>
          <w:u w:val="single"/>
        </w:rPr>
        <w:t>En las edades de:</w:t>
      </w:r>
    </w:p>
    <w:p w14:paraId="146E8A67" w14:textId="77777777" w:rsidR="004C629B" w:rsidRPr="0017586B" w:rsidRDefault="000466F0" w:rsidP="004C629B">
      <w:pPr>
        <w:jc w:val="center"/>
        <w:rPr>
          <w:rFonts w:ascii="Constantia" w:eastAsia="Constantia" w:hAnsi="Constantia" w:cs="Segoe UI"/>
          <w:sz w:val="24"/>
          <w:szCs w:val="24"/>
        </w:rPr>
      </w:pPr>
      <w:r w:rsidRPr="0017586B">
        <w:rPr>
          <w:rFonts w:ascii="Constantia" w:eastAsia="Constantia" w:hAnsi="Constantia" w:cs="Segoe UI"/>
          <w:noProof/>
          <w:sz w:val="24"/>
          <w:szCs w:val="24"/>
          <w:lang w:val="es-CO"/>
        </w:rPr>
        <w:drawing>
          <wp:inline distT="114300" distB="114300" distL="114300" distR="114300" wp14:anchorId="5D1273B5" wp14:editId="2B99A13B">
            <wp:extent cx="2724150" cy="2695575"/>
            <wp:effectExtent l="171450" t="171450" r="228600" b="238125"/>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743106" cy="271433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0395EAE" w14:textId="77777777" w:rsidR="004C629B" w:rsidRPr="0017586B" w:rsidRDefault="004C629B" w:rsidP="005A1164">
      <w:pPr>
        <w:jc w:val="both"/>
        <w:rPr>
          <w:rFonts w:ascii="Constantia" w:eastAsia="Constantia" w:hAnsi="Constantia" w:cs="Segoe UI"/>
          <w:sz w:val="24"/>
          <w:szCs w:val="24"/>
        </w:rPr>
      </w:pPr>
    </w:p>
    <w:p w14:paraId="5D127356" w14:textId="6FC052E7"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Fuente de información: Instituto Nacional de Salud</w:t>
      </w:r>
    </w:p>
    <w:p w14:paraId="031CFA52" w14:textId="77777777" w:rsidR="004C629B" w:rsidRPr="0017586B" w:rsidRDefault="004C629B" w:rsidP="005A1164">
      <w:pPr>
        <w:jc w:val="both"/>
        <w:rPr>
          <w:rFonts w:ascii="Constantia" w:eastAsia="Constantia" w:hAnsi="Constantia" w:cs="Segoe UI"/>
          <w:b/>
          <w:sz w:val="24"/>
          <w:szCs w:val="24"/>
        </w:rPr>
      </w:pPr>
    </w:p>
    <w:p w14:paraId="58664F1B" w14:textId="4F52BBD1" w:rsidR="00EA7528" w:rsidRDefault="00EA7528" w:rsidP="005A1164">
      <w:pPr>
        <w:jc w:val="both"/>
        <w:rPr>
          <w:rFonts w:ascii="Constantia" w:eastAsia="Constantia" w:hAnsi="Constantia" w:cs="Segoe UI"/>
          <w:b/>
          <w:sz w:val="24"/>
          <w:szCs w:val="24"/>
        </w:rPr>
      </w:pPr>
    </w:p>
    <w:p w14:paraId="56D9485A" w14:textId="77777777" w:rsidR="00EA7528" w:rsidRDefault="00EA7528" w:rsidP="005A1164">
      <w:pPr>
        <w:jc w:val="both"/>
        <w:rPr>
          <w:rFonts w:ascii="Constantia" w:eastAsia="Constantia" w:hAnsi="Constantia" w:cs="Segoe UI"/>
          <w:b/>
          <w:sz w:val="24"/>
          <w:szCs w:val="24"/>
        </w:rPr>
      </w:pPr>
    </w:p>
    <w:p w14:paraId="2F8E5B90" w14:textId="77777777" w:rsidR="00EA7528" w:rsidRDefault="00EA7528" w:rsidP="005A1164">
      <w:pPr>
        <w:jc w:val="both"/>
        <w:rPr>
          <w:rFonts w:ascii="Constantia" w:eastAsia="Constantia" w:hAnsi="Constantia" w:cs="Segoe UI"/>
          <w:b/>
          <w:sz w:val="24"/>
          <w:szCs w:val="24"/>
        </w:rPr>
      </w:pPr>
    </w:p>
    <w:p w14:paraId="5D127358" w14:textId="68B980C8" w:rsidR="00F81081" w:rsidRPr="0017586B" w:rsidRDefault="000466F0" w:rsidP="005A1164">
      <w:pPr>
        <w:jc w:val="both"/>
        <w:rPr>
          <w:rFonts w:ascii="Constantia" w:eastAsia="Constantia" w:hAnsi="Constantia" w:cs="Segoe UI"/>
          <w:b/>
          <w:sz w:val="24"/>
          <w:szCs w:val="24"/>
        </w:rPr>
      </w:pPr>
      <w:r w:rsidRPr="0017586B">
        <w:rPr>
          <w:rFonts w:ascii="Constantia" w:eastAsia="Constantia" w:hAnsi="Constantia" w:cs="Segoe UI"/>
          <w:b/>
          <w:sz w:val="24"/>
          <w:szCs w:val="24"/>
        </w:rPr>
        <w:t>Utilizando los mecanismos:</w:t>
      </w:r>
    </w:p>
    <w:p w14:paraId="5D127359" w14:textId="77777777" w:rsidR="00F81081" w:rsidRPr="0017586B" w:rsidRDefault="00F81081" w:rsidP="005A1164">
      <w:pPr>
        <w:jc w:val="both"/>
        <w:rPr>
          <w:rFonts w:ascii="Constantia" w:eastAsia="Constantia" w:hAnsi="Constantia" w:cs="Segoe UI"/>
          <w:sz w:val="24"/>
          <w:szCs w:val="24"/>
        </w:rPr>
      </w:pPr>
    </w:p>
    <w:p w14:paraId="4E62573F" w14:textId="77777777" w:rsidR="004C629B" w:rsidRPr="0017586B" w:rsidRDefault="000466F0" w:rsidP="004C629B">
      <w:pPr>
        <w:jc w:val="center"/>
        <w:rPr>
          <w:rFonts w:ascii="Constantia" w:eastAsia="Constantia" w:hAnsi="Constantia" w:cs="Segoe UI"/>
          <w:sz w:val="24"/>
          <w:szCs w:val="24"/>
        </w:rPr>
      </w:pPr>
      <w:r w:rsidRPr="0017586B">
        <w:rPr>
          <w:rFonts w:ascii="Constantia" w:eastAsia="Constantia" w:hAnsi="Constantia" w:cs="Segoe UI"/>
          <w:noProof/>
          <w:sz w:val="24"/>
          <w:szCs w:val="24"/>
          <w:lang w:val="es-CO"/>
        </w:rPr>
        <w:drawing>
          <wp:inline distT="114300" distB="114300" distL="114300" distR="114300" wp14:anchorId="5D1273B7" wp14:editId="5D1273B8">
            <wp:extent cx="3381375" cy="15621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381375" cy="1562100"/>
                    </a:xfrm>
                    <a:prstGeom prst="rect">
                      <a:avLst/>
                    </a:prstGeom>
                    <a:ln/>
                  </pic:spPr>
                </pic:pic>
              </a:graphicData>
            </a:graphic>
          </wp:inline>
        </w:drawing>
      </w:r>
    </w:p>
    <w:p w14:paraId="51C58A30" w14:textId="77777777" w:rsidR="004C629B" w:rsidRPr="0017586B" w:rsidRDefault="004C629B" w:rsidP="005A1164">
      <w:pPr>
        <w:jc w:val="both"/>
        <w:rPr>
          <w:rFonts w:ascii="Constantia" w:eastAsia="Constantia" w:hAnsi="Constantia" w:cs="Segoe UI"/>
          <w:sz w:val="24"/>
          <w:szCs w:val="24"/>
        </w:rPr>
      </w:pPr>
    </w:p>
    <w:p w14:paraId="5D12735A" w14:textId="2DB9F3AA"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Fuente de información: Instituto Nacional de Salud</w:t>
      </w:r>
    </w:p>
    <w:p w14:paraId="5D12735B" w14:textId="77777777" w:rsidR="00F81081" w:rsidRPr="0017586B" w:rsidRDefault="00F81081" w:rsidP="005A1164">
      <w:pPr>
        <w:jc w:val="both"/>
        <w:rPr>
          <w:rFonts w:ascii="Constantia" w:eastAsia="Constantia" w:hAnsi="Constantia" w:cs="Segoe UI"/>
          <w:sz w:val="24"/>
          <w:szCs w:val="24"/>
        </w:rPr>
      </w:pPr>
    </w:p>
    <w:p w14:paraId="6BE6087D" w14:textId="77777777" w:rsidR="00EA7528" w:rsidRDefault="00EA7528" w:rsidP="005A1164">
      <w:pPr>
        <w:jc w:val="both"/>
        <w:rPr>
          <w:rFonts w:ascii="Constantia" w:eastAsia="Constantia" w:hAnsi="Constantia" w:cs="Segoe UI"/>
          <w:b/>
          <w:sz w:val="24"/>
          <w:szCs w:val="24"/>
        </w:rPr>
      </w:pPr>
    </w:p>
    <w:p w14:paraId="2F5ECADE" w14:textId="77777777" w:rsidR="00EA7528" w:rsidRDefault="00EA7528" w:rsidP="005A1164">
      <w:pPr>
        <w:jc w:val="both"/>
        <w:rPr>
          <w:rFonts w:ascii="Constantia" w:eastAsia="Constantia" w:hAnsi="Constantia" w:cs="Segoe UI"/>
          <w:b/>
          <w:sz w:val="24"/>
          <w:szCs w:val="24"/>
        </w:rPr>
      </w:pPr>
    </w:p>
    <w:p w14:paraId="5D12735C" w14:textId="72E0A675" w:rsidR="00F81081" w:rsidRPr="0017586B" w:rsidRDefault="000466F0" w:rsidP="005A1164">
      <w:pPr>
        <w:jc w:val="both"/>
        <w:rPr>
          <w:rFonts w:ascii="Constantia" w:eastAsia="Constantia" w:hAnsi="Constantia" w:cs="Segoe UI"/>
          <w:b/>
          <w:sz w:val="24"/>
          <w:szCs w:val="24"/>
        </w:rPr>
      </w:pPr>
      <w:r w:rsidRPr="0017586B">
        <w:rPr>
          <w:rFonts w:ascii="Constantia" w:eastAsia="Constantia" w:hAnsi="Constantia" w:cs="Segoe UI"/>
          <w:b/>
          <w:sz w:val="24"/>
          <w:szCs w:val="24"/>
        </w:rPr>
        <w:t>Atribuido a problemas como:</w:t>
      </w:r>
    </w:p>
    <w:p w14:paraId="5D12735D" w14:textId="77777777" w:rsidR="00F81081" w:rsidRPr="0017586B" w:rsidRDefault="00F81081" w:rsidP="005A1164">
      <w:pPr>
        <w:jc w:val="both"/>
        <w:rPr>
          <w:rFonts w:ascii="Constantia" w:eastAsia="Constantia" w:hAnsi="Constantia" w:cs="Segoe UI"/>
          <w:sz w:val="24"/>
          <w:szCs w:val="24"/>
        </w:rPr>
      </w:pPr>
    </w:p>
    <w:p w14:paraId="6C084DF2" w14:textId="77777777" w:rsidR="004C629B" w:rsidRPr="0017586B" w:rsidRDefault="000466F0" w:rsidP="004C629B">
      <w:pPr>
        <w:jc w:val="center"/>
        <w:rPr>
          <w:rFonts w:ascii="Constantia" w:eastAsia="Constantia" w:hAnsi="Constantia" w:cs="Segoe UI"/>
          <w:sz w:val="24"/>
          <w:szCs w:val="24"/>
        </w:rPr>
      </w:pPr>
      <w:r w:rsidRPr="0017586B">
        <w:rPr>
          <w:rFonts w:ascii="Constantia" w:eastAsia="Constantia" w:hAnsi="Constantia" w:cs="Segoe UI"/>
          <w:noProof/>
          <w:sz w:val="24"/>
          <w:szCs w:val="24"/>
          <w:lang w:val="es-CO"/>
        </w:rPr>
        <w:drawing>
          <wp:inline distT="114300" distB="114300" distL="114300" distR="114300" wp14:anchorId="5D1273B9" wp14:editId="5D1273BA">
            <wp:extent cx="3305175" cy="7239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305175" cy="723900"/>
                    </a:xfrm>
                    <a:prstGeom prst="rect">
                      <a:avLst/>
                    </a:prstGeom>
                    <a:ln/>
                  </pic:spPr>
                </pic:pic>
              </a:graphicData>
            </a:graphic>
          </wp:inline>
        </w:drawing>
      </w:r>
    </w:p>
    <w:p w14:paraId="2FE2D6E0" w14:textId="77777777" w:rsidR="004C629B" w:rsidRPr="0017586B" w:rsidRDefault="004C629B" w:rsidP="005A1164">
      <w:pPr>
        <w:jc w:val="both"/>
        <w:rPr>
          <w:rFonts w:ascii="Constantia" w:eastAsia="Constantia" w:hAnsi="Constantia" w:cs="Segoe UI"/>
          <w:sz w:val="24"/>
          <w:szCs w:val="24"/>
        </w:rPr>
      </w:pPr>
    </w:p>
    <w:p w14:paraId="5D12735E" w14:textId="15A32C2F"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Fuente de información: Instituto Nacional de Salud</w:t>
      </w:r>
    </w:p>
    <w:p w14:paraId="0B1B584C" w14:textId="77777777" w:rsidR="004C629B" w:rsidRPr="0017586B" w:rsidRDefault="004C629B" w:rsidP="005A1164">
      <w:pPr>
        <w:jc w:val="both"/>
        <w:rPr>
          <w:rFonts w:ascii="Constantia" w:eastAsia="Constantia" w:hAnsi="Constantia" w:cs="Segoe UI"/>
          <w:b/>
          <w:sz w:val="24"/>
          <w:szCs w:val="24"/>
          <w:u w:val="single"/>
        </w:rPr>
      </w:pPr>
    </w:p>
    <w:p w14:paraId="0779E5DF" w14:textId="47727FAC" w:rsidR="00975A44" w:rsidRPr="0017586B" w:rsidRDefault="00975A44" w:rsidP="005A1164">
      <w:pPr>
        <w:jc w:val="both"/>
        <w:rPr>
          <w:rFonts w:ascii="Constantia" w:eastAsia="Constantia" w:hAnsi="Constantia" w:cs="Segoe UI"/>
          <w:b/>
          <w:sz w:val="24"/>
          <w:szCs w:val="24"/>
          <w:u w:val="single"/>
        </w:rPr>
      </w:pPr>
    </w:p>
    <w:p w14:paraId="45E1919A" w14:textId="056640A1" w:rsidR="00975A44" w:rsidRPr="0017586B" w:rsidRDefault="00EA7528" w:rsidP="005A1164">
      <w:pPr>
        <w:jc w:val="both"/>
        <w:rPr>
          <w:rFonts w:ascii="Constantia" w:eastAsia="Constantia" w:hAnsi="Constantia" w:cs="Segoe UI"/>
          <w:b/>
          <w:sz w:val="24"/>
          <w:szCs w:val="24"/>
          <w:u w:val="single"/>
        </w:rPr>
      </w:pPr>
      <w:r w:rsidRPr="0017586B">
        <w:rPr>
          <w:rFonts w:ascii="Constantia" w:hAnsi="Constantia"/>
          <w:noProof/>
          <w:sz w:val="24"/>
          <w:szCs w:val="24"/>
          <w:lang w:val="es-CO"/>
        </w:rPr>
        <w:drawing>
          <wp:inline distT="0" distB="0" distL="0" distR="0" wp14:anchorId="3ECA2460" wp14:editId="1D771130">
            <wp:extent cx="5943600" cy="212106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21067"/>
                    </a:xfrm>
                    <a:prstGeom prst="rect">
                      <a:avLst/>
                    </a:prstGeom>
                    <a:noFill/>
                    <a:ln>
                      <a:noFill/>
                    </a:ln>
                  </pic:spPr>
                </pic:pic>
              </a:graphicData>
            </a:graphic>
          </wp:inline>
        </w:drawing>
      </w:r>
    </w:p>
    <w:p w14:paraId="61FB1DC6" w14:textId="038EE96E" w:rsidR="00975A44" w:rsidRPr="0017586B" w:rsidRDefault="00975A44" w:rsidP="005A1164">
      <w:pPr>
        <w:jc w:val="both"/>
        <w:rPr>
          <w:rFonts w:ascii="Constantia" w:eastAsia="Constantia" w:hAnsi="Constantia" w:cs="Segoe UI"/>
          <w:b/>
          <w:sz w:val="24"/>
          <w:szCs w:val="24"/>
          <w:u w:val="single"/>
        </w:rPr>
      </w:pPr>
    </w:p>
    <w:p w14:paraId="4423313B" w14:textId="225D1BD9" w:rsidR="00975A44" w:rsidRPr="0017586B" w:rsidRDefault="00975A44" w:rsidP="005A1164">
      <w:pPr>
        <w:jc w:val="both"/>
        <w:rPr>
          <w:rFonts w:ascii="Constantia" w:eastAsia="Constantia" w:hAnsi="Constantia" w:cs="Segoe UI"/>
          <w:b/>
          <w:sz w:val="24"/>
          <w:szCs w:val="24"/>
          <w:u w:val="single"/>
        </w:rPr>
      </w:pPr>
    </w:p>
    <w:p w14:paraId="34E78B46" w14:textId="77777777" w:rsidR="00975A44" w:rsidRPr="0017586B" w:rsidRDefault="00975A44" w:rsidP="005A1164">
      <w:pPr>
        <w:jc w:val="both"/>
        <w:rPr>
          <w:rFonts w:ascii="Constantia" w:eastAsia="Constantia" w:hAnsi="Constantia" w:cs="Segoe UI"/>
          <w:b/>
          <w:sz w:val="24"/>
          <w:szCs w:val="24"/>
          <w:u w:val="single"/>
        </w:rPr>
      </w:pPr>
    </w:p>
    <w:p w14:paraId="08AC4111" w14:textId="77777777" w:rsidR="00975A44" w:rsidRPr="0017586B" w:rsidRDefault="00975A44" w:rsidP="005A1164">
      <w:pPr>
        <w:jc w:val="both"/>
        <w:rPr>
          <w:rFonts w:ascii="Constantia" w:eastAsia="Constantia" w:hAnsi="Constantia" w:cs="Segoe UI"/>
          <w:b/>
          <w:sz w:val="24"/>
          <w:szCs w:val="24"/>
          <w:u w:val="single"/>
        </w:rPr>
      </w:pPr>
    </w:p>
    <w:p w14:paraId="5D12735F" w14:textId="20737716" w:rsidR="00F81081" w:rsidRPr="0017586B" w:rsidRDefault="000466F0" w:rsidP="005A1164">
      <w:pPr>
        <w:jc w:val="both"/>
        <w:rPr>
          <w:rFonts w:ascii="Constantia" w:eastAsia="Constantia" w:hAnsi="Constantia" w:cs="Segoe UI"/>
          <w:b/>
          <w:sz w:val="24"/>
          <w:szCs w:val="24"/>
          <w:u w:val="single"/>
        </w:rPr>
      </w:pPr>
      <w:r w:rsidRPr="0017586B">
        <w:rPr>
          <w:rFonts w:ascii="Constantia" w:eastAsia="Constantia" w:hAnsi="Constantia" w:cs="Segoe UI"/>
          <w:b/>
          <w:sz w:val="24"/>
          <w:szCs w:val="24"/>
          <w:u w:val="single"/>
        </w:rPr>
        <w:t>Violencia Intrafamiliar</w:t>
      </w:r>
    </w:p>
    <w:p w14:paraId="2543D621" w14:textId="451C0A3A" w:rsidR="004C629B" w:rsidRPr="0017586B" w:rsidRDefault="000466F0" w:rsidP="0017586B">
      <w:pPr>
        <w:jc w:val="center"/>
        <w:rPr>
          <w:rFonts w:ascii="Constantia" w:eastAsia="Constantia" w:hAnsi="Constantia" w:cs="Segoe UI"/>
          <w:sz w:val="24"/>
          <w:szCs w:val="24"/>
        </w:rPr>
      </w:pPr>
      <w:r w:rsidRPr="0017586B">
        <w:rPr>
          <w:rFonts w:ascii="Constantia" w:eastAsia="Constantia" w:hAnsi="Constantia" w:cs="Segoe UI"/>
          <w:b/>
          <w:noProof/>
          <w:sz w:val="24"/>
          <w:szCs w:val="24"/>
          <w:lang w:val="es-CO"/>
        </w:rPr>
        <w:drawing>
          <wp:inline distT="114300" distB="114300" distL="114300" distR="114300" wp14:anchorId="5D1273BB" wp14:editId="6867E2FF">
            <wp:extent cx="2628900" cy="20193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628900" cy="2019300"/>
                    </a:xfrm>
                    <a:prstGeom prst="rect">
                      <a:avLst/>
                    </a:prstGeom>
                    <a:ln/>
                  </pic:spPr>
                </pic:pic>
              </a:graphicData>
            </a:graphic>
          </wp:inline>
        </w:drawing>
      </w:r>
    </w:p>
    <w:p w14:paraId="14D5A966" w14:textId="77777777" w:rsidR="004C629B" w:rsidRPr="0017586B" w:rsidRDefault="004C629B" w:rsidP="005A1164">
      <w:pPr>
        <w:jc w:val="both"/>
        <w:rPr>
          <w:rFonts w:ascii="Constantia" w:eastAsia="Constantia" w:hAnsi="Constantia" w:cs="Segoe UI"/>
          <w:sz w:val="24"/>
          <w:szCs w:val="24"/>
        </w:rPr>
      </w:pPr>
    </w:p>
    <w:p w14:paraId="5D127360" w14:textId="367A81E3" w:rsidR="00F81081" w:rsidRPr="0017586B" w:rsidRDefault="000466F0" w:rsidP="005A1164">
      <w:pPr>
        <w:jc w:val="both"/>
        <w:rPr>
          <w:rFonts w:ascii="Constantia" w:eastAsia="Constantia" w:hAnsi="Constantia" w:cs="Segoe UI"/>
          <w:sz w:val="24"/>
          <w:szCs w:val="24"/>
        </w:rPr>
      </w:pPr>
      <w:r w:rsidRPr="0017586B">
        <w:rPr>
          <w:rFonts w:ascii="Constantia" w:eastAsia="Constantia" w:hAnsi="Constantia" w:cs="Segoe UI"/>
          <w:sz w:val="24"/>
          <w:szCs w:val="24"/>
        </w:rPr>
        <w:t>Fuente de información: Instituto Nacional de Medicina Legal.</w:t>
      </w:r>
    </w:p>
    <w:p w14:paraId="5D127363" w14:textId="77777777" w:rsidR="00F81081" w:rsidRPr="0017586B" w:rsidRDefault="00F81081" w:rsidP="005A1164">
      <w:pPr>
        <w:jc w:val="both"/>
        <w:rPr>
          <w:rFonts w:ascii="Constantia" w:eastAsia="Constantia" w:hAnsi="Constantia" w:cs="Segoe UI"/>
          <w:sz w:val="24"/>
          <w:szCs w:val="24"/>
        </w:rPr>
      </w:pPr>
    </w:p>
    <w:p w14:paraId="5D127364" w14:textId="77777777" w:rsidR="00F81081" w:rsidRPr="0017586B" w:rsidRDefault="000466F0" w:rsidP="005A1164">
      <w:pPr>
        <w:jc w:val="both"/>
        <w:rPr>
          <w:rFonts w:ascii="Constantia" w:eastAsia="Constantia" w:hAnsi="Constantia" w:cs="Segoe UI"/>
          <w:b/>
          <w:sz w:val="24"/>
          <w:szCs w:val="24"/>
          <w:u w:val="single"/>
        </w:rPr>
      </w:pPr>
      <w:r w:rsidRPr="0017586B">
        <w:rPr>
          <w:rFonts w:ascii="Constantia" w:eastAsia="Constantia" w:hAnsi="Constantia" w:cs="Segoe UI"/>
          <w:b/>
          <w:sz w:val="24"/>
          <w:szCs w:val="24"/>
          <w:u w:val="single"/>
        </w:rPr>
        <w:t>Prevalencia del Consumo de Sustancias</w:t>
      </w:r>
    </w:p>
    <w:p w14:paraId="2BC08C9C" w14:textId="50443717" w:rsidR="0017586B" w:rsidRDefault="0017586B" w:rsidP="004C629B">
      <w:pPr>
        <w:jc w:val="center"/>
        <w:rPr>
          <w:rFonts w:ascii="Constantia" w:eastAsia="Constantia" w:hAnsi="Constantia" w:cs="Segoe UI"/>
          <w:b/>
          <w:noProof/>
          <w:sz w:val="24"/>
          <w:szCs w:val="24"/>
          <w:u w:val="single"/>
          <w:lang w:val="es-CO"/>
        </w:rPr>
      </w:pPr>
    </w:p>
    <w:p w14:paraId="5D127366" w14:textId="081BC0CF" w:rsidR="00F81081" w:rsidRPr="0017586B" w:rsidRDefault="000466F0" w:rsidP="004C629B">
      <w:pPr>
        <w:jc w:val="center"/>
        <w:rPr>
          <w:rFonts w:ascii="Constantia" w:eastAsia="Constantia" w:hAnsi="Constantia" w:cs="Segoe UI"/>
          <w:b/>
          <w:sz w:val="24"/>
          <w:szCs w:val="24"/>
          <w:u w:val="single"/>
        </w:rPr>
      </w:pPr>
      <w:r w:rsidRPr="0017586B">
        <w:rPr>
          <w:rFonts w:ascii="Constantia" w:eastAsia="Constantia" w:hAnsi="Constantia" w:cs="Segoe UI"/>
          <w:b/>
          <w:noProof/>
          <w:sz w:val="24"/>
          <w:szCs w:val="24"/>
          <w:u w:val="single"/>
          <w:lang w:val="es-CO"/>
        </w:rPr>
        <w:drawing>
          <wp:inline distT="114300" distB="114300" distL="114300" distR="114300" wp14:anchorId="5D1273BD" wp14:editId="1FD298C9">
            <wp:extent cx="2743200" cy="2695575"/>
            <wp:effectExtent l="171450" t="171450" r="228600" b="2381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4"/>
                    <a:srcRect l="19330" r="18815" b="2572"/>
                    <a:stretch/>
                  </pic:blipFill>
                  <pic:spPr bwMode="auto">
                    <a:xfrm>
                      <a:off x="0" y="0"/>
                      <a:ext cx="2743677" cy="2696044"/>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5D127367" w14:textId="77777777" w:rsidR="00F81081" w:rsidRPr="0017586B" w:rsidRDefault="00F81081" w:rsidP="005A1164">
      <w:pPr>
        <w:jc w:val="both"/>
        <w:rPr>
          <w:rFonts w:ascii="Constantia" w:eastAsia="Constantia" w:hAnsi="Constantia" w:cs="Segoe UI"/>
          <w:b/>
          <w:sz w:val="24"/>
          <w:szCs w:val="24"/>
          <w:u w:val="single"/>
        </w:rPr>
      </w:pPr>
    </w:p>
    <w:p w14:paraId="5D127368"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sz w:val="24"/>
          <w:szCs w:val="24"/>
        </w:rPr>
        <w:t xml:space="preserve"> </w:t>
      </w:r>
    </w:p>
    <w:p w14:paraId="5D127369" w14:textId="385EF486" w:rsidR="00F81081" w:rsidRPr="0017586B" w:rsidRDefault="000466F0" w:rsidP="005A1164">
      <w:pPr>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rPr>
        <w:lastRenderedPageBreak/>
        <w:t>ANTECEDENTES</w:t>
      </w:r>
      <w:r w:rsidR="00975A44" w:rsidRPr="0017586B">
        <w:rPr>
          <w:rFonts w:ascii="Constantia" w:eastAsia="Constantia" w:hAnsi="Constantia" w:cs="Segoe UI"/>
          <w:b/>
          <w:color w:val="333333"/>
          <w:sz w:val="24"/>
          <w:szCs w:val="24"/>
        </w:rPr>
        <w:t xml:space="preserve"> LEGALES </w:t>
      </w:r>
    </w:p>
    <w:p w14:paraId="3E45B638" w14:textId="77777777" w:rsidR="00975A44" w:rsidRPr="0017586B" w:rsidRDefault="00975A44" w:rsidP="005A1164">
      <w:pPr>
        <w:jc w:val="both"/>
        <w:rPr>
          <w:rFonts w:ascii="Constantia" w:eastAsia="Constantia" w:hAnsi="Constantia" w:cs="Segoe UI"/>
          <w:color w:val="333333"/>
          <w:sz w:val="24"/>
          <w:szCs w:val="24"/>
        </w:rPr>
      </w:pPr>
    </w:p>
    <w:p w14:paraId="5D12736B" w14:textId="136C51B2" w:rsidR="00F81081" w:rsidRPr="0017586B" w:rsidRDefault="000466F0" w:rsidP="00975A4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La perspectiva universal sobre el concepto de Salud Mental decide garantizar y proteger como un derecho, desde lo universal a lo particular, lo que permite entender desde el ámbito legislativo colombiano el desarrollo a través de la línea de tiempo iniciando en los años sesenta hasta nuestros días. Por primera vez </w:t>
      </w:r>
      <w:r w:rsidR="0087778B" w:rsidRPr="0017586B">
        <w:rPr>
          <w:rFonts w:ascii="Constantia" w:eastAsia="Constantia" w:hAnsi="Constantia" w:cs="Segoe UI"/>
          <w:color w:val="333333"/>
          <w:sz w:val="24"/>
          <w:szCs w:val="24"/>
        </w:rPr>
        <w:t>en Colombia</w:t>
      </w:r>
      <w:r w:rsidRPr="0017586B">
        <w:rPr>
          <w:rFonts w:ascii="Constantia" w:eastAsia="Constantia" w:hAnsi="Constantia" w:cs="Segoe UI"/>
          <w:color w:val="333333"/>
          <w:sz w:val="24"/>
          <w:szCs w:val="24"/>
        </w:rPr>
        <w:t xml:space="preserve"> se empieza hablar de manera real </w:t>
      </w:r>
      <w:r w:rsidR="004C629B" w:rsidRPr="0017586B">
        <w:rPr>
          <w:rFonts w:ascii="Constantia" w:eastAsia="Constantia" w:hAnsi="Constantia" w:cs="Segoe UI"/>
          <w:color w:val="333333"/>
          <w:sz w:val="24"/>
          <w:szCs w:val="24"/>
        </w:rPr>
        <w:t>y consciente</w:t>
      </w:r>
      <w:r w:rsidRPr="0017586B">
        <w:rPr>
          <w:rFonts w:ascii="Constantia" w:eastAsia="Constantia" w:hAnsi="Constantia" w:cs="Segoe UI"/>
          <w:color w:val="333333"/>
          <w:sz w:val="24"/>
          <w:szCs w:val="24"/>
        </w:rPr>
        <w:t xml:space="preserve"> el concepto de Salud Mental, debido que para esos tiempos las personas con un síntoma psiquiátrico y/o psicológico no eran valoradas como pacientes por un sistema de salud o centro hospitalario, dejando solo aquellos lugares conocidos como manicomios como única posibilidad de atención; lo anterior convirtiéndose en un asunto de empatía social o altruismo. Esto evidenció un panorama real y cierto que se encontraba el país para recibir el concepto de Salud Mental.</w:t>
      </w:r>
    </w:p>
    <w:p w14:paraId="5D12736C" w14:textId="77777777" w:rsidR="00F81081" w:rsidRPr="0017586B" w:rsidRDefault="000466F0" w:rsidP="005A1164">
      <w:pPr>
        <w:numPr>
          <w:ilvl w:val="0"/>
          <w:numId w:val="1"/>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t>CONSTITUCIONALES</w:t>
      </w:r>
    </w:p>
    <w:p w14:paraId="5D12736D" w14:textId="77777777" w:rsidR="00F81081" w:rsidRPr="0017586B" w:rsidRDefault="000466F0" w:rsidP="005A1164">
      <w:pPr>
        <w:shd w:val="clear" w:color="auto" w:fill="FFFFFF"/>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Colombia establece en la Constitución Política de 1991 en el Artículo 49 lo relacionado con la Salud de la siguiente manera:</w:t>
      </w:r>
    </w:p>
    <w:p w14:paraId="5D12736E" w14:textId="77777777" w:rsidR="00F81081" w:rsidRPr="0017586B" w:rsidRDefault="000466F0" w:rsidP="005A1164">
      <w:pPr>
        <w:shd w:val="clear" w:color="auto" w:fill="FFFFFF"/>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rPr>
        <w:t>ARTICULO 49.</w:t>
      </w:r>
    </w:p>
    <w:p w14:paraId="5D12736F" w14:textId="3D86DADA"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7986B815" w14:textId="77777777" w:rsidR="00975A44" w:rsidRPr="0017586B" w:rsidRDefault="00975A44" w:rsidP="005A1164">
      <w:pPr>
        <w:spacing w:before="240" w:after="240"/>
        <w:jc w:val="both"/>
        <w:rPr>
          <w:rFonts w:ascii="Constantia" w:eastAsia="Constantia" w:hAnsi="Constantia" w:cs="Segoe UI"/>
          <w:color w:val="333333"/>
          <w:sz w:val="24"/>
          <w:szCs w:val="24"/>
        </w:rPr>
      </w:pPr>
    </w:p>
    <w:p w14:paraId="5D127370" w14:textId="77777777" w:rsidR="00F81081" w:rsidRPr="0017586B" w:rsidRDefault="000466F0" w:rsidP="005A1164">
      <w:pPr>
        <w:numPr>
          <w:ilvl w:val="0"/>
          <w:numId w:val="1"/>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t>LEGALES</w:t>
      </w:r>
    </w:p>
    <w:p w14:paraId="5D127371" w14:textId="77777777"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La legislación colombiana establece el siguiente marco normativo para la Salud Mental:</w:t>
      </w:r>
    </w:p>
    <w:p w14:paraId="5D127372" w14:textId="77777777" w:rsidR="00F81081" w:rsidRPr="0017586B" w:rsidRDefault="000466F0" w:rsidP="005A1164">
      <w:pPr>
        <w:numPr>
          <w:ilvl w:val="0"/>
          <w:numId w:val="2"/>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lastRenderedPageBreak/>
        <w:t>Ley 1112 del 09 de enero de 2007 -Capitulo 6 Art N 33 literal k</w:t>
      </w:r>
    </w:p>
    <w:p w14:paraId="5D127373" w14:textId="77777777"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Con la cual se modifica el SGSSS y exige la expedición de un Plan Nacional de Salud Pública, el cual debe incluir acciones orientadas a la promoción de la Salud Mental y el tratamiento de los trastornos de mayor prevalencia.</w:t>
      </w:r>
    </w:p>
    <w:p w14:paraId="5D127374" w14:textId="77777777" w:rsidR="00F81081" w:rsidRPr="0017586B" w:rsidRDefault="000466F0" w:rsidP="005A1164">
      <w:pPr>
        <w:numPr>
          <w:ilvl w:val="0"/>
          <w:numId w:val="2"/>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t>Ley 1566 del 31 de Julio de 2012</w:t>
      </w:r>
    </w:p>
    <w:p w14:paraId="5D127375" w14:textId="77777777"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“Por la cual se dictan normas para garantizar la atención integral a personas que consumen sustancias psicoactivas y se crea el premio nacional Entidad Comprometida con la Prevención del Consumo, Abuso y Adicción a Sustancias Psicoactivas”.</w:t>
      </w:r>
    </w:p>
    <w:p w14:paraId="5D127376" w14:textId="77777777" w:rsidR="00F81081" w:rsidRPr="0017586B" w:rsidRDefault="000466F0" w:rsidP="005A1164">
      <w:pPr>
        <w:numPr>
          <w:ilvl w:val="0"/>
          <w:numId w:val="2"/>
        </w:num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r w:rsidRPr="0017586B">
        <w:rPr>
          <w:rFonts w:ascii="Constantia" w:eastAsia="Constantia" w:hAnsi="Constantia" w:cs="Segoe UI"/>
          <w:b/>
          <w:color w:val="333333"/>
          <w:sz w:val="24"/>
          <w:szCs w:val="24"/>
          <w:u w:val="single"/>
        </w:rPr>
        <w:t>Ley 1616 del 21 de enero de 2013</w:t>
      </w:r>
    </w:p>
    <w:p w14:paraId="13FAB032" w14:textId="4050E422" w:rsidR="004C629B"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El objeto de la presente ley es garantizar el ejercicio pleno del Derecho a la Salud Mental a la población colombiana, priorizando a los niños, las niñas y adolescentes, mediante la promoción de la salud y la prevención del trastorno mental, la Atención Integral e Integrada en Salud Mental en el ámbito del Sistema General de Seguridad Social en Salud, de conformidad con lo preceptuado en el artículo 49 de la Constitución y con fundamento en el enfoque promocional de Calidad de vida y la estrategia y principios de la Atención Primaria en Salud.</w:t>
      </w:r>
    </w:p>
    <w:p w14:paraId="5D127378" w14:textId="77777777" w:rsidR="00F81081" w:rsidRPr="0017586B" w:rsidRDefault="000466F0" w:rsidP="005A1164">
      <w:pPr>
        <w:numPr>
          <w:ilvl w:val="0"/>
          <w:numId w:val="2"/>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t>Decreto 658 de 2013</w:t>
      </w:r>
    </w:p>
    <w:p w14:paraId="5D127379" w14:textId="77777777"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Expide el cronograma de reglamentación e implementación de la. Ley 1616 de 2013.</w:t>
      </w:r>
    </w:p>
    <w:p w14:paraId="5D12737A" w14:textId="77777777" w:rsidR="00F81081" w:rsidRPr="0017586B" w:rsidRDefault="000466F0" w:rsidP="005A1164">
      <w:pPr>
        <w:numPr>
          <w:ilvl w:val="0"/>
          <w:numId w:val="2"/>
        </w:num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u w:val="single"/>
        </w:rPr>
        <w:t>Política Nacional de Salud Mental- 2018</w:t>
      </w:r>
    </w:p>
    <w:p w14:paraId="5D12737B" w14:textId="7A4CB268"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La </w:t>
      </w:r>
      <w:r w:rsidRPr="0017586B">
        <w:rPr>
          <w:rFonts w:ascii="Constantia" w:eastAsia="Constantia" w:hAnsi="Constantia" w:cs="Segoe UI"/>
          <w:b/>
          <w:color w:val="333333"/>
          <w:sz w:val="24"/>
          <w:szCs w:val="24"/>
        </w:rPr>
        <w:t>Política Nacional de Salud Mental</w:t>
      </w:r>
      <w:r w:rsidRPr="0017586B">
        <w:rPr>
          <w:rFonts w:ascii="Constantia" w:eastAsia="Constantia" w:hAnsi="Constantia" w:cs="Segoe UI"/>
          <w:color w:val="333333"/>
          <w:sz w:val="24"/>
          <w:szCs w:val="24"/>
        </w:rPr>
        <w:t xml:space="preserve"> tiene como objetivo promover la salud mental como elemento integral de la garantía del derecho a la salud de todas las personas, familias   y comunidades, entendidos como sujetos individuales y colectivos, para el desarrollo integral y la reducción de riesgos asociados a los problemas y trastornos mentales, el suicidio, las violencias interpersonales y la epilepsia.</w:t>
      </w:r>
    </w:p>
    <w:p w14:paraId="6B65399D" w14:textId="77777777" w:rsidR="00975A44" w:rsidRPr="0017586B" w:rsidRDefault="00975A44" w:rsidP="005A1164">
      <w:pPr>
        <w:spacing w:before="240" w:after="240"/>
        <w:jc w:val="both"/>
        <w:rPr>
          <w:rFonts w:ascii="Constantia" w:eastAsia="Constantia" w:hAnsi="Constantia" w:cs="Segoe UI"/>
          <w:color w:val="333333"/>
          <w:sz w:val="24"/>
          <w:szCs w:val="24"/>
        </w:rPr>
      </w:pPr>
    </w:p>
    <w:p w14:paraId="1402E617" w14:textId="1C302547" w:rsidR="0072509D" w:rsidRPr="00EA7528" w:rsidRDefault="00EA7528" w:rsidP="003F1F98">
      <w:pPr>
        <w:numPr>
          <w:ilvl w:val="0"/>
          <w:numId w:val="2"/>
        </w:numPr>
        <w:spacing w:before="240" w:after="240"/>
        <w:jc w:val="both"/>
        <w:rPr>
          <w:rFonts w:ascii="Constantia" w:eastAsia="Constantia" w:hAnsi="Constantia" w:cs="Segoe UI"/>
          <w:b/>
          <w:bCs/>
          <w:color w:val="333333"/>
          <w:sz w:val="24"/>
          <w:szCs w:val="24"/>
        </w:rPr>
      </w:pPr>
      <w:proofErr w:type="spellStart"/>
      <w:r w:rsidRPr="00EA7528">
        <w:rPr>
          <w:rFonts w:ascii="Constantia" w:eastAsia="Constantia" w:hAnsi="Constantia" w:cs="Segoe UI"/>
          <w:b/>
          <w:color w:val="333333"/>
          <w:sz w:val="24"/>
          <w:szCs w:val="24"/>
          <w:u w:val="single"/>
        </w:rPr>
        <w:t>Conpes</w:t>
      </w:r>
      <w:proofErr w:type="spellEnd"/>
      <w:r w:rsidRPr="00EA7528">
        <w:rPr>
          <w:rFonts w:ascii="Constantia" w:eastAsia="Constantia" w:hAnsi="Constantia" w:cs="Segoe UI"/>
          <w:b/>
          <w:color w:val="333333"/>
          <w:sz w:val="24"/>
          <w:szCs w:val="24"/>
          <w:u w:val="single"/>
        </w:rPr>
        <w:t xml:space="preserve"> 3992 de 2022</w:t>
      </w:r>
    </w:p>
    <w:p w14:paraId="494C47AC" w14:textId="77777777" w:rsidR="0072509D" w:rsidRDefault="0072509D" w:rsidP="005A1164">
      <w:pPr>
        <w:spacing w:before="240" w:after="240"/>
        <w:jc w:val="both"/>
        <w:rPr>
          <w:rFonts w:ascii="Constantia" w:eastAsia="Constantia" w:hAnsi="Constantia" w:cs="Segoe UI"/>
          <w:b/>
          <w:bCs/>
          <w:color w:val="333333"/>
          <w:sz w:val="24"/>
          <w:szCs w:val="24"/>
        </w:rPr>
      </w:pPr>
    </w:p>
    <w:p w14:paraId="5D12737D" w14:textId="16DB4443" w:rsidR="00F81081" w:rsidRPr="0017586B" w:rsidRDefault="000466F0" w:rsidP="005A1164">
      <w:pPr>
        <w:spacing w:before="240" w:after="240"/>
        <w:jc w:val="both"/>
        <w:rPr>
          <w:rFonts w:ascii="Constantia" w:eastAsia="Constantia" w:hAnsi="Constantia" w:cs="Segoe UI"/>
          <w:b/>
          <w:bCs/>
          <w:color w:val="333333"/>
          <w:sz w:val="24"/>
          <w:szCs w:val="24"/>
        </w:rPr>
      </w:pPr>
      <w:r w:rsidRPr="0017586B">
        <w:rPr>
          <w:rFonts w:ascii="Constantia" w:eastAsia="Constantia" w:hAnsi="Constantia" w:cs="Segoe UI"/>
          <w:b/>
          <w:bCs/>
          <w:color w:val="333333"/>
          <w:sz w:val="24"/>
          <w:szCs w:val="24"/>
        </w:rPr>
        <w:lastRenderedPageBreak/>
        <w:t>ESTRATEGIA PARA LA PROMOCIÓN DE LA SALUD MENTAL EN COLOMBIA.</w:t>
      </w:r>
    </w:p>
    <w:p w14:paraId="5D12737E" w14:textId="77777777" w:rsidR="00F81081"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noProof/>
          <w:color w:val="333333"/>
          <w:sz w:val="24"/>
          <w:szCs w:val="24"/>
          <w:lang w:val="es-CO"/>
        </w:rPr>
        <w:drawing>
          <wp:inline distT="114300" distB="114300" distL="114300" distR="114300" wp14:anchorId="5D1273BF" wp14:editId="5D1273C0">
            <wp:extent cx="5731200" cy="26416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731200" cy="2641600"/>
                    </a:xfrm>
                    <a:prstGeom prst="rect">
                      <a:avLst/>
                    </a:prstGeom>
                    <a:ln/>
                  </pic:spPr>
                </pic:pic>
              </a:graphicData>
            </a:graphic>
          </wp:inline>
        </w:drawing>
      </w:r>
    </w:p>
    <w:p w14:paraId="5D12737F" w14:textId="77777777" w:rsidR="00F81081" w:rsidRPr="0017586B" w:rsidRDefault="000466F0" w:rsidP="005A1164">
      <w:p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bCs/>
          <w:color w:val="333333"/>
          <w:sz w:val="24"/>
          <w:szCs w:val="24"/>
        </w:rPr>
        <w:t>II.</w:t>
      </w:r>
      <w:r w:rsidRPr="0017586B">
        <w:rPr>
          <w:rFonts w:ascii="Constantia" w:eastAsia="Constantia" w:hAnsi="Constantia" w:cs="Segoe UI"/>
          <w:b/>
          <w:color w:val="333333"/>
          <w:sz w:val="24"/>
          <w:szCs w:val="24"/>
        </w:rPr>
        <w:t xml:space="preserve"> DEL ARTICULADO EN GENERAL</w:t>
      </w:r>
    </w:p>
    <w:p w14:paraId="5D127381" w14:textId="134618E0" w:rsidR="00F81081" w:rsidRPr="0017586B" w:rsidRDefault="000466F0" w:rsidP="004C629B">
      <w:pPr>
        <w:spacing w:before="240" w:after="240"/>
        <w:ind w:left="141"/>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La declaración del mes de octubre de cada año a partir de esta vigencia para la salud mental en Colombia, significa la concientización en todos los ámbitos de las personas, soportadas en la prevención y promoción del sector para garantizar el manejo del suicidio, la depresión, la ansiedad y demás trastornos mentales; de manera especial el día 10 de octubre generando rutas de atención y de alertas tempranas en los diferentes entes nacionales, departamentales y municipales. Desarrollando programas y actividades en beneficio de la convivencia entre las personas sin distingo de clase social, sexo e ideologías religiosas que contribuyan a la mejor calidad de vida de la sociedad. Se deberán desarrollar entonces diferentes acciones sociales como conferencias, exposiciones, talleres, formación de grupos, juegos, concursos, eventos deportivos y académicos.</w:t>
      </w:r>
    </w:p>
    <w:p w14:paraId="5D127382" w14:textId="77777777" w:rsidR="00F81081" w:rsidRPr="0017586B" w:rsidRDefault="000466F0" w:rsidP="005A1164">
      <w:pPr>
        <w:spacing w:before="240" w:after="240"/>
        <w:jc w:val="both"/>
        <w:rPr>
          <w:rFonts w:ascii="Constantia" w:eastAsia="Constantia" w:hAnsi="Constantia" w:cs="Segoe UI"/>
          <w:b/>
          <w:color w:val="333333"/>
          <w:sz w:val="24"/>
          <w:szCs w:val="24"/>
        </w:rPr>
      </w:pPr>
      <w:r w:rsidRPr="0017586B">
        <w:rPr>
          <w:rFonts w:ascii="Constantia" w:eastAsia="Constantia" w:hAnsi="Constantia" w:cs="Segoe UI"/>
          <w:b/>
          <w:color w:val="333333"/>
          <w:sz w:val="24"/>
          <w:szCs w:val="24"/>
        </w:rPr>
        <w:t>III. CONVENIENCIA DEL PROYECTO</w:t>
      </w:r>
    </w:p>
    <w:p w14:paraId="6AD8DEFD" w14:textId="4E724BDE" w:rsidR="00497C77" w:rsidRPr="0017586B" w:rsidRDefault="000466F0" w:rsidP="005A1164">
      <w:pPr>
        <w:spacing w:before="240" w:after="24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Esperamos con este proyecto de ley generar </w:t>
      </w:r>
      <w:proofErr w:type="gramStart"/>
      <w:r w:rsidR="00497C77" w:rsidRPr="0017586B">
        <w:rPr>
          <w:rFonts w:ascii="Constantia" w:eastAsia="Constantia" w:hAnsi="Constantia" w:cs="Segoe UI"/>
          <w:color w:val="333333"/>
          <w:sz w:val="24"/>
          <w:szCs w:val="24"/>
        </w:rPr>
        <w:t>que</w:t>
      </w:r>
      <w:proofErr w:type="gramEnd"/>
      <w:r w:rsidR="00497C77" w:rsidRPr="0017586B">
        <w:rPr>
          <w:rFonts w:ascii="Constantia" w:eastAsia="Constantia" w:hAnsi="Constantia" w:cs="Segoe UI"/>
          <w:color w:val="333333"/>
          <w:sz w:val="24"/>
          <w:szCs w:val="24"/>
        </w:rPr>
        <w:t xml:space="preserve"> en el mes de octubre de cada año, se pueda visibilizar, evaluar, y </w:t>
      </w:r>
      <w:r w:rsidR="00940309" w:rsidRPr="0017586B">
        <w:rPr>
          <w:rFonts w:ascii="Constantia" w:eastAsia="Constantia" w:hAnsi="Constantia" w:cs="Segoe UI"/>
          <w:color w:val="333333"/>
          <w:sz w:val="24"/>
          <w:szCs w:val="24"/>
        </w:rPr>
        <w:t xml:space="preserve">formular acciones que garanticen </w:t>
      </w:r>
      <w:r w:rsidR="00497C77" w:rsidRPr="0017586B">
        <w:rPr>
          <w:rFonts w:ascii="Constantia" w:eastAsia="Constantia" w:hAnsi="Constantia" w:cs="Segoe UI"/>
          <w:color w:val="333333"/>
          <w:sz w:val="24"/>
          <w:szCs w:val="24"/>
        </w:rPr>
        <w:t xml:space="preserve">el cumplimiento de cada uno de los actores </w:t>
      </w:r>
      <w:r w:rsidR="00940309" w:rsidRPr="0017586B">
        <w:rPr>
          <w:rFonts w:ascii="Constantia" w:eastAsia="Constantia" w:hAnsi="Constantia" w:cs="Segoe UI"/>
          <w:color w:val="333333"/>
          <w:sz w:val="24"/>
          <w:szCs w:val="24"/>
        </w:rPr>
        <w:t xml:space="preserve">de las leyes de salud mental y adicciones, las políticas públicas el </w:t>
      </w:r>
      <w:proofErr w:type="spellStart"/>
      <w:r w:rsidR="00940309" w:rsidRPr="0017586B">
        <w:rPr>
          <w:rFonts w:ascii="Constantia" w:eastAsia="Constantia" w:hAnsi="Constantia" w:cs="Segoe UI"/>
          <w:color w:val="333333"/>
          <w:sz w:val="24"/>
          <w:szCs w:val="24"/>
        </w:rPr>
        <w:t>Conpes</w:t>
      </w:r>
      <w:proofErr w:type="spellEnd"/>
      <w:r w:rsidR="00940309" w:rsidRPr="0017586B">
        <w:rPr>
          <w:rFonts w:ascii="Constantia" w:eastAsia="Constantia" w:hAnsi="Constantia" w:cs="Segoe UI"/>
          <w:color w:val="333333"/>
          <w:sz w:val="24"/>
          <w:szCs w:val="24"/>
        </w:rPr>
        <w:t xml:space="preserve"> 3292 de </w:t>
      </w:r>
      <w:r w:rsidR="00DB779D" w:rsidRPr="0017586B">
        <w:rPr>
          <w:rFonts w:ascii="Constantia" w:eastAsia="Constantia" w:hAnsi="Constantia" w:cs="Segoe UI"/>
          <w:color w:val="333333"/>
          <w:sz w:val="24"/>
          <w:szCs w:val="24"/>
        </w:rPr>
        <w:t>2020, el</w:t>
      </w:r>
      <w:r w:rsidR="00940309" w:rsidRPr="0017586B">
        <w:rPr>
          <w:rFonts w:ascii="Constantia" w:eastAsia="Constantia" w:hAnsi="Constantia" w:cs="Segoe UI"/>
          <w:color w:val="333333"/>
          <w:sz w:val="24"/>
          <w:szCs w:val="24"/>
        </w:rPr>
        <w:t xml:space="preserve"> plan decenal de salud pública, y las demás normas que las adicionen, modifiquen y complementen, se pretende en los campos de:  </w:t>
      </w:r>
    </w:p>
    <w:p w14:paraId="29792853" w14:textId="77777777" w:rsidR="00497C77" w:rsidRPr="0017586B" w:rsidRDefault="00497C77" w:rsidP="005A1164">
      <w:pPr>
        <w:spacing w:before="240" w:after="240"/>
        <w:jc w:val="both"/>
        <w:rPr>
          <w:rFonts w:ascii="Constantia" w:eastAsia="Constantia" w:hAnsi="Constantia" w:cs="Segoe UI"/>
          <w:color w:val="333333"/>
          <w:sz w:val="24"/>
          <w:szCs w:val="24"/>
        </w:rPr>
      </w:pPr>
    </w:p>
    <w:p w14:paraId="5D127384" w14:textId="5D9BBF1B" w:rsidR="00F81081" w:rsidRPr="0017586B" w:rsidRDefault="00940309" w:rsidP="005A1164">
      <w:pPr>
        <w:spacing w:before="240" w:after="240"/>
        <w:jc w:val="both"/>
        <w:rPr>
          <w:rFonts w:ascii="Constantia" w:eastAsia="Constantia" w:hAnsi="Constantia" w:cs="Segoe UI"/>
          <w:b/>
          <w:bCs/>
          <w:color w:val="333333"/>
          <w:sz w:val="24"/>
          <w:szCs w:val="24"/>
        </w:rPr>
      </w:pPr>
      <w:r w:rsidRPr="0017586B">
        <w:rPr>
          <w:rFonts w:ascii="Constantia" w:eastAsia="Constantia" w:hAnsi="Constantia" w:cs="Segoe UI"/>
          <w:b/>
          <w:bCs/>
          <w:color w:val="333333"/>
          <w:sz w:val="24"/>
          <w:szCs w:val="24"/>
        </w:rPr>
        <w:lastRenderedPageBreak/>
        <w:t xml:space="preserve">En el ámbito </w:t>
      </w:r>
      <w:r w:rsidR="000466F0" w:rsidRPr="0017586B">
        <w:rPr>
          <w:rFonts w:ascii="Constantia" w:eastAsia="Constantia" w:hAnsi="Constantia" w:cs="Segoe UI"/>
          <w:b/>
          <w:bCs/>
          <w:color w:val="333333"/>
          <w:sz w:val="24"/>
          <w:szCs w:val="24"/>
        </w:rPr>
        <w:t>Educa</w:t>
      </w:r>
      <w:r w:rsidRPr="0017586B">
        <w:rPr>
          <w:rFonts w:ascii="Constantia" w:eastAsia="Constantia" w:hAnsi="Constantia" w:cs="Segoe UI"/>
          <w:b/>
          <w:bCs/>
          <w:color w:val="333333"/>
          <w:sz w:val="24"/>
          <w:szCs w:val="24"/>
        </w:rPr>
        <w:t>tivo</w:t>
      </w:r>
    </w:p>
    <w:p w14:paraId="5D127385" w14:textId="26C0D476" w:rsidR="00F81081" w:rsidRPr="0017586B" w:rsidRDefault="000466F0" w:rsidP="005A1164">
      <w:pPr>
        <w:shd w:val="clear" w:color="auto" w:fill="FFFFFF"/>
        <w:spacing w:before="240" w:after="240"/>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Son las instituciones </w:t>
      </w:r>
      <w:r w:rsidR="00940309" w:rsidRPr="0017586B">
        <w:rPr>
          <w:rFonts w:ascii="Constantia" w:eastAsia="Constantia" w:hAnsi="Constantia" w:cs="Segoe UI"/>
          <w:color w:val="333333"/>
          <w:sz w:val="24"/>
          <w:szCs w:val="24"/>
          <w:highlight w:val="white"/>
        </w:rPr>
        <w:t xml:space="preserve">educativas de los diferentes niveles, </w:t>
      </w:r>
      <w:r w:rsidRPr="0017586B">
        <w:rPr>
          <w:rFonts w:ascii="Constantia" w:eastAsia="Constantia" w:hAnsi="Constantia" w:cs="Segoe UI"/>
          <w:color w:val="333333"/>
          <w:sz w:val="24"/>
          <w:szCs w:val="24"/>
          <w:highlight w:val="white"/>
        </w:rPr>
        <w:t>las que tienen una importante labor en la prevención de problemas de salud mental, estos son los espacios naturales donde el aprendizaje y el desarrollo en la infancia y adolescencia son la clave.  Estos espacios son el entorno donde las niñas, niños y adolescentes pasan muchas horas, cada actuación, acción y cada suceso genera impacta en su autoestima, en su actuar, en su pensar, en sus creencias, hábitos, relación con los demás, en sus proyectos de futuro, etc. Generar estrategias desde el sector educativo será la ruta para que se fortalezcan las emociones y habilidades para generar un entorno saludable.</w:t>
      </w:r>
    </w:p>
    <w:p w14:paraId="5D127386" w14:textId="25E8A56F" w:rsidR="00F81081" w:rsidRPr="0017586B" w:rsidRDefault="000466F0" w:rsidP="005A1164">
      <w:pPr>
        <w:shd w:val="clear" w:color="auto" w:fill="FFFFFF"/>
        <w:spacing w:before="240" w:after="240"/>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Desde el ámbito del ministerio de educación deben enfocar sus estrategias no solo en la educación técnica, académica o de formación de las habilidades duras; se hace </w:t>
      </w:r>
      <w:r w:rsidR="0087778B" w:rsidRPr="0017586B">
        <w:rPr>
          <w:rFonts w:ascii="Constantia" w:eastAsia="Constantia" w:hAnsi="Constantia" w:cs="Segoe UI"/>
          <w:color w:val="333333"/>
          <w:sz w:val="24"/>
          <w:szCs w:val="24"/>
          <w:highlight w:val="white"/>
        </w:rPr>
        <w:t>necesario garantizar</w:t>
      </w:r>
      <w:r w:rsidRPr="0017586B">
        <w:rPr>
          <w:rFonts w:ascii="Constantia" w:eastAsia="Constantia" w:hAnsi="Constantia" w:cs="Segoe UI"/>
          <w:color w:val="333333"/>
          <w:sz w:val="24"/>
          <w:szCs w:val="24"/>
          <w:highlight w:val="white"/>
        </w:rPr>
        <w:t xml:space="preserve"> la </w:t>
      </w:r>
      <w:r w:rsidR="0087778B" w:rsidRPr="0017586B">
        <w:rPr>
          <w:rFonts w:ascii="Constantia" w:eastAsia="Constantia" w:hAnsi="Constantia" w:cs="Segoe UI"/>
          <w:color w:val="333333"/>
          <w:sz w:val="24"/>
          <w:szCs w:val="24"/>
          <w:highlight w:val="white"/>
        </w:rPr>
        <w:t>educación psicológica</w:t>
      </w:r>
      <w:r w:rsidRPr="0017586B">
        <w:rPr>
          <w:rFonts w:ascii="Constantia" w:eastAsia="Constantia" w:hAnsi="Constantia" w:cs="Segoe UI"/>
          <w:color w:val="333333"/>
          <w:sz w:val="24"/>
          <w:szCs w:val="24"/>
          <w:highlight w:val="white"/>
        </w:rPr>
        <w:t xml:space="preserve"> comenzando por los cursos de educación básica primaria y secundaria a todos los estudiantes. Esto conlleva indudablemente al aumento de la plantilla de profesionales relacionados con la educación y manejo de las emociones y las habilidades blandas. Si se hace un análisis concienzudo “veremos que en la actualidad tenemos un orientador por </w:t>
      </w:r>
      <w:r w:rsidR="0087778B" w:rsidRPr="0017586B">
        <w:rPr>
          <w:rFonts w:ascii="Constantia" w:eastAsia="Constantia" w:hAnsi="Constantia" w:cs="Segoe UI"/>
          <w:color w:val="333333"/>
          <w:sz w:val="24"/>
          <w:szCs w:val="24"/>
          <w:highlight w:val="white"/>
        </w:rPr>
        <w:t>cada centro</w:t>
      </w:r>
      <w:r w:rsidRPr="0017586B">
        <w:rPr>
          <w:rFonts w:ascii="Constantia" w:eastAsia="Constantia" w:hAnsi="Constantia" w:cs="Segoe UI"/>
          <w:color w:val="333333"/>
          <w:sz w:val="24"/>
          <w:szCs w:val="24"/>
          <w:highlight w:val="white"/>
        </w:rPr>
        <w:t xml:space="preserve"> educativo, y esto no es que este </w:t>
      </w:r>
      <w:proofErr w:type="gramStart"/>
      <w:r w:rsidRPr="0017586B">
        <w:rPr>
          <w:rFonts w:ascii="Constantia" w:eastAsia="Constantia" w:hAnsi="Constantia" w:cs="Segoe UI"/>
          <w:color w:val="333333"/>
          <w:sz w:val="24"/>
          <w:szCs w:val="24"/>
          <w:highlight w:val="white"/>
        </w:rPr>
        <w:t>mal</w:t>
      </w:r>
      <w:proofErr w:type="gramEnd"/>
      <w:r w:rsidRPr="0017586B">
        <w:rPr>
          <w:rFonts w:ascii="Constantia" w:eastAsia="Constantia" w:hAnsi="Constantia" w:cs="Segoe UI"/>
          <w:color w:val="333333"/>
          <w:sz w:val="24"/>
          <w:szCs w:val="24"/>
          <w:highlight w:val="white"/>
        </w:rPr>
        <w:t xml:space="preserve"> pero </w:t>
      </w:r>
      <w:r w:rsidR="0087778B" w:rsidRPr="0017586B">
        <w:rPr>
          <w:rFonts w:ascii="Constantia" w:eastAsia="Constantia" w:hAnsi="Constantia" w:cs="Segoe UI"/>
          <w:color w:val="333333"/>
          <w:sz w:val="24"/>
          <w:szCs w:val="24"/>
          <w:highlight w:val="white"/>
        </w:rPr>
        <w:t>sería</w:t>
      </w:r>
      <w:r w:rsidRPr="0017586B">
        <w:rPr>
          <w:rFonts w:ascii="Constantia" w:eastAsia="Constantia" w:hAnsi="Constantia" w:cs="Segoe UI"/>
          <w:color w:val="333333"/>
          <w:sz w:val="24"/>
          <w:szCs w:val="24"/>
          <w:highlight w:val="white"/>
        </w:rPr>
        <w:t xml:space="preserve"> </w:t>
      </w:r>
      <w:r w:rsidR="0087778B" w:rsidRPr="0017586B">
        <w:rPr>
          <w:rFonts w:ascii="Constantia" w:eastAsia="Constantia" w:hAnsi="Constantia" w:cs="Segoe UI"/>
          <w:color w:val="333333"/>
          <w:sz w:val="24"/>
          <w:szCs w:val="24"/>
          <w:highlight w:val="white"/>
        </w:rPr>
        <w:t>así</w:t>
      </w:r>
      <w:r w:rsidRPr="0017586B">
        <w:rPr>
          <w:rFonts w:ascii="Constantia" w:eastAsia="Constantia" w:hAnsi="Constantia" w:cs="Segoe UI"/>
          <w:color w:val="333333"/>
          <w:sz w:val="24"/>
          <w:szCs w:val="24"/>
          <w:highlight w:val="white"/>
        </w:rPr>
        <w:t xml:space="preserve"> </w:t>
      </w:r>
      <w:r w:rsidR="0087778B" w:rsidRPr="0017586B">
        <w:rPr>
          <w:rFonts w:ascii="Constantia" w:eastAsia="Constantia" w:hAnsi="Constantia" w:cs="Segoe UI"/>
          <w:color w:val="333333"/>
          <w:sz w:val="24"/>
          <w:szCs w:val="24"/>
          <w:highlight w:val="white"/>
        </w:rPr>
        <w:t>para centros</w:t>
      </w:r>
      <w:r w:rsidRPr="0017586B">
        <w:rPr>
          <w:rFonts w:ascii="Constantia" w:eastAsia="Constantia" w:hAnsi="Constantia" w:cs="Segoe UI"/>
          <w:color w:val="333333"/>
          <w:sz w:val="24"/>
          <w:szCs w:val="24"/>
          <w:highlight w:val="white"/>
        </w:rPr>
        <w:t xml:space="preserve"> de 250 o 350 estudiantes a lo menos, </w:t>
      </w:r>
      <w:r w:rsidR="004C629B" w:rsidRPr="0017586B">
        <w:rPr>
          <w:rFonts w:ascii="Constantia" w:eastAsia="Constantia" w:hAnsi="Constantia" w:cs="Segoe UI"/>
          <w:color w:val="333333"/>
          <w:sz w:val="24"/>
          <w:szCs w:val="24"/>
          <w:highlight w:val="white"/>
        </w:rPr>
        <w:t>pero la</w:t>
      </w:r>
      <w:r w:rsidRPr="0017586B">
        <w:rPr>
          <w:rFonts w:ascii="Constantia" w:eastAsia="Constantia" w:hAnsi="Constantia" w:cs="Segoe UI"/>
          <w:color w:val="333333"/>
          <w:sz w:val="24"/>
          <w:szCs w:val="24"/>
          <w:highlight w:val="white"/>
        </w:rPr>
        <w:t xml:space="preserve"> problemática se generaría en las instituciones que albergan 900 o 1000 estudiantes”, comenta Andrea Henry, presidenta de la asociación.</w:t>
      </w:r>
    </w:p>
    <w:p w14:paraId="5D127387" w14:textId="0C0BC4EF" w:rsidR="00F81081" w:rsidRPr="0017586B" w:rsidRDefault="000466F0" w:rsidP="005A1164">
      <w:pPr>
        <w:shd w:val="clear" w:color="auto" w:fill="FFFFFF"/>
        <w:spacing w:before="240" w:after="240"/>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La tarea humanitaria y de cara a la calidad de vida de nuestras futuras generaciones que estos profesionales de la </w:t>
      </w:r>
      <w:r w:rsidR="0087778B" w:rsidRPr="0017586B">
        <w:rPr>
          <w:rFonts w:ascii="Constantia" w:eastAsia="Constantia" w:hAnsi="Constantia" w:cs="Segoe UI"/>
          <w:color w:val="333333"/>
          <w:sz w:val="24"/>
          <w:szCs w:val="24"/>
          <w:highlight w:val="white"/>
        </w:rPr>
        <w:t>psicología deben</w:t>
      </w:r>
      <w:r w:rsidRPr="0017586B">
        <w:rPr>
          <w:rFonts w:ascii="Constantia" w:eastAsia="Constantia" w:hAnsi="Constantia" w:cs="Segoe UI"/>
          <w:color w:val="333333"/>
          <w:sz w:val="24"/>
          <w:szCs w:val="24"/>
          <w:highlight w:val="white"/>
        </w:rPr>
        <w:t xml:space="preserve"> realizar en instituciones educativas tanto privadas como públicas del país, es crucial para ayudar al estudiantado en el manejo y gestión </w:t>
      </w:r>
      <w:r w:rsidR="0087778B" w:rsidRPr="0017586B">
        <w:rPr>
          <w:rFonts w:ascii="Constantia" w:eastAsia="Constantia" w:hAnsi="Constantia" w:cs="Segoe UI"/>
          <w:color w:val="333333"/>
          <w:sz w:val="24"/>
          <w:szCs w:val="24"/>
          <w:highlight w:val="white"/>
        </w:rPr>
        <w:t>de sus</w:t>
      </w:r>
      <w:r w:rsidRPr="0017586B">
        <w:rPr>
          <w:rFonts w:ascii="Constantia" w:eastAsia="Constantia" w:hAnsi="Constantia" w:cs="Segoe UI"/>
          <w:color w:val="333333"/>
          <w:sz w:val="24"/>
          <w:szCs w:val="24"/>
          <w:highlight w:val="white"/>
        </w:rPr>
        <w:t xml:space="preserve"> emociones que esta labor </w:t>
      </w:r>
      <w:proofErr w:type="gramStart"/>
      <w:r w:rsidRPr="0017586B">
        <w:rPr>
          <w:rFonts w:ascii="Constantia" w:eastAsia="Constantia" w:hAnsi="Constantia" w:cs="Segoe UI"/>
          <w:color w:val="333333"/>
          <w:sz w:val="24"/>
          <w:szCs w:val="24"/>
          <w:highlight w:val="white"/>
        </w:rPr>
        <w:t>le</w:t>
      </w:r>
      <w:proofErr w:type="gramEnd"/>
      <w:r w:rsidRPr="0017586B">
        <w:rPr>
          <w:rFonts w:ascii="Constantia" w:eastAsia="Constantia" w:hAnsi="Constantia" w:cs="Segoe UI"/>
          <w:color w:val="333333"/>
          <w:sz w:val="24"/>
          <w:szCs w:val="24"/>
          <w:highlight w:val="white"/>
        </w:rPr>
        <w:t xml:space="preserve"> aporte a los alumnos las herramientas necesarias para tratar de abordar sus problemas emocionales que se desbordan en un deterioro de su salud mental. Recordemos que es supremamente que padres de familia, maestros y los profesionales de la salud mental escuchen al alumnado es una de las cuestiones más importantes que debe realizar un orientador.</w:t>
      </w:r>
    </w:p>
    <w:p w14:paraId="5D127388" w14:textId="77777777" w:rsidR="00F81081" w:rsidRPr="0017586B" w:rsidRDefault="000466F0" w:rsidP="005A1164">
      <w:pPr>
        <w:shd w:val="clear" w:color="auto" w:fill="FFFFFF"/>
        <w:spacing w:before="240" w:after="240"/>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Se hace entonces prioritario y urgente aumentar el número de orientadores, psicólogos o docentes con conocimientos en este campo para que la educación y manejo de las emociones sean la medicina que permitirá atacar el cáncer que genera el deterioro de la salud mental en los colombianos. Las demás acciones institucionales si no se articulan previamente con el fortalecimiento en la educación en este campo, sólo quedarán como un saludo a la bandera, una aspirina que quita el dolor, pero no acabará con la raíz del origen </w:t>
      </w:r>
      <w:r w:rsidRPr="0017586B">
        <w:rPr>
          <w:rFonts w:ascii="Constantia" w:eastAsia="Constantia" w:hAnsi="Constantia" w:cs="Segoe UI"/>
          <w:color w:val="333333"/>
          <w:sz w:val="24"/>
          <w:szCs w:val="24"/>
          <w:highlight w:val="white"/>
        </w:rPr>
        <w:lastRenderedPageBreak/>
        <w:t>de esta problemática que absorbe infinidad de recursos del presupuesto general de la nación.</w:t>
      </w:r>
    </w:p>
    <w:p w14:paraId="5D127389" w14:textId="77777777" w:rsidR="00F81081" w:rsidRPr="0017586B" w:rsidRDefault="000466F0" w:rsidP="005A1164">
      <w:pPr>
        <w:shd w:val="clear" w:color="auto" w:fill="FFFFFF"/>
        <w:spacing w:before="240" w:after="240"/>
        <w:jc w:val="both"/>
        <w:rPr>
          <w:rFonts w:ascii="Constantia" w:eastAsia="Times New Roman"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Las estrategias que se podrían desarrollar en el entorno educativo y que estén orientadas a la promoción de una buena salud emocional de los alumnos y alumnas y poder hacer tener acciones de previsión de los trastornos de la salud mental, se podrían tener en cuenta acciones tales como: </w:t>
      </w:r>
    </w:p>
    <w:p w14:paraId="5D12738A" w14:textId="77777777" w:rsidR="00F81081" w:rsidRPr="0017586B" w:rsidRDefault="000466F0" w:rsidP="005A1164">
      <w:pPr>
        <w:numPr>
          <w:ilvl w:val="0"/>
          <w:numId w:val="3"/>
        </w:numPr>
        <w:shd w:val="clear" w:color="auto" w:fill="FFFFFF"/>
        <w:spacing w:before="240"/>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Reflexiones sobre las propias creencias.</w:t>
      </w:r>
    </w:p>
    <w:p w14:paraId="5D12738B" w14:textId="77777777" w:rsidR="00F81081" w:rsidRPr="0017586B" w:rsidRDefault="000466F0" w:rsidP="005A1164">
      <w:pPr>
        <w:numPr>
          <w:ilvl w:val="0"/>
          <w:numId w:val="3"/>
        </w:numPr>
        <w:shd w:val="clear" w:color="auto" w:fill="FFFFFF"/>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Desarrollar un plan de convivencia en la propia institución educativa.</w:t>
      </w:r>
    </w:p>
    <w:p w14:paraId="5D12738C" w14:textId="77777777" w:rsidR="00F81081" w:rsidRPr="0017586B" w:rsidRDefault="000466F0" w:rsidP="005A1164">
      <w:pPr>
        <w:numPr>
          <w:ilvl w:val="0"/>
          <w:numId w:val="3"/>
        </w:numPr>
        <w:shd w:val="clear" w:color="auto" w:fill="FFFFFF"/>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Promover hábitos saludables.</w:t>
      </w:r>
    </w:p>
    <w:p w14:paraId="5D12738D" w14:textId="77777777" w:rsidR="00F81081" w:rsidRPr="0017586B" w:rsidRDefault="000466F0" w:rsidP="005A1164">
      <w:pPr>
        <w:numPr>
          <w:ilvl w:val="0"/>
          <w:numId w:val="3"/>
        </w:numPr>
        <w:shd w:val="clear" w:color="auto" w:fill="FFFFFF"/>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Impulsar la diversidad y las potencialidades del alumnado. </w:t>
      </w:r>
    </w:p>
    <w:p w14:paraId="5D12738E" w14:textId="77777777" w:rsidR="00F81081" w:rsidRPr="0017586B" w:rsidRDefault="000466F0" w:rsidP="005A1164">
      <w:pPr>
        <w:numPr>
          <w:ilvl w:val="0"/>
          <w:numId w:val="3"/>
        </w:numPr>
        <w:shd w:val="clear" w:color="auto" w:fill="FFFFFF"/>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 xml:space="preserve">Ampliar la formación del profesorado en relación con la salud mental. </w:t>
      </w:r>
    </w:p>
    <w:p w14:paraId="5D12738F" w14:textId="77777777" w:rsidR="00F81081" w:rsidRPr="0017586B" w:rsidRDefault="000466F0" w:rsidP="005A1164">
      <w:pPr>
        <w:numPr>
          <w:ilvl w:val="0"/>
          <w:numId w:val="3"/>
        </w:numPr>
        <w:shd w:val="clear" w:color="auto" w:fill="FFFFFF"/>
        <w:jc w:val="both"/>
        <w:rPr>
          <w:rFonts w:ascii="Constantia" w:eastAsia="Constantia" w:hAnsi="Constantia" w:cs="Segoe UI"/>
          <w:color w:val="333333"/>
          <w:sz w:val="24"/>
          <w:szCs w:val="24"/>
          <w:highlight w:val="white"/>
        </w:rPr>
      </w:pPr>
      <w:r w:rsidRPr="0017586B">
        <w:rPr>
          <w:rFonts w:ascii="Constantia" w:eastAsia="Constantia" w:hAnsi="Constantia" w:cs="Segoe UI"/>
          <w:color w:val="333333"/>
          <w:sz w:val="24"/>
          <w:szCs w:val="24"/>
          <w:highlight w:val="white"/>
        </w:rPr>
        <w:t>Implementar material didáctico en el cual la diversidad esté positivamente representada.</w:t>
      </w:r>
    </w:p>
    <w:p w14:paraId="5D127391" w14:textId="4EA36884" w:rsidR="00F81081" w:rsidRPr="0017586B" w:rsidRDefault="000466F0" w:rsidP="0087778B">
      <w:pPr>
        <w:numPr>
          <w:ilvl w:val="0"/>
          <w:numId w:val="3"/>
        </w:numPr>
        <w:shd w:val="clear" w:color="auto" w:fill="FFFFFF"/>
        <w:spacing w:after="240"/>
        <w:jc w:val="both"/>
        <w:rPr>
          <w:rFonts w:ascii="Constantia" w:eastAsia="Constantia" w:hAnsi="Constantia" w:cs="Segoe UI"/>
          <w:b/>
          <w:color w:val="333333"/>
          <w:sz w:val="24"/>
          <w:szCs w:val="24"/>
          <w:highlight w:val="white"/>
        </w:rPr>
      </w:pPr>
      <w:r w:rsidRPr="0017586B">
        <w:rPr>
          <w:rFonts w:ascii="Constantia" w:eastAsia="Times New Roman" w:hAnsi="Constantia" w:cs="Segoe UI"/>
          <w:color w:val="333333"/>
          <w:sz w:val="24"/>
          <w:szCs w:val="24"/>
          <w:highlight w:val="white"/>
        </w:rPr>
        <w:t xml:space="preserve"> </w:t>
      </w:r>
      <w:r w:rsidRPr="0017586B">
        <w:rPr>
          <w:rFonts w:ascii="Constantia" w:eastAsia="Constantia" w:hAnsi="Constantia" w:cs="Segoe UI"/>
          <w:color w:val="333333"/>
          <w:sz w:val="24"/>
          <w:szCs w:val="24"/>
          <w:highlight w:val="white"/>
        </w:rPr>
        <w:t>Fomentar la gestión del tiempo saludable.</w:t>
      </w:r>
    </w:p>
    <w:p w14:paraId="35244E4E" w14:textId="77777777" w:rsidR="00D91CAE" w:rsidRPr="0017586B" w:rsidRDefault="00D91CAE" w:rsidP="00940309">
      <w:pPr>
        <w:shd w:val="clear" w:color="auto" w:fill="FFFFFF"/>
        <w:spacing w:after="240"/>
        <w:jc w:val="both"/>
        <w:rPr>
          <w:rFonts w:ascii="Constantia" w:eastAsia="Constantia" w:hAnsi="Constantia" w:cs="Segoe UI"/>
          <w:b/>
          <w:color w:val="333333"/>
          <w:sz w:val="24"/>
          <w:szCs w:val="24"/>
          <w:highlight w:val="white"/>
        </w:rPr>
      </w:pPr>
    </w:p>
    <w:p w14:paraId="5D127392" w14:textId="77777777" w:rsidR="00F81081" w:rsidRPr="0017586B" w:rsidRDefault="000466F0" w:rsidP="005A1164">
      <w:pPr>
        <w:jc w:val="both"/>
        <w:rPr>
          <w:rFonts w:ascii="Constantia" w:eastAsia="Constantia" w:hAnsi="Constantia" w:cs="Segoe UI"/>
          <w:b/>
          <w:color w:val="333333"/>
          <w:sz w:val="24"/>
          <w:szCs w:val="24"/>
          <w:highlight w:val="white"/>
        </w:rPr>
      </w:pPr>
      <w:r w:rsidRPr="0017586B">
        <w:rPr>
          <w:rFonts w:ascii="Constantia" w:eastAsia="Constantia" w:hAnsi="Constantia" w:cs="Segoe UI"/>
          <w:b/>
          <w:color w:val="333333"/>
          <w:sz w:val="24"/>
          <w:szCs w:val="24"/>
          <w:highlight w:val="white"/>
        </w:rPr>
        <w:t>IV. CONFLICTO DE INTERESES</w:t>
      </w:r>
    </w:p>
    <w:p w14:paraId="5D127393" w14:textId="77777777" w:rsidR="00F81081" w:rsidRPr="0017586B" w:rsidRDefault="00F81081" w:rsidP="005A1164">
      <w:pPr>
        <w:jc w:val="both"/>
        <w:rPr>
          <w:rFonts w:ascii="Constantia" w:eastAsia="Constantia" w:hAnsi="Constantia" w:cs="Segoe UI"/>
          <w:color w:val="333333"/>
          <w:sz w:val="24"/>
          <w:szCs w:val="24"/>
        </w:rPr>
      </w:pPr>
    </w:p>
    <w:p w14:paraId="5D127394"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5D127395"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96"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Procedo a indicar los criterios que la Ley 2003 de 2019 contempla para hacer el análisis frente a los posibles impedimentos que se puedan presentar en razón a un conflicto de interés en el ejercicio de la función </w:t>
      </w:r>
      <w:proofErr w:type="spellStart"/>
      <w:r w:rsidRPr="0017586B">
        <w:rPr>
          <w:rFonts w:ascii="Constantia" w:eastAsia="Constantia" w:hAnsi="Constantia" w:cs="Segoe UI"/>
          <w:color w:val="333333"/>
          <w:sz w:val="24"/>
          <w:szCs w:val="24"/>
        </w:rPr>
        <w:t>congresional</w:t>
      </w:r>
      <w:proofErr w:type="spellEnd"/>
      <w:r w:rsidRPr="0017586B">
        <w:rPr>
          <w:rFonts w:ascii="Constantia" w:eastAsia="Constantia" w:hAnsi="Constantia" w:cs="Segoe UI"/>
          <w:color w:val="333333"/>
          <w:sz w:val="24"/>
          <w:szCs w:val="24"/>
        </w:rPr>
        <w:t xml:space="preserve">, entre ellas la legislativa, así: </w:t>
      </w:r>
    </w:p>
    <w:p w14:paraId="5D127397"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98"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“Artículo 1º. El artículo 286 de la Ley 5 de 1992 quedará así: (…)</w:t>
      </w:r>
    </w:p>
    <w:p w14:paraId="5D127399" w14:textId="77777777" w:rsidR="00F81081" w:rsidRPr="0017586B" w:rsidRDefault="00F81081" w:rsidP="005A1164">
      <w:pPr>
        <w:jc w:val="both"/>
        <w:rPr>
          <w:rFonts w:ascii="Constantia" w:eastAsia="Constantia" w:hAnsi="Constantia" w:cs="Segoe UI"/>
          <w:color w:val="333333"/>
          <w:sz w:val="24"/>
          <w:szCs w:val="24"/>
        </w:rPr>
      </w:pPr>
    </w:p>
    <w:p w14:paraId="5D12739A" w14:textId="17A5469D" w:rsidR="00F81081" w:rsidRPr="0017586B" w:rsidRDefault="0087778B"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a) Beneficio</w:t>
      </w:r>
      <w:r w:rsidR="000466F0" w:rsidRPr="0017586B">
        <w:rPr>
          <w:rFonts w:ascii="Constantia" w:eastAsia="Constantia" w:hAnsi="Constantia" w:cs="Segoe UI"/>
          <w:color w:val="333333"/>
          <w:sz w:val="24"/>
          <w:szCs w:val="24"/>
        </w:rPr>
        <w:t xml:space="preserve">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D12739B" w14:textId="77777777" w:rsidR="00F81081" w:rsidRPr="0017586B" w:rsidRDefault="000466F0" w:rsidP="005A1164">
      <w:pPr>
        <w:ind w:left="720"/>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lastRenderedPageBreak/>
        <w:t xml:space="preserve"> </w:t>
      </w:r>
    </w:p>
    <w:p w14:paraId="5D12739C"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b) Beneficio actual: aquel que efectivamente se configura en las circunstancias presentes y existentes al momento en el que el congresista participa de la decisión. </w:t>
      </w:r>
    </w:p>
    <w:p w14:paraId="5D12739D"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9E"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5D12739F"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0"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Para todos los efectos se entiende que no hay conflicto de interés en las siguientes circunstancias:</w:t>
      </w:r>
    </w:p>
    <w:p w14:paraId="5D1273A1"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2"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5D1273A3"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4"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b) Cuando el beneficio podría o no configurarse para el congresista en el futuro. </w:t>
      </w:r>
    </w:p>
    <w:p w14:paraId="5D1273A5"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6"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5D1273A7"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8"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D1273A9"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A"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5D1273AB"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C"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lastRenderedPageBreak/>
        <w:t xml:space="preserve">f) Cuando el congresista participa en la elección de otros servidores públicos mediante el voto secreto. Se exceptúan los casos en que se presenten inhabilidades referidas al parentesco con los candidatos (...)”. </w:t>
      </w:r>
    </w:p>
    <w:p w14:paraId="5D1273AD"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AE"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5D1273AF" w14:textId="77777777" w:rsidR="00F81081" w:rsidRPr="0017586B"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 xml:space="preserve"> </w:t>
      </w:r>
    </w:p>
    <w:p w14:paraId="5D1273B0" w14:textId="090465BE" w:rsidR="00F81081" w:rsidRDefault="000466F0" w:rsidP="005A1164">
      <w:pPr>
        <w:jc w:val="both"/>
        <w:rPr>
          <w:rFonts w:ascii="Constantia" w:eastAsia="Constantia" w:hAnsi="Constantia" w:cs="Segoe UI"/>
          <w:color w:val="333333"/>
          <w:sz w:val="24"/>
          <w:szCs w:val="24"/>
        </w:rPr>
      </w:pPr>
      <w:r w:rsidRPr="0017586B">
        <w:rPr>
          <w:rFonts w:ascii="Constantia" w:eastAsia="Constantia" w:hAnsi="Constantia" w:cs="Segoe UI"/>
          <w:color w:val="333333"/>
          <w:sz w:val="24"/>
          <w:szCs w:val="24"/>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08BFCF7E" w14:textId="4187C15B" w:rsidR="00C370ED" w:rsidRDefault="00C370ED" w:rsidP="005A1164">
      <w:pPr>
        <w:jc w:val="both"/>
        <w:rPr>
          <w:rFonts w:ascii="Constantia" w:eastAsia="Constantia" w:hAnsi="Constantia" w:cs="Segoe UI"/>
          <w:color w:val="333333"/>
          <w:sz w:val="24"/>
          <w:szCs w:val="24"/>
        </w:rPr>
      </w:pPr>
    </w:p>
    <w:p w14:paraId="10119CD3" w14:textId="0EB9F930" w:rsidR="00C370ED" w:rsidRDefault="00C370ED" w:rsidP="005A1164">
      <w:pPr>
        <w:jc w:val="both"/>
        <w:rPr>
          <w:rFonts w:ascii="Constantia" w:eastAsia="Constantia" w:hAnsi="Constantia" w:cs="Segoe UI"/>
          <w:color w:val="333333"/>
          <w:sz w:val="24"/>
          <w:szCs w:val="24"/>
        </w:rPr>
      </w:pPr>
    </w:p>
    <w:p w14:paraId="0F995233" w14:textId="07F32501" w:rsidR="00C370ED" w:rsidRDefault="00C370ED" w:rsidP="005A1164">
      <w:pPr>
        <w:jc w:val="both"/>
        <w:rPr>
          <w:rFonts w:ascii="Constantia" w:eastAsia="Constantia" w:hAnsi="Constantia" w:cs="Segoe UI"/>
          <w:color w:val="333333"/>
          <w:sz w:val="24"/>
          <w:szCs w:val="24"/>
        </w:rPr>
      </w:pPr>
    </w:p>
    <w:p w14:paraId="15DF4CDD" w14:textId="32948849" w:rsidR="00C370ED" w:rsidRDefault="00C370ED" w:rsidP="005A1164">
      <w:pPr>
        <w:jc w:val="both"/>
        <w:rPr>
          <w:rFonts w:ascii="Constantia" w:eastAsia="Constantia" w:hAnsi="Constantia" w:cs="Segoe UI"/>
          <w:color w:val="333333"/>
          <w:sz w:val="24"/>
          <w:szCs w:val="24"/>
        </w:rPr>
      </w:pPr>
    </w:p>
    <w:p w14:paraId="073D35BC" w14:textId="52431F46" w:rsidR="00C370ED" w:rsidRDefault="00C370ED" w:rsidP="005A1164">
      <w:pPr>
        <w:jc w:val="both"/>
        <w:rPr>
          <w:rFonts w:ascii="Constantia" w:eastAsia="Constantia" w:hAnsi="Constantia" w:cs="Segoe UI"/>
          <w:color w:val="333333"/>
          <w:sz w:val="24"/>
          <w:szCs w:val="24"/>
        </w:rPr>
      </w:pPr>
    </w:p>
    <w:p w14:paraId="7413A02F" w14:textId="2FF53086" w:rsidR="00C370ED" w:rsidRDefault="00C370ED" w:rsidP="005A1164">
      <w:pPr>
        <w:jc w:val="both"/>
        <w:rPr>
          <w:rFonts w:ascii="Constantia" w:eastAsia="Constantia" w:hAnsi="Constantia" w:cs="Segoe UI"/>
          <w:color w:val="333333"/>
          <w:sz w:val="24"/>
          <w:szCs w:val="24"/>
        </w:rPr>
      </w:pPr>
    </w:p>
    <w:p w14:paraId="6C534B7C" w14:textId="5283C6D6" w:rsidR="00C370ED" w:rsidRDefault="00C370ED" w:rsidP="005A1164">
      <w:pPr>
        <w:jc w:val="both"/>
        <w:rPr>
          <w:rFonts w:ascii="Constantia" w:eastAsia="Constantia" w:hAnsi="Constantia" w:cs="Segoe UI"/>
          <w:color w:val="333333"/>
          <w:sz w:val="24"/>
          <w:szCs w:val="24"/>
        </w:rPr>
      </w:pPr>
    </w:p>
    <w:p w14:paraId="246FE413" w14:textId="738D68B1" w:rsidR="00C370ED" w:rsidRDefault="00C370ED" w:rsidP="005A1164">
      <w:pPr>
        <w:jc w:val="both"/>
        <w:rPr>
          <w:rFonts w:ascii="Constantia" w:eastAsia="Constantia" w:hAnsi="Constantia" w:cs="Segoe UI"/>
          <w:color w:val="333333"/>
          <w:sz w:val="24"/>
          <w:szCs w:val="24"/>
        </w:rPr>
      </w:pPr>
    </w:p>
    <w:p w14:paraId="12F64C8F" w14:textId="0DE3BFFA" w:rsidR="00C370ED" w:rsidRDefault="00C370ED" w:rsidP="005A1164">
      <w:pPr>
        <w:jc w:val="both"/>
        <w:rPr>
          <w:rFonts w:ascii="Constantia" w:eastAsia="Constantia" w:hAnsi="Constantia" w:cs="Segoe UI"/>
          <w:color w:val="333333"/>
          <w:sz w:val="24"/>
          <w:szCs w:val="24"/>
        </w:rPr>
      </w:pPr>
    </w:p>
    <w:p w14:paraId="75488BDF" w14:textId="7B2AD0BC" w:rsidR="00C370ED" w:rsidRDefault="00C370ED" w:rsidP="005A1164">
      <w:pPr>
        <w:jc w:val="both"/>
        <w:rPr>
          <w:rFonts w:ascii="Constantia" w:eastAsia="Constantia" w:hAnsi="Constantia" w:cs="Segoe UI"/>
          <w:color w:val="333333"/>
          <w:sz w:val="24"/>
          <w:szCs w:val="24"/>
        </w:rPr>
      </w:pPr>
    </w:p>
    <w:p w14:paraId="3496BDB3" w14:textId="15F84A2E" w:rsidR="00C370ED" w:rsidRDefault="00C370ED" w:rsidP="005A1164">
      <w:pPr>
        <w:jc w:val="both"/>
        <w:rPr>
          <w:rFonts w:ascii="Constantia" w:eastAsia="Constantia" w:hAnsi="Constantia" w:cs="Segoe UI"/>
          <w:color w:val="333333"/>
          <w:sz w:val="24"/>
          <w:szCs w:val="24"/>
        </w:rPr>
      </w:pPr>
    </w:p>
    <w:p w14:paraId="71428B7E" w14:textId="20EE573D" w:rsidR="00C370ED" w:rsidRDefault="00C370ED" w:rsidP="005A1164">
      <w:pPr>
        <w:jc w:val="both"/>
        <w:rPr>
          <w:rFonts w:ascii="Constantia" w:eastAsia="Constantia" w:hAnsi="Constantia" w:cs="Segoe UI"/>
          <w:color w:val="333333"/>
          <w:sz w:val="24"/>
          <w:szCs w:val="24"/>
        </w:rPr>
      </w:pPr>
    </w:p>
    <w:p w14:paraId="72957960" w14:textId="6B5E5D3F" w:rsidR="00C370ED" w:rsidRDefault="00C370ED" w:rsidP="005A1164">
      <w:pPr>
        <w:jc w:val="both"/>
        <w:rPr>
          <w:rFonts w:ascii="Constantia" w:eastAsia="Constantia" w:hAnsi="Constantia" w:cs="Segoe UI"/>
          <w:color w:val="333333"/>
          <w:sz w:val="24"/>
          <w:szCs w:val="24"/>
        </w:rPr>
      </w:pPr>
    </w:p>
    <w:p w14:paraId="1E2C2004" w14:textId="1DD5031C" w:rsidR="00C370ED" w:rsidRDefault="00C370ED" w:rsidP="005A1164">
      <w:pPr>
        <w:jc w:val="both"/>
        <w:rPr>
          <w:rFonts w:ascii="Constantia" w:eastAsia="Constantia" w:hAnsi="Constantia" w:cs="Segoe UI"/>
          <w:color w:val="333333"/>
          <w:sz w:val="24"/>
          <w:szCs w:val="24"/>
        </w:rPr>
      </w:pPr>
    </w:p>
    <w:p w14:paraId="0FE511DB" w14:textId="61EAB960" w:rsidR="00C370ED" w:rsidRDefault="00C370ED" w:rsidP="005A1164">
      <w:pPr>
        <w:jc w:val="both"/>
        <w:rPr>
          <w:rFonts w:ascii="Constantia" w:eastAsia="Constantia" w:hAnsi="Constantia" w:cs="Segoe UI"/>
          <w:color w:val="333333"/>
          <w:sz w:val="24"/>
          <w:szCs w:val="24"/>
        </w:rPr>
      </w:pPr>
    </w:p>
    <w:p w14:paraId="04D68845" w14:textId="3536843A" w:rsidR="00C370ED" w:rsidRDefault="00C370ED" w:rsidP="005A1164">
      <w:pPr>
        <w:jc w:val="both"/>
        <w:rPr>
          <w:rFonts w:ascii="Constantia" w:eastAsia="Constantia" w:hAnsi="Constantia" w:cs="Segoe UI"/>
          <w:color w:val="333333"/>
          <w:sz w:val="24"/>
          <w:szCs w:val="24"/>
        </w:rPr>
      </w:pPr>
    </w:p>
    <w:p w14:paraId="077B71A7" w14:textId="25C3B935" w:rsidR="00C370ED" w:rsidRDefault="00C370ED" w:rsidP="005A1164">
      <w:pPr>
        <w:jc w:val="both"/>
        <w:rPr>
          <w:rFonts w:ascii="Constantia" w:eastAsia="Constantia" w:hAnsi="Constantia" w:cs="Segoe UI"/>
          <w:color w:val="333333"/>
          <w:sz w:val="24"/>
          <w:szCs w:val="24"/>
        </w:rPr>
      </w:pPr>
    </w:p>
    <w:p w14:paraId="60A5002B" w14:textId="35044A43" w:rsidR="00C370ED" w:rsidRDefault="00C370ED" w:rsidP="005A1164">
      <w:pPr>
        <w:jc w:val="both"/>
        <w:rPr>
          <w:rFonts w:ascii="Constantia" w:eastAsia="Constantia" w:hAnsi="Constantia" w:cs="Segoe UI"/>
          <w:color w:val="333333"/>
          <w:sz w:val="24"/>
          <w:szCs w:val="24"/>
        </w:rPr>
      </w:pPr>
    </w:p>
    <w:p w14:paraId="00A1C19D" w14:textId="588D4C45" w:rsidR="00C370ED" w:rsidRDefault="00C370ED" w:rsidP="005A1164">
      <w:pPr>
        <w:jc w:val="both"/>
        <w:rPr>
          <w:rFonts w:ascii="Constantia" w:eastAsia="Constantia" w:hAnsi="Constantia" w:cs="Segoe UI"/>
          <w:color w:val="333333"/>
          <w:sz w:val="24"/>
          <w:szCs w:val="24"/>
        </w:rPr>
      </w:pPr>
    </w:p>
    <w:p w14:paraId="3D957CD0" w14:textId="6C58EE74" w:rsidR="00C370ED" w:rsidRPr="00C370ED" w:rsidRDefault="00C370ED" w:rsidP="005A1164">
      <w:pPr>
        <w:jc w:val="both"/>
        <w:rPr>
          <w:rFonts w:ascii="Constantia" w:eastAsia="Constantia" w:hAnsi="Constantia" w:cs="Segoe UI"/>
          <w:color w:val="333333"/>
          <w:sz w:val="24"/>
          <w:szCs w:val="24"/>
        </w:rPr>
      </w:pPr>
      <w:bookmarkStart w:id="1" w:name="_GoBack"/>
      <w:bookmarkEnd w:id="1"/>
    </w:p>
    <w:sectPr w:rsidR="00C370ED" w:rsidRPr="00C370ED" w:rsidSect="0017586B">
      <w:headerReference w:type="default" r:id="rId16"/>
      <w:footerReference w:type="default" r:id="rId1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1E28" w14:textId="77777777" w:rsidR="00D51C74" w:rsidRDefault="00D51C74">
      <w:pPr>
        <w:spacing w:line="240" w:lineRule="auto"/>
      </w:pPr>
      <w:r>
        <w:separator/>
      </w:r>
    </w:p>
  </w:endnote>
  <w:endnote w:type="continuationSeparator" w:id="0">
    <w:p w14:paraId="7ECCC553" w14:textId="77777777" w:rsidR="00D51C74" w:rsidRDefault="00D51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3C2" w14:textId="77777777" w:rsidR="00F81081" w:rsidRDefault="00F81081">
    <w:pPr>
      <w:jc w:val="center"/>
      <w:rPr>
        <w:rFonts w:ascii="Constantia" w:eastAsia="Constantia" w:hAnsi="Constantia" w:cs="Constantia"/>
        <w:sz w:val="20"/>
        <w:szCs w:val="20"/>
      </w:rPr>
    </w:pPr>
  </w:p>
  <w:p w14:paraId="5D1273C3" w14:textId="77777777" w:rsidR="00F81081" w:rsidRDefault="000466F0">
    <w:pPr>
      <w:jc w:val="center"/>
      <w:rPr>
        <w:rFonts w:ascii="Constantia" w:eastAsia="Constantia" w:hAnsi="Constantia" w:cs="Constantia"/>
        <w:sz w:val="20"/>
        <w:szCs w:val="20"/>
      </w:rPr>
    </w:pPr>
    <w:r>
      <w:rPr>
        <w:rFonts w:ascii="Constantia" w:eastAsia="Constantia" w:hAnsi="Constantia" w:cs="Constantia"/>
        <w:noProof/>
        <w:sz w:val="20"/>
        <w:szCs w:val="20"/>
        <w:lang w:val="es-CO"/>
      </w:rPr>
      <w:drawing>
        <wp:inline distT="114300" distB="114300" distL="114300" distR="114300" wp14:anchorId="5D1273CA" wp14:editId="5D1273CB">
          <wp:extent cx="3070388" cy="2628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70388" cy="262835"/>
                  </a:xfrm>
                  <a:prstGeom prst="rect">
                    <a:avLst/>
                  </a:prstGeom>
                  <a:ln/>
                </pic:spPr>
              </pic:pic>
            </a:graphicData>
          </a:graphic>
        </wp:inline>
      </w:drawing>
    </w:r>
  </w:p>
  <w:p w14:paraId="5D1273C4" w14:textId="77777777" w:rsidR="00F81081" w:rsidRDefault="000466F0">
    <w:pPr>
      <w:jc w:val="center"/>
      <w:rPr>
        <w:rFonts w:ascii="Constantia" w:eastAsia="Constantia" w:hAnsi="Constantia" w:cs="Constantia"/>
        <w:sz w:val="20"/>
        <w:szCs w:val="20"/>
      </w:rPr>
    </w:pPr>
    <w:r>
      <w:rPr>
        <w:rFonts w:ascii="Constantia" w:eastAsia="Constantia" w:hAnsi="Constantia" w:cs="Constantia"/>
        <w:sz w:val="20"/>
        <w:szCs w:val="20"/>
      </w:rPr>
      <w:t>Edificio Nuevo del Congreso: Carrera 7 No 8 – 68, Oficina 440 B, Bogotá D.C.</w:t>
    </w:r>
  </w:p>
  <w:p w14:paraId="5D1273C5" w14:textId="77777777" w:rsidR="00F81081" w:rsidRDefault="000466F0">
    <w:pPr>
      <w:jc w:val="center"/>
    </w:pPr>
    <w:r>
      <w:rPr>
        <w:rFonts w:ascii="Constantia" w:eastAsia="Constantia" w:hAnsi="Constantia" w:cs="Constantia"/>
        <w:sz w:val="20"/>
        <w:szCs w:val="20"/>
      </w:rPr>
      <w:t>olga.velasquez@camara.gov.co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F3A7" w14:textId="77777777" w:rsidR="00D51C74" w:rsidRDefault="00D51C74">
      <w:pPr>
        <w:spacing w:line="240" w:lineRule="auto"/>
      </w:pPr>
      <w:r>
        <w:separator/>
      </w:r>
    </w:p>
  </w:footnote>
  <w:footnote w:type="continuationSeparator" w:id="0">
    <w:p w14:paraId="665F9B30" w14:textId="77777777" w:rsidR="00D51C74" w:rsidRDefault="00D51C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3C1" w14:textId="77777777" w:rsidR="00F81081" w:rsidRDefault="000466F0">
    <w:r>
      <w:rPr>
        <w:noProof/>
        <w:lang w:val="es-CO"/>
      </w:rPr>
      <w:drawing>
        <wp:anchor distT="114300" distB="114300" distL="114300" distR="114300" simplePos="0" relativeHeight="251658240" behindDoc="1" locked="0" layoutInCell="1" hidden="0" allowOverlap="1" wp14:anchorId="5D1273C6" wp14:editId="5D1273C7">
          <wp:simplePos x="0" y="0"/>
          <wp:positionH relativeFrom="column">
            <wp:posOffset>5124450</wp:posOffset>
          </wp:positionH>
          <wp:positionV relativeFrom="paragraph">
            <wp:posOffset>-304799</wp:posOffset>
          </wp:positionV>
          <wp:extent cx="1310164"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0164" cy="600075"/>
                  </a:xfrm>
                  <a:prstGeom prst="rect">
                    <a:avLst/>
                  </a:prstGeom>
                  <a:ln/>
                </pic:spPr>
              </pic:pic>
            </a:graphicData>
          </a:graphic>
        </wp:anchor>
      </w:drawing>
    </w:r>
    <w:r>
      <w:rPr>
        <w:noProof/>
        <w:lang w:val="es-CO"/>
      </w:rPr>
      <w:drawing>
        <wp:anchor distT="114300" distB="114300" distL="114300" distR="114300" simplePos="0" relativeHeight="251659264" behindDoc="1" locked="0" layoutInCell="1" hidden="0" allowOverlap="1" wp14:anchorId="5D1273C8" wp14:editId="5D1273C9">
          <wp:simplePos x="0" y="0"/>
          <wp:positionH relativeFrom="column">
            <wp:posOffset>-761999</wp:posOffset>
          </wp:positionH>
          <wp:positionV relativeFrom="paragraph">
            <wp:posOffset>-323849</wp:posOffset>
          </wp:positionV>
          <wp:extent cx="1957388" cy="640267"/>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57388" cy="6402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ACD"/>
    <w:multiLevelType w:val="multilevel"/>
    <w:tmpl w:val="BFF6F4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D01FB6"/>
    <w:multiLevelType w:val="multilevel"/>
    <w:tmpl w:val="8B7E0A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B35FE6"/>
    <w:multiLevelType w:val="multilevel"/>
    <w:tmpl w:val="988CC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A11AED"/>
    <w:multiLevelType w:val="multilevel"/>
    <w:tmpl w:val="583661A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81"/>
    <w:rsid w:val="000466F0"/>
    <w:rsid w:val="0017586B"/>
    <w:rsid w:val="00210FC5"/>
    <w:rsid w:val="00277925"/>
    <w:rsid w:val="00387C0D"/>
    <w:rsid w:val="003F0665"/>
    <w:rsid w:val="0041378D"/>
    <w:rsid w:val="00497C77"/>
    <w:rsid w:val="004C629B"/>
    <w:rsid w:val="005A1164"/>
    <w:rsid w:val="0072509D"/>
    <w:rsid w:val="007479B7"/>
    <w:rsid w:val="00865516"/>
    <w:rsid w:val="0087778B"/>
    <w:rsid w:val="00940309"/>
    <w:rsid w:val="00975A44"/>
    <w:rsid w:val="00AC2AAF"/>
    <w:rsid w:val="00BD13E1"/>
    <w:rsid w:val="00C166DC"/>
    <w:rsid w:val="00C370ED"/>
    <w:rsid w:val="00D34D31"/>
    <w:rsid w:val="00D51C74"/>
    <w:rsid w:val="00D91CAE"/>
    <w:rsid w:val="00DB779D"/>
    <w:rsid w:val="00EA7528"/>
    <w:rsid w:val="00F81081"/>
    <w:rsid w:val="00FC08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2F6"/>
  <w15:docId w15:val="{7453720D-7EE7-4A50-92F8-05A4451C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D13E1"/>
    <w:rPr>
      <w:sz w:val="16"/>
      <w:szCs w:val="16"/>
    </w:rPr>
  </w:style>
  <w:style w:type="paragraph" w:styleId="Textocomentario">
    <w:name w:val="annotation text"/>
    <w:basedOn w:val="Normal"/>
    <w:link w:val="TextocomentarioCar"/>
    <w:uiPriority w:val="99"/>
    <w:semiHidden/>
    <w:unhideWhenUsed/>
    <w:rsid w:val="00BD1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13E1"/>
    <w:rPr>
      <w:sz w:val="20"/>
      <w:szCs w:val="20"/>
    </w:rPr>
  </w:style>
  <w:style w:type="paragraph" w:styleId="Asuntodelcomentario">
    <w:name w:val="annotation subject"/>
    <w:basedOn w:val="Textocomentario"/>
    <w:next w:val="Textocomentario"/>
    <w:link w:val="AsuntodelcomentarioCar"/>
    <w:uiPriority w:val="99"/>
    <w:semiHidden/>
    <w:unhideWhenUsed/>
    <w:rsid w:val="00BD13E1"/>
    <w:rPr>
      <w:b/>
      <w:bCs/>
    </w:rPr>
  </w:style>
  <w:style w:type="character" w:customStyle="1" w:styleId="AsuntodelcomentarioCar">
    <w:name w:val="Asunto del comentario Car"/>
    <w:basedOn w:val="TextocomentarioCar"/>
    <w:link w:val="Asuntodelcomentario"/>
    <w:uiPriority w:val="99"/>
    <w:semiHidden/>
    <w:rsid w:val="00BD13E1"/>
    <w:rPr>
      <w:b/>
      <w:bCs/>
      <w:sz w:val="20"/>
      <w:szCs w:val="20"/>
    </w:rPr>
  </w:style>
  <w:style w:type="paragraph" w:styleId="Prrafodelista">
    <w:name w:val="List Paragraph"/>
    <w:basedOn w:val="Normal"/>
    <w:uiPriority w:val="34"/>
    <w:qFormat/>
    <w:rsid w:val="00D91CAE"/>
    <w:pPr>
      <w:ind w:left="720"/>
      <w:contextualSpacing/>
    </w:pPr>
  </w:style>
  <w:style w:type="paragraph" w:styleId="Textodeglobo">
    <w:name w:val="Balloon Text"/>
    <w:basedOn w:val="Normal"/>
    <w:link w:val="TextodegloboCar"/>
    <w:uiPriority w:val="99"/>
    <w:semiHidden/>
    <w:unhideWhenUsed/>
    <w:rsid w:val="001758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3154</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Soraya Astrid Murcia Quintero (REG)</dc:creator>
  <cp:lastModifiedBy>Primera Vicepresidencia</cp:lastModifiedBy>
  <cp:revision>2</cp:revision>
  <cp:lastPrinted>2022-10-10T17:00:00Z</cp:lastPrinted>
  <dcterms:created xsi:type="dcterms:W3CDTF">2022-10-10T18:05:00Z</dcterms:created>
  <dcterms:modified xsi:type="dcterms:W3CDTF">2022-10-10T18:05:00Z</dcterms:modified>
</cp:coreProperties>
</file>