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24AB3" w14:textId="77777777" w:rsidR="001B3E77" w:rsidRDefault="00A14CC9">
      <w:pPr>
        <w:jc w:val="both"/>
        <w:rPr>
          <w:rFonts w:ascii="Arial" w:eastAsia="Arial" w:hAnsi="Arial" w:cs="Arial"/>
        </w:rPr>
      </w:pPr>
      <w:bookmarkStart w:id="0" w:name="_GoBack"/>
      <w:bookmarkEnd w:id="0"/>
      <w:r>
        <w:rPr>
          <w:rFonts w:ascii="Arial" w:eastAsia="Arial" w:hAnsi="Arial" w:cs="Arial"/>
        </w:rPr>
        <w:t xml:space="preserve">Bogotá D.C. julio de 2022 </w:t>
      </w:r>
    </w:p>
    <w:p w14:paraId="2B08B010" w14:textId="77777777" w:rsidR="001B3E77" w:rsidRDefault="001B3E77">
      <w:pPr>
        <w:spacing w:after="0" w:line="240" w:lineRule="auto"/>
        <w:jc w:val="both"/>
        <w:rPr>
          <w:rFonts w:ascii="Arial" w:eastAsia="Arial" w:hAnsi="Arial" w:cs="Arial"/>
        </w:rPr>
      </w:pPr>
    </w:p>
    <w:p w14:paraId="0757132F" w14:textId="77777777" w:rsidR="001B3E77" w:rsidRDefault="00A14CC9">
      <w:pPr>
        <w:spacing w:after="0" w:line="240" w:lineRule="auto"/>
        <w:jc w:val="both"/>
        <w:rPr>
          <w:rFonts w:ascii="Arial" w:eastAsia="Arial" w:hAnsi="Arial" w:cs="Arial"/>
        </w:rPr>
      </w:pPr>
      <w:r>
        <w:rPr>
          <w:rFonts w:ascii="Arial" w:eastAsia="Arial" w:hAnsi="Arial" w:cs="Arial"/>
        </w:rPr>
        <w:t>Señores</w:t>
      </w:r>
    </w:p>
    <w:p w14:paraId="32879C7C" w14:textId="77777777" w:rsidR="001B3E77" w:rsidRDefault="00A14CC9">
      <w:pPr>
        <w:spacing w:after="0" w:line="240" w:lineRule="auto"/>
        <w:jc w:val="both"/>
        <w:rPr>
          <w:rFonts w:ascii="Arial" w:eastAsia="Arial" w:hAnsi="Arial" w:cs="Arial"/>
          <w:b/>
        </w:rPr>
      </w:pPr>
      <w:r>
        <w:rPr>
          <w:rFonts w:ascii="Arial" w:eastAsia="Arial" w:hAnsi="Arial" w:cs="Arial"/>
          <w:b/>
        </w:rPr>
        <w:t>MESA DIRECTIVA</w:t>
      </w:r>
    </w:p>
    <w:p w14:paraId="178B138C" w14:textId="77777777" w:rsidR="001B3E77" w:rsidRDefault="00A14CC9">
      <w:pPr>
        <w:spacing w:after="0" w:line="240" w:lineRule="auto"/>
        <w:jc w:val="both"/>
        <w:rPr>
          <w:rFonts w:ascii="Arial" w:eastAsia="Arial" w:hAnsi="Arial" w:cs="Arial"/>
        </w:rPr>
      </w:pPr>
      <w:r>
        <w:rPr>
          <w:rFonts w:ascii="Arial" w:eastAsia="Arial" w:hAnsi="Arial" w:cs="Arial"/>
        </w:rPr>
        <w:t xml:space="preserve">Cámara de  Representantes </w:t>
      </w:r>
    </w:p>
    <w:p w14:paraId="4D7994CF" w14:textId="77777777" w:rsidR="001B3E77" w:rsidRDefault="00A14CC9">
      <w:pPr>
        <w:spacing w:after="0" w:line="240" w:lineRule="auto"/>
        <w:jc w:val="both"/>
        <w:rPr>
          <w:rFonts w:ascii="Arial" w:eastAsia="Arial" w:hAnsi="Arial" w:cs="Arial"/>
        </w:rPr>
      </w:pPr>
      <w:r>
        <w:rPr>
          <w:rFonts w:ascii="Arial" w:eastAsia="Arial" w:hAnsi="Arial" w:cs="Arial"/>
        </w:rPr>
        <w:t xml:space="preserve">Congreso de la República </w:t>
      </w:r>
    </w:p>
    <w:p w14:paraId="4C4EB6D2" w14:textId="77777777" w:rsidR="001B3E77" w:rsidRDefault="00A14CC9">
      <w:pPr>
        <w:spacing w:after="0" w:line="240" w:lineRule="auto"/>
        <w:jc w:val="both"/>
        <w:rPr>
          <w:rFonts w:ascii="Arial" w:eastAsia="Arial" w:hAnsi="Arial" w:cs="Arial"/>
        </w:rPr>
      </w:pPr>
      <w:r>
        <w:rPr>
          <w:rFonts w:ascii="Arial" w:eastAsia="Arial" w:hAnsi="Arial" w:cs="Arial"/>
        </w:rPr>
        <w:t>Ciudad.</w:t>
      </w:r>
    </w:p>
    <w:p w14:paraId="02C8662B" w14:textId="77777777" w:rsidR="001B3E77" w:rsidRDefault="001B3E77">
      <w:pPr>
        <w:ind w:left="1410"/>
        <w:jc w:val="both"/>
        <w:rPr>
          <w:rFonts w:ascii="Arial" w:eastAsia="Arial" w:hAnsi="Arial" w:cs="Arial"/>
          <w:b/>
        </w:rPr>
      </w:pPr>
    </w:p>
    <w:p w14:paraId="5D0424DC" w14:textId="13BA1404" w:rsidR="001B3E77" w:rsidRDefault="00A14CC9">
      <w:pPr>
        <w:jc w:val="both"/>
        <w:rPr>
          <w:rFonts w:ascii="Arial" w:eastAsia="Arial" w:hAnsi="Arial" w:cs="Arial"/>
        </w:rPr>
      </w:pPr>
      <w:r>
        <w:rPr>
          <w:rFonts w:ascii="Arial" w:eastAsia="Arial" w:hAnsi="Arial" w:cs="Arial"/>
          <w:b/>
        </w:rPr>
        <w:t xml:space="preserve">Ref.: </w:t>
      </w:r>
      <w:r>
        <w:rPr>
          <w:rFonts w:ascii="Arial" w:eastAsia="Arial" w:hAnsi="Arial" w:cs="Arial"/>
        </w:rPr>
        <w:t xml:space="preserve">Proyecto de </w:t>
      </w:r>
      <w:r w:rsidR="00F6259F" w:rsidRPr="00F6259F">
        <w:rPr>
          <w:rFonts w:ascii="Arial" w:eastAsia="Arial" w:hAnsi="Arial" w:cs="Arial"/>
          <w:bCs/>
        </w:rPr>
        <w:t>Acto Legislativo</w:t>
      </w:r>
      <w:r w:rsidR="00F6259F" w:rsidRPr="00F6259F">
        <w:rPr>
          <w:rFonts w:ascii="Arial" w:eastAsia="Arial" w:hAnsi="Arial" w:cs="Arial"/>
          <w:b/>
        </w:rPr>
        <w:t xml:space="preserve"> </w:t>
      </w:r>
      <w:r>
        <w:rPr>
          <w:rFonts w:ascii="Arial" w:eastAsia="Arial" w:hAnsi="Arial" w:cs="Arial"/>
        </w:rPr>
        <w:t>No. _____ de 2022 “</w:t>
      </w:r>
      <w:r>
        <w:rPr>
          <w:rFonts w:ascii="Arial" w:eastAsia="Arial" w:hAnsi="Arial" w:cs="Arial"/>
          <w:i/>
        </w:rPr>
        <w:t xml:space="preserve">“Por el cual se modifica el artículo 67 de la Constitución Política de Colombia.” </w:t>
      </w:r>
      <w:r>
        <w:rPr>
          <w:rFonts w:ascii="Arial" w:eastAsia="Arial" w:hAnsi="Arial" w:cs="Arial"/>
        </w:rPr>
        <w:t>en los términos que se describen en el documento adjunto.</w:t>
      </w:r>
    </w:p>
    <w:p w14:paraId="0306F055" w14:textId="77777777" w:rsidR="001B3E77" w:rsidRDefault="001B3E77">
      <w:pPr>
        <w:ind w:left="1410"/>
        <w:jc w:val="both"/>
        <w:rPr>
          <w:rFonts w:ascii="Arial" w:eastAsia="Arial" w:hAnsi="Arial" w:cs="Arial"/>
        </w:rPr>
      </w:pPr>
    </w:p>
    <w:p w14:paraId="3C3EA048" w14:textId="77777777" w:rsidR="001B3E77" w:rsidRDefault="001B3E77">
      <w:pPr>
        <w:ind w:left="1410"/>
        <w:jc w:val="both"/>
        <w:rPr>
          <w:rFonts w:ascii="Arial" w:eastAsia="Arial" w:hAnsi="Arial" w:cs="Arial"/>
          <w:b/>
        </w:rPr>
      </w:pPr>
    </w:p>
    <w:p w14:paraId="4997B4DD" w14:textId="77777777" w:rsidR="001B3E77" w:rsidRDefault="00A14CC9">
      <w:pPr>
        <w:jc w:val="both"/>
        <w:rPr>
          <w:rFonts w:ascii="Arial" w:eastAsia="Arial" w:hAnsi="Arial" w:cs="Arial"/>
        </w:rPr>
      </w:pPr>
      <w:r>
        <w:rPr>
          <w:rFonts w:ascii="Arial" w:eastAsia="Arial" w:hAnsi="Arial" w:cs="Arial"/>
        </w:rPr>
        <w:t xml:space="preserve">Honorable Presidente Cuenca. </w:t>
      </w:r>
    </w:p>
    <w:p w14:paraId="5C02506F" w14:textId="77777777" w:rsidR="001B3E77" w:rsidRDefault="001B3E77">
      <w:pPr>
        <w:pBdr>
          <w:top w:val="nil"/>
          <w:left w:val="nil"/>
          <w:bottom w:val="nil"/>
          <w:right w:val="nil"/>
          <w:between w:val="nil"/>
        </w:pBdr>
        <w:spacing w:after="0" w:line="240" w:lineRule="auto"/>
        <w:ind w:right="49"/>
        <w:jc w:val="both"/>
        <w:rPr>
          <w:rFonts w:ascii="Arial" w:eastAsia="Arial" w:hAnsi="Arial" w:cs="Arial"/>
          <w:color w:val="000000"/>
        </w:rPr>
      </w:pPr>
    </w:p>
    <w:p w14:paraId="5FD49D78" w14:textId="77777777" w:rsidR="001B3E77" w:rsidRDefault="00A14CC9">
      <w:pPr>
        <w:jc w:val="both"/>
        <w:rPr>
          <w:rFonts w:ascii="Arial" w:eastAsia="Arial" w:hAnsi="Arial" w:cs="Arial"/>
        </w:rPr>
      </w:pPr>
      <w:r>
        <w:rPr>
          <w:rFonts w:ascii="Arial" w:eastAsia="Arial" w:hAnsi="Arial" w:cs="Arial"/>
        </w:rPr>
        <w:t xml:space="preserve">Respetuosamente me permito presentar ante la Honorable Cámara de Representantes el presente Proyecto de Acto Legislativo </w:t>
      </w:r>
      <w:r>
        <w:rPr>
          <w:rFonts w:ascii="Arial" w:eastAsia="Arial" w:hAnsi="Arial" w:cs="Arial"/>
          <w:i/>
        </w:rPr>
        <w:t xml:space="preserve">“Por el cual se modifica el artículo 67 de la Constitución Política de Colombia.” </w:t>
      </w:r>
      <w:r>
        <w:rPr>
          <w:rFonts w:ascii="Arial" w:eastAsia="Arial" w:hAnsi="Arial" w:cs="Arial"/>
        </w:rPr>
        <w:t>en los términos que se describen en el documento adjunto.</w:t>
      </w:r>
    </w:p>
    <w:p w14:paraId="7AA9FB0D" w14:textId="77777777" w:rsidR="001B3E77" w:rsidRDefault="00A14CC9">
      <w:pPr>
        <w:jc w:val="both"/>
        <w:rPr>
          <w:rFonts w:ascii="Arial" w:eastAsia="Arial" w:hAnsi="Arial" w:cs="Arial"/>
        </w:rPr>
      </w:pPr>
      <w:r>
        <w:rPr>
          <w:rFonts w:ascii="Arial" w:eastAsia="Arial" w:hAnsi="Arial" w:cs="Arial"/>
        </w:rPr>
        <w:t xml:space="preserve">Cordialmente, </w:t>
      </w:r>
    </w:p>
    <w:p w14:paraId="66112897" w14:textId="77777777" w:rsidR="001B3E77" w:rsidRDefault="00A14CC9">
      <w:pPr>
        <w:spacing w:after="0" w:line="240" w:lineRule="auto"/>
        <w:jc w:val="both"/>
        <w:rPr>
          <w:rFonts w:ascii="Arial" w:eastAsia="Arial" w:hAnsi="Arial" w:cs="Arial"/>
        </w:rPr>
      </w:pPr>
      <w:r>
        <w:rPr>
          <w:rFonts w:ascii="Arial" w:eastAsia="Arial" w:hAnsi="Arial" w:cs="Arial"/>
        </w:rPr>
        <w:t xml:space="preserve">                               </w:t>
      </w:r>
    </w:p>
    <w:p w14:paraId="3B4F2743" w14:textId="77777777" w:rsidR="001B3E77" w:rsidRDefault="001B3E77">
      <w:pPr>
        <w:pBdr>
          <w:top w:val="nil"/>
          <w:left w:val="nil"/>
          <w:bottom w:val="nil"/>
          <w:right w:val="nil"/>
          <w:between w:val="nil"/>
        </w:pBdr>
        <w:jc w:val="center"/>
        <w:rPr>
          <w:rFonts w:ascii="Arial" w:eastAsia="Arial" w:hAnsi="Arial" w:cs="Arial"/>
          <w:b/>
        </w:rPr>
      </w:pPr>
    </w:p>
    <w:p w14:paraId="66A1F939" w14:textId="77777777" w:rsidR="001B3E77" w:rsidRDefault="00A14CC9">
      <w:pPr>
        <w:spacing w:after="0"/>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t>GERMAN ROGELIO ROZO ANIS</w:t>
      </w:r>
    </w:p>
    <w:p w14:paraId="6EE2EF46"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13023C08" w14:textId="77777777" w:rsidR="001B3E77" w:rsidRDefault="00A14CC9">
      <w:pPr>
        <w:spacing w:after="0"/>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t xml:space="preserve">Departamento de Arauca </w:t>
      </w:r>
    </w:p>
    <w:p w14:paraId="57C5AC16" w14:textId="77777777" w:rsidR="001B3E77" w:rsidRDefault="00A14CC9">
      <w:pPr>
        <w:spacing w:after="0"/>
        <w:rPr>
          <w:rFonts w:ascii="Arial" w:eastAsia="Arial" w:hAnsi="Arial" w:cs="Arial"/>
        </w:rPr>
      </w:pPr>
      <w:r>
        <w:rPr>
          <w:rFonts w:ascii="Arial" w:eastAsia="Arial" w:hAnsi="Arial" w:cs="Arial"/>
        </w:rPr>
        <w:t xml:space="preserve">Partido Cambio Radical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Partido Liberal </w:t>
      </w:r>
    </w:p>
    <w:p w14:paraId="5567B623" w14:textId="77777777" w:rsidR="001B3E77" w:rsidRDefault="001B3E77">
      <w:pPr>
        <w:pBdr>
          <w:top w:val="nil"/>
          <w:left w:val="nil"/>
          <w:bottom w:val="nil"/>
          <w:right w:val="nil"/>
          <w:between w:val="nil"/>
        </w:pBdr>
        <w:spacing w:after="0"/>
        <w:jc w:val="center"/>
        <w:rPr>
          <w:rFonts w:ascii="Arial" w:eastAsia="Arial" w:hAnsi="Arial" w:cs="Arial"/>
          <w:b/>
        </w:rPr>
      </w:pPr>
    </w:p>
    <w:p w14:paraId="06C33702" w14:textId="77777777" w:rsidR="001B3E77" w:rsidRDefault="001B3E77">
      <w:pPr>
        <w:pBdr>
          <w:top w:val="nil"/>
          <w:left w:val="nil"/>
          <w:bottom w:val="nil"/>
          <w:right w:val="nil"/>
          <w:between w:val="nil"/>
        </w:pBdr>
        <w:jc w:val="center"/>
        <w:rPr>
          <w:rFonts w:ascii="Arial" w:eastAsia="Arial" w:hAnsi="Arial" w:cs="Arial"/>
          <w:b/>
        </w:rPr>
      </w:pPr>
    </w:p>
    <w:p w14:paraId="0A21F67C" w14:textId="77777777" w:rsidR="001B3E77" w:rsidRDefault="001B3E77">
      <w:pPr>
        <w:pBdr>
          <w:top w:val="nil"/>
          <w:left w:val="nil"/>
          <w:bottom w:val="nil"/>
          <w:right w:val="nil"/>
          <w:between w:val="nil"/>
        </w:pBdr>
        <w:jc w:val="center"/>
        <w:rPr>
          <w:rFonts w:ascii="Arial" w:eastAsia="Arial" w:hAnsi="Arial" w:cs="Arial"/>
          <w:b/>
        </w:rPr>
      </w:pPr>
    </w:p>
    <w:p w14:paraId="53F9B3B6" w14:textId="77777777" w:rsidR="001B3E77" w:rsidRDefault="001B3E77">
      <w:pPr>
        <w:pBdr>
          <w:top w:val="nil"/>
          <w:left w:val="nil"/>
          <w:bottom w:val="nil"/>
          <w:right w:val="nil"/>
          <w:between w:val="nil"/>
        </w:pBdr>
        <w:jc w:val="center"/>
        <w:rPr>
          <w:rFonts w:ascii="Arial" w:eastAsia="Arial" w:hAnsi="Arial" w:cs="Arial"/>
          <w:b/>
        </w:rPr>
      </w:pPr>
    </w:p>
    <w:p w14:paraId="2D701D97" w14:textId="77777777" w:rsidR="001B3E77" w:rsidRDefault="00A14CC9">
      <w:pPr>
        <w:spacing w:after="0"/>
        <w:rPr>
          <w:rFonts w:ascii="Arial" w:eastAsia="Arial" w:hAnsi="Arial" w:cs="Arial"/>
          <w:b/>
        </w:rPr>
      </w:pPr>
      <w:r>
        <w:rPr>
          <w:rFonts w:ascii="Arial" w:eastAsia="Arial" w:hAnsi="Arial" w:cs="Arial"/>
          <w:b/>
        </w:rPr>
        <w:lastRenderedPageBreak/>
        <w:t>OSCAR RODRIGO CAMPO</w:t>
      </w:r>
      <w:r>
        <w:rPr>
          <w:rFonts w:ascii="Arial" w:eastAsia="Arial" w:hAnsi="Arial" w:cs="Arial"/>
          <w:b/>
        </w:rPr>
        <w:tab/>
        <w:t xml:space="preserve">HURTADO </w:t>
      </w:r>
      <w:r>
        <w:rPr>
          <w:rFonts w:ascii="Arial" w:eastAsia="Arial" w:hAnsi="Arial" w:cs="Arial"/>
          <w:b/>
        </w:rPr>
        <w:tab/>
      </w:r>
      <w:r>
        <w:rPr>
          <w:rFonts w:ascii="Arial" w:eastAsia="Arial" w:hAnsi="Arial" w:cs="Arial"/>
          <w:b/>
        </w:rPr>
        <w:tab/>
        <w:t>JORGE MENDEZ  HERNANDEZ</w:t>
      </w:r>
    </w:p>
    <w:p w14:paraId="412C06D7"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510F4FE7" w14:textId="77777777" w:rsidR="001B3E77" w:rsidRDefault="00A14CC9">
      <w:pPr>
        <w:spacing w:after="0"/>
        <w:ind w:left="4320" w:hanging="4320"/>
        <w:rPr>
          <w:rFonts w:ascii="Arial" w:eastAsia="Arial" w:hAnsi="Arial" w:cs="Arial"/>
        </w:rPr>
      </w:pPr>
      <w:r>
        <w:rPr>
          <w:rFonts w:ascii="Arial" w:eastAsia="Arial" w:hAnsi="Arial" w:cs="Arial"/>
        </w:rPr>
        <w:t>Departamento del Cauca</w:t>
      </w:r>
      <w:r>
        <w:rPr>
          <w:rFonts w:ascii="Arial" w:eastAsia="Arial" w:hAnsi="Arial" w:cs="Arial"/>
        </w:rPr>
        <w:tab/>
        <w:t xml:space="preserve">Dpto.  </w:t>
      </w:r>
      <w:proofErr w:type="gramStart"/>
      <w:r>
        <w:rPr>
          <w:rFonts w:ascii="Arial" w:eastAsia="Arial" w:hAnsi="Arial" w:cs="Arial"/>
        </w:rPr>
        <w:t>de</w:t>
      </w:r>
      <w:proofErr w:type="gramEnd"/>
      <w:r>
        <w:rPr>
          <w:rFonts w:ascii="Arial" w:eastAsia="Arial" w:hAnsi="Arial" w:cs="Arial"/>
        </w:rPr>
        <w:t xml:space="preserve"> San Andrés Santa Catalina  y Providencia </w:t>
      </w:r>
    </w:p>
    <w:p w14:paraId="53793D0A" w14:textId="77777777" w:rsidR="001B3E77" w:rsidRDefault="00A14CC9">
      <w:pPr>
        <w:spacing w:after="0"/>
        <w:rPr>
          <w:rFonts w:ascii="Arial" w:eastAsia="Arial" w:hAnsi="Arial" w:cs="Arial"/>
        </w:rPr>
      </w:pPr>
      <w:r>
        <w:rPr>
          <w:rFonts w:ascii="Arial" w:eastAsia="Arial" w:hAnsi="Arial" w:cs="Arial"/>
        </w:rPr>
        <w:t xml:space="preserve">Coalición Cambio Radical y Mira  </w:t>
      </w:r>
      <w:r>
        <w:rPr>
          <w:rFonts w:ascii="Arial" w:eastAsia="Arial" w:hAnsi="Arial" w:cs="Arial"/>
        </w:rPr>
        <w:tab/>
      </w:r>
      <w:r>
        <w:rPr>
          <w:rFonts w:ascii="Arial" w:eastAsia="Arial" w:hAnsi="Arial" w:cs="Arial"/>
        </w:rPr>
        <w:tab/>
      </w:r>
      <w:r>
        <w:rPr>
          <w:rFonts w:ascii="Arial" w:eastAsia="Arial" w:hAnsi="Arial" w:cs="Arial"/>
        </w:rPr>
        <w:tab/>
        <w:t>Partido Cambio Radial</w:t>
      </w:r>
    </w:p>
    <w:p w14:paraId="6D278697" w14:textId="77777777" w:rsidR="001B3E77" w:rsidRDefault="001B3E77">
      <w:pPr>
        <w:spacing w:after="0"/>
        <w:rPr>
          <w:rFonts w:ascii="Arial" w:eastAsia="Arial" w:hAnsi="Arial" w:cs="Arial"/>
        </w:rPr>
      </w:pPr>
    </w:p>
    <w:p w14:paraId="20634685" w14:textId="77777777" w:rsidR="001B3E77" w:rsidRDefault="001B3E77">
      <w:pPr>
        <w:spacing w:after="0"/>
        <w:rPr>
          <w:rFonts w:ascii="Arial" w:eastAsia="Arial" w:hAnsi="Arial" w:cs="Arial"/>
        </w:rPr>
      </w:pPr>
    </w:p>
    <w:p w14:paraId="1B9512F1" w14:textId="77777777" w:rsidR="001B3E77" w:rsidRDefault="001B3E77">
      <w:pPr>
        <w:spacing w:after="0"/>
        <w:rPr>
          <w:rFonts w:ascii="Arial" w:eastAsia="Arial" w:hAnsi="Arial" w:cs="Arial"/>
        </w:rPr>
      </w:pPr>
    </w:p>
    <w:p w14:paraId="41046AFD" w14:textId="77777777" w:rsidR="001B3E77" w:rsidRDefault="001B3E77">
      <w:pPr>
        <w:pBdr>
          <w:top w:val="nil"/>
          <w:left w:val="nil"/>
          <w:bottom w:val="nil"/>
          <w:right w:val="nil"/>
          <w:between w:val="nil"/>
        </w:pBdr>
        <w:spacing w:after="0"/>
        <w:jc w:val="center"/>
        <w:rPr>
          <w:rFonts w:ascii="Arial" w:eastAsia="Arial" w:hAnsi="Arial" w:cs="Arial"/>
          <w:b/>
        </w:rPr>
      </w:pPr>
    </w:p>
    <w:p w14:paraId="618931AB" w14:textId="77777777" w:rsidR="001B3E77" w:rsidRDefault="00A14CC9">
      <w:pPr>
        <w:spacing w:after="0"/>
        <w:rPr>
          <w:rFonts w:ascii="Arial" w:eastAsia="Arial" w:hAnsi="Arial" w:cs="Arial"/>
          <w:b/>
        </w:rPr>
      </w:pPr>
      <w:r>
        <w:rPr>
          <w:rFonts w:ascii="Arial" w:eastAsia="Arial" w:hAnsi="Arial" w:cs="Arial"/>
          <w:b/>
        </w:rPr>
        <w:t>JAIME RODRIGUEZ</w:t>
      </w:r>
      <w:r>
        <w:rPr>
          <w:rFonts w:ascii="Arial" w:eastAsia="Arial" w:hAnsi="Arial" w:cs="Arial"/>
          <w:b/>
        </w:rPr>
        <w:tab/>
        <w:t>CONTRERAS</w:t>
      </w:r>
      <w:r>
        <w:rPr>
          <w:rFonts w:ascii="Arial" w:eastAsia="Arial" w:hAnsi="Arial" w:cs="Arial"/>
          <w:b/>
        </w:rPr>
        <w:tab/>
      </w:r>
      <w:r>
        <w:rPr>
          <w:rFonts w:ascii="Arial" w:eastAsia="Arial" w:hAnsi="Arial" w:cs="Arial"/>
          <w:b/>
        </w:rPr>
        <w:tab/>
      </w:r>
      <w:r>
        <w:rPr>
          <w:rFonts w:ascii="Arial" w:eastAsia="Arial" w:hAnsi="Arial" w:cs="Arial"/>
          <w:b/>
        </w:rPr>
        <w:tab/>
        <w:t xml:space="preserve">MODESTO ENRIQUE AGUILERA </w:t>
      </w:r>
    </w:p>
    <w:p w14:paraId="67434B14"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1BA435EE" w14:textId="77777777" w:rsidR="001B3E77" w:rsidRDefault="00A14CC9">
      <w:pPr>
        <w:spacing w:after="0"/>
        <w:rPr>
          <w:rFonts w:ascii="Arial" w:eastAsia="Arial" w:hAnsi="Arial" w:cs="Arial"/>
        </w:rPr>
      </w:pPr>
      <w:r>
        <w:rPr>
          <w:rFonts w:ascii="Arial" w:eastAsia="Arial" w:hAnsi="Arial" w:cs="Arial"/>
        </w:rPr>
        <w:t xml:space="preserve">Departamento del Meta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Departamento de Atlántico </w:t>
      </w:r>
    </w:p>
    <w:p w14:paraId="05B5A203" w14:textId="77777777" w:rsidR="001B3E77" w:rsidRDefault="00A14CC9">
      <w:pPr>
        <w:spacing w:after="0"/>
        <w:rPr>
          <w:rFonts w:ascii="Arial" w:eastAsia="Arial" w:hAnsi="Arial" w:cs="Arial"/>
        </w:rPr>
      </w:pPr>
      <w:r>
        <w:rPr>
          <w:rFonts w:ascii="Arial" w:eastAsia="Arial" w:hAnsi="Arial" w:cs="Arial"/>
        </w:rPr>
        <w:t xml:space="preserve">Partido Cambio Radical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Partido Cambio Radical </w:t>
      </w:r>
      <w:r>
        <w:rPr>
          <w:rFonts w:ascii="Arial" w:eastAsia="Arial" w:hAnsi="Arial" w:cs="Arial"/>
        </w:rPr>
        <w:tab/>
      </w:r>
    </w:p>
    <w:p w14:paraId="2415098F" w14:textId="77777777" w:rsidR="001B3E77" w:rsidRDefault="001B3E77">
      <w:pPr>
        <w:pBdr>
          <w:top w:val="nil"/>
          <w:left w:val="nil"/>
          <w:bottom w:val="nil"/>
          <w:right w:val="nil"/>
          <w:between w:val="nil"/>
        </w:pBdr>
        <w:spacing w:after="0"/>
        <w:jc w:val="center"/>
        <w:rPr>
          <w:rFonts w:ascii="Arial" w:eastAsia="Arial" w:hAnsi="Arial" w:cs="Arial"/>
          <w:b/>
        </w:rPr>
      </w:pPr>
    </w:p>
    <w:p w14:paraId="561C7CD4" w14:textId="77777777" w:rsidR="001B3E77" w:rsidRDefault="001B3E77">
      <w:pPr>
        <w:spacing w:after="0"/>
        <w:rPr>
          <w:rFonts w:ascii="Arial" w:eastAsia="Arial" w:hAnsi="Arial" w:cs="Arial"/>
          <w:b/>
        </w:rPr>
      </w:pPr>
    </w:p>
    <w:p w14:paraId="1DEDAE9A" w14:textId="77777777" w:rsidR="001B3E77" w:rsidRDefault="001B3E77">
      <w:pPr>
        <w:spacing w:after="0"/>
        <w:rPr>
          <w:rFonts w:ascii="Arial" w:eastAsia="Arial" w:hAnsi="Arial" w:cs="Arial"/>
          <w:b/>
        </w:rPr>
      </w:pPr>
    </w:p>
    <w:p w14:paraId="42501EC4" w14:textId="77777777" w:rsidR="001B3E77" w:rsidRDefault="001B3E77">
      <w:pPr>
        <w:spacing w:after="0"/>
        <w:rPr>
          <w:rFonts w:ascii="Arial" w:eastAsia="Arial" w:hAnsi="Arial" w:cs="Arial"/>
          <w:b/>
        </w:rPr>
      </w:pPr>
    </w:p>
    <w:p w14:paraId="16B9105C" w14:textId="77777777" w:rsidR="001B3E77" w:rsidRDefault="00A14CC9">
      <w:pPr>
        <w:spacing w:after="0"/>
        <w:rPr>
          <w:rFonts w:ascii="Arial" w:eastAsia="Arial" w:hAnsi="Arial" w:cs="Arial"/>
          <w:b/>
        </w:rPr>
      </w:pPr>
      <w:r>
        <w:rPr>
          <w:rFonts w:ascii="Arial" w:eastAsia="Arial" w:hAnsi="Arial" w:cs="Arial"/>
          <w:b/>
        </w:rPr>
        <w:t xml:space="preserve">JULIO CESAR TRIANA QUINTERO </w:t>
      </w:r>
      <w:r>
        <w:rPr>
          <w:rFonts w:ascii="Arial" w:eastAsia="Arial" w:hAnsi="Arial" w:cs="Arial"/>
          <w:b/>
        </w:rPr>
        <w:tab/>
      </w:r>
      <w:r>
        <w:rPr>
          <w:rFonts w:ascii="Arial" w:eastAsia="Arial" w:hAnsi="Arial" w:cs="Arial"/>
          <w:b/>
        </w:rPr>
        <w:tab/>
        <w:t xml:space="preserve">KELYN JOHANA GONZALEZ </w:t>
      </w:r>
    </w:p>
    <w:p w14:paraId="54B55404"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4B64F8F1" w14:textId="77777777" w:rsidR="001B3E77" w:rsidRDefault="00A14CC9">
      <w:pPr>
        <w:spacing w:after="0"/>
        <w:rPr>
          <w:rFonts w:ascii="Arial" w:eastAsia="Arial" w:hAnsi="Arial" w:cs="Arial"/>
        </w:rPr>
      </w:pPr>
      <w:r>
        <w:rPr>
          <w:rFonts w:ascii="Arial" w:eastAsia="Arial" w:hAnsi="Arial" w:cs="Arial"/>
        </w:rPr>
        <w:t>Departamento del</w:t>
      </w:r>
      <w:r>
        <w:rPr>
          <w:rFonts w:ascii="Arial" w:eastAsia="Arial" w:hAnsi="Arial" w:cs="Arial"/>
        </w:rPr>
        <w:tab/>
        <w:t>Huila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Departamento de Magdalena  </w:t>
      </w:r>
    </w:p>
    <w:p w14:paraId="7BAF0712" w14:textId="77777777" w:rsidR="001B3E77" w:rsidRDefault="00A14CC9">
      <w:pPr>
        <w:spacing w:after="0"/>
        <w:rPr>
          <w:rFonts w:ascii="Arial" w:eastAsia="Arial" w:hAnsi="Arial" w:cs="Arial"/>
        </w:rPr>
      </w:pPr>
      <w:r>
        <w:rPr>
          <w:rFonts w:ascii="Arial" w:eastAsia="Arial" w:hAnsi="Arial" w:cs="Arial"/>
        </w:rPr>
        <w:t xml:space="preserve">Partido Cambio Radical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Partido Liberal </w:t>
      </w:r>
    </w:p>
    <w:p w14:paraId="04AF2F5C" w14:textId="77777777" w:rsidR="001B3E77" w:rsidRDefault="001B3E77">
      <w:pPr>
        <w:pBdr>
          <w:top w:val="nil"/>
          <w:left w:val="nil"/>
          <w:bottom w:val="nil"/>
          <w:right w:val="nil"/>
          <w:between w:val="nil"/>
        </w:pBdr>
        <w:spacing w:after="0"/>
        <w:jc w:val="center"/>
        <w:rPr>
          <w:rFonts w:ascii="Arial" w:eastAsia="Arial" w:hAnsi="Arial" w:cs="Arial"/>
          <w:b/>
        </w:rPr>
      </w:pPr>
    </w:p>
    <w:p w14:paraId="4FB88C9A" w14:textId="77777777" w:rsidR="001B3E77" w:rsidRDefault="001B3E77">
      <w:pPr>
        <w:spacing w:after="0"/>
        <w:rPr>
          <w:rFonts w:ascii="Arial" w:eastAsia="Arial" w:hAnsi="Arial" w:cs="Arial"/>
          <w:b/>
        </w:rPr>
      </w:pPr>
    </w:p>
    <w:p w14:paraId="75F6C1EA" w14:textId="77777777" w:rsidR="001B3E77" w:rsidRDefault="001B3E77">
      <w:pPr>
        <w:spacing w:after="0"/>
        <w:rPr>
          <w:rFonts w:ascii="Arial" w:eastAsia="Arial" w:hAnsi="Arial" w:cs="Arial"/>
          <w:b/>
        </w:rPr>
      </w:pPr>
    </w:p>
    <w:p w14:paraId="167A2346" w14:textId="77777777" w:rsidR="001B3E77" w:rsidRDefault="001B3E77">
      <w:pPr>
        <w:spacing w:after="0"/>
        <w:rPr>
          <w:rFonts w:ascii="Arial" w:eastAsia="Arial" w:hAnsi="Arial" w:cs="Arial"/>
          <w:b/>
        </w:rPr>
      </w:pPr>
    </w:p>
    <w:p w14:paraId="66A7F23E" w14:textId="77777777" w:rsidR="001B3E77" w:rsidRDefault="00A14CC9">
      <w:pPr>
        <w:spacing w:after="0"/>
        <w:rPr>
          <w:rFonts w:ascii="Arial" w:eastAsia="Arial" w:hAnsi="Arial" w:cs="Arial"/>
          <w:b/>
        </w:rPr>
      </w:pPr>
      <w:r>
        <w:rPr>
          <w:rFonts w:ascii="Arial" w:eastAsia="Arial" w:hAnsi="Arial" w:cs="Arial"/>
          <w:b/>
        </w:rPr>
        <w:t>BEATRIZ LORENA RÍOS CUELLAR</w:t>
      </w:r>
      <w:r>
        <w:rPr>
          <w:rFonts w:ascii="Arial" w:eastAsia="Arial" w:hAnsi="Arial" w:cs="Arial"/>
          <w:b/>
        </w:rPr>
        <w:tab/>
      </w:r>
      <w:r>
        <w:rPr>
          <w:rFonts w:ascii="Arial" w:eastAsia="Arial" w:hAnsi="Arial" w:cs="Arial"/>
          <w:b/>
        </w:rPr>
        <w:tab/>
        <w:t xml:space="preserve">CAROLINA ARBELÁEZ </w:t>
      </w:r>
    </w:p>
    <w:p w14:paraId="54052F1B" w14:textId="77777777" w:rsidR="001B3E77" w:rsidRDefault="00A14CC9">
      <w:pPr>
        <w:spacing w:after="0"/>
        <w:rPr>
          <w:rFonts w:ascii="Arial" w:eastAsia="Arial" w:hAnsi="Arial" w:cs="Arial"/>
        </w:rPr>
      </w:pPr>
      <w:r>
        <w:rPr>
          <w:rFonts w:ascii="Arial" w:eastAsia="Arial" w:hAnsi="Arial" w:cs="Arial"/>
        </w:rPr>
        <w:t>Senadora de la República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65ECFEF1" w14:textId="77777777" w:rsidR="001B3E77" w:rsidRDefault="00A14CC9">
      <w:pPr>
        <w:spacing w:after="0"/>
        <w:rPr>
          <w:rFonts w:ascii="Arial" w:eastAsia="Arial" w:hAnsi="Arial" w:cs="Arial"/>
        </w:rPr>
      </w:pPr>
      <w:r>
        <w:rPr>
          <w:rFonts w:ascii="Arial" w:eastAsia="Arial" w:hAnsi="Arial" w:cs="Arial"/>
        </w:rPr>
        <w:t xml:space="preserve">Coalición Mira, Colombia justa  libres </w:t>
      </w:r>
      <w:r>
        <w:rPr>
          <w:rFonts w:ascii="Arial" w:eastAsia="Arial" w:hAnsi="Arial" w:cs="Arial"/>
        </w:rPr>
        <w:tab/>
      </w:r>
      <w:r>
        <w:rPr>
          <w:rFonts w:ascii="Arial" w:eastAsia="Arial" w:hAnsi="Arial" w:cs="Arial"/>
        </w:rPr>
        <w:tab/>
        <w:t xml:space="preserve">Bogotá  </w:t>
      </w:r>
    </w:p>
    <w:p w14:paraId="4FFD3F1D" w14:textId="77777777" w:rsidR="001B3E77" w:rsidRDefault="00A14CC9">
      <w:pPr>
        <w:spacing w:after="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Partido Cambio Radical</w:t>
      </w:r>
    </w:p>
    <w:p w14:paraId="416B1407" w14:textId="77777777" w:rsidR="001B3E77" w:rsidRDefault="001B3E77">
      <w:pPr>
        <w:spacing w:after="0"/>
        <w:rPr>
          <w:rFonts w:ascii="Arial" w:eastAsia="Arial" w:hAnsi="Arial" w:cs="Arial"/>
        </w:rPr>
      </w:pPr>
    </w:p>
    <w:p w14:paraId="43EC17E0" w14:textId="77777777" w:rsidR="001B3E77" w:rsidRDefault="001B3E77">
      <w:pPr>
        <w:pBdr>
          <w:top w:val="nil"/>
          <w:left w:val="nil"/>
          <w:bottom w:val="nil"/>
          <w:right w:val="nil"/>
          <w:between w:val="nil"/>
        </w:pBdr>
        <w:spacing w:after="0"/>
        <w:jc w:val="center"/>
        <w:rPr>
          <w:rFonts w:ascii="Arial" w:eastAsia="Arial" w:hAnsi="Arial" w:cs="Arial"/>
          <w:b/>
        </w:rPr>
      </w:pPr>
    </w:p>
    <w:p w14:paraId="535CC337" w14:textId="77777777" w:rsidR="001B3E77" w:rsidRDefault="001B3E77">
      <w:pPr>
        <w:pBdr>
          <w:top w:val="nil"/>
          <w:left w:val="nil"/>
          <w:bottom w:val="nil"/>
          <w:right w:val="nil"/>
          <w:between w:val="nil"/>
        </w:pBdr>
        <w:spacing w:after="0"/>
        <w:jc w:val="center"/>
        <w:rPr>
          <w:rFonts w:ascii="Arial" w:eastAsia="Arial" w:hAnsi="Arial" w:cs="Arial"/>
          <w:b/>
        </w:rPr>
      </w:pPr>
    </w:p>
    <w:p w14:paraId="28BA02D4" w14:textId="77777777" w:rsidR="001B3E77" w:rsidRDefault="00A14CC9">
      <w:pPr>
        <w:spacing w:after="0"/>
        <w:rPr>
          <w:rFonts w:ascii="Arial" w:eastAsia="Arial" w:hAnsi="Arial" w:cs="Arial"/>
          <w:b/>
        </w:rPr>
      </w:pPr>
      <w:r>
        <w:rPr>
          <w:rFonts w:ascii="Arial" w:eastAsia="Arial" w:hAnsi="Arial" w:cs="Arial"/>
          <w:b/>
        </w:rPr>
        <w:t>GERSEL LUIS PEREZ</w:t>
      </w:r>
    </w:p>
    <w:p w14:paraId="030B3D6F"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p>
    <w:p w14:paraId="61408A90" w14:textId="77777777" w:rsidR="001B3E77" w:rsidRDefault="00A14CC9">
      <w:pPr>
        <w:spacing w:after="0"/>
        <w:rPr>
          <w:rFonts w:ascii="Arial" w:eastAsia="Arial" w:hAnsi="Arial" w:cs="Arial"/>
        </w:rPr>
      </w:pPr>
      <w:r>
        <w:rPr>
          <w:rFonts w:ascii="Arial" w:eastAsia="Arial" w:hAnsi="Arial" w:cs="Arial"/>
        </w:rPr>
        <w:t xml:space="preserve">Departamento del Atlántico  </w:t>
      </w:r>
    </w:p>
    <w:p w14:paraId="04109BD9" w14:textId="77777777" w:rsidR="001B3E77" w:rsidRDefault="00A14CC9">
      <w:pPr>
        <w:spacing w:after="0"/>
        <w:rPr>
          <w:rFonts w:ascii="Arial" w:eastAsia="Arial" w:hAnsi="Arial" w:cs="Arial"/>
        </w:rPr>
      </w:pPr>
      <w:r>
        <w:rPr>
          <w:rFonts w:ascii="Arial" w:eastAsia="Arial" w:hAnsi="Arial" w:cs="Arial"/>
        </w:rPr>
        <w:t>Partido Cambio Radical</w:t>
      </w:r>
    </w:p>
    <w:p w14:paraId="0C377CAC" w14:textId="77777777" w:rsidR="001B3E77" w:rsidRDefault="001B3E77">
      <w:pPr>
        <w:spacing w:after="0"/>
        <w:rPr>
          <w:rFonts w:ascii="Arial" w:eastAsia="Arial" w:hAnsi="Arial" w:cs="Arial"/>
        </w:rPr>
      </w:pPr>
    </w:p>
    <w:p w14:paraId="47B685BC" w14:textId="77777777" w:rsidR="001B3E77" w:rsidRDefault="001B3E77">
      <w:pPr>
        <w:spacing w:after="0"/>
        <w:rPr>
          <w:rFonts w:ascii="Arial" w:eastAsia="Arial" w:hAnsi="Arial" w:cs="Arial"/>
        </w:rPr>
      </w:pPr>
    </w:p>
    <w:p w14:paraId="4035606D" w14:textId="77777777" w:rsidR="001B3E77" w:rsidRDefault="00A14CC9">
      <w:pPr>
        <w:spacing w:after="0" w:line="240" w:lineRule="auto"/>
        <w:rPr>
          <w:rFonts w:ascii="Arial" w:eastAsia="Arial" w:hAnsi="Arial" w:cs="Arial"/>
          <w:b/>
        </w:rPr>
      </w:pPr>
      <w:r>
        <w:rPr>
          <w:rFonts w:ascii="Arial" w:eastAsia="Arial" w:hAnsi="Arial" w:cs="Arial"/>
          <w:b/>
        </w:rPr>
        <w:t>DAVID LUNA</w:t>
      </w:r>
    </w:p>
    <w:p w14:paraId="5AC11B59" w14:textId="77777777" w:rsidR="001B3E77" w:rsidRDefault="00A14CC9">
      <w:pPr>
        <w:spacing w:after="0" w:line="240" w:lineRule="auto"/>
        <w:rPr>
          <w:rFonts w:ascii="Arial" w:eastAsia="Arial" w:hAnsi="Arial" w:cs="Arial"/>
        </w:rPr>
      </w:pPr>
      <w:r>
        <w:rPr>
          <w:rFonts w:ascii="Arial" w:eastAsia="Arial" w:hAnsi="Arial" w:cs="Arial"/>
        </w:rPr>
        <w:t xml:space="preserve">Senador de la República </w:t>
      </w:r>
    </w:p>
    <w:p w14:paraId="3D4318CC" w14:textId="77777777" w:rsidR="001B3E77" w:rsidRDefault="00A14CC9">
      <w:pPr>
        <w:spacing w:after="0" w:line="240" w:lineRule="auto"/>
        <w:rPr>
          <w:rFonts w:ascii="Arial" w:eastAsia="Arial" w:hAnsi="Arial" w:cs="Arial"/>
        </w:rPr>
      </w:pPr>
      <w:r>
        <w:rPr>
          <w:rFonts w:ascii="Arial" w:eastAsia="Arial" w:hAnsi="Arial" w:cs="Arial"/>
        </w:rPr>
        <w:t>Partido Cambio Radical</w:t>
      </w:r>
    </w:p>
    <w:p w14:paraId="521B206D" w14:textId="77777777" w:rsidR="001B3E77" w:rsidRDefault="001B3E77">
      <w:pPr>
        <w:spacing w:after="0" w:line="240" w:lineRule="auto"/>
        <w:rPr>
          <w:rFonts w:ascii="Arial" w:eastAsia="Arial" w:hAnsi="Arial" w:cs="Arial"/>
        </w:rPr>
      </w:pPr>
    </w:p>
    <w:p w14:paraId="75B7D906" w14:textId="77777777" w:rsidR="001B3E77" w:rsidRDefault="001B3E77">
      <w:pPr>
        <w:spacing w:after="0" w:line="240" w:lineRule="auto"/>
        <w:rPr>
          <w:rFonts w:ascii="Arial" w:eastAsia="Arial" w:hAnsi="Arial" w:cs="Arial"/>
        </w:rPr>
      </w:pPr>
    </w:p>
    <w:p w14:paraId="290DBCCF" w14:textId="77777777" w:rsidR="001B3E77" w:rsidRDefault="00A14CC9">
      <w:pPr>
        <w:spacing w:after="0" w:line="240" w:lineRule="auto"/>
        <w:rPr>
          <w:rFonts w:ascii="Arial" w:eastAsia="Arial" w:hAnsi="Arial" w:cs="Arial"/>
        </w:rPr>
      </w:pPr>
      <w:r>
        <w:rPr>
          <w:rFonts w:ascii="Arial" w:eastAsia="Arial" w:hAnsi="Arial" w:cs="Arial"/>
        </w:rPr>
        <w:t>Vic</w:t>
      </w:r>
    </w:p>
    <w:p w14:paraId="0F110DF8" w14:textId="77777777" w:rsidR="001B3E77" w:rsidRDefault="001B3E77">
      <w:pPr>
        <w:spacing w:after="0" w:line="240" w:lineRule="auto"/>
        <w:jc w:val="both"/>
        <w:rPr>
          <w:rFonts w:ascii="Arial" w:eastAsia="Arial" w:hAnsi="Arial" w:cs="Arial"/>
          <w:b/>
        </w:rPr>
      </w:pPr>
    </w:p>
    <w:p w14:paraId="1C51A27C" w14:textId="77777777" w:rsidR="001B3E77" w:rsidRDefault="001B3E77">
      <w:pPr>
        <w:spacing w:after="0" w:line="240" w:lineRule="auto"/>
        <w:rPr>
          <w:rFonts w:ascii="Arial" w:eastAsia="Arial" w:hAnsi="Arial" w:cs="Arial"/>
        </w:rPr>
      </w:pPr>
    </w:p>
    <w:p w14:paraId="02D33C27" w14:textId="77777777" w:rsidR="001B3E77" w:rsidRDefault="001B3E77">
      <w:pPr>
        <w:spacing w:after="0"/>
        <w:rPr>
          <w:rFonts w:ascii="Arial" w:eastAsia="Arial" w:hAnsi="Arial" w:cs="Arial"/>
        </w:rPr>
      </w:pPr>
    </w:p>
    <w:p w14:paraId="7CB7541E" w14:textId="77777777" w:rsidR="001B3E77" w:rsidRDefault="00A14CC9">
      <w:pPr>
        <w:spacing w:after="0" w:line="240" w:lineRule="auto"/>
        <w:rPr>
          <w:rFonts w:ascii="Arial" w:eastAsia="Arial" w:hAnsi="Arial" w:cs="Arial"/>
        </w:rPr>
      </w:pPr>
      <w:r>
        <w:rPr>
          <w:rFonts w:ascii="Arial" w:eastAsia="Arial" w:hAnsi="Arial" w:cs="Arial"/>
        </w:rPr>
        <w:t xml:space="preserve">                       </w:t>
      </w:r>
    </w:p>
    <w:p w14:paraId="20230CB2" w14:textId="77777777" w:rsidR="001B3E77" w:rsidRDefault="001B3E77">
      <w:pPr>
        <w:spacing w:after="0" w:line="240" w:lineRule="auto"/>
        <w:rPr>
          <w:rFonts w:ascii="Arial" w:eastAsia="Arial" w:hAnsi="Arial" w:cs="Arial"/>
        </w:rPr>
      </w:pPr>
    </w:p>
    <w:p w14:paraId="7BAAD490" w14:textId="77777777" w:rsidR="001B3E77" w:rsidRDefault="001B3E77">
      <w:pPr>
        <w:spacing w:after="0" w:line="240" w:lineRule="auto"/>
        <w:rPr>
          <w:rFonts w:ascii="Arial" w:eastAsia="Arial" w:hAnsi="Arial" w:cs="Arial"/>
        </w:rPr>
      </w:pPr>
    </w:p>
    <w:p w14:paraId="63A99896" w14:textId="77777777" w:rsidR="001B3E77" w:rsidRDefault="001B3E77">
      <w:pPr>
        <w:spacing w:after="0" w:line="240" w:lineRule="auto"/>
        <w:rPr>
          <w:rFonts w:ascii="Arial" w:eastAsia="Arial" w:hAnsi="Arial" w:cs="Arial"/>
        </w:rPr>
      </w:pPr>
    </w:p>
    <w:p w14:paraId="7C4FB17E" w14:textId="77777777" w:rsidR="001B3E77" w:rsidRDefault="00A14CC9">
      <w:pPr>
        <w:jc w:val="center"/>
        <w:rPr>
          <w:rFonts w:ascii="Arial" w:eastAsia="Arial" w:hAnsi="Arial" w:cs="Arial"/>
          <w:b/>
        </w:rPr>
      </w:pPr>
      <w:r>
        <w:rPr>
          <w:rFonts w:ascii="Arial" w:eastAsia="Arial" w:hAnsi="Arial" w:cs="Arial"/>
          <w:b/>
        </w:rPr>
        <w:t>PROYECTO DE ACTO LEGISLATIVO Nº ____ DE 2020 CÁMARA.</w:t>
      </w:r>
    </w:p>
    <w:p w14:paraId="18592A68" w14:textId="77777777" w:rsidR="001B3E77" w:rsidRDefault="00A14CC9">
      <w:pPr>
        <w:jc w:val="center"/>
        <w:rPr>
          <w:rFonts w:ascii="Arial" w:eastAsia="Arial" w:hAnsi="Arial" w:cs="Arial"/>
          <w:i/>
        </w:rPr>
      </w:pPr>
      <w:r>
        <w:rPr>
          <w:rFonts w:ascii="Arial" w:eastAsia="Arial" w:hAnsi="Arial" w:cs="Arial"/>
        </w:rPr>
        <w:t>“</w:t>
      </w:r>
      <w:r>
        <w:rPr>
          <w:rFonts w:ascii="Arial" w:eastAsia="Arial" w:hAnsi="Arial" w:cs="Arial"/>
          <w:i/>
        </w:rPr>
        <w:t>Por el cual se modifica el artículo 67 de la Constitución Política de Colombia.”.</w:t>
      </w:r>
    </w:p>
    <w:p w14:paraId="2FBCA688" w14:textId="77777777" w:rsidR="001B3E77" w:rsidRDefault="001B3E77">
      <w:pPr>
        <w:jc w:val="both"/>
        <w:rPr>
          <w:rFonts w:ascii="Arial" w:eastAsia="Arial" w:hAnsi="Arial" w:cs="Arial"/>
          <w:i/>
        </w:rPr>
      </w:pPr>
    </w:p>
    <w:p w14:paraId="734D8592" w14:textId="77777777" w:rsidR="001B3E77" w:rsidRDefault="00A14CC9">
      <w:pPr>
        <w:jc w:val="center"/>
        <w:rPr>
          <w:rFonts w:ascii="Arial" w:eastAsia="Arial" w:hAnsi="Arial" w:cs="Arial"/>
          <w:b/>
        </w:rPr>
      </w:pPr>
      <w:r>
        <w:rPr>
          <w:rFonts w:ascii="Arial" w:eastAsia="Arial" w:hAnsi="Arial" w:cs="Arial"/>
          <w:b/>
        </w:rPr>
        <w:t>EL CONGRESO DE COLOMBIA</w:t>
      </w:r>
    </w:p>
    <w:p w14:paraId="000A2DE6" w14:textId="77777777" w:rsidR="001B3E77" w:rsidRDefault="00A14CC9">
      <w:pPr>
        <w:jc w:val="center"/>
        <w:rPr>
          <w:rFonts w:ascii="Arial" w:eastAsia="Arial" w:hAnsi="Arial" w:cs="Arial"/>
          <w:b/>
        </w:rPr>
      </w:pPr>
      <w:r>
        <w:rPr>
          <w:rFonts w:ascii="Arial" w:eastAsia="Arial" w:hAnsi="Arial" w:cs="Arial"/>
          <w:b/>
        </w:rPr>
        <w:t>DECRETA:</w:t>
      </w:r>
    </w:p>
    <w:p w14:paraId="218F8DC6" w14:textId="77777777" w:rsidR="001B3E77" w:rsidRDefault="001B3E77">
      <w:pPr>
        <w:jc w:val="both"/>
        <w:rPr>
          <w:rFonts w:ascii="Arial" w:eastAsia="Arial" w:hAnsi="Arial" w:cs="Arial"/>
        </w:rPr>
      </w:pPr>
    </w:p>
    <w:p w14:paraId="1B3EA7C5" w14:textId="77777777" w:rsidR="001B3E77" w:rsidRDefault="00A14CC9">
      <w:pPr>
        <w:spacing w:after="160" w:line="259" w:lineRule="auto"/>
        <w:jc w:val="both"/>
        <w:rPr>
          <w:rFonts w:ascii="Arial" w:eastAsia="Arial" w:hAnsi="Arial" w:cs="Arial"/>
        </w:rPr>
      </w:pPr>
      <w:r>
        <w:rPr>
          <w:rFonts w:ascii="Arial" w:eastAsia="Arial" w:hAnsi="Arial" w:cs="Arial"/>
          <w:b/>
        </w:rPr>
        <w:t xml:space="preserve">Artículo 1: </w:t>
      </w:r>
      <w:r>
        <w:rPr>
          <w:rFonts w:ascii="Arial" w:eastAsia="Arial" w:hAnsi="Arial" w:cs="Arial"/>
        </w:rPr>
        <w:t>Modifíquese el artículo 67 de la Constitución Política de Colombia, el cual quedará así:</w:t>
      </w:r>
    </w:p>
    <w:p w14:paraId="4DB6F294" w14:textId="77777777" w:rsidR="001B3E77" w:rsidRDefault="00A14CC9">
      <w:pPr>
        <w:jc w:val="both"/>
        <w:rPr>
          <w:rFonts w:ascii="Arial" w:eastAsia="Arial" w:hAnsi="Arial" w:cs="Arial"/>
        </w:rPr>
      </w:pPr>
      <w:r>
        <w:rPr>
          <w:rFonts w:ascii="Arial" w:eastAsia="Arial" w:hAnsi="Arial" w:cs="Arial"/>
        </w:rPr>
        <w:t>ARTICULO 67. La educación es un derecho de la persona y un servicio público que tiene una función social; con ella se busca el acceso al conocimiento, a la ciencia, a la técnica, y a los demás bienes y valores de la cultura que forme personas felices.</w:t>
      </w:r>
    </w:p>
    <w:p w14:paraId="7E84F293" w14:textId="77777777" w:rsidR="001B3E77" w:rsidRDefault="00A14CC9">
      <w:pPr>
        <w:jc w:val="both"/>
        <w:rPr>
          <w:rFonts w:ascii="Arial" w:eastAsia="Arial" w:hAnsi="Arial" w:cs="Arial"/>
        </w:rPr>
      </w:pPr>
      <w:r>
        <w:rPr>
          <w:rFonts w:ascii="Arial" w:eastAsia="Arial" w:hAnsi="Arial" w:cs="Arial"/>
        </w:rPr>
        <w:t>La educación formará al colombiano en el respeto a los derechos humanos, a la paz y a la democracia; en principios y valores que garanticen comportamientos éticos que respeten la vida, la honra de las personas, los bienes del Estado y de las personas; y en la generación de riqueza, en la práctica del trabajo y la recreación, para el mejoramiento cultural, científico, tecnológico y para la protección del ambiente.</w:t>
      </w:r>
    </w:p>
    <w:p w14:paraId="4D5AF74C" w14:textId="77777777" w:rsidR="001B3E77" w:rsidRDefault="00A14CC9">
      <w:pPr>
        <w:jc w:val="both"/>
        <w:rPr>
          <w:rFonts w:ascii="Arial" w:eastAsia="Arial" w:hAnsi="Arial" w:cs="Arial"/>
        </w:rPr>
      </w:pPr>
      <w:r>
        <w:rPr>
          <w:rFonts w:ascii="Arial" w:eastAsia="Arial" w:hAnsi="Arial" w:cs="Arial"/>
        </w:rPr>
        <w:lastRenderedPageBreak/>
        <w:t>El Estado, la sociedad y la familia son responsables de la educación, que será obligatoria en igualdad de condiciones de calidad para todas las personas menores de dieciocho (18) años de edad, que comprenderá la educación inicial, preescolar, básica y media.</w:t>
      </w:r>
    </w:p>
    <w:p w14:paraId="35CE0F3A" w14:textId="77777777" w:rsidR="001B3E77" w:rsidRDefault="00A14CC9">
      <w:pPr>
        <w:jc w:val="both"/>
        <w:rPr>
          <w:rFonts w:ascii="Arial" w:eastAsia="Arial" w:hAnsi="Arial" w:cs="Arial"/>
        </w:rPr>
      </w:pPr>
      <w:r>
        <w:rPr>
          <w:rFonts w:ascii="Arial" w:eastAsia="Arial" w:hAnsi="Arial" w:cs="Arial"/>
        </w:rPr>
        <w:t>La educación será gratuita en las instituciones del Estado, sin perjuicio del cobro de derechos académicos a quienes puedan sufragarlos.</w:t>
      </w:r>
    </w:p>
    <w:p w14:paraId="3D2AFE22" w14:textId="77777777" w:rsidR="001B3E77" w:rsidRDefault="00A14CC9">
      <w:pPr>
        <w:spacing w:after="0" w:line="240" w:lineRule="auto"/>
        <w:jc w:val="both"/>
        <w:rPr>
          <w:rFonts w:ascii="Arial" w:eastAsia="Arial" w:hAnsi="Arial" w:cs="Arial"/>
        </w:rPr>
      </w:pPr>
      <w:r>
        <w:rPr>
          <w:rFonts w:ascii="Arial" w:eastAsia="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356444EE" w14:textId="77777777" w:rsidR="001B3E77" w:rsidRDefault="001B3E77">
      <w:pPr>
        <w:spacing w:after="0" w:line="240" w:lineRule="auto"/>
        <w:jc w:val="both"/>
        <w:rPr>
          <w:rFonts w:ascii="Arial" w:eastAsia="Arial" w:hAnsi="Arial" w:cs="Arial"/>
        </w:rPr>
      </w:pPr>
    </w:p>
    <w:p w14:paraId="62B52B7C" w14:textId="77777777" w:rsidR="001B3E77" w:rsidRDefault="00A14CC9">
      <w:pPr>
        <w:jc w:val="both"/>
        <w:rPr>
          <w:rFonts w:ascii="Arial" w:eastAsia="Arial" w:hAnsi="Arial" w:cs="Arial"/>
        </w:rPr>
      </w:pPr>
      <w:r>
        <w:rPr>
          <w:rFonts w:ascii="Arial" w:eastAsia="Arial" w:hAnsi="Arial" w:cs="Arial"/>
        </w:rPr>
        <w:t>Con el fin de garantizar el acceso y permanencia en la educación inicial, preescolar, básica y media, el Estado procurará satisfacer las necesidades básicas de los estudiantes, en nutrición, transporte en zonas de difícil acceso, salud y útiles escolares, sin perjuicio del cobro a quienes puedan sufragarlos.</w:t>
      </w:r>
    </w:p>
    <w:p w14:paraId="5B5229C2" w14:textId="77777777" w:rsidR="001B3E77" w:rsidRDefault="00A14CC9">
      <w:pPr>
        <w:jc w:val="both"/>
        <w:rPr>
          <w:rFonts w:ascii="Arial" w:eastAsia="Arial" w:hAnsi="Arial" w:cs="Arial"/>
        </w:rPr>
      </w:pPr>
      <w:r>
        <w:rPr>
          <w:rFonts w:ascii="Arial" w:eastAsia="Arial" w:hAnsi="Arial" w:cs="Arial"/>
        </w:rPr>
        <w:t>La Nación y las entidades territoriales participarán en la dirección, financiación y administración de los servicios educativos estatales, en los términos que señalen la Constitución y la ley.</w:t>
      </w:r>
    </w:p>
    <w:p w14:paraId="7A18DF06" w14:textId="77777777" w:rsidR="001B3E77" w:rsidRDefault="00A14CC9">
      <w:pPr>
        <w:jc w:val="both"/>
        <w:rPr>
          <w:rFonts w:ascii="Arial" w:eastAsia="Arial" w:hAnsi="Arial" w:cs="Arial"/>
          <w:color w:val="000000"/>
        </w:rPr>
      </w:pPr>
      <w:r>
        <w:rPr>
          <w:rFonts w:ascii="Arial" w:eastAsia="Arial" w:hAnsi="Arial" w:cs="Arial"/>
          <w:b/>
          <w:color w:val="000000"/>
        </w:rPr>
        <w:t>Artículo 2°.</w:t>
      </w:r>
      <w:r>
        <w:rPr>
          <w:rFonts w:ascii="Arial" w:eastAsia="Arial" w:hAnsi="Arial" w:cs="Arial"/>
          <w:color w:val="000000"/>
        </w:rPr>
        <w:t> El presente Acto Legislativo rige a partir de la fecha de su publicación y deroga todas las normas que le sean contrarias. </w:t>
      </w:r>
    </w:p>
    <w:p w14:paraId="2730EA6F" w14:textId="77777777" w:rsidR="001B3E77" w:rsidRDefault="001B3E77">
      <w:pPr>
        <w:jc w:val="both"/>
        <w:rPr>
          <w:rFonts w:ascii="Arial" w:eastAsia="Arial" w:hAnsi="Arial" w:cs="Arial"/>
        </w:rPr>
      </w:pPr>
    </w:p>
    <w:p w14:paraId="1A9E648A" w14:textId="77777777" w:rsidR="001B3E77" w:rsidRDefault="00A14CC9">
      <w:pPr>
        <w:spacing w:after="0" w:line="240" w:lineRule="auto"/>
        <w:jc w:val="both"/>
        <w:rPr>
          <w:rFonts w:ascii="Arial" w:eastAsia="Arial" w:hAnsi="Arial" w:cs="Arial"/>
        </w:rPr>
      </w:pPr>
      <w:r>
        <w:rPr>
          <w:rFonts w:ascii="Arial" w:eastAsia="Arial" w:hAnsi="Arial" w:cs="Arial"/>
        </w:rPr>
        <w:t xml:space="preserve">                              </w:t>
      </w:r>
    </w:p>
    <w:p w14:paraId="4983CF29" w14:textId="77777777" w:rsidR="001B3E77" w:rsidRDefault="001B3E77">
      <w:pPr>
        <w:pBdr>
          <w:top w:val="nil"/>
          <w:left w:val="nil"/>
          <w:bottom w:val="nil"/>
          <w:right w:val="nil"/>
          <w:between w:val="nil"/>
        </w:pBdr>
        <w:jc w:val="center"/>
        <w:rPr>
          <w:rFonts w:ascii="Arial" w:eastAsia="Arial" w:hAnsi="Arial" w:cs="Arial"/>
          <w:b/>
        </w:rPr>
      </w:pPr>
    </w:p>
    <w:p w14:paraId="60AF273E" w14:textId="77777777" w:rsidR="001B3E77" w:rsidRDefault="00A14CC9">
      <w:pPr>
        <w:spacing w:after="0"/>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t>GERMAN ROGELIO ROZO ANIS</w:t>
      </w:r>
    </w:p>
    <w:p w14:paraId="3A815D13"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0FDC7CCB" w14:textId="77777777" w:rsidR="001B3E77" w:rsidRDefault="00A14CC9">
      <w:pPr>
        <w:spacing w:after="0"/>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t xml:space="preserve">Departamento de Arauca </w:t>
      </w:r>
    </w:p>
    <w:p w14:paraId="18AC37E3" w14:textId="77777777" w:rsidR="001B3E77" w:rsidRDefault="00A14CC9">
      <w:pPr>
        <w:spacing w:after="0"/>
        <w:rPr>
          <w:rFonts w:ascii="Arial" w:eastAsia="Arial" w:hAnsi="Arial" w:cs="Arial"/>
        </w:rPr>
      </w:pPr>
      <w:r>
        <w:rPr>
          <w:rFonts w:ascii="Arial" w:eastAsia="Arial" w:hAnsi="Arial" w:cs="Arial"/>
        </w:rPr>
        <w:t xml:space="preserve">Partido Cambio Radical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Partido Liberal </w:t>
      </w:r>
    </w:p>
    <w:p w14:paraId="21E8C586" w14:textId="77777777" w:rsidR="001B3E77" w:rsidRDefault="001B3E77">
      <w:pPr>
        <w:pBdr>
          <w:top w:val="nil"/>
          <w:left w:val="nil"/>
          <w:bottom w:val="nil"/>
          <w:right w:val="nil"/>
          <w:between w:val="nil"/>
        </w:pBdr>
        <w:spacing w:after="0"/>
        <w:jc w:val="center"/>
        <w:rPr>
          <w:rFonts w:ascii="Arial" w:eastAsia="Arial" w:hAnsi="Arial" w:cs="Arial"/>
          <w:b/>
        </w:rPr>
      </w:pPr>
    </w:p>
    <w:p w14:paraId="79EE7926" w14:textId="77777777" w:rsidR="001B3E77" w:rsidRDefault="001B3E77">
      <w:pPr>
        <w:pBdr>
          <w:top w:val="nil"/>
          <w:left w:val="nil"/>
          <w:bottom w:val="nil"/>
          <w:right w:val="nil"/>
          <w:between w:val="nil"/>
        </w:pBdr>
        <w:jc w:val="center"/>
        <w:rPr>
          <w:rFonts w:ascii="Arial" w:eastAsia="Arial" w:hAnsi="Arial" w:cs="Arial"/>
          <w:b/>
        </w:rPr>
      </w:pPr>
    </w:p>
    <w:p w14:paraId="4CAA8DFB" w14:textId="77777777" w:rsidR="001B3E77" w:rsidRDefault="001B3E77">
      <w:pPr>
        <w:pBdr>
          <w:top w:val="nil"/>
          <w:left w:val="nil"/>
          <w:bottom w:val="nil"/>
          <w:right w:val="nil"/>
          <w:between w:val="nil"/>
        </w:pBdr>
        <w:jc w:val="center"/>
        <w:rPr>
          <w:rFonts w:ascii="Arial" w:eastAsia="Arial" w:hAnsi="Arial" w:cs="Arial"/>
          <w:b/>
        </w:rPr>
      </w:pPr>
    </w:p>
    <w:p w14:paraId="4615B4AB" w14:textId="77777777" w:rsidR="001B3E77" w:rsidRDefault="001B3E77">
      <w:pPr>
        <w:pBdr>
          <w:top w:val="nil"/>
          <w:left w:val="nil"/>
          <w:bottom w:val="nil"/>
          <w:right w:val="nil"/>
          <w:between w:val="nil"/>
        </w:pBdr>
        <w:jc w:val="center"/>
        <w:rPr>
          <w:rFonts w:ascii="Arial" w:eastAsia="Arial" w:hAnsi="Arial" w:cs="Arial"/>
          <w:b/>
        </w:rPr>
      </w:pPr>
    </w:p>
    <w:p w14:paraId="49C0DFD5" w14:textId="77777777" w:rsidR="001B3E77" w:rsidRDefault="00A14CC9">
      <w:pPr>
        <w:spacing w:after="0"/>
        <w:rPr>
          <w:rFonts w:ascii="Arial" w:eastAsia="Arial" w:hAnsi="Arial" w:cs="Arial"/>
          <w:b/>
        </w:rPr>
      </w:pPr>
      <w:r>
        <w:rPr>
          <w:rFonts w:ascii="Arial" w:eastAsia="Arial" w:hAnsi="Arial" w:cs="Arial"/>
          <w:b/>
        </w:rPr>
        <w:lastRenderedPageBreak/>
        <w:t>OSCAR RODRIGO CAMPO</w:t>
      </w:r>
      <w:r>
        <w:rPr>
          <w:rFonts w:ascii="Arial" w:eastAsia="Arial" w:hAnsi="Arial" w:cs="Arial"/>
          <w:b/>
        </w:rPr>
        <w:tab/>
        <w:t xml:space="preserve">HURTADO </w:t>
      </w:r>
      <w:r>
        <w:rPr>
          <w:rFonts w:ascii="Arial" w:eastAsia="Arial" w:hAnsi="Arial" w:cs="Arial"/>
          <w:b/>
        </w:rPr>
        <w:tab/>
      </w:r>
      <w:r>
        <w:rPr>
          <w:rFonts w:ascii="Arial" w:eastAsia="Arial" w:hAnsi="Arial" w:cs="Arial"/>
          <w:b/>
        </w:rPr>
        <w:tab/>
        <w:t>JORGE MENDEZ  HERNANDEZ</w:t>
      </w:r>
    </w:p>
    <w:p w14:paraId="0757D4CF"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4F8BC84A" w14:textId="77777777" w:rsidR="001B3E77" w:rsidRDefault="00A14CC9">
      <w:pPr>
        <w:spacing w:after="0"/>
        <w:ind w:left="4320" w:hanging="4320"/>
        <w:rPr>
          <w:rFonts w:ascii="Arial" w:eastAsia="Arial" w:hAnsi="Arial" w:cs="Arial"/>
        </w:rPr>
      </w:pPr>
      <w:r>
        <w:rPr>
          <w:rFonts w:ascii="Arial" w:eastAsia="Arial" w:hAnsi="Arial" w:cs="Arial"/>
        </w:rPr>
        <w:t>Departamento del Cauca</w:t>
      </w:r>
      <w:r>
        <w:rPr>
          <w:rFonts w:ascii="Arial" w:eastAsia="Arial" w:hAnsi="Arial" w:cs="Arial"/>
        </w:rPr>
        <w:tab/>
        <w:t xml:space="preserve">Dpto.  </w:t>
      </w:r>
      <w:proofErr w:type="gramStart"/>
      <w:r>
        <w:rPr>
          <w:rFonts w:ascii="Arial" w:eastAsia="Arial" w:hAnsi="Arial" w:cs="Arial"/>
        </w:rPr>
        <w:t>de</w:t>
      </w:r>
      <w:proofErr w:type="gramEnd"/>
      <w:r>
        <w:rPr>
          <w:rFonts w:ascii="Arial" w:eastAsia="Arial" w:hAnsi="Arial" w:cs="Arial"/>
        </w:rPr>
        <w:t xml:space="preserve"> San Andrés Santa Catalina  y Providencia </w:t>
      </w:r>
    </w:p>
    <w:p w14:paraId="408F9679" w14:textId="77777777" w:rsidR="001B3E77" w:rsidRDefault="00A14CC9">
      <w:pPr>
        <w:spacing w:after="0"/>
        <w:rPr>
          <w:rFonts w:ascii="Arial" w:eastAsia="Arial" w:hAnsi="Arial" w:cs="Arial"/>
        </w:rPr>
      </w:pPr>
      <w:r>
        <w:rPr>
          <w:rFonts w:ascii="Arial" w:eastAsia="Arial" w:hAnsi="Arial" w:cs="Arial"/>
        </w:rPr>
        <w:t xml:space="preserve">Coalición Cambio Radical y Mira  </w:t>
      </w:r>
      <w:r>
        <w:rPr>
          <w:rFonts w:ascii="Arial" w:eastAsia="Arial" w:hAnsi="Arial" w:cs="Arial"/>
        </w:rPr>
        <w:tab/>
      </w:r>
      <w:r>
        <w:rPr>
          <w:rFonts w:ascii="Arial" w:eastAsia="Arial" w:hAnsi="Arial" w:cs="Arial"/>
        </w:rPr>
        <w:tab/>
      </w:r>
      <w:r>
        <w:rPr>
          <w:rFonts w:ascii="Arial" w:eastAsia="Arial" w:hAnsi="Arial" w:cs="Arial"/>
        </w:rPr>
        <w:tab/>
        <w:t>Partido Cambio Radial</w:t>
      </w:r>
    </w:p>
    <w:p w14:paraId="5F8C86C2" w14:textId="77777777" w:rsidR="001B3E77" w:rsidRDefault="001B3E77">
      <w:pPr>
        <w:spacing w:after="0"/>
        <w:rPr>
          <w:rFonts w:ascii="Arial" w:eastAsia="Arial" w:hAnsi="Arial" w:cs="Arial"/>
        </w:rPr>
      </w:pPr>
    </w:p>
    <w:p w14:paraId="2D1AA269" w14:textId="77777777" w:rsidR="001B3E77" w:rsidRDefault="001B3E77">
      <w:pPr>
        <w:spacing w:after="0"/>
        <w:rPr>
          <w:rFonts w:ascii="Arial" w:eastAsia="Arial" w:hAnsi="Arial" w:cs="Arial"/>
        </w:rPr>
      </w:pPr>
    </w:p>
    <w:p w14:paraId="71D55921" w14:textId="77777777" w:rsidR="001B3E77" w:rsidRDefault="001B3E77">
      <w:pPr>
        <w:spacing w:after="0"/>
        <w:rPr>
          <w:rFonts w:ascii="Arial" w:eastAsia="Arial" w:hAnsi="Arial" w:cs="Arial"/>
        </w:rPr>
      </w:pPr>
    </w:p>
    <w:p w14:paraId="20C92FAA" w14:textId="77777777" w:rsidR="001B3E77" w:rsidRDefault="001B3E77">
      <w:pPr>
        <w:pBdr>
          <w:top w:val="nil"/>
          <w:left w:val="nil"/>
          <w:bottom w:val="nil"/>
          <w:right w:val="nil"/>
          <w:between w:val="nil"/>
        </w:pBdr>
        <w:spacing w:after="0"/>
        <w:jc w:val="center"/>
        <w:rPr>
          <w:rFonts w:ascii="Arial" w:eastAsia="Arial" w:hAnsi="Arial" w:cs="Arial"/>
          <w:b/>
        </w:rPr>
      </w:pPr>
    </w:p>
    <w:p w14:paraId="61365D27" w14:textId="77777777" w:rsidR="001B3E77" w:rsidRDefault="00A14CC9">
      <w:pPr>
        <w:spacing w:after="0"/>
        <w:rPr>
          <w:rFonts w:ascii="Arial" w:eastAsia="Arial" w:hAnsi="Arial" w:cs="Arial"/>
          <w:b/>
        </w:rPr>
      </w:pPr>
      <w:r>
        <w:rPr>
          <w:rFonts w:ascii="Arial" w:eastAsia="Arial" w:hAnsi="Arial" w:cs="Arial"/>
          <w:b/>
        </w:rPr>
        <w:t>JAIME RODRIGUEZ</w:t>
      </w:r>
      <w:r>
        <w:rPr>
          <w:rFonts w:ascii="Arial" w:eastAsia="Arial" w:hAnsi="Arial" w:cs="Arial"/>
          <w:b/>
        </w:rPr>
        <w:tab/>
        <w:t>CONTRERAS</w:t>
      </w:r>
      <w:r>
        <w:rPr>
          <w:rFonts w:ascii="Arial" w:eastAsia="Arial" w:hAnsi="Arial" w:cs="Arial"/>
          <w:b/>
        </w:rPr>
        <w:tab/>
      </w:r>
      <w:r>
        <w:rPr>
          <w:rFonts w:ascii="Arial" w:eastAsia="Arial" w:hAnsi="Arial" w:cs="Arial"/>
          <w:b/>
        </w:rPr>
        <w:tab/>
      </w:r>
      <w:r>
        <w:rPr>
          <w:rFonts w:ascii="Arial" w:eastAsia="Arial" w:hAnsi="Arial" w:cs="Arial"/>
          <w:b/>
        </w:rPr>
        <w:tab/>
        <w:t xml:space="preserve">MODESTO ENRIQUE AGUILERA </w:t>
      </w:r>
    </w:p>
    <w:p w14:paraId="7DA09D8C"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15C8F1C8" w14:textId="77777777" w:rsidR="001B3E77" w:rsidRDefault="00A14CC9">
      <w:pPr>
        <w:spacing w:after="0"/>
        <w:rPr>
          <w:rFonts w:ascii="Arial" w:eastAsia="Arial" w:hAnsi="Arial" w:cs="Arial"/>
        </w:rPr>
      </w:pPr>
      <w:r>
        <w:rPr>
          <w:rFonts w:ascii="Arial" w:eastAsia="Arial" w:hAnsi="Arial" w:cs="Arial"/>
        </w:rPr>
        <w:t xml:space="preserve">Departamento del Meta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Departamento de Atlántico </w:t>
      </w:r>
    </w:p>
    <w:p w14:paraId="58F04B1D" w14:textId="77777777" w:rsidR="001B3E77" w:rsidRDefault="00A14CC9">
      <w:pPr>
        <w:spacing w:after="0"/>
        <w:rPr>
          <w:rFonts w:ascii="Arial" w:eastAsia="Arial" w:hAnsi="Arial" w:cs="Arial"/>
        </w:rPr>
      </w:pPr>
      <w:r>
        <w:rPr>
          <w:rFonts w:ascii="Arial" w:eastAsia="Arial" w:hAnsi="Arial" w:cs="Arial"/>
        </w:rPr>
        <w:t xml:space="preserve">Partido Cambio Radical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Partido Cambio Radical </w:t>
      </w:r>
      <w:r>
        <w:rPr>
          <w:rFonts w:ascii="Arial" w:eastAsia="Arial" w:hAnsi="Arial" w:cs="Arial"/>
        </w:rPr>
        <w:tab/>
      </w:r>
    </w:p>
    <w:p w14:paraId="157E7FFD" w14:textId="77777777" w:rsidR="001B3E77" w:rsidRDefault="001B3E77">
      <w:pPr>
        <w:pBdr>
          <w:top w:val="nil"/>
          <w:left w:val="nil"/>
          <w:bottom w:val="nil"/>
          <w:right w:val="nil"/>
          <w:between w:val="nil"/>
        </w:pBdr>
        <w:spacing w:after="0"/>
        <w:jc w:val="center"/>
        <w:rPr>
          <w:rFonts w:ascii="Arial" w:eastAsia="Arial" w:hAnsi="Arial" w:cs="Arial"/>
          <w:b/>
        </w:rPr>
      </w:pPr>
    </w:p>
    <w:p w14:paraId="3100C854" w14:textId="77777777" w:rsidR="001B3E77" w:rsidRDefault="001B3E77">
      <w:pPr>
        <w:spacing w:after="0"/>
        <w:rPr>
          <w:rFonts w:ascii="Arial" w:eastAsia="Arial" w:hAnsi="Arial" w:cs="Arial"/>
          <w:b/>
        </w:rPr>
      </w:pPr>
    </w:p>
    <w:p w14:paraId="061219EF" w14:textId="77777777" w:rsidR="001B3E77" w:rsidRDefault="001B3E77">
      <w:pPr>
        <w:spacing w:after="0"/>
        <w:rPr>
          <w:rFonts w:ascii="Arial" w:eastAsia="Arial" w:hAnsi="Arial" w:cs="Arial"/>
          <w:b/>
        </w:rPr>
      </w:pPr>
    </w:p>
    <w:p w14:paraId="7F798A03" w14:textId="77777777" w:rsidR="001B3E77" w:rsidRDefault="001B3E77">
      <w:pPr>
        <w:spacing w:after="0"/>
        <w:rPr>
          <w:rFonts w:ascii="Arial" w:eastAsia="Arial" w:hAnsi="Arial" w:cs="Arial"/>
          <w:b/>
        </w:rPr>
      </w:pPr>
    </w:p>
    <w:p w14:paraId="74B08B06" w14:textId="77777777" w:rsidR="001B3E77" w:rsidRDefault="00A14CC9">
      <w:pPr>
        <w:spacing w:after="0"/>
        <w:rPr>
          <w:rFonts w:ascii="Arial" w:eastAsia="Arial" w:hAnsi="Arial" w:cs="Arial"/>
          <w:b/>
        </w:rPr>
      </w:pPr>
      <w:r>
        <w:rPr>
          <w:rFonts w:ascii="Arial" w:eastAsia="Arial" w:hAnsi="Arial" w:cs="Arial"/>
          <w:b/>
        </w:rPr>
        <w:t xml:space="preserve">JULIO CESAR TRIANA QUINTERO </w:t>
      </w:r>
      <w:r>
        <w:rPr>
          <w:rFonts w:ascii="Arial" w:eastAsia="Arial" w:hAnsi="Arial" w:cs="Arial"/>
          <w:b/>
        </w:rPr>
        <w:tab/>
      </w:r>
      <w:r>
        <w:rPr>
          <w:rFonts w:ascii="Arial" w:eastAsia="Arial" w:hAnsi="Arial" w:cs="Arial"/>
          <w:b/>
        </w:rPr>
        <w:tab/>
        <w:t xml:space="preserve">KELYN JOHANA GONZALEZ </w:t>
      </w:r>
    </w:p>
    <w:p w14:paraId="33D261C9"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28FE388F" w14:textId="77777777" w:rsidR="001B3E77" w:rsidRDefault="00A14CC9">
      <w:pPr>
        <w:spacing w:after="0"/>
        <w:rPr>
          <w:rFonts w:ascii="Arial" w:eastAsia="Arial" w:hAnsi="Arial" w:cs="Arial"/>
        </w:rPr>
      </w:pPr>
      <w:r>
        <w:rPr>
          <w:rFonts w:ascii="Arial" w:eastAsia="Arial" w:hAnsi="Arial" w:cs="Arial"/>
        </w:rPr>
        <w:t>Departamento del</w:t>
      </w:r>
      <w:r>
        <w:rPr>
          <w:rFonts w:ascii="Arial" w:eastAsia="Arial" w:hAnsi="Arial" w:cs="Arial"/>
        </w:rPr>
        <w:tab/>
        <w:t>Huila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Departamento de Magdalena  </w:t>
      </w:r>
    </w:p>
    <w:p w14:paraId="3BCC85F0" w14:textId="77777777" w:rsidR="001B3E77" w:rsidRDefault="00A14CC9">
      <w:pPr>
        <w:spacing w:after="0"/>
        <w:rPr>
          <w:rFonts w:ascii="Arial" w:eastAsia="Arial" w:hAnsi="Arial" w:cs="Arial"/>
        </w:rPr>
      </w:pPr>
      <w:r>
        <w:rPr>
          <w:rFonts w:ascii="Arial" w:eastAsia="Arial" w:hAnsi="Arial" w:cs="Arial"/>
        </w:rPr>
        <w:t xml:space="preserve">Partido Cambio Radical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Partido Liberal </w:t>
      </w:r>
    </w:p>
    <w:p w14:paraId="303B26AC" w14:textId="77777777" w:rsidR="001B3E77" w:rsidRDefault="001B3E77">
      <w:pPr>
        <w:pBdr>
          <w:top w:val="nil"/>
          <w:left w:val="nil"/>
          <w:bottom w:val="nil"/>
          <w:right w:val="nil"/>
          <w:between w:val="nil"/>
        </w:pBdr>
        <w:spacing w:after="0"/>
        <w:jc w:val="center"/>
        <w:rPr>
          <w:rFonts w:ascii="Arial" w:eastAsia="Arial" w:hAnsi="Arial" w:cs="Arial"/>
          <w:b/>
        </w:rPr>
      </w:pPr>
    </w:p>
    <w:p w14:paraId="68477032" w14:textId="77777777" w:rsidR="001B3E77" w:rsidRDefault="001B3E77">
      <w:pPr>
        <w:spacing w:after="0"/>
        <w:rPr>
          <w:rFonts w:ascii="Arial" w:eastAsia="Arial" w:hAnsi="Arial" w:cs="Arial"/>
          <w:b/>
        </w:rPr>
      </w:pPr>
    </w:p>
    <w:p w14:paraId="17A81498" w14:textId="77777777" w:rsidR="001B3E77" w:rsidRDefault="001B3E77">
      <w:pPr>
        <w:spacing w:after="0"/>
        <w:rPr>
          <w:rFonts w:ascii="Arial" w:eastAsia="Arial" w:hAnsi="Arial" w:cs="Arial"/>
          <w:b/>
        </w:rPr>
      </w:pPr>
    </w:p>
    <w:p w14:paraId="262ACA4F" w14:textId="77777777" w:rsidR="001B3E77" w:rsidRDefault="001B3E77">
      <w:pPr>
        <w:spacing w:after="0"/>
        <w:rPr>
          <w:rFonts w:ascii="Arial" w:eastAsia="Arial" w:hAnsi="Arial" w:cs="Arial"/>
          <w:b/>
        </w:rPr>
      </w:pPr>
    </w:p>
    <w:p w14:paraId="52A0104A" w14:textId="77777777" w:rsidR="001B3E77" w:rsidRDefault="00A14CC9">
      <w:pPr>
        <w:spacing w:after="0"/>
        <w:rPr>
          <w:rFonts w:ascii="Arial" w:eastAsia="Arial" w:hAnsi="Arial" w:cs="Arial"/>
          <w:b/>
        </w:rPr>
      </w:pPr>
      <w:r>
        <w:rPr>
          <w:rFonts w:ascii="Arial" w:eastAsia="Arial" w:hAnsi="Arial" w:cs="Arial"/>
          <w:b/>
        </w:rPr>
        <w:t>BEATRIZ LORENA RÍOS CUELLAR</w:t>
      </w:r>
      <w:r>
        <w:rPr>
          <w:rFonts w:ascii="Arial" w:eastAsia="Arial" w:hAnsi="Arial" w:cs="Arial"/>
          <w:b/>
        </w:rPr>
        <w:tab/>
      </w:r>
      <w:r>
        <w:rPr>
          <w:rFonts w:ascii="Arial" w:eastAsia="Arial" w:hAnsi="Arial" w:cs="Arial"/>
          <w:b/>
        </w:rPr>
        <w:tab/>
        <w:t xml:space="preserve">CAROLINA ARBELÁEZ </w:t>
      </w:r>
    </w:p>
    <w:p w14:paraId="619DCDAF" w14:textId="77777777" w:rsidR="001B3E77" w:rsidRDefault="00A14CC9">
      <w:pPr>
        <w:spacing w:after="0"/>
        <w:rPr>
          <w:rFonts w:ascii="Arial" w:eastAsia="Arial" w:hAnsi="Arial" w:cs="Arial"/>
        </w:rPr>
      </w:pPr>
      <w:r>
        <w:rPr>
          <w:rFonts w:ascii="Arial" w:eastAsia="Arial" w:hAnsi="Arial" w:cs="Arial"/>
        </w:rPr>
        <w:t>Senadora de la República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7DE89481" w14:textId="77777777" w:rsidR="001B3E77" w:rsidRDefault="00A14CC9">
      <w:pPr>
        <w:spacing w:after="0"/>
        <w:rPr>
          <w:rFonts w:ascii="Arial" w:eastAsia="Arial" w:hAnsi="Arial" w:cs="Arial"/>
        </w:rPr>
      </w:pPr>
      <w:r>
        <w:rPr>
          <w:rFonts w:ascii="Arial" w:eastAsia="Arial" w:hAnsi="Arial" w:cs="Arial"/>
        </w:rPr>
        <w:t xml:space="preserve">Coalición Mira, Colombia justa  libres </w:t>
      </w:r>
      <w:r>
        <w:rPr>
          <w:rFonts w:ascii="Arial" w:eastAsia="Arial" w:hAnsi="Arial" w:cs="Arial"/>
        </w:rPr>
        <w:tab/>
      </w:r>
      <w:r>
        <w:rPr>
          <w:rFonts w:ascii="Arial" w:eastAsia="Arial" w:hAnsi="Arial" w:cs="Arial"/>
        </w:rPr>
        <w:tab/>
        <w:t xml:space="preserve">Bogotá  </w:t>
      </w:r>
    </w:p>
    <w:p w14:paraId="5E960236" w14:textId="77777777" w:rsidR="001B3E77" w:rsidRDefault="00A14CC9">
      <w:pPr>
        <w:spacing w:after="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Partido Cambio Radical</w:t>
      </w:r>
    </w:p>
    <w:p w14:paraId="3BDFBA71" w14:textId="77777777" w:rsidR="001B3E77" w:rsidRDefault="001B3E77">
      <w:pPr>
        <w:spacing w:after="0"/>
        <w:rPr>
          <w:rFonts w:ascii="Arial" w:eastAsia="Arial" w:hAnsi="Arial" w:cs="Arial"/>
        </w:rPr>
      </w:pPr>
    </w:p>
    <w:p w14:paraId="11005F50" w14:textId="77777777" w:rsidR="001B3E77" w:rsidRDefault="001B3E77">
      <w:pPr>
        <w:pBdr>
          <w:top w:val="nil"/>
          <w:left w:val="nil"/>
          <w:bottom w:val="nil"/>
          <w:right w:val="nil"/>
          <w:between w:val="nil"/>
        </w:pBdr>
        <w:spacing w:after="0"/>
        <w:jc w:val="center"/>
        <w:rPr>
          <w:rFonts w:ascii="Arial" w:eastAsia="Arial" w:hAnsi="Arial" w:cs="Arial"/>
          <w:b/>
        </w:rPr>
      </w:pPr>
    </w:p>
    <w:p w14:paraId="565546DE" w14:textId="77777777" w:rsidR="001B3E77" w:rsidRDefault="001B3E77">
      <w:pPr>
        <w:pBdr>
          <w:top w:val="nil"/>
          <w:left w:val="nil"/>
          <w:bottom w:val="nil"/>
          <w:right w:val="nil"/>
          <w:between w:val="nil"/>
        </w:pBdr>
        <w:spacing w:after="0"/>
        <w:jc w:val="center"/>
        <w:rPr>
          <w:rFonts w:ascii="Arial" w:eastAsia="Arial" w:hAnsi="Arial" w:cs="Arial"/>
          <w:b/>
        </w:rPr>
      </w:pPr>
    </w:p>
    <w:p w14:paraId="208CA571" w14:textId="77777777" w:rsidR="001B3E77" w:rsidRDefault="00A14CC9">
      <w:pPr>
        <w:spacing w:after="0"/>
        <w:rPr>
          <w:rFonts w:ascii="Arial" w:eastAsia="Arial" w:hAnsi="Arial" w:cs="Arial"/>
          <w:b/>
        </w:rPr>
      </w:pPr>
      <w:r>
        <w:rPr>
          <w:rFonts w:ascii="Arial" w:eastAsia="Arial" w:hAnsi="Arial" w:cs="Arial"/>
          <w:b/>
        </w:rPr>
        <w:t>GERSEL LUIS PEREZ</w:t>
      </w:r>
    </w:p>
    <w:p w14:paraId="4EB39E04"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p>
    <w:p w14:paraId="5BC1E19C" w14:textId="77777777" w:rsidR="001B3E77" w:rsidRDefault="00A14CC9">
      <w:pPr>
        <w:spacing w:after="0"/>
        <w:rPr>
          <w:rFonts w:ascii="Arial" w:eastAsia="Arial" w:hAnsi="Arial" w:cs="Arial"/>
        </w:rPr>
      </w:pPr>
      <w:r>
        <w:rPr>
          <w:rFonts w:ascii="Arial" w:eastAsia="Arial" w:hAnsi="Arial" w:cs="Arial"/>
        </w:rPr>
        <w:t xml:space="preserve">Departamento del Atlántico  </w:t>
      </w:r>
    </w:p>
    <w:p w14:paraId="37F8F590" w14:textId="77777777" w:rsidR="001B3E77" w:rsidRDefault="00A14CC9">
      <w:pPr>
        <w:spacing w:after="0"/>
        <w:rPr>
          <w:rFonts w:ascii="Arial" w:eastAsia="Arial" w:hAnsi="Arial" w:cs="Arial"/>
        </w:rPr>
      </w:pPr>
      <w:r>
        <w:rPr>
          <w:rFonts w:ascii="Arial" w:eastAsia="Arial" w:hAnsi="Arial" w:cs="Arial"/>
        </w:rPr>
        <w:t>Partido Cambio Radical</w:t>
      </w:r>
    </w:p>
    <w:p w14:paraId="64F1719F" w14:textId="77777777" w:rsidR="001B3E77" w:rsidRDefault="00A14CC9">
      <w:pPr>
        <w:spacing w:after="0" w:line="240" w:lineRule="auto"/>
        <w:rPr>
          <w:rFonts w:ascii="Arial" w:eastAsia="Arial" w:hAnsi="Arial" w:cs="Arial"/>
        </w:rPr>
      </w:pPr>
      <w:r>
        <w:rPr>
          <w:rFonts w:ascii="Arial" w:eastAsia="Arial" w:hAnsi="Arial" w:cs="Arial"/>
        </w:rPr>
        <w:lastRenderedPageBreak/>
        <w:tab/>
      </w:r>
    </w:p>
    <w:p w14:paraId="1DA0D893" w14:textId="77777777" w:rsidR="001B3E77" w:rsidRDefault="001B3E77">
      <w:pPr>
        <w:rPr>
          <w:rFonts w:ascii="Arial" w:eastAsia="Arial" w:hAnsi="Arial" w:cs="Arial"/>
        </w:rPr>
      </w:pPr>
    </w:p>
    <w:p w14:paraId="3EA143E3" w14:textId="77777777" w:rsidR="001B3E77" w:rsidRDefault="001B3E77">
      <w:pPr>
        <w:rPr>
          <w:rFonts w:ascii="Arial" w:eastAsia="Arial" w:hAnsi="Arial" w:cs="Arial"/>
        </w:rPr>
      </w:pPr>
    </w:p>
    <w:p w14:paraId="4BB6360E" w14:textId="77777777" w:rsidR="001B3E77" w:rsidRDefault="00A14CC9">
      <w:pPr>
        <w:spacing w:after="0" w:line="240" w:lineRule="auto"/>
        <w:rPr>
          <w:rFonts w:ascii="Arial" w:eastAsia="Arial" w:hAnsi="Arial" w:cs="Arial"/>
          <w:b/>
        </w:rPr>
      </w:pPr>
      <w:r>
        <w:rPr>
          <w:rFonts w:ascii="Arial" w:eastAsia="Arial" w:hAnsi="Arial" w:cs="Arial"/>
          <w:b/>
        </w:rPr>
        <w:t>DAVID LUNA</w:t>
      </w:r>
    </w:p>
    <w:p w14:paraId="284481B7" w14:textId="77777777" w:rsidR="001B3E77" w:rsidRDefault="00A14CC9">
      <w:pPr>
        <w:spacing w:after="0" w:line="240" w:lineRule="auto"/>
        <w:rPr>
          <w:rFonts w:ascii="Arial" w:eastAsia="Arial" w:hAnsi="Arial" w:cs="Arial"/>
        </w:rPr>
      </w:pPr>
      <w:r>
        <w:rPr>
          <w:rFonts w:ascii="Arial" w:eastAsia="Arial" w:hAnsi="Arial" w:cs="Arial"/>
        </w:rPr>
        <w:t xml:space="preserve">Senador de la República </w:t>
      </w:r>
    </w:p>
    <w:p w14:paraId="67312005" w14:textId="77777777" w:rsidR="001B3E77" w:rsidRDefault="00A14CC9">
      <w:pPr>
        <w:spacing w:after="0" w:line="240" w:lineRule="auto"/>
        <w:rPr>
          <w:rFonts w:ascii="Arial" w:eastAsia="Arial" w:hAnsi="Arial" w:cs="Arial"/>
        </w:rPr>
      </w:pPr>
      <w:r>
        <w:rPr>
          <w:rFonts w:ascii="Arial" w:eastAsia="Arial" w:hAnsi="Arial" w:cs="Arial"/>
        </w:rPr>
        <w:t>Partido Cambio Radical</w:t>
      </w:r>
    </w:p>
    <w:p w14:paraId="62A65826" w14:textId="77777777" w:rsidR="001B3E77" w:rsidRDefault="001B3E77">
      <w:pPr>
        <w:spacing w:after="0" w:line="240" w:lineRule="auto"/>
        <w:jc w:val="both"/>
        <w:rPr>
          <w:rFonts w:ascii="Arial" w:eastAsia="Arial" w:hAnsi="Arial" w:cs="Arial"/>
          <w:b/>
        </w:rPr>
      </w:pPr>
    </w:p>
    <w:p w14:paraId="22909F12" w14:textId="77777777" w:rsidR="001B3E77" w:rsidRDefault="001B3E77">
      <w:pPr>
        <w:spacing w:after="0" w:line="240" w:lineRule="auto"/>
        <w:rPr>
          <w:rFonts w:ascii="Arial" w:eastAsia="Arial" w:hAnsi="Arial" w:cs="Arial"/>
        </w:rPr>
      </w:pPr>
    </w:p>
    <w:p w14:paraId="21333348" w14:textId="77777777" w:rsidR="001B3E77" w:rsidRDefault="001B3E77">
      <w:pPr>
        <w:rPr>
          <w:rFonts w:ascii="Arial" w:eastAsia="Arial" w:hAnsi="Arial" w:cs="Arial"/>
        </w:rPr>
      </w:pPr>
    </w:p>
    <w:p w14:paraId="44431E68" w14:textId="77777777" w:rsidR="001B3E77" w:rsidRDefault="001B3E77">
      <w:pPr>
        <w:spacing w:after="0" w:line="240" w:lineRule="auto"/>
        <w:jc w:val="both"/>
        <w:rPr>
          <w:rFonts w:ascii="Arial" w:eastAsia="Arial" w:hAnsi="Arial" w:cs="Arial"/>
        </w:rPr>
      </w:pPr>
    </w:p>
    <w:p w14:paraId="5DF26009" w14:textId="77777777" w:rsidR="001B3E77" w:rsidRDefault="001B3E77">
      <w:pPr>
        <w:spacing w:after="0" w:line="240" w:lineRule="auto"/>
        <w:jc w:val="both"/>
        <w:rPr>
          <w:rFonts w:ascii="Arial" w:eastAsia="Arial" w:hAnsi="Arial" w:cs="Arial"/>
        </w:rPr>
      </w:pPr>
    </w:p>
    <w:p w14:paraId="365B1475" w14:textId="77777777" w:rsidR="001B3E77" w:rsidRDefault="00A14CC9">
      <w:pPr>
        <w:jc w:val="center"/>
        <w:rPr>
          <w:rFonts w:ascii="Arial" w:eastAsia="Arial" w:hAnsi="Arial" w:cs="Arial"/>
          <w:b/>
          <w:color w:val="000000"/>
        </w:rPr>
      </w:pPr>
      <w:r>
        <w:rPr>
          <w:rFonts w:ascii="Arial" w:eastAsia="Arial" w:hAnsi="Arial" w:cs="Arial"/>
          <w:b/>
        </w:rPr>
        <w:t>EXPOSICIÓN</w:t>
      </w:r>
      <w:r>
        <w:rPr>
          <w:rFonts w:ascii="Arial" w:eastAsia="Arial" w:hAnsi="Arial" w:cs="Arial"/>
          <w:b/>
          <w:color w:val="000000"/>
        </w:rPr>
        <w:t xml:space="preserve"> DE MOTIVOS </w:t>
      </w:r>
    </w:p>
    <w:p w14:paraId="5F2CA884" w14:textId="77777777" w:rsidR="001B3E77" w:rsidRDefault="00A14CC9">
      <w:pPr>
        <w:jc w:val="center"/>
        <w:rPr>
          <w:rFonts w:ascii="Arial" w:eastAsia="Arial" w:hAnsi="Arial" w:cs="Arial"/>
          <w:i/>
          <w:color w:val="000000"/>
        </w:rPr>
      </w:pPr>
      <w:r>
        <w:rPr>
          <w:rFonts w:ascii="Arial" w:eastAsia="Arial" w:hAnsi="Arial" w:cs="Arial"/>
          <w:color w:val="000000"/>
        </w:rPr>
        <w:t>“</w:t>
      </w:r>
      <w:r>
        <w:rPr>
          <w:rFonts w:ascii="Arial" w:eastAsia="Arial" w:hAnsi="Arial" w:cs="Arial"/>
          <w:i/>
          <w:color w:val="000000"/>
        </w:rPr>
        <w:t>Por el cual se modifica el artículo 67 de la Constitución Política de Colombia.”.</w:t>
      </w:r>
    </w:p>
    <w:p w14:paraId="4F49ABE4" w14:textId="77777777" w:rsidR="001B3E77" w:rsidRDefault="001B3E77">
      <w:pPr>
        <w:pBdr>
          <w:top w:val="nil"/>
          <w:left w:val="nil"/>
          <w:bottom w:val="nil"/>
          <w:right w:val="nil"/>
          <w:between w:val="nil"/>
        </w:pBdr>
        <w:spacing w:after="0"/>
        <w:jc w:val="both"/>
        <w:rPr>
          <w:rFonts w:ascii="Arial" w:eastAsia="Arial" w:hAnsi="Arial" w:cs="Arial"/>
          <w:color w:val="000000"/>
        </w:rPr>
      </w:pPr>
    </w:p>
    <w:p w14:paraId="58541ECC" w14:textId="77777777" w:rsidR="001B3E77" w:rsidRDefault="00A14CC9">
      <w:pPr>
        <w:numPr>
          <w:ilvl w:val="0"/>
          <w:numId w:val="1"/>
        </w:numPr>
        <w:spacing w:after="0"/>
        <w:jc w:val="both"/>
        <w:rPr>
          <w:rFonts w:ascii="Arial" w:eastAsia="Arial" w:hAnsi="Arial" w:cs="Arial"/>
          <w:b/>
        </w:rPr>
      </w:pPr>
      <w:r>
        <w:rPr>
          <w:rFonts w:ascii="Arial" w:eastAsia="Arial" w:hAnsi="Arial" w:cs="Arial"/>
          <w:b/>
        </w:rPr>
        <w:t>COMPARATIVO CON LA LEGISLACIÓN ACTUAL.</w:t>
      </w:r>
    </w:p>
    <w:p w14:paraId="2E2E5133" w14:textId="77777777" w:rsidR="001B3E77" w:rsidRDefault="001B3E77">
      <w:pPr>
        <w:spacing w:after="0"/>
        <w:jc w:val="both"/>
        <w:rPr>
          <w:rFonts w:ascii="Arial" w:eastAsia="Arial" w:hAnsi="Arial" w:cs="Arial"/>
          <w:b/>
        </w:rPr>
      </w:pPr>
    </w:p>
    <w:p w14:paraId="41EDEA3E" w14:textId="77777777" w:rsidR="001B3E77" w:rsidRDefault="001B3E77">
      <w:pPr>
        <w:spacing w:after="0"/>
        <w:jc w:val="both"/>
        <w:rPr>
          <w:rFonts w:ascii="Arial" w:eastAsia="Arial" w:hAnsi="Arial" w:cs="Arial"/>
          <w:b/>
        </w:rPr>
      </w:pPr>
    </w:p>
    <w:tbl>
      <w:tblPr>
        <w:tblStyle w:val="a3"/>
        <w:tblW w:w="8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5"/>
        <w:gridCol w:w="4415"/>
      </w:tblGrid>
      <w:tr w:rsidR="001B3E77" w14:paraId="34B59165" w14:textId="77777777">
        <w:tc>
          <w:tcPr>
            <w:tcW w:w="4415" w:type="dxa"/>
          </w:tcPr>
          <w:p w14:paraId="5F4028C2" w14:textId="77777777" w:rsidR="001B3E77" w:rsidRDefault="00A14CC9">
            <w:pPr>
              <w:jc w:val="center"/>
              <w:rPr>
                <w:rFonts w:ascii="Arial" w:eastAsia="Arial" w:hAnsi="Arial" w:cs="Arial"/>
                <w:b/>
              </w:rPr>
            </w:pPr>
            <w:r>
              <w:rPr>
                <w:rFonts w:ascii="Arial" w:eastAsia="Arial" w:hAnsi="Arial" w:cs="Arial"/>
                <w:b/>
              </w:rPr>
              <w:t>LEGISLACIÓN ACTUAL</w:t>
            </w:r>
          </w:p>
        </w:tc>
        <w:tc>
          <w:tcPr>
            <w:tcW w:w="4415" w:type="dxa"/>
          </w:tcPr>
          <w:p w14:paraId="3B688B52" w14:textId="77777777" w:rsidR="001B3E77" w:rsidRDefault="00A14CC9">
            <w:pPr>
              <w:jc w:val="center"/>
              <w:rPr>
                <w:rFonts w:ascii="Arial" w:eastAsia="Arial" w:hAnsi="Arial" w:cs="Arial"/>
                <w:b/>
              </w:rPr>
            </w:pPr>
            <w:r>
              <w:rPr>
                <w:rFonts w:ascii="Arial" w:eastAsia="Arial" w:hAnsi="Arial" w:cs="Arial"/>
                <w:b/>
              </w:rPr>
              <w:t>PROYECTO DE ACTO LEGISLATIVO</w:t>
            </w:r>
          </w:p>
        </w:tc>
      </w:tr>
      <w:tr w:rsidR="001B3E77" w14:paraId="78D55AC9" w14:textId="77777777">
        <w:tc>
          <w:tcPr>
            <w:tcW w:w="4415" w:type="dxa"/>
          </w:tcPr>
          <w:p w14:paraId="3497A9E8" w14:textId="77777777" w:rsidR="001B3E77" w:rsidRDefault="00A14CC9">
            <w:pPr>
              <w:jc w:val="both"/>
              <w:rPr>
                <w:rFonts w:ascii="Arial" w:eastAsia="Arial" w:hAnsi="Arial" w:cs="Arial"/>
              </w:rPr>
            </w:pPr>
            <w:r>
              <w:rPr>
                <w:rFonts w:ascii="Arial" w:eastAsia="Arial" w:hAnsi="Arial" w:cs="Arial"/>
                <w:b/>
              </w:rPr>
              <w:t xml:space="preserve">ARTICULO 67. </w:t>
            </w:r>
            <w:r>
              <w:rPr>
                <w:rFonts w:ascii="Arial" w:eastAsia="Arial" w:hAnsi="Arial" w:cs="Arial"/>
              </w:rPr>
              <w:t>La educación es un derecho de la persona y un servicio público que tiene una función social; con ella se busca el acceso al conocimiento, a la ciencia, a la técnica, y a los demás bienes y valores de la cultura.</w:t>
            </w:r>
          </w:p>
          <w:p w14:paraId="395DF76F" w14:textId="77777777" w:rsidR="001B3E77" w:rsidRDefault="001B3E77">
            <w:pPr>
              <w:jc w:val="both"/>
              <w:rPr>
                <w:rFonts w:ascii="Arial" w:eastAsia="Arial" w:hAnsi="Arial" w:cs="Arial"/>
              </w:rPr>
            </w:pPr>
          </w:p>
          <w:p w14:paraId="64EA221B" w14:textId="77777777" w:rsidR="001B3E77" w:rsidRDefault="00A14CC9">
            <w:pPr>
              <w:jc w:val="both"/>
              <w:rPr>
                <w:rFonts w:ascii="Arial" w:eastAsia="Arial" w:hAnsi="Arial" w:cs="Arial"/>
              </w:rPr>
            </w:pPr>
            <w:r>
              <w:rPr>
                <w:rFonts w:ascii="Arial" w:eastAsia="Arial" w:hAnsi="Arial" w:cs="Arial"/>
              </w:rPr>
              <w:t>La educación formará al colombiano en el respeto a los derechos humanos, a la paz y a la democracia; y en la práctica del trabajo y la recreación, para el mejoramiento cultural, científico, tecnológico y para la protección del ambiente.</w:t>
            </w:r>
          </w:p>
          <w:p w14:paraId="052B5C46" w14:textId="77777777" w:rsidR="001B3E77" w:rsidRDefault="001B3E77">
            <w:pPr>
              <w:jc w:val="both"/>
              <w:rPr>
                <w:rFonts w:ascii="Arial" w:eastAsia="Arial" w:hAnsi="Arial" w:cs="Arial"/>
              </w:rPr>
            </w:pPr>
          </w:p>
          <w:p w14:paraId="6B7FA392" w14:textId="77777777" w:rsidR="001B3E77" w:rsidRDefault="001B3E77">
            <w:pPr>
              <w:jc w:val="both"/>
              <w:rPr>
                <w:rFonts w:ascii="Arial" w:eastAsia="Arial" w:hAnsi="Arial" w:cs="Arial"/>
              </w:rPr>
            </w:pPr>
          </w:p>
          <w:p w14:paraId="1AB31672" w14:textId="77777777" w:rsidR="001B3E77" w:rsidRDefault="001B3E77">
            <w:pPr>
              <w:jc w:val="both"/>
              <w:rPr>
                <w:rFonts w:ascii="Arial" w:eastAsia="Arial" w:hAnsi="Arial" w:cs="Arial"/>
              </w:rPr>
            </w:pPr>
          </w:p>
          <w:p w14:paraId="6370D75F" w14:textId="77777777" w:rsidR="001B3E77" w:rsidRDefault="001B3E77">
            <w:pPr>
              <w:jc w:val="both"/>
              <w:rPr>
                <w:rFonts w:ascii="Arial" w:eastAsia="Arial" w:hAnsi="Arial" w:cs="Arial"/>
              </w:rPr>
            </w:pPr>
          </w:p>
          <w:p w14:paraId="7B034E0C" w14:textId="77777777" w:rsidR="001B3E77" w:rsidRDefault="001B3E77">
            <w:pPr>
              <w:jc w:val="both"/>
              <w:rPr>
                <w:rFonts w:ascii="Arial" w:eastAsia="Arial" w:hAnsi="Arial" w:cs="Arial"/>
              </w:rPr>
            </w:pPr>
          </w:p>
          <w:p w14:paraId="48D609D6" w14:textId="77777777" w:rsidR="001B3E77" w:rsidRDefault="001B3E77">
            <w:pPr>
              <w:jc w:val="both"/>
              <w:rPr>
                <w:rFonts w:ascii="Arial" w:eastAsia="Arial" w:hAnsi="Arial" w:cs="Arial"/>
              </w:rPr>
            </w:pPr>
          </w:p>
          <w:p w14:paraId="56442ABC" w14:textId="77777777" w:rsidR="001B3E77" w:rsidRDefault="00A14CC9">
            <w:pPr>
              <w:jc w:val="both"/>
              <w:rPr>
                <w:rFonts w:ascii="Arial" w:eastAsia="Arial" w:hAnsi="Arial" w:cs="Arial"/>
              </w:rPr>
            </w:pPr>
            <w:r>
              <w:rPr>
                <w:rFonts w:ascii="Arial" w:eastAsia="Arial" w:hAnsi="Arial" w:cs="Arial"/>
              </w:rPr>
              <w:t>El Estado, la sociedad y la familia son responsables de la educación, que será obligatoria entre los cinco y los quince años de edad y que comprenderá como mínimo, un año de preescolar y nueve de educación básica.</w:t>
            </w:r>
          </w:p>
          <w:p w14:paraId="10285FE4" w14:textId="77777777" w:rsidR="001B3E77" w:rsidRDefault="001B3E77">
            <w:pPr>
              <w:jc w:val="both"/>
              <w:rPr>
                <w:rFonts w:ascii="Arial" w:eastAsia="Arial" w:hAnsi="Arial" w:cs="Arial"/>
              </w:rPr>
            </w:pPr>
          </w:p>
          <w:p w14:paraId="77F36F63" w14:textId="77777777" w:rsidR="001B3E77" w:rsidRDefault="001B3E77">
            <w:pPr>
              <w:jc w:val="both"/>
              <w:rPr>
                <w:rFonts w:ascii="Arial" w:eastAsia="Arial" w:hAnsi="Arial" w:cs="Arial"/>
              </w:rPr>
            </w:pPr>
          </w:p>
          <w:p w14:paraId="510526B2" w14:textId="77777777" w:rsidR="001B3E77" w:rsidRDefault="00A14CC9">
            <w:pPr>
              <w:jc w:val="both"/>
              <w:rPr>
                <w:rFonts w:ascii="Arial" w:eastAsia="Arial" w:hAnsi="Arial" w:cs="Arial"/>
              </w:rPr>
            </w:pPr>
            <w:r>
              <w:rPr>
                <w:rFonts w:ascii="Arial" w:eastAsia="Arial" w:hAnsi="Arial" w:cs="Arial"/>
              </w:rPr>
              <w:t>La educación será gratuita en las instituciones del Estado, sin perjuicio del cobro de derechos académicos a quienes puedan sufragarlos.</w:t>
            </w:r>
          </w:p>
          <w:p w14:paraId="4DAA4CB6" w14:textId="77777777" w:rsidR="001B3E77" w:rsidRDefault="001B3E77">
            <w:pPr>
              <w:jc w:val="both"/>
              <w:rPr>
                <w:rFonts w:ascii="Arial" w:eastAsia="Arial" w:hAnsi="Arial" w:cs="Arial"/>
              </w:rPr>
            </w:pPr>
          </w:p>
          <w:p w14:paraId="194DB7FD" w14:textId="77777777" w:rsidR="001B3E77" w:rsidRDefault="00A14CC9">
            <w:pPr>
              <w:jc w:val="both"/>
              <w:rPr>
                <w:rFonts w:ascii="Arial" w:eastAsia="Arial" w:hAnsi="Arial" w:cs="Arial"/>
              </w:rPr>
            </w:pPr>
            <w:r>
              <w:rPr>
                <w:rFonts w:ascii="Arial" w:eastAsia="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55981E87" w14:textId="77777777" w:rsidR="001B3E77" w:rsidRDefault="001B3E77">
            <w:pPr>
              <w:jc w:val="both"/>
              <w:rPr>
                <w:rFonts w:ascii="Arial" w:eastAsia="Arial" w:hAnsi="Arial" w:cs="Arial"/>
              </w:rPr>
            </w:pPr>
          </w:p>
          <w:p w14:paraId="47D81508" w14:textId="77777777" w:rsidR="001B3E77" w:rsidRDefault="001B3E77">
            <w:pPr>
              <w:jc w:val="both"/>
              <w:rPr>
                <w:rFonts w:ascii="Arial" w:eastAsia="Arial" w:hAnsi="Arial" w:cs="Arial"/>
              </w:rPr>
            </w:pPr>
          </w:p>
          <w:p w14:paraId="47ABB4A3" w14:textId="77777777" w:rsidR="001B3E77" w:rsidRDefault="001B3E77">
            <w:pPr>
              <w:jc w:val="both"/>
              <w:rPr>
                <w:rFonts w:ascii="Arial" w:eastAsia="Arial" w:hAnsi="Arial" w:cs="Arial"/>
              </w:rPr>
            </w:pPr>
          </w:p>
          <w:p w14:paraId="213DBE2A" w14:textId="77777777" w:rsidR="001B3E77" w:rsidRDefault="001B3E77">
            <w:pPr>
              <w:jc w:val="both"/>
              <w:rPr>
                <w:rFonts w:ascii="Arial" w:eastAsia="Arial" w:hAnsi="Arial" w:cs="Arial"/>
              </w:rPr>
            </w:pPr>
          </w:p>
          <w:p w14:paraId="58B508C7" w14:textId="77777777" w:rsidR="001B3E77" w:rsidRDefault="001B3E77">
            <w:pPr>
              <w:jc w:val="both"/>
              <w:rPr>
                <w:rFonts w:ascii="Arial" w:eastAsia="Arial" w:hAnsi="Arial" w:cs="Arial"/>
              </w:rPr>
            </w:pPr>
          </w:p>
          <w:p w14:paraId="341EAAFC" w14:textId="77777777" w:rsidR="001B3E77" w:rsidRDefault="001B3E77">
            <w:pPr>
              <w:jc w:val="both"/>
              <w:rPr>
                <w:rFonts w:ascii="Arial" w:eastAsia="Arial" w:hAnsi="Arial" w:cs="Arial"/>
              </w:rPr>
            </w:pPr>
          </w:p>
          <w:p w14:paraId="17926695" w14:textId="77777777" w:rsidR="001B3E77" w:rsidRDefault="001B3E77">
            <w:pPr>
              <w:jc w:val="both"/>
              <w:rPr>
                <w:rFonts w:ascii="Arial" w:eastAsia="Arial" w:hAnsi="Arial" w:cs="Arial"/>
              </w:rPr>
            </w:pPr>
          </w:p>
          <w:p w14:paraId="66761E38" w14:textId="77777777" w:rsidR="001B3E77" w:rsidRDefault="001B3E77">
            <w:pPr>
              <w:jc w:val="both"/>
              <w:rPr>
                <w:rFonts w:ascii="Arial" w:eastAsia="Arial" w:hAnsi="Arial" w:cs="Arial"/>
              </w:rPr>
            </w:pPr>
          </w:p>
          <w:p w14:paraId="5C723E1B" w14:textId="77777777" w:rsidR="001B3E77" w:rsidRDefault="001B3E77">
            <w:pPr>
              <w:jc w:val="both"/>
              <w:rPr>
                <w:rFonts w:ascii="Arial" w:eastAsia="Arial" w:hAnsi="Arial" w:cs="Arial"/>
              </w:rPr>
            </w:pPr>
          </w:p>
          <w:p w14:paraId="25C58400" w14:textId="77777777" w:rsidR="001B3E77" w:rsidRDefault="001B3E77">
            <w:pPr>
              <w:jc w:val="both"/>
              <w:rPr>
                <w:rFonts w:ascii="Arial" w:eastAsia="Arial" w:hAnsi="Arial" w:cs="Arial"/>
              </w:rPr>
            </w:pPr>
          </w:p>
          <w:p w14:paraId="2565C6F3" w14:textId="77777777" w:rsidR="001B3E77" w:rsidRDefault="001B3E77">
            <w:pPr>
              <w:jc w:val="both"/>
              <w:rPr>
                <w:rFonts w:ascii="Arial" w:eastAsia="Arial" w:hAnsi="Arial" w:cs="Arial"/>
              </w:rPr>
            </w:pPr>
          </w:p>
          <w:p w14:paraId="4C8E0EAD" w14:textId="77777777" w:rsidR="001B3E77" w:rsidRDefault="00A14CC9">
            <w:pPr>
              <w:jc w:val="both"/>
              <w:rPr>
                <w:rFonts w:ascii="Arial" w:eastAsia="Arial" w:hAnsi="Arial" w:cs="Arial"/>
              </w:rPr>
            </w:pPr>
            <w:r>
              <w:rPr>
                <w:rFonts w:ascii="Arial" w:eastAsia="Arial" w:hAnsi="Arial" w:cs="Arial"/>
              </w:rPr>
              <w:t>La Nación y las entidades territoriales participarán en la dirección, financiación y administración de los servicios educativos estatales, en los términos que señalen la Constitución y la ley.</w:t>
            </w:r>
          </w:p>
        </w:tc>
        <w:tc>
          <w:tcPr>
            <w:tcW w:w="4415" w:type="dxa"/>
          </w:tcPr>
          <w:p w14:paraId="00D5D7BF" w14:textId="77777777" w:rsidR="001B3E77" w:rsidRDefault="00A14CC9">
            <w:pPr>
              <w:jc w:val="both"/>
              <w:rPr>
                <w:rFonts w:ascii="Arial" w:eastAsia="Arial" w:hAnsi="Arial" w:cs="Arial"/>
              </w:rPr>
            </w:pPr>
            <w:r>
              <w:rPr>
                <w:rFonts w:ascii="Arial" w:eastAsia="Arial" w:hAnsi="Arial" w:cs="Arial"/>
                <w:b/>
              </w:rPr>
              <w:lastRenderedPageBreak/>
              <w:t>ARTICULO 67.</w:t>
            </w:r>
            <w:r>
              <w:rPr>
                <w:rFonts w:ascii="Arial" w:eastAsia="Arial" w:hAnsi="Arial" w:cs="Arial"/>
              </w:rPr>
              <w:t xml:space="preserve"> La educación es un derecho de la persona y un servicio público que tiene una función social; con ella se busca el acceso al conocimiento, a la ciencia, a la técnica, y a los demás bienes y valores de la cultura.</w:t>
            </w:r>
          </w:p>
          <w:p w14:paraId="26C26626" w14:textId="77777777" w:rsidR="001B3E77" w:rsidRDefault="001B3E77">
            <w:pPr>
              <w:jc w:val="both"/>
              <w:rPr>
                <w:rFonts w:ascii="Arial" w:eastAsia="Arial" w:hAnsi="Arial" w:cs="Arial"/>
              </w:rPr>
            </w:pPr>
          </w:p>
          <w:p w14:paraId="0AD57648" w14:textId="77777777" w:rsidR="001B3E77" w:rsidRDefault="00A14CC9">
            <w:pPr>
              <w:jc w:val="both"/>
              <w:rPr>
                <w:rFonts w:ascii="Arial" w:eastAsia="Arial" w:hAnsi="Arial" w:cs="Arial"/>
              </w:rPr>
            </w:pPr>
            <w:r>
              <w:rPr>
                <w:rFonts w:ascii="Arial" w:eastAsia="Arial" w:hAnsi="Arial" w:cs="Arial"/>
              </w:rPr>
              <w:t>La educación formará al colombiano en el respeto a los derechos humanos, a la paz y a la democracia</w:t>
            </w:r>
            <w:r>
              <w:rPr>
                <w:rFonts w:ascii="Arial" w:eastAsia="Arial" w:hAnsi="Arial" w:cs="Arial"/>
                <w:b/>
                <w:u w:val="single"/>
              </w:rPr>
              <w:t>; en principios y valores que garanticen comportamientos éticos que respeten la vida, la honra de las personas, los bienes del Estado y de las personas; y en la generación de riqueza</w:t>
            </w:r>
            <w:r>
              <w:rPr>
                <w:rFonts w:ascii="Arial" w:eastAsia="Arial" w:hAnsi="Arial" w:cs="Arial"/>
              </w:rPr>
              <w:t xml:space="preserve">, en la práctica del trabajo y la recreación, para el mejoramiento cultural, científico, tecnológico y para la protección del </w:t>
            </w:r>
            <w:r>
              <w:rPr>
                <w:rFonts w:ascii="Arial" w:eastAsia="Arial" w:hAnsi="Arial" w:cs="Arial"/>
              </w:rPr>
              <w:lastRenderedPageBreak/>
              <w:t>ambiente.</w:t>
            </w:r>
          </w:p>
          <w:p w14:paraId="3A276928" w14:textId="77777777" w:rsidR="001B3E77" w:rsidRDefault="001B3E77">
            <w:pPr>
              <w:jc w:val="both"/>
              <w:rPr>
                <w:rFonts w:ascii="Arial" w:eastAsia="Arial" w:hAnsi="Arial" w:cs="Arial"/>
              </w:rPr>
            </w:pPr>
          </w:p>
          <w:p w14:paraId="14FA002F" w14:textId="77777777" w:rsidR="001B3E77" w:rsidRDefault="00A14CC9">
            <w:pPr>
              <w:jc w:val="both"/>
              <w:rPr>
                <w:rFonts w:ascii="Arial" w:eastAsia="Arial" w:hAnsi="Arial" w:cs="Arial"/>
              </w:rPr>
            </w:pPr>
            <w:r>
              <w:rPr>
                <w:rFonts w:ascii="Arial" w:eastAsia="Arial" w:hAnsi="Arial" w:cs="Arial"/>
              </w:rPr>
              <w:t xml:space="preserve">El Estado, la sociedad y la familia son responsables de la educación, que será obligatoria </w:t>
            </w:r>
            <w:r>
              <w:rPr>
                <w:rFonts w:ascii="Arial" w:eastAsia="Arial" w:hAnsi="Arial" w:cs="Arial"/>
                <w:b/>
                <w:u w:val="single"/>
              </w:rPr>
              <w:t>en igualdad de condiciones de calidad para todas las personas menores de dieciocho (18) años de edad, que comprenderá la educación inicial, preescolar, básica y media</w:t>
            </w:r>
            <w:r>
              <w:rPr>
                <w:rFonts w:ascii="Arial" w:eastAsia="Arial" w:hAnsi="Arial" w:cs="Arial"/>
              </w:rPr>
              <w:t>.</w:t>
            </w:r>
          </w:p>
          <w:p w14:paraId="55E5C25F" w14:textId="77777777" w:rsidR="001B3E77" w:rsidRDefault="001B3E77">
            <w:pPr>
              <w:jc w:val="both"/>
              <w:rPr>
                <w:rFonts w:ascii="Arial" w:eastAsia="Arial" w:hAnsi="Arial" w:cs="Arial"/>
              </w:rPr>
            </w:pPr>
          </w:p>
          <w:p w14:paraId="6A5E924C" w14:textId="77777777" w:rsidR="001B3E77" w:rsidRDefault="00A14CC9">
            <w:pPr>
              <w:jc w:val="both"/>
              <w:rPr>
                <w:rFonts w:ascii="Arial" w:eastAsia="Arial" w:hAnsi="Arial" w:cs="Arial"/>
              </w:rPr>
            </w:pPr>
            <w:r>
              <w:rPr>
                <w:rFonts w:ascii="Arial" w:eastAsia="Arial" w:hAnsi="Arial" w:cs="Arial"/>
              </w:rPr>
              <w:t>La educación será gratuita en las instituciones del Estado, sin perjuicio del cobro de derechos académicos a quienes puedan sufragarlos.</w:t>
            </w:r>
          </w:p>
          <w:p w14:paraId="491F5B01" w14:textId="77777777" w:rsidR="001B3E77" w:rsidRDefault="001B3E77">
            <w:pPr>
              <w:jc w:val="both"/>
              <w:rPr>
                <w:rFonts w:ascii="Arial" w:eastAsia="Arial" w:hAnsi="Arial" w:cs="Arial"/>
              </w:rPr>
            </w:pPr>
          </w:p>
          <w:p w14:paraId="52F316B2" w14:textId="77777777" w:rsidR="001B3E77" w:rsidRDefault="00A14CC9">
            <w:pPr>
              <w:jc w:val="both"/>
              <w:rPr>
                <w:rFonts w:ascii="Arial" w:eastAsia="Arial" w:hAnsi="Arial" w:cs="Arial"/>
              </w:rPr>
            </w:pPr>
            <w:r>
              <w:rPr>
                <w:rFonts w:ascii="Arial" w:eastAsia="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52BA82A1" w14:textId="77777777" w:rsidR="001B3E77" w:rsidRDefault="001B3E77">
            <w:pPr>
              <w:jc w:val="both"/>
              <w:rPr>
                <w:rFonts w:ascii="Arial" w:eastAsia="Arial" w:hAnsi="Arial" w:cs="Arial"/>
              </w:rPr>
            </w:pPr>
          </w:p>
          <w:p w14:paraId="58323DC4" w14:textId="77777777" w:rsidR="001B3E77" w:rsidRDefault="00A14CC9">
            <w:pPr>
              <w:jc w:val="both"/>
              <w:rPr>
                <w:rFonts w:ascii="Arial" w:eastAsia="Arial" w:hAnsi="Arial" w:cs="Arial"/>
                <w:b/>
                <w:u w:val="single"/>
              </w:rPr>
            </w:pPr>
            <w:r>
              <w:rPr>
                <w:rFonts w:ascii="Arial" w:eastAsia="Arial" w:hAnsi="Arial" w:cs="Arial"/>
                <w:b/>
                <w:u w:val="single"/>
              </w:rPr>
              <w:t>Con el fin de garantizar el acceso y permanencia en la educación inicial, preescolar, básica y media, el Estado procurará satisfacer las necesidades básicas de los estudiantes, en nutrición, transporte en zonas de difícil acceso, salud y útiles escolares, sin perjuicio del cobro a quienes puedan sufragarlos.</w:t>
            </w:r>
          </w:p>
          <w:p w14:paraId="1A787BE5" w14:textId="77777777" w:rsidR="001B3E77" w:rsidRDefault="001B3E77">
            <w:pPr>
              <w:jc w:val="both"/>
              <w:rPr>
                <w:rFonts w:ascii="Arial" w:eastAsia="Arial" w:hAnsi="Arial" w:cs="Arial"/>
              </w:rPr>
            </w:pPr>
          </w:p>
          <w:p w14:paraId="1B35C50E" w14:textId="77777777" w:rsidR="001B3E77" w:rsidRDefault="00A14CC9">
            <w:pPr>
              <w:jc w:val="both"/>
              <w:rPr>
                <w:rFonts w:ascii="Arial" w:eastAsia="Arial" w:hAnsi="Arial" w:cs="Arial"/>
              </w:rPr>
            </w:pPr>
            <w:r>
              <w:rPr>
                <w:rFonts w:ascii="Arial" w:eastAsia="Arial" w:hAnsi="Arial" w:cs="Arial"/>
              </w:rPr>
              <w:t>La Nación y las entidades territoriales participarán en la dirección, financiación y administración de los servicios educativos estatales, en los términos que señalen la Constitución y la ley.</w:t>
            </w:r>
          </w:p>
        </w:tc>
      </w:tr>
    </w:tbl>
    <w:p w14:paraId="2C08D3C5" w14:textId="77777777" w:rsidR="001B3E77" w:rsidRDefault="001B3E77">
      <w:pPr>
        <w:spacing w:after="0"/>
        <w:jc w:val="both"/>
        <w:rPr>
          <w:rFonts w:ascii="Arial" w:eastAsia="Arial" w:hAnsi="Arial" w:cs="Arial"/>
          <w:b/>
        </w:rPr>
      </w:pPr>
    </w:p>
    <w:p w14:paraId="69B1050E" w14:textId="77777777" w:rsidR="001B3E77" w:rsidRDefault="001B3E77">
      <w:pPr>
        <w:spacing w:after="0"/>
        <w:jc w:val="both"/>
        <w:rPr>
          <w:rFonts w:ascii="Arial" w:eastAsia="Arial" w:hAnsi="Arial" w:cs="Arial"/>
          <w:b/>
        </w:rPr>
      </w:pPr>
    </w:p>
    <w:p w14:paraId="471BD7C8" w14:textId="77777777" w:rsidR="001B3E77" w:rsidRDefault="00A14CC9">
      <w:pPr>
        <w:numPr>
          <w:ilvl w:val="0"/>
          <w:numId w:val="1"/>
        </w:numPr>
        <w:spacing w:after="0"/>
        <w:jc w:val="both"/>
        <w:rPr>
          <w:rFonts w:ascii="Arial" w:eastAsia="Arial" w:hAnsi="Arial" w:cs="Arial"/>
          <w:b/>
        </w:rPr>
      </w:pPr>
      <w:r>
        <w:rPr>
          <w:rFonts w:ascii="Arial" w:eastAsia="Arial" w:hAnsi="Arial" w:cs="Arial"/>
          <w:b/>
        </w:rPr>
        <w:t>OBJETO DEL PROYECTO</w:t>
      </w:r>
    </w:p>
    <w:p w14:paraId="1231EA80" w14:textId="77777777" w:rsidR="001B3E77" w:rsidRDefault="001B3E77">
      <w:pPr>
        <w:jc w:val="both"/>
        <w:rPr>
          <w:rFonts w:ascii="Arial" w:eastAsia="Arial" w:hAnsi="Arial" w:cs="Arial"/>
          <w:b/>
        </w:rPr>
      </w:pPr>
    </w:p>
    <w:p w14:paraId="1FFDF7FC" w14:textId="77777777" w:rsidR="001B3E77" w:rsidRDefault="00A14CC9">
      <w:pPr>
        <w:jc w:val="both"/>
        <w:rPr>
          <w:rFonts w:ascii="Arial" w:eastAsia="Arial" w:hAnsi="Arial" w:cs="Arial"/>
        </w:rPr>
      </w:pPr>
      <w:r>
        <w:rPr>
          <w:rFonts w:ascii="Arial" w:eastAsia="Arial" w:hAnsi="Arial" w:cs="Arial"/>
        </w:rPr>
        <w:t xml:space="preserve">Con el objeto de fortalecer la protección del derecho al acceso a la educación como un derecho fundamental, esta iniciativa legislativa pretende establecer la educación como derecho de todas las personas, otorgando un carácter de obligatoriedad específicamente para aquellas menores de dieciocho (18) años. </w:t>
      </w:r>
    </w:p>
    <w:p w14:paraId="6D1F3CF6" w14:textId="77777777" w:rsidR="001B3E77" w:rsidRDefault="00A14CC9">
      <w:pPr>
        <w:jc w:val="both"/>
        <w:rPr>
          <w:rFonts w:ascii="Arial" w:eastAsia="Arial" w:hAnsi="Arial" w:cs="Arial"/>
          <w:color w:val="000000"/>
        </w:rPr>
      </w:pPr>
      <w:r>
        <w:rPr>
          <w:rFonts w:ascii="Arial" w:eastAsia="Arial" w:hAnsi="Arial" w:cs="Arial"/>
        </w:rPr>
        <w:t>La razón esencial por la cual se realiza la modificación constitucional plasmada en esta iniciativa legislativa, es la inclusión de la primera infancia dentro del artículo 67 de la Carta Política, para que esta etapa</w:t>
      </w:r>
      <w:r>
        <w:rPr>
          <w:rFonts w:ascii="Arial" w:eastAsia="Arial" w:hAnsi="Arial" w:cs="Arial"/>
          <w:color w:val="000000"/>
        </w:rPr>
        <w:t xml:space="preserve"> del ciclo vital de una persona, la cual va desde los cero (0) a los seis (6) años de edad sea debidamente instruida, puesto que en este periodo se establecen las bases para el desarrollo cognitivo, emocional y social del ser humano. </w:t>
      </w:r>
    </w:p>
    <w:p w14:paraId="62728EF8" w14:textId="77777777" w:rsidR="001B3E77" w:rsidRDefault="001B3E77">
      <w:pPr>
        <w:pBdr>
          <w:top w:val="nil"/>
          <w:left w:val="nil"/>
          <w:bottom w:val="nil"/>
          <w:right w:val="nil"/>
          <w:between w:val="nil"/>
        </w:pBdr>
        <w:spacing w:after="0"/>
        <w:jc w:val="both"/>
        <w:rPr>
          <w:rFonts w:ascii="Arial" w:eastAsia="Arial" w:hAnsi="Arial" w:cs="Arial"/>
          <w:color w:val="000000"/>
        </w:rPr>
      </w:pPr>
    </w:p>
    <w:p w14:paraId="5FE3A59F" w14:textId="77777777" w:rsidR="001B3E77" w:rsidRDefault="00A14CC9">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CONTENIDO DE LA INICIATIVA</w:t>
      </w:r>
    </w:p>
    <w:p w14:paraId="3B55A352" w14:textId="77777777" w:rsidR="001B3E77" w:rsidRDefault="001B3E77">
      <w:pPr>
        <w:pBdr>
          <w:top w:val="nil"/>
          <w:left w:val="nil"/>
          <w:bottom w:val="nil"/>
          <w:right w:val="nil"/>
          <w:between w:val="nil"/>
        </w:pBdr>
        <w:spacing w:after="0"/>
        <w:jc w:val="both"/>
        <w:rPr>
          <w:rFonts w:ascii="Arial" w:eastAsia="Arial" w:hAnsi="Arial" w:cs="Arial"/>
          <w:color w:val="000000"/>
        </w:rPr>
      </w:pPr>
    </w:p>
    <w:p w14:paraId="5F676378" w14:textId="77777777" w:rsidR="001B3E77" w:rsidRDefault="00A14CC9">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Esta Iniciativa Legislativa modifica la edad en la cual el Estado, la sociedad y la familia estarán obligados a hacer efectivo el derecho a la educación de los niños, niñas y adolescentes, establecida en el artículo 67 de la Constitución Política. En este sentido, se otorga mayor cobertura en la educación a todas las personas menores de dieciocho (18) años, incluyendo así, la primera infancia, la cual comprende la franja poblacional que va de los cero (0) a los seis (6) años de edad.</w:t>
      </w:r>
    </w:p>
    <w:p w14:paraId="1C5FD4E7" w14:textId="77777777" w:rsidR="001B3E77" w:rsidRDefault="001B3E77">
      <w:pPr>
        <w:pBdr>
          <w:top w:val="nil"/>
          <w:left w:val="nil"/>
          <w:bottom w:val="nil"/>
          <w:right w:val="nil"/>
          <w:between w:val="nil"/>
        </w:pBdr>
        <w:spacing w:after="0"/>
        <w:jc w:val="both"/>
        <w:rPr>
          <w:rFonts w:ascii="Arial" w:eastAsia="Arial" w:hAnsi="Arial" w:cs="Arial"/>
          <w:color w:val="000000"/>
        </w:rPr>
      </w:pPr>
    </w:p>
    <w:p w14:paraId="23776162" w14:textId="77777777" w:rsidR="001B3E77" w:rsidRDefault="00A14CC9">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ANTECEDENTES DE LA INICIATIVA </w:t>
      </w:r>
    </w:p>
    <w:p w14:paraId="35DFC0AC" w14:textId="77777777" w:rsidR="001B3E77" w:rsidRDefault="00A14CC9">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 </w:t>
      </w:r>
    </w:p>
    <w:p w14:paraId="63EF58AE" w14:textId="77777777" w:rsidR="001B3E77" w:rsidRDefault="00A14CC9">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Cabe la pena resaltar que esta iniciativa la presente como  autor en el periodo constitucional anterior    con numero de proyecto de ley 184/2019  cámara  la cual fue archivada  de conformidad al </w:t>
      </w:r>
      <w:proofErr w:type="spellStart"/>
      <w:r>
        <w:rPr>
          <w:rFonts w:ascii="Arial" w:eastAsia="Arial" w:hAnsi="Arial" w:cs="Arial"/>
        </w:rPr>
        <w:t>articulo</w:t>
      </w:r>
      <w:proofErr w:type="spellEnd"/>
      <w:r>
        <w:rPr>
          <w:rFonts w:ascii="Arial" w:eastAsia="Arial" w:hAnsi="Arial" w:cs="Arial"/>
        </w:rPr>
        <w:t xml:space="preserve"> 224 y 225 de  la ley 5ta de 1992, lo que lleva  nuevamente a  la necesidad como autor de la iniciativa a presentarla nuevamente.</w:t>
      </w:r>
    </w:p>
    <w:p w14:paraId="7029EF03" w14:textId="77777777" w:rsidR="001B3E77" w:rsidRDefault="001B3E77">
      <w:pPr>
        <w:pBdr>
          <w:top w:val="nil"/>
          <w:left w:val="nil"/>
          <w:bottom w:val="nil"/>
          <w:right w:val="nil"/>
          <w:between w:val="nil"/>
        </w:pBdr>
        <w:spacing w:after="0"/>
        <w:jc w:val="both"/>
        <w:rPr>
          <w:rFonts w:ascii="Arial" w:eastAsia="Arial" w:hAnsi="Arial" w:cs="Arial"/>
          <w:color w:val="000000"/>
        </w:rPr>
      </w:pPr>
    </w:p>
    <w:p w14:paraId="13C34432" w14:textId="77777777" w:rsidR="001B3E77" w:rsidRDefault="00A14CC9">
      <w:pPr>
        <w:numPr>
          <w:ilvl w:val="0"/>
          <w:numId w:val="1"/>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CONSIDERACIONES DEL PROYECTO</w:t>
      </w:r>
    </w:p>
    <w:p w14:paraId="451C009D" w14:textId="77777777" w:rsidR="001B3E77" w:rsidRDefault="001B3E77">
      <w:pPr>
        <w:jc w:val="both"/>
        <w:rPr>
          <w:rFonts w:ascii="Arial" w:eastAsia="Arial" w:hAnsi="Arial" w:cs="Arial"/>
        </w:rPr>
      </w:pPr>
    </w:p>
    <w:p w14:paraId="5E5067B1" w14:textId="77777777" w:rsidR="001B3E77" w:rsidRDefault="00A14CC9">
      <w:pPr>
        <w:numPr>
          <w:ilvl w:val="0"/>
          <w:numId w:val="2"/>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Marco normativo:</w:t>
      </w:r>
    </w:p>
    <w:p w14:paraId="4DA6D747" w14:textId="77777777" w:rsidR="001B3E77" w:rsidRDefault="00A14CC9">
      <w:pPr>
        <w:tabs>
          <w:tab w:val="left" w:pos="2976"/>
        </w:tabs>
        <w:jc w:val="both"/>
        <w:rPr>
          <w:rFonts w:ascii="Arial" w:eastAsia="Arial" w:hAnsi="Arial" w:cs="Arial"/>
        </w:rPr>
      </w:pPr>
      <w:r>
        <w:rPr>
          <w:rFonts w:ascii="Arial" w:eastAsia="Arial" w:hAnsi="Arial" w:cs="Arial"/>
        </w:rPr>
        <w:lastRenderedPageBreak/>
        <w:t>En primera medida, mediante la sentencia T1030 de 2006, la Corte Constitucional realiza el siguiente análisis del artículo a modificar:</w:t>
      </w:r>
    </w:p>
    <w:p w14:paraId="149DA0CD" w14:textId="77777777" w:rsidR="001B3E77" w:rsidRDefault="001B3E77">
      <w:pPr>
        <w:tabs>
          <w:tab w:val="left" w:pos="2976"/>
        </w:tabs>
        <w:jc w:val="both"/>
        <w:rPr>
          <w:rFonts w:ascii="Arial" w:eastAsia="Arial" w:hAnsi="Arial" w:cs="Arial"/>
        </w:rPr>
      </w:pPr>
    </w:p>
    <w:p w14:paraId="7E2EA26C" w14:textId="77777777" w:rsidR="001B3E77" w:rsidRDefault="00A14CC9">
      <w:pPr>
        <w:tabs>
          <w:tab w:val="left" w:pos="2976"/>
        </w:tabs>
        <w:ind w:left="708"/>
        <w:jc w:val="both"/>
        <w:rPr>
          <w:rFonts w:ascii="Arial" w:eastAsia="Arial" w:hAnsi="Arial" w:cs="Arial"/>
          <w:i/>
        </w:rPr>
      </w:pPr>
      <w:r>
        <w:rPr>
          <w:rFonts w:ascii="Arial" w:eastAsia="Arial" w:hAnsi="Arial" w:cs="Arial"/>
          <w:i/>
        </w:rPr>
        <w:t>“Ahora bien, el inciso tercero del artículo 67 superior dispone que la educación será obligatoria “(…) entre los cinco y los quince años de edad y que comprenderá como mínimo, un año de preescolar y nueve de educación básica”. La redacción de este aparte genera varias inquietudes como, por ejemplo, dentro de qué edades la educación es obligatoria y cuáles son los grados de instrucción que el Estado está en la obligación de garantizar.</w:t>
      </w:r>
    </w:p>
    <w:p w14:paraId="5E1A1426" w14:textId="77777777" w:rsidR="001B3E77" w:rsidRDefault="00A14CC9">
      <w:pPr>
        <w:tabs>
          <w:tab w:val="left" w:pos="2976"/>
        </w:tabs>
        <w:ind w:left="708"/>
        <w:jc w:val="both"/>
        <w:rPr>
          <w:rFonts w:ascii="Arial" w:eastAsia="Arial" w:hAnsi="Arial" w:cs="Arial"/>
          <w:i/>
        </w:rPr>
      </w:pPr>
      <w:r>
        <w:rPr>
          <w:rFonts w:ascii="Arial" w:eastAsia="Arial" w:hAnsi="Arial" w:cs="Arial"/>
          <w:i/>
        </w:rPr>
        <w:t>En relación con la primera cuestión, la Corte ha sostenido que una interpretación armónica del artículo 67 de la Carta, con el artículo 44 ibídem y con los tratados internacionales de derechos humanos suscritos por el Estado Colombiano en la materia, lleva a concluir que la educación es un derecho fundamental de todos los menores de 18 años.</w:t>
      </w:r>
    </w:p>
    <w:p w14:paraId="2983ED04" w14:textId="77777777" w:rsidR="001B3E77" w:rsidRDefault="00A14CC9">
      <w:pPr>
        <w:tabs>
          <w:tab w:val="left" w:pos="2976"/>
        </w:tabs>
        <w:ind w:left="708"/>
        <w:jc w:val="both"/>
        <w:rPr>
          <w:rFonts w:ascii="Arial" w:eastAsia="Arial" w:hAnsi="Arial" w:cs="Arial"/>
          <w:i/>
        </w:rPr>
      </w:pPr>
      <w:r>
        <w:rPr>
          <w:rFonts w:ascii="Arial" w:eastAsia="Arial" w:hAnsi="Arial" w:cs="Arial"/>
          <w:i/>
        </w:rPr>
        <w:t xml:space="preserve">Lo anterior, por cuanto (i) el artículo 44 superior reconoce que la educación es un derecho fundamental de todos los niños, y según el artículo 1° de la Convención sobre los derechos del niño[16] - ratificada por Colombia por medio de la Ley 12 de 1991- la niñez se extiende hasta los 18 años[17], y (ii) según el principio de interpretación pro </w:t>
      </w:r>
      <w:proofErr w:type="spellStart"/>
      <w:r>
        <w:rPr>
          <w:rFonts w:ascii="Arial" w:eastAsia="Arial" w:hAnsi="Arial" w:cs="Arial"/>
          <w:i/>
        </w:rPr>
        <w:t>infans</w:t>
      </w:r>
      <w:proofErr w:type="spellEnd"/>
      <w:r>
        <w:rPr>
          <w:rFonts w:ascii="Arial" w:eastAsia="Arial" w:hAnsi="Arial" w:cs="Arial"/>
          <w:i/>
        </w:rPr>
        <w:t xml:space="preserve"> –contenido también en el artículo 44-, debe optarse por la interpretación de las disposiciones que menos perjudique el derecho a la educación de los niños.</w:t>
      </w:r>
    </w:p>
    <w:p w14:paraId="45288BEB" w14:textId="77777777" w:rsidR="001B3E77" w:rsidRDefault="00A14CC9">
      <w:pPr>
        <w:tabs>
          <w:tab w:val="left" w:pos="2976"/>
        </w:tabs>
        <w:ind w:left="708"/>
        <w:jc w:val="both"/>
        <w:rPr>
          <w:rFonts w:ascii="Arial" w:eastAsia="Arial" w:hAnsi="Arial" w:cs="Arial"/>
          <w:i/>
        </w:rPr>
      </w:pPr>
      <w:r>
        <w:rPr>
          <w:rFonts w:ascii="Arial" w:eastAsia="Arial" w:hAnsi="Arial" w:cs="Arial"/>
          <w:i/>
        </w:rPr>
        <w:t>En este orden de ideas, la Corporación ha precisado (i) que la edad señalada en el artículo 67 de la Constitución, interpretado a la luz del artículo 44 ibídem, es sólo un criterio establecido por el constituyente para delimitar una cierta población objeto de un interés especial por parte del Estado[18]; (ii) que el umbral de 15 años previsto en la disposición aludida corresponde solamente a la edad en la que normalmente los estudiantes culminan el noveno grado de educación básica, pero no es un criterio que restringa el derecho a la educación de los menores de edad, pues de afirmar lo contrario, se excluirían injustificadamente del sistema educativo menores que por algún percance –de salud, de tipo económico, etc.- no pudieron terminar su educación básica al cumplir dicha edad[19], y (iii) que las edades fijadas en la norma aludida no puede tomarse como criterios excluyentes sino inclusivos.</w:t>
      </w:r>
    </w:p>
    <w:p w14:paraId="3F8C8B91" w14:textId="77777777" w:rsidR="001B3E77" w:rsidRDefault="00A14CC9">
      <w:pPr>
        <w:tabs>
          <w:tab w:val="left" w:pos="2976"/>
        </w:tabs>
        <w:ind w:left="708"/>
        <w:jc w:val="both"/>
        <w:rPr>
          <w:rFonts w:ascii="Arial" w:eastAsia="Arial" w:hAnsi="Arial" w:cs="Arial"/>
          <w:i/>
        </w:rPr>
      </w:pPr>
      <w:r>
        <w:rPr>
          <w:rFonts w:ascii="Arial" w:eastAsia="Arial" w:hAnsi="Arial" w:cs="Arial"/>
          <w:i/>
        </w:rPr>
        <w:lastRenderedPageBreak/>
        <w:t>Respecto de la segunda cuestión, esto es, los grados de instrucción que el Estado está en la obligación de garantizar, la Corte ha afirmado lo siguiente (i) que los grados previstos en inciso 3° del artículo 67 de la Carta -un grado de educación preescolar y nueve años de educación básica- constituyen el contenido mínimo del derecho que el Estado debe garantizar, y (ii) que como se trata de un contenido mínimo, el Estado debe ampliarlo progresivamente, es decir, debe extender la cobertura del sistema educativo a nuevos grados de preescolar, secundaria y educación superior”.</w:t>
      </w:r>
    </w:p>
    <w:p w14:paraId="0DD30150" w14:textId="77777777" w:rsidR="001B3E77" w:rsidRDefault="00A14CC9">
      <w:pPr>
        <w:tabs>
          <w:tab w:val="left" w:pos="2976"/>
        </w:tabs>
        <w:jc w:val="both"/>
        <w:rPr>
          <w:rFonts w:ascii="Arial" w:eastAsia="Arial" w:hAnsi="Arial" w:cs="Arial"/>
        </w:rPr>
      </w:pPr>
      <w:r>
        <w:rPr>
          <w:rFonts w:ascii="Arial" w:eastAsia="Arial" w:hAnsi="Arial" w:cs="Arial"/>
        </w:rPr>
        <w:t>Conforme a este precepto constitucional, se manifiesta la necesidad de acoplar la norma Constitucional para dar mayor cobertura al derecho a la educación, partiendo como tal de la equiparación frente a la normativa internacional, esto se debe a que la importancia de la educación inicial ha sido reconocida no sólo por la legislación interna, sino también por diversos documentos internacionales. En este sentido, se ha indicado que la educación inicial cobra especial relevancia para el desarrollo de las capacidades e integración social de los niños, especialmente, los prepara socio-afectivamente para enfrentarse a la nueva experiencia del ciclo básico; amplía la capacidad aprendizaje y de desempeño de los menores en el sistema educativo y, en este orden de ideas, disminuye el riesgo de repetición de grados e incrementa los niveles de conclusión del ciclo básico de educación; les proporciona una influencia protectora que compensa los riesgos a los que están expuestos antes de ingresar al primero elemental; tratándose de niños pertenecientes a los sectores más pobres de la población, contribuye a romper la reproducción intergeneracional de la pobreza, entre otros beneficios. Lo anterior, por cuanto en los primeros años de infancia los niños desarrollan habilidades tan importantes como la regulación emocional, el lenguaje y la motricidad.</w:t>
      </w:r>
      <w:r>
        <w:rPr>
          <w:rFonts w:ascii="Arial" w:eastAsia="Arial" w:hAnsi="Arial" w:cs="Arial"/>
        </w:rPr>
        <w:tab/>
      </w:r>
    </w:p>
    <w:p w14:paraId="72E6000C" w14:textId="77777777" w:rsidR="001B3E77" w:rsidRDefault="00A14CC9">
      <w:pPr>
        <w:tabs>
          <w:tab w:val="left" w:pos="2976"/>
        </w:tabs>
        <w:jc w:val="both"/>
        <w:rPr>
          <w:rFonts w:ascii="Arial" w:eastAsia="Arial" w:hAnsi="Arial" w:cs="Arial"/>
        </w:rPr>
      </w:pPr>
      <w:r>
        <w:rPr>
          <w:rFonts w:ascii="Arial" w:eastAsia="Arial" w:hAnsi="Arial" w:cs="Arial"/>
        </w:rPr>
        <w:t>La Corte Constitucional ha establecido en forma reiterada, especialmente en la sentencia T-787 de 2006, que: “</w:t>
      </w:r>
      <w:r>
        <w:rPr>
          <w:rFonts w:ascii="Arial" w:eastAsia="Arial" w:hAnsi="Arial" w:cs="Arial"/>
          <w:i/>
        </w:rPr>
        <w:t>La educación es un derecho y un servicio de vital importancia para sociedades como la nuestra, por su relación con la erradicación de la pobreza, el desarrollo humano y la construcción de una sociedad democrática. Es por ello que la Corte ha indicado en distintos pronunciamientos que ésta (i) es una herramienta necesaria para hacer efectivo el mandato de igualdad del artículo 13 superior, en tanto potencia la igualdad de oportunidades; (ii) es un instrumento que permite la proyección social del ser humano y la realización de sus demás derechos fundamentales; (iii) es un elemento dignificador de las personas 1 ; (iv) es un factor esencial para el desarrollo humano, social y económico2 ; (v) es un instrumento para la construcción de equidad social3 , y (vi) es una herramienta para el desarrollo de la comunidad, entre otras características.”</w:t>
      </w:r>
    </w:p>
    <w:p w14:paraId="7C9CD014" w14:textId="77777777" w:rsidR="001B3E77" w:rsidRDefault="00A14CC9">
      <w:pPr>
        <w:jc w:val="both"/>
        <w:rPr>
          <w:rFonts w:ascii="Arial" w:eastAsia="Arial" w:hAnsi="Arial" w:cs="Arial"/>
        </w:rPr>
      </w:pPr>
      <w:r>
        <w:rPr>
          <w:rFonts w:ascii="Arial" w:eastAsia="Arial" w:hAnsi="Arial" w:cs="Arial"/>
        </w:rPr>
        <w:lastRenderedPageBreak/>
        <w:t xml:space="preserve">Respecto a la responsabilidad del Estado frente a la educación, en la sentencia T- 162 de 2014 se manifiesta </w:t>
      </w:r>
      <w:r>
        <w:rPr>
          <w:rFonts w:ascii="Arial" w:eastAsia="Arial" w:hAnsi="Arial" w:cs="Arial"/>
          <w:i/>
        </w:rPr>
        <w:t>“si bien la responsabilidad constitucional del Estado se centra en la obligación de garantizar el servicio educativo a los menores de edad, lo cierto es que aquella se traduce en un compromiso general de habilitar los medios de apoyo idóneos para facilitar su acceso, pero en manera alguna debe traducirse en un compromiso particular que implique la prestación individualizada del servicio, conforme a las necesidades del interesado. Dentro de ese contexto, la familia, como núcleo fundamental de la sociedad, es el primer responsable de asegurar la educación de los hijos menores de edad de conformidad con el artículo 67 de la Constitución Política”.</w:t>
      </w:r>
    </w:p>
    <w:p w14:paraId="26E79C0F" w14:textId="77777777" w:rsidR="001B3E77" w:rsidRDefault="00A14CC9">
      <w:pPr>
        <w:tabs>
          <w:tab w:val="left" w:pos="2976"/>
        </w:tabs>
        <w:jc w:val="both"/>
        <w:rPr>
          <w:rFonts w:ascii="Arial" w:eastAsia="Arial" w:hAnsi="Arial" w:cs="Arial"/>
        </w:rPr>
      </w:pPr>
      <w:r>
        <w:rPr>
          <w:rFonts w:ascii="Arial" w:eastAsia="Arial" w:hAnsi="Arial" w:cs="Arial"/>
        </w:rPr>
        <w:t>Como segunda medida, a continuación se relacionará la normativa vigente que respalda la modificación constitucional que mediante este Acto Legislativo se busca realizar:</w:t>
      </w:r>
    </w:p>
    <w:p w14:paraId="1E5AAA9E" w14:textId="77777777" w:rsidR="001B3E77" w:rsidRDefault="00A14CC9">
      <w:pPr>
        <w:numPr>
          <w:ilvl w:val="0"/>
          <w:numId w:val="4"/>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LEY 12 DE 1991</w:t>
      </w:r>
      <w:r>
        <w:rPr>
          <w:rFonts w:ascii="Arial" w:eastAsia="Arial" w:hAnsi="Arial" w:cs="Arial"/>
          <w:b/>
          <w:color w:val="000000"/>
          <w:vertAlign w:val="superscript"/>
        </w:rPr>
        <w:footnoteReference w:id="1"/>
      </w:r>
      <w:r>
        <w:rPr>
          <w:rFonts w:ascii="Arial" w:eastAsia="Arial" w:hAnsi="Arial" w:cs="Arial"/>
          <w:b/>
          <w:color w:val="000000"/>
        </w:rPr>
        <w:t>:</w:t>
      </w:r>
    </w:p>
    <w:p w14:paraId="17502799" w14:textId="77777777" w:rsidR="001B3E77" w:rsidRDefault="00A14CC9">
      <w:pPr>
        <w:tabs>
          <w:tab w:val="left" w:pos="2976"/>
        </w:tabs>
        <w:ind w:left="720"/>
        <w:jc w:val="both"/>
        <w:rPr>
          <w:rFonts w:ascii="Arial" w:eastAsia="Arial" w:hAnsi="Arial" w:cs="Arial"/>
          <w:i/>
        </w:rPr>
      </w:pPr>
      <w:r>
        <w:rPr>
          <w:rFonts w:ascii="Arial" w:eastAsia="Arial" w:hAnsi="Arial" w:cs="Arial"/>
          <w:b/>
          <w:i/>
        </w:rPr>
        <w:t>“Artículo 1</w:t>
      </w:r>
      <w:r>
        <w:rPr>
          <w:rFonts w:ascii="Arial" w:eastAsia="Arial" w:hAnsi="Arial" w:cs="Arial"/>
          <w:i/>
        </w:rPr>
        <w:t xml:space="preserve"> Para los efectos de la presente Convención, se entiende por niño todo ser humano menor de dieciocho años de edad, salvo que, en virtud de la ley que le sea aplicable, haya alcanzado antes la mayoría de edad”.</w:t>
      </w:r>
    </w:p>
    <w:p w14:paraId="790BD4E5" w14:textId="77777777" w:rsidR="001B3E77" w:rsidRDefault="00A14CC9">
      <w:pPr>
        <w:numPr>
          <w:ilvl w:val="0"/>
          <w:numId w:val="3"/>
        </w:numPr>
        <w:pBdr>
          <w:top w:val="nil"/>
          <w:left w:val="nil"/>
          <w:bottom w:val="nil"/>
          <w:right w:val="nil"/>
          <w:between w:val="nil"/>
        </w:pBdr>
        <w:tabs>
          <w:tab w:val="left" w:pos="2976"/>
        </w:tabs>
        <w:spacing w:after="160"/>
        <w:jc w:val="both"/>
        <w:rPr>
          <w:rFonts w:ascii="Arial" w:eastAsia="Arial" w:hAnsi="Arial" w:cs="Arial"/>
          <w:color w:val="000000"/>
        </w:rPr>
      </w:pPr>
      <w:r>
        <w:rPr>
          <w:rFonts w:ascii="Arial" w:eastAsia="Arial" w:hAnsi="Arial" w:cs="Arial"/>
          <w:b/>
          <w:color w:val="000000"/>
        </w:rPr>
        <w:t>LEY 115 DE 1994</w:t>
      </w:r>
      <w:r>
        <w:rPr>
          <w:rFonts w:ascii="Arial" w:eastAsia="Arial" w:hAnsi="Arial" w:cs="Arial"/>
          <w:b/>
          <w:color w:val="000000"/>
          <w:vertAlign w:val="superscript"/>
        </w:rPr>
        <w:footnoteReference w:id="2"/>
      </w:r>
      <w:r>
        <w:rPr>
          <w:rFonts w:ascii="Arial" w:eastAsia="Arial" w:hAnsi="Arial" w:cs="Arial"/>
          <w:b/>
          <w:color w:val="000000"/>
        </w:rPr>
        <w:t>:</w:t>
      </w:r>
    </w:p>
    <w:p w14:paraId="55F35DDC" w14:textId="77777777" w:rsidR="001B3E77" w:rsidRDefault="00A14CC9">
      <w:pPr>
        <w:tabs>
          <w:tab w:val="left" w:pos="2976"/>
        </w:tabs>
        <w:ind w:left="720"/>
        <w:jc w:val="both"/>
        <w:rPr>
          <w:rFonts w:ascii="Arial" w:eastAsia="Arial" w:hAnsi="Arial" w:cs="Arial"/>
          <w:i/>
        </w:rPr>
      </w:pPr>
      <w:r>
        <w:rPr>
          <w:rFonts w:ascii="Arial" w:eastAsia="Arial" w:hAnsi="Arial" w:cs="Arial"/>
          <w:b/>
          <w:i/>
        </w:rPr>
        <w:t>“Artículo 11. Niveles de la educación formal.</w:t>
      </w:r>
      <w:r>
        <w:rPr>
          <w:rFonts w:ascii="Arial" w:eastAsia="Arial" w:hAnsi="Arial" w:cs="Arial"/>
          <w:i/>
        </w:rPr>
        <w:t xml:space="preserve"> La educación formal a que se refiere la presente Ley, se organizará en tres (3) niveles:</w:t>
      </w:r>
    </w:p>
    <w:p w14:paraId="7464A6BF" w14:textId="77777777" w:rsidR="001B3E77" w:rsidRDefault="00A14CC9">
      <w:pPr>
        <w:tabs>
          <w:tab w:val="left" w:pos="2976"/>
        </w:tabs>
        <w:ind w:left="720"/>
        <w:jc w:val="both"/>
        <w:rPr>
          <w:rFonts w:ascii="Arial" w:eastAsia="Arial" w:hAnsi="Arial" w:cs="Arial"/>
          <w:i/>
        </w:rPr>
      </w:pPr>
      <w:r>
        <w:rPr>
          <w:rFonts w:ascii="Arial" w:eastAsia="Arial" w:hAnsi="Arial" w:cs="Arial"/>
          <w:i/>
        </w:rPr>
        <w:t>a) El preescolar que comprenderá mínimo un grado obligatorio;</w:t>
      </w:r>
    </w:p>
    <w:p w14:paraId="545DE7D2" w14:textId="77777777" w:rsidR="001B3E77" w:rsidRDefault="00A14CC9">
      <w:pPr>
        <w:tabs>
          <w:tab w:val="left" w:pos="2976"/>
        </w:tabs>
        <w:ind w:left="720"/>
        <w:jc w:val="both"/>
        <w:rPr>
          <w:rFonts w:ascii="Arial" w:eastAsia="Arial" w:hAnsi="Arial" w:cs="Arial"/>
          <w:i/>
        </w:rPr>
      </w:pPr>
      <w:r>
        <w:rPr>
          <w:rFonts w:ascii="Arial" w:eastAsia="Arial" w:hAnsi="Arial" w:cs="Arial"/>
          <w:i/>
        </w:rPr>
        <w:t>b) La educación básica con una duración de nueve (9) grados que se desarrollará en dos ciclos: La educación básica primaria de cinco (5) grados y la educación básica secundaria de cuatro (4) grados, y</w:t>
      </w:r>
    </w:p>
    <w:p w14:paraId="319335A3" w14:textId="77777777" w:rsidR="001B3E77" w:rsidRDefault="00A14CC9">
      <w:pPr>
        <w:tabs>
          <w:tab w:val="left" w:pos="2976"/>
        </w:tabs>
        <w:ind w:left="720"/>
        <w:jc w:val="both"/>
        <w:rPr>
          <w:rFonts w:ascii="Arial" w:eastAsia="Arial" w:hAnsi="Arial" w:cs="Arial"/>
          <w:i/>
        </w:rPr>
      </w:pPr>
      <w:r>
        <w:rPr>
          <w:rFonts w:ascii="Arial" w:eastAsia="Arial" w:hAnsi="Arial" w:cs="Arial"/>
          <w:i/>
        </w:rPr>
        <w:t>c) La educación media con una duración de dos (2) grados.</w:t>
      </w:r>
    </w:p>
    <w:p w14:paraId="777D7997" w14:textId="77777777" w:rsidR="001B3E77" w:rsidRDefault="00A14CC9">
      <w:pPr>
        <w:tabs>
          <w:tab w:val="left" w:pos="2976"/>
        </w:tabs>
        <w:ind w:left="720"/>
        <w:jc w:val="both"/>
        <w:rPr>
          <w:rFonts w:ascii="Arial" w:eastAsia="Arial" w:hAnsi="Arial" w:cs="Arial"/>
          <w:i/>
        </w:rPr>
      </w:pPr>
      <w:r>
        <w:rPr>
          <w:rFonts w:ascii="Arial" w:eastAsia="Arial" w:hAnsi="Arial" w:cs="Arial"/>
          <w:i/>
        </w:rPr>
        <w:t>La educación formal en sus distintos niveles, tiene por objeto desarrollar en el educando conocimientos, habilidades, aptitudes y valores mediante los cuales las personas puedan fundamentar su desarrollo en forma permanente.</w:t>
      </w:r>
    </w:p>
    <w:p w14:paraId="23AE8BB8" w14:textId="77777777" w:rsidR="001B3E77" w:rsidRDefault="00A14CC9">
      <w:pPr>
        <w:tabs>
          <w:tab w:val="left" w:pos="2976"/>
        </w:tabs>
        <w:ind w:left="720"/>
        <w:jc w:val="both"/>
        <w:rPr>
          <w:rFonts w:ascii="Arial" w:eastAsia="Arial" w:hAnsi="Arial" w:cs="Arial"/>
          <w:i/>
        </w:rPr>
      </w:pPr>
      <w:r>
        <w:rPr>
          <w:rFonts w:ascii="Arial" w:eastAsia="Arial" w:hAnsi="Arial" w:cs="Arial"/>
          <w:b/>
          <w:i/>
        </w:rPr>
        <w:lastRenderedPageBreak/>
        <w:t>Artículo 16. Objetivos específicos de la educación preescolar</w:t>
      </w:r>
      <w:r>
        <w:rPr>
          <w:rFonts w:ascii="Arial" w:eastAsia="Arial" w:hAnsi="Arial" w:cs="Arial"/>
          <w:i/>
        </w:rPr>
        <w:t>. Son objetivos específicos del nivel preescolar:</w:t>
      </w:r>
    </w:p>
    <w:p w14:paraId="7A32E10A" w14:textId="77777777" w:rsidR="001B3E77" w:rsidRDefault="00A14CC9">
      <w:pPr>
        <w:tabs>
          <w:tab w:val="left" w:pos="2976"/>
        </w:tabs>
        <w:ind w:left="720"/>
        <w:jc w:val="both"/>
        <w:rPr>
          <w:rFonts w:ascii="Arial" w:eastAsia="Arial" w:hAnsi="Arial" w:cs="Arial"/>
          <w:i/>
        </w:rPr>
      </w:pPr>
      <w:r>
        <w:rPr>
          <w:rFonts w:ascii="Arial" w:eastAsia="Arial" w:hAnsi="Arial" w:cs="Arial"/>
          <w:i/>
        </w:rPr>
        <w:t>a) El conocimiento del propio cuerpo y de sus posibilidades de acción, así como la adquisición de su identidad y autonomía;</w:t>
      </w:r>
    </w:p>
    <w:p w14:paraId="0CF03C9D" w14:textId="77777777" w:rsidR="001B3E77" w:rsidRDefault="00A14CC9">
      <w:pPr>
        <w:tabs>
          <w:tab w:val="left" w:pos="2976"/>
        </w:tabs>
        <w:ind w:left="720"/>
        <w:jc w:val="both"/>
        <w:rPr>
          <w:rFonts w:ascii="Arial" w:eastAsia="Arial" w:hAnsi="Arial" w:cs="Arial"/>
          <w:i/>
        </w:rPr>
      </w:pPr>
      <w:r>
        <w:rPr>
          <w:rFonts w:ascii="Arial" w:eastAsia="Arial" w:hAnsi="Arial" w:cs="Arial"/>
          <w:i/>
        </w:rPr>
        <w:t>b) El crecimiento armónico y equilibrado del niño, de tal manera que facilite la motricidad, el aprestamiento y la motivación para la lecto-escritura y para las soluciones de problemas que impliquen relaciones y operaciones matemáticas;</w:t>
      </w:r>
    </w:p>
    <w:p w14:paraId="77520FCD" w14:textId="77777777" w:rsidR="001B3E77" w:rsidRDefault="00A14CC9">
      <w:pPr>
        <w:tabs>
          <w:tab w:val="left" w:pos="2976"/>
        </w:tabs>
        <w:ind w:left="720"/>
        <w:jc w:val="both"/>
        <w:rPr>
          <w:rFonts w:ascii="Arial" w:eastAsia="Arial" w:hAnsi="Arial" w:cs="Arial"/>
          <w:i/>
        </w:rPr>
      </w:pPr>
      <w:r>
        <w:rPr>
          <w:rFonts w:ascii="Arial" w:eastAsia="Arial" w:hAnsi="Arial" w:cs="Arial"/>
          <w:i/>
        </w:rPr>
        <w:t>c) El desarrollo de la creatividad, las habilidades y destrezas propias de la edad, como también de su capacidad de aprendizaje;</w:t>
      </w:r>
    </w:p>
    <w:p w14:paraId="2235113A" w14:textId="77777777" w:rsidR="001B3E77" w:rsidRDefault="00A14CC9">
      <w:pPr>
        <w:tabs>
          <w:tab w:val="left" w:pos="2976"/>
        </w:tabs>
        <w:ind w:left="720"/>
        <w:jc w:val="both"/>
        <w:rPr>
          <w:rFonts w:ascii="Arial" w:eastAsia="Arial" w:hAnsi="Arial" w:cs="Arial"/>
          <w:i/>
        </w:rPr>
      </w:pPr>
      <w:r>
        <w:rPr>
          <w:rFonts w:ascii="Arial" w:eastAsia="Arial" w:hAnsi="Arial" w:cs="Arial"/>
          <w:i/>
        </w:rPr>
        <w:t>d) La ubicación espacio-temporal y el ejercicio de la memoria;</w:t>
      </w:r>
    </w:p>
    <w:p w14:paraId="68E2AB52" w14:textId="77777777" w:rsidR="001B3E77" w:rsidRDefault="00A14CC9">
      <w:pPr>
        <w:tabs>
          <w:tab w:val="left" w:pos="2976"/>
        </w:tabs>
        <w:ind w:left="720"/>
        <w:jc w:val="both"/>
        <w:rPr>
          <w:rFonts w:ascii="Arial" w:eastAsia="Arial" w:hAnsi="Arial" w:cs="Arial"/>
          <w:i/>
        </w:rPr>
      </w:pPr>
      <w:r>
        <w:rPr>
          <w:rFonts w:ascii="Arial" w:eastAsia="Arial" w:hAnsi="Arial" w:cs="Arial"/>
          <w:i/>
        </w:rPr>
        <w:t>e) El desarrollo de la capacidad para adquirir formas de expresión, relación y comunicación y para establecer relaciones de reciprocidad y participación, de acuerdo con normas de respeto, solidaridad y convivencia;</w:t>
      </w:r>
    </w:p>
    <w:p w14:paraId="5AD34D0B" w14:textId="77777777" w:rsidR="001B3E77" w:rsidRDefault="00A14CC9">
      <w:pPr>
        <w:tabs>
          <w:tab w:val="left" w:pos="2976"/>
        </w:tabs>
        <w:ind w:left="720"/>
        <w:jc w:val="both"/>
        <w:rPr>
          <w:rFonts w:ascii="Arial" w:eastAsia="Arial" w:hAnsi="Arial" w:cs="Arial"/>
          <w:i/>
        </w:rPr>
      </w:pPr>
      <w:r>
        <w:rPr>
          <w:rFonts w:ascii="Arial" w:eastAsia="Arial" w:hAnsi="Arial" w:cs="Arial"/>
          <w:i/>
        </w:rPr>
        <w:t>f) La participación en actividades lúdicas con otros niños y adultos;</w:t>
      </w:r>
    </w:p>
    <w:p w14:paraId="773F7A2E" w14:textId="77777777" w:rsidR="001B3E77" w:rsidRDefault="00A14CC9">
      <w:pPr>
        <w:tabs>
          <w:tab w:val="left" w:pos="2976"/>
        </w:tabs>
        <w:ind w:left="720"/>
        <w:jc w:val="both"/>
        <w:rPr>
          <w:rFonts w:ascii="Arial" w:eastAsia="Arial" w:hAnsi="Arial" w:cs="Arial"/>
          <w:i/>
        </w:rPr>
      </w:pPr>
      <w:r>
        <w:rPr>
          <w:rFonts w:ascii="Arial" w:eastAsia="Arial" w:hAnsi="Arial" w:cs="Arial"/>
          <w:i/>
        </w:rPr>
        <w:t>g) El estímulo a la curiosidad para observar y explorar el medio natural, familiar y social;</w:t>
      </w:r>
    </w:p>
    <w:p w14:paraId="593F3916" w14:textId="77777777" w:rsidR="001B3E77" w:rsidRDefault="00A14CC9">
      <w:pPr>
        <w:tabs>
          <w:tab w:val="left" w:pos="2976"/>
        </w:tabs>
        <w:ind w:left="720"/>
        <w:jc w:val="both"/>
        <w:rPr>
          <w:rFonts w:ascii="Arial" w:eastAsia="Arial" w:hAnsi="Arial" w:cs="Arial"/>
          <w:i/>
        </w:rPr>
      </w:pPr>
      <w:r>
        <w:rPr>
          <w:rFonts w:ascii="Arial" w:eastAsia="Arial" w:hAnsi="Arial" w:cs="Arial"/>
          <w:i/>
        </w:rPr>
        <w:t>h) El reconocimiento de su dimensión espiritual para fundamentar criterios de comportamiento;</w:t>
      </w:r>
    </w:p>
    <w:p w14:paraId="697DDCED" w14:textId="77777777" w:rsidR="001B3E77" w:rsidRDefault="00A14CC9">
      <w:pPr>
        <w:tabs>
          <w:tab w:val="left" w:pos="2976"/>
        </w:tabs>
        <w:ind w:left="720"/>
        <w:jc w:val="both"/>
        <w:rPr>
          <w:rFonts w:ascii="Arial" w:eastAsia="Arial" w:hAnsi="Arial" w:cs="Arial"/>
          <w:i/>
        </w:rPr>
      </w:pPr>
      <w:r>
        <w:rPr>
          <w:rFonts w:ascii="Arial" w:eastAsia="Arial" w:hAnsi="Arial" w:cs="Arial"/>
          <w:i/>
        </w:rPr>
        <w:t>i) La vinculación de la familia y la comunidad al proceso educativo para mejorar la calidad de vida de los niños en su medio, y</w:t>
      </w:r>
    </w:p>
    <w:p w14:paraId="1C916B6F" w14:textId="77777777" w:rsidR="001B3E77" w:rsidRDefault="00A14CC9">
      <w:pPr>
        <w:tabs>
          <w:tab w:val="left" w:pos="2976"/>
        </w:tabs>
        <w:ind w:left="720"/>
        <w:jc w:val="both"/>
        <w:rPr>
          <w:rFonts w:ascii="Arial" w:eastAsia="Arial" w:hAnsi="Arial" w:cs="Arial"/>
          <w:i/>
        </w:rPr>
      </w:pPr>
      <w:r>
        <w:rPr>
          <w:rFonts w:ascii="Arial" w:eastAsia="Arial" w:hAnsi="Arial" w:cs="Arial"/>
          <w:i/>
        </w:rPr>
        <w:t>j) La formación de hábitos de alimentación, higiene personal, aseo y orden que generen conciencia sobre el valor y la necesidad de la salud.</w:t>
      </w:r>
    </w:p>
    <w:p w14:paraId="11D3340E" w14:textId="77777777" w:rsidR="001B3E77" w:rsidRDefault="00A14CC9">
      <w:pPr>
        <w:tabs>
          <w:tab w:val="left" w:pos="2976"/>
        </w:tabs>
        <w:ind w:left="720"/>
        <w:jc w:val="both"/>
        <w:rPr>
          <w:rFonts w:ascii="Arial" w:eastAsia="Arial" w:hAnsi="Arial" w:cs="Arial"/>
          <w:i/>
        </w:rPr>
      </w:pPr>
      <w:r>
        <w:rPr>
          <w:rFonts w:ascii="Arial" w:eastAsia="Arial" w:hAnsi="Arial" w:cs="Arial"/>
          <w:i/>
        </w:rPr>
        <w:t>k) &lt;Literal adicionado por el artículo 6 de la Ley 1503 de 2011. El nuevo texto es el siguiente:&gt; La adquisición de hábitos de observación visual, auditiva y psicomotriz para la creación de actitudes y comportamientos de prevención frente al tránsito, respeto a las normas y autoridades, y actitudes de conciencia ciudadana en materia de uso de la vía.</w:t>
      </w:r>
    </w:p>
    <w:p w14:paraId="6E80AF6F" w14:textId="77777777" w:rsidR="001B3E77" w:rsidRDefault="00A14CC9">
      <w:pPr>
        <w:tabs>
          <w:tab w:val="left" w:pos="2976"/>
        </w:tabs>
        <w:ind w:left="720"/>
        <w:jc w:val="both"/>
        <w:rPr>
          <w:rFonts w:ascii="Arial" w:eastAsia="Arial" w:hAnsi="Arial" w:cs="Arial"/>
          <w:i/>
        </w:rPr>
      </w:pPr>
      <w:r>
        <w:rPr>
          <w:rFonts w:ascii="Arial" w:eastAsia="Arial" w:hAnsi="Arial" w:cs="Arial"/>
          <w:b/>
          <w:i/>
        </w:rPr>
        <w:lastRenderedPageBreak/>
        <w:t>Artículo 175. Pago de salarios y prestaciones de la educación estatal</w:t>
      </w:r>
      <w:r>
        <w:rPr>
          <w:rFonts w:ascii="Arial" w:eastAsia="Arial" w:hAnsi="Arial" w:cs="Arial"/>
          <w:i/>
        </w:rPr>
        <w:t>. Con los recursos del situado fiscal y demás que se determinen por ley, se cubrirá el gasto del servicio educativo estatal, garantizando el pago de salarios y prestaciones sociales del personal docente, directivo docente y administrativo de la educación estatal en sus niveles de educación preescolar, básica (primaria y secundaria) y media. Estos recursos aumentarán anualmente de manera que permitan atender adecuadamente este servicio educativo.</w:t>
      </w:r>
    </w:p>
    <w:p w14:paraId="59D737EC" w14:textId="77777777" w:rsidR="001B3E77" w:rsidRDefault="00A14CC9">
      <w:pPr>
        <w:tabs>
          <w:tab w:val="left" w:pos="2976"/>
        </w:tabs>
        <w:ind w:left="720"/>
        <w:jc w:val="both"/>
        <w:rPr>
          <w:rFonts w:ascii="Arial" w:eastAsia="Arial" w:hAnsi="Arial" w:cs="Arial"/>
          <w:i/>
        </w:rPr>
      </w:pPr>
      <w:r>
        <w:rPr>
          <w:rFonts w:ascii="Arial" w:eastAsia="Arial" w:hAnsi="Arial" w:cs="Arial"/>
          <w:i/>
        </w:rPr>
        <w:t>Parágrafo. El régimen salarial de los educadores de los servicios educativos estatales de los órdenes departamental, distrital o municipal se regirá por el Decreto-ley 2277 de 1979, la Ley 4a. de 1992 y demás normas que los modifiquen y adicionen”.</w:t>
      </w:r>
    </w:p>
    <w:p w14:paraId="308949A7" w14:textId="77777777" w:rsidR="001B3E77" w:rsidRDefault="00A14CC9">
      <w:pPr>
        <w:numPr>
          <w:ilvl w:val="0"/>
          <w:numId w:val="3"/>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LEY 1098 DE 2006</w:t>
      </w:r>
      <w:r>
        <w:rPr>
          <w:rFonts w:ascii="Arial" w:eastAsia="Arial" w:hAnsi="Arial" w:cs="Arial"/>
          <w:b/>
          <w:color w:val="000000"/>
          <w:vertAlign w:val="superscript"/>
        </w:rPr>
        <w:footnoteReference w:id="3"/>
      </w:r>
      <w:r>
        <w:rPr>
          <w:rFonts w:ascii="Arial" w:eastAsia="Arial" w:hAnsi="Arial" w:cs="Arial"/>
          <w:b/>
          <w:color w:val="000000"/>
        </w:rPr>
        <w:t>:</w:t>
      </w:r>
    </w:p>
    <w:p w14:paraId="1DDB5B3F" w14:textId="77777777" w:rsidR="001B3E77" w:rsidRDefault="00A14CC9">
      <w:pPr>
        <w:tabs>
          <w:tab w:val="left" w:pos="2976"/>
        </w:tabs>
        <w:ind w:left="720"/>
        <w:jc w:val="both"/>
        <w:rPr>
          <w:rFonts w:ascii="Arial" w:eastAsia="Arial" w:hAnsi="Arial" w:cs="Arial"/>
          <w:i/>
        </w:rPr>
      </w:pPr>
      <w:r>
        <w:rPr>
          <w:rFonts w:ascii="Arial" w:eastAsia="Arial" w:hAnsi="Arial" w:cs="Arial"/>
          <w:b/>
          <w:i/>
        </w:rPr>
        <w:t>“Artículo 3o. Sujetos titulares de derechos</w:t>
      </w:r>
      <w:r>
        <w:rPr>
          <w:rFonts w:ascii="Arial" w:eastAsia="Arial" w:hAnsi="Arial" w:cs="Arial"/>
          <w:i/>
        </w:rPr>
        <w:t>. Para todos los efectos de esta ley son sujetos titulares de derechos todas las personas menores de 18 años. Sin perjuicio de lo establecido en el artículo 34 del Código Civil, se entiende por niño o niña las personas entre los 0 y los 12 años, y por adolescente las personas entre 12 y 18 años de edad.</w:t>
      </w:r>
    </w:p>
    <w:p w14:paraId="03482F9F" w14:textId="77777777" w:rsidR="001B3E77" w:rsidRDefault="00A14CC9">
      <w:pPr>
        <w:tabs>
          <w:tab w:val="left" w:pos="2976"/>
        </w:tabs>
        <w:ind w:left="720"/>
        <w:jc w:val="both"/>
        <w:rPr>
          <w:rFonts w:ascii="Arial" w:eastAsia="Arial" w:hAnsi="Arial" w:cs="Arial"/>
          <w:i/>
        </w:rPr>
      </w:pPr>
      <w:r>
        <w:rPr>
          <w:rFonts w:ascii="Arial" w:eastAsia="Arial" w:hAnsi="Arial" w:cs="Arial"/>
          <w:b/>
          <w:i/>
        </w:rPr>
        <w:t>Artículo 28. Derecho a la educación</w:t>
      </w:r>
      <w:r>
        <w:rPr>
          <w:rFonts w:ascii="Arial" w:eastAsia="Arial" w:hAnsi="Arial" w:cs="Arial"/>
          <w:i/>
        </w:rPr>
        <w:t>.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14:paraId="03578EED" w14:textId="77777777" w:rsidR="001B3E77" w:rsidRDefault="00A14CC9">
      <w:pPr>
        <w:tabs>
          <w:tab w:val="left" w:pos="2976"/>
        </w:tabs>
        <w:ind w:left="720"/>
        <w:jc w:val="both"/>
        <w:rPr>
          <w:rFonts w:ascii="Arial" w:eastAsia="Arial" w:hAnsi="Arial" w:cs="Arial"/>
          <w:i/>
        </w:rPr>
      </w:pPr>
      <w:r>
        <w:rPr>
          <w:rFonts w:ascii="Arial" w:eastAsia="Arial" w:hAnsi="Arial" w:cs="Arial"/>
          <w:b/>
          <w:i/>
        </w:rPr>
        <w:t>Artículo 29. Derecho al desarrollo integral en la primera infancia</w:t>
      </w:r>
      <w:r>
        <w:rPr>
          <w:rFonts w:ascii="Arial" w:eastAsia="Arial" w:hAnsi="Arial" w:cs="Arial"/>
          <w:i/>
        </w:rPr>
        <w:t xml:space="preserve">.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w:t>
      </w:r>
      <w:r>
        <w:rPr>
          <w:rFonts w:ascii="Arial" w:eastAsia="Arial" w:hAnsi="Arial" w:cs="Arial"/>
          <w:i/>
        </w:rPr>
        <w:lastRenderedPageBreak/>
        <w:t>educación inicial. En el primer mes de vida deberá garantizarse el registro civil de todos los niños y las niñas”.</w:t>
      </w:r>
    </w:p>
    <w:p w14:paraId="5112DB5D" w14:textId="77777777" w:rsidR="001B3E77" w:rsidRDefault="00A14CC9">
      <w:pPr>
        <w:numPr>
          <w:ilvl w:val="0"/>
          <w:numId w:val="3"/>
        </w:numPr>
        <w:pBdr>
          <w:top w:val="nil"/>
          <w:left w:val="nil"/>
          <w:bottom w:val="nil"/>
          <w:right w:val="nil"/>
          <w:between w:val="nil"/>
        </w:pBdr>
        <w:tabs>
          <w:tab w:val="left" w:pos="2976"/>
        </w:tabs>
        <w:spacing w:after="160"/>
        <w:jc w:val="both"/>
        <w:rPr>
          <w:rFonts w:ascii="Arial" w:eastAsia="Arial" w:hAnsi="Arial" w:cs="Arial"/>
          <w:color w:val="000000"/>
        </w:rPr>
      </w:pPr>
      <w:r>
        <w:rPr>
          <w:rFonts w:ascii="Arial" w:eastAsia="Arial" w:hAnsi="Arial" w:cs="Arial"/>
          <w:b/>
          <w:color w:val="000000"/>
        </w:rPr>
        <w:t>DECRETO 1860 DE 1994</w:t>
      </w:r>
      <w:r>
        <w:rPr>
          <w:rFonts w:ascii="Arial" w:eastAsia="Arial" w:hAnsi="Arial" w:cs="Arial"/>
          <w:b/>
          <w:color w:val="000000"/>
          <w:vertAlign w:val="superscript"/>
        </w:rPr>
        <w:footnoteReference w:id="4"/>
      </w:r>
      <w:r>
        <w:rPr>
          <w:rFonts w:ascii="Arial" w:eastAsia="Arial" w:hAnsi="Arial" w:cs="Arial"/>
          <w:b/>
          <w:color w:val="000000"/>
        </w:rPr>
        <w:t>:</w:t>
      </w:r>
    </w:p>
    <w:p w14:paraId="5B765145" w14:textId="77777777" w:rsidR="001B3E77" w:rsidRDefault="00A14CC9">
      <w:pPr>
        <w:pBdr>
          <w:top w:val="nil"/>
          <w:left w:val="nil"/>
          <w:bottom w:val="nil"/>
          <w:right w:val="nil"/>
          <w:between w:val="nil"/>
        </w:pBdr>
        <w:spacing w:after="0"/>
        <w:ind w:left="720"/>
        <w:jc w:val="both"/>
        <w:rPr>
          <w:rFonts w:ascii="Arial" w:eastAsia="Arial" w:hAnsi="Arial" w:cs="Arial"/>
          <w:i/>
          <w:color w:val="000000"/>
        </w:rPr>
      </w:pPr>
      <w:r>
        <w:rPr>
          <w:rFonts w:ascii="Arial" w:eastAsia="Arial" w:hAnsi="Arial" w:cs="Arial"/>
          <w:b/>
          <w:i/>
          <w:color w:val="000000"/>
        </w:rPr>
        <w:t>“Artículo 4º</w:t>
      </w:r>
      <w:r>
        <w:rPr>
          <w:rFonts w:ascii="Arial" w:eastAsia="Arial" w:hAnsi="Arial" w:cs="Arial"/>
          <w:i/>
          <w:color w:val="000000"/>
        </w:rPr>
        <w:t> El servicio de educación básica. Todos los residentes en el país sin discriminación alguna, recibirán como mínimo un año de educación preescolar y nueve años de educación básica que se podrán cursar directamente en establecimientos educativos de carácter estatal, privado, comunitario, cooperativo solidario o sin ánimo de lucro. </w:t>
      </w:r>
    </w:p>
    <w:p w14:paraId="6518B475" w14:textId="77777777" w:rsidR="001B3E77" w:rsidRDefault="00A14CC9">
      <w:pPr>
        <w:pBdr>
          <w:top w:val="nil"/>
          <w:left w:val="nil"/>
          <w:bottom w:val="nil"/>
          <w:right w:val="nil"/>
          <w:between w:val="nil"/>
        </w:pBdr>
        <w:spacing w:after="0"/>
        <w:ind w:left="720"/>
        <w:jc w:val="both"/>
        <w:rPr>
          <w:rFonts w:ascii="Arial" w:eastAsia="Arial" w:hAnsi="Arial" w:cs="Arial"/>
          <w:i/>
          <w:color w:val="000000"/>
        </w:rPr>
      </w:pPr>
      <w:r>
        <w:rPr>
          <w:rFonts w:ascii="Arial" w:eastAsia="Arial" w:hAnsi="Arial" w:cs="Arial"/>
          <w:i/>
          <w:color w:val="000000"/>
        </w:rPr>
        <w:t>  </w:t>
      </w:r>
    </w:p>
    <w:p w14:paraId="7FCFD806" w14:textId="77777777" w:rsidR="001B3E77" w:rsidRDefault="00A14CC9">
      <w:pPr>
        <w:pBdr>
          <w:top w:val="nil"/>
          <w:left w:val="nil"/>
          <w:bottom w:val="nil"/>
          <w:right w:val="nil"/>
          <w:between w:val="nil"/>
        </w:pBdr>
        <w:spacing w:after="0"/>
        <w:ind w:left="720"/>
        <w:jc w:val="both"/>
        <w:rPr>
          <w:rFonts w:ascii="Arial" w:eastAsia="Arial" w:hAnsi="Arial" w:cs="Arial"/>
          <w:i/>
          <w:color w:val="000000"/>
        </w:rPr>
      </w:pPr>
      <w:r>
        <w:rPr>
          <w:rFonts w:ascii="Arial" w:eastAsia="Arial" w:hAnsi="Arial" w:cs="Arial"/>
          <w:i/>
          <w:color w:val="000000"/>
        </w:rPr>
        <w:t>También podrá recibirse, sin sujeción a grados y de manera no necesariamente presencial, por la población adulta o las personas que se encuentren en condiciones excepcionales debido a su condición personal o social, haciendo uso del Sistema Nacional de Educación Masiva y las disposiciones que sobre validaciones se promulguen. En cualquier circunstancia, cuando desaparezcan tales condiciones o hayan sido superadas razonablemente, estas personas, si se encuentran en la edad entre los cinco y los quince años, deberán incorporarse al grado de la educación formal que se determine por los resultados de las pruebas de validación de estudios previstos en el artículo 52 de la Ley 115 de 1994. </w:t>
      </w:r>
    </w:p>
    <w:p w14:paraId="639F511E" w14:textId="77777777" w:rsidR="001B3E77" w:rsidRDefault="001B3E77">
      <w:pPr>
        <w:tabs>
          <w:tab w:val="left" w:pos="2976"/>
        </w:tabs>
        <w:ind w:left="720"/>
        <w:jc w:val="both"/>
        <w:rPr>
          <w:rFonts w:ascii="Arial" w:eastAsia="Arial" w:hAnsi="Arial" w:cs="Arial"/>
          <w:b/>
          <w:i/>
        </w:rPr>
      </w:pPr>
    </w:p>
    <w:p w14:paraId="71F7DE50" w14:textId="77777777" w:rsidR="001B3E77" w:rsidRDefault="00A14CC9">
      <w:pPr>
        <w:tabs>
          <w:tab w:val="left" w:pos="2976"/>
        </w:tabs>
        <w:ind w:left="720"/>
        <w:jc w:val="both"/>
        <w:rPr>
          <w:rFonts w:ascii="Arial" w:eastAsia="Arial" w:hAnsi="Arial" w:cs="Arial"/>
          <w:i/>
        </w:rPr>
      </w:pPr>
      <w:r>
        <w:rPr>
          <w:rFonts w:ascii="Arial" w:eastAsia="Arial" w:hAnsi="Arial" w:cs="Arial"/>
          <w:b/>
          <w:i/>
        </w:rPr>
        <w:t>Artículo 5º</w:t>
      </w:r>
      <w:r>
        <w:rPr>
          <w:rFonts w:ascii="Arial" w:eastAsia="Arial" w:hAnsi="Arial" w:cs="Arial"/>
          <w:i/>
        </w:rPr>
        <w:t xml:space="preserve"> Niveles, ciclos y grados. La educación básica formal se organiza por niveles, ciclos y grados según las siguientes definiciones: </w:t>
      </w:r>
    </w:p>
    <w:p w14:paraId="4D188AEA" w14:textId="77777777" w:rsidR="001B3E77" w:rsidRDefault="00A14CC9">
      <w:pPr>
        <w:tabs>
          <w:tab w:val="left" w:pos="2976"/>
        </w:tabs>
        <w:ind w:left="720"/>
        <w:jc w:val="both"/>
        <w:rPr>
          <w:rFonts w:ascii="Arial" w:eastAsia="Arial" w:hAnsi="Arial" w:cs="Arial"/>
          <w:i/>
        </w:rPr>
      </w:pPr>
      <w:r>
        <w:rPr>
          <w:rFonts w:ascii="Arial" w:eastAsia="Arial" w:hAnsi="Arial" w:cs="Arial"/>
          <w:i/>
        </w:rPr>
        <w:t xml:space="preserve">1. Los niveles son etapas del proceso de formación en la educación formal, con los fines y objetivos definidos por la ley. </w:t>
      </w:r>
    </w:p>
    <w:p w14:paraId="4196038E" w14:textId="77777777" w:rsidR="001B3E77" w:rsidRDefault="00A14CC9">
      <w:pPr>
        <w:tabs>
          <w:tab w:val="left" w:pos="2976"/>
        </w:tabs>
        <w:ind w:left="720"/>
        <w:jc w:val="both"/>
        <w:rPr>
          <w:rFonts w:ascii="Arial" w:eastAsia="Arial" w:hAnsi="Arial" w:cs="Arial"/>
          <w:i/>
        </w:rPr>
      </w:pPr>
      <w:r>
        <w:rPr>
          <w:rFonts w:ascii="Arial" w:eastAsia="Arial" w:hAnsi="Arial" w:cs="Arial"/>
          <w:i/>
        </w:rPr>
        <w:t xml:space="preserve">2. El ciclo es el conjunto de grados que en la educación básica satisfacen los objetivos específicos definidos en el artículo 21 de la Ley 115 de 1994 para el denominado Ciclo de Primaria o en el artículo 22 de la misma Ley, para el denominado Ciclo de Secundaria. </w:t>
      </w:r>
    </w:p>
    <w:p w14:paraId="3313428B" w14:textId="77777777" w:rsidR="001B3E77" w:rsidRDefault="00A14CC9">
      <w:pPr>
        <w:tabs>
          <w:tab w:val="left" w:pos="2976"/>
        </w:tabs>
        <w:ind w:left="720"/>
        <w:jc w:val="both"/>
        <w:rPr>
          <w:rFonts w:ascii="Arial" w:eastAsia="Arial" w:hAnsi="Arial" w:cs="Arial"/>
          <w:i/>
        </w:rPr>
      </w:pPr>
      <w:r>
        <w:rPr>
          <w:rFonts w:ascii="Arial" w:eastAsia="Arial" w:hAnsi="Arial" w:cs="Arial"/>
          <w:i/>
        </w:rPr>
        <w:t xml:space="preserve">3. El grado corresponde a la ejecución ordenada del plan de estudios durante un año lectivo, con el fin de lograr los objetivos propuestos en dicho plan. </w:t>
      </w:r>
    </w:p>
    <w:p w14:paraId="04EC8DD0" w14:textId="77777777" w:rsidR="001B3E77" w:rsidRDefault="001B3E77">
      <w:pPr>
        <w:tabs>
          <w:tab w:val="left" w:pos="2976"/>
        </w:tabs>
        <w:ind w:left="720"/>
        <w:jc w:val="both"/>
        <w:rPr>
          <w:rFonts w:ascii="Arial" w:eastAsia="Arial" w:hAnsi="Arial" w:cs="Arial"/>
          <w:b/>
          <w:i/>
        </w:rPr>
      </w:pPr>
    </w:p>
    <w:p w14:paraId="02092AB3" w14:textId="77777777" w:rsidR="001B3E77" w:rsidRDefault="00A14CC9">
      <w:pPr>
        <w:tabs>
          <w:tab w:val="left" w:pos="2976"/>
        </w:tabs>
        <w:ind w:left="720"/>
        <w:jc w:val="both"/>
        <w:rPr>
          <w:rFonts w:ascii="Arial" w:eastAsia="Arial" w:hAnsi="Arial" w:cs="Arial"/>
          <w:i/>
        </w:rPr>
      </w:pPr>
      <w:r>
        <w:rPr>
          <w:rFonts w:ascii="Arial" w:eastAsia="Arial" w:hAnsi="Arial" w:cs="Arial"/>
          <w:b/>
          <w:i/>
        </w:rPr>
        <w:lastRenderedPageBreak/>
        <w:t>Artículo 6º</w:t>
      </w:r>
      <w:r>
        <w:rPr>
          <w:rFonts w:ascii="Arial" w:eastAsia="Arial" w:hAnsi="Arial" w:cs="Arial"/>
          <w:i/>
        </w:rPr>
        <w:t xml:space="preserve"> Organización de la educación preescolar. La educación preescolar de que trata el artículo 15 de la Ley 115 de 1994, se ofrece a los niños antes de iniciar la educación básica y está compuesta por tres grados, de los cuales los dos primeros grados constituyen una etapa previa a la escolarización obligatoria y el tercero es el grado obligatorio. </w:t>
      </w:r>
    </w:p>
    <w:p w14:paraId="34B7C91B" w14:textId="77777777" w:rsidR="001B3E77" w:rsidRDefault="00A14CC9">
      <w:pPr>
        <w:tabs>
          <w:tab w:val="left" w:pos="2976"/>
        </w:tabs>
        <w:ind w:left="720"/>
        <w:jc w:val="both"/>
        <w:rPr>
          <w:rFonts w:ascii="Arial" w:eastAsia="Arial" w:hAnsi="Arial" w:cs="Arial"/>
        </w:rPr>
      </w:pPr>
      <w:r>
        <w:rPr>
          <w:rFonts w:ascii="Arial" w:eastAsia="Arial" w:hAnsi="Arial" w:cs="Arial"/>
          <w:i/>
        </w:rPr>
        <w:t>Parágrafo. La atención educativa al menor de seis años que prestan las familias, la comunidad, las instituciones oficiales y privadas, incluido el Instituto Colombiano de Bienestar Familiar, será especialmente apoyada por la Nación y las entidades territoriales. El Ministerio de Educación Nacional organizará y reglamentará un servicio que proporcione elementos e instrumentos formativos y cree condiciones de coordinación entre quienes intervienen en este proceso educativo”.</w:t>
      </w:r>
    </w:p>
    <w:p w14:paraId="09AACD82" w14:textId="77777777" w:rsidR="001B3E77" w:rsidRDefault="00A14CC9">
      <w:pPr>
        <w:numPr>
          <w:ilvl w:val="0"/>
          <w:numId w:val="3"/>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CONPES 109:</w:t>
      </w:r>
    </w:p>
    <w:p w14:paraId="789A9D49" w14:textId="77777777" w:rsidR="001B3E77" w:rsidRDefault="00A14CC9">
      <w:pPr>
        <w:tabs>
          <w:tab w:val="left" w:pos="2976"/>
        </w:tabs>
        <w:ind w:left="720"/>
        <w:jc w:val="both"/>
        <w:rPr>
          <w:rFonts w:ascii="Arial" w:eastAsia="Arial" w:hAnsi="Arial" w:cs="Arial"/>
          <w:i/>
        </w:rPr>
      </w:pPr>
      <w:r>
        <w:rPr>
          <w:rFonts w:ascii="Arial" w:eastAsia="Arial" w:hAnsi="Arial" w:cs="Arial"/>
          <w:i/>
        </w:rPr>
        <w:t xml:space="preserve">“La atención a la primera infancia en instituciones educativas en el país, ha correspondido principalmente hasta el momento a la educación preescolar, que tiene como propósito preparar al niño y a la niña para ingresar en el sistema educativo formal. La Ley General de Educación –ley 115 de 1994-define la educación preescolar como la “ofrecida al niño para su desarrollo en los aspectos biológico, cognoscitivo, psicomotriz, socioafectivo y espiritual, a través de experiencias de socialización pedagógicas y recreativas”42. En el 2006, la cobertura en preescolar, que corresponde a niños y niñas de 5 40 Instituto Nacional de Medicina Legal. </w:t>
      </w:r>
      <w:proofErr w:type="spellStart"/>
      <w:r>
        <w:rPr>
          <w:rFonts w:ascii="Arial" w:eastAsia="Arial" w:hAnsi="Arial" w:cs="Arial"/>
          <w:i/>
        </w:rPr>
        <w:t>Forensis</w:t>
      </w:r>
      <w:proofErr w:type="spellEnd"/>
      <w:r>
        <w:rPr>
          <w:rFonts w:ascii="Arial" w:eastAsia="Arial" w:hAnsi="Arial" w:cs="Arial"/>
          <w:i/>
        </w:rPr>
        <w:t xml:space="preserve"> 2005. 41 ICBF. Subdirección de Intervenciones Directas 42 República de Colombia, Ministerio de Educación Nacional. 1994. 19 y 6 años, los cuales son atendidos por las instituciones educativas, presenta una tasa de cobertura bruta del 86% en el grado de transición43. Por su parte, en lo que corresponde a la atención con algún componente educativo, dirigida a los niños y niñas menores de 5 años, que son atendidos, lo están en un 44% por los hogares comunitarios del ICBF44, según datos de la Encuesta Nacional de Calidad de Vida del 2003”.</w:t>
      </w:r>
    </w:p>
    <w:p w14:paraId="5E90E80A" w14:textId="77777777" w:rsidR="001B3E77" w:rsidRDefault="00A14CC9">
      <w:pPr>
        <w:numPr>
          <w:ilvl w:val="0"/>
          <w:numId w:val="2"/>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Educación en Colombia:</w:t>
      </w:r>
    </w:p>
    <w:p w14:paraId="78229E79" w14:textId="77777777" w:rsidR="001B3E77" w:rsidRDefault="00A14CC9">
      <w:pPr>
        <w:jc w:val="both"/>
        <w:rPr>
          <w:rFonts w:ascii="Arial" w:eastAsia="Arial" w:hAnsi="Arial" w:cs="Arial"/>
          <w:color w:val="000000"/>
        </w:rPr>
      </w:pPr>
      <w:r>
        <w:rPr>
          <w:rFonts w:ascii="Arial" w:eastAsia="Arial" w:hAnsi="Arial" w:cs="Arial"/>
          <w:color w:val="000000"/>
        </w:rPr>
        <w:t xml:space="preserve">Es así que según en DANE, la tasa bruta de natalidad en Colombia fue de 14,4 lo cual significa que en el año 2018 nacieron en promedio 14,4 niños por cada mil (1.000) habitantes del país, tomando como numerador total de nacidos vivos en el año 2018, </w:t>
      </w:r>
      <w:r>
        <w:rPr>
          <w:rFonts w:ascii="Arial" w:eastAsia="Arial" w:hAnsi="Arial" w:cs="Arial"/>
          <w:color w:val="000000"/>
        </w:rPr>
        <w:lastRenderedPageBreak/>
        <w:t xml:space="preserve">proveniente del registro de estadísticas vitales y como denominador la población censada, por lo cual se miden los nacimientos en un periodo en relación a la población total. </w:t>
      </w:r>
    </w:p>
    <w:p w14:paraId="632675CD" w14:textId="77777777" w:rsidR="001B3E77" w:rsidRDefault="00A14CC9">
      <w:pPr>
        <w:jc w:val="both"/>
        <w:rPr>
          <w:rFonts w:ascii="Arial" w:eastAsia="Arial" w:hAnsi="Arial" w:cs="Arial"/>
          <w:color w:val="000000"/>
        </w:rPr>
      </w:pPr>
      <w:r>
        <w:rPr>
          <w:rFonts w:ascii="Arial" w:eastAsia="Arial" w:hAnsi="Arial" w:cs="Arial"/>
          <w:color w:val="000000"/>
        </w:rPr>
        <w:t>En este mismo sentido, los resultados del Censo Nacional de Población y Vivienda (CNPV) 2018 publicados, informando que a nivel nacional, la población total de personas censadas en edades entre cero (0) y cinco (5) años de edad es de 3.688,107 personas</w:t>
      </w:r>
      <w:r>
        <w:rPr>
          <w:rFonts w:ascii="Arial" w:eastAsia="Arial" w:hAnsi="Arial" w:cs="Arial"/>
          <w:color w:val="000000"/>
          <w:vertAlign w:val="superscript"/>
        </w:rPr>
        <w:footnoteReference w:id="5"/>
      </w:r>
      <w:r>
        <w:rPr>
          <w:rFonts w:ascii="Arial" w:eastAsia="Arial" w:hAnsi="Arial" w:cs="Arial"/>
          <w:color w:val="000000"/>
        </w:rPr>
        <w:t>, que representan el 8,35% de la población censada residente en todo el país; así mismo, la cantidad de personas dentro de este rango de edad por departamentos es la siguiente:</w:t>
      </w:r>
    </w:p>
    <w:tbl>
      <w:tblPr>
        <w:tblStyle w:val="a4"/>
        <w:tblW w:w="5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984"/>
      </w:tblGrid>
      <w:tr w:rsidR="001B3E77" w14:paraId="33DC7A40" w14:textId="77777777">
        <w:trPr>
          <w:jc w:val="center"/>
        </w:trPr>
        <w:tc>
          <w:tcPr>
            <w:tcW w:w="3114" w:type="dxa"/>
          </w:tcPr>
          <w:p w14:paraId="55821E66" w14:textId="77777777" w:rsidR="001B3E77" w:rsidRDefault="00A14CC9">
            <w:pPr>
              <w:spacing w:line="276" w:lineRule="auto"/>
              <w:jc w:val="both"/>
              <w:rPr>
                <w:rFonts w:ascii="Arial" w:eastAsia="Arial" w:hAnsi="Arial" w:cs="Arial"/>
                <w:b/>
                <w:color w:val="000000"/>
              </w:rPr>
            </w:pPr>
            <w:r>
              <w:rPr>
                <w:rFonts w:ascii="Arial" w:eastAsia="Arial" w:hAnsi="Arial" w:cs="Arial"/>
                <w:b/>
                <w:color w:val="000000"/>
              </w:rPr>
              <w:t>Departamento.</w:t>
            </w:r>
          </w:p>
        </w:tc>
        <w:tc>
          <w:tcPr>
            <w:tcW w:w="1984" w:type="dxa"/>
          </w:tcPr>
          <w:p w14:paraId="7BD52297" w14:textId="77777777" w:rsidR="001B3E77" w:rsidRDefault="00A14CC9">
            <w:pPr>
              <w:spacing w:line="276" w:lineRule="auto"/>
              <w:jc w:val="both"/>
              <w:rPr>
                <w:rFonts w:ascii="Arial" w:eastAsia="Arial" w:hAnsi="Arial" w:cs="Arial"/>
                <w:b/>
                <w:color w:val="000000"/>
              </w:rPr>
            </w:pPr>
            <w:r>
              <w:rPr>
                <w:rFonts w:ascii="Arial" w:eastAsia="Arial" w:hAnsi="Arial" w:cs="Arial"/>
                <w:b/>
                <w:color w:val="000000"/>
              </w:rPr>
              <w:t>Población de</w:t>
            </w:r>
          </w:p>
          <w:p w14:paraId="3A9CFE81" w14:textId="77777777" w:rsidR="001B3E77" w:rsidRDefault="00A14CC9">
            <w:pPr>
              <w:spacing w:line="276" w:lineRule="auto"/>
              <w:jc w:val="both"/>
              <w:rPr>
                <w:rFonts w:ascii="Arial" w:eastAsia="Arial" w:hAnsi="Arial" w:cs="Arial"/>
                <w:b/>
                <w:color w:val="000000"/>
              </w:rPr>
            </w:pPr>
            <w:r>
              <w:rPr>
                <w:rFonts w:ascii="Arial" w:eastAsia="Arial" w:hAnsi="Arial" w:cs="Arial"/>
                <w:b/>
                <w:color w:val="000000"/>
              </w:rPr>
              <w:t xml:space="preserve">0 a 5 años </w:t>
            </w:r>
          </w:p>
        </w:tc>
      </w:tr>
      <w:tr w:rsidR="001B3E77" w14:paraId="2913521F" w14:textId="77777777">
        <w:trPr>
          <w:jc w:val="center"/>
        </w:trPr>
        <w:tc>
          <w:tcPr>
            <w:tcW w:w="3114" w:type="dxa"/>
          </w:tcPr>
          <w:p w14:paraId="2C4AA57E" w14:textId="77777777" w:rsidR="001B3E77" w:rsidRDefault="00A14CC9">
            <w:pPr>
              <w:spacing w:line="276" w:lineRule="auto"/>
              <w:rPr>
                <w:rFonts w:ascii="Arial" w:eastAsia="Arial" w:hAnsi="Arial" w:cs="Arial"/>
              </w:rPr>
            </w:pPr>
            <w:r>
              <w:rPr>
                <w:rFonts w:ascii="Arial" w:eastAsia="Arial" w:hAnsi="Arial" w:cs="Arial"/>
              </w:rPr>
              <w:t>Amazonas</w:t>
            </w:r>
          </w:p>
        </w:tc>
        <w:tc>
          <w:tcPr>
            <w:tcW w:w="1984" w:type="dxa"/>
          </w:tcPr>
          <w:p w14:paraId="46BBAE1C"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8.560</w:t>
            </w:r>
          </w:p>
        </w:tc>
      </w:tr>
      <w:tr w:rsidR="001B3E77" w14:paraId="00B03942" w14:textId="77777777">
        <w:trPr>
          <w:jc w:val="center"/>
        </w:trPr>
        <w:tc>
          <w:tcPr>
            <w:tcW w:w="3114" w:type="dxa"/>
          </w:tcPr>
          <w:p w14:paraId="654242F4" w14:textId="77777777" w:rsidR="001B3E77" w:rsidRDefault="00A14CC9">
            <w:pPr>
              <w:spacing w:line="276" w:lineRule="auto"/>
              <w:rPr>
                <w:rFonts w:ascii="Arial" w:eastAsia="Arial" w:hAnsi="Arial" w:cs="Arial"/>
              </w:rPr>
            </w:pPr>
            <w:r>
              <w:rPr>
                <w:rFonts w:ascii="Arial" w:eastAsia="Arial" w:hAnsi="Arial" w:cs="Arial"/>
              </w:rPr>
              <w:t>Antioquia</w:t>
            </w:r>
          </w:p>
        </w:tc>
        <w:tc>
          <w:tcPr>
            <w:tcW w:w="1984" w:type="dxa"/>
          </w:tcPr>
          <w:p w14:paraId="3A0F86B9"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418.514</w:t>
            </w:r>
          </w:p>
        </w:tc>
      </w:tr>
      <w:tr w:rsidR="001B3E77" w14:paraId="6253573E" w14:textId="77777777">
        <w:trPr>
          <w:jc w:val="center"/>
        </w:trPr>
        <w:tc>
          <w:tcPr>
            <w:tcW w:w="3114" w:type="dxa"/>
          </w:tcPr>
          <w:p w14:paraId="0391487C" w14:textId="77777777" w:rsidR="001B3E77" w:rsidRDefault="00A14CC9">
            <w:pPr>
              <w:spacing w:line="276" w:lineRule="auto"/>
              <w:rPr>
                <w:rFonts w:ascii="Arial" w:eastAsia="Arial" w:hAnsi="Arial" w:cs="Arial"/>
              </w:rPr>
            </w:pPr>
            <w:r>
              <w:rPr>
                <w:rFonts w:ascii="Arial" w:eastAsia="Arial" w:hAnsi="Arial" w:cs="Arial"/>
              </w:rPr>
              <w:t>Arauca</w:t>
            </w:r>
          </w:p>
        </w:tc>
        <w:tc>
          <w:tcPr>
            <w:tcW w:w="1984" w:type="dxa"/>
          </w:tcPr>
          <w:p w14:paraId="779676AA"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25.330</w:t>
            </w:r>
          </w:p>
        </w:tc>
      </w:tr>
      <w:tr w:rsidR="001B3E77" w14:paraId="4134658F" w14:textId="77777777">
        <w:trPr>
          <w:jc w:val="center"/>
        </w:trPr>
        <w:tc>
          <w:tcPr>
            <w:tcW w:w="3114" w:type="dxa"/>
          </w:tcPr>
          <w:p w14:paraId="3246CD4D" w14:textId="77777777" w:rsidR="001B3E77" w:rsidRDefault="00A14CC9">
            <w:pPr>
              <w:spacing w:line="276" w:lineRule="auto"/>
              <w:rPr>
                <w:rFonts w:ascii="Arial" w:eastAsia="Arial" w:hAnsi="Arial" w:cs="Arial"/>
              </w:rPr>
            </w:pPr>
            <w:r>
              <w:rPr>
                <w:rFonts w:ascii="Arial" w:eastAsia="Arial" w:hAnsi="Arial" w:cs="Arial"/>
              </w:rPr>
              <w:t>Atlántico</w:t>
            </w:r>
          </w:p>
        </w:tc>
        <w:tc>
          <w:tcPr>
            <w:tcW w:w="1984" w:type="dxa"/>
          </w:tcPr>
          <w:p w14:paraId="613ECC67"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217.050</w:t>
            </w:r>
          </w:p>
        </w:tc>
      </w:tr>
      <w:tr w:rsidR="001B3E77" w14:paraId="25E606B4" w14:textId="77777777">
        <w:trPr>
          <w:jc w:val="center"/>
        </w:trPr>
        <w:tc>
          <w:tcPr>
            <w:tcW w:w="3114" w:type="dxa"/>
          </w:tcPr>
          <w:p w14:paraId="1228E622" w14:textId="77777777" w:rsidR="001B3E77" w:rsidRDefault="00A14CC9">
            <w:pPr>
              <w:spacing w:line="276" w:lineRule="auto"/>
              <w:rPr>
                <w:rFonts w:ascii="Arial" w:eastAsia="Arial" w:hAnsi="Arial" w:cs="Arial"/>
              </w:rPr>
            </w:pPr>
            <w:r>
              <w:rPr>
                <w:rFonts w:ascii="Arial" w:eastAsia="Arial" w:hAnsi="Arial" w:cs="Arial"/>
              </w:rPr>
              <w:t>Bogotá D.C.</w:t>
            </w:r>
          </w:p>
        </w:tc>
        <w:tc>
          <w:tcPr>
            <w:tcW w:w="1984" w:type="dxa"/>
          </w:tcPr>
          <w:p w14:paraId="46116F42"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498.377</w:t>
            </w:r>
          </w:p>
        </w:tc>
      </w:tr>
      <w:tr w:rsidR="001B3E77" w14:paraId="3BD38C4F" w14:textId="77777777">
        <w:trPr>
          <w:jc w:val="center"/>
        </w:trPr>
        <w:tc>
          <w:tcPr>
            <w:tcW w:w="3114" w:type="dxa"/>
          </w:tcPr>
          <w:p w14:paraId="049BE510" w14:textId="77777777" w:rsidR="001B3E77" w:rsidRDefault="00A14CC9">
            <w:pPr>
              <w:spacing w:line="276" w:lineRule="auto"/>
              <w:rPr>
                <w:rFonts w:ascii="Arial" w:eastAsia="Arial" w:hAnsi="Arial" w:cs="Arial"/>
              </w:rPr>
            </w:pPr>
            <w:r>
              <w:rPr>
                <w:rFonts w:ascii="Arial" w:eastAsia="Arial" w:hAnsi="Arial" w:cs="Arial"/>
              </w:rPr>
              <w:t>Bolívar</w:t>
            </w:r>
          </w:p>
        </w:tc>
        <w:tc>
          <w:tcPr>
            <w:tcW w:w="1984" w:type="dxa"/>
          </w:tcPr>
          <w:p w14:paraId="6BAF36BB"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196.703</w:t>
            </w:r>
          </w:p>
        </w:tc>
      </w:tr>
      <w:tr w:rsidR="001B3E77" w14:paraId="1BDE91B2" w14:textId="77777777">
        <w:trPr>
          <w:jc w:val="center"/>
        </w:trPr>
        <w:tc>
          <w:tcPr>
            <w:tcW w:w="3114" w:type="dxa"/>
          </w:tcPr>
          <w:p w14:paraId="3DBA8D96" w14:textId="77777777" w:rsidR="001B3E77" w:rsidRDefault="00A14CC9">
            <w:pPr>
              <w:spacing w:line="276" w:lineRule="auto"/>
              <w:rPr>
                <w:rFonts w:ascii="Arial" w:eastAsia="Arial" w:hAnsi="Arial" w:cs="Arial"/>
              </w:rPr>
            </w:pPr>
            <w:r>
              <w:rPr>
                <w:rFonts w:ascii="Arial" w:eastAsia="Arial" w:hAnsi="Arial" w:cs="Arial"/>
              </w:rPr>
              <w:t>Boyacá</w:t>
            </w:r>
          </w:p>
        </w:tc>
        <w:tc>
          <w:tcPr>
            <w:tcW w:w="1984" w:type="dxa"/>
          </w:tcPr>
          <w:p w14:paraId="38D699FF"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88.579</w:t>
            </w:r>
          </w:p>
        </w:tc>
      </w:tr>
      <w:tr w:rsidR="001B3E77" w14:paraId="07A91175" w14:textId="77777777">
        <w:trPr>
          <w:jc w:val="center"/>
        </w:trPr>
        <w:tc>
          <w:tcPr>
            <w:tcW w:w="3114" w:type="dxa"/>
          </w:tcPr>
          <w:p w14:paraId="44882D22" w14:textId="77777777" w:rsidR="001B3E77" w:rsidRDefault="00A14CC9">
            <w:pPr>
              <w:spacing w:line="276" w:lineRule="auto"/>
              <w:rPr>
                <w:rFonts w:ascii="Arial" w:eastAsia="Arial" w:hAnsi="Arial" w:cs="Arial"/>
              </w:rPr>
            </w:pPr>
            <w:r>
              <w:rPr>
                <w:rFonts w:ascii="Arial" w:eastAsia="Arial" w:hAnsi="Arial" w:cs="Arial"/>
              </w:rPr>
              <w:t>Caldas</w:t>
            </w:r>
          </w:p>
        </w:tc>
        <w:tc>
          <w:tcPr>
            <w:tcW w:w="1984" w:type="dxa"/>
          </w:tcPr>
          <w:p w14:paraId="37385887"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59.963</w:t>
            </w:r>
          </w:p>
        </w:tc>
      </w:tr>
      <w:tr w:rsidR="001B3E77" w14:paraId="0E002889" w14:textId="77777777">
        <w:trPr>
          <w:jc w:val="center"/>
        </w:trPr>
        <w:tc>
          <w:tcPr>
            <w:tcW w:w="3114" w:type="dxa"/>
          </w:tcPr>
          <w:p w14:paraId="7C0F63E2" w14:textId="77777777" w:rsidR="001B3E77" w:rsidRDefault="00A14CC9">
            <w:pPr>
              <w:spacing w:line="276" w:lineRule="auto"/>
              <w:rPr>
                <w:rFonts w:ascii="Arial" w:eastAsia="Arial" w:hAnsi="Arial" w:cs="Arial"/>
              </w:rPr>
            </w:pPr>
            <w:r>
              <w:rPr>
                <w:rFonts w:ascii="Arial" w:eastAsia="Arial" w:hAnsi="Arial" w:cs="Arial"/>
              </w:rPr>
              <w:t>Caquetá</w:t>
            </w:r>
          </w:p>
        </w:tc>
        <w:tc>
          <w:tcPr>
            <w:tcW w:w="1984" w:type="dxa"/>
          </w:tcPr>
          <w:p w14:paraId="7577BFA6"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36.023</w:t>
            </w:r>
          </w:p>
        </w:tc>
      </w:tr>
      <w:tr w:rsidR="001B3E77" w14:paraId="5807BE08" w14:textId="77777777">
        <w:trPr>
          <w:jc w:val="center"/>
        </w:trPr>
        <w:tc>
          <w:tcPr>
            <w:tcW w:w="3114" w:type="dxa"/>
          </w:tcPr>
          <w:p w14:paraId="371FD288" w14:textId="77777777" w:rsidR="001B3E77" w:rsidRDefault="00A14CC9">
            <w:pPr>
              <w:spacing w:line="276" w:lineRule="auto"/>
              <w:rPr>
                <w:rFonts w:ascii="Arial" w:eastAsia="Arial" w:hAnsi="Arial" w:cs="Arial"/>
              </w:rPr>
            </w:pPr>
            <w:r>
              <w:rPr>
                <w:rFonts w:ascii="Arial" w:eastAsia="Arial" w:hAnsi="Arial" w:cs="Arial"/>
              </w:rPr>
              <w:t>Casanare</w:t>
            </w:r>
          </w:p>
        </w:tc>
        <w:tc>
          <w:tcPr>
            <w:tcW w:w="1984" w:type="dxa"/>
          </w:tcPr>
          <w:p w14:paraId="5ADC7F2D"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38.165</w:t>
            </w:r>
          </w:p>
        </w:tc>
      </w:tr>
      <w:tr w:rsidR="001B3E77" w14:paraId="1E754B3F" w14:textId="77777777">
        <w:trPr>
          <w:jc w:val="center"/>
        </w:trPr>
        <w:tc>
          <w:tcPr>
            <w:tcW w:w="3114" w:type="dxa"/>
          </w:tcPr>
          <w:p w14:paraId="3C122D32" w14:textId="77777777" w:rsidR="001B3E77" w:rsidRDefault="00A14CC9">
            <w:pPr>
              <w:spacing w:line="276" w:lineRule="auto"/>
              <w:rPr>
                <w:rFonts w:ascii="Arial" w:eastAsia="Arial" w:hAnsi="Arial" w:cs="Arial"/>
              </w:rPr>
            </w:pPr>
            <w:r>
              <w:rPr>
                <w:rFonts w:ascii="Arial" w:eastAsia="Arial" w:hAnsi="Arial" w:cs="Arial"/>
              </w:rPr>
              <w:t>Cauca</w:t>
            </w:r>
          </w:p>
        </w:tc>
        <w:tc>
          <w:tcPr>
            <w:tcW w:w="1984" w:type="dxa"/>
          </w:tcPr>
          <w:p w14:paraId="205CAD69"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116.311</w:t>
            </w:r>
          </w:p>
        </w:tc>
      </w:tr>
      <w:tr w:rsidR="001B3E77" w14:paraId="51AFD5CD" w14:textId="77777777">
        <w:trPr>
          <w:jc w:val="center"/>
        </w:trPr>
        <w:tc>
          <w:tcPr>
            <w:tcW w:w="3114" w:type="dxa"/>
          </w:tcPr>
          <w:p w14:paraId="14D468E9" w14:textId="77777777" w:rsidR="001B3E77" w:rsidRDefault="00A14CC9">
            <w:pPr>
              <w:spacing w:line="276" w:lineRule="auto"/>
              <w:rPr>
                <w:rFonts w:ascii="Arial" w:eastAsia="Arial" w:hAnsi="Arial" w:cs="Arial"/>
              </w:rPr>
            </w:pPr>
            <w:r>
              <w:rPr>
                <w:rFonts w:ascii="Arial" w:eastAsia="Arial" w:hAnsi="Arial" w:cs="Arial"/>
              </w:rPr>
              <w:t>Cesar</w:t>
            </w:r>
          </w:p>
        </w:tc>
        <w:tc>
          <w:tcPr>
            <w:tcW w:w="1984" w:type="dxa"/>
          </w:tcPr>
          <w:p w14:paraId="33C96EE3"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125.362</w:t>
            </w:r>
          </w:p>
        </w:tc>
      </w:tr>
      <w:tr w:rsidR="001B3E77" w14:paraId="32B9952E" w14:textId="77777777">
        <w:trPr>
          <w:jc w:val="center"/>
        </w:trPr>
        <w:tc>
          <w:tcPr>
            <w:tcW w:w="3114" w:type="dxa"/>
          </w:tcPr>
          <w:p w14:paraId="61AA036B" w14:textId="77777777" w:rsidR="001B3E77" w:rsidRDefault="00A14CC9">
            <w:pPr>
              <w:spacing w:line="276" w:lineRule="auto"/>
              <w:rPr>
                <w:rFonts w:ascii="Arial" w:eastAsia="Arial" w:hAnsi="Arial" w:cs="Arial"/>
              </w:rPr>
            </w:pPr>
            <w:r>
              <w:rPr>
                <w:rFonts w:ascii="Arial" w:eastAsia="Arial" w:hAnsi="Arial" w:cs="Arial"/>
              </w:rPr>
              <w:t>Chocó</w:t>
            </w:r>
          </w:p>
        </w:tc>
        <w:tc>
          <w:tcPr>
            <w:tcW w:w="1984" w:type="dxa"/>
          </w:tcPr>
          <w:p w14:paraId="525219EE"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61.789</w:t>
            </w:r>
          </w:p>
        </w:tc>
      </w:tr>
      <w:tr w:rsidR="001B3E77" w14:paraId="14A326F4" w14:textId="77777777">
        <w:trPr>
          <w:jc w:val="center"/>
        </w:trPr>
        <w:tc>
          <w:tcPr>
            <w:tcW w:w="3114" w:type="dxa"/>
          </w:tcPr>
          <w:p w14:paraId="149CD7C3" w14:textId="77777777" w:rsidR="001B3E77" w:rsidRDefault="00A14CC9">
            <w:pPr>
              <w:spacing w:line="276" w:lineRule="auto"/>
              <w:rPr>
                <w:rFonts w:ascii="Arial" w:eastAsia="Arial" w:hAnsi="Arial" w:cs="Arial"/>
              </w:rPr>
            </w:pPr>
            <w:r>
              <w:rPr>
                <w:rFonts w:ascii="Arial" w:eastAsia="Arial" w:hAnsi="Arial" w:cs="Arial"/>
              </w:rPr>
              <w:t>Córdoba</w:t>
            </w:r>
          </w:p>
        </w:tc>
        <w:tc>
          <w:tcPr>
            <w:tcW w:w="1984" w:type="dxa"/>
          </w:tcPr>
          <w:p w14:paraId="600E0358"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151.875</w:t>
            </w:r>
          </w:p>
        </w:tc>
      </w:tr>
      <w:tr w:rsidR="001B3E77" w14:paraId="7C0D4844" w14:textId="77777777">
        <w:trPr>
          <w:jc w:val="center"/>
        </w:trPr>
        <w:tc>
          <w:tcPr>
            <w:tcW w:w="3114" w:type="dxa"/>
          </w:tcPr>
          <w:p w14:paraId="521A2C44" w14:textId="77777777" w:rsidR="001B3E77" w:rsidRDefault="00A14CC9">
            <w:pPr>
              <w:spacing w:line="276" w:lineRule="auto"/>
              <w:rPr>
                <w:rFonts w:ascii="Arial" w:eastAsia="Arial" w:hAnsi="Arial" w:cs="Arial"/>
              </w:rPr>
            </w:pPr>
            <w:r>
              <w:rPr>
                <w:rFonts w:ascii="Arial" w:eastAsia="Arial" w:hAnsi="Arial" w:cs="Arial"/>
              </w:rPr>
              <w:t>Cundinamarca</w:t>
            </w:r>
          </w:p>
        </w:tc>
        <w:tc>
          <w:tcPr>
            <w:tcW w:w="1984" w:type="dxa"/>
          </w:tcPr>
          <w:p w14:paraId="51210D6F"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223.338</w:t>
            </w:r>
          </w:p>
        </w:tc>
      </w:tr>
      <w:tr w:rsidR="001B3E77" w14:paraId="269CD900" w14:textId="77777777">
        <w:trPr>
          <w:jc w:val="center"/>
        </w:trPr>
        <w:tc>
          <w:tcPr>
            <w:tcW w:w="3114" w:type="dxa"/>
          </w:tcPr>
          <w:p w14:paraId="249A5CF4" w14:textId="77777777" w:rsidR="001B3E77" w:rsidRDefault="00A14CC9">
            <w:pPr>
              <w:spacing w:line="276" w:lineRule="auto"/>
              <w:rPr>
                <w:rFonts w:ascii="Arial" w:eastAsia="Arial" w:hAnsi="Arial" w:cs="Arial"/>
              </w:rPr>
            </w:pPr>
            <w:r>
              <w:rPr>
                <w:rFonts w:ascii="Arial" w:eastAsia="Arial" w:hAnsi="Arial" w:cs="Arial"/>
              </w:rPr>
              <w:t>Guainía</w:t>
            </w:r>
          </w:p>
        </w:tc>
        <w:tc>
          <w:tcPr>
            <w:tcW w:w="1984" w:type="dxa"/>
          </w:tcPr>
          <w:p w14:paraId="50ECC70B"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5.322</w:t>
            </w:r>
          </w:p>
        </w:tc>
      </w:tr>
      <w:tr w:rsidR="001B3E77" w14:paraId="3B6D981A" w14:textId="77777777">
        <w:trPr>
          <w:jc w:val="center"/>
        </w:trPr>
        <w:tc>
          <w:tcPr>
            <w:tcW w:w="3114" w:type="dxa"/>
          </w:tcPr>
          <w:p w14:paraId="6A3D8CF8" w14:textId="77777777" w:rsidR="001B3E77" w:rsidRDefault="00A14CC9">
            <w:pPr>
              <w:spacing w:line="276" w:lineRule="auto"/>
              <w:rPr>
                <w:rFonts w:ascii="Arial" w:eastAsia="Arial" w:hAnsi="Arial" w:cs="Arial"/>
              </w:rPr>
            </w:pPr>
            <w:r>
              <w:rPr>
                <w:rFonts w:ascii="Arial" w:eastAsia="Arial" w:hAnsi="Arial" w:cs="Arial"/>
              </w:rPr>
              <w:t>Guaviare</w:t>
            </w:r>
          </w:p>
        </w:tc>
        <w:tc>
          <w:tcPr>
            <w:tcW w:w="1984" w:type="dxa"/>
          </w:tcPr>
          <w:p w14:paraId="5655FA3B"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6.446</w:t>
            </w:r>
          </w:p>
        </w:tc>
      </w:tr>
      <w:tr w:rsidR="001B3E77" w14:paraId="1D70946A" w14:textId="77777777">
        <w:trPr>
          <w:jc w:val="center"/>
        </w:trPr>
        <w:tc>
          <w:tcPr>
            <w:tcW w:w="3114" w:type="dxa"/>
          </w:tcPr>
          <w:p w14:paraId="76710225" w14:textId="77777777" w:rsidR="001B3E77" w:rsidRDefault="00A14CC9">
            <w:pPr>
              <w:spacing w:line="276" w:lineRule="auto"/>
              <w:rPr>
                <w:rFonts w:ascii="Arial" w:eastAsia="Arial" w:hAnsi="Arial" w:cs="Arial"/>
              </w:rPr>
            </w:pPr>
            <w:r>
              <w:rPr>
                <w:rFonts w:ascii="Arial" w:eastAsia="Arial" w:hAnsi="Arial" w:cs="Arial"/>
              </w:rPr>
              <w:t>Huila</w:t>
            </w:r>
          </w:p>
        </w:tc>
        <w:tc>
          <w:tcPr>
            <w:tcW w:w="1984" w:type="dxa"/>
          </w:tcPr>
          <w:p w14:paraId="686C4A70"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97.652</w:t>
            </w:r>
          </w:p>
        </w:tc>
      </w:tr>
      <w:tr w:rsidR="001B3E77" w14:paraId="1B60B53A" w14:textId="77777777">
        <w:trPr>
          <w:jc w:val="center"/>
        </w:trPr>
        <w:tc>
          <w:tcPr>
            <w:tcW w:w="3114" w:type="dxa"/>
          </w:tcPr>
          <w:p w14:paraId="02FA654D" w14:textId="77777777" w:rsidR="001B3E77" w:rsidRDefault="00A14CC9">
            <w:pPr>
              <w:spacing w:line="276" w:lineRule="auto"/>
              <w:rPr>
                <w:rFonts w:ascii="Arial" w:eastAsia="Arial" w:hAnsi="Arial" w:cs="Arial"/>
              </w:rPr>
            </w:pPr>
            <w:r>
              <w:rPr>
                <w:rFonts w:ascii="Arial" w:eastAsia="Arial" w:hAnsi="Arial" w:cs="Arial"/>
              </w:rPr>
              <w:t>La Guajira</w:t>
            </w:r>
          </w:p>
        </w:tc>
        <w:tc>
          <w:tcPr>
            <w:tcW w:w="1984" w:type="dxa"/>
          </w:tcPr>
          <w:p w14:paraId="5B0CF6B0"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117.543</w:t>
            </w:r>
          </w:p>
        </w:tc>
      </w:tr>
      <w:tr w:rsidR="001B3E77" w14:paraId="1140C69C" w14:textId="77777777">
        <w:trPr>
          <w:jc w:val="center"/>
        </w:trPr>
        <w:tc>
          <w:tcPr>
            <w:tcW w:w="3114" w:type="dxa"/>
          </w:tcPr>
          <w:p w14:paraId="68154324" w14:textId="77777777" w:rsidR="001B3E77" w:rsidRDefault="00A14CC9">
            <w:pPr>
              <w:spacing w:line="276" w:lineRule="auto"/>
              <w:rPr>
                <w:rFonts w:ascii="Arial" w:eastAsia="Arial" w:hAnsi="Arial" w:cs="Arial"/>
              </w:rPr>
            </w:pPr>
            <w:r>
              <w:rPr>
                <w:rFonts w:ascii="Arial" w:eastAsia="Arial" w:hAnsi="Arial" w:cs="Arial"/>
              </w:rPr>
              <w:t>Magdalena</w:t>
            </w:r>
          </w:p>
        </w:tc>
        <w:tc>
          <w:tcPr>
            <w:tcW w:w="1984" w:type="dxa"/>
          </w:tcPr>
          <w:p w14:paraId="12BDAA73"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136.194</w:t>
            </w:r>
          </w:p>
        </w:tc>
      </w:tr>
      <w:tr w:rsidR="001B3E77" w14:paraId="0773C3D0" w14:textId="77777777">
        <w:trPr>
          <w:jc w:val="center"/>
        </w:trPr>
        <w:tc>
          <w:tcPr>
            <w:tcW w:w="3114" w:type="dxa"/>
          </w:tcPr>
          <w:p w14:paraId="7D10176D" w14:textId="77777777" w:rsidR="001B3E77" w:rsidRDefault="00A14CC9">
            <w:pPr>
              <w:spacing w:line="276" w:lineRule="auto"/>
              <w:rPr>
                <w:rFonts w:ascii="Arial" w:eastAsia="Arial" w:hAnsi="Arial" w:cs="Arial"/>
              </w:rPr>
            </w:pPr>
            <w:r>
              <w:rPr>
                <w:rFonts w:ascii="Arial" w:eastAsia="Arial" w:hAnsi="Arial" w:cs="Arial"/>
              </w:rPr>
              <w:t>Meta</w:t>
            </w:r>
          </w:p>
        </w:tc>
        <w:tc>
          <w:tcPr>
            <w:tcW w:w="1984" w:type="dxa"/>
          </w:tcPr>
          <w:p w14:paraId="6D5F98BF"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83.437</w:t>
            </w:r>
          </w:p>
        </w:tc>
      </w:tr>
      <w:tr w:rsidR="001B3E77" w14:paraId="48E71E0F" w14:textId="77777777">
        <w:trPr>
          <w:jc w:val="center"/>
        </w:trPr>
        <w:tc>
          <w:tcPr>
            <w:tcW w:w="3114" w:type="dxa"/>
          </w:tcPr>
          <w:p w14:paraId="7F2BAFBE" w14:textId="77777777" w:rsidR="001B3E77" w:rsidRDefault="00A14CC9">
            <w:pPr>
              <w:spacing w:line="276" w:lineRule="auto"/>
              <w:rPr>
                <w:rFonts w:ascii="Arial" w:eastAsia="Arial" w:hAnsi="Arial" w:cs="Arial"/>
              </w:rPr>
            </w:pPr>
            <w:r>
              <w:rPr>
                <w:rFonts w:ascii="Arial" w:eastAsia="Arial" w:hAnsi="Arial" w:cs="Arial"/>
              </w:rPr>
              <w:t>Nariño</w:t>
            </w:r>
          </w:p>
        </w:tc>
        <w:tc>
          <w:tcPr>
            <w:tcW w:w="1984" w:type="dxa"/>
          </w:tcPr>
          <w:p w14:paraId="4A01FA2B"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106.700</w:t>
            </w:r>
          </w:p>
        </w:tc>
      </w:tr>
      <w:tr w:rsidR="001B3E77" w14:paraId="3C598087" w14:textId="77777777">
        <w:trPr>
          <w:jc w:val="center"/>
        </w:trPr>
        <w:tc>
          <w:tcPr>
            <w:tcW w:w="3114" w:type="dxa"/>
          </w:tcPr>
          <w:p w14:paraId="65790881" w14:textId="77777777" w:rsidR="001B3E77" w:rsidRDefault="00A14CC9">
            <w:pPr>
              <w:spacing w:line="276" w:lineRule="auto"/>
              <w:rPr>
                <w:rFonts w:ascii="Arial" w:eastAsia="Arial" w:hAnsi="Arial" w:cs="Arial"/>
              </w:rPr>
            </w:pPr>
            <w:r>
              <w:rPr>
                <w:rFonts w:ascii="Arial" w:eastAsia="Arial" w:hAnsi="Arial" w:cs="Arial"/>
              </w:rPr>
              <w:lastRenderedPageBreak/>
              <w:t>Norte de Santander</w:t>
            </w:r>
          </w:p>
        </w:tc>
        <w:tc>
          <w:tcPr>
            <w:tcW w:w="1984" w:type="dxa"/>
          </w:tcPr>
          <w:p w14:paraId="6F481BA5"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121.151</w:t>
            </w:r>
          </w:p>
        </w:tc>
      </w:tr>
      <w:tr w:rsidR="001B3E77" w14:paraId="4148CA01" w14:textId="77777777">
        <w:trPr>
          <w:jc w:val="center"/>
        </w:trPr>
        <w:tc>
          <w:tcPr>
            <w:tcW w:w="3114" w:type="dxa"/>
          </w:tcPr>
          <w:p w14:paraId="50A490FC" w14:textId="77777777" w:rsidR="001B3E77" w:rsidRDefault="00A14CC9">
            <w:pPr>
              <w:spacing w:line="276" w:lineRule="auto"/>
              <w:rPr>
                <w:rFonts w:ascii="Arial" w:eastAsia="Arial" w:hAnsi="Arial" w:cs="Arial"/>
              </w:rPr>
            </w:pPr>
            <w:r>
              <w:rPr>
                <w:rFonts w:ascii="Arial" w:eastAsia="Arial" w:hAnsi="Arial" w:cs="Arial"/>
              </w:rPr>
              <w:t>Putumayo</w:t>
            </w:r>
          </w:p>
        </w:tc>
        <w:tc>
          <w:tcPr>
            <w:tcW w:w="1984" w:type="dxa"/>
          </w:tcPr>
          <w:p w14:paraId="545AFA7F"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27.033</w:t>
            </w:r>
          </w:p>
        </w:tc>
      </w:tr>
      <w:tr w:rsidR="001B3E77" w14:paraId="41E62B19" w14:textId="77777777">
        <w:trPr>
          <w:jc w:val="center"/>
        </w:trPr>
        <w:tc>
          <w:tcPr>
            <w:tcW w:w="3114" w:type="dxa"/>
          </w:tcPr>
          <w:p w14:paraId="207A6979" w14:textId="77777777" w:rsidR="001B3E77" w:rsidRDefault="00A14CC9">
            <w:pPr>
              <w:spacing w:line="276" w:lineRule="auto"/>
              <w:rPr>
                <w:rFonts w:ascii="Arial" w:eastAsia="Arial" w:hAnsi="Arial" w:cs="Arial"/>
              </w:rPr>
            </w:pPr>
            <w:r>
              <w:rPr>
                <w:rFonts w:ascii="Arial" w:eastAsia="Arial" w:hAnsi="Arial" w:cs="Arial"/>
              </w:rPr>
              <w:t>Quindío</w:t>
            </w:r>
          </w:p>
        </w:tc>
        <w:tc>
          <w:tcPr>
            <w:tcW w:w="1984" w:type="dxa"/>
          </w:tcPr>
          <w:p w14:paraId="132D0A05"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32.672</w:t>
            </w:r>
          </w:p>
        </w:tc>
      </w:tr>
      <w:tr w:rsidR="001B3E77" w14:paraId="30DE6912" w14:textId="77777777">
        <w:trPr>
          <w:jc w:val="center"/>
        </w:trPr>
        <w:tc>
          <w:tcPr>
            <w:tcW w:w="3114" w:type="dxa"/>
          </w:tcPr>
          <w:p w14:paraId="36102A49" w14:textId="77777777" w:rsidR="001B3E77" w:rsidRDefault="00A14CC9">
            <w:pPr>
              <w:spacing w:line="276" w:lineRule="auto"/>
              <w:rPr>
                <w:rFonts w:ascii="Arial" w:eastAsia="Arial" w:hAnsi="Arial" w:cs="Arial"/>
              </w:rPr>
            </w:pPr>
            <w:r>
              <w:rPr>
                <w:rFonts w:ascii="Arial" w:eastAsia="Arial" w:hAnsi="Arial" w:cs="Arial"/>
              </w:rPr>
              <w:t>Risaralda</w:t>
            </w:r>
          </w:p>
        </w:tc>
        <w:tc>
          <w:tcPr>
            <w:tcW w:w="1984" w:type="dxa"/>
          </w:tcPr>
          <w:p w14:paraId="253301F2"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57.723</w:t>
            </w:r>
          </w:p>
        </w:tc>
      </w:tr>
      <w:tr w:rsidR="001B3E77" w14:paraId="49257984" w14:textId="77777777">
        <w:trPr>
          <w:jc w:val="center"/>
        </w:trPr>
        <w:tc>
          <w:tcPr>
            <w:tcW w:w="3114" w:type="dxa"/>
          </w:tcPr>
          <w:p w14:paraId="5F71AE4E" w14:textId="77777777" w:rsidR="001B3E77" w:rsidRDefault="00A14CC9">
            <w:pPr>
              <w:spacing w:line="276" w:lineRule="auto"/>
              <w:rPr>
                <w:rFonts w:ascii="Arial" w:eastAsia="Arial" w:hAnsi="Arial" w:cs="Arial"/>
              </w:rPr>
            </w:pPr>
            <w:r>
              <w:rPr>
                <w:rFonts w:ascii="Arial" w:eastAsia="Arial" w:hAnsi="Arial" w:cs="Arial"/>
              </w:rPr>
              <w:t>San Andrés y Providencia</w:t>
            </w:r>
          </w:p>
        </w:tc>
        <w:tc>
          <w:tcPr>
            <w:tcW w:w="1984" w:type="dxa"/>
          </w:tcPr>
          <w:p w14:paraId="2738CD37"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4.136</w:t>
            </w:r>
          </w:p>
        </w:tc>
      </w:tr>
      <w:tr w:rsidR="001B3E77" w14:paraId="506DB0A4" w14:textId="77777777">
        <w:trPr>
          <w:jc w:val="center"/>
        </w:trPr>
        <w:tc>
          <w:tcPr>
            <w:tcW w:w="3114" w:type="dxa"/>
          </w:tcPr>
          <w:p w14:paraId="3DB3A22F" w14:textId="77777777" w:rsidR="001B3E77" w:rsidRDefault="00A14CC9">
            <w:pPr>
              <w:spacing w:line="276" w:lineRule="auto"/>
              <w:rPr>
                <w:rFonts w:ascii="Arial" w:eastAsia="Arial" w:hAnsi="Arial" w:cs="Arial"/>
              </w:rPr>
            </w:pPr>
            <w:r>
              <w:rPr>
                <w:rFonts w:ascii="Arial" w:eastAsia="Arial" w:hAnsi="Arial" w:cs="Arial"/>
              </w:rPr>
              <w:t>Santander</w:t>
            </w:r>
          </w:p>
        </w:tc>
        <w:tc>
          <w:tcPr>
            <w:tcW w:w="1984" w:type="dxa"/>
          </w:tcPr>
          <w:p w14:paraId="2F61A7C3"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163.929</w:t>
            </w:r>
          </w:p>
        </w:tc>
      </w:tr>
      <w:tr w:rsidR="001B3E77" w14:paraId="650D5CB7" w14:textId="77777777">
        <w:trPr>
          <w:jc w:val="center"/>
        </w:trPr>
        <w:tc>
          <w:tcPr>
            <w:tcW w:w="3114" w:type="dxa"/>
          </w:tcPr>
          <w:p w14:paraId="1B1E6463" w14:textId="77777777" w:rsidR="001B3E77" w:rsidRDefault="00A14CC9">
            <w:pPr>
              <w:spacing w:line="276" w:lineRule="auto"/>
              <w:rPr>
                <w:rFonts w:ascii="Arial" w:eastAsia="Arial" w:hAnsi="Arial" w:cs="Arial"/>
              </w:rPr>
            </w:pPr>
            <w:r>
              <w:rPr>
                <w:rFonts w:ascii="Arial" w:eastAsia="Arial" w:hAnsi="Arial" w:cs="Arial"/>
              </w:rPr>
              <w:t>Sucre</w:t>
            </w:r>
          </w:p>
        </w:tc>
        <w:tc>
          <w:tcPr>
            <w:tcW w:w="1984" w:type="dxa"/>
          </w:tcPr>
          <w:p w14:paraId="77FDF783"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85.933</w:t>
            </w:r>
          </w:p>
        </w:tc>
      </w:tr>
      <w:tr w:rsidR="001B3E77" w14:paraId="18802725" w14:textId="77777777">
        <w:trPr>
          <w:jc w:val="center"/>
        </w:trPr>
        <w:tc>
          <w:tcPr>
            <w:tcW w:w="3114" w:type="dxa"/>
          </w:tcPr>
          <w:p w14:paraId="4CAAC9B2" w14:textId="77777777" w:rsidR="001B3E77" w:rsidRDefault="00A14CC9">
            <w:pPr>
              <w:spacing w:line="276" w:lineRule="auto"/>
              <w:rPr>
                <w:rFonts w:ascii="Arial" w:eastAsia="Arial" w:hAnsi="Arial" w:cs="Arial"/>
              </w:rPr>
            </w:pPr>
            <w:r>
              <w:rPr>
                <w:rFonts w:ascii="Arial" w:eastAsia="Arial" w:hAnsi="Arial" w:cs="Arial"/>
              </w:rPr>
              <w:t>Tolima</w:t>
            </w:r>
          </w:p>
        </w:tc>
        <w:tc>
          <w:tcPr>
            <w:tcW w:w="1984" w:type="dxa"/>
          </w:tcPr>
          <w:p w14:paraId="4F089D1C"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96.419</w:t>
            </w:r>
          </w:p>
        </w:tc>
      </w:tr>
      <w:tr w:rsidR="001B3E77" w14:paraId="74B4CDBA" w14:textId="77777777">
        <w:trPr>
          <w:jc w:val="center"/>
        </w:trPr>
        <w:tc>
          <w:tcPr>
            <w:tcW w:w="3114" w:type="dxa"/>
          </w:tcPr>
          <w:p w14:paraId="076A8678" w14:textId="77777777" w:rsidR="001B3E77" w:rsidRDefault="00A14CC9">
            <w:pPr>
              <w:spacing w:line="276" w:lineRule="auto"/>
              <w:rPr>
                <w:rFonts w:ascii="Arial" w:eastAsia="Arial" w:hAnsi="Arial" w:cs="Arial"/>
              </w:rPr>
            </w:pPr>
            <w:r>
              <w:rPr>
                <w:rFonts w:ascii="Arial" w:eastAsia="Arial" w:hAnsi="Arial" w:cs="Arial"/>
              </w:rPr>
              <w:t>Valle del Cauca</w:t>
            </w:r>
          </w:p>
        </w:tc>
        <w:tc>
          <w:tcPr>
            <w:tcW w:w="1984" w:type="dxa"/>
          </w:tcPr>
          <w:p w14:paraId="1CB55CC6"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264327</w:t>
            </w:r>
          </w:p>
        </w:tc>
      </w:tr>
      <w:tr w:rsidR="001B3E77" w14:paraId="49970ACA" w14:textId="77777777">
        <w:trPr>
          <w:jc w:val="center"/>
        </w:trPr>
        <w:tc>
          <w:tcPr>
            <w:tcW w:w="3114" w:type="dxa"/>
          </w:tcPr>
          <w:p w14:paraId="57454271" w14:textId="77777777" w:rsidR="001B3E77" w:rsidRDefault="00A14CC9">
            <w:pPr>
              <w:spacing w:line="276" w:lineRule="auto"/>
              <w:rPr>
                <w:rFonts w:ascii="Arial" w:eastAsia="Arial" w:hAnsi="Arial" w:cs="Arial"/>
              </w:rPr>
            </w:pPr>
            <w:r>
              <w:rPr>
                <w:rFonts w:ascii="Arial" w:eastAsia="Arial" w:hAnsi="Arial" w:cs="Arial"/>
              </w:rPr>
              <w:t>Vaupés</w:t>
            </w:r>
          </w:p>
        </w:tc>
        <w:tc>
          <w:tcPr>
            <w:tcW w:w="1984" w:type="dxa"/>
          </w:tcPr>
          <w:p w14:paraId="1712DC38"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4.136</w:t>
            </w:r>
          </w:p>
        </w:tc>
      </w:tr>
      <w:tr w:rsidR="001B3E77" w14:paraId="71EB818E" w14:textId="77777777">
        <w:trPr>
          <w:jc w:val="center"/>
        </w:trPr>
        <w:tc>
          <w:tcPr>
            <w:tcW w:w="3114" w:type="dxa"/>
          </w:tcPr>
          <w:p w14:paraId="4285B4EF" w14:textId="77777777" w:rsidR="001B3E77" w:rsidRDefault="00A14CC9">
            <w:pPr>
              <w:spacing w:line="276" w:lineRule="auto"/>
              <w:rPr>
                <w:rFonts w:ascii="Arial" w:eastAsia="Arial" w:hAnsi="Arial" w:cs="Arial"/>
              </w:rPr>
            </w:pPr>
            <w:r>
              <w:rPr>
                <w:rFonts w:ascii="Arial" w:eastAsia="Arial" w:hAnsi="Arial" w:cs="Arial"/>
              </w:rPr>
              <w:t>Vichada</w:t>
            </w:r>
          </w:p>
        </w:tc>
        <w:tc>
          <w:tcPr>
            <w:tcW w:w="1984" w:type="dxa"/>
          </w:tcPr>
          <w:p w14:paraId="1E7B0E97" w14:textId="77777777" w:rsidR="001B3E77" w:rsidRDefault="00A14CC9">
            <w:pPr>
              <w:spacing w:line="276" w:lineRule="auto"/>
              <w:jc w:val="both"/>
              <w:rPr>
                <w:rFonts w:ascii="Arial" w:eastAsia="Arial" w:hAnsi="Arial" w:cs="Arial"/>
                <w:color w:val="000000"/>
              </w:rPr>
            </w:pPr>
            <w:r>
              <w:rPr>
                <w:rFonts w:ascii="Arial" w:eastAsia="Arial" w:hAnsi="Arial" w:cs="Arial"/>
                <w:color w:val="000000"/>
              </w:rPr>
              <w:t>11.527</w:t>
            </w:r>
          </w:p>
        </w:tc>
      </w:tr>
      <w:tr w:rsidR="001B3E77" w14:paraId="1950D632" w14:textId="77777777">
        <w:trPr>
          <w:jc w:val="center"/>
        </w:trPr>
        <w:tc>
          <w:tcPr>
            <w:tcW w:w="3114" w:type="dxa"/>
          </w:tcPr>
          <w:p w14:paraId="72D62875" w14:textId="77777777" w:rsidR="001B3E77" w:rsidRDefault="00A14CC9">
            <w:pPr>
              <w:spacing w:line="276" w:lineRule="auto"/>
              <w:rPr>
                <w:rFonts w:ascii="Arial" w:eastAsia="Arial" w:hAnsi="Arial" w:cs="Arial"/>
                <w:b/>
                <w:color w:val="000000"/>
              </w:rPr>
            </w:pPr>
            <w:r>
              <w:rPr>
                <w:rFonts w:ascii="Arial" w:eastAsia="Arial" w:hAnsi="Arial" w:cs="Arial"/>
                <w:b/>
                <w:color w:val="000000"/>
              </w:rPr>
              <w:t>TOTAL</w:t>
            </w:r>
          </w:p>
        </w:tc>
        <w:tc>
          <w:tcPr>
            <w:tcW w:w="1984" w:type="dxa"/>
          </w:tcPr>
          <w:p w14:paraId="1CDB04B8" w14:textId="77777777" w:rsidR="001B3E77" w:rsidRDefault="00A14CC9">
            <w:pPr>
              <w:spacing w:line="276" w:lineRule="auto"/>
              <w:rPr>
                <w:rFonts w:ascii="Arial" w:eastAsia="Arial" w:hAnsi="Arial" w:cs="Arial"/>
                <w:b/>
                <w:color w:val="000000"/>
              </w:rPr>
            </w:pPr>
            <w:r>
              <w:rPr>
                <w:rFonts w:ascii="Arial" w:eastAsia="Arial" w:hAnsi="Arial" w:cs="Arial"/>
                <w:b/>
                <w:color w:val="000000"/>
              </w:rPr>
              <w:t>3.688.107</w:t>
            </w:r>
          </w:p>
        </w:tc>
      </w:tr>
    </w:tbl>
    <w:p w14:paraId="4D35FD5A" w14:textId="77777777" w:rsidR="001B3E77" w:rsidRDefault="001B3E77">
      <w:pPr>
        <w:jc w:val="both"/>
        <w:rPr>
          <w:rFonts w:ascii="Arial" w:eastAsia="Arial" w:hAnsi="Arial" w:cs="Arial"/>
          <w:color w:val="000000"/>
        </w:rPr>
      </w:pPr>
    </w:p>
    <w:p w14:paraId="2B454096" w14:textId="77777777" w:rsidR="001B3E77" w:rsidRDefault="00A14CC9">
      <w:pPr>
        <w:jc w:val="both"/>
        <w:rPr>
          <w:rFonts w:ascii="Arial" w:eastAsia="Arial" w:hAnsi="Arial" w:cs="Arial"/>
        </w:rPr>
      </w:pPr>
      <w:r>
        <w:rPr>
          <w:rFonts w:ascii="Arial" w:eastAsia="Arial" w:hAnsi="Arial" w:cs="Arial"/>
        </w:rPr>
        <w:t>Frente a las cifras discriminadas, el Instituto Colombiano de Bienestar Familiar –ICBF, manifiesta que en la actualidad brinda atención a 1.707.886 niños y niñas dentro del rango de los cero (0) a los cinco (5) años de edad, para los cuales por departamentos corresponden las siguientes cifras:</w:t>
      </w:r>
    </w:p>
    <w:tbl>
      <w:tblPr>
        <w:tblStyle w:val="a5"/>
        <w:tblW w:w="4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2072"/>
      </w:tblGrid>
      <w:tr w:rsidR="001B3E77" w14:paraId="4041E41D" w14:textId="77777777">
        <w:trPr>
          <w:trHeight w:val="20"/>
          <w:jc w:val="center"/>
        </w:trPr>
        <w:tc>
          <w:tcPr>
            <w:tcW w:w="2729" w:type="dxa"/>
            <w:shd w:val="clear" w:color="auto" w:fill="auto"/>
            <w:vAlign w:val="center"/>
          </w:tcPr>
          <w:p w14:paraId="1ACB7AA2" w14:textId="77777777" w:rsidR="001B3E77" w:rsidRDefault="00A14CC9">
            <w:pPr>
              <w:ind w:right="49"/>
              <w:jc w:val="center"/>
              <w:rPr>
                <w:rFonts w:ascii="Arial" w:eastAsia="Arial" w:hAnsi="Arial" w:cs="Arial"/>
                <w:b/>
                <w:color w:val="000000"/>
              </w:rPr>
            </w:pPr>
            <w:r>
              <w:rPr>
                <w:rFonts w:ascii="Arial" w:eastAsia="Arial" w:hAnsi="Arial" w:cs="Arial"/>
                <w:b/>
                <w:color w:val="000000"/>
              </w:rPr>
              <w:t>REGIONAL</w:t>
            </w:r>
          </w:p>
        </w:tc>
        <w:tc>
          <w:tcPr>
            <w:tcW w:w="2072" w:type="dxa"/>
            <w:shd w:val="clear" w:color="auto" w:fill="auto"/>
            <w:vAlign w:val="center"/>
          </w:tcPr>
          <w:p w14:paraId="0B2C5EEA" w14:textId="77777777" w:rsidR="001B3E77" w:rsidRDefault="00A14CC9">
            <w:pPr>
              <w:ind w:right="49"/>
              <w:jc w:val="center"/>
              <w:rPr>
                <w:rFonts w:ascii="Arial" w:eastAsia="Arial" w:hAnsi="Arial" w:cs="Arial"/>
                <w:b/>
                <w:color w:val="000000"/>
              </w:rPr>
            </w:pPr>
            <w:r>
              <w:rPr>
                <w:rFonts w:ascii="Arial" w:eastAsia="Arial" w:hAnsi="Arial" w:cs="Arial"/>
                <w:b/>
                <w:color w:val="000000"/>
              </w:rPr>
              <w:t>USUARIOS</w:t>
            </w:r>
          </w:p>
        </w:tc>
      </w:tr>
      <w:tr w:rsidR="001B3E77" w14:paraId="12850ECA" w14:textId="77777777">
        <w:trPr>
          <w:trHeight w:val="20"/>
          <w:jc w:val="center"/>
        </w:trPr>
        <w:tc>
          <w:tcPr>
            <w:tcW w:w="2729" w:type="dxa"/>
            <w:shd w:val="clear" w:color="auto" w:fill="auto"/>
            <w:vAlign w:val="center"/>
          </w:tcPr>
          <w:p w14:paraId="3AD913B6" w14:textId="77777777" w:rsidR="001B3E77" w:rsidRDefault="00A14CC9">
            <w:pPr>
              <w:ind w:right="49"/>
              <w:rPr>
                <w:rFonts w:ascii="Arial" w:eastAsia="Arial" w:hAnsi="Arial" w:cs="Arial"/>
                <w:color w:val="000000"/>
              </w:rPr>
            </w:pPr>
            <w:r>
              <w:rPr>
                <w:rFonts w:ascii="Arial" w:eastAsia="Arial" w:hAnsi="Arial" w:cs="Arial"/>
                <w:color w:val="000000"/>
              </w:rPr>
              <w:t>Amazonas</w:t>
            </w:r>
          </w:p>
        </w:tc>
        <w:tc>
          <w:tcPr>
            <w:tcW w:w="2072" w:type="dxa"/>
            <w:shd w:val="clear" w:color="auto" w:fill="auto"/>
            <w:vAlign w:val="center"/>
          </w:tcPr>
          <w:p w14:paraId="34D60B87" w14:textId="77777777" w:rsidR="001B3E77" w:rsidRDefault="00A14CC9">
            <w:pPr>
              <w:ind w:right="49"/>
              <w:jc w:val="both"/>
              <w:rPr>
                <w:rFonts w:ascii="Arial" w:eastAsia="Arial" w:hAnsi="Arial" w:cs="Arial"/>
                <w:color w:val="000000"/>
              </w:rPr>
            </w:pPr>
            <w:r>
              <w:rPr>
                <w:rFonts w:ascii="Arial" w:eastAsia="Arial" w:hAnsi="Arial" w:cs="Arial"/>
                <w:color w:val="000000"/>
              </w:rPr>
              <w:t>4.502</w:t>
            </w:r>
          </w:p>
        </w:tc>
      </w:tr>
      <w:tr w:rsidR="001B3E77" w14:paraId="454FE13A" w14:textId="77777777">
        <w:trPr>
          <w:trHeight w:val="20"/>
          <w:jc w:val="center"/>
        </w:trPr>
        <w:tc>
          <w:tcPr>
            <w:tcW w:w="2729" w:type="dxa"/>
            <w:shd w:val="clear" w:color="auto" w:fill="auto"/>
            <w:vAlign w:val="center"/>
          </w:tcPr>
          <w:p w14:paraId="15951F92" w14:textId="77777777" w:rsidR="001B3E77" w:rsidRDefault="00A14CC9">
            <w:pPr>
              <w:ind w:right="49"/>
              <w:rPr>
                <w:rFonts w:ascii="Arial" w:eastAsia="Arial" w:hAnsi="Arial" w:cs="Arial"/>
                <w:color w:val="000000"/>
              </w:rPr>
            </w:pPr>
            <w:r>
              <w:rPr>
                <w:rFonts w:ascii="Arial" w:eastAsia="Arial" w:hAnsi="Arial" w:cs="Arial"/>
                <w:color w:val="000000"/>
              </w:rPr>
              <w:t>Antioquia</w:t>
            </w:r>
          </w:p>
        </w:tc>
        <w:tc>
          <w:tcPr>
            <w:tcW w:w="2072" w:type="dxa"/>
            <w:shd w:val="clear" w:color="auto" w:fill="auto"/>
            <w:vAlign w:val="center"/>
          </w:tcPr>
          <w:p w14:paraId="14E8E2C2" w14:textId="77777777" w:rsidR="001B3E77" w:rsidRDefault="00A14CC9">
            <w:pPr>
              <w:ind w:right="49"/>
              <w:jc w:val="both"/>
              <w:rPr>
                <w:rFonts w:ascii="Arial" w:eastAsia="Arial" w:hAnsi="Arial" w:cs="Arial"/>
                <w:color w:val="000000"/>
              </w:rPr>
            </w:pPr>
            <w:r>
              <w:rPr>
                <w:rFonts w:ascii="Arial" w:eastAsia="Arial" w:hAnsi="Arial" w:cs="Arial"/>
                <w:color w:val="000000"/>
              </w:rPr>
              <w:t>190.668</w:t>
            </w:r>
          </w:p>
        </w:tc>
      </w:tr>
      <w:tr w:rsidR="001B3E77" w14:paraId="55E08ED0" w14:textId="77777777">
        <w:trPr>
          <w:trHeight w:val="20"/>
          <w:jc w:val="center"/>
        </w:trPr>
        <w:tc>
          <w:tcPr>
            <w:tcW w:w="2729" w:type="dxa"/>
            <w:shd w:val="clear" w:color="auto" w:fill="auto"/>
            <w:vAlign w:val="center"/>
          </w:tcPr>
          <w:p w14:paraId="2480431E" w14:textId="77777777" w:rsidR="001B3E77" w:rsidRDefault="00A14CC9">
            <w:pPr>
              <w:ind w:right="49"/>
              <w:rPr>
                <w:rFonts w:ascii="Arial" w:eastAsia="Arial" w:hAnsi="Arial" w:cs="Arial"/>
                <w:color w:val="000000"/>
              </w:rPr>
            </w:pPr>
            <w:r>
              <w:rPr>
                <w:rFonts w:ascii="Arial" w:eastAsia="Arial" w:hAnsi="Arial" w:cs="Arial"/>
                <w:color w:val="000000"/>
              </w:rPr>
              <w:t>Arauca</w:t>
            </w:r>
          </w:p>
        </w:tc>
        <w:tc>
          <w:tcPr>
            <w:tcW w:w="2072" w:type="dxa"/>
            <w:shd w:val="clear" w:color="auto" w:fill="auto"/>
            <w:vAlign w:val="center"/>
          </w:tcPr>
          <w:p w14:paraId="679B8F97" w14:textId="77777777" w:rsidR="001B3E77" w:rsidRDefault="00A14CC9">
            <w:pPr>
              <w:ind w:right="49"/>
              <w:jc w:val="both"/>
              <w:rPr>
                <w:rFonts w:ascii="Arial" w:eastAsia="Arial" w:hAnsi="Arial" w:cs="Arial"/>
                <w:color w:val="000000"/>
              </w:rPr>
            </w:pPr>
            <w:r>
              <w:rPr>
                <w:rFonts w:ascii="Arial" w:eastAsia="Arial" w:hAnsi="Arial" w:cs="Arial"/>
                <w:color w:val="000000"/>
              </w:rPr>
              <w:t>12.414</w:t>
            </w:r>
          </w:p>
        </w:tc>
      </w:tr>
      <w:tr w:rsidR="001B3E77" w14:paraId="4CBAE9B3" w14:textId="77777777">
        <w:trPr>
          <w:trHeight w:val="20"/>
          <w:jc w:val="center"/>
        </w:trPr>
        <w:tc>
          <w:tcPr>
            <w:tcW w:w="2729" w:type="dxa"/>
            <w:shd w:val="clear" w:color="auto" w:fill="auto"/>
            <w:vAlign w:val="center"/>
          </w:tcPr>
          <w:p w14:paraId="22D39E2D" w14:textId="77777777" w:rsidR="001B3E77" w:rsidRDefault="00A14CC9">
            <w:pPr>
              <w:ind w:right="49"/>
              <w:rPr>
                <w:rFonts w:ascii="Arial" w:eastAsia="Arial" w:hAnsi="Arial" w:cs="Arial"/>
                <w:color w:val="000000"/>
              </w:rPr>
            </w:pPr>
            <w:r>
              <w:rPr>
                <w:rFonts w:ascii="Arial" w:eastAsia="Arial" w:hAnsi="Arial" w:cs="Arial"/>
                <w:color w:val="000000"/>
              </w:rPr>
              <w:t>Atlántico</w:t>
            </w:r>
          </w:p>
        </w:tc>
        <w:tc>
          <w:tcPr>
            <w:tcW w:w="2072" w:type="dxa"/>
            <w:shd w:val="clear" w:color="auto" w:fill="auto"/>
            <w:vAlign w:val="center"/>
          </w:tcPr>
          <w:p w14:paraId="2B67EB4E" w14:textId="77777777" w:rsidR="001B3E77" w:rsidRDefault="00A14CC9">
            <w:pPr>
              <w:ind w:right="49"/>
              <w:jc w:val="both"/>
              <w:rPr>
                <w:rFonts w:ascii="Arial" w:eastAsia="Arial" w:hAnsi="Arial" w:cs="Arial"/>
                <w:color w:val="000000"/>
              </w:rPr>
            </w:pPr>
            <w:r>
              <w:rPr>
                <w:rFonts w:ascii="Arial" w:eastAsia="Arial" w:hAnsi="Arial" w:cs="Arial"/>
                <w:color w:val="000000"/>
              </w:rPr>
              <w:t>106.652</w:t>
            </w:r>
          </w:p>
        </w:tc>
      </w:tr>
      <w:tr w:rsidR="001B3E77" w14:paraId="3F2C22E6" w14:textId="77777777">
        <w:trPr>
          <w:trHeight w:val="20"/>
          <w:jc w:val="center"/>
        </w:trPr>
        <w:tc>
          <w:tcPr>
            <w:tcW w:w="2729" w:type="dxa"/>
            <w:shd w:val="clear" w:color="auto" w:fill="auto"/>
            <w:vAlign w:val="center"/>
          </w:tcPr>
          <w:p w14:paraId="39A4541D" w14:textId="77777777" w:rsidR="001B3E77" w:rsidRDefault="00A14CC9">
            <w:pPr>
              <w:ind w:right="49"/>
              <w:rPr>
                <w:rFonts w:ascii="Arial" w:eastAsia="Arial" w:hAnsi="Arial" w:cs="Arial"/>
                <w:color w:val="000000"/>
              </w:rPr>
            </w:pPr>
            <w:r>
              <w:rPr>
                <w:rFonts w:ascii="Arial" w:eastAsia="Arial" w:hAnsi="Arial" w:cs="Arial"/>
                <w:color w:val="000000"/>
              </w:rPr>
              <w:t>Bogotá</w:t>
            </w:r>
          </w:p>
        </w:tc>
        <w:tc>
          <w:tcPr>
            <w:tcW w:w="2072" w:type="dxa"/>
            <w:shd w:val="clear" w:color="auto" w:fill="auto"/>
            <w:vAlign w:val="center"/>
          </w:tcPr>
          <w:p w14:paraId="703BBF70" w14:textId="77777777" w:rsidR="001B3E77" w:rsidRDefault="00A14CC9">
            <w:pPr>
              <w:ind w:right="49"/>
              <w:jc w:val="both"/>
              <w:rPr>
                <w:rFonts w:ascii="Arial" w:eastAsia="Arial" w:hAnsi="Arial" w:cs="Arial"/>
                <w:color w:val="000000"/>
              </w:rPr>
            </w:pPr>
            <w:r>
              <w:rPr>
                <w:rFonts w:ascii="Arial" w:eastAsia="Arial" w:hAnsi="Arial" w:cs="Arial"/>
                <w:color w:val="000000"/>
              </w:rPr>
              <w:t>185.577</w:t>
            </w:r>
          </w:p>
        </w:tc>
      </w:tr>
      <w:tr w:rsidR="001B3E77" w14:paraId="53C1089C" w14:textId="77777777">
        <w:trPr>
          <w:trHeight w:val="20"/>
          <w:jc w:val="center"/>
        </w:trPr>
        <w:tc>
          <w:tcPr>
            <w:tcW w:w="2729" w:type="dxa"/>
            <w:shd w:val="clear" w:color="auto" w:fill="auto"/>
            <w:vAlign w:val="center"/>
          </w:tcPr>
          <w:p w14:paraId="1B43AB19" w14:textId="77777777" w:rsidR="001B3E77" w:rsidRDefault="00A14CC9">
            <w:pPr>
              <w:ind w:right="49"/>
              <w:rPr>
                <w:rFonts w:ascii="Arial" w:eastAsia="Arial" w:hAnsi="Arial" w:cs="Arial"/>
                <w:color w:val="000000"/>
              </w:rPr>
            </w:pPr>
            <w:r>
              <w:rPr>
                <w:rFonts w:ascii="Arial" w:eastAsia="Arial" w:hAnsi="Arial" w:cs="Arial"/>
                <w:color w:val="000000"/>
              </w:rPr>
              <w:t>Bolívar</w:t>
            </w:r>
          </w:p>
        </w:tc>
        <w:tc>
          <w:tcPr>
            <w:tcW w:w="2072" w:type="dxa"/>
            <w:shd w:val="clear" w:color="auto" w:fill="auto"/>
            <w:vAlign w:val="center"/>
          </w:tcPr>
          <w:p w14:paraId="0E0793E2" w14:textId="77777777" w:rsidR="001B3E77" w:rsidRDefault="00A14CC9">
            <w:pPr>
              <w:ind w:right="49"/>
              <w:jc w:val="both"/>
              <w:rPr>
                <w:rFonts w:ascii="Arial" w:eastAsia="Arial" w:hAnsi="Arial" w:cs="Arial"/>
                <w:color w:val="000000"/>
              </w:rPr>
            </w:pPr>
            <w:r>
              <w:rPr>
                <w:rFonts w:ascii="Arial" w:eastAsia="Arial" w:hAnsi="Arial" w:cs="Arial"/>
                <w:color w:val="000000"/>
              </w:rPr>
              <w:t>105.078</w:t>
            </w:r>
          </w:p>
        </w:tc>
      </w:tr>
      <w:tr w:rsidR="001B3E77" w14:paraId="4EECC1E2" w14:textId="77777777">
        <w:trPr>
          <w:trHeight w:val="20"/>
          <w:jc w:val="center"/>
        </w:trPr>
        <w:tc>
          <w:tcPr>
            <w:tcW w:w="2729" w:type="dxa"/>
            <w:shd w:val="clear" w:color="auto" w:fill="auto"/>
            <w:vAlign w:val="center"/>
          </w:tcPr>
          <w:p w14:paraId="2F743BC3" w14:textId="77777777" w:rsidR="001B3E77" w:rsidRDefault="00A14CC9">
            <w:pPr>
              <w:ind w:right="49"/>
              <w:rPr>
                <w:rFonts w:ascii="Arial" w:eastAsia="Arial" w:hAnsi="Arial" w:cs="Arial"/>
                <w:color w:val="000000"/>
              </w:rPr>
            </w:pPr>
            <w:r>
              <w:rPr>
                <w:rFonts w:ascii="Arial" w:eastAsia="Arial" w:hAnsi="Arial" w:cs="Arial"/>
                <w:color w:val="000000"/>
              </w:rPr>
              <w:t>Boyacá</w:t>
            </w:r>
          </w:p>
        </w:tc>
        <w:tc>
          <w:tcPr>
            <w:tcW w:w="2072" w:type="dxa"/>
            <w:shd w:val="clear" w:color="auto" w:fill="auto"/>
            <w:vAlign w:val="center"/>
          </w:tcPr>
          <w:p w14:paraId="192581AE" w14:textId="77777777" w:rsidR="001B3E77" w:rsidRDefault="00A14CC9">
            <w:pPr>
              <w:ind w:right="49"/>
              <w:jc w:val="both"/>
              <w:rPr>
                <w:rFonts w:ascii="Arial" w:eastAsia="Arial" w:hAnsi="Arial" w:cs="Arial"/>
                <w:color w:val="000000"/>
              </w:rPr>
            </w:pPr>
            <w:r>
              <w:rPr>
                <w:rFonts w:ascii="Arial" w:eastAsia="Arial" w:hAnsi="Arial" w:cs="Arial"/>
                <w:color w:val="000000"/>
              </w:rPr>
              <w:t>37.727</w:t>
            </w:r>
          </w:p>
        </w:tc>
      </w:tr>
      <w:tr w:rsidR="001B3E77" w14:paraId="1BE02FC1" w14:textId="77777777">
        <w:trPr>
          <w:trHeight w:val="20"/>
          <w:jc w:val="center"/>
        </w:trPr>
        <w:tc>
          <w:tcPr>
            <w:tcW w:w="2729" w:type="dxa"/>
            <w:shd w:val="clear" w:color="auto" w:fill="auto"/>
            <w:vAlign w:val="center"/>
          </w:tcPr>
          <w:p w14:paraId="6BD6D47D" w14:textId="77777777" w:rsidR="001B3E77" w:rsidRDefault="00A14CC9">
            <w:pPr>
              <w:ind w:right="49"/>
              <w:rPr>
                <w:rFonts w:ascii="Arial" w:eastAsia="Arial" w:hAnsi="Arial" w:cs="Arial"/>
                <w:color w:val="000000"/>
              </w:rPr>
            </w:pPr>
            <w:r>
              <w:rPr>
                <w:rFonts w:ascii="Arial" w:eastAsia="Arial" w:hAnsi="Arial" w:cs="Arial"/>
                <w:color w:val="000000"/>
              </w:rPr>
              <w:t>Caldas</w:t>
            </w:r>
          </w:p>
        </w:tc>
        <w:tc>
          <w:tcPr>
            <w:tcW w:w="2072" w:type="dxa"/>
            <w:shd w:val="clear" w:color="auto" w:fill="auto"/>
            <w:vAlign w:val="center"/>
          </w:tcPr>
          <w:p w14:paraId="2BA2B400" w14:textId="77777777" w:rsidR="001B3E77" w:rsidRDefault="00A14CC9">
            <w:pPr>
              <w:ind w:right="49"/>
              <w:jc w:val="both"/>
              <w:rPr>
                <w:rFonts w:ascii="Arial" w:eastAsia="Arial" w:hAnsi="Arial" w:cs="Arial"/>
                <w:color w:val="000000"/>
              </w:rPr>
            </w:pPr>
            <w:r>
              <w:rPr>
                <w:rFonts w:ascii="Arial" w:eastAsia="Arial" w:hAnsi="Arial" w:cs="Arial"/>
                <w:color w:val="000000"/>
              </w:rPr>
              <w:t>32.090</w:t>
            </w:r>
          </w:p>
        </w:tc>
      </w:tr>
      <w:tr w:rsidR="001B3E77" w14:paraId="320882AF" w14:textId="77777777">
        <w:trPr>
          <w:trHeight w:val="20"/>
          <w:jc w:val="center"/>
        </w:trPr>
        <w:tc>
          <w:tcPr>
            <w:tcW w:w="2729" w:type="dxa"/>
            <w:shd w:val="clear" w:color="auto" w:fill="auto"/>
            <w:vAlign w:val="center"/>
          </w:tcPr>
          <w:p w14:paraId="0294CB18" w14:textId="77777777" w:rsidR="001B3E77" w:rsidRDefault="00A14CC9">
            <w:pPr>
              <w:ind w:right="49"/>
              <w:rPr>
                <w:rFonts w:ascii="Arial" w:eastAsia="Arial" w:hAnsi="Arial" w:cs="Arial"/>
                <w:color w:val="000000"/>
              </w:rPr>
            </w:pPr>
            <w:r>
              <w:rPr>
                <w:rFonts w:ascii="Arial" w:eastAsia="Arial" w:hAnsi="Arial" w:cs="Arial"/>
                <w:color w:val="000000"/>
              </w:rPr>
              <w:t>Caquetá</w:t>
            </w:r>
          </w:p>
        </w:tc>
        <w:tc>
          <w:tcPr>
            <w:tcW w:w="2072" w:type="dxa"/>
            <w:shd w:val="clear" w:color="auto" w:fill="auto"/>
            <w:vAlign w:val="center"/>
          </w:tcPr>
          <w:p w14:paraId="2140123D" w14:textId="77777777" w:rsidR="001B3E77" w:rsidRDefault="00A14CC9">
            <w:pPr>
              <w:ind w:right="49"/>
              <w:jc w:val="both"/>
              <w:rPr>
                <w:rFonts w:ascii="Arial" w:eastAsia="Arial" w:hAnsi="Arial" w:cs="Arial"/>
                <w:color w:val="000000"/>
              </w:rPr>
            </w:pPr>
            <w:r>
              <w:rPr>
                <w:rFonts w:ascii="Arial" w:eastAsia="Arial" w:hAnsi="Arial" w:cs="Arial"/>
                <w:color w:val="000000"/>
              </w:rPr>
              <w:t>16.189</w:t>
            </w:r>
          </w:p>
        </w:tc>
      </w:tr>
      <w:tr w:rsidR="001B3E77" w14:paraId="66DEA1A3" w14:textId="77777777">
        <w:trPr>
          <w:trHeight w:val="20"/>
          <w:jc w:val="center"/>
        </w:trPr>
        <w:tc>
          <w:tcPr>
            <w:tcW w:w="2729" w:type="dxa"/>
            <w:shd w:val="clear" w:color="auto" w:fill="auto"/>
            <w:vAlign w:val="center"/>
          </w:tcPr>
          <w:p w14:paraId="0B8A39DC" w14:textId="77777777" w:rsidR="001B3E77" w:rsidRDefault="00A14CC9">
            <w:pPr>
              <w:ind w:right="49"/>
              <w:rPr>
                <w:rFonts w:ascii="Arial" w:eastAsia="Arial" w:hAnsi="Arial" w:cs="Arial"/>
                <w:color w:val="000000"/>
              </w:rPr>
            </w:pPr>
            <w:r>
              <w:rPr>
                <w:rFonts w:ascii="Arial" w:eastAsia="Arial" w:hAnsi="Arial" w:cs="Arial"/>
                <w:color w:val="000000"/>
              </w:rPr>
              <w:t>Casanare</w:t>
            </w:r>
          </w:p>
        </w:tc>
        <w:tc>
          <w:tcPr>
            <w:tcW w:w="2072" w:type="dxa"/>
            <w:shd w:val="clear" w:color="auto" w:fill="auto"/>
            <w:vAlign w:val="center"/>
          </w:tcPr>
          <w:p w14:paraId="50DA6EEF" w14:textId="77777777" w:rsidR="001B3E77" w:rsidRDefault="00A14CC9">
            <w:pPr>
              <w:ind w:right="49"/>
              <w:jc w:val="both"/>
              <w:rPr>
                <w:rFonts w:ascii="Arial" w:eastAsia="Arial" w:hAnsi="Arial" w:cs="Arial"/>
                <w:color w:val="000000"/>
              </w:rPr>
            </w:pPr>
            <w:r>
              <w:rPr>
                <w:rFonts w:ascii="Arial" w:eastAsia="Arial" w:hAnsi="Arial" w:cs="Arial"/>
                <w:color w:val="000000"/>
              </w:rPr>
              <w:t>11.220</w:t>
            </w:r>
          </w:p>
        </w:tc>
      </w:tr>
      <w:tr w:rsidR="001B3E77" w14:paraId="5509418E" w14:textId="77777777">
        <w:trPr>
          <w:trHeight w:val="20"/>
          <w:jc w:val="center"/>
        </w:trPr>
        <w:tc>
          <w:tcPr>
            <w:tcW w:w="2729" w:type="dxa"/>
            <w:shd w:val="clear" w:color="auto" w:fill="auto"/>
            <w:vAlign w:val="center"/>
          </w:tcPr>
          <w:p w14:paraId="05EBC9C1" w14:textId="77777777" w:rsidR="001B3E77" w:rsidRDefault="00A14CC9">
            <w:pPr>
              <w:ind w:right="49"/>
              <w:rPr>
                <w:rFonts w:ascii="Arial" w:eastAsia="Arial" w:hAnsi="Arial" w:cs="Arial"/>
                <w:color w:val="000000"/>
              </w:rPr>
            </w:pPr>
            <w:r>
              <w:rPr>
                <w:rFonts w:ascii="Arial" w:eastAsia="Arial" w:hAnsi="Arial" w:cs="Arial"/>
                <w:color w:val="000000"/>
              </w:rPr>
              <w:t>Cauca</w:t>
            </w:r>
          </w:p>
        </w:tc>
        <w:tc>
          <w:tcPr>
            <w:tcW w:w="2072" w:type="dxa"/>
            <w:shd w:val="clear" w:color="auto" w:fill="auto"/>
            <w:vAlign w:val="center"/>
          </w:tcPr>
          <w:p w14:paraId="41A794EE" w14:textId="77777777" w:rsidR="001B3E77" w:rsidRDefault="00A14CC9">
            <w:pPr>
              <w:ind w:right="49"/>
              <w:jc w:val="both"/>
              <w:rPr>
                <w:rFonts w:ascii="Arial" w:eastAsia="Arial" w:hAnsi="Arial" w:cs="Arial"/>
                <w:color w:val="000000"/>
              </w:rPr>
            </w:pPr>
            <w:r>
              <w:rPr>
                <w:rFonts w:ascii="Arial" w:eastAsia="Arial" w:hAnsi="Arial" w:cs="Arial"/>
                <w:color w:val="000000"/>
              </w:rPr>
              <w:t>70.637</w:t>
            </w:r>
          </w:p>
        </w:tc>
      </w:tr>
      <w:tr w:rsidR="001B3E77" w14:paraId="4A7A9ADB" w14:textId="77777777">
        <w:trPr>
          <w:trHeight w:val="20"/>
          <w:jc w:val="center"/>
        </w:trPr>
        <w:tc>
          <w:tcPr>
            <w:tcW w:w="2729" w:type="dxa"/>
            <w:shd w:val="clear" w:color="auto" w:fill="auto"/>
            <w:vAlign w:val="center"/>
          </w:tcPr>
          <w:p w14:paraId="5F24CF48" w14:textId="77777777" w:rsidR="001B3E77" w:rsidRDefault="00A14CC9">
            <w:pPr>
              <w:ind w:right="49"/>
              <w:rPr>
                <w:rFonts w:ascii="Arial" w:eastAsia="Arial" w:hAnsi="Arial" w:cs="Arial"/>
                <w:color w:val="000000"/>
              </w:rPr>
            </w:pPr>
            <w:r>
              <w:rPr>
                <w:rFonts w:ascii="Arial" w:eastAsia="Arial" w:hAnsi="Arial" w:cs="Arial"/>
                <w:color w:val="000000"/>
              </w:rPr>
              <w:t>Cesar</w:t>
            </w:r>
          </w:p>
        </w:tc>
        <w:tc>
          <w:tcPr>
            <w:tcW w:w="2072" w:type="dxa"/>
            <w:shd w:val="clear" w:color="auto" w:fill="auto"/>
            <w:vAlign w:val="center"/>
          </w:tcPr>
          <w:p w14:paraId="2230F02C" w14:textId="77777777" w:rsidR="001B3E77" w:rsidRDefault="00A14CC9">
            <w:pPr>
              <w:ind w:right="49"/>
              <w:jc w:val="both"/>
              <w:rPr>
                <w:rFonts w:ascii="Arial" w:eastAsia="Arial" w:hAnsi="Arial" w:cs="Arial"/>
                <w:color w:val="000000"/>
              </w:rPr>
            </w:pPr>
            <w:r>
              <w:rPr>
                <w:rFonts w:ascii="Arial" w:eastAsia="Arial" w:hAnsi="Arial" w:cs="Arial"/>
                <w:color w:val="000000"/>
              </w:rPr>
              <w:t>64.115</w:t>
            </w:r>
          </w:p>
        </w:tc>
      </w:tr>
      <w:tr w:rsidR="001B3E77" w14:paraId="2B2F19DE" w14:textId="77777777">
        <w:trPr>
          <w:trHeight w:val="20"/>
          <w:jc w:val="center"/>
        </w:trPr>
        <w:tc>
          <w:tcPr>
            <w:tcW w:w="2729" w:type="dxa"/>
            <w:shd w:val="clear" w:color="auto" w:fill="auto"/>
            <w:vAlign w:val="center"/>
          </w:tcPr>
          <w:p w14:paraId="5C93995A" w14:textId="77777777" w:rsidR="001B3E77" w:rsidRDefault="00A14CC9">
            <w:pPr>
              <w:ind w:right="49"/>
              <w:rPr>
                <w:rFonts w:ascii="Arial" w:eastAsia="Arial" w:hAnsi="Arial" w:cs="Arial"/>
                <w:color w:val="000000"/>
              </w:rPr>
            </w:pPr>
            <w:r>
              <w:rPr>
                <w:rFonts w:ascii="Arial" w:eastAsia="Arial" w:hAnsi="Arial" w:cs="Arial"/>
                <w:color w:val="000000"/>
              </w:rPr>
              <w:t>Chocó</w:t>
            </w:r>
          </w:p>
        </w:tc>
        <w:tc>
          <w:tcPr>
            <w:tcW w:w="2072" w:type="dxa"/>
            <w:shd w:val="clear" w:color="auto" w:fill="auto"/>
            <w:vAlign w:val="center"/>
          </w:tcPr>
          <w:p w14:paraId="256EEAB6" w14:textId="77777777" w:rsidR="001B3E77" w:rsidRDefault="00A14CC9">
            <w:pPr>
              <w:ind w:right="49"/>
              <w:jc w:val="both"/>
              <w:rPr>
                <w:rFonts w:ascii="Arial" w:eastAsia="Arial" w:hAnsi="Arial" w:cs="Arial"/>
                <w:color w:val="000000"/>
              </w:rPr>
            </w:pPr>
            <w:r>
              <w:rPr>
                <w:rFonts w:ascii="Arial" w:eastAsia="Arial" w:hAnsi="Arial" w:cs="Arial"/>
                <w:color w:val="000000"/>
              </w:rPr>
              <w:t>53.201</w:t>
            </w:r>
          </w:p>
        </w:tc>
      </w:tr>
      <w:tr w:rsidR="001B3E77" w14:paraId="155D777D" w14:textId="77777777">
        <w:trPr>
          <w:trHeight w:val="20"/>
          <w:jc w:val="center"/>
        </w:trPr>
        <w:tc>
          <w:tcPr>
            <w:tcW w:w="2729" w:type="dxa"/>
            <w:shd w:val="clear" w:color="auto" w:fill="auto"/>
            <w:vAlign w:val="center"/>
          </w:tcPr>
          <w:p w14:paraId="490013A5" w14:textId="77777777" w:rsidR="001B3E77" w:rsidRDefault="00A14CC9">
            <w:pPr>
              <w:ind w:right="49"/>
              <w:rPr>
                <w:rFonts w:ascii="Arial" w:eastAsia="Arial" w:hAnsi="Arial" w:cs="Arial"/>
                <w:color w:val="000000"/>
              </w:rPr>
            </w:pPr>
            <w:r>
              <w:rPr>
                <w:rFonts w:ascii="Arial" w:eastAsia="Arial" w:hAnsi="Arial" w:cs="Arial"/>
                <w:color w:val="000000"/>
              </w:rPr>
              <w:t>Córdoba</w:t>
            </w:r>
          </w:p>
        </w:tc>
        <w:tc>
          <w:tcPr>
            <w:tcW w:w="2072" w:type="dxa"/>
            <w:shd w:val="clear" w:color="auto" w:fill="auto"/>
            <w:vAlign w:val="center"/>
          </w:tcPr>
          <w:p w14:paraId="22FE6B0C" w14:textId="77777777" w:rsidR="001B3E77" w:rsidRDefault="00A14CC9">
            <w:pPr>
              <w:ind w:right="49"/>
              <w:jc w:val="both"/>
              <w:rPr>
                <w:rFonts w:ascii="Arial" w:eastAsia="Arial" w:hAnsi="Arial" w:cs="Arial"/>
                <w:color w:val="000000"/>
              </w:rPr>
            </w:pPr>
            <w:r>
              <w:rPr>
                <w:rFonts w:ascii="Arial" w:eastAsia="Arial" w:hAnsi="Arial" w:cs="Arial"/>
                <w:color w:val="000000"/>
              </w:rPr>
              <w:t>87.865</w:t>
            </w:r>
          </w:p>
        </w:tc>
      </w:tr>
      <w:tr w:rsidR="001B3E77" w14:paraId="228C587E" w14:textId="77777777">
        <w:trPr>
          <w:trHeight w:val="20"/>
          <w:jc w:val="center"/>
        </w:trPr>
        <w:tc>
          <w:tcPr>
            <w:tcW w:w="2729" w:type="dxa"/>
            <w:shd w:val="clear" w:color="auto" w:fill="auto"/>
            <w:vAlign w:val="center"/>
          </w:tcPr>
          <w:p w14:paraId="3DBDBEDE" w14:textId="77777777" w:rsidR="001B3E77" w:rsidRDefault="00A14CC9">
            <w:pPr>
              <w:ind w:right="49"/>
              <w:rPr>
                <w:rFonts w:ascii="Arial" w:eastAsia="Arial" w:hAnsi="Arial" w:cs="Arial"/>
                <w:color w:val="000000"/>
              </w:rPr>
            </w:pPr>
            <w:r>
              <w:rPr>
                <w:rFonts w:ascii="Arial" w:eastAsia="Arial" w:hAnsi="Arial" w:cs="Arial"/>
                <w:color w:val="000000"/>
              </w:rPr>
              <w:t>Cundinamarca</w:t>
            </w:r>
          </w:p>
        </w:tc>
        <w:tc>
          <w:tcPr>
            <w:tcW w:w="2072" w:type="dxa"/>
            <w:shd w:val="clear" w:color="auto" w:fill="auto"/>
            <w:vAlign w:val="center"/>
          </w:tcPr>
          <w:p w14:paraId="335016ED" w14:textId="77777777" w:rsidR="001B3E77" w:rsidRDefault="00A14CC9">
            <w:pPr>
              <w:ind w:right="49"/>
              <w:jc w:val="both"/>
              <w:rPr>
                <w:rFonts w:ascii="Arial" w:eastAsia="Arial" w:hAnsi="Arial" w:cs="Arial"/>
                <w:color w:val="000000"/>
              </w:rPr>
            </w:pPr>
            <w:r>
              <w:rPr>
                <w:rFonts w:ascii="Arial" w:eastAsia="Arial" w:hAnsi="Arial" w:cs="Arial"/>
                <w:color w:val="000000"/>
              </w:rPr>
              <w:t>52.361</w:t>
            </w:r>
          </w:p>
        </w:tc>
      </w:tr>
      <w:tr w:rsidR="001B3E77" w14:paraId="19D81E0A" w14:textId="77777777">
        <w:trPr>
          <w:trHeight w:val="20"/>
          <w:jc w:val="center"/>
        </w:trPr>
        <w:tc>
          <w:tcPr>
            <w:tcW w:w="2729" w:type="dxa"/>
            <w:shd w:val="clear" w:color="auto" w:fill="auto"/>
            <w:vAlign w:val="center"/>
          </w:tcPr>
          <w:p w14:paraId="7D2B9DCE" w14:textId="77777777" w:rsidR="001B3E77" w:rsidRDefault="00A14CC9">
            <w:pPr>
              <w:ind w:right="49"/>
              <w:rPr>
                <w:rFonts w:ascii="Arial" w:eastAsia="Arial" w:hAnsi="Arial" w:cs="Arial"/>
                <w:color w:val="000000"/>
              </w:rPr>
            </w:pPr>
            <w:r>
              <w:rPr>
                <w:rFonts w:ascii="Arial" w:eastAsia="Arial" w:hAnsi="Arial" w:cs="Arial"/>
                <w:color w:val="000000"/>
              </w:rPr>
              <w:t>Guainía</w:t>
            </w:r>
          </w:p>
        </w:tc>
        <w:tc>
          <w:tcPr>
            <w:tcW w:w="2072" w:type="dxa"/>
            <w:shd w:val="clear" w:color="auto" w:fill="auto"/>
            <w:vAlign w:val="center"/>
          </w:tcPr>
          <w:p w14:paraId="0D51E558" w14:textId="77777777" w:rsidR="001B3E77" w:rsidRDefault="00A14CC9">
            <w:pPr>
              <w:ind w:right="49"/>
              <w:jc w:val="both"/>
              <w:rPr>
                <w:rFonts w:ascii="Arial" w:eastAsia="Arial" w:hAnsi="Arial" w:cs="Arial"/>
                <w:color w:val="000000"/>
              </w:rPr>
            </w:pPr>
            <w:r>
              <w:rPr>
                <w:rFonts w:ascii="Arial" w:eastAsia="Arial" w:hAnsi="Arial" w:cs="Arial"/>
                <w:color w:val="000000"/>
              </w:rPr>
              <w:t>1.750</w:t>
            </w:r>
          </w:p>
        </w:tc>
      </w:tr>
      <w:tr w:rsidR="001B3E77" w14:paraId="7F7CCBC7" w14:textId="77777777">
        <w:trPr>
          <w:trHeight w:val="20"/>
          <w:jc w:val="center"/>
        </w:trPr>
        <w:tc>
          <w:tcPr>
            <w:tcW w:w="2729" w:type="dxa"/>
            <w:shd w:val="clear" w:color="auto" w:fill="auto"/>
            <w:vAlign w:val="center"/>
          </w:tcPr>
          <w:p w14:paraId="13051A89" w14:textId="77777777" w:rsidR="001B3E77" w:rsidRDefault="00A14CC9">
            <w:pPr>
              <w:ind w:right="49"/>
              <w:rPr>
                <w:rFonts w:ascii="Arial" w:eastAsia="Arial" w:hAnsi="Arial" w:cs="Arial"/>
                <w:color w:val="000000"/>
              </w:rPr>
            </w:pPr>
            <w:r>
              <w:rPr>
                <w:rFonts w:ascii="Arial" w:eastAsia="Arial" w:hAnsi="Arial" w:cs="Arial"/>
                <w:color w:val="000000"/>
              </w:rPr>
              <w:t>Guaviare</w:t>
            </w:r>
          </w:p>
        </w:tc>
        <w:tc>
          <w:tcPr>
            <w:tcW w:w="2072" w:type="dxa"/>
            <w:shd w:val="clear" w:color="auto" w:fill="auto"/>
            <w:vAlign w:val="center"/>
          </w:tcPr>
          <w:p w14:paraId="45D7B663" w14:textId="77777777" w:rsidR="001B3E77" w:rsidRDefault="00A14CC9">
            <w:pPr>
              <w:ind w:right="49"/>
              <w:jc w:val="both"/>
              <w:rPr>
                <w:rFonts w:ascii="Arial" w:eastAsia="Arial" w:hAnsi="Arial" w:cs="Arial"/>
                <w:color w:val="000000"/>
              </w:rPr>
            </w:pPr>
            <w:r>
              <w:rPr>
                <w:rFonts w:ascii="Arial" w:eastAsia="Arial" w:hAnsi="Arial" w:cs="Arial"/>
                <w:color w:val="000000"/>
              </w:rPr>
              <w:t>4.739</w:t>
            </w:r>
          </w:p>
        </w:tc>
      </w:tr>
      <w:tr w:rsidR="001B3E77" w14:paraId="44269B18" w14:textId="77777777">
        <w:trPr>
          <w:trHeight w:val="20"/>
          <w:jc w:val="center"/>
        </w:trPr>
        <w:tc>
          <w:tcPr>
            <w:tcW w:w="2729" w:type="dxa"/>
            <w:shd w:val="clear" w:color="auto" w:fill="auto"/>
            <w:vAlign w:val="center"/>
          </w:tcPr>
          <w:p w14:paraId="71A28CFF" w14:textId="77777777" w:rsidR="001B3E77" w:rsidRDefault="00A14CC9">
            <w:pPr>
              <w:ind w:right="49"/>
              <w:rPr>
                <w:rFonts w:ascii="Arial" w:eastAsia="Arial" w:hAnsi="Arial" w:cs="Arial"/>
                <w:color w:val="000000"/>
              </w:rPr>
            </w:pPr>
            <w:r>
              <w:rPr>
                <w:rFonts w:ascii="Arial" w:eastAsia="Arial" w:hAnsi="Arial" w:cs="Arial"/>
                <w:color w:val="000000"/>
              </w:rPr>
              <w:t>Huila</w:t>
            </w:r>
          </w:p>
        </w:tc>
        <w:tc>
          <w:tcPr>
            <w:tcW w:w="2072" w:type="dxa"/>
            <w:shd w:val="clear" w:color="auto" w:fill="auto"/>
            <w:vAlign w:val="center"/>
          </w:tcPr>
          <w:p w14:paraId="04080EA6" w14:textId="77777777" w:rsidR="001B3E77" w:rsidRDefault="00A14CC9">
            <w:pPr>
              <w:ind w:right="49"/>
              <w:jc w:val="both"/>
              <w:rPr>
                <w:rFonts w:ascii="Arial" w:eastAsia="Arial" w:hAnsi="Arial" w:cs="Arial"/>
                <w:color w:val="000000"/>
              </w:rPr>
            </w:pPr>
            <w:r>
              <w:rPr>
                <w:rFonts w:ascii="Arial" w:eastAsia="Arial" w:hAnsi="Arial" w:cs="Arial"/>
                <w:color w:val="000000"/>
              </w:rPr>
              <w:t>47.482</w:t>
            </w:r>
          </w:p>
        </w:tc>
      </w:tr>
      <w:tr w:rsidR="001B3E77" w14:paraId="28FD64C4" w14:textId="77777777">
        <w:trPr>
          <w:trHeight w:val="20"/>
          <w:jc w:val="center"/>
        </w:trPr>
        <w:tc>
          <w:tcPr>
            <w:tcW w:w="2729" w:type="dxa"/>
            <w:shd w:val="clear" w:color="auto" w:fill="auto"/>
            <w:vAlign w:val="center"/>
          </w:tcPr>
          <w:p w14:paraId="1818C8AE" w14:textId="77777777" w:rsidR="001B3E77" w:rsidRDefault="00A14CC9">
            <w:pPr>
              <w:ind w:right="49"/>
              <w:rPr>
                <w:rFonts w:ascii="Arial" w:eastAsia="Arial" w:hAnsi="Arial" w:cs="Arial"/>
                <w:color w:val="000000"/>
              </w:rPr>
            </w:pPr>
            <w:r>
              <w:rPr>
                <w:rFonts w:ascii="Arial" w:eastAsia="Arial" w:hAnsi="Arial" w:cs="Arial"/>
                <w:color w:val="000000"/>
              </w:rPr>
              <w:lastRenderedPageBreak/>
              <w:t>La Guajira</w:t>
            </w:r>
          </w:p>
        </w:tc>
        <w:tc>
          <w:tcPr>
            <w:tcW w:w="2072" w:type="dxa"/>
            <w:shd w:val="clear" w:color="auto" w:fill="auto"/>
            <w:vAlign w:val="center"/>
          </w:tcPr>
          <w:p w14:paraId="09D77057" w14:textId="77777777" w:rsidR="001B3E77" w:rsidRDefault="00A14CC9">
            <w:pPr>
              <w:ind w:right="49"/>
              <w:jc w:val="both"/>
              <w:rPr>
                <w:rFonts w:ascii="Arial" w:eastAsia="Arial" w:hAnsi="Arial" w:cs="Arial"/>
                <w:color w:val="000000"/>
              </w:rPr>
            </w:pPr>
            <w:r>
              <w:rPr>
                <w:rFonts w:ascii="Arial" w:eastAsia="Arial" w:hAnsi="Arial" w:cs="Arial"/>
                <w:color w:val="000000"/>
              </w:rPr>
              <w:t>83.323</w:t>
            </w:r>
          </w:p>
        </w:tc>
      </w:tr>
      <w:tr w:rsidR="001B3E77" w14:paraId="1690FE82" w14:textId="77777777">
        <w:trPr>
          <w:trHeight w:val="20"/>
          <w:jc w:val="center"/>
        </w:trPr>
        <w:tc>
          <w:tcPr>
            <w:tcW w:w="2729" w:type="dxa"/>
            <w:shd w:val="clear" w:color="auto" w:fill="auto"/>
            <w:vAlign w:val="center"/>
          </w:tcPr>
          <w:p w14:paraId="1C0F7EA9" w14:textId="77777777" w:rsidR="001B3E77" w:rsidRDefault="00A14CC9">
            <w:pPr>
              <w:ind w:right="49"/>
              <w:rPr>
                <w:rFonts w:ascii="Arial" w:eastAsia="Arial" w:hAnsi="Arial" w:cs="Arial"/>
                <w:color w:val="000000"/>
              </w:rPr>
            </w:pPr>
            <w:r>
              <w:rPr>
                <w:rFonts w:ascii="Arial" w:eastAsia="Arial" w:hAnsi="Arial" w:cs="Arial"/>
                <w:color w:val="000000"/>
              </w:rPr>
              <w:t>Magdalena</w:t>
            </w:r>
          </w:p>
        </w:tc>
        <w:tc>
          <w:tcPr>
            <w:tcW w:w="2072" w:type="dxa"/>
            <w:shd w:val="clear" w:color="auto" w:fill="auto"/>
            <w:vAlign w:val="center"/>
          </w:tcPr>
          <w:p w14:paraId="197AC980" w14:textId="77777777" w:rsidR="001B3E77" w:rsidRDefault="00A14CC9">
            <w:pPr>
              <w:ind w:right="49"/>
              <w:jc w:val="both"/>
              <w:rPr>
                <w:rFonts w:ascii="Arial" w:eastAsia="Arial" w:hAnsi="Arial" w:cs="Arial"/>
                <w:color w:val="000000"/>
              </w:rPr>
            </w:pPr>
            <w:r>
              <w:rPr>
                <w:rFonts w:ascii="Arial" w:eastAsia="Arial" w:hAnsi="Arial" w:cs="Arial"/>
                <w:color w:val="000000"/>
              </w:rPr>
              <w:t>79.183</w:t>
            </w:r>
          </w:p>
        </w:tc>
      </w:tr>
      <w:tr w:rsidR="001B3E77" w14:paraId="1F1D6E27" w14:textId="77777777">
        <w:trPr>
          <w:trHeight w:val="20"/>
          <w:jc w:val="center"/>
        </w:trPr>
        <w:tc>
          <w:tcPr>
            <w:tcW w:w="2729" w:type="dxa"/>
            <w:shd w:val="clear" w:color="auto" w:fill="auto"/>
            <w:vAlign w:val="center"/>
          </w:tcPr>
          <w:p w14:paraId="53806DE2" w14:textId="77777777" w:rsidR="001B3E77" w:rsidRDefault="00A14CC9">
            <w:pPr>
              <w:ind w:right="49"/>
              <w:rPr>
                <w:rFonts w:ascii="Arial" w:eastAsia="Arial" w:hAnsi="Arial" w:cs="Arial"/>
                <w:color w:val="000000"/>
              </w:rPr>
            </w:pPr>
            <w:r>
              <w:rPr>
                <w:rFonts w:ascii="Arial" w:eastAsia="Arial" w:hAnsi="Arial" w:cs="Arial"/>
                <w:color w:val="000000"/>
              </w:rPr>
              <w:t>Meta</w:t>
            </w:r>
          </w:p>
        </w:tc>
        <w:tc>
          <w:tcPr>
            <w:tcW w:w="2072" w:type="dxa"/>
            <w:shd w:val="clear" w:color="auto" w:fill="auto"/>
            <w:vAlign w:val="center"/>
          </w:tcPr>
          <w:p w14:paraId="01045AD6" w14:textId="77777777" w:rsidR="001B3E77" w:rsidRDefault="00A14CC9">
            <w:pPr>
              <w:ind w:right="49"/>
              <w:jc w:val="both"/>
              <w:rPr>
                <w:rFonts w:ascii="Arial" w:eastAsia="Arial" w:hAnsi="Arial" w:cs="Arial"/>
                <w:color w:val="000000"/>
              </w:rPr>
            </w:pPr>
            <w:r>
              <w:rPr>
                <w:rFonts w:ascii="Arial" w:eastAsia="Arial" w:hAnsi="Arial" w:cs="Arial"/>
                <w:color w:val="000000"/>
              </w:rPr>
              <w:t>27.571</w:t>
            </w:r>
          </w:p>
        </w:tc>
      </w:tr>
      <w:tr w:rsidR="001B3E77" w14:paraId="4CB3A345" w14:textId="77777777">
        <w:trPr>
          <w:trHeight w:val="20"/>
          <w:jc w:val="center"/>
        </w:trPr>
        <w:tc>
          <w:tcPr>
            <w:tcW w:w="2729" w:type="dxa"/>
            <w:shd w:val="clear" w:color="auto" w:fill="auto"/>
            <w:vAlign w:val="center"/>
          </w:tcPr>
          <w:p w14:paraId="4717A0AA" w14:textId="77777777" w:rsidR="001B3E77" w:rsidRDefault="00A14CC9">
            <w:pPr>
              <w:ind w:right="49"/>
              <w:rPr>
                <w:rFonts w:ascii="Arial" w:eastAsia="Arial" w:hAnsi="Arial" w:cs="Arial"/>
                <w:color w:val="000000"/>
              </w:rPr>
            </w:pPr>
            <w:r>
              <w:rPr>
                <w:rFonts w:ascii="Arial" w:eastAsia="Arial" w:hAnsi="Arial" w:cs="Arial"/>
                <w:color w:val="000000"/>
              </w:rPr>
              <w:t>Nariño</w:t>
            </w:r>
          </w:p>
        </w:tc>
        <w:tc>
          <w:tcPr>
            <w:tcW w:w="2072" w:type="dxa"/>
            <w:shd w:val="clear" w:color="auto" w:fill="auto"/>
            <w:vAlign w:val="center"/>
          </w:tcPr>
          <w:p w14:paraId="707B7E92" w14:textId="77777777" w:rsidR="001B3E77" w:rsidRDefault="00A14CC9">
            <w:pPr>
              <w:ind w:right="49"/>
              <w:jc w:val="both"/>
              <w:rPr>
                <w:rFonts w:ascii="Arial" w:eastAsia="Arial" w:hAnsi="Arial" w:cs="Arial"/>
                <w:color w:val="000000"/>
              </w:rPr>
            </w:pPr>
            <w:r>
              <w:rPr>
                <w:rFonts w:ascii="Arial" w:eastAsia="Arial" w:hAnsi="Arial" w:cs="Arial"/>
                <w:color w:val="000000"/>
              </w:rPr>
              <w:t>67.994</w:t>
            </w:r>
          </w:p>
        </w:tc>
      </w:tr>
      <w:tr w:rsidR="001B3E77" w14:paraId="1E3228D9" w14:textId="77777777">
        <w:trPr>
          <w:trHeight w:val="20"/>
          <w:jc w:val="center"/>
        </w:trPr>
        <w:tc>
          <w:tcPr>
            <w:tcW w:w="2729" w:type="dxa"/>
            <w:shd w:val="clear" w:color="auto" w:fill="auto"/>
            <w:vAlign w:val="center"/>
          </w:tcPr>
          <w:p w14:paraId="228B6E34" w14:textId="77777777" w:rsidR="001B3E77" w:rsidRDefault="00A14CC9">
            <w:pPr>
              <w:ind w:right="49"/>
              <w:rPr>
                <w:rFonts w:ascii="Arial" w:eastAsia="Arial" w:hAnsi="Arial" w:cs="Arial"/>
                <w:color w:val="000000"/>
              </w:rPr>
            </w:pPr>
            <w:r>
              <w:rPr>
                <w:rFonts w:ascii="Arial" w:eastAsia="Arial" w:hAnsi="Arial" w:cs="Arial"/>
                <w:color w:val="000000"/>
              </w:rPr>
              <w:t>Norte de Santander</w:t>
            </w:r>
          </w:p>
        </w:tc>
        <w:tc>
          <w:tcPr>
            <w:tcW w:w="2072" w:type="dxa"/>
            <w:shd w:val="clear" w:color="auto" w:fill="auto"/>
            <w:vAlign w:val="center"/>
          </w:tcPr>
          <w:p w14:paraId="5A0F7617" w14:textId="77777777" w:rsidR="001B3E77" w:rsidRDefault="00A14CC9">
            <w:pPr>
              <w:ind w:right="49"/>
              <w:jc w:val="both"/>
              <w:rPr>
                <w:rFonts w:ascii="Arial" w:eastAsia="Arial" w:hAnsi="Arial" w:cs="Arial"/>
                <w:color w:val="000000"/>
              </w:rPr>
            </w:pPr>
            <w:r>
              <w:rPr>
                <w:rFonts w:ascii="Arial" w:eastAsia="Arial" w:hAnsi="Arial" w:cs="Arial"/>
                <w:color w:val="000000"/>
              </w:rPr>
              <w:t>48.605</w:t>
            </w:r>
          </w:p>
        </w:tc>
      </w:tr>
      <w:tr w:rsidR="001B3E77" w14:paraId="01F77AEE" w14:textId="77777777">
        <w:trPr>
          <w:trHeight w:val="20"/>
          <w:jc w:val="center"/>
        </w:trPr>
        <w:tc>
          <w:tcPr>
            <w:tcW w:w="2729" w:type="dxa"/>
            <w:shd w:val="clear" w:color="auto" w:fill="auto"/>
            <w:vAlign w:val="center"/>
          </w:tcPr>
          <w:p w14:paraId="0555D42B" w14:textId="77777777" w:rsidR="001B3E77" w:rsidRDefault="00A14CC9">
            <w:pPr>
              <w:ind w:right="49"/>
              <w:rPr>
                <w:rFonts w:ascii="Arial" w:eastAsia="Arial" w:hAnsi="Arial" w:cs="Arial"/>
                <w:color w:val="000000"/>
              </w:rPr>
            </w:pPr>
            <w:r>
              <w:rPr>
                <w:rFonts w:ascii="Arial" w:eastAsia="Arial" w:hAnsi="Arial" w:cs="Arial"/>
                <w:color w:val="000000"/>
              </w:rPr>
              <w:t>Putumayo</w:t>
            </w:r>
          </w:p>
        </w:tc>
        <w:tc>
          <w:tcPr>
            <w:tcW w:w="2072" w:type="dxa"/>
            <w:shd w:val="clear" w:color="auto" w:fill="auto"/>
            <w:vAlign w:val="center"/>
          </w:tcPr>
          <w:p w14:paraId="48B92619" w14:textId="77777777" w:rsidR="001B3E77" w:rsidRDefault="00A14CC9">
            <w:pPr>
              <w:ind w:right="49"/>
              <w:jc w:val="both"/>
              <w:rPr>
                <w:rFonts w:ascii="Arial" w:eastAsia="Arial" w:hAnsi="Arial" w:cs="Arial"/>
                <w:color w:val="000000"/>
              </w:rPr>
            </w:pPr>
            <w:r>
              <w:rPr>
                <w:rFonts w:ascii="Arial" w:eastAsia="Arial" w:hAnsi="Arial" w:cs="Arial"/>
                <w:color w:val="000000"/>
              </w:rPr>
              <w:t>14.362</w:t>
            </w:r>
          </w:p>
        </w:tc>
      </w:tr>
      <w:tr w:rsidR="001B3E77" w14:paraId="7D865B59" w14:textId="77777777">
        <w:trPr>
          <w:trHeight w:val="20"/>
          <w:jc w:val="center"/>
        </w:trPr>
        <w:tc>
          <w:tcPr>
            <w:tcW w:w="2729" w:type="dxa"/>
            <w:shd w:val="clear" w:color="auto" w:fill="auto"/>
            <w:vAlign w:val="center"/>
          </w:tcPr>
          <w:p w14:paraId="0E33BAE1" w14:textId="77777777" w:rsidR="001B3E77" w:rsidRDefault="00A14CC9">
            <w:pPr>
              <w:ind w:right="49"/>
              <w:rPr>
                <w:rFonts w:ascii="Arial" w:eastAsia="Arial" w:hAnsi="Arial" w:cs="Arial"/>
                <w:color w:val="000000"/>
              </w:rPr>
            </w:pPr>
            <w:r>
              <w:rPr>
                <w:rFonts w:ascii="Arial" w:eastAsia="Arial" w:hAnsi="Arial" w:cs="Arial"/>
                <w:color w:val="000000"/>
              </w:rPr>
              <w:t>Quindío</w:t>
            </w:r>
          </w:p>
        </w:tc>
        <w:tc>
          <w:tcPr>
            <w:tcW w:w="2072" w:type="dxa"/>
            <w:shd w:val="clear" w:color="auto" w:fill="auto"/>
            <w:vAlign w:val="center"/>
          </w:tcPr>
          <w:p w14:paraId="719508FA" w14:textId="77777777" w:rsidR="001B3E77" w:rsidRDefault="00A14CC9">
            <w:pPr>
              <w:ind w:right="49"/>
              <w:jc w:val="both"/>
              <w:rPr>
                <w:rFonts w:ascii="Arial" w:eastAsia="Arial" w:hAnsi="Arial" w:cs="Arial"/>
                <w:color w:val="000000"/>
              </w:rPr>
            </w:pPr>
            <w:r>
              <w:rPr>
                <w:rFonts w:ascii="Arial" w:eastAsia="Arial" w:hAnsi="Arial" w:cs="Arial"/>
                <w:color w:val="000000"/>
              </w:rPr>
              <w:t>12.869</w:t>
            </w:r>
          </w:p>
        </w:tc>
      </w:tr>
      <w:tr w:rsidR="001B3E77" w14:paraId="18F02070" w14:textId="77777777">
        <w:trPr>
          <w:trHeight w:val="20"/>
          <w:jc w:val="center"/>
        </w:trPr>
        <w:tc>
          <w:tcPr>
            <w:tcW w:w="2729" w:type="dxa"/>
            <w:shd w:val="clear" w:color="auto" w:fill="auto"/>
            <w:vAlign w:val="center"/>
          </w:tcPr>
          <w:p w14:paraId="266B6157" w14:textId="77777777" w:rsidR="001B3E77" w:rsidRDefault="00A14CC9">
            <w:pPr>
              <w:ind w:right="49"/>
              <w:rPr>
                <w:rFonts w:ascii="Arial" w:eastAsia="Arial" w:hAnsi="Arial" w:cs="Arial"/>
                <w:color w:val="000000"/>
              </w:rPr>
            </w:pPr>
            <w:r>
              <w:rPr>
                <w:rFonts w:ascii="Arial" w:eastAsia="Arial" w:hAnsi="Arial" w:cs="Arial"/>
                <w:color w:val="000000"/>
              </w:rPr>
              <w:t>Risaralda</w:t>
            </w:r>
          </w:p>
        </w:tc>
        <w:tc>
          <w:tcPr>
            <w:tcW w:w="2072" w:type="dxa"/>
            <w:shd w:val="clear" w:color="auto" w:fill="auto"/>
            <w:vAlign w:val="center"/>
          </w:tcPr>
          <w:p w14:paraId="008211C3" w14:textId="77777777" w:rsidR="001B3E77" w:rsidRDefault="00A14CC9">
            <w:pPr>
              <w:ind w:right="49"/>
              <w:jc w:val="both"/>
              <w:rPr>
                <w:rFonts w:ascii="Arial" w:eastAsia="Arial" w:hAnsi="Arial" w:cs="Arial"/>
                <w:color w:val="000000"/>
              </w:rPr>
            </w:pPr>
            <w:r>
              <w:rPr>
                <w:rFonts w:ascii="Arial" w:eastAsia="Arial" w:hAnsi="Arial" w:cs="Arial"/>
                <w:color w:val="000000"/>
              </w:rPr>
              <w:t>23.836</w:t>
            </w:r>
          </w:p>
        </w:tc>
      </w:tr>
      <w:tr w:rsidR="001B3E77" w14:paraId="4B73018E" w14:textId="77777777">
        <w:trPr>
          <w:trHeight w:val="20"/>
          <w:jc w:val="center"/>
        </w:trPr>
        <w:tc>
          <w:tcPr>
            <w:tcW w:w="2729" w:type="dxa"/>
            <w:shd w:val="clear" w:color="auto" w:fill="auto"/>
            <w:vAlign w:val="center"/>
          </w:tcPr>
          <w:p w14:paraId="4F191DD0" w14:textId="77777777" w:rsidR="001B3E77" w:rsidRDefault="00A14CC9">
            <w:pPr>
              <w:ind w:right="49"/>
              <w:rPr>
                <w:rFonts w:ascii="Arial" w:eastAsia="Arial" w:hAnsi="Arial" w:cs="Arial"/>
                <w:color w:val="000000"/>
              </w:rPr>
            </w:pPr>
            <w:r>
              <w:rPr>
                <w:rFonts w:ascii="Arial" w:eastAsia="Arial" w:hAnsi="Arial" w:cs="Arial"/>
                <w:color w:val="000000"/>
              </w:rPr>
              <w:t>San Andrés</w:t>
            </w:r>
          </w:p>
        </w:tc>
        <w:tc>
          <w:tcPr>
            <w:tcW w:w="2072" w:type="dxa"/>
            <w:shd w:val="clear" w:color="auto" w:fill="auto"/>
            <w:vAlign w:val="center"/>
          </w:tcPr>
          <w:p w14:paraId="11999197" w14:textId="77777777" w:rsidR="001B3E77" w:rsidRDefault="00A14CC9">
            <w:pPr>
              <w:ind w:right="49"/>
              <w:jc w:val="both"/>
              <w:rPr>
                <w:rFonts w:ascii="Arial" w:eastAsia="Arial" w:hAnsi="Arial" w:cs="Arial"/>
                <w:color w:val="000000"/>
              </w:rPr>
            </w:pPr>
            <w:r>
              <w:rPr>
                <w:rFonts w:ascii="Arial" w:eastAsia="Arial" w:hAnsi="Arial" w:cs="Arial"/>
                <w:color w:val="000000"/>
              </w:rPr>
              <w:t>1.804</w:t>
            </w:r>
          </w:p>
        </w:tc>
      </w:tr>
      <w:tr w:rsidR="001B3E77" w14:paraId="476A9ADE" w14:textId="77777777">
        <w:trPr>
          <w:trHeight w:val="20"/>
          <w:jc w:val="center"/>
        </w:trPr>
        <w:tc>
          <w:tcPr>
            <w:tcW w:w="2729" w:type="dxa"/>
            <w:shd w:val="clear" w:color="auto" w:fill="auto"/>
            <w:vAlign w:val="center"/>
          </w:tcPr>
          <w:p w14:paraId="160F8B2A" w14:textId="77777777" w:rsidR="001B3E77" w:rsidRDefault="00A14CC9">
            <w:pPr>
              <w:ind w:right="49"/>
              <w:rPr>
                <w:rFonts w:ascii="Arial" w:eastAsia="Arial" w:hAnsi="Arial" w:cs="Arial"/>
                <w:color w:val="000000"/>
              </w:rPr>
            </w:pPr>
            <w:r>
              <w:rPr>
                <w:rFonts w:ascii="Arial" w:eastAsia="Arial" w:hAnsi="Arial" w:cs="Arial"/>
                <w:color w:val="000000"/>
              </w:rPr>
              <w:t>Santander</w:t>
            </w:r>
          </w:p>
        </w:tc>
        <w:tc>
          <w:tcPr>
            <w:tcW w:w="2072" w:type="dxa"/>
            <w:shd w:val="clear" w:color="auto" w:fill="auto"/>
            <w:vAlign w:val="center"/>
          </w:tcPr>
          <w:p w14:paraId="6D5A9748" w14:textId="77777777" w:rsidR="001B3E77" w:rsidRDefault="00A14CC9">
            <w:pPr>
              <w:ind w:right="49"/>
              <w:jc w:val="both"/>
              <w:rPr>
                <w:rFonts w:ascii="Arial" w:eastAsia="Arial" w:hAnsi="Arial" w:cs="Arial"/>
                <w:color w:val="000000"/>
              </w:rPr>
            </w:pPr>
            <w:r>
              <w:rPr>
                <w:rFonts w:ascii="Arial" w:eastAsia="Arial" w:hAnsi="Arial" w:cs="Arial"/>
                <w:color w:val="000000"/>
              </w:rPr>
              <w:t>60.569</w:t>
            </w:r>
          </w:p>
        </w:tc>
      </w:tr>
      <w:tr w:rsidR="001B3E77" w14:paraId="47D0E3E6" w14:textId="77777777">
        <w:trPr>
          <w:trHeight w:val="20"/>
          <w:jc w:val="center"/>
        </w:trPr>
        <w:tc>
          <w:tcPr>
            <w:tcW w:w="2729" w:type="dxa"/>
            <w:shd w:val="clear" w:color="auto" w:fill="auto"/>
            <w:vAlign w:val="center"/>
          </w:tcPr>
          <w:p w14:paraId="5FC41E46" w14:textId="77777777" w:rsidR="001B3E77" w:rsidRDefault="00A14CC9">
            <w:pPr>
              <w:ind w:right="49"/>
              <w:rPr>
                <w:rFonts w:ascii="Arial" w:eastAsia="Arial" w:hAnsi="Arial" w:cs="Arial"/>
                <w:color w:val="000000"/>
              </w:rPr>
            </w:pPr>
            <w:r>
              <w:rPr>
                <w:rFonts w:ascii="Arial" w:eastAsia="Arial" w:hAnsi="Arial" w:cs="Arial"/>
                <w:color w:val="000000"/>
              </w:rPr>
              <w:t>Sucre</w:t>
            </w:r>
          </w:p>
        </w:tc>
        <w:tc>
          <w:tcPr>
            <w:tcW w:w="2072" w:type="dxa"/>
            <w:shd w:val="clear" w:color="auto" w:fill="auto"/>
            <w:vAlign w:val="center"/>
          </w:tcPr>
          <w:p w14:paraId="01CA454A" w14:textId="77777777" w:rsidR="001B3E77" w:rsidRDefault="00A14CC9">
            <w:pPr>
              <w:ind w:right="49"/>
              <w:jc w:val="both"/>
              <w:rPr>
                <w:rFonts w:ascii="Arial" w:eastAsia="Arial" w:hAnsi="Arial" w:cs="Arial"/>
                <w:color w:val="000000"/>
              </w:rPr>
            </w:pPr>
            <w:r>
              <w:rPr>
                <w:rFonts w:ascii="Arial" w:eastAsia="Arial" w:hAnsi="Arial" w:cs="Arial"/>
                <w:color w:val="000000"/>
              </w:rPr>
              <w:t>53.508</w:t>
            </w:r>
          </w:p>
        </w:tc>
      </w:tr>
      <w:tr w:rsidR="001B3E77" w14:paraId="00E393D0" w14:textId="77777777">
        <w:trPr>
          <w:trHeight w:val="20"/>
          <w:jc w:val="center"/>
        </w:trPr>
        <w:tc>
          <w:tcPr>
            <w:tcW w:w="2729" w:type="dxa"/>
            <w:shd w:val="clear" w:color="auto" w:fill="auto"/>
            <w:vAlign w:val="center"/>
          </w:tcPr>
          <w:p w14:paraId="33C3DB5B" w14:textId="77777777" w:rsidR="001B3E77" w:rsidRDefault="00A14CC9">
            <w:pPr>
              <w:ind w:right="49"/>
              <w:rPr>
                <w:rFonts w:ascii="Arial" w:eastAsia="Arial" w:hAnsi="Arial" w:cs="Arial"/>
                <w:color w:val="000000"/>
              </w:rPr>
            </w:pPr>
            <w:r>
              <w:rPr>
                <w:rFonts w:ascii="Arial" w:eastAsia="Arial" w:hAnsi="Arial" w:cs="Arial"/>
                <w:color w:val="000000"/>
              </w:rPr>
              <w:t>Tolima</w:t>
            </w:r>
          </w:p>
        </w:tc>
        <w:tc>
          <w:tcPr>
            <w:tcW w:w="2072" w:type="dxa"/>
            <w:shd w:val="clear" w:color="auto" w:fill="auto"/>
            <w:vAlign w:val="center"/>
          </w:tcPr>
          <w:p w14:paraId="7BC2F2A5" w14:textId="77777777" w:rsidR="001B3E77" w:rsidRDefault="00A14CC9">
            <w:pPr>
              <w:ind w:right="49"/>
              <w:jc w:val="both"/>
              <w:rPr>
                <w:rFonts w:ascii="Arial" w:eastAsia="Arial" w:hAnsi="Arial" w:cs="Arial"/>
                <w:color w:val="000000"/>
              </w:rPr>
            </w:pPr>
            <w:r>
              <w:rPr>
                <w:rFonts w:ascii="Arial" w:eastAsia="Arial" w:hAnsi="Arial" w:cs="Arial"/>
                <w:color w:val="000000"/>
              </w:rPr>
              <w:t>41.254</w:t>
            </w:r>
          </w:p>
        </w:tc>
      </w:tr>
      <w:tr w:rsidR="001B3E77" w14:paraId="58A58179" w14:textId="77777777">
        <w:trPr>
          <w:trHeight w:val="20"/>
          <w:jc w:val="center"/>
        </w:trPr>
        <w:tc>
          <w:tcPr>
            <w:tcW w:w="2729" w:type="dxa"/>
            <w:shd w:val="clear" w:color="auto" w:fill="auto"/>
            <w:vAlign w:val="center"/>
          </w:tcPr>
          <w:p w14:paraId="35AA4D62" w14:textId="77777777" w:rsidR="001B3E77" w:rsidRDefault="00A14CC9">
            <w:pPr>
              <w:ind w:right="49"/>
              <w:rPr>
                <w:rFonts w:ascii="Arial" w:eastAsia="Arial" w:hAnsi="Arial" w:cs="Arial"/>
                <w:color w:val="000000"/>
              </w:rPr>
            </w:pPr>
            <w:r>
              <w:rPr>
                <w:rFonts w:ascii="Arial" w:eastAsia="Arial" w:hAnsi="Arial" w:cs="Arial"/>
                <w:color w:val="000000"/>
              </w:rPr>
              <w:t>Valle del cauca</w:t>
            </w:r>
          </w:p>
        </w:tc>
        <w:tc>
          <w:tcPr>
            <w:tcW w:w="2072" w:type="dxa"/>
            <w:shd w:val="clear" w:color="auto" w:fill="auto"/>
            <w:vAlign w:val="center"/>
          </w:tcPr>
          <w:p w14:paraId="616772A1" w14:textId="77777777" w:rsidR="001B3E77" w:rsidRDefault="00A14CC9">
            <w:pPr>
              <w:ind w:right="49"/>
              <w:jc w:val="both"/>
              <w:rPr>
                <w:rFonts w:ascii="Arial" w:eastAsia="Arial" w:hAnsi="Arial" w:cs="Arial"/>
                <w:color w:val="000000"/>
              </w:rPr>
            </w:pPr>
            <w:r>
              <w:rPr>
                <w:rFonts w:ascii="Arial" w:eastAsia="Arial" w:hAnsi="Arial" w:cs="Arial"/>
                <w:color w:val="000000"/>
              </w:rPr>
              <w:t>104.940</w:t>
            </w:r>
          </w:p>
        </w:tc>
      </w:tr>
      <w:tr w:rsidR="001B3E77" w14:paraId="6BFBB01D" w14:textId="77777777">
        <w:trPr>
          <w:trHeight w:val="20"/>
          <w:jc w:val="center"/>
        </w:trPr>
        <w:tc>
          <w:tcPr>
            <w:tcW w:w="2729" w:type="dxa"/>
            <w:shd w:val="clear" w:color="auto" w:fill="auto"/>
            <w:vAlign w:val="center"/>
          </w:tcPr>
          <w:p w14:paraId="6064E9E1" w14:textId="77777777" w:rsidR="001B3E77" w:rsidRDefault="00A14CC9">
            <w:pPr>
              <w:ind w:right="49"/>
              <w:rPr>
                <w:rFonts w:ascii="Arial" w:eastAsia="Arial" w:hAnsi="Arial" w:cs="Arial"/>
                <w:color w:val="000000"/>
              </w:rPr>
            </w:pPr>
            <w:r>
              <w:rPr>
                <w:rFonts w:ascii="Arial" w:eastAsia="Arial" w:hAnsi="Arial" w:cs="Arial"/>
                <w:color w:val="000000"/>
              </w:rPr>
              <w:t>Vaupés</w:t>
            </w:r>
          </w:p>
        </w:tc>
        <w:tc>
          <w:tcPr>
            <w:tcW w:w="2072" w:type="dxa"/>
            <w:shd w:val="clear" w:color="auto" w:fill="auto"/>
            <w:vAlign w:val="center"/>
          </w:tcPr>
          <w:p w14:paraId="1A6D3E4C" w14:textId="77777777" w:rsidR="001B3E77" w:rsidRDefault="00A14CC9">
            <w:pPr>
              <w:ind w:right="49"/>
              <w:jc w:val="both"/>
              <w:rPr>
                <w:rFonts w:ascii="Arial" w:eastAsia="Arial" w:hAnsi="Arial" w:cs="Arial"/>
                <w:color w:val="000000"/>
              </w:rPr>
            </w:pPr>
            <w:r>
              <w:rPr>
                <w:rFonts w:ascii="Arial" w:eastAsia="Arial" w:hAnsi="Arial" w:cs="Arial"/>
                <w:color w:val="000000"/>
              </w:rPr>
              <w:t>1.638</w:t>
            </w:r>
          </w:p>
        </w:tc>
      </w:tr>
      <w:tr w:rsidR="001B3E77" w14:paraId="4BAA1088" w14:textId="77777777">
        <w:trPr>
          <w:trHeight w:val="20"/>
          <w:jc w:val="center"/>
        </w:trPr>
        <w:tc>
          <w:tcPr>
            <w:tcW w:w="2729" w:type="dxa"/>
            <w:shd w:val="clear" w:color="auto" w:fill="auto"/>
            <w:vAlign w:val="center"/>
          </w:tcPr>
          <w:p w14:paraId="31A045D1" w14:textId="77777777" w:rsidR="001B3E77" w:rsidRDefault="00A14CC9">
            <w:pPr>
              <w:ind w:right="49"/>
              <w:rPr>
                <w:rFonts w:ascii="Arial" w:eastAsia="Arial" w:hAnsi="Arial" w:cs="Arial"/>
                <w:color w:val="000000"/>
              </w:rPr>
            </w:pPr>
            <w:r>
              <w:rPr>
                <w:rFonts w:ascii="Arial" w:eastAsia="Arial" w:hAnsi="Arial" w:cs="Arial"/>
                <w:color w:val="000000"/>
              </w:rPr>
              <w:t>Vichada</w:t>
            </w:r>
          </w:p>
        </w:tc>
        <w:tc>
          <w:tcPr>
            <w:tcW w:w="2072" w:type="dxa"/>
            <w:shd w:val="clear" w:color="auto" w:fill="auto"/>
            <w:vAlign w:val="center"/>
          </w:tcPr>
          <w:p w14:paraId="6CA33160" w14:textId="77777777" w:rsidR="001B3E77" w:rsidRDefault="00A14CC9">
            <w:pPr>
              <w:ind w:right="49"/>
              <w:jc w:val="both"/>
              <w:rPr>
                <w:rFonts w:ascii="Arial" w:eastAsia="Arial" w:hAnsi="Arial" w:cs="Arial"/>
                <w:color w:val="000000"/>
              </w:rPr>
            </w:pPr>
            <w:r>
              <w:rPr>
                <w:rFonts w:ascii="Arial" w:eastAsia="Arial" w:hAnsi="Arial" w:cs="Arial"/>
                <w:color w:val="000000"/>
              </w:rPr>
              <w:t>2.163</w:t>
            </w:r>
          </w:p>
        </w:tc>
      </w:tr>
      <w:tr w:rsidR="001B3E77" w14:paraId="4698BA68" w14:textId="77777777">
        <w:trPr>
          <w:trHeight w:val="20"/>
          <w:jc w:val="center"/>
        </w:trPr>
        <w:tc>
          <w:tcPr>
            <w:tcW w:w="2729" w:type="dxa"/>
            <w:shd w:val="clear" w:color="auto" w:fill="auto"/>
            <w:vAlign w:val="center"/>
          </w:tcPr>
          <w:p w14:paraId="56491788" w14:textId="77777777" w:rsidR="001B3E77" w:rsidRDefault="00A14CC9">
            <w:pPr>
              <w:ind w:right="49"/>
              <w:jc w:val="center"/>
              <w:rPr>
                <w:rFonts w:ascii="Arial" w:eastAsia="Arial" w:hAnsi="Arial" w:cs="Arial"/>
                <w:b/>
                <w:color w:val="000000"/>
              </w:rPr>
            </w:pPr>
            <w:r>
              <w:rPr>
                <w:rFonts w:ascii="Arial" w:eastAsia="Arial" w:hAnsi="Arial" w:cs="Arial"/>
                <w:b/>
                <w:color w:val="000000"/>
              </w:rPr>
              <w:t>TOTAL</w:t>
            </w:r>
          </w:p>
        </w:tc>
        <w:tc>
          <w:tcPr>
            <w:tcW w:w="2072" w:type="dxa"/>
            <w:shd w:val="clear" w:color="auto" w:fill="auto"/>
            <w:vAlign w:val="center"/>
          </w:tcPr>
          <w:p w14:paraId="4D18AC59" w14:textId="77777777" w:rsidR="001B3E77" w:rsidRDefault="00A14CC9">
            <w:pPr>
              <w:ind w:right="49"/>
              <w:jc w:val="both"/>
              <w:rPr>
                <w:rFonts w:ascii="Arial" w:eastAsia="Arial" w:hAnsi="Arial" w:cs="Arial"/>
                <w:b/>
                <w:color w:val="000000"/>
              </w:rPr>
            </w:pPr>
            <w:r>
              <w:rPr>
                <w:rFonts w:ascii="Arial" w:eastAsia="Arial" w:hAnsi="Arial" w:cs="Arial"/>
                <w:b/>
                <w:color w:val="000000"/>
              </w:rPr>
              <w:t>1.707.886</w:t>
            </w:r>
          </w:p>
        </w:tc>
      </w:tr>
    </w:tbl>
    <w:p w14:paraId="6C340D15" w14:textId="77777777" w:rsidR="001B3E77" w:rsidRDefault="00A14CC9">
      <w:pPr>
        <w:ind w:left="1416" w:firstLine="707"/>
        <w:jc w:val="both"/>
        <w:rPr>
          <w:rFonts w:ascii="Arial" w:eastAsia="Arial" w:hAnsi="Arial" w:cs="Arial"/>
        </w:rPr>
      </w:pPr>
      <w:r>
        <w:rPr>
          <w:rFonts w:ascii="Arial" w:eastAsia="Arial" w:hAnsi="Arial" w:cs="Arial"/>
          <w:vertAlign w:val="superscript"/>
        </w:rPr>
        <w:footnoteReference w:id="6"/>
      </w:r>
    </w:p>
    <w:p w14:paraId="23E6CEA6" w14:textId="77777777" w:rsidR="001B3E77" w:rsidRDefault="00A14CC9">
      <w:pPr>
        <w:jc w:val="both"/>
        <w:rPr>
          <w:rFonts w:ascii="Arial" w:eastAsia="Arial" w:hAnsi="Arial" w:cs="Arial"/>
        </w:rPr>
      </w:pPr>
      <w:r>
        <w:rPr>
          <w:rFonts w:ascii="Arial" w:eastAsia="Arial" w:hAnsi="Arial" w:cs="Arial"/>
        </w:rPr>
        <w:t>De igual manera, el ICBF manifiesta que en los últimos cinco (5) años, por conceptos de educación inicial (niños de 0 a 5 años de edad), el Gobierno Nacional ha invertido las siguientes sumas de dinero:</w:t>
      </w:r>
    </w:p>
    <w:tbl>
      <w:tblPr>
        <w:tblStyle w:val="a6"/>
        <w:tblW w:w="8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1"/>
        <w:gridCol w:w="1253"/>
        <w:gridCol w:w="1244"/>
        <w:gridCol w:w="1244"/>
        <w:gridCol w:w="1244"/>
        <w:gridCol w:w="1244"/>
      </w:tblGrid>
      <w:tr w:rsidR="001B3E77" w14:paraId="3337BBDB" w14:textId="77777777">
        <w:trPr>
          <w:trHeight w:val="20"/>
          <w:jc w:val="center"/>
        </w:trPr>
        <w:tc>
          <w:tcPr>
            <w:tcW w:w="2601" w:type="dxa"/>
            <w:vMerge w:val="restart"/>
            <w:shd w:val="clear" w:color="auto" w:fill="auto"/>
            <w:vAlign w:val="center"/>
          </w:tcPr>
          <w:p w14:paraId="68927F0F" w14:textId="77777777" w:rsidR="001B3E77" w:rsidRDefault="00A14CC9">
            <w:pPr>
              <w:tabs>
                <w:tab w:val="left" w:pos="2760"/>
              </w:tabs>
              <w:ind w:right="49"/>
              <w:jc w:val="center"/>
              <w:rPr>
                <w:rFonts w:ascii="Arial" w:eastAsia="Arial" w:hAnsi="Arial" w:cs="Arial"/>
                <w:b/>
                <w:color w:val="000000"/>
              </w:rPr>
            </w:pPr>
            <w:r>
              <w:rPr>
                <w:rFonts w:ascii="Arial" w:eastAsia="Arial" w:hAnsi="Arial" w:cs="Arial"/>
                <w:b/>
                <w:color w:val="000000"/>
              </w:rPr>
              <w:t>REGIONAL</w:t>
            </w:r>
          </w:p>
        </w:tc>
        <w:tc>
          <w:tcPr>
            <w:tcW w:w="6229" w:type="dxa"/>
            <w:gridSpan w:val="5"/>
            <w:shd w:val="clear" w:color="auto" w:fill="auto"/>
            <w:vAlign w:val="center"/>
          </w:tcPr>
          <w:p w14:paraId="57214A99" w14:textId="77777777" w:rsidR="001B3E77" w:rsidRDefault="00A14CC9">
            <w:pPr>
              <w:ind w:right="49"/>
              <w:jc w:val="center"/>
              <w:rPr>
                <w:rFonts w:ascii="Arial" w:eastAsia="Arial" w:hAnsi="Arial" w:cs="Arial"/>
                <w:b/>
                <w:color w:val="000000"/>
              </w:rPr>
            </w:pPr>
            <w:r>
              <w:rPr>
                <w:rFonts w:ascii="Arial" w:eastAsia="Arial" w:hAnsi="Arial" w:cs="Arial"/>
                <w:b/>
                <w:color w:val="000000"/>
              </w:rPr>
              <w:t>VIGENCIA</w:t>
            </w:r>
          </w:p>
        </w:tc>
      </w:tr>
      <w:tr w:rsidR="001B3E77" w14:paraId="647A69B7" w14:textId="77777777">
        <w:trPr>
          <w:trHeight w:val="20"/>
          <w:jc w:val="center"/>
        </w:trPr>
        <w:tc>
          <w:tcPr>
            <w:tcW w:w="2601" w:type="dxa"/>
            <w:vMerge/>
            <w:shd w:val="clear" w:color="auto" w:fill="auto"/>
            <w:vAlign w:val="center"/>
          </w:tcPr>
          <w:p w14:paraId="7C2E8617" w14:textId="77777777" w:rsidR="001B3E77" w:rsidRDefault="001B3E77">
            <w:pPr>
              <w:widowControl w:val="0"/>
              <w:pBdr>
                <w:top w:val="nil"/>
                <w:left w:val="nil"/>
                <w:bottom w:val="nil"/>
                <w:right w:val="nil"/>
                <w:between w:val="nil"/>
              </w:pBdr>
              <w:spacing w:line="276" w:lineRule="auto"/>
              <w:rPr>
                <w:rFonts w:ascii="Arial" w:eastAsia="Arial" w:hAnsi="Arial" w:cs="Arial"/>
                <w:b/>
                <w:color w:val="000000"/>
              </w:rPr>
            </w:pPr>
          </w:p>
        </w:tc>
        <w:tc>
          <w:tcPr>
            <w:tcW w:w="1253" w:type="dxa"/>
            <w:shd w:val="clear" w:color="auto" w:fill="auto"/>
            <w:vAlign w:val="center"/>
          </w:tcPr>
          <w:p w14:paraId="1FDB0FC7" w14:textId="77777777" w:rsidR="001B3E77" w:rsidRDefault="00A14CC9">
            <w:pPr>
              <w:ind w:right="49"/>
              <w:jc w:val="center"/>
              <w:rPr>
                <w:rFonts w:ascii="Arial" w:eastAsia="Arial" w:hAnsi="Arial" w:cs="Arial"/>
                <w:b/>
                <w:color w:val="000000"/>
              </w:rPr>
            </w:pPr>
            <w:r>
              <w:rPr>
                <w:rFonts w:ascii="Arial" w:eastAsia="Arial" w:hAnsi="Arial" w:cs="Arial"/>
                <w:b/>
                <w:color w:val="000000"/>
              </w:rPr>
              <w:t>2015</w:t>
            </w:r>
          </w:p>
        </w:tc>
        <w:tc>
          <w:tcPr>
            <w:tcW w:w="1244" w:type="dxa"/>
            <w:shd w:val="clear" w:color="auto" w:fill="auto"/>
            <w:vAlign w:val="center"/>
          </w:tcPr>
          <w:p w14:paraId="31F8FCAB" w14:textId="77777777" w:rsidR="001B3E77" w:rsidRDefault="00A14CC9">
            <w:pPr>
              <w:ind w:right="49"/>
              <w:jc w:val="center"/>
              <w:rPr>
                <w:rFonts w:ascii="Arial" w:eastAsia="Arial" w:hAnsi="Arial" w:cs="Arial"/>
                <w:b/>
                <w:color w:val="000000"/>
              </w:rPr>
            </w:pPr>
            <w:r>
              <w:rPr>
                <w:rFonts w:ascii="Arial" w:eastAsia="Arial" w:hAnsi="Arial" w:cs="Arial"/>
                <w:b/>
                <w:color w:val="000000"/>
              </w:rPr>
              <w:t>2016</w:t>
            </w:r>
          </w:p>
        </w:tc>
        <w:tc>
          <w:tcPr>
            <w:tcW w:w="1244" w:type="dxa"/>
            <w:shd w:val="clear" w:color="auto" w:fill="auto"/>
            <w:vAlign w:val="center"/>
          </w:tcPr>
          <w:p w14:paraId="3801E884" w14:textId="77777777" w:rsidR="001B3E77" w:rsidRDefault="00A14CC9">
            <w:pPr>
              <w:ind w:right="49"/>
              <w:jc w:val="center"/>
              <w:rPr>
                <w:rFonts w:ascii="Arial" w:eastAsia="Arial" w:hAnsi="Arial" w:cs="Arial"/>
                <w:b/>
                <w:color w:val="000000"/>
              </w:rPr>
            </w:pPr>
            <w:r>
              <w:rPr>
                <w:rFonts w:ascii="Arial" w:eastAsia="Arial" w:hAnsi="Arial" w:cs="Arial"/>
                <w:b/>
                <w:color w:val="000000"/>
              </w:rPr>
              <w:t>2017</w:t>
            </w:r>
          </w:p>
        </w:tc>
        <w:tc>
          <w:tcPr>
            <w:tcW w:w="1244" w:type="dxa"/>
            <w:shd w:val="clear" w:color="auto" w:fill="auto"/>
            <w:vAlign w:val="center"/>
          </w:tcPr>
          <w:p w14:paraId="3C41D2DD" w14:textId="77777777" w:rsidR="001B3E77" w:rsidRDefault="00A14CC9">
            <w:pPr>
              <w:ind w:right="49"/>
              <w:jc w:val="center"/>
              <w:rPr>
                <w:rFonts w:ascii="Arial" w:eastAsia="Arial" w:hAnsi="Arial" w:cs="Arial"/>
                <w:b/>
                <w:color w:val="000000"/>
              </w:rPr>
            </w:pPr>
            <w:r>
              <w:rPr>
                <w:rFonts w:ascii="Arial" w:eastAsia="Arial" w:hAnsi="Arial" w:cs="Arial"/>
                <w:b/>
                <w:color w:val="000000"/>
              </w:rPr>
              <w:t>2018</w:t>
            </w:r>
          </w:p>
        </w:tc>
        <w:tc>
          <w:tcPr>
            <w:tcW w:w="1244" w:type="dxa"/>
            <w:shd w:val="clear" w:color="auto" w:fill="auto"/>
            <w:vAlign w:val="center"/>
          </w:tcPr>
          <w:p w14:paraId="444349FE" w14:textId="77777777" w:rsidR="001B3E77" w:rsidRDefault="00A14CC9">
            <w:pPr>
              <w:ind w:right="49"/>
              <w:jc w:val="center"/>
              <w:rPr>
                <w:rFonts w:ascii="Arial" w:eastAsia="Arial" w:hAnsi="Arial" w:cs="Arial"/>
                <w:b/>
                <w:color w:val="000000"/>
              </w:rPr>
            </w:pPr>
            <w:r>
              <w:rPr>
                <w:rFonts w:ascii="Arial" w:eastAsia="Arial" w:hAnsi="Arial" w:cs="Arial"/>
                <w:b/>
                <w:color w:val="000000"/>
              </w:rPr>
              <w:t>2019</w:t>
            </w:r>
          </w:p>
        </w:tc>
      </w:tr>
      <w:tr w:rsidR="001B3E77" w14:paraId="65A30536" w14:textId="77777777">
        <w:trPr>
          <w:trHeight w:val="20"/>
          <w:jc w:val="center"/>
        </w:trPr>
        <w:tc>
          <w:tcPr>
            <w:tcW w:w="2601" w:type="dxa"/>
            <w:shd w:val="clear" w:color="auto" w:fill="auto"/>
            <w:vAlign w:val="center"/>
          </w:tcPr>
          <w:p w14:paraId="47368685"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Amazonas</w:t>
            </w:r>
          </w:p>
        </w:tc>
        <w:tc>
          <w:tcPr>
            <w:tcW w:w="1253" w:type="dxa"/>
            <w:shd w:val="clear" w:color="auto" w:fill="auto"/>
            <w:vAlign w:val="center"/>
          </w:tcPr>
          <w:p w14:paraId="11D36B85" w14:textId="77777777" w:rsidR="001B3E77" w:rsidRDefault="00A14CC9">
            <w:pPr>
              <w:ind w:right="49"/>
              <w:jc w:val="center"/>
              <w:rPr>
                <w:rFonts w:ascii="Arial" w:eastAsia="Arial" w:hAnsi="Arial" w:cs="Arial"/>
                <w:color w:val="000000"/>
              </w:rPr>
            </w:pPr>
            <w:r>
              <w:rPr>
                <w:rFonts w:ascii="Arial" w:eastAsia="Arial" w:hAnsi="Arial" w:cs="Arial"/>
                <w:color w:val="000000"/>
              </w:rPr>
              <w:t>9.149</w:t>
            </w:r>
          </w:p>
        </w:tc>
        <w:tc>
          <w:tcPr>
            <w:tcW w:w="1244" w:type="dxa"/>
            <w:shd w:val="clear" w:color="auto" w:fill="auto"/>
            <w:vAlign w:val="center"/>
          </w:tcPr>
          <w:p w14:paraId="76D08090" w14:textId="77777777" w:rsidR="001B3E77" w:rsidRDefault="00A14CC9">
            <w:pPr>
              <w:ind w:right="49"/>
              <w:jc w:val="center"/>
              <w:rPr>
                <w:rFonts w:ascii="Arial" w:eastAsia="Arial" w:hAnsi="Arial" w:cs="Arial"/>
                <w:color w:val="000000"/>
              </w:rPr>
            </w:pPr>
            <w:r>
              <w:rPr>
                <w:rFonts w:ascii="Arial" w:eastAsia="Arial" w:hAnsi="Arial" w:cs="Arial"/>
                <w:color w:val="000000"/>
              </w:rPr>
              <w:t>10.581</w:t>
            </w:r>
          </w:p>
        </w:tc>
        <w:tc>
          <w:tcPr>
            <w:tcW w:w="1244" w:type="dxa"/>
            <w:shd w:val="clear" w:color="auto" w:fill="auto"/>
            <w:vAlign w:val="center"/>
          </w:tcPr>
          <w:p w14:paraId="37E11DCF" w14:textId="77777777" w:rsidR="001B3E77" w:rsidRDefault="00A14CC9">
            <w:pPr>
              <w:ind w:right="49"/>
              <w:jc w:val="center"/>
              <w:rPr>
                <w:rFonts w:ascii="Arial" w:eastAsia="Arial" w:hAnsi="Arial" w:cs="Arial"/>
                <w:color w:val="000000"/>
              </w:rPr>
            </w:pPr>
            <w:r>
              <w:rPr>
                <w:rFonts w:ascii="Arial" w:eastAsia="Arial" w:hAnsi="Arial" w:cs="Arial"/>
                <w:color w:val="000000"/>
              </w:rPr>
              <w:t>12.968</w:t>
            </w:r>
          </w:p>
        </w:tc>
        <w:tc>
          <w:tcPr>
            <w:tcW w:w="1244" w:type="dxa"/>
            <w:shd w:val="clear" w:color="auto" w:fill="auto"/>
            <w:vAlign w:val="center"/>
          </w:tcPr>
          <w:p w14:paraId="52414DAA" w14:textId="77777777" w:rsidR="001B3E77" w:rsidRDefault="00A14CC9">
            <w:pPr>
              <w:ind w:right="49"/>
              <w:jc w:val="center"/>
              <w:rPr>
                <w:rFonts w:ascii="Arial" w:eastAsia="Arial" w:hAnsi="Arial" w:cs="Arial"/>
                <w:color w:val="000000"/>
              </w:rPr>
            </w:pPr>
            <w:r>
              <w:rPr>
                <w:rFonts w:ascii="Arial" w:eastAsia="Arial" w:hAnsi="Arial" w:cs="Arial"/>
                <w:color w:val="000000"/>
              </w:rPr>
              <w:t>10.063</w:t>
            </w:r>
          </w:p>
        </w:tc>
        <w:tc>
          <w:tcPr>
            <w:tcW w:w="1244" w:type="dxa"/>
            <w:shd w:val="clear" w:color="auto" w:fill="auto"/>
            <w:vAlign w:val="center"/>
          </w:tcPr>
          <w:p w14:paraId="2E4D46D4" w14:textId="77777777" w:rsidR="001B3E77" w:rsidRDefault="00A14CC9">
            <w:pPr>
              <w:ind w:right="49"/>
              <w:jc w:val="center"/>
              <w:rPr>
                <w:rFonts w:ascii="Arial" w:eastAsia="Arial" w:hAnsi="Arial" w:cs="Arial"/>
                <w:color w:val="000000"/>
              </w:rPr>
            </w:pPr>
            <w:r>
              <w:rPr>
                <w:rFonts w:ascii="Arial" w:eastAsia="Arial" w:hAnsi="Arial" w:cs="Arial"/>
                <w:color w:val="000000"/>
              </w:rPr>
              <w:t>5.351</w:t>
            </w:r>
          </w:p>
        </w:tc>
      </w:tr>
      <w:tr w:rsidR="001B3E77" w14:paraId="20218A9F" w14:textId="77777777">
        <w:trPr>
          <w:trHeight w:val="20"/>
          <w:jc w:val="center"/>
        </w:trPr>
        <w:tc>
          <w:tcPr>
            <w:tcW w:w="2601" w:type="dxa"/>
            <w:shd w:val="clear" w:color="auto" w:fill="auto"/>
            <w:vAlign w:val="center"/>
          </w:tcPr>
          <w:p w14:paraId="3A0BCC6C"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Antioquia</w:t>
            </w:r>
          </w:p>
        </w:tc>
        <w:tc>
          <w:tcPr>
            <w:tcW w:w="1253" w:type="dxa"/>
            <w:shd w:val="clear" w:color="auto" w:fill="auto"/>
            <w:vAlign w:val="center"/>
          </w:tcPr>
          <w:p w14:paraId="71AE22F9" w14:textId="77777777" w:rsidR="001B3E77" w:rsidRDefault="00A14CC9">
            <w:pPr>
              <w:ind w:right="49"/>
              <w:jc w:val="center"/>
              <w:rPr>
                <w:rFonts w:ascii="Arial" w:eastAsia="Arial" w:hAnsi="Arial" w:cs="Arial"/>
                <w:color w:val="000000"/>
              </w:rPr>
            </w:pPr>
            <w:r>
              <w:rPr>
                <w:rFonts w:ascii="Arial" w:eastAsia="Arial" w:hAnsi="Arial" w:cs="Arial"/>
                <w:color w:val="000000"/>
              </w:rPr>
              <w:t>97.050</w:t>
            </w:r>
          </w:p>
        </w:tc>
        <w:tc>
          <w:tcPr>
            <w:tcW w:w="1244" w:type="dxa"/>
            <w:shd w:val="clear" w:color="auto" w:fill="auto"/>
            <w:vAlign w:val="center"/>
          </w:tcPr>
          <w:p w14:paraId="40809F32" w14:textId="77777777" w:rsidR="001B3E77" w:rsidRDefault="00A14CC9">
            <w:pPr>
              <w:ind w:right="49"/>
              <w:jc w:val="center"/>
              <w:rPr>
                <w:rFonts w:ascii="Arial" w:eastAsia="Arial" w:hAnsi="Arial" w:cs="Arial"/>
                <w:color w:val="000000"/>
              </w:rPr>
            </w:pPr>
            <w:r>
              <w:rPr>
                <w:rFonts w:ascii="Arial" w:eastAsia="Arial" w:hAnsi="Arial" w:cs="Arial"/>
                <w:color w:val="000000"/>
              </w:rPr>
              <w:t>105.346</w:t>
            </w:r>
          </w:p>
        </w:tc>
        <w:tc>
          <w:tcPr>
            <w:tcW w:w="1244" w:type="dxa"/>
            <w:shd w:val="clear" w:color="auto" w:fill="auto"/>
            <w:vAlign w:val="center"/>
          </w:tcPr>
          <w:p w14:paraId="21681B01" w14:textId="77777777" w:rsidR="001B3E77" w:rsidRDefault="00A14CC9">
            <w:pPr>
              <w:ind w:right="49"/>
              <w:jc w:val="center"/>
              <w:rPr>
                <w:rFonts w:ascii="Arial" w:eastAsia="Arial" w:hAnsi="Arial" w:cs="Arial"/>
                <w:color w:val="000000"/>
              </w:rPr>
            </w:pPr>
            <w:r>
              <w:rPr>
                <w:rFonts w:ascii="Arial" w:eastAsia="Arial" w:hAnsi="Arial" w:cs="Arial"/>
                <w:color w:val="000000"/>
              </w:rPr>
              <w:t>144.030</w:t>
            </w:r>
          </w:p>
        </w:tc>
        <w:tc>
          <w:tcPr>
            <w:tcW w:w="1244" w:type="dxa"/>
            <w:shd w:val="clear" w:color="auto" w:fill="auto"/>
            <w:vAlign w:val="center"/>
          </w:tcPr>
          <w:p w14:paraId="31E0C709" w14:textId="77777777" w:rsidR="001B3E77" w:rsidRDefault="00A14CC9">
            <w:pPr>
              <w:ind w:right="49"/>
              <w:jc w:val="center"/>
              <w:rPr>
                <w:rFonts w:ascii="Arial" w:eastAsia="Arial" w:hAnsi="Arial" w:cs="Arial"/>
                <w:color w:val="000000"/>
              </w:rPr>
            </w:pPr>
            <w:r>
              <w:rPr>
                <w:rFonts w:ascii="Arial" w:eastAsia="Arial" w:hAnsi="Arial" w:cs="Arial"/>
                <w:color w:val="000000"/>
              </w:rPr>
              <w:t>330.057</w:t>
            </w:r>
          </w:p>
        </w:tc>
        <w:tc>
          <w:tcPr>
            <w:tcW w:w="1244" w:type="dxa"/>
            <w:shd w:val="clear" w:color="auto" w:fill="auto"/>
            <w:vAlign w:val="center"/>
          </w:tcPr>
          <w:p w14:paraId="17407DA9" w14:textId="77777777" w:rsidR="001B3E77" w:rsidRDefault="00A14CC9">
            <w:pPr>
              <w:ind w:right="49"/>
              <w:jc w:val="center"/>
              <w:rPr>
                <w:rFonts w:ascii="Arial" w:eastAsia="Arial" w:hAnsi="Arial" w:cs="Arial"/>
                <w:color w:val="000000"/>
              </w:rPr>
            </w:pPr>
            <w:r>
              <w:rPr>
                <w:rFonts w:ascii="Arial" w:eastAsia="Arial" w:hAnsi="Arial" w:cs="Arial"/>
                <w:color w:val="000000"/>
              </w:rPr>
              <w:t>181.899</w:t>
            </w:r>
          </w:p>
        </w:tc>
      </w:tr>
      <w:tr w:rsidR="001B3E77" w14:paraId="21905140" w14:textId="77777777">
        <w:trPr>
          <w:trHeight w:val="20"/>
          <w:jc w:val="center"/>
        </w:trPr>
        <w:tc>
          <w:tcPr>
            <w:tcW w:w="2601" w:type="dxa"/>
            <w:shd w:val="clear" w:color="auto" w:fill="auto"/>
            <w:vAlign w:val="center"/>
          </w:tcPr>
          <w:p w14:paraId="41CFC184"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Arauca</w:t>
            </w:r>
          </w:p>
        </w:tc>
        <w:tc>
          <w:tcPr>
            <w:tcW w:w="1253" w:type="dxa"/>
            <w:shd w:val="clear" w:color="auto" w:fill="auto"/>
            <w:vAlign w:val="center"/>
          </w:tcPr>
          <w:p w14:paraId="5A3FB0EE" w14:textId="77777777" w:rsidR="001B3E77" w:rsidRDefault="00A14CC9">
            <w:pPr>
              <w:ind w:right="49"/>
              <w:jc w:val="center"/>
              <w:rPr>
                <w:rFonts w:ascii="Arial" w:eastAsia="Arial" w:hAnsi="Arial" w:cs="Arial"/>
                <w:color w:val="000000"/>
              </w:rPr>
            </w:pPr>
            <w:r>
              <w:rPr>
                <w:rFonts w:ascii="Arial" w:eastAsia="Arial" w:hAnsi="Arial" w:cs="Arial"/>
                <w:color w:val="000000"/>
              </w:rPr>
              <w:t>23.058</w:t>
            </w:r>
          </w:p>
        </w:tc>
        <w:tc>
          <w:tcPr>
            <w:tcW w:w="1244" w:type="dxa"/>
            <w:shd w:val="clear" w:color="auto" w:fill="auto"/>
            <w:vAlign w:val="center"/>
          </w:tcPr>
          <w:p w14:paraId="58737B58" w14:textId="77777777" w:rsidR="001B3E77" w:rsidRDefault="00A14CC9">
            <w:pPr>
              <w:ind w:right="49"/>
              <w:jc w:val="center"/>
              <w:rPr>
                <w:rFonts w:ascii="Arial" w:eastAsia="Arial" w:hAnsi="Arial" w:cs="Arial"/>
                <w:color w:val="000000"/>
              </w:rPr>
            </w:pPr>
            <w:r>
              <w:rPr>
                <w:rFonts w:ascii="Arial" w:eastAsia="Arial" w:hAnsi="Arial" w:cs="Arial"/>
                <w:color w:val="000000"/>
              </w:rPr>
              <w:t>26.596</w:t>
            </w:r>
          </w:p>
        </w:tc>
        <w:tc>
          <w:tcPr>
            <w:tcW w:w="1244" w:type="dxa"/>
            <w:shd w:val="clear" w:color="auto" w:fill="auto"/>
            <w:vAlign w:val="center"/>
          </w:tcPr>
          <w:p w14:paraId="614FB37C" w14:textId="77777777" w:rsidR="001B3E77" w:rsidRDefault="00A14CC9">
            <w:pPr>
              <w:ind w:right="49"/>
              <w:jc w:val="center"/>
              <w:rPr>
                <w:rFonts w:ascii="Arial" w:eastAsia="Arial" w:hAnsi="Arial" w:cs="Arial"/>
                <w:color w:val="000000"/>
              </w:rPr>
            </w:pPr>
            <w:r>
              <w:rPr>
                <w:rFonts w:ascii="Arial" w:eastAsia="Arial" w:hAnsi="Arial" w:cs="Arial"/>
                <w:color w:val="000000"/>
              </w:rPr>
              <w:t>27.967</w:t>
            </w:r>
          </w:p>
        </w:tc>
        <w:tc>
          <w:tcPr>
            <w:tcW w:w="1244" w:type="dxa"/>
            <w:shd w:val="clear" w:color="auto" w:fill="auto"/>
            <w:vAlign w:val="center"/>
          </w:tcPr>
          <w:p w14:paraId="49A5980E" w14:textId="77777777" w:rsidR="001B3E77" w:rsidRDefault="00A14CC9">
            <w:pPr>
              <w:ind w:right="49"/>
              <w:jc w:val="center"/>
              <w:rPr>
                <w:rFonts w:ascii="Arial" w:eastAsia="Arial" w:hAnsi="Arial" w:cs="Arial"/>
                <w:color w:val="000000"/>
              </w:rPr>
            </w:pPr>
            <w:r>
              <w:rPr>
                <w:rFonts w:ascii="Arial" w:eastAsia="Arial" w:hAnsi="Arial" w:cs="Arial"/>
                <w:color w:val="000000"/>
              </w:rPr>
              <w:t>27.037</w:t>
            </w:r>
          </w:p>
        </w:tc>
        <w:tc>
          <w:tcPr>
            <w:tcW w:w="1244" w:type="dxa"/>
            <w:shd w:val="clear" w:color="auto" w:fill="auto"/>
            <w:vAlign w:val="center"/>
          </w:tcPr>
          <w:p w14:paraId="70C71C29" w14:textId="77777777" w:rsidR="001B3E77" w:rsidRDefault="00A14CC9">
            <w:pPr>
              <w:ind w:right="49"/>
              <w:jc w:val="center"/>
              <w:rPr>
                <w:rFonts w:ascii="Arial" w:eastAsia="Arial" w:hAnsi="Arial" w:cs="Arial"/>
                <w:color w:val="000000"/>
              </w:rPr>
            </w:pPr>
            <w:r>
              <w:rPr>
                <w:rFonts w:ascii="Arial" w:eastAsia="Arial" w:hAnsi="Arial" w:cs="Arial"/>
                <w:color w:val="000000"/>
              </w:rPr>
              <w:t>14.366</w:t>
            </w:r>
          </w:p>
        </w:tc>
      </w:tr>
      <w:tr w:rsidR="001B3E77" w14:paraId="4281A575" w14:textId="77777777">
        <w:trPr>
          <w:trHeight w:val="20"/>
          <w:jc w:val="center"/>
        </w:trPr>
        <w:tc>
          <w:tcPr>
            <w:tcW w:w="2601" w:type="dxa"/>
            <w:shd w:val="clear" w:color="auto" w:fill="auto"/>
            <w:vAlign w:val="center"/>
          </w:tcPr>
          <w:p w14:paraId="3889BD92"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Atlántico</w:t>
            </w:r>
          </w:p>
        </w:tc>
        <w:tc>
          <w:tcPr>
            <w:tcW w:w="1253" w:type="dxa"/>
            <w:shd w:val="clear" w:color="auto" w:fill="auto"/>
            <w:vAlign w:val="center"/>
          </w:tcPr>
          <w:p w14:paraId="173A6228" w14:textId="77777777" w:rsidR="001B3E77" w:rsidRDefault="00A14CC9">
            <w:pPr>
              <w:ind w:right="49"/>
              <w:jc w:val="center"/>
              <w:rPr>
                <w:rFonts w:ascii="Arial" w:eastAsia="Arial" w:hAnsi="Arial" w:cs="Arial"/>
                <w:color w:val="000000"/>
              </w:rPr>
            </w:pPr>
            <w:r>
              <w:rPr>
                <w:rFonts w:ascii="Arial" w:eastAsia="Arial" w:hAnsi="Arial" w:cs="Arial"/>
                <w:color w:val="000000"/>
              </w:rPr>
              <w:t>57.052</w:t>
            </w:r>
          </w:p>
        </w:tc>
        <w:tc>
          <w:tcPr>
            <w:tcW w:w="1244" w:type="dxa"/>
            <w:shd w:val="clear" w:color="auto" w:fill="auto"/>
            <w:vAlign w:val="center"/>
          </w:tcPr>
          <w:p w14:paraId="35D46363" w14:textId="77777777" w:rsidR="001B3E77" w:rsidRDefault="00A14CC9">
            <w:pPr>
              <w:ind w:right="49"/>
              <w:jc w:val="center"/>
              <w:rPr>
                <w:rFonts w:ascii="Arial" w:eastAsia="Arial" w:hAnsi="Arial" w:cs="Arial"/>
                <w:color w:val="000000"/>
              </w:rPr>
            </w:pPr>
            <w:r>
              <w:rPr>
                <w:rFonts w:ascii="Arial" w:eastAsia="Arial" w:hAnsi="Arial" w:cs="Arial"/>
                <w:color w:val="000000"/>
              </w:rPr>
              <w:t>80.173</w:t>
            </w:r>
          </w:p>
        </w:tc>
        <w:tc>
          <w:tcPr>
            <w:tcW w:w="1244" w:type="dxa"/>
            <w:shd w:val="clear" w:color="auto" w:fill="auto"/>
            <w:vAlign w:val="center"/>
          </w:tcPr>
          <w:p w14:paraId="2FF5920D" w14:textId="77777777" w:rsidR="001B3E77" w:rsidRDefault="00A14CC9">
            <w:pPr>
              <w:ind w:right="49"/>
              <w:jc w:val="center"/>
              <w:rPr>
                <w:rFonts w:ascii="Arial" w:eastAsia="Arial" w:hAnsi="Arial" w:cs="Arial"/>
                <w:color w:val="000000"/>
              </w:rPr>
            </w:pPr>
            <w:r>
              <w:rPr>
                <w:rFonts w:ascii="Arial" w:eastAsia="Arial" w:hAnsi="Arial" w:cs="Arial"/>
                <w:color w:val="000000"/>
              </w:rPr>
              <w:t>109.347</w:t>
            </w:r>
          </w:p>
        </w:tc>
        <w:tc>
          <w:tcPr>
            <w:tcW w:w="1244" w:type="dxa"/>
            <w:shd w:val="clear" w:color="auto" w:fill="auto"/>
            <w:vAlign w:val="center"/>
          </w:tcPr>
          <w:p w14:paraId="7AF0C254" w14:textId="77777777" w:rsidR="001B3E77" w:rsidRDefault="00A14CC9">
            <w:pPr>
              <w:ind w:right="49"/>
              <w:jc w:val="center"/>
              <w:rPr>
                <w:rFonts w:ascii="Arial" w:eastAsia="Arial" w:hAnsi="Arial" w:cs="Arial"/>
                <w:color w:val="000000"/>
              </w:rPr>
            </w:pPr>
            <w:r>
              <w:rPr>
                <w:rFonts w:ascii="Arial" w:eastAsia="Arial" w:hAnsi="Arial" w:cs="Arial"/>
                <w:color w:val="000000"/>
              </w:rPr>
              <w:t>203.249</w:t>
            </w:r>
          </w:p>
        </w:tc>
        <w:tc>
          <w:tcPr>
            <w:tcW w:w="1244" w:type="dxa"/>
            <w:shd w:val="clear" w:color="auto" w:fill="auto"/>
            <w:vAlign w:val="center"/>
          </w:tcPr>
          <w:p w14:paraId="015C06E8" w14:textId="77777777" w:rsidR="001B3E77" w:rsidRDefault="00A14CC9">
            <w:pPr>
              <w:ind w:right="49"/>
              <w:jc w:val="center"/>
              <w:rPr>
                <w:rFonts w:ascii="Arial" w:eastAsia="Arial" w:hAnsi="Arial" w:cs="Arial"/>
                <w:color w:val="000000"/>
              </w:rPr>
            </w:pPr>
            <w:r>
              <w:rPr>
                <w:rFonts w:ascii="Arial" w:eastAsia="Arial" w:hAnsi="Arial" w:cs="Arial"/>
                <w:color w:val="000000"/>
              </w:rPr>
              <w:t>108.775</w:t>
            </w:r>
          </w:p>
        </w:tc>
      </w:tr>
      <w:tr w:rsidR="001B3E77" w14:paraId="5094F6FE" w14:textId="77777777">
        <w:trPr>
          <w:trHeight w:val="20"/>
          <w:jc w:val="center"/>
        </w:trPr>
        <w:tc>
          <w:tcPr>
            <w:tcW w:w="2601" w:type="dxa"/>
            <w:shd w:val="clear" w:color="auto" w:fill="auto"/>
            <w:vAlign w:val="center"/>
          </w:tcPr>
          <w:p w14:paraId="02B555AC"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Bogotá</w:t>
            </w:r>
          </w:p>
        </w:tc>
        <w:tc>
          <w:tcPr>
            <w:tcW w:w="1253" w:type="dxa"/>
            <w:shd w:val="clear" w:color="auto" w:fill="auto"/>
            <w:vAlign w:val="center"/>
          </w:tcPr>
          <w:p w14:paraId="01A4501A" w14:textId="77777777" w:rsidR="001B3E77" w:rsidRDefault="00A14CC9">
            <w:pPr>
              <w:ind w:right="49"/>
              <w:jc w:val="center"/>
              <w:rPr>
                <w:rFonts w:ascii="Arial" w:eastAsia="Arial" w:hAnsi="Arial" w:cs="Arial"/>
                <w:color w:val="000000"/>
              </w:rPr>
            </w:pPr>
            <w:r>
              <w:rPr>
                <w:rFonts w:ascii="Arial" w:eastAsia="Arial" w:hAnsi="Arial" w:cs="Arial"/>
                <w:color w:val="000000"/>
              </w:rPr>
              <w:t>77.240</w:t>
            </w:r>
          </w:p>
        </w:tc>
        <w:tc>
          <w:tcPr>
            <w:tcW w:w="1244" w:type="dxa"/>
            <w:shd w:val="clear" w:color="auto" w:fill="auto"/>
            <w:vAlign w:val="center"/>
          </w:tcPr>
          <w:p w14:paraId="17A193CC" w14:textId="77777777" w:rsidR="001B3E77" w:rsidRDefault="00A14CC9">
            <w:pPr>
              <w:ind w:right="49"/>
              <w:jc w:val="center"/>
              <w:rPr>
                <w:rFonts w:ascii="Arial" w:eastAsia="Arial" w:hAnsi="Arial" w:cs="Arial"/>
                <w:color w:val="000000"/>
              </w:rPr>
            </w:pPr>
            <w:r>
              <w:rPr>
                <w:rFonts w:ascii="Arial" w:eastAsia="Arial" w:hAnsi="Arial" w:cs="Arial"/>
                <w:color w:val="000000"/>
              </w:rPr>
              <w:t>130.530</w:t>
            </w:r>
          </w:p>
        </w:tc>
        <w:tc>
          <w:tcPr>
            <w:tcW w:w="1244" w:type="dxa"/>
            <w:shd w:val="clear" w:color="auto" w:fill="auto"/>
            <w:vAlign w:val="center"/>
          </w:tcPr>
          <w:p w14:paraId="2CAFB2E0" w14:textId="77777777" w:rsidR="001B3E77" w:rsidRDefault="00A14CC9">
            <w:pPr>
              <w:ind w:right="49"/>
              <w:jc w:val="center"/>
              <w:rPr>
                <w:rFonts w:ascii="Arial" w:eastAsia="Arial" w:hAnsi="Arial" w:cs="Arial"/>
                <w:color w:val="000000"/>
              </w:rPr>
            </w:pPr>
            <w:r>
              <w:rPr>
                <w:rFonts w:ascii="Arial" w:eastAsia="Arial" w:hAnsi="Arial" w:cs="Arial"/>
                <w:color w:val="000000"/>
              </w:rPr>
              <w:t>417.153</w:t>
            </w:r>
          </w:p>
        </w:tc>
        <w:tc>
          <w:tcPr>
            <w:tcW w:w="1244" w:type="dxa"/>
            <w:shd w:val="clear" w:color="auto" w:fill="auto"/>
            <w:vAlign w:val="center"/>
          </w:tcPr>
          <w:p w14:paraId="6B6E03CF" w14:textId="77777777" w:rsidR="001B3E77" w:rsidRDefault="00A14CC9">
            <w:pPr>
              <w:ind w:right="49"/>
              <w:jc w:val="center"/>
              <w:rPr>
                <w:rFonts w:ascii="Arial" w:eastAsia="Arial" w:hAnsi="Arial" w:cs="Arial"/>
                <w:color w:val="000000"/>
              </w:rPr>
            </w:pPr>
            <w:r>
              <w:rPr>
                <w:rFonts w:ascii="Arial" w:eastAsia="Arial" w:hAnsi="Arial" w:cs="Arial"/>
                <w:color w:val="000000"/>
              </w:rPr>
              <w:t>208.865</w:t>
            </w:r>
          </w:p>
        </w:tc>
        <w:tc>
          <w:tcPr>
            <w:tcW w:w="1244" w:type="dxa"/>
            <w:shd w:val="clear" w:color="auto" w:fill="auto"/>
            <w:vAlign w:val="center"/>
          </w:tcPr>
          <w:p w14:paraId="769516B4" w14:textId="77777777" w:rsidR="001B3E77" w:rsidRDefault="00A14CC9">
            <w:pPr>
              <w:ind w:right="49"/>
              <w:jc w:val="center"/>
              <w:rPr>
                <w:rFonts w:ascii="Arial" w:eastAsia="Arial" w:hAnsi="Arial" w:cs="Arial"/>
                <w:color w:val="000000"/>
              </w:rPr>
            </w:pPr>
            <w:r>
              <w:rPr>
                <w:rFonts w:ascii="Arial" w:eastAsia="Arial" w:hAnsi="Arial" w:cs="Arial"/>
                <w:color w:val="000000"/>
              </w:rPr>
              <w:t>95.837</w:t>
            </w:r>
          </w:p>
        </w:tc>
      </w:tr>
      <w:tr w:rsidR="001B3E77" w14:paraId="42696C62" w14:textId="77777777">
        <w:trPr>
          <w:trHeight w:val="20"/>
          <w:jc w:val="center"/>
        </w:trPr>
        <w:tc>
          <w:tcPr>
            <w:tcW w:w="2601" w:type="dxa"/>
            <w:shd w:val="clear" w:color="auto" w:fill="auto"/>
            <w:vAlign w:val="center"/>
          </w:tcPr>
          <w:p w14:paraId="7DD454FF"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Bolívar</w:t>
            </w:r>
          </w:p>
        </w:tc>
        <w:tc>
          <w:tcPr>
            <w:tcW w:w="1253" w:type="dxa"/>
            <w:shd w:val="clear" w:color="auto" w:fill="auto"/>
            <w:vAlign w:val="center"/>
          </w:tcPr>
          <w:p w14:paraId="55CDBBF6" w14:textId="77777777" w:rsidR="001B3E77" w:rsidRDefault="00A14CC9">
            <w:pPr>
              <w:ind w:right="49"/>
              <w:jc w:val="center"/>
              <w:rPr>
                <w:rFonts w:ascii="Arial" w:eastAsia="Arial" w:hAnsi="Arial" w:cs="Arial"/>
                <w:color w:val="000000"/>
              </w:rPr>
            </w:pPr>
            <w:r>
              <w:rPr>
                <w:rFonts w:ascii="Arial" w:eastAsia="Arial" w:hAnsi="Arial" w:cs="Arial"/>
                <w:color w:val="000000"/>
              </w:rPr>
              <w:t>86.132</w:t>
            </w:r>
          </w:p>
        </w:tc>
        <w:tc>
          <w:tcPr>
            <w:tcW w:w="1244" w:type="dxa"/>
            <w:shd w:val="clear" w:color="auto" w:fill="auto"/>
            <w:vAlign w:val="center"/>
          </w:tcPr>
          <w:p w14:paraId="50B0B9FD" w14:textId="77777777" w:rsidR="001B3E77" w:rsidRDefault="00A14CC9">
            <w:pPr>
              <w:ind w:right="49"/>
              <w:jc w:val="center"/>
              <w:rPr>
                <w:rFonts w:ascii="Arial" w:eastAsia="Arial" w:hAnsi="Arial" w:cs="Arial"/>
                <w:color w:val="000000"/>
              </w:rPr>
            </w:pPr>
            <w:r>
              <w:rPr>
                <w:rFonts w:ascii="Arial" w:eastAsia="Arial" w:hAnsi="Arial" w:cs="Arial"/>
                <w:color w:val="000000"/>
              </w:rPr>
              <w:t>126.223</w:t>
            </w:r>
          </w:p>
        </w:tc>
        <w:tc>
          <w:tcPr>
            <w:tcW w:w="1244" w:type="dxa"/>
            <w:shd w:val="clear" w:color="auto" w:fill="auto"/>
            <w:vAlign w:val="center"/>
          </w:tcPr>
          <w:p w14:paraId="26DBEEC9" w14:textId="77777777" w:rsidR="001B3E77" w:rsidRDefault="00A14CC9">
            <w:pPr>
              <w:ind w:right="49"/>
              <w:jc w:val="center"/>
              <w:rPr>
                <w:rFonts w:ascii="Arial" w:eastAsia="Arial" w:hAnsi="Arial" w:cs="Arial"/>
                <w:color w:val="000000"/>
              </w:rPr>
            </w:pPr>
            <w:r>
              <w:rPr>
                <w:rFonts w:ascii="Arial" w:eastAsia="Arial" w:hAnsi="Arial" w:cs="Arial"/>
                <w:color w:val="000000"/>
              </w:rPr>
              <w:t>141.116</w:t>
            </w:r>
          </w:p>
        </w:tc>
        <w:tc>
          <w:tcPr>
            <w:tcW w:w="1244" w:type="dxa"/>
            <w:shd w:val="clear" w:color="auto" w:fill="auto"/>
            <w:vAlign w:val="center"/>
          </w:tcPr>
          <w:p w14:paraId="5E64609F" w14:textId="77777777" w:rsidR="001B3E77" w:rsidRDefault="00A14CC9">
            <w:pPr>
              <w:ind w:right="49"/>
              <w:jc w:val="center"/>
              <w:rPr>
                <w:rFonts w:ascii="Arial" w:eastAsia="Arial" w:hAnsi="Arial" w:cs="Arial"/>
                <w:color w:val="000000"/>
              </w:rPr>
            </w:pPr>
            <w:r>
              <w:rPr>
                <w:rFonts w:ascii="Arial" w:eastAsia="Arial" w:hAnsi="Arial" w:cs="Arial"/>
                <w:color w:val="000000"/>
              </w:rPr>
              <w:t>145.466</w:t>
            </w:r>
          </w:p>
        </w:tc>
        <w:tc>
          <w:tcPr>
            <w:tcW w:w="1244" w:type="dxa"/>
            <w:shd w:val="clear" w:color="auto" w:fill="auto"/>
            <w:vAlign w:val="center"/>
          </w:tcPr>
          <w:p w14:paraId="4BDB982A" w14:textId="77777777" w:rsidR="001B3E77" w:rsidRDefault="00A14CC9">
            <w:pPr>
              <w:ind w:right="49"/>
              <w:jc w:val="center"/>
              <w:rPr>
                <w:rFonts w:ascii="Arial" w:eastAsia="Arial" w:hAnsi="Arial" w:cs="Arial"/>
                <w:color w:val="000000"/>
              </w:rPr>
            </w:pPr>
            <w:r>
              <w:rPr>
                <w:rFonts w:ascii="Arial" w:eastAsia="Arial" w:hAnsi="Arial" w:cs="Arial"/>
                <w:color w:val="000000"/>
              </w:rPr>
              <w:t>73.798</w:t>
            </w:r>
          </w:p>
        </w:tc>
      </w:tr>
      <w:tr w:rsidR="001B3E77" w14:paraId="1C93BDAA" w14:textId="77777777">
        <w:trPr>
          <w:trHeight w:val="20"/>
          <w:jc w:val="center"/>
        </w:trPr>
        <w:tc>
          <w:tcPr>
            <w:tcW w:w="2601" w:type="dxa"/>
            <w:shd w:val="clear" w:color="auto" w:fill="auto"/>
            <w:vAlign w:val="center"/>
          </w:tcPr>
          <w:p w14:paraId="616FBF5F"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Boyacá</w:t>
            </w:r>
          </w:p>
        </w:tc>
        <w:tc>
          <w:tcPr>
            <w:tcW w:w="1253" w:type="dxa"/>
            <w:shd w:val="clear" w:color="auto" w:fill="auto"/>
            <w:vAlign w:val="center"/>
          </w:tcPr>
          <w:p w14:paraId="170D7C33" w14:textId="77777777" w:rsidR="001B3E77" w:rsidRDefault="00A14CC9">
            <w:pPr>
              <w:ind w:right="49"/>
              <w:jc w:val="center"/>
              <w:rPr>
                <w:rFonts w:ascii="Arial" w:eastAsia="Arial" w:hAnsi="Arial" w:cs="Arial"/>
                <w:color w:val="000000"/>
              </w:rPr>
            </w:pPr>
            <w:r>
              <w:rPr>
                <w:rFonts w:ascii="Arial" w:eastAsia="Arial" w:hAnsi="Arial" w:cs="Arial"/>
                <w:color w:val="000000"/>
              </w:rPr>
              <w:t>30.261</w:t>
            </w:r>
          </w:p>
        </w:tc>
        <w:tc>
          <w:tcPr>
            <w:tcW w:w="1244" w:type="dxa"/>
            <w:shd w:val="clear" w:color="auto" w:fill="auto"/>
            <w:vAlign w:val="center"/>
          </w:tcPr>
          <w:p w14:paraId="7B627E73" w14:textId="77777777" w:rsidR="001B3E77" w:rsidRDefault="00A14CC9">
            <w:pPr>
              <w:ind w:right="49"/>
              <w:jc w:val="center"/>
              <w:rPr>
                <w:rFonts w:ascii="Arial" w:eastAsia="Arial" w:hAnsi="Arial" w:cs="Arial"/>
                <w:color w:val="000000"/>
              </w:rPr>
            </w:pPr>
            <w:r>
              <w:rPr>
                <w:rFonts w:ascii="Arial" w:eastAsia="Arial" w:hAnsi="Arial" w:cs="Arial"/>
                <w:color w:val="000000"/>
              </w:rPr>
              <w:t>37.911</w:t>
            </w:r>
          </w:p>
        </w:tc>
        <w:tc>
          <w:tcPr>
            <w:tcW w:w="1244" w:type="dxa"/>
            <w:shd w:val="clear" w:color="auto" w:fill="auto"/>
            <w:vAlign w:val="center"/>
          </w:tcPr>
          <w:p w14:paraId="0C99FE63" w14:textId="77777777" w:rsidR="001B3E77" w:rsidRDefault="00A14CC9">
            <w:pPr>
              <w:ind w:right="49"/>
              <w:jc w:val="center"/>
              <w:rPr>
                <w:rFonts w:ascii="Arial" w:eastAsia="Arial" w:hAnsi="Arial" w:cs="Arial"/>
                <w:color w:val="000000"/>
              </w:rPr>
            </w:pPr>
            <w:r>
              <w:rPr>
                <w:rFonts w:ascii="Arial" w:eastAsia="Arial" w:hAnsi="Arial" w:cs="Arial"/>
                <w:color w:val="000000"/>
              </w:rPr>
              <w:t>39.778</w:t>
            </w:r>
          </w:p>
        </w:tc>
        <w:tc>
          <w:tcPr>
            <w:tcW w:w="1244" w:type="dxa"/>
            <w:shd w:val="clear" w:color="auto" w:fill="auto"/>
            <w:vAlign w:val="center"/>
          </w:tcPr>
          <w:p w14:paraId="0AC0D224" w14:textId="77777777" w:rsidR="001B3E77" w:rsidRDefault="00A14CC9">
            <w:pPr>
              <w:ind w:right="49"/>
              <w:jc w:val="center"/>
              <w:rPr>
                <w:rFonts w:ascii="Arial" w:eastAsia="Arial" w:hAnsi="Arial" w:cs="Arial"/>
                <w:color w:val="000000"/>
              </w:rPr>
            </w:pPr>
            <w:r>
              <w:rPr>
                <w:rFonts w:ascii="Arial" w:eastAsia="Arial" w:hAnsi="Arial" w:cs="Arial"/>
                <w:color w:val="000000"/>
              </w:rPr>
              <w:t>40.240</w:t>
            </w:r>
          </w:p>
        </w:tc>
        <w:tc>
          <w:tcPr>
            <w:tcW w:w="1244" w:type="dxa"/>
            <w:shd w:val="clear" w:color="auto" w:fill="auto"/>
            <w:vAlign w:val="center"/>
          </w:tcPr>
          <w:p w14:paraId="224A6F12" w14:textId="77777777" w:rsidR="001B3E77" w:rsidRDefault="00A14CC9">
            <w:pPr>
              <w:ind w:right="49"/>
              <w:jc w:val="center"/>
              <w:rPr>
                <w:rFonts w:ascii="Arial" w:eastAsia="Arial" w:hAnsi="Arial" w:cs="Arial"/>
                <w:color w:val="000000"/>
              </w:rPr>
            </w:pPr>
            <w:r>
              <w:rPr>
                <w:rFonts w:ascii="Arial" w:eastAsia="Arial" w:hAnsi="Arial" w:cs="Arial"/>
                <w:color w:val="000000"/>
              </w:rPr>
              <w:t>21.428</w:t>
            </w:r>
          </w:p>
        </w:tc>
      </w:tr>
      <w:tr w:rsidR="001B3E77" w14:paraId="22936655" w14:textId="77777777">
        <w:trPr>
          <w:trHeight w:val="20"/>
          <w:jc w:val="center"/>
        </w:trPr>
        <w:tc>
          <w:tcPr>
            <w:tcW w:w="2601" w:type="dxa"/>
            <w:shd w:val="clear" w:color="auto" w:fill="auto"/>
            <w:vAlign w:val="center"/>
          </w:tcPr>
          <w:p w14:paraId="6ADFD81B"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Caldas</w:t>
            </w:r>
          </w:p>
        </w:tc>
        <w:tc>
          <w:tcPr>
            <w:tcW w:w="1253" w:type="dxa"/>
            <w:shd w:val="clear" w:color="auto" w:fill="auto"/>
            <w:vAlign w:val="center"/>
          </w:tcPr>
          <w:p w14:paraId="28726A3D" w14:textId="77777777" w:rsidR="001B3E77" w:rsidRDefault="00A14CC9">
            <w:pPr>
              <w:ind w:right="49"/>
              <w:jc w:val="center"/>
              <w:rPr>
                <w:rFonts w:ascii="Arial" w:eastAsia="Arial" w:hAnsi="Arial" w:cs="Arial"/>
                <w:color w:val="000000"/>
              </w:rPr>
            </w:pPr>
            <w:r>
              <w:rPr>
                <w:rFonts w:ascii="Arial" w:eastAsia="Arial" w:hAnsi="Arial" w:cs="Arial"/>
                <w:color w:val="000000"/>
              </w:rPr>
              <w:t>74.324</w:t>
            </w:r>
          </w:p>
        </w:tc>
        <w:tc>
          <w:tcPr>
            <w:tcW w:w="1244" w:type="dxa"/>
            <w:shd w:val="clear" w:color="auto" w:fill="auto"/>
            <w:vAlign w:val="center"/>
          </w:tcPr>
          <w:p w14:paraId="48626553" w14:textId="77777777" w:rsidR="001B3E77" w:rsidRDefault="00A14CC9">
            <w:pPr>
              <w:ind w:right="49"/>
              <w:jc w:val="center"/>
              <w:rPr>
                <w:rFonts w:ascii="Arial" w:eastAsia="Arial" w:hAnsi="Arial" w:cs="Arial"/>
                <w:color w:val="000000"/>
              </w:rPr>
            </w:pPr>
            <w:r>
              <w:rPr>
                <w:rFonts w:ascii="Arial" w:eastAsia="Arial" w:hAnsi="Arial" w:cs="Arial"/>
                <w:color w:val="000000"/>
              </w:rPr>
              <w:t>76.096</w:t>
            </w:r>
          </w:p>
        </w:tc>
        <w:tc>
          <w:tcPr>
            <w:tcW w:w="1244" w:type="dxa"/>
            <w:shd w:val="clear" w:color="auto" w:fill="auto"/>
            <w:vAlign w:val="center"/>
          </w:tcPr>
          <w:p w14:paraId="01D5FFB7" w14:textId="77777777" w:rsidR="001B3E77" w:rsidRDefault="00A14CC9">
            <w:pPr>
              <w:ind w:right="49"/>
              <w:jc w:val="center"/>
              <w:rPr>
                <w:rFonts w:ascii="Arial" w:eastAsia="Arial" w:hAnsi="Arial" w:cs="Arial"/>
                <w:color w:val="000000"/>
              </w:rPr>
            </w:pPr>
            <w:r>
              <w:rPr>
                <w:rFonts w:ascii="Arial" w:eastAsia="Arial" w:hAnsi="Arial" w:cs="Arial"/>
                <w:color w:val="000000"/>
              </w:rPr>
              <w:t>82.789</w:t>
            </w:r>
          </w:p>
        </w:tc>
        <w:tc>
          <w:tcPr>
            <w:tcW w:w="1244" w:type="dxa"/>
            <w:shd w:val="clear" w:color="auto" w:fill="auto"/>
            <w:vAlign w:val="center"/>
          </w:tcPr>
          <w:p w14:paraId="09BFCBCD" w14:textId="77777777" w:rsidR="001B3E77" w:rsidRDefault="00A14CC9">
            <w:pPr>
              <w:ind w:right="49"/>
              <w:jc w:val="center"/>
              <w:rPr>
                <w:rFonts w:ascii="Arial" w:eastAsia="Arial" w:hAnsi="Arial" w:cs="Arial"/>
                <w:color w:val="000000"/>
              </w:rPr>
            </w:pPr>
            <w:r>
              <w:rPr>
                <w:rFonts w:ascii="Arial" w:eastAsia="Arial" w:hAnsi="Arial" w:cs="Arial"/>
                <w:color w:val="000000"/>
              </w:rPr>
              <w:t>76.099</w:t>
            </w:r>
          </w:p>
        </w:tc>
        <w:tc>
          <w:tcPr>
            <w:tcW w:w="1244" w:type="dxa"/>
            <w:shd w:val="clear" w:color="auto" w:fill="auto"/>
            <w:vAlign w:val="center"/>
          </w:tcPr>
          <w:p w14:paraId="1DFA336C" w14:textId="77777777" w:rsidR="001B3E77" w:rsidRDefault="00A14CC9">
            <w:pPr>
              <w:ind w:right="49"/>
              <w:jc w:val="center"/>
              <w:rPr>
                <w:rFonts w:ascii="Arial" w:eastAsia="Arial" w:hAnsi="Arial" w:cs="Arial"/>
                <w:color w:val="000000"/>
              </w:rPr>
            </w:pPr>
            <w:r>
              <w:rPr>
                <w:rFonts w:ascii="Arial" w:eastAsia="Arial" w:hAnsi="Arial" w:cs="Arial"/>
                <w:color w:val="000000"/>
              </w:rPr>
              <w:t>38.353</w:t>
            </w:r>
          </w:p>
        </w:tc>
      </w:tr>
      <w:tr w:rsidR="001B3E77" w14:paraId="1140181A" w14:textId="77777777">
        <w:trPr>
          <w:trHeight w:val="20"/>
          <w:jc w:val="center"/>
        </w:trPr>
        <w:tc>
          <w:tcPr>
            <w:tcW w:w="2601" w:type="dxa"/>
            <w:shd w:val="clear" w:color="auto" w:fill="auto"/>
            <w:vAlign w:val="center"/>
          </w:tcPr>
          <w:p w14:paraId="0BC986A3"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Caquetá</w:t>
            </w:r>
          </w:p>
        </w:tc>
        <w:tc>
          <w:tcPr>
            <w:tcW w:w="1253" w:type="dxa"/>
            <w:shd w:val="clear" w:color="auto" w:fill="auto"/>
            <w:vAlign w:val="center"/>
          </w:tcPr>
          <w:p w14:paraId="4D3EDC70" w14:textId="77777777" w:rsidR="001B3E77" w:rsidRDefault="00A14CC9">
            <w:pPr>
              <w:ind w:right="49"/>
              <w:jc w:val="center"/>
              <w:rPr>
                <w:rFonts w:ascii="Arial" w:eastAsia="Arial" w:hAnsi="Arial" w:cs="Arial"/>
                <w:color w:val="000000"/>
              </w:rPr>
            </w:pPr>
            <w:r>
              <w:rPr>
                <w:rFonts w:ascii="Arial" w:eastAsia="Arial" w:hAnsi="Arial" w:cs="Arial"/>
                <w:color w:val="000000"/>
              </w:rPr>
              <w:t>27.917</w:t>
            </w:r>
          </w:p>
        </w:tc>
        <w:tc>
          <w:tcPr>
            <w:tcW w:w="1244" w:type="dxa"/>
            <w:shd w:val="clear" w:color="auto" w:fill="auto"/>
            <w:vAlign w:val="center"/>
          </w:tcPr>
          <w:p w14:paraId="7F9BA63D" w14:textId="77777777" w:rsidR="001B3E77" w:rsidRDefault="00A14CC9">
            <w:pPr>
              <w:ind w:right="49"/>
              <w:jc w:val="center"/>
              <w:rPr>
                <w:rFonts w:ascii="Arial" w:eastAsia="Arial" w:hAnsi="Arial" w:cs="Arial"/>
                <w:color w:val="000000"/>
              </w:rPr>
            </w:pPr>
            <w:r>
              <w:rPr>
                <w:rFonts w:ascii="Arial" w:eastAsia="Arial" w:hAnsi="Arial" w:cs="Arial"/>
                <w:color w:val="000000"/>
              </w:rPr>
              <w:t>30.002</w:t>
            </w:r>
          </w:p>
        </w:tc>
        <w:tc>
          <w:tcPr>
            <w:tcW w:w="1244" w:type="dxa"/>
            <w:shd w:val="clear" w:color="auto" w:fill="auto"/>
            <w:vAlign w:val="center"/>
          </w:tcPr>
          <w:p w14:paraId="114569C0" w14:textId="77777777" w:rsidR="001B3E77" w:rsidRDefault="00A14CC9">
            <w:pPr>
              <w:ind w:right="49"/>
              <w:jc w:val="center"/>
              <w:rPr>
                <w:rFonts w:ascii="Arial" w:eastAsia="Arial" w:hAnsi="Arial" w:cs="Arial"/>
                <w:color w:val="000000"/>
              </w:rPr>
            </w:pPr>
            <w:r>
              <w:rPr>
                <w:rFonts w:ascii="Arial" w:eastAsia="Arial" w:hAnsi="Arial" w:cs="Arial"/>
                <w:color w:val="000000"/>
              </w:rPr>
              <w:t>34.336</w:t>
            </w:r>
          </w:p>
        </w:tc>
        <w:tc>
          <w:tcPr>
            <w:tcW w:w="1244" w:type="dxa"/>
            <w:shd w:val="clear" w:color="auto" w:fill="auto"/>
            <w:vAlign w:val="center"/>
          </w:tcPr>
          <w:p w14:paraId="2EF69A55" w14:textId="77777777" w:rsidR="001B3E77" w:rsidRDefault="00A14CC9">
            <w:pPr>
              <w:ind w:right="49"/>
              <w:jc w:val="center"/>
              <w:rPr>
                <w:rFonts w:ascii="Arial" w:eastAsia="Arial" w:hAnsi="Arial" w:cs="Arial"/>
                <w:color w:val="000000"/>
              </w:rPr>
            </w:pPr>
            <w:r>
              <w:rPr>
                <w:rFonts w:ascii="Arial" w:eastAsia="Arial" w:hAnsi="Arial" w:cs="Arial"/>
                <w:color w:val="000000"/>
              </w:rPr>
              <w:t>33.074</w:t>
            </w:r>
          </w:p>
        </w:tc>
        <w:tc>
          <w:tcPr>
            <w:tcW w:w="1244" w:type="dxa"/>
            <w:shd w:val="clear" w:color="auto" w:fill="auto"/>
            <w:vAlign w:val="center"/>
          </w:tcPr>
          <w:p w14:paraId="458B6F78" w14:textId="77777777" w:rsidR="001B3E77" w:rsidRDefault="00A14CC9">
            <w:pPr>
              <w:ind w:right="49"/>
              <w:jc w:val="center"/>
              <w:rPr>
                <w:rFonts w:ascii="Arial" w:eastAsia="Arial" w:hAnsi="Arial" w:cs="Arial"/>
                <w:color w:val="000000"/>
              </w:rPr>
            </w:pPr>
            <w:r>
              <w:rPr>
                <w:rFonts w:ascii="Arial" w:eastAsia="Arial" w:hAnsi="Arial" w:cs="Arial"/>
                <w:color w:val="000000"/>
              </w:rPr>
              <w:t>17.653</w:t>
            </w:r>
          </w:p>
        </w:tc>
      </w:tr>
      <w:tr w:rsidR="001B3E77" w14:paraId="23D47E5A" w14:textId="77777777">
        <w:trPr>
          <w:trHeight w:val="20"/>
          <w:jc w:val="center"/>
        </w:trPr>
        <w:tc>
          <w:tcPr>
            <w:tcW w:w="2601" w:type="dxa"/>
            <w:shd w:val="clear" w:color="auto" w:fill="auto"/>
            <w:vAlign w:val="center"/>
          </w:tcPr>
          <w:p w14:paraId="62E95830"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Casanare</w:t>
            </w:r>
          </w:p>
        </w:tc>
        <w:tc>
          <w:tcPr>
            <w:tcW w:w="1253" w:type="dxa"/>
            <w:shd w:val="clear" w:color="auto" w:fill="auto"/>
            <w:vAlign w:val="center"/>
          </w:tcPr>
          <w:p w14:paraId="2CE912DD" w14:textId="77777777" w:rsidR="001B3E77" w:rsidRDefault="00A14CC9">
            <w:pPr>
              <w:ind w:right="49"/>
              <w:jc w:val="center"/>
              <w:rPr>
                <w:rFonts w:ascii="Arial" w:eastAsia="Arial" w:hAnsi="Arial" w:cs="Arial"/>
                <w:color w:val="000000"/>
              </w:rPr>
            </w:pPr>
            <w:r>
              <w:rPr>
                <w:rFonts w:ascii="Arial" w:eastAsia="Arial" w:hAnsi="Arial" w:cs="Arial"/>
                <w:color w:val="000000"/>
              </w:rPr>
              <w:t>23.287</w:t>
            </w:r>
          </w:p>
        </w:tc>
        <w:tc>
          <w:tcPr>
            <w:tcW w:w="1244" w:type="dxa"/>
            <w:shd w:val="clear" w:color="auto" w:fill="auto"/>
            <w:vAlign w:val="center"/>
          </w:tcPr>
          <w:p w14:paraId="04857192" w14:textId="77777777" w:rsidR="001B3E77" w:rsidRDefault="00A14CC9">
            <w:pPr>
              <w:ind w:right="49"/>
              <w:jc w:val="center"/>
              <w:rPr>
                <w:rFonts w:ascii="Arial" w:eastAsia="Arial" w:hAnsi="Arial" w:cs="Arial"/>
                <w:color w:val="000000"/>
              </w:rPr>
            </w:pPr>
            <w:r>
              <w:rPr>
                <w:rFonts w:ascii="Arial" w:eastAsia="Arial" w:hAnsi="Arial" w:cs="Arial"/>
                <w:color w:val="000000"/>
              </w:rPr>
              <w:t>25.215</w:t>
            </w:r>
          </w:p>
        </w:tc>
        <w:tc>
          <w:tcPr>
            <w:tcW w:w="1244" w:type="dxa"/>
            <w:shd w:val="clear" w:color="auto" w:fill="auto"/>
            <w:vAlign w:val="center"/>
          </w:tcPr>
          <w:p w14:paraId="0E6293E2" w14:textId="77777777" w:rsidR="001B3E77" w:rsidRDefault="00A14CC9">
            <w:pPr>
              <w:ind w:right="49"/>
              <w:jc w:val="center"/>
              <w:rPr>
                <w:rFonts w:ascii="Arial" w:eastAsia="Arial" w:hAnsi="Arial" w:cs="Arial"/>
                <w:color w:val="000000"/>
              </w:rPr>
            </w:pPr>
            <w:r>
              <w:rPr>
                <w:rFonts w:ascii="Arial" w:eastAsia="Arial" w:hAnsi="Arial" w:cs="Arial"/>
                <w:color w:val="000000"/>
              </w:rPr>
              <w:t>26.921</w:t>
            </w:r>
          </w:p>
        </w:tc>
        <w:tc>
          <w:tcPr>
            <w:tcW w:w="1244" w:type="dxa"/>
            <w:shd w:val="clear" w:color="auto" w:fill="auto"/>
            <w:vAlign w:val="center"/>
          </w:tcPr>
          <w:p w14:paraId="76CFEE29" w14:textId="77777777" w:rsidR="001B3E77" w:rsidRDefault="00A14CC9">
            <w:pPr>
              <w:ind w:right="49"/>
              <w:jc w:val="center"/>
              <w:rPr>
                <w:rFonts w:ascii="Arial" w:eastAsia="Arial" w:hAnsi="Arial" w:cs="Arial"/>
                <w:color w:val="000000"/>
              </w:rPr>
            </w:pPr>
            <w:r>
              <w:rPr>
                <w:rFonts w:ascii="Arial" w:eastAsia="Arial" w:hAnsi="Arial" w:cs="Arial"/>
                <w:color w:val="000000"/>
              </w:rPr>
              <w:t>26.845</w:t>
            </w:r>
          </w:p>
        </w:tc>
        <w:tc>
          <w:tcPr>
            <w:tcW w:w="1244" w:type="dxa"/>
            <w:shd w:val="clear" w:color="auto" w:fill="auto"/>
            <w:vAlign w:val="center"/>
          </w:tcPr>
          <w:p w14:paraId="21F0896A" w14:textId="77777777" w:rsidR="001B3E77" w:rsidRDefault="00A14CC9">
            <w:pPr>
              <w:ind w:right="49"/>
              <w:jc w:val="center"/>
              <w:rPr>
                <w:rFonts w:ascii="Arial" w:eastAsia="Arial" w:hAnsi="Arial" w:cs="Arial"/>
                <w:color w:val="000000"/>
              </w:rPr>
            </w:pPr>
            <w:r>
              <w:rPr>
                <w:rFonts w:ascii="Arial" w:eastAsia="Arial" w:hAnsi="Arial" w:cs="Arial"/>
                <w:color w:val="000000"/>
              </w:rPr>
              <w:t>14.361</w:t>
            </w:r>
          </w:p>
        </w:tc>
      </w:tr>
      <w:tr w:rsidR="001B3E77" w14:paraId="11563BC9" w14:textId="77777777">
        <w:trPr>
          <w:trHeight w:val="20"/>
          <w:jc w:val="center"/>
        </w:trPr>
        <w:tc>
          <w:tcPr>
            <w:tcW w:w="2601" w:type="dxa"/>
            <w:shd w:val="clear" w:color="auto" w:fill="auto"/>
            <w:vAlign w:val="center"/>
          </w:tcPr>
          <w:p w14:paraId="2A000A2E"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Cauca</w:t>
            </w:r>
          </w:p>
        </w:tc>
        <w:tc>
          <w:tcPr>
            <w:tcW w:w="1253" w:type="dxa"/>
            <w:shd w:val="clear" w:color="auto" w:fill="auto"/>
            <w:vAlign w:val="center"/>
          </w:tcPr>
          <w:p w14:paraId="5E934520" w14:textId="77777777" w:rsidR="001B3E77" w:rsidRDefault="00A14CC9">
            <w:pPr>
              <w:ind w:right="49"/>
              <w:jc w:val="center"/>
              <w:rPr>
                <w:rFonts w:ascii="Arial" w:eastAsia="Arial" w:hAnsi="Arial" w:cs="Arial"/>
                <w:color w:val="000000"/>
              </w:rPr>
            </w:pPr>
            <w:r>
              <w:rPr>
                <w:rFonts w:ascii="Arial" w:eastAsia="Arial" w:hAnsi="Arial" w:cs="Arial"/>
                <w:color w:val="000000"/>
              </w:rPr>
              <w:t>87.469</w:t>
            </w:r>
          </w:p>
        </w:tc>
        <w:tc>
          <w:tcPr>
            <w:tcW w:w="1244" w:type="dxa"/>
            <w:shd w:val="clear" w:color="auto" w:fill="auto"/>
            <w:vAlign w:val="center"/>
          </w:tcPr>
          <w:p w14:paraId="52CFC23A" w14:textId="77777777" w:rsidR="001B3E77" w:rsidRDefault="00A14CC9">
            <w:pPr>
              <w:ind w:right="49"/>
              <w:jc w:val="center"/>
              <w:rPr>
                <w:rFonts w:ascii="Arial" w:eastAsia="Arial" w:hAnsi="Arial" w:cs="Arial"/>
                <w:color w:val="000000"/>
              </w:rPr>
            </w:pPr>
            <w:r>
              <w:rPr>
                <w:rFonts w:ascii="Arial" w:eastAsia="Arial" w:hAnsi="Arial" w:cs="Arial"/>
                <w:color w:val="000000"/>
              </w:rPr>
              <w:t>96.193</w:t>
            </w:r>
          </w:p>
        </w:tc>
        <w:tc>
          <w:tcPr>
            <w:tcW w:w="1244" w:type="dxa"/>
            <w:shd w:val="clear" w:color="auto" w:fill="auto"/>
            <w:vAlign w:val="center"/>
          </w:tcPr>
          <w:p w14:paraId="075B109A" w14:textId="77777777" w:rsidR="001B3E77" w:rsidRDefault="00A14CC9">
            <w:pPr>
              <w:ind w:right="49"/>
              <w:jc w:val="center"/>
              <w:rPr>
                <w:rFonts w:ascii="Arial" w:eastAsia="Arial" w:hAnsi="Arial" w:cs="Arial"/>
                <w:color w:val="000000"/>
              </w:rPr>
            </w:pPr>
            <w:r>
              <w:rPr>
                <w:rFonts w:ascii="Arial" w:eastAsia="Arial" w:hAnsi="Arial" w:cs="Arial"/>
                <w:color w:val="000000"/>
              </w:rPr>
              <w:t>107.757</w:t>
            </w:r>
          </w:p>
        </w:tc>
        <w:tc>
          <w:tcPr>
            <w:tcW w:w="1244" w:type="dxa"/>
            <w:shd w:val="clear" w:color="auto" w:fill="auto"/>
            <w:vAlign w:val="center"/>
          </w:tcPr>
          <w:p w14:paraId="4B989C24" w14:textId="77777777" w:rsidR="001B3E77" w:rsidRDefault="00A14CC9">
            <w:pPr>
              <w:ind w:right="49"/>
              <w:jc w:val="center"/>
              <w:rPr>
                <w:rFonts w:ascii="Arial" w:eastAsia="Arial" w:hAnsi="Arial" w:cs="Arial"/>
                <w:color w:val="000000"/>
              </w:rPr>
            </w:pPr>
            <w:r>
              <w:rPr>
                <w:rFonts w:ascii="Arial" w:eastAsia="Arial" w:hAnsi="Arial" w:cs="Arial"/>
                <w:color w:val="000000"/>
              </w:rPr>
              <w:t>105.123</w:t>
            </w:r>
          </w:p>
        </w:tc>
        <w:tc>
          <w:tcPr>
            <w:tcW w:w="1244" w:type="dxa"/>
            <w:shd w:val="clear" w:color="auto" w:fill="auto"/>
            <w:vAlign w:val="center"/>
          </w:tcPr>
          <w:p w14:paraId="38AAF3C2" w14:textId="77777777" w:rsidR="001B3E77" w:rsidRDefault="00A14CC9">
            <w:pPr>
              <w:ind w:right="49"/>
              <w:jc w:val="center"/>
              <w:rPr>
                <w:rFonts w:ascii="Arial" w:eastAsia="Arial" w:hAnsi="Arial" w:cs="Arial"/>
                <w:color w:val="000000"/>
              </w:rPr>
            </w:pPr>
            <w:r>
              <w:rPr>
                <w:rFonts w:ascii="Arial" w:eastAsia="Arial" w:hAnsi="Arial" w:cs="Arial"/>
                <w:color w:val="000000"/>
              </w:rPr>
              <w:t>54.552</w:t>
            </w:r>
          </w:p>
        </w:tc>
      </w:tr>
      <w:tr w:rsidR="001B3E77" w14:paraId="2343B65D" w14:textId="77777777">
        <w:trPr>
          <w:trHeight w:val="20"/>
          <w:jc w:val="center"/>
        </w:trPr>
        <w:tc>
          <w:tcPr>
            <w:tcW w:w="2601" w:type="dxa"/>
            <w:shd w:val="clear" w:color="auto" w:fill="auto"/>
            <w:vAlign w:val="center"/>
          </w:tcPr>
          <w:p w14:paraId="34404D7C"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Cesar</w:t>
            </w:r>
          </w:p>
        </w:tc>
        <w:tc>
          <w:tcPr>
            <w:tcW w:w="1253" w:type="dxa"/>
            <w:shd w:val="clear" w:color="auto" w:fill="auto"/>
            <w:vAlign w:val="center"/>
          </w:tcPr>
          <w:p w14:paraId="21E9621E" w14:textId="77777777" w:rsidR="001B3E77" w:rsidRDefault="00A14CC9">
            <w:pPr>
              <w:ind w:right="49"/>
              <w:jc w:val="center"/>
              <w:rPr>
                <w:rFonts w:ascii="Arial" w:eastAsia="Arial" w:hAnsi="Arial" w:cs="Arial"/>
                <w:color w:val="000000"/>
              </w:rPr>
            </w:pPr>
            <w:r>
              <w:rPr>
                <w:rFonts w:ascii="Arial" w:eastAsia="Arial" w:hAnsi="Arial" w:cs="Arial"/>
                <w:color w:val="000000"/>
              </w:rPr>
              <w:t>77.791</w:t>
            </w:r>
          </w:p>
        </w:tc>
        <w:tc>
          <w:tcPr>
            <w:tcW w:w="1244" w:type="dxa"/>
            <w:shd w:val="clear" w:color="auto" w:fill="auto"/>
            <w:vAlign w:val="center"/>
          </w:tcPr>
          <w:p w14:paraId="1165EB19" w14:textId="77777777" w:rsidR="001B3E77" w:rsidRDefault="00A14CC9">
            <w:pPr>
              <w:ind w:right="49"/>
              <w:jc w:val="center"/>
              <w:rPr>
                <w:rFonts w:ascii="Arial" w:eastAsia="Arial" w:hAnsi="Arial" w:cs="Arial"/>
                <w:color w:val="000000"/>
              </w:rPr>
            </w:pPr>
            <w:r>
              <w:rPr>
                <w:rFonts w:ascii="Arial" w:eastAsia="Arial" w:hAnsi="Arial" w:cs="Arial"/>
                <w:color w:val="000000"/>
              </w:rPr>
              <w:t>90.690</w:t>
            </w:r>
          </w:p>
        </w:tc>
        <w:tc>
          <w:tcPr>
            <w:tcW w:w="1244" w:type="dxa"/>
            <w:shd w:val="clear" w:color="auto" w:fill="auto"/>
            <w:vAlign w:val="center"/>
          </w:tcPr>
          <w:p w14:paraId="0DF8DB87" w14:textId="77777777" w:rsidR="001B3E77" w:rsidRDefault="00A14CC9">
            <w:pPr>
              <w:ind w:right="49"/>
              <w:jc w:val="center"/>
              <w:rPr>
                <w:rFonts w:ascii="Arial" w:eastAsia="Arial" w:hAnsi="Arial" w:cs="Arial"/>
                <w:color w:val="000000"/>
              </w:rPr>
            </w:pPr>
            <w:r>
              <w:rPr>
                <w:rFonts w:ascii="Arial" w:eastAsia="Arial" w:hAnsi="Arial" w:cs="Arial"/>
                <w:color w:val="000000"/>
              </w:rPr>
              <w:t>102.367</w:t>
            </w:r>
          </w:p>
        </w:tc>
        <w:tc>
          <w:tcPr>
            <w:tcW w:w="1244" w:type="dxa"/>
            <w:shd w:val="clear" w:color="auto" w:fill="auto"/>
            <w:vAlign w:val="center"/>
          </w:tcPr>
          <w:p w14:paraId="1F0A7B6C" w14:textId="77777777" w:rsidR="001B3E77" w:rsidRDefault="00A14CC9">
            <w:pPr>
              <w:ind w:right="49"/>
              <w:jc w:val="center"/>
              <w:rPr>
                <w:rFonts w:ascii="Arial" w:eastAsia="Arial" w:hAnsi="Arial" w:cs="Arial"/>
                <w:color w:val="000000"/>
              </w:rPr>
            </w:pPr>
            <w:r>
              <w:rPr>
                <w:rFonts w:ascii="Arial" w:eastAsia="Arial" w:hAnsi="Arial" w:cs="Arial"/>
                <w:color w:val="000000"/>
              </w:rPr>
              <w:t>108.492</w:t>
            </w:r>
          </w:p>
        </w:tc>
        <w:tc>
          <w:tcPr>
            <w:tcW w:w="1244" w:type="dxa"/>
            <w:shd w:val="clear" w:color="auto" w:fill="auto"/>
            <w:vAlign w:val="center"/>
          </w:tcPr>
          <w:p w14:paraId="702DAC9B" w14:textId="77777777" w:rsidR="001B3E77" w:rsidRDefault="00A14CC9">
            <w:pPr>
              <w:ind w:right="49"/>
              <w:jc w:val="center"/>
              <w:rPr>
                <w:rFonts w:ascii="Arial" w:eastAsia="Arial" w:hAnsi="Arial" w:cs="Arial"/>
                <w:color w:val="000000"/>
              </w:rPr>
            </w:pPr>
            <w:r>
              <w:rPr>
                <w:rFonts w:ascii="Arial" w:eastAsia="Arial" w:hAnsi="Arial" w:cs="Arial"/>
                <w:color w:val="000000"/>
              </w:rPr>
              <w:t>54.960</w:t>
            </w:r>
          </w:p>
        </w:tc>
      </w:tr>
      <w:tr w:rsidR="001B3E77" w14:paraId="4548D955" w14:textId="77777777">
        <w:trPr>
          <w:trHeight w:val="20"/>
          <w:jc w:val="center"/>
        </w:trPr>
        <w:tc>
          <w:tcPr>
            <w:tcW w:w="2601" w:type="dxa"/>
            <w:shd w:val="clear" w:color="auto" w:fill="auto"/>
            <w:vAlign w:val="center"/>
          </w:tcPr>
          <w:p w14:paraId="77B7D198"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Chocó</w:t>
            </w:r>
          </w:p>
        </w:tc>
        <w:tc>
          <w:tcPr>
            <w:tcW w:w="1253" w:type="dxa"/>
            <w:shd w:val="clear" w:color="auto" w:fill="auto"/>
            <w:vAlign w:val="center"/>
          </w:tcPr>
          <w:p w14:paraId="61F09CD1" w14:textId="77777777" w:rsidR="001B3E77" w:rsidRDefault="00A14CC9">
            <w:pPr>
              <w:ind w:right="49"/>
              <w:jc w:val="center"/>
              <w:rPr>
                <w:rFonts w:ascii="Arial" w:eastAsia="Arial" w:hAnsi="Arial" w:cs="Arial"/>
                <w:color w:val="000000"/>
              </w:rPr>
            </w:pPr>
            <w:r>
              <w:rPr>
                <w:rFonts w:ascii="Arial" w:eastAsia="Arial" w:hAnsi="Arial" w:cs="Arial"/>
                <w:color w:val="000000"/>
              </w:rPr>
              <w:t>65.509</w:t>
            </w:r>
          </w:p>
        </w:tc>
        <w:tc>
          <w:tcPr>
            <w:tcW w:w="1244" w:type="dxa"/>
            <w:shd w:val="clear" w:color="auto" w:fill="auto"/>
            <w:vAlign w:val="center"/>
          </w:tcPr>
          <w:p w14:paraId="66BCEDA4" w14:textId="77777777" w:rsidR="001B3E77" w:rsidRDefault="00A14CC9">
            <w:pPr>
              <w:ind w:right="49"/>
              <w:jc w:val="center"/>
              <w:rPr>
                <w:rFonts w:ascii="Arial" w:eastAsia="Arial" w:hAnsi="Arial" w:cs="Arial"/>
                <w:color w:val="000000"/>
              </w:rPr>
            </w:pPr>
            <w:r>
              <w:rPr>
                <w:rFonts w:ascii="Arial" w:eastAsia="Arial" w:hAnsi="Arial" w:cs="Arial"/>
                <w:color w:val="000000"/>
              </w:rPr>
              <w:t>75.258</w:t>
            </w:r>
          </w:p>
        </w:tc>
        <w:tc>
          <w:tcPr>
            <w:tcW w:w="1244" w:type="dxa"/>
            <w:shd w:val="clear" w:color="auto" w:fill="auto"/>
            <w:vAlign w:val="center"/>
          </w:tcPr>
          <w:p w14:paraId="78F5A61C" w14:textId="77777777" w:rsidR="001B3E77" w:rsidRDefault="00A14CC9">
            <w:pPr>
              <w:ind w:right="49"/>
              <w:jc w:val="center"/>
              <w:rPr>
                <w:rFonts w:ascii="Arial" w:eastAsia="Arial" w:hAnsi="Arial" w:cs="Arial"/>
                <w:color w:val="000000"/>
              </w:rPr>
            </w:pPr>
            <w:r>
              <w:rPr>
                <w:rFonts w:ascii="Arial" w:eastAsia="Arial" w:hAnsi="Arial" w:cs="Arial"/>
                <w:color w:val="000000"/>
              </w:rPr>
              <w:t>88.022</w:t>
            </w:r>
          </w:p>
        </w:tc>
        <w:tc>
          <w:tcPr>
            <w:tcW w:w="1244" w:type="dxa"/>
            <w:shd w:val="clear" w:color="auto" w:fill="auto"/>
            <w:vAlign w:val="center"/>
          </w:tcPr>
          <w:p w14:paraId="02F271D8" w14:textId="77777777" w:rsidR="001B3E77" w:rsidRDefault="00A14CC9">
            <w:pPr>
              <w:ind w:right="49"/>
              <w:jc w:val="center"/>
              <w:rPr>
                <w:rFonts w:ascii="Arial" w:eastAsia="Arial" w:hAnsi="Arial" w:cs="Arial"/>
                <w:color w:val="000000"/>
              </w:rPr>
            </w:pPr>
            <w:r>
              <w:rPr>
                <w:rFonts w:ascii="Arial" w:eastAsia="Arial" w:hAnsi="Arial" w:cs="Arial"/>
                <w:color w:val="000000"/>
              </w:rPr>
              <w:t>95.472</w:t>
            </w:r>
          </w:p>
        </w:tc>
        <w:tc>
          <w:tcPr>
            <w:tcW w:w="1244" w:type="dxa"/>
            <w:shd w:val="clear" w:color="auto" w:fill="auto"/>
            <w:vAlign w:val="center"/>
          </w:tcPr>
          <w:p w14:paraId="2A060DB6" w14:textId="77777777" w:rsidR="001B3E77" w:rsidRDefault="00A14CC9">
            <w:pPr>
              <w:ind w:right="49"/>
              <w:jc w:val="center"/>
              <w:rPr>
                <w:rFonts w:ascii="Arial" w:eastAsia="Arial" w:hAnsi="Arial" w:cs="Arial"/>
                <w:color w:val="000000"/>
              </w:rPr>
            </w:pPr>
            <w:r>
              <w:rPr>
                <w:rFonts w:ascii="Arial" w:eastAsia="Arial" w:hAnsi="Arial" w:cs="Arial"/>
                <w:color w:val="000000"/>
              </w:rPr>
              <w:t>53.821</w:t>
            </w:r>
          </w:p>
        </w:tc>
      </w:tr>
      <w:tr w:rsidR="001B3E77" w14:paraId="4C8E6489" w14:textId="77777777">
        <w:trPr>
          <w:trHeight w:val="20"/>
          <w:jc w:val="center"/>
        </w:trPr>
        <w:tc>
          <w:tcPr>
            <w:tcW w:w="2601" w:type="dxa"/>
            <w:shd w:val="clear" w:color="auto" w:fill="auto"/>
            <w:vAlign w:val="center"/>
          </w:tcPr>
          <w:p w14:paraId="16C67709"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lastRenderedPageBreak/>
              <w:t>Córdoba</w:t>
            </w:r>
          </w:p>
        </w:tc>
        <w:tc>
          <w:tcPr>
            <w:tcW w:w="1253" w:type="dxa"/>
            <w:shd w:val="clear" w:color="auto" w:fill="auto"/>
            <w:vAlign w:val="center"/>
          </w:tcPr>
          <w:p w14:paraId="56D14FFC" w14:textId="77777777" w:rsidR="001B3E77" w:rsidRDefault="00A14CC9">
            <w:pPr>
              <w:ind w:right="49"/>
              <w:jc w:val="center"/>
              <w:rPr>
                <w:rFonts w:ascii="Arial" w:eastAsia="Arial" w:hAnsi="Arial" w:cs="Arial"/>
                <w:color w:val="000000"/>
              </w:rPr>
            </w:pPr>
            <w:r>
              <w:rPr>
                <w:rFonts w:ascii="Arial" w:eastAsia="Arial" w:hAnsi="Arial" w:cs="Arial"/>
                <w:color w:val="000000"/>
              </w:rPr>
              <w:t>105.546</w:t>
            </w:r>
          </w:p>
        </w:tc>
        <w:tc>
          <w:tcPr>
            <w:tcW w:w="1244" w:type="dxa"/>
            <w:shd w:val="clear" w:color="auto" w:fill="auto"/>
            <w:vAlign w:val="center"/>
          </w:tcPr>
          <w:p w14:paraId="36F66DD5" w14:textId="77777777" w:rsidR="001B3E77" w:rsidRDefault="00A14CC9">
            <w:pPr>
              <w:ind w:right="49"/>
              <w:jc w:val="center"/>
              <w:rPr>
                <w:rFonts w:ascii="Arial" w:eastAsia="Arial" w:hAnsi="Arial" w:cs="Arial"/>
                <w:color w:val="000000"/>
              </w:rPr>
            </w:pPr>
            <w:r>
              <w:rPr>
                <w:rFonts w:ascii="Arial" w:eastAsia="Arial" w:hAnsi="Arial" w:cs="Arial"/>
                <w:color w:val="000000"/>
              </w:rPr>
              <w:t>119.824</w:t>
            </w:r>
          </w:p>
        </w:tc>
        <w:tc>
          <w:tcPr>
            <w:tcW w:w="1244" w:type="dxa"/>
            <w:shd w:val="clear" w:color="auto" w:fill="auto"/>
            <w:vAlign w:val="center"/>
          </w:tcPr>
          <w:p w14:paraId="26E064D0" w14:textId="77777777" w:rsidR="001B3E77" w:rsidRDefault="00A14CC9">
            <w:pPr>
              <w:ind w:right="49"/>
              <w:jc w:val="center"/>
              <w:rPr>
                <w:rFonts w:ascii="Arial" w:eastAsia="Arial" w:hAnsi="Arial" w:cs="Arial"/>
                <w:color w:val="000000"/>
              </w:rPr>
            </w:pPr>
            <w:r>
              <w:rPr>
                <w:rFonts w:ascii="Arial" w:eastAsia="Arial" w:hAnsi="Arial" w:cs="Arial"/>
                <w:color w:val="000000"/>
              </w:rPr>
              <w:t>128.045</w:t>
            </w:r>
          </w:p>
        </w:tc>
        <w:tc>
          <w:tcPr>
            <w:tcW w:w="1244" w:type="dxa"/>
            <w:shd w:val="clear" w:color="auto" w:fill="auto"/>
            <w:vAlign w:val="center"/>
          </w:tcPr>
          <w:p w14:paraId="098850A3" w14:textId="77777777" w:rsidR="001B3E77" w:rsidRDefault="00A14CC9">
            <w:pPr>
              <w:ind w:right="49"/>
              <w:jc w:val="center"/>
              <w:rPr>
                <w:rFonts w:ascii="Arial" w:eastAsia="Arial" w:hAnsi="Arial" w:cs="Arial"/>
                <w:color w:val="000000"/>
              </w:rPr>
            </w:pPr>
            <w:r>
              <w:rPr>
                <w:rFonts w:ascii="Arial" w:eastAsia="Arial" w:hAnsi="Arial" w:cs="Arial"/>
                <w:color w:val="000000"/>
              </w:rPr>
              <w:t>124.404</w:t>
            </w:r>
          </w:p>
        </w:tc>
        <w:tc>
          <w:tcPr>
            <w:tcW w:w="1244" w:type="dxa"/>
            <w:shd w:val="clear" w:color="auto" w:fill="auto"/>
            <w:vAlign w:val="center"/>
          </w:tcPr>
          <w:p w14:paraId="4D8A4538" w14:textId="77777777" w:rsidR="001B3E77" w:rsidRDefault="00A14CC9">
            <w:pPr>
              <w:ind w:right="49"/>
              <w:jc w:val="center"/>
              <w:rPr>
                <w:rFonts w:ascii="Arial" w:eastAsia="Arial" w:hAnsi="Arial" w:cs="Arial"/>
                <w:color w:val="000000"/>
              </w:rPr>
            </w:pPr>
            <w:r>
              <w:rPr>
                <w:rFonts w:ascii="Arial" w:eastAsia="Arial" w:hAnsi="Arial" w:cs="Arial"/>
                <w:color w:val="000000"/>
              </w:rPr>
              <w:t>63.183</w:t>
            </w:r>
          </w:p>
        </w:tc>
      </w:tr>
      <w:tr w:rsidR="001B3E77" w14:paraId="3AFFB059" w14:textId="77777777">
        <w:trPr>
          <w:trHeight w:val="20"/>
          <w:jc w:val="center"/>
        </w:trPr>
        <w:tc>
          <w:tcPr>
            <w:tcW w:w="2601" w:type="dxa"/>
            <w:shd w:val="clear" w:color="auto" w:fill="auto"/>
            <w:vAlign w:val="center"/>
          </w:tcPr>
          <w:p w14:paraId="0DB3CAE4"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Cundinamarca</w:t>
            </w:r>
          </w:p>
        </w:tc>
        <w:tc>
          <w:tcPr>
            <w:tcW w:w="1253" w:type="dxa"/>
            <w:shd w:val="clear" w:color="auto" w:fill="auto"/>
            <w:vAlign w:val="center"/>
          </w:tcPr>
          <w:p w14:paraId="457B4E9D" w14:textId="77777777" w:rsidR="001B3E77" w:rsidRDefault="00A14CC9">
            <w:pPr>
              <w:ind w:right="49"/>
              <w:jc w:val="center"/>
              <w:rPr>
                <w:rFonts w:ascii="Arial" w:eastAsia="Arial" w:hAnsi="Arial" w:cs="Arial"/>
                <w:color w:val="000000"/>
              </w:rPr>
            </w:pPr>
            <w:r>
              <w:rPr>
                <w:rFonts w:ascii="Arial" w:eastAsia="Arial" w:hAnsi="Arial" w:cs="Arial"/>
                <w:color w:val="000000"/>
              </w:rPr>
              <w:t>67.167</w:t>
            </w:r>
          </w:p>
        </w:tc>
        <w:tc>
          <w:tcPr>
            <w:tcW w:w="1244" w:type="dxa"/>
            <w:shd w:val="clear" w:color="auto" w:fill="auto"/>
            <w:vAlign w:val="center"/>
          </w:tcPr>
          <w:p w14:paraId="2683C94F" w14:textId="77777777" w:rsidR="001B3E77" w:rsidRDefault="00A14CC9">
            <w:pPr>
              <w:ind w:right="49"/>
              <w:jc w:val="center"/>
              <w:rPr>
                <w:rFonts w:ascii="Arial" w:eastAsia="Arial" w:hAnsi="Arial" w:cs="Arial"/>
                <w:color w:val="000000"/>
              </w:rPr>
            </w:pPr>
            <w:r>
              <w:rPr>
                <w:rFonts w:ascii="Arial" w:eastAsia="Arial" w:hAnsi="Arial" w:cs="Arial"/>
                <w:color w:val="000000"/>
              </w:rPr>
              <w:t>82.320</w:t>
            </w:r>
          </w:p>
        </w:tc>
        <w:tc>
          <w:tcPr>
            <w:tcW w:w="1244" w:type="dxa"/>
            <w:shd w:val="clear" w:color="auto" w:fill="auto"/>
            <w:vAlign w:val="center"/>
          </w:tcPr>
          <w:p w14:paraId="28CEA13C" w14:textId="77777777" w:rsidR="001B3E77" w:rsidRDefault="00A14CC9">
            <w:pPr>
              <w:ind w:right="49"/>
              <w:jc w:val="center"/>
              <w:rPr>
                <w:rFonts w:ascii="Arial" w:eastAsia="Arial" w:hAnsi="Arial" w:cs="Arial"/>
                <w:color w:val="000000"/>
              </w:rPr>
            </w:pPr>
            <w:r>
              <w:rPr>
                <w:rFonts w:ascii="Arial" w:eastAsia="Arial" w:hAnsi="Arial" w:cs="Arial"/>
                <w:color w:val="000000"/>
              </w:rPr>
              <w:t>96.347</w:t>
            </w:r>
          </w:p>
        </w:tc>
        <w:tc>
          <w:tcPr>
            <w:tcW w:w="1244" w:type="dxa"/>
            <w:shd w:val="clear" w:color="auto" w:fill="auto"/>
            <w:vAlign w:val="center"/>
          </w:tcPr>
          <w:p w14:paraId="1A0C43DB" w14:textId="77777777" w:rsidR="001B3E77" w:rsidRDefault="00A14CC9">
            <w:pPr>
              <w:ind w:right="49"/>
              <w:jc w:val="center"/>
              <w:rPr>
                <w:rFonts w:ascii="Arial" w:eastAsia="Arial" w:hAnsi="Arial" w:cs="Arial"/>
                <w:color w:val="000000"/>
              </w:rPr>
            </w:pPr>
            <w:r>
              <w:rPr>
                <w:rFonts w:ascii="Arial" w:eastAsia="Arial" w:hAnsi="Arial" w:cs="Arial"/>
                <w:color w:val="000000"/>
              </w:rPr>
              <w:t>93.704</w:t>
            </w:r>
          </w:p>
        </w:tc>
        <w:tc>
          <w:tcPr>
            <w:tcW w:w="1244" w:type="dxa"/>
            <w:shd w:val="clear" w:color="auto" w:fill="auto"/>
            <w:vAlign w:val="center"/>
          </w:tcPr>
          <w:p w14:paraId="6393DFDB" w14:textId="77777777" w:rsidR="001B3E77" w:rsidRDefault="00A14CC9">
            <w:pPr>
              <w:ind w:right="49"/>
              <w:jc w:val="center"/>
              <w:rPr>
                <w:rFonts w:ascii="Arial" w:eastAsia="Arial" w:hAnsi="Arial" w:cs="Arial"/>
                <w:color w:val="000000"/>
              </w:rPr>
            </w:pPr>
            <w:r>
              <w:rPr>
                <w:rFonts w:ascii="Arial" w:eastAsia="Arial" w:hAnsi="Arial" w:cs="Arial"/>
                <w:color w:val="000000"/>
              </w:rPr>
              <w:t>46.473</w:t>
            </w:r>
          </w:p>
        </w:tc>
      </w:tr>
      <w:tr w:rsidR="001B3E77" w14:paraId="46F35D25" w14:textId="77777777">
        <w:trPr>
          <w:trHeight w:val="20"/>
          <w:jc w:val="center"/>
        </w:trPr>
        <w:tc>
          <w:tcPr>
            <w:tcW w:w="2601" w:type="dxa"/>
            <w:shd w:val="clear" w:color="auto" w:fill="auto"/>
            <w:vAlign w:val="center"/>
          </w:tcPr>
          <w:p w14:paraId="7E1D0D5C"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Guainía</w:t>
            </w:r>
          </w:p>
        </w:tc>
        <w:tc>
          <w:tcPr>
            <w:tcW w:w="1253" w:type="dxa"/>
            <w:shd w:val="clear" w:color="auto" w:fill="auto"/>
            <w:vAlign w:val="center"/>
          </w:tcPr>
          <w:p w14:paraId="3B968A1E" w14:textId="77777777" w:rsidR="001B3E77" w:rsidRDefault="00A14CC9">
            <w:pPr>
              <w:ind w:right="49"/>
              <w:jc w:val="center"/>
              <w:rPr>
                <w:rFonts w:ascii="Arial" w:eastAsia="Arial" w:hAnsi="Arial" w:cs="Arial"/>
                <w:color w:val="000000"/>
              </w:rPr>
            </w:pPr>
            <w:r>
              <w:rPr>
                <w:rFonts w:ascii="Arial" w:eastAsia="Arial" w:hAnsi="Arial" w:cs="Arial"/>
                <w:color w:val="000000"/>
              </w:rPr>
              <w:t>3.151</w:t>
            </w:r>
          </w:p>
        </w:tc>
        <w:tc>
          <w:tcPr>
            <w:tcW w:w="1244" w:type="dxa"/>
            <w:shd w:val="clear" w:color="auto" w:fill="auto"/>
            <w:vAlign w:val="center"/>
          </w:tcPr>
          <w:p w14:paraId="193D78F1" w14:textId="77777777" w:rsidR="001B3E77" w:rsidRDefault="00A14CC9">
            <w:pPr>
              <w:ind w:right="49"/>
              <w:jc w:val="center"/>
              <w:rPr>
                <w:rFonts w:ascii="Arial" w:eastAsia="Arial" w:hAnsi="Arial" w:cs="Arial"/>
                <w:color w:val="000000"/>
              </w:rPr>
            </w:pPr>
            <w:r>
              <w:rPr>
                <w:rFonts w:ascii="Arial" w:eastAsia="Arial" w:hAnsi="Arial" w:cs="Arial"/>
                <w:color w:val="000000"/>
              </w:rPr>
              <w:t>4.463</w:t>
            </w:r>
          </w:p>
        </w:tc>
        <w:tc>
          <w:tcPr>
            <w:tcW w:w="1244" w:type="dxa"/>
            <w:shd w:val="clear" w:color="auto" w:fill="auto"/>
            <w:vAlign w:val="center"/>
          </w:tcPr>
          <w:p w14:paraId="6655796F" w14:textId="77777777" w:rsidR="001B3E77" w:rsidRDefault="00A14CC9">
            <w:pPr>
              <w:ind w:right="49"/>
              <w:jc w:val="center"/>
              <w:rPr>
                <w:rFonts w:ascii="Arial" w:eastAsia="Arial" w:hAnsi="Arial" w:cs="Arial"/>
                <w:color w:val="000000"/>
              </w:rPr>
            </w:pPr>
            <w:r>
              <w:rPr>
                <w:rFonts w:ascii="Arial" w:eastAsia="Arial" w:hAnsi="Arial" w:cs="Arial"/>
                <w:color w:val="000000"/>
              </w:rPr>
              <w:t>4.806</w:t>
            </w:r>
          </w:p>
        </w:tc>
        <w:tc>
          <w:tcPr>
            <w:tcW w:w="1244" w:type="dxa"/>
            <w:shd w:val="clear" w:color="auto" w:fill="auto"/>
            <w:vAlign w:val="center"/>
          </w:tcPr>
          <w:p w14:paraId="782086E4" w14:textId="77777777" w:rsidR="001B3E77" w:rsidRDefault="00A14CC9">
            <w:pPr>
              <w:ind w:right="49"/>
              <w:jc w:val="center"/>
              <w:rPr>
                <w:rFonts w:ascii="Arial" w:eastAsia="Arial" w:hAnsi="Arial" w:cs="Arial"/>
                <w:color w:val="000000"/>
              </w:rPr>
            </w:pPr>
            <w:r>
              <w:rPr>
                <w:rFonts w:ascii="Arial" w:eastAsia="Arial" w:hAnsi="Arial" w:cs="Arial"/>
                <w:color w:val="000000"/>
              </w:rPr>
              <w:t>4.692</w:t>
            </w:r>
          </w:p>
        </w:tc>
        <w:tc>
          <w:tcPr>
            <w:tcW w:w="1244" w:type="dxa"/>
            <w:shd w:val="clear" w:color="auto" w:fill="auto"/>
            <w:vAlign w:val="center"/>
          </w:tcPr>
          <w:p w14:paraId="12E3C46E" w14:textId="77777777" w:rsidR="001B3E77" w:rsidRDefault="00A14CC9">
            <w:pPr>
              <w:ind w:right="49"/>
              <w:jc w:val="center"/>
              <w:rPr>
                <w:rFonts w:ascii="Arial" w:eastAsia="Arial" w:hAnsi="Arial" w:cs="Arial"/>
                <w:color w:val="000000"/>
              </w:rPr>
            </w:pPr>
            <w:r>
              <w:rPr>
                <w:rFonts w:ascii="Arial" w:eastAsia="Arial" w:hAnsi="Arial" w:cs="Arial"/>
                <w:color w:val="000000"/>
              </w:rPr>
              <w:t>2.332</w:t>
            </w:r>
          </w:p>
        </w:tc>
      </w:tr>
      <w:tr w:rsidR="001B3E77" w14:paraId="38A3B10A" w14:textId="77777777">
        <w:trPr>
          <w:trHeight w:val="20"/>
          <w:jc w:val="center"/>
        </w:trPr>
        <w:tc>
          <w:tcPr>
            <w:tcW w:w="2601" w:type="dxa"/>
            <w:shd w:val="clear" w:color="auto" w:fill="auto"/>
            <w:vAlign w:val="center"/>
          </w:tcPr>
          <w:p w14:paraId="01491C3A"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Guaviare</w:t>
            </w:r>
          </w:p>
        </w:tc>
        <w:tc>
          <w:tcPr>
            <w:tcW w:w="1253" w:type="dxa"/>
            <w:shd w:val="clear" w:color="auto" w:fill="auto"/>
            <w:vAlign w:val="center"/>
          </w:tcPr>
          <w:p w14:paraId="6CCC90FE" w14:textId="77777777" w:rsidR="001B3E77" w:rsidRDefault="00A14CC9">
            <w:pPr>
              <w:ind w:right="49"/>
              <w:jc w:val="center"/>
              <w:rPr>
                <w:rFonts w:ascii="Arial" w:eastAsia="Arial" w:hAnsi="Arial" w:cs="Arial"/>
                <w:color w:val="000000"/>
              </w:rPr>
            </w:pPr>
            <w:r>
              <w:rPr>
                <w:rFonts w:ascii="Arial" w:eastAsia="Arial" w:hAnsi="Arial" w:cs="Arial"/>
                <w:color w:val="000000"/>
              </w:rPr>
              <w:t>8.053</w:t>
            </w:r>
          </w:p>
        </w:tc>
        <w:tc>
          <w:tcPr>
            <w:tcW w:w="1244" w:type="dxa"/>
            <w:shd w:val="clear" w:color="auto" w:fill="auto"/>
            <w:vAlign w:val="center"/>
          </w:tcPr>
          <w:p w14:paraId="7EE35BC1" w14:textId="77777777" w:rsidR="001B3E77" w:rsidRDefault="00A14CC9">
            <w:pPr>
              <w:ind w:right="49"/>
              <w:jc w:val="center"/>
              <w:rPr>
                <w:rFonts w:ascii="Arial" w:eastAsia="Arial" w:hAnsi="Arial" w:cs="Arial"/>
                <w:color w:val="000000"/>
              </w:rPr>
            </w:pPr>
            <w:r>
              <w:rPr>
                <w:rFonts w:ascii="Arial" w:eastAsia="Arial" w:hAnsi="Arial" w:cs="Arial"/>
                <w:color w:val="000000"/>
              </w:rPr>
              <w:t>8.554</w:t>
            </w:r>
          </w:p>
        </w:tc>
        <w:tc>
          <w:tcPr>
            <w:tcW w:w="1244" w:type="dxa"/>
            <w:shd w:val="clear" w:color="auto" w:fill="auto"/>
            <w:vAlign w:val="center"/>
          </w:tcPr>
          <w:p w14:paraId="7343EDAD" w14:textId="77777777" w:rsidR="001B3E77" w:rsidRDefault="00A14CC9">
            <w:pPr>
              <w:ind w:right="49"/>
              <w:jc w:val="center"/>
              <w:rPr>
                <w:rFonts w:ascii="Arial" w:eastAsia="Arial" w:hAnsi="Arial" w:cs="Arial"/>
                <w:color w:val="000000"/>
              </w:rPr>
            </w:pPr>
            <w:r>
              <w:rPr>
                <w:rFonts w:ascii="Arial" w:eastAsia="Arial" w:hAnsi="Arial" w:cs="Arial"/>
                <w:color w:val="000000"/>
              </w:rPr>
              <w:t>10.195</w:t>
            </w:r>
          </w:p>
        </w:tc>
        <w:tc>
          <w:tcPr>
            <w:tcW w:w="1244" w:type="dxa"/>
            <w:shd w:val="clear" w:color="auto" w:fill="auto"/>
            <w:vAlign w:val="center"/>
          </w:tcPr>
          <w:p w14:paraId="1001FBB7" w14:textId="77777777" w:rsidR="001B3E77" w:rsidRDefault="00A14CC9">
            <w:pPr>
              <w:ind w:right="49"/>
              <w:jc w:val="center"/>
              <w:rPr>
                <w:rFonts w:ascii="Arial" w:eastAsia="Arial" w:hAnsi="Arial" w:cs="Arial"/>
                <w:color w:val="000000"/>
              </w:rPr>
            </w:pPr>
            <w:r>
              <w:rPr>
                <w:rFonts w:ascii="Arial" w:eastAsia="Arial" w:hAnsi="Arial" w:cs="Arial"/>
                <w:color w:val="000000"/>
              </w:rPr>
              <w:t>10.795</w:t>
            </w:r>
          </w:p>
        </w:tc>
        <w:tc>
          <w:tcPr>
            <w:tcW w:w="1244" w:type="dxa"/>
            <w:shd w:val="clear" w:color="auto" w:fill="auto"/>
            <w:vAlign w:val="center"/>
          </w:tcPr>
          <w:p w14:paraId="37224451" w14:textId="77777777" w:rsidR="001B3E77" w:rsidRDefault="00A14CC9">
            <w:pPr>
              <w:ind w:right="49"/>
              <w:jc w:val="center"/>
              <w:rPr>
                <w:rFonts w:ascii="Arial" w:eastAsia="Arial" w:hAnsi="Arial" w:cs="Arial"/>
                <w:color w:val="000000"/>
              </w:rPr>
            </w:pPr>
            <w:r>
              <w:rPr>
                <w:rFonts w:ascii="Arial" w:eastAsia="Arial" w:hAnsi="Arial" w:cs="Arial"/>
                <w:color w:val="000000"/>
              </w:rPr>
              <w:t>5.467</w:t>
            </w:r>
          </w:p>
        </w:tc>
      </w:tr>
      <w:tr w:rsidR="001B3E77" w14:paraId="3870AC28" w14:textId="77777777">
        <w:trPr>
          <w:trHeight w:val="20"/>
          <w:jc w:val="center"/>
        </w:trPr>
        <w:tc>
          <w:tcPr>
            <w:tcW w:w="2601" w:type="dxa"/>
            <w:shd w:val="clear" w:color="auto" w:fill="auto"/>
            <w:vAlign w:val="center"/>
          </w:tcPr>
          <w:p w14:paraId="7ACBAFC2"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Huila</w:t>
            </w:r>
          </w:p>
        </w:tc>
        <w:tc>
          <w:tcPr>
            <w:tcW w:w="1253" w:type="dxa"/>
            <w:shd w:val="clear" w:color="auto" w:fill="auto"/>
            <w:vAlign w:val="center"/>
          </w:tcPr>
          <w:p w14:paraId="7322B197" w14:textId="77777777" w:rsidR="001B3E77" w:rsidRDefault="00A14CC9">
            <w:pPr>
              <w:ind w:right="49"/>
              <w:jc w:val="center"/>
              <w:rPr>
                <w:rFonts w:ascii="Arial" w:eastAsia="Arial" w:hAnsi="Arial" w:cs="Arial"/>
                <w:color w:val="000000"/>
              </w:rPr>
            </w:pPr>
            <w:r>
              <w:rPr>
                <w:rFonts w:ascii="Arial" w:eastAsia="Arial" w:hAnsi="Arial" w:cs="Arial"/>
                <w:color w:val="000000"/>
              </w:rPr>
              <w:t>55.571</w:t>
            </w:r>
          </w:p>
        </w:tc>
        <w:tc>
          <w:tcPr>
            <w:tcW w:w="1244" w:type="dxa"/>
            <w:shd w:val="clear" w:color="auto" w:fill="auto"/>
            <w:vAlign w:val="center"/>
          </w:tcPr>
          <w:p w14:paraId="1503E179" w14:textId="77777777" w:rsidR="001B3E77" w:rsidRDefault="00A14CC9">
            <w:pPr>
              <w:ind w:right="49"/>
              <w:jc w:val="center"/>
              <w:rPr>
                <w:rFonts w:ascii="Arial" w:eastAsia="Arial" w:hAnsi="Arial" w:cs="Arial"/>
                <w:color w:val="000000"/>
              </w:rPr>
            </w:pPr>
            <w:r>
              <w:rPr>
                <w:rFonts w:ascii="Arial" w:eastAsia="Arial" w:hAnsi="Arial" w:cs="Arial"/>
                <w:color w:val="000000"/>
              </w:rPr>
              <w:t>58.629</w:t>
            </w:r>
          </w:p>
        </w:tc>
        <w:tc>
          <w:tcPr>
            <w:tcW w:w="1244" w:type="dxa"/>
            <w:shd w:val="clear" w:color="auto" w:fill="auto"/>
            <w:vAlign w:val="center"/>
          </w:tcPr>
          <w:p w14:paraId="50ED9CEC" w14:textId="77777777" w:rsidR="001B3E77" w:rsidRDefault="00A14CC9">
            <w:pPr>
              <w:ind w:right="49"/>
              <w:jc w:val="center"/>
              <w:rPr>
                <w:rFonts w:ascii="Arial" w:eastAsia="Arial" w:hAnsi="Arial" w:cs="Arial"/>
                <w:color w:val="000000"/>
              </w:rPr>
            </w:pPr>
            <w:r>
              <w:rPr>
                <w:rFonts w:ascii="Arial" w:eastAsia="Arial" w:hAnsi="Arial" w:cs="Arial"/>
                <w:color w:val="000000"/>
              </w:rPr>
              <w:t>64.249</w:t>
            </w:r>
          </w:p>
        </w:tc>
        <w:tc>
          <w:tcPr>
            <w:tcW w:w="1244" w:type="dxa"/>
            <w:shd w:val="clear" w:color="auto" w:fill="auto"/>
            <w:vAlign w:val="center"/>
          </w:tcPr>
          <w:p w14:paraId="46A9EBE4" w14:textId="77777777" w:rsidR="001B3E77" w:rsidRDefault="00A14CC9">
            <w:pPr>
              <w:ind w:right="49"/>
              <w:jc w:val="center"/>
              <w:rPr>
                <w:rFonts w:ascii="Arial" w:eastAsia="Arial" w:hAnsi="Arial" w:cs="Arial"/>
                <w:color w:val="000000"/>
              </w:rPr>
            </w:pPr>
            <w:r>
              <w:rPr>
                <w:rFonts w:ascii="Arial" w:eastAsia="Arial" w:hAnsi="Arial" w:cs="Arial"/>
                <w:color w:val="000000"/>
              </w:rPr>
              <w:t>79.063</w:t>
            </w:r>
          </w:p>
        </w:tc>
        <w:tc>
          <w:tcPr>
            <w:tcW w:w="1244" w:type="dxa"/>
            <w:shd w:val="clear" w:color="auto" w:fill="auto"/>
            <w:vAlign w:val="center"/>
          </w:tcPr>
          <w:p w14:paraId="7FCB61B7" w14:textId="77777777" w:rsidR="001B3E77" w:rsidRDefault="00A14CC9">
            <w:pPr>
              <w:ind w:right="49"/>
              <w:jc w:val="center"/>
              <w:rPr>
                <w:rFonts w:ascii="Arial" w:eastAsia="Arial" w:hAnsi="Arial" w:cs="Arial"/>
                <w:color w:val="000000"/>
              </w:rPr>
            </w:pPr>
            <w:r>
              <w:rPr>
                <w:rFonts w:ascii="Arial" w:eastAsia="Arial" w:hAnsi="Arial" w:cs="Arial"/>
                <w:color w:val="000000"/>
              </w:rPr>
              <w:t>39.902</w:t>
            </w:r>
          </w:p>
        </w:tc>
      </w:tr>
      <w:tr w:rsidR="001B3E77" w14:paraId="4B106460" w14:textId="77777777">
        <w:trPr>
          <w:trHeight w:val="20"/>
          <w:jc w:val="center"/>
        </w:trPr>
        <w:tc>
          <w:tcPr>
            <w:tcW w:w="2601" w:type="dxa"/>
            <w:shd w:val="clear" w:color="auto" w:fill="auto"/>
            <w:vAlign w:val="center"/>
          </w:tcPr>
          <w:p w14:paraId="55894BFA"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La Guajira</w:t>
            </w:r>
          </w:p>
        </w:tc>
        <w:tc>
          <w:tcPr>
            <w:tcW w:w="1253" w:type="dxa"/>
            <w:shd w:val="clear" w:color="auto" w:fill="auto"/>
            <w:vAlign w:val="center"/>
          </w:tcPr>
          <w:p w14:paraId="0F34A0AC" w14:textId="77777777" w:rsidR="001B3E77" w:rsidRDefault="00A14CC9">
            <w:pPr>
              <w:ind w:right="49"/>
              <w:jc w:val="center"/>
              <w:rPr>
                <w:rFonts w:ascii="Arial" w:eastAsia="Arial" w:hAnsi="Arial" w:cs="Arial"/>
                <w:color w:val="000000"/>
              </w:rPr>
            </w:pPr>
            <w:r>
              <w:rPr>
                <w:rFonts w:ascii="Arial" w:eastAsia="Arial" w:hAnsi="Arial" w:cs="Arial"/>
                <w:color w:val="000000"/>
              </w:rPr>
              <w:t>113.573</w:t>
            </w:r>
          </w:p>
        </w:tc>
        <w:tc>
          <w:tcPr>
            <w:tcW w:w="1244" w:type="dxa"/>
            <w:shd w:val="clear" w:color="auto" w:fill="auto"/>
            <w:vAlign w:val="center"/>
          </w:tcPr>
          <w:p w14:paraId="71049AB5" w14:textId="77777777" w:rsidR="001B3E77" w:rsidRDefault="00A14CC9">
            <w:pPr>
              <w:ind w:right="49"/>
              <w:jc w:val="center"/>
              <w:rPr>
                <w:rFonts w:ascii="Arial" w:eastAsia="Arial" w:hAnsi="Arial" w:cs="Arial"/>
                <w:color w:val="000000"/>
              </w:rPr>
            </w:pPr>
            <w:r>
              <w:rPr>
                <w:rFonts w:ascii="Arial" w:eastAsia="Arial" w:hAnsi="Arial" w:cs="Arial"/>
                <w:color w:val="000000"/>
              </w:rPr>
              <w:t>140.328</w:t>
            </w:r>
          </w:p>
        </w:tc>
        <w:tc>
          <w:tcPr>
            <w:tcW w:w="1244" w:type="dxa"/>
            <w:shd w:val="clear" w:color="auto" w:fill="auto"/>
            <w:vAlign w:val="center"/>
          </w:tcPr>
          <w:p w14:paraId="58B002BF" w14:textId="77777777" w:rsidR="001B3E77" w:rsidRDefault="00A14CC9">
            <w:pPr>
              <w:ind w:right="49"/>
              <w:jc w:val="center"/>
              <w:rPr>
                <w:rFonts w:ascii="Arial" w:eastAsia="Arial" w:hAnsi="Arial" w:cs="Arial"/>
                <w:color w:val="000000"/>
              </w:rPr>
            </w:pPr>
            <w:r>
              <w:rPr>
                <w:rFonts w:ascii="Arial" w:eastAsia="Arial" w:hAnsi="Arial" w:cs="Arial"/>
                <w:color w:val="000000"/>
              </w:rPr>
              <w:t>209.661</w:t>
            </w:r>
          </w:p>
        </w:tc>
        <w:tc>
          <w:tcPr>
            <w:tcW w:w="1244" w:type="dxa"/>
            <w:shd w:val="clear" w:color="auto" w:fill="auto"/>
            <w:vAlign w:val="center"/>
          </w:tcPr>
          <w:p w14:paraId="73662FED" w14:textId="77777777" w:rsidR="001B3E77" w:rsidRDefault="00A14CC9">
            <w:pPr>
              <w:ind w:right="49"/>
              <w:jc w:val="center"/>
              <w:rPr>
                <w:rFonts w:ascii="Arial" w:eastAsia="Arial" w:hAnsi="Arial" w:cs="Arial"/>
                <w:color w:val="000000"/>
              </w:rPr>
            </w:pPr>
            <w:r>
              <w:rPr>
                <w:rFonts w:ascii="Arial" w:eastAsia="Arial" w:hAnsi="Arial" w:cs="Arial"/>
                <w:color w:val="000000"/>
              </w:rPr>
              <w:t>204.680</w:t>
            </w:r>
          </w:p>
        </w:tc>
        <w:tc>
          <w:tcPr>
            <w:tcW w:w="1244" w:type="dxa"/>
            <w:shd w:val="clear" w:color="auto" w:fill="auto"/>
            <w:vAlign w:val="center"/>
          </w:tcPr>
          <w:p w14:paraId="32498F6F" w14:textId="77777777" w:rsidR="001B3E77" w:rsidRDefault="00A14CC9">
            <w:pPr>
              <w:ind w:right="49"/>
              <w:jc w:val="center"/>
              <w:rPr>
                <w:rFonts w:ascii="Arial" w:eastAsia="Arial" w:hAnsi="Arial" w:cs="Arial"/>
                <w:color w:val="000000"/>
              </w:rPr>
            </w:pPr>
            <w:r>
              <w:rPr>
                <w:rFonts w:ascii="Arial" w:eastAsia="Arial" w:hAnsi="Arial" w:cs="Arial"/>
                <w:color w:val="000000"/>
              </w:rPr>
              <w:t>98.937</w:t>
            </w:r>
          </w:p>
        </w:tc>
      </w:tr>
      <w:tr w:rsidR="001B3E77" w14:paraId="2AC5FD00" w14:textId="77777777">
        <w:trPr>
          <w:trHeight w:val="20"/>
          <w:jc w:val="center"/>
        </w:trPr>
        <w:tc>
          <w:tcPr>
            <w:tcW w:w="2601" w:type="dxa"/>
            <w:shd w:val="clear" w:color="auto" w:fill="auto"/>
            <w:vAlign w:val="center"/>
          </w:tcPr>
          <w:p w14:paraId="4EE7828D"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Magdalena</w:t>
            </w:r>
          </w:p>
        </w:tc>
        <w:tc>
          <w:tcPr>
            <w:tcW w:w="1253" w:type="dxa"/>
            <w:shd w:val="clear" w:color="auto" w:fill="auto"/>
            <w:vAlign w:val="center"/>
          </w:tcPr>
          <w:p w14:paraId="22884699" w14:textId="77777777" w:rsidR="001B3E77" w:rsidRDefault="00A14CC9">
            <w:pPr>
              <w:ind w:right="49"/>
              <w:jc w:val="center"/>
              <w:rPr>
                <w:rFonts w:ascii="Arial" w:eastAsia="Arial" w:hAnsi="Arial" w:cs="Arial"/>
                <w:color w:val="000000"/>
              </w:rPr>
            </w:pPr>
            <w:r>
              <w:rPr>
                <w:rFonts w:ascii="Arial" w:eastAsia="Arial" w:hAnsi="Arial" w:cs="Arial"/>
                <w:color w:val="000000"/>
              </w:rPr>
              <w:t>76.658</w:t>
            </w:r>
          </w:p>
        </w:tc>
        <w:tc>
          <w:tcPr>
            <w:tcW w:w="1244" w:type="dxa"/>
            <w:shd w:val="clear" w:color="auto" w:fill="auto"/>
            <w:vAlign w:val="center"/>
          </w:tcPr>
          <w:p w14:paraId="61091A38" w14:textId="77777777" w:rsidR="001B3E77" w:rsidRDefault="00A14CC9">
            <w:pPr>
              <w:ind w:right="49"/>
              <w:jc w:val="center"/>
              <w:rPr>
                <w:rFonts w:ascii="Arial" w:eastAsia="Arial" w:hAnsi="Arial" w:cs="Arial"/>
                <w:color w:val="000000"/>
              </w:rPr>
            </w:pPr>
            <w:r>
              <w:rPr>
                <w:rFonts w:ascii="Arial" w:eastAsia="Arial" w:hAnsi="Arial" w:cs="Arial"/>
                <w:color w:val="000000"/>
              </w:rPr>
              <w:t>92.156</w:t>
            </w:r>
          </w:p>
        </w:tc>
        <w:tc>
          <w:tcPr>
            <w:tcW w:w="1244" w:type="dxa"/>
            <w:shd w:val="clear" w:color="auto" w:fill="auto"/>
            <w:vAlign w:val="center"/>
          </w:tcPr>
          <w:p w14:paraId="353FD0DA" w14:textId="77777777" w:rsidR="001B3E77" w:rsidRDefault="00A14CC9">
            <w:pPr>
              <w:ind w:right="49"/>
              <w:jc w:val="center"/>
              <w:rPr>
                <w:rFonts w:ascii="Arial" w:eastAsia="Arial" w:hAnsi="Arial" w:cs="Arial"/>
                <w:color w:val="000000"/>
              </w:rPr>
            </w:pPr>
            <w:r>
              <w:rPr>
                <w:rFonts w:ascii="Arial" w:eastAsia="Arial" w:hAnsi="Arial" w:cs="Arial"/>
                <w:color w:val="000000"/>
              </w:rPr>
              <w:t>105.169</w:t>
            </w:r>
          </w:p>
        </w:tc>
        <w:tc>
          <w:tcPr>
            <w:tcW w:w="1244" w:type="dxa"/>
            <w:shd w:val="clear" w:color="auto" w:fill="auto"/>
            <w:vAlign w:val="center"/>
          </w:tcPr>
          <w:p w14:paraId="6C3C145C" w14:textId="77777777" w:rsidR="001B3E77" w:rsidRDefault="00A14CC9">
            <w:pPr>
              <w:ind w:right="49"/>
              <w:jc w:val="center"/>
              <w:rPr>
                <w:rFonts w:ascii="Arial" w:eastAsia="Arial" w:hAnsi="Arial" w:cs="Arial"/>
                <w:color w:val="000000"/>
              </w:rPr>
            </w:pPr>
            <w:r>
              <w:rPr>
                <w:rFonts w:ascii="Arial" w:eastAsia="Arial" w:hAnsi="Arial" w:cs="Arial"/>
                <w:color w:val="000000"/>
              </w:rPr>
              <w:t>103.903</w:t>
            </w:r>
          </w:p>
        </w:tc>
        <w:tc>
          <w:tcPr>
            <w:tcW w:w="1244" w:type="dxa"/>
            <w:shd w:val="clear" w:color="auto" w:fill="auto"/>
            <w:vAlign w:val="center"/>
          </w:tcPr>
          <w:p w14:paraId="57E5ED1B" w14:textId="77777777" w:rsidR="001B3E77" w:rsidRDefault="00A14CC9">
            <w:pPr>
              <w:ind w:right="49"/>
              <w:jc w:val="center"/>
              <w:rPr>
                <w:rFonts w:ascii="Arial" w:eastAsia="Arial" w:hAnsi="Arial" w:cs="Arial"/>
                <w:color w:val="000000"/>
              </w:rPr>
            </w:pPr>
            <w:r>
              <w:rPr>
                <w:rFonts w:ascii="Arial" w:eastAsia="Arial" w:hAnsi="Arial" w:cs="Arial"/>
                <w:color w:val="000000"/>
              </w:rPr>
              <w:t>55.397</w:t>
            </w:r>
          </w:p>
        </w:tc>
      </w:tr>
      <w:tr w:rsidR="001B3E77" w14:paraId="6B6A6EB6" w14:textId="77777777">
        <w:trPr>
          <w:trHeight w:val="20"/>
          <w:jc w:val="center"/>
        </w:trPr>
        <w:tc>
          <w:tcPr>
            <w:tcW w:w="2601" w:type="dxa"/>
            <w:shd w:val="clear" w:color="auto" w:fill="auto"/>
            <w:vAlign w:val="center"/>
          </w:tcPr>
          <w:p w14:paraId="0887BAD3"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Meta</w:t>
            </w:r>
          </w:p>
        </w:tc>
        <w:tc>
          <w:tcPr>
            <w:tcW w:w="1253" w:type="dxa"/>
            <w:shd w:val="clear" w:color="auto" w:fill="auto"/>
            <w:vAlign w:val="center"/>
          </w:tcPr>
          <w:p w14:paraId="5A16F19D" w14:textId="77777777" w:rsidR="001B3E77" w:rsidRDefault="00A14CC9">
            <w:pPr>
              <w:ind w:right="49"/>
              <w:jc w:val="center"/>
              <w:rPr>
                <w:rFonts w:ascii="Arial" w:eastAsia="Arial" w:hAnsi="Arial" w:cs="Arial"/>
                <w:color w:val="000000"/>
              </w:rPr>
            </w:pPr>
            <w:r>
              <w:rPr>
                <w:rFonts w:ascii="Arial" w:eastAsia="Arial" w:hAnsi="Arial" w:cs="Arial"/>
                <w:color w:val="000000"/>
              </w:rPr>
              <w:t>29.996</w:t>
            </w:r>
          </w:p>
        </w:tc>
        <w:tc>
          <w:tcPr>
            <w:tcW w:w="1244" w:type="dxa"/>
            <w:shd w:val="clear" w:color="auto" w:fill="auto"/>
            <w:vAlign w:val="center"/>
          </w:tcPr>
          <w:p w14:paraId="3D400062" w14:textId="77777777" w:rsidR="001B3E77" w:rsidRDefault="00A14CC9">
            <w:pPr>
              <w:ind w:right="49"/>
              <w:jc w:val="center"/>
              <w:rPr>
                <w:rFonts w:ascii="Arial" w:eastAsia="Arial" w:hAnsi="Arial" w:cs="Arial"/>
                <w:color w:val="000000"/>
              </w:rPr>
            </w:pPr>
            <w:r>
              <w:rPr>
                <w:rFonts w:ascii="Arial" w:eastAsia="Arial" w:hAnsi="Arial" w:cs="Arial"/>
                <w:color w:val="000000"/>
              </w:rPr>
              <w:t>36.606</w:t>
            </w:r>
          </w:p>
        </w:tc>
        <w:tc>
          <w:tcPr>
            <w:tcW w:w="1244" w:type="dxa"/>
            <w:shd w:val="clear" w:color="auto" w:fill="auto"/>
            <w:vAlign w:val="center"/>
          </w:tcPr>
          <w:p w14:paraId="5B5B7C1A" w14:textId="77777777" w:rsidR="001B3E77" w:rsidRDefault="00A14CC9">
            <w:pPr>
              <w:ind w:right="49"/>
              <w:jc w:val="center"/>
              <w:rPr>
                <w:rFonts w:ascii="Arial" w:eastAsia="Arial" w:hAnsi="Arial" w:cs="Arial"/>
                <w:color w:val="000000"/>
              </w:rPr>
            </w:pPr>
            <w:r>
              <w:rPr>
                <w:rFonts w:ascii="Arial" w:eastAsia="Arial" w:hAnsi="Arial" w:cs="Arial"/>
                <w:color w:val="000000"/>
              </w:rPr>
              <w:t>43.216</w:t>
            </w:r>
          </w:p>
        </w:tc>
        <w:tc>
          <w:tcPr>
            <w:tcW w:w="1244" w:type="dxa"/>
            <w:shd w:val="clear" w:color="auto" w:fill="auto"/>
            <w:vAlign w:val="center"/>
          </w:tcPr>
          <w:p w14:paraId="5FB4DCBE" w14:textId="77777777" w:rsidR="001B3E77" w:rsidRDefault="00A14CC9">
            <w:pPr>
              <w:ind w:right="49"/>
              <w:jc w:val="center"/>
              <w:rPr>
                <w:rFonts w:ascii="Arial" w:eastAsia="Arial" w:hAnsi="Arial" w:cs="Arial"/>
                <w:color w:val="000000"/>
              </w:rPr>
            </w:pPr>
            <w:r>
              <w:rPr>
                <w:rFonts w:ascii="Arial" w:eastAsia="Arial" w:hAnsi="Arial" w:cs="Arial"/>
                <w:color w:val="000000"/>
              </w:rPr>
              <w:t>43.992</w:t>
            </w:r>
          </w:p>
        </w:tc>
        <w:tc>
          <w:tcPr>
            <w:tcW w:w="1244" w:type="dxa"/>
            <w:shd w:val="clear" w:color="auto" w:fill="auto"/>
            <w:vAlign w:val="center"/>
          </w:tcPr>
          <w:p w14:paraId="3885430F" w14:textId="77777777" w:rsidR="001B3E77" w:rsidRDefault="00A14CC9">
            <w:pPr>
              <w:ind w:right="49"/>
              <w:jc w:val="center"/>
              <w:rPr>
                <w:rFonts w:ascii="Arial" w:eastAsia="Arial" w:hAnsi="Arial" w:cs="Arial"/>
                <w:color w:val="000000"/>
              </w:rPr>
            </w:pPr>
            <w:r>
              <w:rPr>
                <w:rFonts w:ascii="Arial" w:eastAsia="Arial" w:hAnsi="Arial" w:cs="Arial"/>
                <w:color w:val="000000"/>
              </w:rPr>
              <w:t>22.804</w:t>
            </w:r>
          </w:p>
        </w:tc>
      </w:tr>
      <w:tr w:rsidR="001B3E77" w14:paraId="2B5C7492" w14:textId="77777777">
        <w:trPr>
          <w:trHeight w:val="20"/>
          <w:jc w:val="center"/>
        </w:trPr>
        <w:tc>
          <w:tcPr>
            <w:tcW w:w="2601" w:type="dxa"/>
            <w:shd w:val="clear" w:color="auto" w:fill="auto"/>
            <w:vAlign w:val="center"/>
          </w:tcPr>
          <w:p w14:paraId="6D263B45"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Nariño</w:t>
            </w:r>
          </w:p>
        </w:tc>
        <w:tc>
          <w:tcPr>
            <w:tcW w:w="1253" w:type="dxa"/>
            <w:shd w:val="clear" w:color="auto" w:fill="auto"/>
            <w:vAlign w:val="center"/>
          </w:tcPr>
          <w:p w14:paraId="6EBCA958" w14:textId="77777777" w:rsidR="001B3E77" w:rsidRDefault="00A14CC9">
            <w:pPr>
              <w:ind w:right="49"/>
              <w:jc w:val="center"/>
              <w:rPr>
                <w:rFonts w:ascii="Arial" w:eastAsia="Arial" w:hAnsi="Arial" w:cs="Arial"/>
                <w:color w:val="000000"/>
              </w:rPr>
            </w:pPr>
            <w:r>
              <w:rPr>
                <w:rFonts w:ascii="Arial" w:eastAsia="Arial" w:hAnsi="Arial" w:cs="Arial"/>
                <w:color w:val="000000"/>
              </w:rPr>
              <w:t>82.989</w:t>
            </w:r>
          </w:p>
        </w:tc>
        <w:tc>
          <w:tcPr>
            <w:tcW w:w="1244" w:type="dxa"/>
            <w:shd w:val="clear" w:color="auto" w:fill="auto"/>
            <w:vAlign w:val="center"/>
          </w:tcPr>
          <w:p w14:paraId="56B988BB" w14:textId="77777777" w:rsidR="001B3E77" w:rsidRDefault="00A14CC9">
            <w:pPr>
              <w:ind w:right="49"/>
              <w:jc w:val="center"/>
              <w:rPr>
                <w:rFonts w:ascii="Arial" w:eastAsia="Arial" w:hAnsi="Arial" w:cs="Arial"/>
                <w:color w:val="000000"/>
              </w:rPr>
            </w:pPr>
            <w:r>
              <w:rPr>
                <w:rFonts w:ascii="Arial" w:eastAsia="Arial" w:hAnsi="Arial" w:cs="Arial"/>
                <w:color w:val="000000"/>
              </w:rPr>
              <w:t>82.544</w:t>
            </w:r>
          </w:p>
        </w:tc>
        <w:tc>
          <w:tcPr>
            <w:tcW w:w="1244" w:type="dxa"/>
            <w:shd w:val="clear" w:color="auto" w:fill="auto"/>
            <w:vAlign w:val="center"/>
          </w:tcPr>
          <w:p w14:paraId="26BF6033" w14:textId="77777777" w:rsidR="001B3E77" w:rsidRDefault="00A14CC9">
            <w:pPr>
              <w:ind w:right="49"/>
              <w:jc w:val="center"/>
              <w:rPr>
                <w:rFonts w:ascii="Arial" w:eastAsia="Arial" w:hAnsi="Arial" w:cs="Arial"/>
                <w:color w:val="000000"/>
              </w:rPr>
            </w:pPr>
            <w:r>
              <w:rPr>
                <w:rFonts w:ascii="Arial" w:eastAsia="Arial" w:hAnsi="Arial" w:cs="Arial"/>
                <w:color w:val="000000"/>
              </w:rPr>
              <w:t>87.666</w:t>
            </w:r>
          </w:p>
        </w:tc>
        <w:tc>
          <w:tcPr>
            <w:tcW w:w="1244" w:type="dxa"/>
            <w:shd w:val="clear" w:color="auto" w:fill="auto"/>
            <w:vAlign w:val="center"/>
          </w:tcPr>
          <w:p w14:paraId="16DA5E72" w14:textId="77777777" w:rsidR="001B3E77" w:rsidRDefault="00A14CC9">
            <w:pPr>
              <w:ind w:right="49"/>
              <w:jc w:val="center"/>
              <w:rPr>
                <w:rFonts w:ascii="Arial" w:eastAsia="Arial" w:hAnsi="Arial" w:cs="Arial"/>
                <w:color w:val="000000"/>
              </w:rPr>
            </w:pPr>
            <w:r>
              <w:rPr>
                <w:rFonts w:ascii="Arial" w:eastAsia="Arial" w:hAnsi="Arial" w:cs="Arial"/>
                <w:color w:val="000000"/>
              </w:rPr>
              <w:t>89.236</w:t>
            </w:r>
          </w:p>
        </w:tc>
        <w:tc>
          <w:tcPr>
            <w:tcW w:w="1244" w:type="dxa"/>
            <w:shd w:val="clear" w:color="auto" w:fill="auto"/>
            <w:vAlign w:val="center"/>
          </w:tcPr>
          <w:p w14:paraId="5265EDB1" w14:textId="77777777" w:rsidR="001B3E77" w:rsidRDefault="00A14CC9">
            <w:pPr>
              <w:ind w:right="49"/>
              <w:jc w:val="center"/>
              <w:rPr>
                <w:rFonts w:ascii="Arial" w:eastAsia="Arial" w:hAnsi="Arial" w:cs="Arial"/>
                <w:color w:val="000000"/>
              </w:rPr>
            </w:pPr>
            <w:r>
              <w:rPr>
                <w:rFonts w:ascii="Arial" w:eastAsia="Arial" w:hAnsi="Arial" w:cs="Arial"/>
                <w:color w:val="000000"/>
              </w:rPr>
              <w:t>49.432</w:t>
            </w:r>
          </w:p>
        </w:tc>
      </w:tr>
      <w:tr w:rsidR="001B3E77" w14:paraId="68785540" w14:textId="77777777">
        <w:trPr>
          <w:trHeight w:val="20"/>
          <w:jc w:val="center"/>
        </w:trPr>
        <w:tc>
          <w:tcPr>
            <w:tcW w:w="2601" w:type="dxa"/>
            <w:shd w:val="clear" w:color="auto" w:fill="auto"/>
            <w:vAlign w:val="center"/>
          </w:tcPr>
          <w:p w14:paraId="14F0D3A4"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Norte de Santander</w:t>
            </w:r>
          </w:p>
        </w:tc>
        <w:tc>
          <w:tcPr>
            <w:tcW w:w="1253" w:type="dxa"/>
            <w:shd w:val="clear" w:color="auto" w:fill="auto"/>
            <w:vAlign w:val="center"/>
          </w:tcPr>
          <w:p w14:paraId="75F402CE" w14:textId="77777777" w:rsidR="001B3E77" w:rsidRDefault="00A14CC9">
            <w:pPr>
              <w:ind w:right="49"/>
              <w:jc w:val="center"/>
              <w:rPr>
                <w:rFonts w:ascii="Arial" w:eastAsia="Arial" w:hAnsi="Arial" w:cs="Arial"/>
                <w:color w:val="000000"/>
              </w:rPr>
            </w:pPr>
            <w:r>
              <w:rPr>
                <w:rFonts w:ascii="Arial" w:eastAsia="Arial" w:hAnsi="Arial" w:cs="Arial"/>
                <w:color w:val="000000"/>
              </w:rPr>
              <w:t>49.692</w:t>
            </w:r>
          </w:p>
        </w:tc>
        <w:tc>
          <w:tcPr>
            <w:tcW w:w="1244" w:type="dxa"/>
            <w:shd w:val="clear" w:color="auto" w:fill="auto"/>
            <w:vAlign w:val="center"/>
          </w:tcPr>
          <w:p w14:paraId="2D1C9CF0" w14:textId="77777777" w:rsidR="001B3E77" w:rsidRDefault="00A14CC9">
            <w:pPr>
              <w:ind w:right="49"/>
              <w:jc w:val="center"/>
              <w:rPr>
                <w:rFonts w:ascii="Arial" w:eastAsia="Arial" w:hAnsi="Arial" w:cs="Arial"/>
                <w:color w:val="000000"/>
              </w:rPr>
            </w:pPr>
            <w:r>
              <w:rPr>
                <w:rFonts w:ascii="Arial" w:eastAsia="Arial" w:hAnsi="Arial" w:cs="Arial"/>
                <w:color w:val="000000"/>
              </w:rPr>
              <w:t>59.059</w:t>
            </w:r>
          </w:p>
        </w:tc>
        <w:tc>
          <w:tcPr>
            <w:tcW w:w="1244" w:type="dxa"/>
            <w:shd w:val="clear" w:color="auto" w:fill="auto"/>
            <w:vAlign w:val="center"/>
          </w:tcPr>
          <w:p w14:paraId="3DBD5FA8" w14:textId="77777777" w:rsidR="001B3E77" w:rsidRDefault="00A14CC9">
            <w:pPr>
              <w:ind w:right="49"/>
              <w:jc w:val="center"/>
              <w:rPr>
                <w:rFonts w:ascii="Arial" w:eastAsia="Arial" w:hAnsi="Arial" w:cs="Arial"/>
                <w:color w:val="000000"/>
              </w:rPr>
            </w:pPr>
            <w:r>
              <w:rPr>
                <w:rFonts w:ascii="Arial" w:eastAsia="Arial" w:hAnsi="Arial" w:cs="Arial"/>
                <w:color w:val="000000"/>
              </w:rPr>
              <w:t>63.391</w:t>
            </w:r>
          </w:p>
        </w:tc>
        <w:tc>
          <w:tcPr>
            <w:tcW w:w="1244" w:type="dxa"/>
            <w:shd w:val="clear" w:color="auto" w:fill="auto"/>
            <w:vAlign w:val="center"/>
          </w:tcPr>
          <w:p w14:paraId="250B79EA" w14:textId="77777777" w:rsidR="001B3E77" w:rsidRDefault="00A14CC9">
            <w:pPr>
              <w:ind w:right="49"/>
              <w:jc w:val="center"/>
              <w:rPr>
                <w:rFonts w:ascii="Arial" w:eastAsia="Arial" w:hAnsi="Arial" w:cs="Arial"/>
                <w:color w:val="000000"/>
              </w:rPr>
            </w:pPr>
            <w:r>
              <w:rPr>
                <w:rFonts w:ascii="Arial" w:eastAsia="Arial" w:hAnsi="Arial" w:cs="Arial"/>
                <w:color w:val="000000"/>
              </w:rPr>
              <w:t>62.445</w:t>
            </w:r>
          </w:p>
        </w:tc>
        <w:tc>
          <w:tcPr>
            <w:tcW w:w="1244" w:type="dxa"/>
            <w:shd w:val="clear" w:color="auto" w:fill="auto"/>
            <w:vAlign w:val="center"/>
          </w:tcPr>
          <w:p w14:paraId="4450BD3B" w14:textId="77777777" w:rsidR="001B3E77" w:rsidRDefault="00A14CC9">
            <w:pPr>
              <w:ind w:right="49"/>
              <w:jc w:val="center"/>
              <w:rPr>
                <w:rFonts w:ascii="Arial" w:eastAsia="Arial" w:hAnsi="Arial" w:cs="Arial"/>
                <w:color w:val="000000"/>
              </w:rPr>
            </w:pPr>
            <w:r>
              <w:rPr>
                <w:rFonts w:ascii="Arial" w:eastAsia="Arial" w:hAnsi="Arial" w:cs="Arial"/>
                <w:color w:val="000000"/>
              </w:rPr>
              <w:t>33.886</w:t>
            </w:r>
          </w:p>
        </w:tc>
      </w:tr>
      <w:tr w:rsidR="001B3E77" w14:paraId="50D29C0A" w14:textId="77777777">
        <w:trPr>
          <w:trHeight w:val="20"/>
          <w:jc w:val="center"/>
        </w:trPr>
        <w:tc>
          <w:tcPr>
            <w:tcW w:w="2601" w:type="dxa"/>
            <w:shd w:val="clear" w:color="auto" w:fill="auto"/>
            <w:vAlign w:val="center"/>
          </w:tcPr>
          <w:p w14:paraId="6B6B69C4"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Putumayo</w:t>
            </w:r>
          </w:p>
        </w:tc>
        <w:tc>
          <w:tcPr>
            <w:tcW w:w="1253" w:type="dxa"/>
            <w:shd w:val="clear" w:color="auto" w:fill="auto"/>
            <w:vAlign w:val="center"/>
          </w:tcPr>
          <w:p w14:paraId="12C5652A" w14:textId="77777777" w:rsidR="001B3E77" w:rsidRDefault="00A14CC9">
            <w:pPr>
              <w:ind w:right="49"/>
              <w:jc w:val="center"/>
              <w:rPr>
                <w:rFonts w:ascii="Arial" w:eastAsia="Arial" w:hAnsi="Arial" w:cs="Arial"/>
                <w:color w:val="000000"/>
              </w:rPr>
            </w:pPr>
            <w:r>
              <w:rPr>
                <w:rFonts w:ascii="Arial" w:eastAsia="Arial" w:hAnsi="Arial" w:cs="Arial"/>
                <w:color w:val="000000"/>
              </w:rPr>
              <w:t>24.448</w:t>
            </w:r>
          </w:p>
        </w:tc>
        <w:tc>
          <w:tcPr>
            <w:tcW w:w="1244" w:type="dxa"/>
            <w:shd w:val="clear" w:color="auto" w:fill="auto"/>
            <w:vAlign w:val="center"/>
          </w:tcPr>
          <w:p w14:paraId="39C6B188" w14:textId="77777777" w:rsidR="001B3E77" w:rsidRDefault="00A14CC9">
            <w:pPr>
              <w:ind w:right="49"/>
              <w:jc w:val="center"/>
              <w:rPr>
                <w:rFonts w:ascii="Arial" w:eastAsia="Arial" w:hAnsi="Arial" w:cs="Arial"/>
                <w:color w:val="000000"/>
              </w:rPr>
            </w:pPr>
            <w:r>
              <w:rPr>
                <w:rFonts w:ascii="Arial" w:eastAsia="Arial" w:hAnsi="Arial" w:cs="Arial"/>
                <w:color w:val="000000"/>
              </w:rPr>
              <w:t>30.982</w:t>
            </w:r>
          </w:p>
        </w:tc>
        <w:tc>
          <w:tcPr>
            <w:tcW w:w="1244" w:type="dxa"/>
            <w:shd w:val="clear" w:color="auto" w:fill="auto"/>
            <w:vAlign w:val="center"/>
          </w:tcPr>
          <w:p w14:paraId="16958DDE" w14:textId="77777777" w:rsidR="001B3E77" w:rsidRDefault="00A14CC9">
            <w:pPr>
              <w:ind w:right="49"/>
              <w:jc w:val="center"/>
              <w:rPr>
                <w:rFonts w:ascii="Arial" w:eastAsia="Arial" w:hAnsi="Arial" w:cs="Arial"/>
                <w:color w:val="000000"/>
              </w:rPr>
            </w:pPr>
            <w:r>
              <w:rPr>
                <w:rFonts w:ascii="Arial" w:eastAsia="Arial" w:hAnsi="Arial" w:cs="Arial"/>
                <w:color w:val="000000"/>
              </w:rPr>
              <w:t>33.025</w:t>
            </w:r>
          </w:p>
        </w:tc>
        <w:tc>
          <w:tcPr>
            <w:tcW w:w="1244" w:type="dxa"/>
            <w:shd w:val="clear" w:color="auto" w:fill="auto"/>
            <w:vAlign w:val="center"/>
          </w:tcPr>
          <w:p w14:paraId="027040DD" w14:textId="77777777" w:rsidR="001B3E77" w:rsidRDefault="00A14CC9">
            <w:pPr>
              <w:ind w:right="49"/>
              <w:jc w:val="center"/>
              <w:rPr>
                <w:rFonts w:ascii="Arial" w:eastAsia="Arial" w:hAnsi="Arial" w:cs="Arial"/>
                <w:color w:val="000000"/>
              </w:rPr>
            </w:pPr>
            <w:r>
              <w:rPr>
                <w:rFonts w:ascii="Arial" w:eastAsia="Arial" w:hAnsi="Arial" w:cs="Arial"/>
                <w:color w:val="000000"/>
              </w:rPr>
              <w:t>31.566</w:t>
            </w:r>
          </w:p>
        </w:tc>
        <w:tc>
          <w:tcPr>
            <w:tcW w:w="1244" w:type="dxa"/>
            <w:shd w:val="clear" w:color="auto" w:fill="auto"/>
            <w:vAlign w:val="center"/>
          </w:tcPr>
          <w:p w14:paraId="27750F24" w14:textId="77777777" w:rsidR="001B3E77" w:rsidRDefault="00A14CC9">
            <w:pPr>
              <w:ind w:right="49"/>
              <w:jc w:val="center"/>
              <w:rPr>
                <w:rFonts w:ascii="Arial" w:eastAsia="Arial" w:hAnsi="Arial" w:cs="Arial"/>
                <w:color w:val="000000"/>
              </w:rPr>
            </w:pPr>
            <w:r>
              <w:rPr>
                <w:rFonts w:ascii="Arial" w:eastAsia="Arial" w:hAnsi="Arial" w:cs="Arial"/>
                <w:color w:val="000000"/>
              </w:rPr>
              <w:t>17.131</w:t>
            </w:r>
          </w:p>
        </w:tc>
      </w:tr>
      <w:tr w:rsidR="001B3E77" w14:paraId="14A19390" w14:textId="77777777">
        <w:trPr>
          <w:trHeight w:val="20"/>
          <w:jc w:val="center"/>
        </w:trPr>
        <w:tc>
          <w:tcPr>
            <w:tcW w:w="2601" w:type="dxa"/>
            <w:shd w:val="clear" w:color="auto" w:fill="auto"/>
            <w:vAlign w:val="center"/>
          </w:tcPr>
          <w:p w14:paraId="3AB912CF"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Quindío</w:t>
            </w:r>
          </w:p>
        </w:tc>
        <w:tc>
          <w:tcPr>
            <w:tcW w:w="1253" w:type="dxa"/>
            <w:shd w:val="clear" w:color="auto" w:fill="auto"/>
            <w:vAlign w:val="center"/>
          </w:tcPr>
          <w:p w14:paraId="69136D9B" w14:textId="77777777" w:rsidR="001B3E77" w:rsidRDefault="00A14CC9">
            <w:pPr>
              <w:ind w:right="49"/>
              <w:jc w:val="center"/>
              <w:rPr>
                <w:rFonts w:ascii="Arial" w:eastAsia="Arial" w:hAnsi="Arial" w:cs="Arial"/>
                <w:color w:val="000000"/>
              </w:rPr>
            </w:pPr>
            <w:r>
              <w:rPr>
                <w:rFonts w:ascii="Arial" w:eastAsia="Arial" w:hAnsi="Arial" w:cs="Arial"/>
                <w:color w:val="000000"/>
              </w:rPr>
              <w:t>15.158</w:t>
            </w:r>
          </w:p>
        </w:tc>
        <w:tc>
          <w:tcPr>
            <w:tcW w:w="1244" w:type="dxa"/>
            <w:shd w:val="clear" w:color="auto" w:fill="auto"/>
            <w:vAlign w:val="center"/>
          </w:tcPr>
          <w:p w14:paraId="2960CE6B" w14:textId="77777777" w:rsidR="001B3E77" w:rsidRDefault="00A14CC9">
            <w:pPr>
              <w:ind w:right="49"/>
              <w:jc w:val="center"/>
              <w:rPr>
                <w:rFonts w:ascii="Arial" w:eastAsia="Arial" w:hAnsi="Arial" w:cs="Arial"/>
                <w:color w:val="000000"/>
              </w:rPr>
            </w:pPr>
            <w:r>
              <w:rPr>
                <w:rFonts w:ascii="Arial" w:eastAsia="Arial" w:hAnsi="Arial" w:cs="Arial"/>
                <w:color w:val="000000"/>
              </w:rPr>
              <w:t>16.080</w:t>
            </w:r>
          </w:p>
        </w:tc>
        <w:tc>
          <w:tcPr>
            <w:tcW w:w="1244" w:type="dxa"/>
            <w:shd w:val="clear" w:color="auto" w:fill="auto"/>
            <w:vAlign w:val="center"/>
          </w:tcPr>
          <w:p w14:paraId="01DBA30F" w14:textId="77777777" w:rsidR="001B3E77" w:rsidRDefault="00A14CC9">
            <w:pPr>
              <w:ind w:right="49"/>
              <w:jc w:val="center"/>
              <w:rPr>
                <w:rFonts w:ascii="Arial" w:eastAsia="Arial" w:hAnsi="Arial" w:cs="Arial"/>
                <w:color w:val="000000"/>
              </w:rPr>
            </w:pPr>
            <w:r>
              <w:rPr>
                <w:rFonts w:ascii="Arial" w:eastAsia="Arial" w:hAnsi="Arial" w:cs="Arial"/>
                <w:color w:val="000000"/>
              </w:rPr>
              <w:t>22.341</w:t>
            </w:r>
          </w:p>
        </w:tc>
        <w:tc>
          <w:tcPr>
            <w:tcW w:w="1244" w:type="dxa"/>
            <w:shd w:val="clear" w:color="auto" w:fill="auto"/>
            <w:vAlign w:val="center"/>
          </w:tcPr>
          <w:p w14:paraId="620B352A" w14:textId="77777777" w:rsidR="001B3E77" w:rsidRDefault="00A14CC9">
            <w:pPr>
              <w:ind w:right="49"/>
              <w:jc w:val="center"/>
              <w:rPr>
                <w:rFonts w:ascii="Arial" w:eastAsia="Arial" w:hAnsi="Arial" w:cs="Arial"/>
                <w:color w:val="000000"/>
              </w:rPr>
            </w:pPr>
            <w:r>
              <w:rPr>
                <w:rFonts w:ascii="Arial" w:eastAsia="Arial" w:hAnsi="Arial" w:cs="Arial"/>
                <w:color w:val="000000"/>
              </w:rPr>
              <w:t>24.496</w:t>
            </w:r>
          </w:p>
        </w:tc>
        <w:tc>
          <w:tcPr>
            <w:tcW w:w="1244" w:type="dxa"/>
            <w:shd w:val="clear" w:color="auto" w:fill="auto"/>
            <w:vAlign w:val="center"/>
          </w:tcPr>
          <w:p w14:paraId="6303675F" w14:textId="77777777" w:rsidR="001B3E77" w:rsidRDefault="00A14CC9">
            <w:pPr>
              <w:ind w:right="49"/>
              <w:jc w:val="center"/>
              <w:rPr>
                <w:rFonts w:ascii="Arial" w:eastAsia="Arial" w:hAnsi="Arial" w:cs="Arial"/>
                <w:color w:val="000000"/>
              </w:rPr>
            </w:pPr>
            <w:r>
              <w:rPr>
                <w:rFonts w:ascii="Arial" w:eastAsia="Arial" w:hAnsi="Arial" w:cs="Arial"/>
                <w:color w:val="000000"/>
              </w:rPr>
              <w:t>13.649</w:t>
            </w:r>
          </w:p>
        </w:tc>
      </w:tr>
      <w:tr w:rsidR="001B3E77" w14:paraId="38FBB41A" w14:textId="77777777">
        <w:trPr>
          <w:trHeight w:val="20"/>
          <w:jc w:val="center"/>
        </w:trPr>
        <w:tc>
          <w:tcPr>
            <w:tcW w:w="2601" w:type="dxa"/>
            <w:shd w:val="clear" w:color="auto" w:fill="auto"/>
            <w:vAlign w:val="center"/>
          </w:tcPr>
          <w:p w14:paraId="15A6ABF2"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Risaralda</w:t>
            </w:r>
          </w:p>
        </w:tc>
        <w:tc>
          <w:tcPr>
            <w:tcW w:w="1253" w:type="dxa"/>
            <w:shd w:val="clear" w:color="auto" w:fill="auto"/>
            <w:vAlign w:val="center"/>
          </w:tcPr>
          <w:p w14:paraId="361F11F8" w14:textId="77777777" w:rsidR="001B3E77" w:rsidRDefault="00A14CC9">
            <w:pPr>
              <w:ind w:right="49"/>
              <w:jc w:val="center"/>
              <w:rPr>
                <w:rFonts w:ascii="Arial" w:eastAsia="Arial" w:hAnsi="Arial" w:cs="Arial"/>
                <w:color w:val="000000"/>
              </w:rPr>
            </w:pPr>
            <w:r>
              <w:rPr>
                <w:rFonts w:ascii="Arial" w:eastAsia="Arial" w:hAnsi="Arial" w:cs="Arial"/>
                <w:color w:val="000000"/>
              </w:rPr>
              <w:t>31.349</w:t>
            </w:r>
          </w:p>
        </w:tc>
        <w:tc>
          <w:tcPr>
            <w:tcW w:w="1244" w:type="dxa"/>
            <w:shd w:val="clear" w:color="auto" w:fill="auto"/>
            <w:vAlign w:val="center"/>
          </w:tcPr>
          <w:p w14:paraId="610133A1" w14:textId="77777777" w:rsidR="001B3E77" w:rsidRDefault="00A14CC9">
            <w:pPr>
              <w:ind w:right="49"/>
              <w:jc w:val="center"/>
              <w:rPr>
                <w:rFonts w:ascii="Arial" w:eastAsia="Arial" w:hAnsi="Arial" w:cs="Arial"/>
                <w:color w:val="000000"/>
              </w:rPr>
            </w:pPr>
            <w:r>
              <w:rPr>
                <w:rFonts w:ascii="Arial" w:eastAsia="Arial" w:hAnsi="Arial" w:cs="Arial"/>
                <w:color w:val="000000"/>
              </w:rPr>
              <w:t>35.771</w:t>
            </w:r>
          </w:p>
        </w:tc>
        <w:tc>
          <w:tcPr>
            <w:tcW w:w="1244" w:type="dxa"/>
            <w:shd w:val="clear" w:color="auto" w:fill="auto"/>
            <w:vAlign w:val="center"/>
          </w:tcPr>
          <w:p w14:paraId="06268DD8" w14:textId="77777777" w:rsidR="001B3E77" w:rsidRDefault="00A14CC9">
            <w:pPr>
              <w:ind w:right="49"/>
              <w:jc w:val="center"/>
              <w:rPr>
                <w:rFonts w:ascii="Arial" w:eastAsia="Arial" w:hAnsi="Arial" w:cs="Arial"/>
                <w:color w:val="000000"/>
              </w:rPr>
            </w:pPr>
            <w:r>
              <w:rPr>
                <w:rFonts w:ascii="Arial" w:eastAsia="Arial" w:hAnsi="Arial" w:cs="Arial"/>
                <w:color w:val="000000"/>
              </w:rPr>
              <w:t>43.518</w:t>
            </w:r>
          </w:p>
        </w:tc>
        <w:tc>
          <w:tcPr>
            <w:tcW w:w="1244" w:type="dxa"/>
            <w:shd w:val="clear" w:color="auto" w:fill="auto"/>
            <w:vAlign w:val="center"/>
          </w:tcPr>
          <w:p w14:paraId="101C4F98" w14:textId="77777777" w:rsidR="001B3E77" w:rsidRDefault="00A14CC9">
            <w:pPr>
              <w:ind w:right="49"/>
              <w:jc w:val="center"/>
              <w:rPr>
                <w:rFonts w:ascii="Arial" w:eastAsia="Arial" w:hAnsi="Arial" w:cs="Arial"/>
                <w:color w:val="000000"/>
              </w:rPr>
            </w:pPr>
            <w:r>
              <w:rPr>
                <w:rFonts w:ascii="Arial" w:eastAsia="Arial" w:hAnsi="Arial" w:cs="Arial"/>
                <w:color w:val="000000"/>
              </w:rPr>
              <w:t>53.571</w:t>
            </w:r>
          </w:p>
        </w:tc>
        <w:tc>
          <w:tcPr>
            <w:tcW w:w="1244" w:type="dxa"/>
            <w:shd w:val="clear" w:color="auto" w:fill="auto"/>
            <w:vAlign w:val="center"/>
          </w:tcPr>
          <w:p w14:paraId="29262F92" w14:textId="77777777" w:rsidR="001B3E77" w:rsidRDefault="00A14CC9">
            <w:pPr>
              <w:ind w:right="49"/>
              <w:jc w:val="center"/>
              <w:rPr>
                <w:rFonts w:ascii="Arial" w:eastAsia="Arial" w:hAnsi="Arial" w:cs="Arial"/>
                <w:color w:val="000000"/>
              </w:rPr>
            </w:pPr>
            <w:r>
              <w:rPr>
                <w:rFonts w:ascii="Arial" w:eastAsia="Arial" w:hAnsi="Arial" w:cs="Arial"/>
                <w:color w:val="000000"/>
              </w:rPr>
              <w:t>26.366</w:t>
            </w:r>
          </w:p>
        </w:tc>
      </w:tr>
      <w:tr w:rsidR="001B3E77" w14:paraId="45D68C35" w14:textId="77777777">
        <w:trPr>
          <w:trHeight w:val="20"/>
          <w:jc w:val="center"/>
        </w:trPr>
        <w:tc>
          <w:tcPr>
            <w:tcW w:w="2601" w:type="dxa"/>
            <w:shd w:val="clear" w:color="auto" w:fill="auto"/>
            <w:vAlign w:val="center"/>
          </w:tcPr>
          <w:p w14:paraId="2B392EE6"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San Andrés</w:t>
            </w:r>
          </w:p>
        </w:tc>
        <w:tc>
          <w:tcPr>
            <w:tcW w:w="1253" w:type="dxa"/>
            <w:shd w:val="clear" w:color="auto" w:fill="auto"/>
            <w:vAlign w:val="center"/>
          </w:tcPr>
          <w:p w14:paraId="4BC90525" w14:textId="77777777" w:rsidR="001B3E77" w:rsidRDefault="00A14CC9">
            <w:pPr>
              <w:ind w:right="49"/>
              <w:jc w:val="center"/>
              <w:rPr>
                <w:rFonts w:ascii="Arial" w:eastAsia="Arial" w:hAnsi="Arial" w:cs="Arial"/>
                <w:color w:val="000000"/>
              </w:rPr>
            </w:pPr>
            <w:r>
              <w:rPr>
                <w:rFonts w:ascii="Arial" w:eastAsia="Arial" w:hAnsi="Arial" w:cs="Arial"/>
                <w:color w:val="000000"/>
              </w:rPr>
              <w:t>3.781</w:t>
            </w:r>
          </w:p>
        </w:tc>
        <w:tc>
          <w:tcPr>
            <w:tcW w:w="1244" w:type="dxa"/>
            <w:shd w:val="clear" w:color="auto" w:fill="auto"/>
            <w:vAlign w:val="center"/>
          </w:tcPr>
          <w:p w14:paraId="79D7433D" w14:textId="77777777" w:rsidR="001B3E77" w:rsidRDefault="00A14CC9">
            <w:pPr>
              <w:ind w:right="49"/>
              <w:jc w:val="center"/>
              <w:rPr>
                <w:rFonts w:ascii="Arial" w:eastAsia="Arial" w:hAnsi="Arial" w:cs="Arial"/>
                <w:color w:val="000000"/>
              </w:rPr>
            </w:pPr>
            <w:r>
              <w:rPr>
                <w:rFonts w:ascii="Arial" w:eastAsia="Arial" w:hAnsi="Arial" w:cs="Arial"/>
                <w:color w:val="000000"/>
              </w:rPr>
              <w:t>3.396</w:t>
            </w:r>
          </w:p>
        </w:tc>
        <w:tc>
          <w:tcPr>
            <w:tcW w:w="1244" w:type="dxa"/>
            <w:shd w:val="clear" w:color="auto" w:fill="auto"/>
            <w:vAlign w:val="center"/>
          </w:tcPr>
          <w:p w14:paraId="523B8374" w14:textId="77777777" w:rsidR="001B3E77" w:rsidRDefault="00A14CC9">
            <w:pPr>
              <w:ind w:right="49"/>
              <w:jc w:val="center"/>
              <w:rPr>
                <w:rFonts w:ascii="Arial" w:eastAsia="Arial" w:hAnsi="Arial" w:cs="Arial"/>
                <w:color w:val="000000"/>
              </w:rPr>
            </w:pPr>
            <w:r>
              <w:rPr>
                <w:rFonts w:ascii="Arial" w:eastAsia="Arial" w:hAnsi="Arial" w:cs="Arial"/>
                <w:color w:val="000000"/>
              </w:rPr>
              <w:t>3.926</w:t>
            </w:r>
          </w:p>
        </w:tc>
        <w:tc>
          <w:tcPr>
            <w:tcW w:w="1244" w:type="dxa"/>
            <w:shd w:val="clear" w:color="auto" w:fill="auto"/>
            <w:vAlign w:val="center"/>
          </w:tcPr>
          <w:p w14:paraId="502EE290" w14:textId="77777777" w:rsidR="001B3E77" w:rsidRDefault="00A14CC9">
            <w:pPr>
              <w:ind w:right="49"/>
              <w:jc w:val="center"/>
              <w:rPr>
                <w:rFonts w:ascii="Arial" w:eastAsia="Arial" w:hAnsi="Arial" w:cs="Arial"/>
                <w:color w:val="000000"/>
              </w:rPr>
            </w:pPr>
            <w:r>
              <w:rPr>
                <w:rFonts w:ascii="Arial" w:eastAsia="Arial" w:hAnsi="Arial" w:cs="Arial"/>
                <w:color w:val="000000"/>
              </w:rPr>
              <w:t>3.788</w:t>
            </w:r>
          </w:p>
        </w:tc>
        <w:tc>
          <w:tcPr>
            <w:tcW w:w="1244" w:type="dxa"/>
            <w:shd w:val="clear" w:color="auto" w:fill="auto"/>
            <w:vAlign w:val="center"/>
          </w:tcPr>
          <w:p w14:paraId="31B69DF5" w14:textId="77777777" w:rsidR="001B3E77" w:rsidRDefault="00A14CC9">
            <w:pPr>
              <w:ind w:right="49"/>
              <w:jc w:val="center"/>
              <w:rPr>
                <w:rFonts w:ascii="Arial" w:eastAsia="Arial" w:hAnsi="Arial" w:cs="Arial"/>
                <w:color w:val="000000"/>
              </w:rPr>
            </w:pPr>
            <w:r>
              <w:rPr>
                <w:rFonts w:ascii="Arial" w:eastAsia="Arial" w:hAnsi="Arial" w:cs="Arial"/>
                <w:color w:val="000000"/>
              </w:rPr>
              <w:t>1.977</w:t>
            </w:r>
          </w:p>
        </w:tc>
      </w:tr>
      <w:tr w:rsidR="001B3E77" w14:paraId="6325EE02" w14:textId="77777777">
        <w:trPr>
          <w:trHeight w:val="20"/>
          <w:jc w:val="center"/>
        </w:trPr>
        <w:tc>
          <w:tcPr>
            <w:tcW w:w="2601" w:type="dxa"/>
            <w:shd w:val="clear" w:color="auto" w:fill="auto"/>
            <w:vAlign w:val="center"/>
          </w:tcPr>
          <w:p w14:paraId="52CD9CAD"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Santander</w:t>
            </w:r>
          </w:p>
        </w:tc>
        <w:tc>
          <w:tcPr>
            <w:tcW w:w="1253" w:type="dxa"/>
            <w:shd w:val="clear" w:color="auto" w:fill="auto"/>
            <w:vAlign w:val="center"/>
          </w:tcPr>
          <w:p w14:paraId="3500875E" w14:textId="77777777" w:rsidR="001B3E77" w:rsidRDefault="00A14CC9">
            <w:pPr>
              <w:ind w:right="49"/>
              <w:jc w:val="center"/>
              <w:rPr>
                <w:rFonts w:ascii="Arial" w:eastAsia="Arial" w:hAnsi="Arial" w:cs="Arial"/>
                <w:color w:val="000000"/>
              </w:rPr>
            </w:pPr>
            <w:r>
              <w:rPr>
                <w:rFonts w:ascii="Arial" w:eastAsia="Arial" w:hAnsi="Arial" w:cs="Arial"/>
                <w:color w:val="000000"/>
              </w:rPr>
              <w:t>64.455</w:t>
            </w:r>
          </w:p>
        </w:tc>
        <w:tc>
          <w:tcPr>
            <w:tcW w:w="1244" w:type="dxa"/>
            <w:shd w:val="clear" w:color="auto" w:fill="auto"/>
            <w:vAlign w:val="center"/>
          </w:tcPr>
          <w:p w14:paraId="7055F7EA" w14:textId="77777777" w:rsidR="001B3E77" w:rsidRDefault="00A14CC9">
            <w:pPr>
              <w:ind w:right="49"/>
              <w:jc w:val="center"/>
              <w:rPr>
                <w:rFonts w:ascii="Arial" w:eastAsia="Arial" w:hAnsi="Arial" w:cs="Arial"/>
                <w:color w:val="000000"/>
              </w:rPr>
            </w:pPr>
            <w:r>
              <w:rPr>
                <w:rFonts w:ascii="Arial" w:eastAsia="Arial" w:hAnsi="Arial" w:cs="Arial"/>
                <w:color w:val="000000"/>
              </w:rPr>
              <w:t>69.265</w:t>
            </w:r>
          </w:p>
        </w:tc>
        <w:tc>
          <w:tcPr>
            <w:tcW w:w="1244" w:type="dxa"/>
            <w:shd w:val="clear" w:color="auto" w:fill="auto"/>
            <w:vAlign w:val="center"/>
          </w:tcPr>
          <w:p w14:paraId="2D14B2E3" w14:textId="77777777" w:rsidR="001B3E77" w:rsidRDefault="00A14CC9">
            <w:pPr>
              <w:ind w:right="49"/>
              <w:jc w:val="center"/>
              <w:rPr>
                <w:rFonts w:ascii="Arial" w:eastAsia="Arial" w:hAnsi="Arial" w:cs="Arial"/>
                <w:color w:val="000000"/>
              </w:rPr>
            </w:pPr>
            <w:r>
              <w:rPr>
                <w:rFonts w:ascii="Arial" w:eastAsia="Arial" w:hAnsi="Arial" w:cs="Arial"/>
                <w:color w:val="000000"/>
              </w:rPr>
              <w:t>83.237</w:t>
            </w:r>
          </w:p>
        </w:tc>
        <w:tc>
          <w:tcPr>
            <w:tcW w:w="1244" w:type="dxa"/>
            <w:shd w:val="clear" w:color="auto" w:fill="auto"/>
            <w:vAlign w:val="center"/>
          </w:tcPr>
          <w:p w14:paraId="0E1F7114" w14:textId="77777777" w:rsidR="001B3E77" w:rsidRDefault="00A14CC9">
            <w:pPr>
              <w:ind w:right="49"/>
              <w:jc w:val="center"/>
              <w:rPr>
                <w:rFonts w:ascii="Arial" w:eastAsia="Arial" w:hAnsi="Arial" w:cs="Arial"/>
                <w:color w:val="000000"/>
              </w:rPr>
            </w:pPr>
            <w:r>
              <w:rPr>
                <w:rFonts w:ascii="Arial" w:eastAsia="Arial" w:hAnsi="Arial" w:cs="Arial"/>
                <w:color w:val="000000"/>
              </w:rPr>
              <w:t>85.850</w:t>
            </w:r>
          </w:p>
        </w:tc>
        <w:tc>
          <w:tcPr>
            <w:tcW w:w="1244" w:type="dxa"/>
            <w:shd w:val="clear" w:color="auto" w:fill="auto"/>
            <w:vAlign w:val="center"/>
          </w:tcPr>
          <w:p w14:paraId="6741D219" w14:textId="77777777" w:rsidR="001B3E77" w:rsidRDefault="00A14CC9">
            <w:pPr>
              <w:ind w:right="49"/>
              <w:jc w:val="center"/>
              <w:rPr>
                <w:rFonts w:ascii="Arial" w:eastAsia="Arial" w:hAnsi="Arial" w:cs="Arial"/>
                <w:color w:val="000000"/>
              </w:rPr>
            </w:pPr>
            <w:r>
              <w:rPr>
                <w:rFonts w:ascii="Arial" w:eastAsia="Arial" w:hAnsi="Arial" w:cs="Arial"/>
                <w:color w:val="000000"/>
              </w:rPr>
              <w:t>45.408</w:t>
            </w:r>
          </w:p>
        </w:tc>
      </w:tr>
      <w:tr w:rsidR="001B3E77" w14:paraId="54229775" w14:textId="77777777">
        <w:trPr>
          <w:trHeight w:val="20"/>
          <w:jc w:val="center"/>
        </w:trPr>
        <w:tc>
          <w:tcPr>
            <w:tcW w:w="2601" w:type="dxa"/>
            <w:shd w:val="clear" w:color="auto" w:fill="auto"/>
            <w:vAlign w:val="center"/>
          </w:tcPr>
          <w:p w14:paraId="4128B644"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Sucre</w:t>
            </w:r>
          </w:p>
        </w:tc>
        <w:tc>
          <w:tcPr>
            <w:tcW w:w="1253" w:type="dxa"/>
            <w:shd w:val="clear" w:color="auto" w:fill="auto"/>
            <w:vAlign w:val="center"/>
          </w:tcPr>
          <w:p w14:paraId="51E52BFD" w14:textId="77777777" w:rsidR="001B3E77" w:rsidRDefault="00A14CC9">
            <w:pPr>
              <w:ind w:right="49"/>
              <w:jc w:val="center"/>
              <w:rPr>
                <w:rFonts w:ascii="Arial" w:eastAsia="Arial" w:hAnsi="Arial" w:cs="Arial"/>
                <w:color w:val="000000"/>
              </w:rPr>
            </w:pPr>
            <w:r>
              <w:rPr>
                <w:rFonts w:ascii="Arial" w:eastAsia="Arial" w:hAnsi="Arial" w:cs="Arial"/>
                <w:color w:val="000000"/>
              </w:rPr>
              <w:t>49.919</w:t>
            </w:r>
          </w:p>
        </w:tc>
        <w:tc>
          <w:tcPr>
            <w:tcW w:w="1244" w:type="dxa"/>
            <w:shd w:val="clear" w:color="auto" w:fill="auto"/>
            <w:vAlign w:val="center"/>
          </w:tcPr>
          <w:p w14:paraId="5FD56838" w14:textId="77777777" w:rsidR="001B3E77" w:rsidRDefault="00A14CC9">
            <w:pPr>
              <w:ind w:right="49"/>
              <w:jc w:val="center"/>
              <w:rPr>
                <w:rFonts w:ascii="Arial" w:eastAsia="Arial" w:hAnsi="Arial" w:cs="Arial"/>
                <w:color w:val="000000"/>
              </w:rPr>
            </w:pPr>
            <w:r>
              <w:rPr>
                <w:rFonts w:ascii="Arial" w:eastAsia="Arial" w:hAnsi="Arial" w:cs="Arial"/>
                <w:color w:val="000000"/>
              </w:rPr>
              <w:t>49.006</w:t>
            </w:r>
          </w:p>
        </w:tc>
        <w:tc>
          <w:tcPr>
            <w:tcW w:w="1244" w:type="dxa"/>
            <w:shd w:val="clear" w:color="auto" w:fill="auto"/>
            <w:vAlign w:val="center"/>
          </w:tcPr>
          <w:p w14:paraId="190C07FC" w14:textId="77777777" w:rsidR="001B3E77" w:rsidRDefault="00A14CC9">
            <w:pPr>
              <w:ind w:right="49"/>
              <w:jc w:val="center"/>
              <w:rPr>
                <w:rFonts w:ascii="Arial" w:eastAsia="Arial" w:hAnsi="Arial" w:cs="Arial"/>
                <w:color w:val="000000"/>
              </w:rPr>
            </w:pPr>
            <w:r>
              <w:rPr>
                <w:rFonts w:ascii="Arial" w:eastAsia="Arial" w:hAnsi="Arial" w:cs="Arial"/>
                <w:color w:val="000000"/>
              </w:rPr>
              <w:t>55.281</w:t>
            </w:r>
          </w:p>
        </w:tc>
        <w:tc>
          <w:tcPr>
            <w:tcW w:w="1244" w:type="dxa"/>
            <w:shd w:val="clear" w:color="auto" w:fill="auto"/>
            <w:vAlign w:val="center"/>
          </w:tcPr>
          <w:p w14:paraId="7D9B07A4" w14:textId="77777777" w:rsidR="001B3E77" w:rsidRDefault="00A14CC9">
            <w:pPr>
              <w:ind w:right="49"/>
              <w:jc w:val="center"/>
              <w:rPr>
                <w:rFonts w:ascii="Arial" w:eastAsia="Arial" w:hAnsi="Arial" w:cs="Arial"/>
                <w:color w:val="000000"/>
              </w:rPr>
            </w:pPr>
            <w:r>
              <w:rPr>
                <w:rFonts w:ascii="Arial" w:eastAsia="Arial" w:hAnsi="Arial" w:cs="Arial"/>
                <w:color w:val="000000"/>
              </w:rPr>
              <w:t>58.525</w:t>
            </w:r>
          </w:p>
        </w:tc>
        <w:tc>
          <w:tcPr>
            <w:tcW w:w="1244" w:type="dxa"/>
            <w:shd w:val="clear" w:color="auto" w:fill="auto"/>
            <w:vAlign w:val="center"/>
          </w:tcPr>
          <w:p w14:paraId="3F810827" w14:textId="77777777" w:rsidR="001B3E77" w:rsidRDefault="00A14CC9">
            <w:pPr>
              <w:ind w:right="49"/>
              <w:jc w:val="center"/>
              <w:rPr>
                <w:rFonts w:ascii="Arial" w:eastAsia="Arial" w:hAnsi="Arial" w:cs="Arial"/>
                <w:color w:val="000000"/>
              </w:rPr>
            </w:pPr>
            <w:r>
              <w:rPr>
                <w:rFonts w:ascii="Arial" w:eastAsia="Arial" w:hAnsi="Arial" w:cs="Arial"/>
                <w:color w:val="000000"/>
              </w:rPr>
              <w:t>29.224</w:t>
            </w:r>
          </w:p>
        </w:tc>
      </w:tr>
      <w:tr w:rsidR="001B3E77" w14:paraId="4938762F" w14:textId="77777777">
        <w:trPr>
          <w:trHeight w:val="20"/>
          <w:jc w:val="center"/>
        </w:trPr>
        <w:tc>
          <w:tcPr>
            <w:tcW w:w="2601" w:type="dxa"/>
            <w:shd w:val="clear" w:color="auto" w:fill="auto"/>
            <w:vAlign w:val="center"/>
          </w:tcPr>
          <w:p w14:paraId="4E1954CC"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Tolima</w:t>
            </w:r>
          </w:p>
        </w:tc>
        <w:tc>
          <w:tcPr>
            <w:tcW w:w="1253" w:type="dxa"/>
            <w:shd w:val="clear" w:color="auto" w:fill="auto"/>
            <w:vAlign w:val="center"/>
          </w:tcPr>
          <w:p w14:paraId="3CD6E22A" w14:textId="77777777" w:rsidR="001B3E77" w:rsidRDefault="00A14CC9">
            <w:pPr>
              <w:ind w:right="49"/>
              <w:jc w:val="center"/>
              <w:rPr>
                <w:rFonts w:ascii="Arial" w:eastAsia="Arial" w:hAnsi="Arial" w:cs="Arial"/>
                <w:color w:val="000000"/>
              </w:rPr>
            </w:pPr>
            <w:r>
              <w:rPr>
                <w:rFonts w:ascii="Arial" w:eastAsia="Arial" w:hAnsi="Arial" w:cs="Arial"/>
                <w:color w:val="000000"/>
              </w:rPr>
              <w:t>79.325</w:t>
            </w:r>
          </w:p>
        </w:tc>
        <w:tc>
          <w:tcPr>
            <w:tcW w:w="1244" w:type="dxa"/>
            <w:shd w:val="clear" w:color="auto" w:fill="auto"/>
            <w:vAlign w:val="center"/>
          </w:tcPr>
          <w:p w14:paraId="1AAF26BF" w14:textId="77777777" w:rsidR="001B3E77" w:rsidRDefault="00A14CC9">
            <w:pPr>
              <w:ind w:right="49"/>
              <w:jc w:val="center"/>
              <w:rPr>
                <w:rFonts w:ascii="Arial" w:eastAsia="Arial" w:hAnsi="Arial" w:cs="Arial"/>
                <w:color w:val="000000"/>
              </w:rPr>
            </w:pPr>
            <w:r>
              <w:rPr>
                <w:rFonts w:ascii="Arial" w:eastAsia="Arial" w:hAnsi="Arial" w:cs="Arial"/>
                <w:color w:val="000000"/>
              </w:rPr>
              <w:t>87.800</w:t>
            </w:r>
          </w:p>
        </w:tc>
        <w:tc>
          <w:tcPr>
            <w:tcW w:w="1244" w:type="dxa"/>
            <w:shd w:val="clear" w:color="auto" w:fill="auto"/>
            <w:vAlign w:val="center"/>
          </w:tcPr>
          <w:p w14:paraId="4C6E3DC9" w14:textId="77777777" w:rsidR="001B3E77" w:rsidRDefault="00A14CC9">
            <w:pPr>
              <w:ind w:right="49"/>
              <w:jc w:val="center"/>
              <w:rPr>
                <w:rFonts w:ascii="Arial" w:eastAsia="Arial" w:hAnsi="Arial" w:cs="Arial"/>
                <w:color w:val="000000"/>
              </w:rPr>
            </w:pPr>
            <w:r>
              <w:rPr>
                <w:rFonts w:ascii="Arial" w:eastAsia="Arial" w:hAnsi="Arial" w:cs="Arial"/>
                <w:color w:val="000000"/>
              </w:rPr>
              <w:t>92.572</w:t>
            </w:r>
          </w:p>
        </w:tc>
        <w:tc>
          <w:tcPr>
            <w:tcW w:w="1244" w:type="dxa"/>
            <w:shd w:val="clear" w:color="auto" w:fill="auto"/>
            <w:vAlign w:val="center"/>
          </w:tcPr>
          <w:p w14:paraId="3C451E0A" w14:textId="77777777" w:rsidR="001B3E77" w:rsidRDefault="00A14CC9">
            <w:pPr>
              <w:ind w:right="49"/>
              <w:jc w:val="center"/>
              <w:rPr>
                <w:rFonts w:ascii="Arial" w:eastAsia="Arial" w:hAnsi="Arial" w:cs="Arial"/>
                <w:color w:val="000000"/>
              </w:rPr>
            </w:pPr>
            <w:r>
              <w:rPr>
                <w:rFonts w:ascii="Arial" w:eastAsia="Arial" w:hAnsi="Arial" w:cs="Arial"/>
                <w:color w:val="000000"/>
              </w:rPr>
              <w:t>88.041</w:t>
            </w:r>
          </w:p>
        </w:tc>
        <w:tc>
          <w:tcPr>
            <w:tcW w:w="1244" w:type="dxa"/>
            <w:shd w:val="clear" w:color="auto" w:fill="auto"/>
            <w:vAlign w:val="center"/>
          </w:tcPr>
          <w:p w14:paraId="429E2D31" w14:textId="77777777" w:rsidR="001B3E77" w:rsidRDefault="00A14CC9">
            <w:pPr>
              <w:ind w:right="49"/>
              <w:jc w:val="center"/>
              <w:rPr>
                <w:rFonts w:ascii="Arial" w:eastAsia="Arial" w:hAnsi="Arial" w:cs="Arial"/>
                <w:color w:val="000000"/>
              </w:rPr>
            </w:pPr>
            <w:r>
              <w:rPr>
                <w:rFonts w:ascii="Arial" w:eastAsia="Arial" w:hAnsi="Arial" w:cs="Arial"/>
                <w:color w:val="000000"/>
              </w:rPr>
              <w:t>45.323</w:t>
            </w:r>
          </w:p>
        </w:tc>
      </w:tr>
      <w:tr w:rsidR="001B3E77" w14:paraId="58A4C0DA" w14:textId="77777777">
        <w:trPr>
          <w:trHeight w:val="20"/>
          <w:jc w:val="center"/>
        </w:trPr>
        <w:tc>
          <w:tcPr>
            <w:tcW w:w="2601" w:type="dxa"/>
            <w:shd w:val="clear" w:color="auto" w:fill="auto"/>
            <w:vAlign w:val="center"/>
          </w:tcPr>
          <w:p w14:paraId="161ACA8F"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Valle del cauca</w:t>
            </w:r>
          </w:p>
        </w:tc>
        <w:tc>
          <w:tcPr>
            <w:tcW w:w="1253" w:type="dxa"/>
            <w:shd w:val="clear" w:color="auto" w:fill="auto"/>
            <w:vAlign w:val="center"/>
          </w:tcPr>
          <w:p w14:paraId="1CD98F7E" w14:textId="77777777" w:rsidR="001B3E77" w:rsidRDefault="00A14CC9">
            <w:pPr>
              <w:ind w:right="49"/>
              <w:jc w:val="center"/>
              <w:rPr>
                <w:rFonts w:ascii="Arial" w:eastAsia="Arial" w:hAnsi="Arial" w:cs="Arial"/>
                <w:color w:val="000000"/>
              </w:rPr>
            </w:pPr>
            <w:r>
              <w:rPr>
                <w:rFonts w:ascii="Arial" w:eastAsia="Arial" w:hAnsi="Arial" w:cs="Arial"/>
                <w:color w:val="000000"/>
              </w:rPr>
              <w:t>115.099</w:t>
            </w:r>
          </w:p>
        </w:tc>
        <w:tc>
          <w:tcPr>
            <w:tcW w:w="1244" w:type="dxa"/>
            <w:shd w:val="clear" w:color="auto" w:fill="auto"/>
            <w:vAlign w:val="center"/>
          </w:tcPr>
          <w:p w14:paraId="61628972" w14:textId="77777777" w:rsidR="001B3E77" w:rsidRDefault="00A14CC9">
            <w:pPr>
              <w:ind w:right="49"/>
              <w:jc w:val="center"/>
              <w:rPr>
                <w:rFonts w:ascii="Arial" w:eastAsia="Arial" w:hAnsi="Arial" w:cs="Arial"/>
                <w:color w:val="000000"/>
              </w:rPr>
            </w:pPr>
            <w:r>
              <w:rPr>
                <w:rFonts w:ascii="Arial" w:eastAsia="Arial" w:hAnsi="Arial" w:cs="Arial"/>
                <w:color w:val="000000"/>
              </w:rPr>
              <w:t>130.570</w:t>
            </w:r>
          </w:p>
        </w:tc>
        <w:tc>
          <w:tcPr>
            <w:tcW w:w="1244" w:type="dxa"/>
            <w:shd w:val="clear" w:color="auto" w:fill="auto"/>
            <w:vAlign w:val="center"/>
          </w:tcPr>
          <w:p w14:paraId="1C3FCEDB" w14:textId="77777777" w:rsidR="001B3E77" w:rsidRDefault="00A14CC9">
            <w:pPr>
              <w:ind w:right="49"/>
              <w:jc w:val="center"/>
              <w:rPr>
                <w:rFonts w:ascii="Arial" w:eastAsia="Arial" w:hAnsi="Arial" w:cs="Arial"/>
                <w:color w:val="000000"/>
              </w:rPr>
            </w:pPr>
            <w:r>
              <w:rPr>
                <w:rFonts w:ascii="Arial" w:eastAsia="Arial" w:hAnsi="Arial" w:cs="Arial"/>
                <w:color w:val="000000"/>
              </w:rPr>
              <w:t>147.055</w:t>
            </w:r>
          </w:p>
        </w:tc>
        <w:tc>
          <w:tcPr>
            <w:tcW w:w="1244" w:type="dxa"/>
            <w:shd w:val="clear" w:color="auto" w:fill="auto"/>
            <w:vAlign w:val="center"/>
          </w:tcPr>
          <w:p w14:paraId="56EF6560" w14:textId="77777777" w:rsidR="001B3E77" w:rsidRDefault="00A14CC9">
            <w:pPr>
              <w:ind w:right="49"/>
              <w:jc w:val="center"/>
              <w:rPr>
                <w:rFonts w:ascii="Arial" w:eastAsia="Arial" w:hAnsi="Arial" w:cs="Arial"/>
                <w:color w:val="000000"/>
              </w:rPr>
            </w:pPr>
            <w:r>
              <w:rPr>
                <w:rFonts w:ascii="Arial" w:eastAsia="Arial" w:hAnsi="Arial" w:cs="Arial"/>
                <w:color w:val="000000"/>
              </w:rPr>
              <w:t>157.008</w:t>
            </w:r>
          </w:p>
        </w:tc>
        <w:tc>
          <w:tcPr>
            <w:tcW w:w="1244" w:type="dxa"/>
            <w:shd w:val="clear" w:color="auto" w:fill="auto"/>
            <w:vAlign w:val="center"/>
          </w:tcPr>
          <w:p w14:paraId="3910E818" w14:textId="77777777" w:rsidR="001B3E77" w:rsidRDefault="00A14CC9">
            <w:pPr>
              <w:ind w:right="49"/>
              <w:jc w:val="center"/>
              <w:rPr>
                <w:rFonts w:ascii="Arial" w:eastAsia="Arial" w:hAnsi="Arial" w:cs="Arial"/>
                <w:color w:val="000000"/>
              </w:rPr>
            </w:pPr>
            <w:r>
              <w:rPr>
                <w:rFonts w:ascii="Arial" w:eastAsia="Arial" w:hAnsi="Arial" w:cs="Arial"/>
                <w:color w:val="000000"/>
              </w:rPr>
              <w:t>84.950</w:t>
            </w:r>
          </w:p>
        </w:tc>
      </w:tr>
      <w:tr w:rsidR="001B3E77" w14:paraId="44B0196B" w14:textId="77777777">
        <w:trPr>
          <w:trHeight w:val="20"/>
          <w:jc w:val="center"/>
        </w:trPr>
        <w:tc>
          <w:tcPr>
            <w:tcW w:w="2601" w:type="dxa"/>
            <w:shd w:val="clear" w:color="auto" w:fill="auto"/>
            <w:vAlign w:val="center"/>
          </w:tcPr>
          <w:p w14:paraId="438746C2"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Vaupés</w:t>
            </w:r>
          </w:p>
        </w:tc>
        <w:tc>
          <w:tcPr>
            <w:tcW w:w="1253" w:type="dxa"/>
            <w:shd w:val="clear" w:color="auto" w:fill="auto"/>
            <w:vAlign w:val="center"/>
          </w:tcPr>
          <w:p w14:paraId="37B258F8" w14:textId="77777777" w:rsidR="001B3E77" w:rsidRDefault="00A14CC9">
            <w:pPr>
              <w:ind w:right="49"/>
              <w:jc w:val="center"/>
              <w:rPr>
                <w:rFonts w:ascii="Arial" w:eastAsia="Arial" w:hAnsi="Arial" w:cs="Arial"/>
                <w:color w:val="000000"/>
              </w:rPr>
            </w:pPr>
            <w:r>
              <w:rPr>
                <w:rFonts w:ascii="Arial" w:eastAsia="Arial" w:hAnsi="Arial" w:cs="Arial"/>
                <w:color w:val="000000"/>
              </w:rPr>
              <w:t>1.788</w:t>
            </w:r>
          </w:p>
        </w:tc>
        <w:tc>
          <w:tcPr>
            <w:tcW w:w="1244" w:type="dxa"/>
            <w:shd w:val="clear" w:color="auto" w:fill="auto"/>
            <w:vAlign w:val="center"/>
          </w:tcPr>
          <w:p w14:paraId="500BE96D" w14:textId="77777777" w:rsidR="001B3E77" w:rsidRDefault="00A14CC9">
            <w:pPr>
              <w:ind w:right="49"/>
              <w:jc w:val="center"/>
              <w:rPr>
                <w:rFonts w:ascii="Arial" w:eastAsia="Arial" w:hAnsi="Arial" w:cs="Arial"/>
                <w:color w:val="000000"/>
              </w:rPr>
            </w:pPr>
            <w:r>
              <w:rPr>
                <w:rFonts w:ascii="Arial" w:eastAsia="Arial" w:hAnsi="Arial" w:cs="Arial"/>
                <w:color w:val="000000"/>
              </w:rPr>
              <w:t>2.080</w:t>
            </w:r>
          </w:p>
        </w:tc>
        <w:tc>
          <w:tcPr>
            <w:tcW w:w="1244" w:type="dxa"/>
            <w:shd w:val="clear" w:color="auto" w:fill="auto"/>
            <w:vAlign w:val="center"/>
          </w:tcPr>
          <w:p w14:paraId="7406D170" w14:textId="77777777" w:rsidR="001B3E77" w:rsidRDefault="00A14CC9">
            <w:pPr>
              <w:ind w:right="49"/>
              <w:jc w:val="center"/>
              <w:rPr>
                <w:rFonts w:ascii="Arial" w:eastAsia="Arial" w:hAnsi="Arial" w:cs="Arial"/>
                <w:color w:val="000000"/>
              </w:rPr>
            </w:pPr>
            <w:r>
              <w:rPr>
                <w:rFonts w:ascii="Arial" w:eastAsia="Arial" w:hAnsi="Arial" w:cs="Arial"/>
                <w:color w:val="000000"/>
              </w:rPr>
              <w:t>2.352</w:t>
            </w:r>
          </w:p>
        </w:tc>
        <w:tc>
          <w:tcPr>
            <w:tcW w:w="1244" w:type="dxa"/>
            <w:shd w:val="clear" w:color="auto" w:fill="auto"/>
            <w:vAlign w:val="center"/>
          </w:tcPr>
          <w:p w14:paraId="449DA388" w14:textId="77777777" w:rsidR="001B3E77" w:rsidRDefault="00A14CC9">
            <w:pPr>
              <w:ind w:right="49"/>
              <w:jc w:val="center"/>
              <w:rPr>
                <w:rFonts w:ascii="Arial" w:eastAsia="Arial" w:hAnsi="Arial" w:cs="Arial"/>
                <w:color w:val="000000"/>
              </w:rPr>
            </w:pPr>
            <w:r>
              <w:rPr>
                <w:rFonts w:ascii="Arial" w:eastAsia="Arial" w:hAnsi="Arial" w:cs="Arial"/>
                <w:color w:val="000000"/>
              </w:rPr>
              <w:t>2.515</w:t>
            </w:r>
          </w:p>
        </w:tc>
        <w:tc>
          <w:tcPr>
            <w:tcW w:w="1244" w:type="dxa"/>
            <w:shd w:val="clear" w:color="auto" w:fill="auto"/>
            <w:vAlign w:val="center"/>
          </w:tcPr>
          <w:p w14:paraId="6E977D55" w14:textId="77777777" w:rsidR="001B3E77" w:rsidRDefault="00A14CC9">
            <w:pPr>
              <w:ind w:right="49"/>
              <w:jc w:val="center"/>
              <w:rPr>
                <w:rFonts w:ascii="Arial" w:eastAsia="Arial" w:hAnsi="Arial" w:cs="Arial"/>
                <w:color w:val="000000"/>
              </w:rPr>
            </w:pPr>
            <w:r>
              <w:rPr>
                <w:rFonts w:ascii="Arial" w:eastAsia="Arial" w:hAnsi="Arial" w:cs="Arial"/>
                <w:color w:val="000000"/>
              </w:rPr>
              <w:t>1.317</w:t>
            </w:r>
          </w:p>
        </w:tc>
      </w:tr>
      <w:tr w:rsidR="001B3E77" w14:paraId="2877004E" w14:textId="77777777">
        <w:trPr>
          <w:trHeight w:val="20"/>
          <w:jc w:val="center"/>
        </w:trPr>
        <w:tc>
          <w:tcPr>
            <w:tcW w:w="2601" w:type="dxa"/>
            <w:shd w:val="clear" w:color="auto" w:fill="auto"/>
            <w:vAlign w:val="center"/>
          </w:tcPr>
          <w:p w14:paraId="32CBFB4F" w14:textId="77777777" w:rsidR="001B3E77" w:rsidRDefault="00A14CC9">
            <w:pPr>
              <w:tabs>
                <w:tab w:val="left" w:pos="2760"/>
              </w:tabs>
              <w:ind w:right="49"/>
              <w:rPr>
                <w:rFonts w:ascii="Arial" w:eastAsia="Arial" w:hAnsi="Arial" w:cs="Arial"/>
                <w:color w:val="000000"/>
              </w:rPr>
            </w:pPr>
            <w:r>
              <w:rPr>
                <w:rFonts w:ascii="Arial" w:eastAsia="Arial" w:hAnsi="Arial" w:cs="Arial"/>
                <w:color w:val="000000"/>
              </w:rPr>
              <w:t>Vichada</w:t>
            </w:r>
          </w:p>
        </w:tc>
        <w:tc>
          <w:tcPr>
            <w:tcW w:w="1253" w:type="dxa"/>
            <w:shd w:val="clear" w:color="auto" w:fill="auto"/>
            <w:vAlign w:val="center"/>
          </w:tcPr>
          <w:p w14:paraId="5674CC95" w14:textId="77777777" w:rsidR="001B3E77" w:rsidRDefault="00A14CC9">
            <w:pPr>
              <w:ind w:right="49"/>
              <w:jc w:val="center"/>
              <w:rPr>
                <w:rFonts w:ascii="Arial" w:eastAsia="Arial" w:hAnsi="Arial" w:cs="Arial"/>
                <w:color w:val="000000"/>
              </w:rPr>
            </w:pPr>
            <w:r>
              <w:rPr>
                <w:rFonts w:ascii="Arial" w:eastAsia="Arial" w:hAnsi="Arial" w:cs="Arial"/>
                <w:color w:val="000000"/>
              </w:rPr>
              <w:t>2.619</w:t>
            </w:r>
          </w:p>
        </w:tc>
        <w:tc>
          <w:tcPr>
            <w:tcW w:w="1244" w:type="dxa"/>
            <w:shd w:val="clear" w:color="auto" w:fill="auto"/>
            <w:vAlign w:val="center"/>
          </w:tcPr>
          <w:p w14:paraId="59D94386" w14:textId="77777777" w:rsidR="001B3E77" w:rsidRDefault="00A14CC9">
            <w:pPr>
              <w:ind w:right="49"/>
              <w:jc w:val="center"/>
              <w:rPr>
                <w:rFonts w:ascii="Arial" w:eastAsia="Arial" w:hAnsi="Arial" w:cs="Arial"/>
                <w:color w:val="000000"/>
              </w:rPr>
            </w:pPr>
            <w:r>
              <w:rPr>
                <w:rFonts w:ascii="Arial" w:eastAsia="Arial" w:hAnsi="Arial" w:cs="Arial"/>
                <w:color w:val="000000"/>
              </w:rPr>
              <w:t>3.367</w:t>
            </w:r>
          </w:p>
        </w:tc>
        <w:tc>
          <w:tcPr>
            <w:tcW w:w="1244" w:type="dxa"/>
            <w:shd w:val="clear" w:color="auto" w:fill="auto"/>
            <w:vAlign w:val="center"/>
          </w:tcPr>
          <w:p w14:paraId="7F004BE2" w14:textId="77777777" w:rsidR="001B3E77" w:rsidRDefault="00A14CC9">
            <w:pPr>
              <w:ind w:right="49"/>
              <w:jc w:val="center"/>
              <w:rPr>
                <w:rFonts w:ascii="Arial" w:eastAsia="Arial" w:hAnsi="Arial" w:cs="Arial"/>
                <w:color w:val="000000"/>
              </w:rPr>
            </w:pPr>
            <w:r>
              <w:rPr>
                <w:rFonts w:ascii="Arial" w:eastAsia="Arial" w:hAnsi="Arial" w:cs="Arial"/>
                <w:color w:val="000000"/>
              </w:rPr>
              <w:t>4.396</w:t>
            </w:r>
          </w:p>
        </w:tc>
        <w:tc>
          <w:tcPr>
            <w:tcW w:w="1244" w:type="dxa"/>
            <w:shd w:val="clear" w:color="auto" w:fill="auto"/>
            <w:vAlign w:val="center"/>
          </w:tcPr>
          <w:p w14:paraId="496C25FF" w14:textId="77777777" w:rsidR="001B3E77" w:rsidRDefault="00A14CC9">
            <w:pPr>
              <w:ind w:right="49"/>
              <w:jc w:val="center"/>
              <w:rPr>
                <w:rFonts w:ascii="Arial" w:eastAsia="Arial" w:hAnsi="Arial" w:cs="Arial"/>
                <w:color w:val="000000"/>
              </w:rPr>
            </w:pPr>
            <w:r>
              <w:rPr>
                <w:rFonts w:ascii="Arial" w:eastAsia="Arial" w:hAnsi="Arial" w:cs="Arial"/>
                <w:color w:val="000000"/>
              </w:rPr>
              <w:t>3.996</w:t>
            </w:r>
          </w:p>
        </w:tc>
        <w:tc>
          <w:tcPr>
            <w:tcW w:w="1244" w:type="dxa"/>
            <w:shd w:val="clear" w:color="auto" w:fill="auto"/>
            <w:vAlign w:val="center"/>
          </w:tcPr>
          <w:p w14:paraId="54FA7C14" w14:textId="77777777" w:rsidR="001B3E77" w:rsidRDefault="00A14CC9">
            <w:pPr>
              <w:ind w:right="49"/>
              <w:jc w:val="center"/>
              <w:rPr>
                <w:rFonts w:ascii="Arial" w:eastAsia="Arial" w:hAnsi="Arial" w:cs="Arial"/>
                <w:color w:val="000000"/>
              </w:rPr>
            </w:pPr>
            <w:r>
              <w:rPr>
                <w:rFonts w:ascii="Arial" w:eastAsia="Arial" w:hAnsi="Arial" w:cs="Arial"/>
                <w:color w:val="000000"/>
              </w:rPr>
              <w:t>1.818</w:t>
            </w:r>
          </w:p>
        </w:tc>
      </w:tr>
      <w:tr w:rsidR="001B3E77" w14:paraId="2C1E80B5" w14:textId="77777777">
        <w:trPr>
          <w:trHeight w:val="20"/>
          <w:jc w:val="center"/>
        </w:trPr>
        <w:tc>
          <w:tcPr>
            <w:tcW w:w="2601" w:type="dxa"/>
            <w:shd w:val="clear" w:color="auto" w:fill="auto"/>
            <w:vAlign w:val="center"/>
          </w:tcPr>
          <w:p w14:paraId="78537F88" w14:textId="77777777" w:rsidR="001B3E77" w:rsidRDefault="00A14CC9">
            <w:pPr>
              <w:tabs>
                <w:tab w:val="left" w:pos="2760"/>
              </w:tabs>
              <w:ind w:right="49"/>
              <w:jc w:val="center"/>
              <w:rPr>
                <w:rFonts w:ascii="Arial" w:eastAsia="Arial" w:hAnsi="Arial" w:cs="Arial"/>
                <w:b/>
                <w:color w:val="000000"/>
              </w:rPr>
            </w:pPr>
            <w:r>
              <w:rPr>
                <w:rFonts w:ascii="Arial" w:eastAsia="Arial" w:hAnsi="Arial" w:cs="Arial"/>
                <w:b/>
                <w:color w:val="000000"/>
              </w:rPr>
              <w:t>TOTAL</w:t>
            </w:r>
          </w:p>
        </w:tc>
        <w:tc>
          <w:tcPr>
            <w:tcW w:w="1253" w:type="dxa"/>
            <w:shd w:val="clear" w:color="auto" w:fill="auto"/>
            <w:vAlign w:val="center"/>
          </w:tcPr>
          <w:p w14:paraId="36508462" w14:textId="77777777" w:rsidR="001B3E77" w:rsidRDefault="00A14CC9">
            <w:pPr>
              <w:ind w:right="49"/>
              <w:jc w:val="center"/>
              <w:rPr>
                <w:rFonts w:ascii="Arial" w:eastAsia="Arial" w:hAnsi="Arial" w:cs="Arial"/>
                <w:b/>
                <w:color w:val="000000"/>
              </w:rPr>
            </w:pPr>
            <w:r>
              <w:rPr>
                <w:rFonts w:ascii="Arial" w:eastAsia="Arial" w:hAnsi="Arial" w:cs="Arial"/>
                <w:b/>
                <w:color w:val="000000"/>
              </w:rPr>
              <w:t>1.716.577</w:t>
            </w:r>
          </w:p>
        </w:tc>
        <w:tc>
          <w:tcPr>
            <w:tcW w:w="1244" w:type="dxa"/>
            <w:shd w:val="clear" w:color="auto" w:fill="auto"/>
            <w:vAlign w:val="center"/>
          </w:tcPr>
          <w:p w14:paraId="49F386BB" w14:textId="77777777" w:rsidR="001B3E77" w:rsidRDefault="00A14CC9">
            <w:pPr>
              <w:ind w:right="49"/>
              <w:jc w:val="center"/>
              <w:rPr>
                <w:rFonts w:ascii="Arial" w:eastAsia="Arial" w:hAnsi="Arial" w:cs="Arial"/>
                <w:b/>
                <w:color w:val="000000"/>
              </w:rPr>
            </w:pPr>
            <w:r>
              <w:rPr>
                <w:rFonts w:ascii="Arial" w:eastAsia="Arial" w:hAnsi="Arial" w:cs="Arial"/>
                <w:b/>
                <w:color w:val="000000"/>
              </w:rPr>
              <w:t>2.023.614</w:t>
            </w:r>
          </w:p>
        </w:tc>
        <w:tc>
          <w:tcPr>
            <w:tcW w:w="1244" w:type="dxa"/>
            <w:shd w:val="clear" w:color="auto" w:fill="auto"/>
            <w:vAlign w:val="center"/>
          </w:tcPr>
          <w:p w14:paraId="1E8499B0" w14:textId="77777777" w:rsidR="001B3E77" w:rsidRDefault="00A14CC9">
            <w:pPr>
              <w:ind w:right="49"/>
              <w:jc w:val="center"/>
              <w:rPr>
                <w:rFonts w:ascii="Arial" w:eastAsia="Arial" w:hAnsi="Arial" w:cs="Arial"/>
                <w:b/>
                <w:color w:val="000000"/>
              </w:rPr>
            </w:pPr>
            <w:r>
              <w:rPr>
                <w:rFonts w:ascii="Arial" w:eastAsia="Arial" w:hAnsi="Arial" w:cs="Arial"/>
                <w:b/>
                <w:color w:val="000000"/>
              </w:rPr>
              <w:t>2.634.995</w:t>
            </w:r>
          </w:p>
        </w:tc>
        <w:tc>
          <w:tcPr>
            <w:tcW w:w="1244" w:type="dxa"/>
            <w:shd w:val="clear" w:color="auto" w:fill="auto"/>
            <w:vAlign w:val="center"/>
          </w:tcPr>
          <w:p w14:paraId="6008C209" w14:textId="77777777" w:rsidR="001B3E77" w:rsidRDefault="00A14CC9">
            <w:pPr>
              <w:ind w:right="49"/>
              <w:jc w:val="center"/>
              <w:rPr>
                <w:rFonts w:ascii="Arial" w:eastAsia="Arial" w:hAnsi="Arial" w:cs="Arial"/>
                <w:b/>
                <w:color w:val="000000"/>
              </w:rPr>
            </w:pPr>
            <w:r>
              <w:rPr>
                <w:rFonts w:ascii="Arial" w:eastAsia="Arial" w:hAnsi="Arial" w:cs="Arial"/>
                <w:b/>
                <w:color w:val="000000"/>
              </w:rPr>
              <w:t>2.736.351</w:t>
            </w:r>
          </w:p>
        </w:tc>
        <w:tc>
          <w:tcPr>
            <w:tcW w:w="1244" w:type="dxa"/>
            <w:shd w:val="clear" w:color="auto" w:fill="auto"/>
            <w:vAlign w:val="center"/>
          </w:tcPr>
          <w:p w14:paraId="4B08CFF3" w14:textId="77777777" w:rsidR="001B3E77" w:rsidRDefault="00A14CC9">
            <w:pPr>
              <w:ind w:right="49"/>
              <w:jc w:val="center"/>
              <w:rPr>
                <w:rFonts w:ascii="Arial" w:eastAsia="Arial" w:hAnsi="Arial" w:cs="Arial"/>
                <w:b/>
                <w:color w:val="000000"/>
              </w:rPr>
            </w:pPr>
            <w:r>
              <w:rPr>
                <w:rFonts w:ascii="Arial" w:eastAsia="Arial" w:hAnsi="Arial" w:cs="Arial"/>
                <w:b/>
                <w:color w:val="000000"/>
              </w:rPr>
              <w:t>1.420.128</w:t>
            </w:r>
          </w:p>
        </w:tc>
      </w:tr>
    </w:tbl>
    <w:p w14:paraId="293C7B05" w14:textId="77777777" w:rsidR="001B3E77" w:rsidRDefault="00A14CC9">
      <w:pPr>
        <w:jc w:val="both"/>
        <w:rPr>
          <w:rFonts w:ascii="Arial" w:eastAsia="Arial" w:hAnsi="Arial" w:cs="Arial"/>
        </w:rPr>
      </w:pPr>
      <w:r>
        <w:rPr>
          <w:rFonts w:ascii="Arial" w:eastAsia="Arial" w:hAnsi="Arial" w:cs="Arial"/>
          <w:vertAlign w:val="superscript"/>
        </w:rPr>
        <w:footnoteReference w:id="7"/>
      </w:r>
    </w:p>
    <w:p w14:paraId="10482B70" w14:textId="77777777" w:rsidR="001B3E77" w:rsidRDefault="00A14CC9">
      <w:pPr>
        <w:jc w:val="both"/>
        <w:rPr>
          <w:rFonts w:ascii="Arial" w:eastAsia="Arial" w:hAnsi="Arial" w:cs="Arial"/>
        </w:rPr>
      </w:pPr>
      <w:r>
        <w:rPr>
          <w:rFonts w:ascii="Arial" w:eastAsia="Arial" w:hAnsi="Arial" w:cs="Arial"/>
        </w:rPr>
        <w:t>Lo anterior, evidencia que en la actualidad se encuentran presupuestados rubros específicos para la población objeto de esta iniciativa legislativa, lo cual no daría lugar a un impacto fiscal adicional que genere conflicto en la aprobación de la misma.</w:t>
      </w:r>
    </w:p>
    <w:p w14:paraId="3BB71924" w14:textId="77777777" w:rsidR="001B3E77" w:rsidRDefault="00A14CC9">
      <w:pPr>
        <w:jc w:val="both"/>
        <w:rPr>
          <w:rFonts w:ascii="Arial" w:eastAsia="Arial" w:hAnsi="Arial" w:cs="Arial"/>
        </w:rPr>
      </w:pPr>
      <w:r>
        <w:rPr>
          <w:rFonts w:ascii="Arial" w:eastAsia="Arial" w:hAnsi="Arial" w:cs="Arial"/>
        </w:rPr>
        <w:t>Así las cosas, se debe tener en cuenta que la educación es un derecho fundamental, a la cual en estricto sentido deberían acceder todas las personas para que, de esta forma, se vean fortalecidas las competencias de las de generaciones futuras. Por tal motivo, el Estado se encuentra en la obligación de velar por el cumplimiento de los estamentos constitucionales de una manera inclusiva y progresiva.</w:t>
      </w:r>
    </w:p>
    <w:p w14:paraId="7A4C4F6B" w14:textId="77777777" w:rsidR="001B3E77" w:rsidRDefault="00A14CC9">
      <w:pPr>
        <w:jc w:val="both"/>
        <w:rPr>
          <w:rFonts w:ascii="Arial" w:eastAsia="Arial" w:hAnsi="Arial" w:cs="Arial"/>
        </w:rPr>
      </w:pPr>
      <w:r>
        <w:rPr>
          <w:rFonts w:ascii="Arial" w:eastAsia="Arial" w:hAnsi="Arial" w:cs="Arial"/>
        </w:rPr>
        <w:t xml:space="preserve">El país cuenta con un marco jurídico establecido específicamente en la materia por el Código de la infancia y la adolescencia, el cual enmarca los parámetros para la defensa y </w:t>
      </w:r>
      <w:r>
        <w:rPr>
          <w:rFonts w:ascii="Arial" w:eastAsia="Arial" w:hAnsi="Arial" w:cs="Arial"/>
        </w:rPr>
        <w:lastRenderedPageBreak/>
        <w:t xml:space="preserve">garantía de los derechos humanos de los niños, las niñas y los adolescentes. En este marco se reconoce por primera vez y de manera legal el derecho al desarrollo integral en la primera infancia y es así que posteriormente en el Plan Sectorial 2006-2010 del Ministerio de Educación Nacional, se incluyó el tema de la educación para la primera infancia, definiéndola como un asunto prioritario. </w:t>
      </w:r>
    </w:p>
    <w:p w14:paraId="5C8FB7CD" w14:textId="77777777" w:rsidR="001B3E77" w:rsidRDefault="00A14CC9">
      <w:pPr>
        <w:jc w:val="both"/>
        <w:rPr>
          <w:rFonts w:ascii="Arial" w:eastAsia="Arial" w:hAnsi="Arial" w:cs="Arial"/>
        </w:rPr>
      </w:pPr>
      <w:r>
        <w:rPr>
          <w:rFonts w:ascii="Arial" w:eastAsia="Arial" w:hAnsi="Arial" w:cs="Arial"/>
        </w:rPr>
        <w:t>Desde entonces se ha venido avanzando en la construcción de una política educativa, que tenga como enfoque la integralidad. Dicho enfoque implica el trabajo intersectorial para garantizar el cumplimiento efectivo de los Derechos de los niños y las niñas, traducidos en cuidado, nutrición y educación para todos.</w:t>
      </w:r>
    </w:p>
    <w:p w14:paraId="108B1E19" w14:textId="77777777" w:rsidR="001B3E77" w:rsidRDefault="00A14CC9">
      <w:pPr>
        <w:jc w:val="both"/>
        <w:rPr>
          <w:rFonts w:ascii="Arial" w:eastAsia="Arial" w:hAnsi="Arial" w:cs="Arial"/>
        </w:rPr>
      </w:pPr>
      <w:r>
        <w:rPr>
          <w:rFonts w:ascii="Arial" w:eastAsia="Arial" w:hAnsi="Arial" w:cs="Arial"/>
        </w:rPr>
        <w:t>Acorde a lo anterior, la educación a los niños y niñas menores de cinco años se ha venido adelantando por medio de alianzas intersectoriales, como por ejemplo el convenio interadministrativo del Ministerio de Educación con el Instituto Colombiano de Bienestar Familiar –ICBF, buscando el fortalecimiento de los procesos educativos realizados en escenarios comunitarios, abriendo espacios en el sector urbano y realizando un esfuerzo especial en el sector rural donde no hay ningún tipo de atención para estos niños y niñas.</w:t>
      </w:r>
    </w:p>
    <w:p w14:paraId="440E6AC4" w14:textId="77777777" w:rsidR="001B3E77" w:rsidRDefault="00A14CC9">
      <w:pPr>
        <w:jc w:val="both"/>
        <w:rPr>
          <w:rFonts w:ascii="Arial" w:eastAsia="Arial" w:hAnsi="Arial" w:cs="Arial"/>
        </w:rPr>
      </w:pPr>
      <w:r>
        <w:rPr>
          <w:rFonts w:ascii="Arial" w:eastAsia="Arial" w:hAnsi="Arial" w:cs="Arial"/>
        </w:rPr>
        <w:t>La primera infancia es el periodo propicio para potenciar las capacidades cognitivas, comunicativas y sociales. El desarrollo educativo en esta etapa influye en un mejor desempeño en las fases posteriores de la educación, en una disminución del fracaso escolar y, en consecuencia, en una reducción de la deserción académica. La concepción que hoy se tiene de la educación para niños y niñas antes de los seis años es concebida como preparación para la escuela (aprestamiento) y se caracteriza por prácticas escolares convencionales que privilegian actividades sedentarias, de repetición y de memoria</w:t>
      </w:r>
      <w:r>
        <w:rPr>
          <w:rFonts w:ascii="Arial" w:eastAsia="Arial" w:hAnsi="Arial" w:cs="Arial"/>
          <w:vertAlign w:val="superscript"/>
        </w:rPr>
        <w:footnoteReference w:id="8"/>
      </w:r>
      <w:r>
        <w:rPr>
          <w:rFonts w:ascii="Arial" w:eastAsia="Arial" w:hAnsi="Arial" w:cs="Arial"/>
        </w:rPr>
        <w:t>.</w:t>
      </w:r>
    </w:p>
    <w:p w14:paraId="7822B831" w14:textId="77777777" w:rsidR="001B3E77" w:rsidRDefault="00A14CC9">
      <w:pPr>
        <w:jc w:val="both"/>
        <w:rPr>
          <w:rFonts w:ascii="Arial" w:eastAsia="Arial" w:hAnsi="Arial" w:cs="Arial"/>
        </w:rPr>
      </w:pPr>
      <w:r>
        <w:rPr>
          <w:rFonts w:ascii="Arial" w:eastAsia="Arial" w:hAnsi="Arial" w:cs="Arial"/>
        </w:rPr>
        <w:t>Al abrir pre-jardín y jardín en las escuelas del sector oficial no se estaría cumpliendo con el principio de la integralidad en la atención, que dictamina el Código de la Infancia y la Adolescencia, ni se garantizaría una atención que asegure los derechos de los niños y niñas, dado que se hace necesario reconocer que los menores de cinco años requieren propuestas de atención que satisfagan sus necesidades y respeten sus ritmos (de sueño, de alimentación y de juego). Esto preferiblemente involucra entornos mucho más flexibles que los que ofrece una escuela tradicional e involucra personas especializadas para la atención de esta población.</w:t>
      </w:r>
    </w:p>
    <w:p w14:paraId="67012B95" w14:textId="77777777" w:rsidR="001B3E77" w:rsidRDefault="00A14CC9">
      <w:pPr>
        <w:jc w:val="both"/>
        <w:rPr>
          <w:rFonts w:ascii="Arial" w:eastAsia="Arial" w:hAnsi="Arial" w:cs="Arial"/>
        </w:rPr>
      </w:pPr>
      <w:r>
        <w:rPr>
          <w:rFonts w:ascii="Arial" w:eastAsia="Arial" w:hAnsi="Arial" w:cs="Arial"/>
        </w:rPr>
        <w:lastRenderedPageBreak/>
        <w:t xml:space="preserve">Por consecuencia, se hace necesaria esta modificación constitucional para así, ratificar la educación como uno de los pilares fundamentales en el desarrollo de las calidades humanas y académicas de la ciudadanía colombiana, reflejando así posteriormente un alto nivel académico, social y cultural, a nivel nacional e internacional, que progresivamente contribuya con el desarrollo socio-económico del país. </w:t>
      </w:r>
    </w:p>
    <w:p w14:paraId="32F1CFAB" w14:textId="77777777" w:rsidR="001B3E77" w:rsidRDefault="00A14CC9">
      <w:pPr>
        <w:spacing w:after="160"/>
        <w:jc w:val="both"/>
        <w:rPr>
          <w:rFonts w:ascii="Arial" w:eastAsia="Arial" w:hAnsi="Arial" w:cs="Arial"/>
          <w:color w:val="000000"/>
          <w:highlight w:val="white"/>
        </w:rPr>
      </w:pPr>
      <w:r>
        <w:rPr>
          <w:rFonts w:ascii="Arial" w:eastAsia="Arial" w:hAnsi="Arial" w:cs="Arial"/>
        </w:rPr>
        <w:t xml:space="preserve">Lo anterior, tomando como referencia el pronunciamiento de la Organización de las Naciones Unidas –ONU en su objetivo 4 sobre el desarrollo sostenible, en el cual establece que se debe garantizar una </w:t>
      </w:r>
      <w:proofErr w:type="spellStart"/>
      <w:r>
        <w:rPr>
          <w:rFonts w:ascii="Arial" w:eastAsia="Arial" w:hAnsi="Arial" w:cs="Arial"/>
        </w:rPr>
        <w:t>educacion</w:t>
      </w:r>
      <w:proofErr w:type="spellEnd"/>
      <w:r>
        <w:rPr>
          <w:rFonts w:ascii="Arial" w:eastAsia="Arial" w:hAnsi="Arial" w:cs="Arial"/>
        </w:rPr>
        <w:t xml:space="preserve"> inclusiva, equitativa y de calidad y promover oportunidades de aprendizaje durante toda la vida para todos, toda vez que l</w:t>
      </w:r>
      <w:r>
        <w:rPr>
          <w:rFonts w:ascii="Arial" w:eastAsia="Arial" w:hAnsi="Arial" w:cs="Arial"/>
          <w:color w:val="000000"/>
          <w:highlight w:val="white"/>
        </w:rPr>
        <w:t>a educación es la base para mejorar nuestra vida y el desarrollo sostenible. Además de mejorar la calidad de vida de las personas, el acceso a la educación inclusiva y equitativa puede ayudar abastecer a la población local con las herramientas necesarias para desarrollar soluciones innovadoras a los problemas más grandes del mundo.</w:t>
      </w:r>
      <w:r>
        <w:rPr>
          <w:rFonts w:ascii="Arial" w:eastAsia="Arial" w:hAnsi="Arial" w:cs="Arial"/>
          <w:color w:val="000000"/>
          <w:highlight w:val="white"/>
          <w:vertAlign w:val="superscript"/>
        </w:rPr>
        <w:footnoteReference w:id="9"/>
      </w:r>
    </w:p>
    <w:p w14:paraId="01B8931D" w14:textId="77777777" w:rsidR="001B3E77" w:rsidRDefault="00A14CC9">
      <w:pPr>
        <w:numPr>
          <w:ilvl w:val="0"/>
          <w:numId w:val="2"/>
        </w:numPr>
        <w:pBdr>
          <w:top w:val="nil"/>
          <w:left w:val="nil"/>
          <w:bottom w:val="nil"/>
          <w:right w:val="nil"/>
          <w:between w:val="nil"/>
        </w:pBdr>
        <w:spacing w:after="160"/>
        <w:jc w:val="both"/>
        <w:rPr>
          <w:rFonts w:ascii="Arial" w:eastAsia="Arial" w:hAnsi="Arial" w:cs="Arial"/>
          <w:b/>
          <w:color w:val="000000"/>
          <w:highlight w:val="white"/>
        </w:rPr>
      </w:pPr>
      <w:r>
        <w:rPr>
          <w:rFonts w:ascii="Arial" w:eastAsia="Arial" w:hAnsi="Arial" w:cs="Arial"/>
          <w:b/>
          <w:color w:val="000000"/>
          <w:highlight w:val="white"/>
        </w:rPr>
        <w:t>Panorama De Cero a Siempre:</w:t>
      </w:r>
    </w:p>
    <w:p w14:paraId="20F077A9" w14:textId="77777777" w:rsidR="001B3E77" w:rsidRDefault="00A14CC9">
      <w:pPr>
        <w:jc w:val="both"/>
        <w:rPr>
          <w:rFonts w:ascii="Arial" w:eastAsia="Arial" w:hAnsi="Arial" w:cs="Arial"/>
          <w:color w:val="000000"/>
          <w:highlight w:val="white"/>
        </w:rPr>
      </w:pPr>
      <w:r>
        <w:rPr>
          <w:rFonts w:ascii="Arial" w:eastAsia="Arial" w:hAnsi="Arial" w:cs="Arial"/>
          <w:color w:val="000000"/>
          <w:highlight w:val="white"/>
        </w:rPr>
        <w:t>De Cero a Siempre es la Política de Estado para el Desarrollo Integral de la Primera Infancia, que busca aunar los esfuerzos de los sectores público y privado, de las organizaciones de la sociedad civil y de la cooperación internacional en favor de la Primera Infancia de Colombia.</w:t>
      </w:r>
    </w:p>
    <w:p w14:paraId="442B43BF" w14:textId="77777777" w:rsidR="001B3E77" w:rsidRDefault="00A14CC9">
      <w:pPr>
        <w:jc w:val="both"/>
        <w:rPr>
          <w:rFonts w:ascii="Arial" w:eastAsia="Arial" w:hAnsi="Arial" w:cs="Arial"/>
          <w:color w:val="000000"/>
          <w:highlight w:val="white"/>
        </w:rPr>
      </w:pPr>
      <w:r>
        <w:rPr>
          <w:rFonts w:ascii="Arial" w:eastAsia="Arial" w:hAnsi="Arial" w:cs="Arial"/>
          <w:color w:val="000000"/>
          <w:highlight w:val="white"/>
        </w:rPr>
        <w:t>La Consejería Presidencial para la Niñez y Adolescencia busca potencializar la Política De Cero a Siempre, que reúne políticas, programas, proyectos, acciones y servicios dirigidos a la primera infancia, con el fin prestar una verdadera atención integral que haga efectivo el ejercicio de los derechos de los niños y las niñas entre cero y cinco años de edad.</w:t>
      </w:r>
    </w:p>
    <w:p w14:paraId="4AD2CD74" w14:textId="77777777" w:rsidR="001B3E77" w:rsidRDefault="00A14CC9">
      <w:pPr>
        <w:jc w:val="both"/>
        <w:rPr>
          <w:rFonts w:ascii="Arial" w:eastAsia="Arial" w:hAnsi="Arial" w:cs="Arial"/>
          <w:color w:val="000000"/>
          <w:highlight w:val="white"/>
        </w:rPr>
      </w:pPr>
      <w:r>
        <w:rPr>
          <w:rFonts w:ascii="Arial" w:eastAsia="Arial" w:hAnsi="Arial" w:cs="Arial"/>
          <w:color w:val="000000"/>
          <w:highlight w:val="white"/>
        </w:rPr>
        <w:t xml:space="preserve">Los derechos de las niñas y los niños en primera infancia son impostergables; la familia, la sociedad y el estado están en la obligación de garantizar la protección, la salud, la nutrición y la educación inicial desde el momento de la gestación hasta los cinco años.  </w:t>
      </w:r>
    </w:p>
    <w:p w14:paraId="1420B788" w14:textId="77777777" w:rsidR="001B3E77" w:rsidRDefault="00A14CC9">
      <w:pPr>
        <w:jc w:val="both"/>
        <w:rPr>
          <w:rFonts w:ascii="Arial" w:eastAsia="Arial" w:hAnsi="Arial" w:cs="Arial"/>
          <w:color w:val="000000"/>
          <w:highlight w:val="white"/>
        </w:rPr>
      </w:pPr>
      <w:r>
        <w:rPr>
          <w:rFonts w:ascii="Arial" w:eastAsia="Arial" w:hAnsi="Arial" w:cs="Arial"/>
          <w:color w:val="000000"/>
          <w:highlight w:val="white"/>
        </w:rPr>
        <w:t>En la actualidad 1.374.423 de niños y niñas menores de cinco años cuentan con educación inicial en el marco de la atención integral. A 2022 la meta es de 2'000.000 niños y niñas.</w:t>
      </w:r>
    </w:p>
    <w:p w14:paraId="462D8E75" w14:textId="77777777" w:rsidR="001B3E77" w:rsidRDefault="00A14CC9">
      <w:pPr>
        <w:jc w:val="both"/>
        <w:rPr>
          <w:rFonts w:ascii="Arial" w:eastAsia="Arial" w:hAnsi="Arial" w:cs="Arial"/>
          <w:color w:val="000000"/>
          <w:highlight w:val="white"/>
        </w:rPr>
      </w:pPr>
      <w:r>
        <w:rPr>
          <w:rFonts w:ascii="Arial" w:eastAsia="Arial" w:hAnsi="Arial" w:cs="Arial"/>
          <w:color w:val="000000"/>
          <w:highlight w:val="white"/>
        </w:rPr>
        <w:t xml:space="preserve">La Estrategia De Cero a Siempre fue aprobada como Ley de la República y sancionada el 2 de agosto de 2016.  En consecuencia, la atención integral a la primera infancia deberá </w:t>
      </w:r>
      <w:r>
        <w:rPr>
          <w:rFonts w:ascii="Arial" w:eastAsia="Arial" w:hAnsi="Arial" w:cs="Arial"/>
          <w:color w:val="000000"/>
          <w:highlight w:val="white"/>
        </w:rPr>
        <w:lastRenderedPageBreak/>
        <w:t>ser implementada en todo el País, logrando avanzar en condiciones reales en favor del desarrollo integral de niñas y niños</w:t>
      </w:r>
      <w:r>
        <w:rPr>
          <w:rFonts w:ascii="Arial" w:eastAsia="Arial" w:hAnsi="Arial" w:cs="Arial"/>
          <w:color w:val="000000"/>
          <w:highlight w:val="white"/>
          <w:vertAlign w:val="superscript"/>
        </w:rPr>
        <w:footnoteReference w:id="10"/>
      </w:r>
      <w:r>
        <w:rPr>
          <w:rFonts w:ascii="Arial" w:eastAsia="Arial" w:hAnsi="Arial" w:cs="Arial"/>
          <w:color w:val="000000"/>
          <w:highlight w:val="white"/>
        </w:rPr>
        <w:t>.​</w:t>
      </w:r>
    </w:p>
    <w:p w14:paraId="5CBF053B" w14:textId="77777777" w:rsidR="001B3E77" w:rsidRDefault="00A14CC9">
      <w:pPr>
        <w:numPr>
          <w:ilvl w:val="0"/>
          <w:numId w:val="2"/>
        </w:numPr>
        <w:pBdr>
          <w:top w:val="nil"/>
          <w:left w:val="nil"/>
          <w:bottom w:val="nil"/>
          <w:right w:val="nil"/>
          <w:between w:val="nil"/>
        </w:pBdr>
        <w:spacing w:after="0"/>
        <w:jc w:val="both"/>
        <w:rPr>
          <w:rFonts w:ascii="Arial" w:eastAsia="Arial" w:hAnsi="Arial" w:cs="Arial"/>
          <w:b/>
          <w:color w:val="000000"/>
          <w:highlight w:val="white"/>
        </w:rPr>
      </w:pPr>
      <w:r>
        <w:rPr>
          <w:rFonts w:ascii="Arial" w:eastAsia="Arial" w:hAnsi="Arial" w:cs="Arial"/>
          <w:b/>
          <w:color w:val="000000"/>
          <w:highlight w:val="white"/>
        </w:rPr>
        <w:t xml:space="preserve">La educación en América Latina: </w:t>
      </w:r>
    </w:p>
    <w:p w14:paraId="27388366" w14:textId="77777777" w:rsidR="001B3E77" w:rsidRDefault="001B3E77">
      <w:pPr>
        <w:pBdr>
          <w:top w:val="nil"/>
          <w:left w:val="nil"/>
          <w:bottom w:val="nil"/>
          <w:right w:val="nil"/>
          <w:between w:val="nil"/>
        </w:pBdr>
        <w:spacing w:after="0"/>
        <w:ind w:left="1080"/>
        <w:jc w:val="both"/>
        <w:rPr>
          <w:rFonts w:ascii="Arial" w:eastAsia="Arial" w:hAnsi="Arial" w:cs="Arial"/>
          <w:b/>
          <w:color w:val="000000"/>
        </w:rPr>
      </w:pPr>
    </w:p>
    <w:p w14:paraId="3E15A729" w14:textId="77777777" w:rsidR="001B3E77" w:rsidRDefault="00A14CC9">
      <w:pPr>
        <w:jc w:val="both"/>
        <w:rPr>
          <w:rFonts w:ascii="Arial" w:eastAsia="Arial" w:hAnsi="Arial" w:cs="Arial"/>
        </w:rPr>
      </w:pPr>
      <w:r>
        <w:rPr>
          <w:rFonts w:ascii="Arial" w:eastAsia="Arial" w:hAnsi="Arial" w:cs="Arial"/>
        </w:rPr>
        <w:t>Inicialmente, es de suma importancia destacar la conformación del derecho a la educación dentro de los distintos Estados en su estructura interna, para así poder comprender de una manera global la composición de este derecho fundamental.</w:t>
      </w:r>
    </w:p>
    <w:p w14:paraId="5FBAB831" w14:textId="77777777" w:rsidR="001B3E77" w:rsidRDefault="00A14CC9">
      <w:pPr>
        <w:numPr>
          <w:ilvl w:val="0"/>
          <w:numId w:val="5"/>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México</w:t>
      </w:r>
    </w:p>
    <w:p w14:paraId="19392A03" w14:textId="77777777" w:rsidR="001B3E77" w:rsidRDefault="00A14CC9">
      <w:pPr>
        <w:ind w:left="709"/>
        <w:jc w:val="both"/>
        <w:rPr>
          <w:rFonts w:ascii="Arial" w:eastAsia="Arial" w:hAnsi="Arial" w:cs="Arial"/>
          <w:color w:val="000000"/>
        </w:rPr>
      </w:pPr>
      <w:r>
        <w:rPr>
          <w:rFonts w:ascii="Arial" w:eastAsia="Arial" w:hAnsi="Arial" w:cs="Arial"/>
          <w:color w:val="000000"/>
        </w:rPr>
        <w:t xml:space="preserve">La Constitución Política de los Estados Unidos Mexicanos en su artículo tercero establece que toda persona tiene derecho a recibir la trayectorias completa desde la educación preescolar hasta la educación media superior  y en su artículo 32 contempla las obligaciones de los mexicanos entre las cuales está la obligación de que sus hijos concurran a las escuelas públicas o privadas para obtener la educación </w:t>
      </w:r>
      <w:r>
        <w:rPr>
          <w:rFonts w:ascii="Arial" w:eastAsia="Arial" w:hAnsi="Arial" w:cs="Arial"/>
          <w:color w:val="000000"/>
          <w:highlight w:val="white"/>
        </w:rPr>
        <w:t>preescolar, primaria, secundaria, media superior y reciban la militar, en los términos que establezca la ley. </w:t>
      </w:r>
    </w:p>
    <w:p w14:paraId="410D7262" w14:textId="77777777" w:rsidR="001B3E77" w:rsidRDefault="00A14CC9">
      <w:pPr>
        <w:shd w:val="clear" w:color="auto" w:fill="FFFFFF"/>
        <w:ind w:firstLine="708"/>
        <w:rPr>
          <w:rFonts w:ascii="Arial" w:eastAsia="Arial" w:hAnsi="Arial" w:cs="Arial"/>
          <w:b/>
          <w:color w:val="000000"/>
        </w:rPr>
      </w:pPr>
      <w:r>
        <w:rPr>
          <w:rFonts w:ascii="Arial" w:eastAsia="Arial" w:hAnsi="Arial" w:cs="Arial"/>
          <w:b/>
          <w:color w:val="000000"/>
        </w:rPr>
        <w:t>Constitución Política de los Estados Unidos Mexicanos</w:t>
      </w:r>
      <w:r>
        <w:rPr>
          <w:rFonts w:ascii="Arial" w:eastAsia="Arial" w:hAnsi="Arial" w:cs="Arial"/>
          <w:b/>
          <w:color w:val="000000"/>
          <w:vertAlign w:val="superscript"/>
        </w:rPr>
        <w:footnoteReference w:id="11"/>
      </w:r>
    </w:p>
    <w:p w14:paraId="3BE9E368" w14:textId="77777777" w:rsidR="001B3E77" w:rsidRDefault="00A14CC9">
      <w:pPr>
        <w:ind w:left="709"/>
        <w:jc w:val="both"/>
        <w:rPr>
          <w:rFonts w:ascii="Arial" w:eastAsia="Arial" w:hAnsi="Arial" w:cs="Arial"/>
          <w:i/>
          <w:color w:val="000000"/>
        </w:rPr>
      </w:pPr>
      <w:r>
        <w:rPr>
          <w:rFonts w:ascii="Arial" w:eastAsia="Arial" w:hAnsi="Arial" w:cs="Arial"/>
          <w:b/>
          <w:i/>
          <w:color w:val="000000"/>
          <w:highlight w:val="white"/>
        </w:rPr>
        <w:t>“Artículo 3o.</w:t>
      </w:r>
      <w:r>
        <w:rPr>
          <w:rFonts w:ascii="Arial" w:eastAsia="Arial" w:hAnsi="Arial" w:cs="Arial"/>
          <w:i/>
          <w:color w:val="000000"/>
          <w:highlight w:val="white"/>
        </w:rPr>
        <w:t> Toda persona tiene derecho a recibir educación. El Estado -Federación, Estados, Ciudad de México y Municipios-, impartirá educación preescolar, primaria, secundaria y media superior. La educación preescolar, primaria y secundaria conforman la educación básica; ésta y la media superior serán obligatorias. </w:t>
      </w:r>
    </w:p>
    <w:p w14:paraId="16C5E367" w14:textId="77777777" w:rsidR="001B3E77" w:rsidRDefault="00A14CC9">
      <w:pPr>
        <w:ind w:firstLine="708"/>
        <w:jc w:val="both"/>
        <w:rPr>
          <w:rFonts w:ascii="Arial" w:eastAsia="Arial" w:hAnsi="Arial" w:cs="Arial"/>
          <w:i/>
          <w:color w:val="000000"/>
        </w:rPr>
      </w:pPr>
      <w:r>
        <w:rPr>
          <w:rFonts w:ascii="Arial" w:eastAsia="Arial" w:hAnsi="Arial" w:cs="Arial"/>
          <w:b/>
          <w:i/>
          <w:color w:val="000000"/>
          <w:highlight w:val="white"/>
        </w:rPr>
        <w:t>Artículo 31</w:t>
      </w:r>
      <w:r>
        <w:rPr>
          <w:rFonts w:ascii="Arial" w:eastAsia="Arial" w:hAnsi="Arial" w:cs="Arial"/>
          <w:i/>
          <w:color w:val="000000"/>
          <w:highlight w:val="white"/>
        </w:rPr>
        <w:t>. Son obligaciones de los mexicanos: </w:t>
      </w:r>
    </w:p>
    <w:p w14:paraId="40B198FF" w14:textId="77777777" w:rsidR="001B3E77" w:rsidRDefault="00A14CC9">
      <w:pPr>
        <w:ind w:left="709"/>
        <w:jc w:val="both"/>
        <w:rPr>
          <w:rFonts w:ascii="Arial" w:eastAsia="Arial" w:hAnsi="Arial" w:cs="Arial"/>
          <w:i/>
          <w:color w:val="000000"/>
        </w:rPr>
      </w:pPr>
      <w:r>
        <w:rPr>
          <w:rFonts w:ascii="Arial" w:eastAsia="Arial" w:hAnsi="Arial" w:cs="Arial"/>
          <w:i/>
          <w:color w:val="000000"/>
          <w:highlight w:val="white"/>
        </w:rPr>
        <w:t>I. Hacer que sus hijos o pupilos concurran a las escuelas públicas o privadas, para obtener la educación preescolar, primaria, secundaria, media superior y reciban la militar, en los términos que establezca la ley”. </w:t>
      </w:r>
    </w:p>
    <w:p w14:paraId="78473969" w14:textId="77777777" w:rsidR="001B3E77" w:rsidRDefault="00A14CC9">
      <w:pPr>
        <w:numPr>
          <w:ilvl w:val="0"/>
          <w:numId w:val="5"/>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 xml:space="preserve">Venezuela </w:t>
      </w:r>
    </w:p>
    <w:p w14:paraId="5F727BFC" w14:textId="77777777" w:rsidR="001B3E77" w:rsidRDefault="00A14CC9">
      <w:pPr>
        <w:ind w:left="709"/>
        <w:jc w:val="both"/>
        <w:rPr>
          <w:rFonts w:ascii="Arial" w:eastAsia="Arial" w:hAnsi="Arial" w:cs="Arial"/>
        </w:rPr>
      </w:pPr>
      <w:r>
        <w:rPr>
          <w:rFonts w:ascii="Arial" w:eastAsia="Arial" w:hAnsi="Arial" w:cs="Arial"/>
        </w:rPr>
        <w:t xml:space="preserve">La Constitución de la República Bolivariana de Venezuela en su artículo 103 establece que todas las personas tienen derecho a una educación integral y que la </w:t>
      </w:r>
      <w:r>
        <w:rPr>
          <w:rFonts w:ascii="Arial" w:eastAsia="Arial" w:hAnsi="Arial" w:cs="Arial"/>
        </w:rPr>
        <w:lastRenderedPageBreak/>
        <w:t>educación es obligatoria en todos sus niveles, desde el maternal hasta el nivel medio diversificado.</w:t>
      </w:r>
    </w:p>
    <w:p w14:paraId="460B62B7" w14:textId="77777777" w:rsidR="001B3E77" w:rsidRDefault="00A14CC9">
      <w:pPr>
        <w:ind w:left="709"/>
        <w:jc w:val="both"/>
        <w:rPr>
          <w:rFonts w:ascii="Arial" w:eastAsia="Arial" w:hAnsi="Arial" w:cs="Arial"/>
          <w:b/>
          <w:color w:val="000000"/>
        </w:rPr>
      </w:pPr>
      <w:r>
        <w:rPr>
          <w:rFonts w:ascii="Arial" w:eastAsia="Arial" w:hAnsi="Arial" w:cs="Arial"/>
          <w:b/>
          <w:color w:val="000000"/>
        </w:rPr>
        <w:t>Constitución de la República Bolivariana de Venezuela</w:t>
      </w:r>
      <w:r>
        <w:rPr>
          <w:rFonts w:ascii="Arial" w:eastAsia="Arial" w:hAnsi="Arial" w:cs="Arial"/>
          <w:b/>
          <w:color w:val="000000"/>
          <w:vertAlign w:val="superscript"/>
        </w:rPr>
        <w:footnoteReference w:id="12"/>
      </w:r>
    </w:p>
    <w:p w14:paraId="3DD6DD19" w14:textId="77777777" w:rsidR="001B3E77" w:rsidRDefault="00A14CC9">
      <w:pPr>
        <w:ind w:left="709"/>
        <w:jc w:val="both"/>
        <w:rPr>
          <w:rFonts w:ascii="Arial" w:eastAsia="Arial" w:hAnsi="Arial" w:cs="Arial"/>
          <w:i/>
          <w:color w:val="000000"/>
        </w:rPr>
      </w:pPr>
      <w:r>
        <w:rPr>
          <w:rFonts w:ascii="Arial" w:eastAsia="Arial" w:hAnsi="Arial" w:cs="Arial"/>
          <w:b/>
          <w:i/>
          <w:color w:val="000000"/>
        </w:rPr>
        <w:t>“Artículo 103</w:t>
      </w:r>
      <w:r>
        <w:rPr>
          <w:rFonts w:ascii="Arial" w:eastAsia="Arial" w:hAnsi="Arial" w:cs="Arial"/>
          <w:i/>
          <w:color w:val="000000"/>
        </w:rPr>
        <w:t>. Toda persona tiene derecho a una educación integral, de calidad, permanente, en igualdad de condiciones y oportunidades, sin más limitaciones que las derivadas de sus aptitudes, vocación y aspiraciones. La educación es obligatoria en todos sus niveles, desde el maternal hasta el nivel medio diversificado”.</w:t>
      </w:r>
    </w:p>
    <w:p w14:paraId="76ECE105" w14:textId="77777777" w:rsidR="001B3E77" w:rsidRDefault="00A14CC9">
      <w:pPr>
        <w:numPr>
          <w:ilvl w:val="0"/>
          <w:numId w:val="5"/>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 xml:space="preserve">Ecuador </w:t>
      </w:r>
    </w:p>
    <w:p w14:paraId="78816DF4" w14:textId="77777777" w:rsidR="001B3E77" w:rsidRDefault="00A14CC9">
      <w:pPr>
        <w:ind w:left="709"/>
        <w:jc w:val="both"/>
        <w:rPr>
          <w:rFonts w:ascii="Arial" w:eastAsia="Arial" w:hAnsi="Arial" w:cs="Arial"/>
        </w:rPr>
      </w:pPr>
      <w:r>
        <w:rPr>
          <w:rFonts w:ascii="Arial" w:eastAsia="Arial" w:hAnsi="Arial" w:cs="Arial"/>
        </w:rPr>
        <w:t>La Constitución de la República del Ecuador en su artículo 28 garantiza el acceso universal a la educación y la obligatoriedad en el nivel inicial, básico y bachillerato.</w:t>
      </w:r>
    </w:p>
    <w:p w14:paraId="186434A3" w14:textId="77777777" w:rsidR="001B3E77" w:rsidRDefault="00A14CC9">
      <w:pPr>
        <w:ind w:left="709"/>
        <w:rPr>
          <w:rFonts w:ascii="Arial" w:eastAsia="Arial" w:hAnsi="Arial" w:cs="Arial"/>
          <w:b/>
        </w:rPr>
      </w:pPr>
      <w:r>
        <w:rPr>
          <w:rFonts w:ascii="Arial" w:eastAsia="Arial" w:hAnsi="Arial" w:cs="Arial"/>
          <w:b/>
        </w:rPr>
        <w:t>Constitución de la República del Ecuador</w:t>
      </w:r>
      <w:r>
        <w:rPr>
          <w:rFonts w:ascii="Arial" w:eastAsia="Arial" w:hAnsi="Arial" w:cs="Arial"/>
          <w:b/>
          <w:vertAlign w:val="superscript"/>
        </w:rPr>
        <w:footnoteReference w:id="13"/>
      </w:r>
    </w:p>
    <w:p w14:paraId="57440297" w14:textId="77777777" w:rsidR="001B3E77" w:rsidRDefault="00A14CC9">
      <w:pPr>
        <w:ind w:left="709"/>
        <w:jc w:val="both"/>
        <w:rPr>
          <w:rFonts w:ascii="Arial" w:eastAsia="Arial" w:hAnsi="Arial" w:cs="Arial"/>
          <w:i/>
        </w:rPr>
      </w:pPr>
      <w:r>
        <w:rPr>
          <w:rFonts w:ascii="Arial" w:eastAsia="Arial" w:hAnsi="Arial" w:cs="Arial"/>
          <w:b/>
          <w:i/>
        </w:rPr>
        <w:t>“Art. 28.-</w:t>
      </w:r>
      <w:r>
        <w:rPr>
          <w:rFonts w:ascii="Arial" w:eastAsia="Arial" w:hAnsi="Arial" w:cs="Arial"/>
          <w:i/>
        </w:rPr>
        <w:t xml:space="preserve"> La educación responderá al interés público y no estará al servicio de intereses individuales y corporativos. Se garantizará el acceso universal, permanencia, movilidad y egreso sin discriminación alguna y la obligatoriedad en el nivel inicial, básico y bachillerato o su equivalente.</w:t>
      </w:r>
    </w:p>
    <w:p w14:paraId="67244F97" w14:textId="77777777" w:rsidR="001B3E77" w:rsidRDefault="00A14CC9">
      <w:pPr>
        <w:ind w:left="709"/>
        <w:jc w:val="both"/>
        <w:rPr>
          <w:rFonts w:ascii="Arial" w:eastAsia="Arial" w:hAnsi="Arial" w:cs="Arial"/>
          <w:i/>
        </w:rPr>
      </w:pPr>
      <w:r>
        <w:rPr>
          <w:rFonts w:ascii="Arial" w:eastAsia="Arial" w:hAnsi="Arial" w:cs="Arial"/>
          <w:i/>
        </w:rPr>
        <w:t>Es derecho de toda persona y comunidad interactuar entre culturas y participar en una sociedad que aprende. El Estado promoverá el diálogo intercultural en sus múltiples dimensiones.</w:t>
      </w:r>
    </w:p>
    <w:p w14:paraId="770E53E8" w14:textId="77777777" w:rsidR="001B3E77" w:rsidRDefault="00A14CC9">
      <w:pPr>
        <w:ind w:left="709"/>
        <w:jc w:val="both"/>
        <w:rPr>
          <w:rFonts w:ascii="Arial" w:eastAsia="Arial" w:hAnsi="Arial" w:cs="Arial"/>
          <w:i/>
        </w:rPr>
      </w:pPr>
      <w:r>
        <w:rPr>
          <w:rFonts w:ascii="Arial" w:eastAsia="Arial" w:hAnsi="Arial" w:cs="Arial"/>
          <w:i/>
        </w:rPr>
        <w:t xml:space="preserve"> El aprendizaje se desarrollará de forma escolarizada y no escolarizada.</w:t>
      </w:r>
    </w:p>
    <w:p w14:paraId="7BB5D560" w14:textId="77777777" w:rsidR="001B3E77" w:rsidRDefault="00A14CC9">
      <w:pPr>
        <w:ind w:left="709"/>
        <w:jc w:val="both"/>
        <w:rPr>
          <w:rFonts w:ascii="Arial" w:eastAsia="Arial" w:hAnsi="Arial" w:cs="Arial"/>
          <w:i/>
        </w:rPr>
      </w:pPr>
      <w:r>
        <w:rPr>
          <w:rFonts w:ascii="Arial" w:eastAsia="Arial" w:hAnsi="Arial" w:cs="Arial"/>
          <w:i/>
        </w:rPr>
        <w:t xml:space="preserve">La educación pública será universal y laica en todos sus niveles, y gratuita hasta el tercer nivel de educación superior inclusive”. </w:t>
      </w:r>
    </w:p>
    <w:p w14:paraId="09C7CBE0" w14:textId="77777777" w:rsidR="001B3E77" w:rsidRDefault="00A14CC9">
      <w:pPr>
        <w:numPr>
          <w:ilvl w:val="0"/>
          <w:numId w:val="5"/>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Salvador</w:t>
      </w:r>
    </w:p>
    <w:p w14:paraId="50E4F790" w14:textId="77777777" w:rsidR="001B3E77" w:rsidRDefault="00A14CC9">
      <w:pPr>
        <w:ind w:left="709"/>
        <w:jc w:val="both"/>
        <w:rPr>
          <w:rFonts w:ascii="Arial" w:eastAsia="Arial" w:hAnsi="Arial" w:cs="Arial"/>
        </w:rPr>
      </w:pPr>
      <w:r>
        <w:rPr>
          <w:rFonts w:ascii="Arial" w:eastAsia="Arial" w:hAnsi="Arial" w:cs="Arial"/>
        </w:rPr>
        <w:t>La Constitución de la Republica de el Salvador en su artículo 56 que todos los habitantes de la republica tienen el derecho y el deber de recibir educación parvulario y básica</w:t>
      </w:r>
    </w:p>
    <w:p w14:paraId="7AFA2913" w14:textId="77777777" w:rsidR="001B3E77" w:rsidRDefault="00A14CC9">
      <w:pPr>
        <w:ind w:left="709"/>
        <w:rPr>
          <w:rFonts w:ascii="Arial" w:eastAsia="Arial" w:hAnsi="Arial" w:cs="Arial"/>
          <w:b/>
        </w:rPr>
      </w:pPr>
      <w:r>
        <w:rPr>
          <w:rFonts w:ascii="Arial" w:eastAsia="Arial" w:hAnsi="Arial" w:cs="Arial"/>
          <w:b/>
        </w:rPr>
        <w:lastRenderedPageBreak/>
        <w:t>Constitución de la Republica de el Salvador</w:t>
      </w:r>
      <w:r>
        <w:rPr>
          <w:rFonts w:ascii="Arial" w:eastAsia="Arial" w:hAnsi="Arial" w:cs="Arial"/>
          <w:b/>
          <w:vertAlign w:val="superscript"/>
        </w:rPr>
        <w:footnoteReference w:id="14"/>
      </w:r>
    </w:p>
    <w:p w14:paraId="6A06AEF8" w14:textId="77777777" w:rsidR="001B3E77" w:rsidRDefault="00A14CC9">
      <w:pPr>
        <w:ind w:left="709"/>
        <w:jc w:val="both"/>
        <w:rPr>
          <w:rFonts w:ascii="Arial" w:eastAsia="Arial" w:hAnsi="Arial" w:cs="Arial"/>
          <w:i/>
        </w:rPr>
      </w:pPr>
      <w:r>
        <w:rPr>
          <w:rFonts w:ascii="Arial" w:eastAsia="Arial" w:hAnsi="Arial" w:cs="Arial"/>
          <w:b/>
          <w:i/>
        </w:rPr>
        <w:t>“Art. 56.-</w:t>
      </w:r>
      <w:r>
        <w:rPr>
          <w:rFonts w:ascii="Arial" w:eastAsia="Arial" w:hAnsi="Arial" w:cs="Arial"/>
          <w:i/>
        </w:rPr>
        <w:t xml:space="preserve"> Todos los habitantes de la República tienen el derecho y el deber de recibir educación </w:t>
      </w:r>
      <w:proofErr w:type="spellStart"/>
      <w:r>
        <w:rPr>
          <w:rFonts w:ascii="Arial" w:eastAsia="Arial" w:hAnsi="Arial" w:cs="Arial"/>
          <w:i/>
        </w:rPr>
        <w:t>parvularia</w:t>
      </w:r>
      <w:proofErr w:type="spellEnd"/>
      <w:r>
        <w:rPr>
          <w:rFonts w:ascii="Arial" w:eastAsia="Arial" w:hAnsi="Arial" w:cs="Arial"/>
          <w:i/>
        </w:rPr>
        <w:t xml:space="preserve"> y básica que los capacite para desempeñarse como ciudadanos útiles. El Estado promoverá la formación de centros de educación especial. La educación </w:t>
      </w:r>
      <w:proofErr w:type="spellStart"/>
      <w:r>
        <w:rPr>
          <w:rFonts w:ascii="Arial" w:eastAsia="Arial" w:hAnsi="Arial" w:cs="Arial"/>
          <w:i/>
        </w:rPr>
        <w:t>parvularia</w:t>
      </w:r>
      <w:proofErr w:type="spellEnd"/>
      <w:r>
        <w:rPr>
          <w:rFonts w:ascii="Arial" w:eastAsia="Arial" w:hAnsi="Arial" w:cs="Arial"/>
          <w:i/>
        </w:rPr>
        <w:t xml:space="preserve">, básica y especial será gratuita cuando la imparta el Estado”. </w:t>
      </w:r>
    </w:p>
    <w:p w14:paraId="1D733DAE" w14:textId="77777777" w:rsidR="001B3E77" w:rsidRDefault="00A14CC9">
      <w:pPr>
        <w:numPr>
          <w:ilvl w:val="0"/>
          <w:numId w:val="5"/>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Guatemala</w:t>
      </w:r>
    </w:p>
    <w:p w14:paraId="69121107" w14:textId="77777777" w:rsidR="001B3E77" w:rsidRDefault="00A14CC9">
      <w:pPr>
        <w:ind w:left="709"/>
        <w:jc w:val="both"/>
        <w:rPr>
          <w:rFonts w:ascii="Arial" w:eastAsia="Arial" w:hAnsi="Arial" w:cs="Arial"/>
        </w:rPr>
      </w:pPr>
      <w:r>
        <w:rPr>
          <w:rFonts w:ascii="Arial" w:eastAsia="Arial" w:hAnsi="Arial" w:cs="Arial"/>
        </w:rPr>
        <w:t>La Constitución Política de la República de Guatemala en el artículo 74 establece que la educación será obligatoria en el nivel inicial, preprimaria, primaria y básica.</w:t>
      </w:r>
    </w:p>
    <w:p w14:paraId="75242B0E" w14:textId="77777777" w:rsidR="001B3E77" w:rsidRDefault="00A14CC9">
      <w:pPr>
        <w:ind w:left="709"/>
        <w:rPr>
          <w:rFonts w:ascii="Arial" w:eastAsia="Arial" w:hAnsi="Arial" w:cs="Arial"/>
          <w:b/>
        </w:rPr>
      </w:pPr>
      <w:r>
        <w:rPr>
          <w:rFonts w:ascii="Arial" w:eastAsia="Arial" w:hAnsi="Arial" w:cs="Arial"/>
          <w:b/>
        </w:rPr>
        <w:t>Constitución Política de la República de Guatemala</w:t>
      </w:r>
      <w:r>
        <w:rPr>
          <w:rFonts w:ascii="Arial" w:eastAsia="Arial" w:hAnsi="Arial" w:cs="Arial"/>
          <w:b/>
          <w:vertAlign w:val="superscript"/>
        </w:rPr>
        <w:footnoteReference w:id="15"/>
      </w:r>
      <w:r>
        <w:rPr>
          <w:rFonts w:ascii="Arial" w:eastAsia="Arial" w:hAnsi="Arial" w:cs="Arial"/>
          <w:b/>
        </w:rPr>
        <w:t>.</w:t>
      </w:r>
    </w:p>
    <w:p w14:paraId="0794BF69" w14:textId="77777777" w:rsidR="001B3E77" w:rsidRDefault="00A14CC9">
      <w:pPr>
        <w:ind w:left="709"/>
        <w:jc w:val="both"/>
        <w:rPr>
          <w:rFonts w:ascii="Arial" w:eastAsia="Arial" w:hAnsi="Arial" w:cs="Arial"/>
          <w:i/>
        </w:rPr>
      </w:pPr>
      <w:r>
        <w:rPr>
          <w:rFonts w:ascii="Arial" w:eastAsia="Arial" w:hAnsi="Arial" w:cs="Arial"/>
          <w:b/>
          <w:i/>
        </w:rPr>
        <w:t>“Artículo 74</w:t>
      </w:r>
      <w:r>
        <w:rPr>
          <w:rFonts w:ascii="Arial" w:eastAsia="Arial" w:hAnsi="Arial" w:cs="Arial"/>
          <w:i/>
        </w:rPr>
        <w:t xml:space="preserve">.- Educación obligatoria. Los habitantes tienen el derecho y la obligación de recibir la educación inicial, preprimaria, primaria y básica, dentro de los límites de edad que fije la ley”. </w:t>
      </w:r>
    </w:p>
    <w:p w14:paraId="707FD46A" w14:textId="77777777" w:rsidR="001B3E77" w:rsidRDefault="00A14CC9">
      <w:pPr>
        <w:numPr>
          <w:ilvl w:val="0"/>
          <w:numId w:val="5"/>
        </w:numPr>
        <w:pBdr>
          <w:top w:val="nil"/>
          <w:left w:val="nil"/>
          <w:bottom w:val="nil"/>
          <w:right w:val="nil"/>
          <w:between w:val="nil"/>
        </w:pBdr>
        <w:spacing w:after="160"/>
        <w:jc w:val="both"/>
        <w:rPr>
          <w:rFonts w:ascii="Arial" w:eastAsia="Arial" w:hAnsi="Arial" w:cs="Arial"/>
          <w:b/>
          <w:color w:val="000000"/>
        </w:rPr>
      </w:pPr>
      <w:r>
        <w:rPr>
          <w:rFonts w:ascii="Arial" w:eastAsia="Arial" w:hAnsi="Arial" w:cs="Arial"/>
          <w:b/>
          <w:color w:val="000000"/>
        </w:rPr>
        <w:t>Perú</w:t>
      </w:r>
    </w:p>
    <w:p w14:paraId="7304EC54" w14:textId="77777777" w:rsidR="001B3E77" w:rsidRDefault="00A14CC9">
      <w:pPr>
        <w:ind w:left="709"/>
        <w:jc w:val="both"/>
        <w:rPr>
          <w:rFonts w:ascii="Arial" w:eastAsia="Arial" w:hAnsi="Arial" w:cs="Arial"/>
        </w:rPr>
      </w:pPr>
      <w:r>
        <w:rPr>
          <w:rFonts w:ascii="Arial" w:eastAsia="Arial" w:hAnsi="Arial" w:cs="Arial"/>
        </w:rPr>
        <w:t>La Constitución Política del Perú, en el artículo 17 establece la obligatoriedad de la educación inicial, primaria y secundaria, en las instituciones del estado la cual será gratuita</w:t>
      </w:r>
    </w:p>
    <w:p w14:paraId="1EEB3C3E" w14:textId="77777777" w:rsidR="001B3E77" w:rsidRDefault="00A14CC9">
      <w:pPr>
        <w:ind w:left="709"/>
        <w:jc w:val="both"/>
        <w:rPr>
          <w:rFonts w:ascii="Arial" w:eastAsia="Arial" w:hAnsi="Arial" w:cs="Arial"/>
          <w:b/>
        </w:rPr>
      </w:pPr>
      <w:r>
        <w:rPr>
          <w:rFonts w:ascii="Arial" w:eastAsia="Arial" w:hAnsi="Arial" w:cs="Arial"/>
          <w:b/>
        </w:rPr>
        <w:t>Constitución Política del Perú</w:t>
      </w:r>
      <w:r>
        <w:rPr>
          <w:rFonts w:ascii="Arial" w:eastAsia="Arial" w:hAnsi="Arial" w:cs="Arial"/>
          <w:b/>
          <w:vertAlign w:val="superscript"/>
        </w:rPr>
        <w:footnoteReference w:id="16"/>
      </w:r>
    </w:p>
    <w:p w14:paraId="4172D563" w14:textId="77777777" w:rsidR="001B3E77" w:rsidRDefault="00A14CC9">
      <w:pPr>
        <w:ind w:left="709"/>
        <w:jc w:val="both"/>
        <w:rPr>
          <w:rFonts w:ascii="Arial" w:eastAsia="Arial" w:hAnsi="Arial" w:cs="Arial"/>
          <w:i/>
          <w:color w:val="000000"/>
          <w:highlight w:val="white"/>
        </w:rPr>
      </w:pPr>
      <w:bookmarkStart w:id="1" w:name="bookmark=id.1fob9te" w:colFirst="0" w:colLast="0"/>
      <w:bookmarkEnd w:id="1"/>
      <w:r>
        <w:rPr>
          <w:rFonts w:ascii="Arial" w:eastAsia="Arial" w:hAnsi="Arial" w:cs="Arial"/>
          <w:b/>
          <w:i/>
          <w:color w:val="000000"/>
        </w:rPr>
        <w:t>“Artículo 17</w:t>
      </w:r>
      <w:r>
        <w:rPr>
          <w:rFonts w:ascii="Arial" w:eastAsia="Arial" w:hAnsi="Arial" w:cs="Arial"/>
          <w:i/>
          <w:color w:val="000000"/>
          <w:highlight w:val="white"/>
        </w:rPr>
        <w:t> Obligatoriedad de la educación inicial, primaria y secundaria</w:t>
      </w:r>
    </w:p>
    <w:p w14:paraId="6D712003" w14:textId="77777777" w:rsidR="001B3E77" w:rsidRDefault="00A14CC9">
      <w:pPr>
        <w:ind w:left="709"/>
        <w:jc w:val="both"/>
        <w:rPr>
          <w:rFonts w:ascii="Arial" w:eastAsia="Arial" w:hAnsi="Arial" w:cs="Arial"/>
          <w:i/>
          <w:color w:val="000000"/>
          <w:highlight w:val="white"/>
        </w:rPr>
      </w:pPr>
      <w:r>
        <w:rPr>
          <w:rFonts w:ascii="Arial" w:eastAsia="Arial" w:hAnsi="Arial" w:cs="Arial"/>
          <w:i/>
          <w:color w:val="000000"/>
          <w:highlight w:val="white"/>
        </w:rPr>
        <w:t>La educación inicial, primaria y secundaria son obligatorias. En las instituciones del Estado, la educación es gratuita. En las universidades públicas el Estado garantiza el derecho a educarse gratuitamente a los alumnos que mantengan un rendimiento satisfactorio y no cuenten con los recursos económicos necesarios para cubrir los costos de educación.</w:t>
      </w:r>
    </w:p>
    <w:p w14:paraId="27E60642" w14:textId="77777777" w:rsidR="001B3E77" w:rsidRDefault="00A14CC9">
      <w:pPr>
        <w:ind w:left="709"/>
        <w:jc w:val="both"/>
        <w:rPr>
          <w:rFonts w:ascii="Arial" w:eastAsia="Arial" w:hAnsi="Arial" w:cs="Arial"/>
          <w:i/>
          <w:color w:val="000000"/>
          <w:highlight w:val="white"/>
        </w:rPr>
      </w:pPr>
      <w:r>
        <w:rPr>
          <w:rFonts w:ascii="Arial" w:eastAsia="Arial" w:hAnsi="Arial" w:cs="Arial"/>
          <w:i/>
          <w:color w:val="000000"/>
          <w:highlight w:val="white"/>
        </w:rPr>
        <w:lastRenderedPageBreak/>
        <w:t xml:space="preserve"> Con el fin de garantizar la mayor pluralidad de la oferta educativa, y en favor de quienes no puedan sufragar su educación, la ley fija el modo de subvencionar la educación privada en cualquiera de sus modalidades, incluyendo la comunal y la cooperativa. </w:t>
      </w:r>
    </w:p>
    <w:p w14:paraId="3E8ACC7F" w14:textId="77777777" w:rsidR="001B3E77" w:rsidRDefault="00A14CC9">
      <w:pPr>
        <w:ind w:left="709"/>
        <w:jc w:val="both"/>
        <w:rPr>
          <w:rFonts w:ascii="Arial" w:eastAsia="Arial" w:hAnsi="Arial" w:cs="Arial"/>
          <w:i/>
          <w:color w:val="000000"/>
          <w:highlight w:val="white"/>
        </w:rPr>
      </w:pPr>
      <w:r>
        <w:rPr>
          <w:rFonts w:ascii="Arial" w:eastAsia="Arial" w:hAnsi="Arial" w:cs="Arial"/>
          <w:i/>
          <w:color w:val="000000"/>
          <w:highlight w:val="white"/>
        </w:rPr>
        <w:t xml:space="preserve">El Estado promueve la creación de centros de educación donde la población los requiera. </w:t>
      </w:r>
    </w:p>
    <w:p w14:paraId="6DD3F8A7" w14:textId="77777777" w:rsidR="001B3E77" w:rsidRDefault="00A14CC9">
      <w:pPr>
        <w:ind w:left="709"/>
        <w:jc w:val="both"/>
        <w:rPr>
          <w:rFonts w:ascii="Arial" w:eastAsia="Arial" w:hAnsi="Arial" w:cs="Arial"/>
          <w:i/>
          <w:color w:val="000000"/>
        </w:rPr>
      </w:pPr>
      <w:r>
        <w:rPr>
          <w:rFonts w:ascii="Arial" w:eastAsia="Arial" w:hAnsi="Arial" w:cs="Arial"/>
          <w:i/>
          <w:color w:val="000000"/>
          <w:highlight w:val="white"/>
        </w:rPr>
        <w:t>El Estado garantiza la erradicación del analfabetismo. Asimismo fomenta la educación bilingüe e intercultural, según las características de cada zona. Preserva las diversas manifestaciones culturales y lingüísticas del país. Promueve la integración nacional”.</w:t>
      </w:r>
    </w:p>
    <w:p w14:paraId="77F71AAC" w14:textId="77777777" w:rsidR="001B3E77" w:rsidRDefault="00A14CC9">
      <w:pPr>
        <w:numPr>
          <w:ilvl w:val="0"/>
          <w:numId w:val="2"/>
        </w:numPr>
        <w:pBdr>
          <w:top w:val="nil"/>
          <w:left w:val="nil"/>
          <w:bottom w:val="nil"/>
          <w:right w:val="nil"/>
          <w:between w:val="nil"/>
        </w:pBdr>
        <w:tabs>
          <w:tab w:val="left" w:pos="2976"/>
        </w:tabs>
        <w:spacing w:after="160"/>
        <w:jc w:val="both"/>
        <w:rPr>
          <w:rFonts w:ascii="Arial" w:eastAsia="Arial" w:hAnsi="Arial" w:cs="Arial"/>
          <w:b/>
          <w:color w:val="000000"/>
        </w:rPr>
      </w:pPr>
      <w:r>
        <w:rPr>
          <w:rFonts w:ascii="Arial" w:eastAsia="Arial" w:hAnsi="Arial" w:cs="Arial"/>
          <w:b/>
          <w:color w:val="000000"/>
        </w:rPr>
        <w:t>Primera infancia en el plan nacional de desarrollo:</w:t>
      </w:r>
    </w:p>
    <w:p w14:paraId="5DC72A00" w14:textId="77777777" w:rsidR="001B3E77" w:rsidRDefault="00A14CC9">
      <w:pPr>
        <w:tabs>
          <w:tab w:val="left" w:pos="2976"/>
        </w:tabs>
        <w:jc w:val="both"/>
        <w:rPr>
          <w:rFonts w:ascii="Arial" w:eastAsia="Arial" w:hAnsi="Arial" w:cs="Arial"/>
        </w:rPr>
      </w:pPr>
      <w:r>
        <w:rPr>
          <w:rFonts w:ascii="Arial" w:eastAsia="Arial" w:hAnsi="Arial" w:cs="Arial"/>
        </w:rPr>
        <w:t>La primera infancia, a su vez fue incluida dentro del Plan Nacional de Desarrollo 2018 -2022 “Pacto por Colombia, Pacto por la Equidad”; hace parte específicamente del Pacto por la Equidad, el cual cuenta con un presupuesto de ejecución de 510,1 Billones de pesos,  de los cuales para el plan “primero los niños y las niñas” cuenta con 31, 2 billones de pesos</w:t>
      </w:r>
      <w:r>
        <w:rPr>
          <w:rFonts w:ascii="Arial" w:eastAsia="Arial" w:hAnsi="Arial" w:cs="Arial"/>
          <w:vertAlign w:val="superscript"/>
        </w:rPr>
        <w:footnoteReference w:id="17"/>
      </w:r>
      <w:r>
        <w:rPr>
          <w:rFonts w:ascii="Arial" w:eastAsia="Arial" w:hAnsi="Arial" w:cs="Arial"/>
        </w:rPr>
        <w:t>.</w:t>
      </w:r>
    </w:p>
    <w:p w14:paraId="3CA32308" w14:textId="77777777" w:rsidR="001B3E77" w:rsidRDefault="001B3E77">
      <w:pPr>
        <w:tabs>
          <w:tab w:val="left" w:pos="2976"/>
        </w:tabs>
        <w:jc w:val="both"/>
        <w:rPr>
          <w:rFonts w:ascii="Arial" w:eastAsia="Arial" w:hAnsi="Arial" w:cs="Arial"/>
        </w:rPr>
      </w:pPr>
    </w:p>
    <w:p w14:paraId="5983CC5C" w14:textId="77777777" w:rsidR="001B3E77" w:rsidRDefault="00A14CC9">
      <w:pPr>
        <w:tabs>
          <w:tab w:val="left" w:pos="2976"/>
        </w:tabs>
        <w:jc w:val="both"/>
        <w:rPr>
          <w:rFonts w:ascii="Arial" w:eastAsia="Arial" w:hAnsi="Arial" w:cs="Arial"/>
        </w:rPr>
      </w:pPr>
      <w:r>
        <w:rPr>
          <w:rFonts w:ascii="Arial" w:eastAsia="Arial" w:hAnsi="Arial" w:cs="Arial"/>
          <w:noProof/>
          <w:lang w:val="es-CO"/>
        </w:rPr>
        <w:drawing>
          <wp:inline distT="0" distB="0" distL="0" distR="0" wp14:anchorId="6148C4B3" wp14:editId="3FAEE3CA">
            <wp:extent cx="2635478" cy="2207577"/>
            <wp:effectExtent l="0" t="0" r="0" b="0"/>
            <wp:docPr id="96" name="image3.png" descr="primera infancia.PNG"/>
            <wp:cNvGraphicFramePr/>
            <a:graphic xmlns:a="http://schemas.openxmlformats.org/drawingml/2006/main">
              <a:graphicData uri="http://schemas.openxmlformats.org/drawingml/2006/picture">
                <pic:pic xmlns:pic="http://schemas.openxmlformats.org/drawingml/2006/picture">
                  <pic:nvPicPr>
                    <pic:cNvPr id="0" name="image3.png" descr="primera infancia.PNG"/>
                    <pic:cNvPicPr preferRelativeResize="0"/>
                  </pic:nvPicPr>
                  <pic:blipFill>
                    <a:blip r:embed="rId9"/>
                    <a:srcRect/>
                    <a:stretch>
                      <a:fillRect/>
                    </a:stretch>
                  </pic:blipFill>
                  <pic:spPr>
                    <a:xfrm>
                      <a:off x="0" y="0"/>
                      <a:ext cx="2635478" cy="2207577"/>
                    </a:xfrm>
                    <a:prstGeom prst="rect">
                      <a:avLst/>
                    </a:prstGeom>
                    <a:ln/>
                  </pic:spPr>
                </pic:pic>
              </a:graphicData>
            </a:graphic>
          </wp:inline>
        </w:drawing>
      </w:r>
      <w:r>
        <w:rPr>
          <w:rFonts w:ascii="Arial" w:eastAsia="Arial" w:hAnsi="Arial" w:cs="Arial"/>
        </w:rPr>
        <w:t xml:space="preserve">      </w:t>
      </w:r>
      <w:r>
        <w:rPr>
          <w:rFonts w:ascii="Arial" w:eastAsia="Arial" w:hAnsi="Arial" w:cs="Arial"/>
          <w:noProof/>
          <w:lang w:val="es-CO"/>
        </w:rPr>
        <w:drawing>
          <wp:inline distT="0" distB="0" distL="0" distR="0" wp14:anchorId="33659147" wp14:editId="5A8322EA">
            <wp:extent cx="2584639" cy="2212607"/>
            <wp:effectExtent l="0" t="0" r="0" b="0"/>
            <wp:docPr id="98" name="image2.png" descr="atencion integral.PNG"/>
            <wp:cNvGraphicFramePr/>
            <a:graphic xmlns:a="http://schemas.openxmlformats.org/drawingml/2006/main">
              <a:graphicData uri="http://schemas.openxmlformats.org/drawingml/2006/picture">
                <pic:pic xmlns:pic="http://schemas.openxmlformats.org/drawingml/2006/picture">
                  <pic:nvPicPr>
                    <pic:cNvPr id="0" name="image2.png" descr="atencion integral.PNG"/>
                    <pic:cNvPicPr preferRelativeResize="0"/>
                  </pic:nvPicPr>
                  <pic:blipFill>
                    <a:blip r:embed="rId10"/>
                    <a:srcRect/>
                    <a:stretch>
                      <a:fillRect/>
                    </a:stretch>
                  </pic:blipFill>
                  <pic:spPr>
                    <a:xfrm>
                      <a:off x="0" y="0"/>
                      <a:ext cx="2584639" cy="2212607"/>
                    </a:xfrm>
                    <a:prstGeom prst="rect">
                      <a:avLst/>
                    </a:prstGeom>
                    <a:ln/>
                  </pic:spPr>
                </pic:pic>
              </a:graphicData>
            </a:graphic>
          </wp:inline>
        </w:drawing>
      </w:r>
    </w:p>
    <w:p w14:paraId="3043D930" w14:textId="77777777" w:rsidR="001B3E77" w:rsidRDefault="00A14CC9">
      <w:pPr>
        <w:shd w:val="clear" w:color="auto" w:fill="FFFFFF"/>
        <w:spacing w:before="280" w:after="280"/>
        <w:jc w:val="both"/>
        <w:rPr>
          <w:rFonts w:ascii="Arial" w:eastAsia="Arial" w:hAnsi="Arial" w:cs="Arial"/>
          <w:color w:val="000000"/>
        </w:rPr>
      </w:pPr>
      <w:r>
        <w:rPr>
          <w:rFonts w:ascii="Arial" w:eastAsia="Arial" w:hAnsi="Arial" w:cs="Arial"/>
          <w:color w:val="000000"/>
        </w:rPr>
        <w:lastRenderedPageBreak/>
        <w:t>Por consecuencia, el Gobierno Nacional busca ampliar la atención integral (educación, nutrición, atención en salud, formación de familias y protección) desde la primera infancia hasta la adolescencia, afianzando las capacidades de las familias, identificados como los entornos más directos para el desarrollo y bienestar de la niñez; y de igual forma fortaleciendo el Sistema Nacional de Bienestar Familiar (SNBF), para optimizar la implementación de la política pública.</w:t>
      </w:r>
    </w:p>
    <w:p w14:paraId="35EFD244" w14:textId="77777777" w:rsidR="001B3E77" w:rsidRDefault="00A14CC9">
      <w:pPr>
        <w:tabs>
          <w:tab w:val="left" w:pos="2976"/>
        </w:tabs>
        <w:jc w:val="both"/>
        <w:rPr>
          <w:rFonts w:ascii="Arial" w:eastAsia="Arial" w:hAnsi="Arial" w:cs="Arial"/>
        </w:rPr>
      </w:pPr>
      <w:r>
        <w:rPr>
          <w:rFonts w:ascii="Arial" w:eastAsia="Arial" w:hAnsi="Arial" w:cs="Arial"/>
        </w:rPr>
        <w:t>Así las cosas, la meta para el periodo comprendido en este Plan Nacional de Desarrollo, es llegar a dos (2) millones de niños y niñas con educación inicial en el marco de la atención integral, lo cual representaría un aumento de la cobertura en un sesenta y siete por ciento (67%) frente a la línea base.</w:t>
      </w:r>
    </w:p>
    <w:p w14:paraId="4C624DA6" w14:textId="77777777" w:rsidR="001B3E77" w:rsidRDefault="001B3E77">
      <w:pPr>
        <w:spacing w:after="0"/>
        <w:jc w:val="both"/>
        <w:rPr>
          <w:rFonts w:ascii="Arial" w:eastAsia="Arial" w:hAnsi="Arial" w:cs="Arial"/>
        </w:rPr>
      </w:pPr>
    </w:p>
    <w:p w14:paraId="7249B610" w14:textId="77777777" w:rsidR="001B3E77" w:rsidRDefault="001B3E77">
      <w:pPr>
        <w:spacing w:after="0"/>
        <w:jc w:val="both"/>
        <w:rPr>
          <w:rFonts w:ascii="Arial" w:eastAsia="Arial" w:hAnsi="Arial" w:cs="Arial"/>
        </w:rPr>
      </w:pPr>
    </w:p>
    <w:p w14:paraId="10DA7F13" w14:textId="77777777" w:rsidR="001B3E77" w:rsidRDefault="00A14CC9">
      <w:pPr>
        <w:spacing w:after="0" w:line="240" w:lineRule="auto"/>
        <w:jc w:val="both"/>
        <w:rPr>
          <w:rFonts w:ascii="Arial" w:eastAsia="Arial" w:hAnsi="Arial" w:cs="Arial"/>
        </w:rPr>
      </w:pPr>
      <w:r>
        <w:rPr>
          <w:rFonts w:ascii="Arial" w:eastAsia="Arial" w:hAnsi="Arial" w:cs="Arial"/>
        </w:rPr>
        <w:t>De los Honorables Congresistas,</w:t>
      </w:r>
    </w:p>
    <w:p w14:paraId="2949A7BD" w14:textId="77777777" w:rsidR="001B3E77" w:rsidRDefault="001B3E77">
      <w:pPr>
        <w:spacing w:after="0" w:line="240" w:lineRule="auto"/>
        <w:jc w:val="both"/>
        <w:rPr>
          <w:rFonts w:ascii="Arial" w:eastAsia="Arial" w:hAnsi="Arial" w:cs="Arial"/>
        </w:rPr>
      </w:pPr>
    </w:p>
    <w:p w14:paraId="09B4BB1B" w14:textId="77777777" w:rsidR="001B3E77" w:rsidRDefault="001B3E77">
      <w:pPr>
        <w:jc w:val="both"/>
        <w:rPr>
          <w:rFonts w:ascii="Arial" w:eastAsia="Arial" w:hAnsi="Arial" w:cs="Arial"/>
        </w:rPr>
      </w:pPr>
    </w:p>
    <w:p w14:paraId="757AAC2F" w14:textId="77777777" w:rsidR="001B3E77" w:rsidRDefault="00A14CC9">
      <w:pPr>
        <w:spacing w:after="0" w:line="240" w:lineRule="auto"/>
        <w:jc w:val="both"/>
        <w:rPr>
          <w:rFonts w:ascii="Arial" w:eastAsia="Arial" w:hAnsi="Arial" w:cs="Arial"/>
        </w:rPr>
      </w:pPr>
      <w:r>
        <w:rPr>
          <w:rFonts w:ascii="Arial" w:eastAsia="Arial" w:hAnsi="Arial" w:cs="Arial"/>
        </w:rPr>
        <w:t xml:space="preserve">                               </w:t>
      </w:r>
    </w:p>
    <w:p w14:paraId="7E2C7BCF" w14:textId="77777777" w:rsidR="001B3E77" w:rsidRDefault="001B3E77">
      <w:pPr>
        <w:pBdr>
          <w:top w:val="nil"/>
          <w:left w:val="nil"/>
          <w:bottom w:val="nil"/>
          <w:right w:val="nil"/>
          <w:between w:val="nil"/>
        </w:pBdr>
        <w:jc w:val="center"/>
        <w:rPr>
          <w:rFonts w:ascii="Arial" w:eastAsia="Arial" w:hAnsi="Arial" w:cs="Arial"/>
          <w:b/>
        </w:rPr>
      </w:pPr>
    </w:p>
    <w:p w14:paraId="0B96B468" w14:textId="77777777" w:rsidR="001B3E77" w:rsidRDefault="00A14CC9">
      <w:pPr>
        <w:spacing w:after="0"/>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t>GERMAN ROGELIO ROZO ANIS</w:t>
      </w:r>
    </w:p>
    <w:p w14:paraId="2F93A52B"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4E341C9D" w14:textId="77777777" w:rsidR="001B3E77" w:rsidRDefault="00A14CC9">
      <w:pPr>
        <w:spacing w:after="0"/>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t xml:space="preserve">Departamento de Arauca </w:t>
      </w:r>
    </w:p>
    <w:p w14:paraId="403AA381" w14:textId="77777777" w:rsidR="001B3E77" w:rsidRDefault="00A14CC9">
      <w:pPr>
        <w:spacing w:after="0"/>
        <w:rPr>
          <w:rFonts w:ascii="Arial" w:eastAsia="Arial" w:hAnsi="Arial" w:cs="Arial"/>
        </w:rPr>
      </w:pPr>
      <w:r>
        <w:rPr>
          <w:rFonts w:ascii="Arial" w:eastAsia="Arial" w:hAnsi="Arial" w:cs="Arial"/>
        </w:rPr>
        <w:t xml:space="preserve">Partido Cambio Radical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Partido Liberal </w:t>
      </w:r>
    </w:p>
    <w:p w14:paraId="249F57FE" w14:textId="77777777" w:rsidR="001B3E77" w:rsidRDefault="001B3E77">
      <w:pPr>
        <w:pBdr>
          <w:top w:val="nil"/>
          <w:left w:val="nil"/>
          <w:bottom w:val="nil"/>
          <w:right w:val="nil"/>
          <w:between w:val="nil"/>
        </w:pBdr>
        <w:spacing w:after="0"/>
        <w:jc w:val="center"/>
        <w:rPr>
          <w:rFonts w:ascii="Arial" w:eastAsia="Arial" w:hAnsi="Arial" w:cs="Arial"/>
          <w:b/>
        </w:rPr>
      </w:pPr>
    </w:p>
    <w:p w14:paraId="0FFF73BB" w14:textId="77777777" w:rsidR="001B3E77" w:rsidRDefault="001B3E77">
      <w:pPr>
        <w:pBdr>
          <w:top w:val="nil"/>
          <w:left w:val="nil"/>
          <w:bottom w:val="nil"/>
          <w:right w:val="nil"/>
          <w:between w:val="nil"/>
        </w:pBdr>
        <w:jc w:val="center"/>
        <w:rPr>
          <w:rFonts w:ascii="Arial" w:eastAsia="Arial" w:hAnsi="Arial" w:cs="Arial"/>
          <w:b/>
        </w:rPr>
      </w:pPr>
    </w:p>
    <w:p w14:paraId="56079936" w14:textId="77777777" w:rsidR="001B3E77" w:rsidRDefault="001B3E77">
      <w:pPr>
        <w:pBdr>
          <w:top w:val="nil"/>
          <w:left w:val="nil"/>
          <w:bottom w:val="nil"/>
          <w:right w:val="nil"/>
          <w:between w:val="nil"/>
        </w:pBdr>
        <w:jc w:val="center"/>
        <w:rPr>
          <w:rFonts w:ascii="Arial" w:eastAsia="Arial" w:hAnsi="Arial" w:cs="Arial"/>
          <w:b/>
        </w:rPr>
      </w:pPr>
    </w:p>
    <w:p w14:paraId="7C8D8302" w14:textId="77777777" w:rsidR="001B3E77" w:rsidRDefault="001B3E77">
      <w:pPr>
        <w:pBdr>
          <w:top w:val="nil"/>
          <w:left w:val="nil"/>
          <w:bottom w:val="nil"/>
          <w:right w:val="nil"/>
          <w:between w:val="nil"/>
        </w:pBdr>
        <w:jc w:val="center"/>
        <w:rPr>
          <w:rFonts w:ascii="Arial" w:eastAsia="Arial" w:hAnsi="Arial" w:cs="Arial"/>
          <w:b/>
        </w:rPr>
      </w:pPr>
    </w:p>
    <w:p w14:paraId="5BE7CE20" w14:textId="77777777" w:rsidR="001B3E77" w:rsidRDefault="00A14CC9">
      <w:pPr>
        <w:spacing w:after="0"/>
        <w:rPr>
          <w:rFonts w:ascii="Arial" w:eastAsia="Arial" w:hAnsi="Arial" w:cs="Arial"/>
          <w:b/>
        </w:rPr>
      </w:pPr>
      <w:r>
        <w:rPr>
          <w:rFonts w:ascii="Arial" w:eastAsia="Arial" w:hAnsi="Arial" w:cs="Arial"/>
          <w:b/>
        </w:rPr>
        <w:t>OSCAR RODRIGO CAMPO</w:t>
      </w:r>
      <w:r>
        <w:rPr>
          <w:rFonts w:ascii="Arial" w:eastAsia="Arial" w:hAnsi="Arial" w:cs="Arial"/>
          <w:b/>
        </w:rPr>
        <w:tab/>
        <w:t xml:space="preserve">HURTADO </w:t>
      </w:r>
      <w:r>
        <w:rPr>
          <w:rFonts w:ascii="Arial" w:eastAsia="Arial" w:hAnsi="Arial" w:cs="Arial"/>
          <w:b/>
        </w:rPr>
        <w:tab/>
      </w:r>
      <w:r>
        <w:rPr>
          <w:rFonts w:ascii="Arial" w:eastAsia="Arial" w:hAnsi="Arial" w:cs="Arial"/>
          <w:b/>
        </w:rPr>
        <w:tab/>
        <w:t>JORGE MENDEZ  HERNANDEZ</w:t>
      </w:r>
    </w:p>
    <w:p w14:paraId="66DB78C4"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0CB4DA90" w14:textId="77777777" w:rsidR="001B3E77" w:rsidRDefault="00A14CC9">
      <w:pPr>
        <w:spacing w:after="0"/>
        <w:ind w:left="4320" w:hanging="4320"/>
        <w:rPr>
          <w:rFonts w:ascii="Arial" w:eastAsia="Arial" w:hAnsi="Arial" w:cs="Arial"/>
        </w:rPr>
      </w:pPr>
      <w:r>
        <w:rPr>
          <w:rFonts w:ascii="Arial" w:eastAsia="Arial" w:hAnsi="Arial" w:cs="Arial"/>
        </w:rPr>
        <w:t>Departamento del Cauca</w:t>
      </w:r>
      <w:r>
        <w:rPr>
          <w:rFonts w:ascii="Arial" w:eastAsia="Arial" w:hAnsi="Arial" w:cs="Arial"/>
        </w:rPr>
        <w:tab/>
        <w:t xml:space="preserve">Dpto.  </w:t>
      </w:r>
      <w:proofErr w:type="gramStart"/>
      <w:r>
        <w:rPr>
          <w:rFonts w:ascii="Arial" w:eastAsia="Arial" w:hAnsi="Arial" w:cs="Arial"/>
        </w:rPr>
        <w:t>de</w:t>
      </w:r>
      <w:proofErr w:type="gramEnd"/>
      <w:r>
        <w:rPr>
          <w:rFonts w:ascii="Arial" w:eastAsia="Arial" w:hAnsi="Arial" w:cs="Arial"/>
        </w:rPr>
        <w:t xml:space="preserve"> San Andrés Santa Catalina  y Providencia </w:t>
      </w:r>
    </w:p>
    <w:p w14:paraId="1131743F" w14:textId="77777777" w:rsidR="001B3E77" w:rsidRDefault="00A14CC9">
      <w:pPr>
        <w:spacing w:after="0"/>
        <w:rPr>
          <w:rFonts w:ascii="Arial" w:eastAsia="Arial" w:hAnsi="Arial" w:cs="Arial"/>
        </w:rPr>
      </w:pPr>
      <w:r>
        <w:rPr>
          <w:rFonts w:ascii="Arial" w:eastAsia="Arial" w:hAnsi="Arial" w:cs="Arial"/>
        </w:rPr>
        <w:t xml:space="preserve">Coalición Cambio Radical y Mira  </w:t>
      </w:r>
      <w:r>
        <w:rPr>
          <w:rFonts w:ascii="Arial" w:eastAsia="Arial" w:hAnsi="Arial" w:cs="Arial"/>
        </w:rPr>
        <w:tab/>
      </w:r>
      <w:r>
        <w:rPr>
          <w:rFonts w:ascii="Arial" w:eastAsia="Arial" w:hAnsi="Arial" w:cs="Arial"/>
        </w:rPr>
        <w:tab/>
      </w:r>
      <w:r>
        <w:rPr>
          <w:rFonts w:ascii="Arial" w:eastAsia="Arial" w:hAnsi="Arial" w:cs="Arial"/>
        </w:rPr>
        <w:tab/>
        <w:t>Partido Cambio Radial</w:t>
      </w:r>
    </w:p>
    <w:p w14:paraId="314555A0" w14:textId="77777777" w:rsidR="001B3E77" w:rsidRDefault="001B3E77">
      <w:pPr>
        <w:spacing w:after="0"/>
        <w:rPr>
          <w:rFonts w:ascii="Arial" w:eastAsia="Arial" w:hAnsi="Arial" w:cs="Arial"/>
        </w:rPr>
      </w:pPr>
    </w:p>
    <w:p w14:paraId="4BF2B291" w14:textId="77777777" w:rsidR="001B3E77" w:rsidRDefault="001B3E77">
      <w:pPr>
        <w:spacing w:after="0"/>
        <w:rPr>
          <w:rFonts w:ascii="Arial" w:eastAsia="Arial" w:hAnsi="Arial" w:cs="Arial"/>
        </w:rPr>
      </w:pPr>
    </w:p>
    <w:p w14:paraId="38B93D8B" w14:textId="77777777" w:rsidR="001B3E77" w:rsidRDefault="001B3E77">
      <w:pPr>
        <w:spacing w:after="0"/>
        <w:rPr>
          <w:rFonts w:ascii="Arial" w:eastAsia="Arial" w:hAnsi="Arial" w:cs="Arial"/>
        </w:rPr>
      </w:pPr>
    </w:p>
    <w:p w14:paraId="357AC14F" w14:textId="77777777" w:rsidR="001B3E77" w:rsidRDefault="001B3E77">
      <w:pPr>
        <w:pBdr>
          <w:top w:val="nil"/>
          <w:left w:val="nil"/>
          <w:bottom w:val="nil"/>
          <w:right w:val="nil"/>
          <w:between w:val="nil"/>
        </w:pBdr>
        <w:spacing w:after="0"/>
        <w:jc w:val="center"/>
        <w:rPr>
          <w:rFonts w:ascii="Arial" w:eastAsia="Arial" w:hAnsi="Arial" w:cs="Arial"/>
          <w:b/>
        </w:rPr>
      </w:pPr>
    </w:p>
    <w:p w14:paraId="4156B5F0" w14:textId="77777777" w:rsidR="001B3E77" w:rsidRDefault="00A14CC9">
      <w:pPr>
        <w:spacing w:after="0"/>
        <w:rPr>
          <w:rFonts w:ascii="Arial" w:eastAsia="Arial" w:hAnsi="Arial" w:cs="Arial"/>
          <w:b/>
        </w:rPr>
      </w:pPr>
      <w:r>
        <w:rPr>
          <w:rFonts w:ascii="Arial" w:eastAsia="Arial" w:hAnsi="Arial" w:cs="Arial"/>
          <w:b/>
        </w:rPr>
        <w:t>JAIME RODRIGUEZ</w:t>
      </w:r>
      <w:r>
        <w:rPr>
          <w:rFonts w:ascii="Arial" w:eastAsia="Arial" w:hAnsi="Arial" w:cs="Arial"/>
          <w:b/>
        </w:rPr>
        <w:tab/>
        <w:t>CONTRERAS</w:t>
      </w:r>
      <w:r>
        <w:rPr>
          <w:rFonts w:ascii="Arial" w:eastAsia="Arial" w:hAnsi="Arial" w:cs="Arial"/>
          <w:b/>
        </w:rPr>
        <w:tab/>
      </w:r>
      <w:r>
        <w:rPr>
          <w:rFonts w:ascii="Arial" w:eastAsia="Arial" w:hAnsi="Arial" w:cs="Arial"/>
          <w:b/>
        </w:rPr>
        <w:tab/>
      </w:r>
      <w:r>
        <w:rPr>
          <w:rFonts w:ascii="Arial" w:eastAsia="Arial" w:hAnsi="Arial" w:cs="Arial"/>
          <w:b/>
        </w:rPr>
        <w:tab/>
        <w:t xml:space="preserve">MODESTO ENRIQUE AGUILERA </w:t>
      </w:r>
    </w:p>
    <w:p w14:paraId="368E818B"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140C84AB" w14:textId="77777777" w:rsidR="001B3E77" w:rsidRDefault="00A14CC9">
      <w:pPr>
        <w:spacing w:after="0"/>
        <w:rPr>
          <w:rFonts w:ascii="Arial" w:eastAsia="Arial" w:hAnsi="Arial" w:cs="Arial"/>
        </w:rPr>
      </w:pPr>
      <w:r>
        <w:rPr>
          <w:rFonts w:ascii="Arial" w:eastAsia="Arial" w:hAnsi="Arial" w:cs="Arial"/>
        </w:rPr>
        <w:t xml:space="preserve">Departamento del Meta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Departamento de Atlántico </w:t>
      </w:r>
    </w:p>
    <w:p w14:paraId="3F4A5F6D" w14:textId="77777777" w:rsidR="001B3E77" w:rsidRDefault="00A14CC9">
      <w:pPr>
        <w:spacing w:after="0"/>
        <w:rPr>
          <w:rFonts w:ascii="Arial" w:eastAsia="Arial" w:hAnsi="Arial" w:cs="Arial"/>
        </w:rPr>
      </w:pPr>
      <w:r>
        <w:rPr>
          <w:rFonts w:ascii="Arial" w:eastAsia="Arial" w:hAnsi="Arial" w:cs="Arial"/>
        </w:rPr>
        <w:t xml:space="preserve">Partido Cambio Radical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Partido Cambio Radical </w:t>
      </w:r>
      <w:r>
        <w:rPr>
          <w:rFonts w:ascii="Arial" w:eastAsia="Arial" w:hAnsi="Arial" w:cs="Arial"/>
        </w:rPr>
        <w:tab/>
      </w:r>
    </w:p>
    <w:p w14:paraId="233BA121" w14:textId="77777777" w:rsidR="001B3E77" w:rsidRDefault="001B3E77">
      <w:pPr>
        <w:pBdr>
          <w:top w:val="nil"/>
          <w:left w:val="nil"/>
          <w:bottom w:val="nil"/>
          <w:right w:val="nil"/>
          <w:between w:val="nil"/>
        </w:pBdr>
        <w:spacing w:after="0"/>
        <w:jc w:val="center"/>
        <w:rPr>
          <w:rFonts w:ascii="Arial" w:eastAsia="Arial" w:hAnsi="Arial" w:cs="Arial"/>
          <w:b/>
        </w:rPr>
      </w:pPr>
    </w:p>
    <w:p w14:paraId="41A1423C" w14:textId="77777777" w:rsidR="001B3E77" w:rsidRDefault="001B3E77">
      <w:pPr>
        <w:spacing w:after="0"/>
        <w:rPr>
          <w:rFonts w:ascii="Arial" w:eastAsia="Arial" w:hAnsi="Arial" w:cs="Arial"/>
          <w:b/>
        </w:rPr>
      </w:pPr>
    </w:p>
    <w:p w14:paraId="6276CA11" w14:textId="77777777" w:rsidR="001B3E77" w:rsidRDefault="001B3E77">
      <w:pPr>
        <w:spacing w:after="0"/>
        <w:rPr>
          <w:rFonts w:ascii="Arial" w:eastAsia="Arial" w:hAnsi="Arial" w:cs="Arial"/>
          <w:b/>
        </w:rPr>
      </w:pPr>
    </w:p>
    <w:p w14:paraId="0232D8F4" w14:textId="77777777" w:rsidR="001B3E77" w:rsidRDefault="001B3E77">
      <w:pPr>
        <w:spacing w:after="0"/>
        <w:rPr>
          <w:rFonts w:ascii="Arial" w:eastAsia="Arial" w:hAnsi="Arial" w:cs="Arial"/>
          <w:b/>
        </w:rPr>
      </w:pPr>
    </w:p>
    <w:p w14:paraId="73B9B5E5" w14:textId="77777777" w:rsidR="001B3E77" w:rsidRDefault="00A14CC9">
      <w:pPr>
        <w:spacing w:after="0"/>
        <w:rPr>
          <w:rFonts w:ascii="Arial" w:eastAsia="Arial" w:hAnsi="Arial" w:cs="Arial"/>
          <w:b/>
        </w:rPr>
      </w:pPr>
      <w:r>
        <w:rPr>
          <w:rFonts w:ascii="Arial" w:eastAsia="Arial" w:hAnsi="Arial" w:cs="Arial"/>
          <w:b/>
        </w:rPr>
        <w:t xml:space="preserve">JULIO CESAR TRIANA QUINTERO </w:t>
      </w:r>
      <w:r>
        <w:rPr>
          <w:rFonts w:ascii="Arial" w:eastAsia="Arial" w:hAnsi="Arial" w:cs="Arial"/>
          <w:b/>
        </w:rPr>
        <w:tab/>
      </w:r>
      <w:r>
        <w:rPr>
          <w:rFonts w:ascii="Arial" w:eastAsia="Arial" w:hAnsi="Arial" w:cs="Arial"/>
          <w:b/>
        </w:rPr>
        <w:tab/>
        <w:t xml:space="preserve">KELYN JOHANA GONZALEZ </w:t>
      </w:r>
    </w:p>
    <w:p w14:paraId="3684074F"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02192883" w14:textId="77777777" w:rsidR="001B3E77" w:rsidRDefault="00A14CC9">
      <w:pPr>
        <w:spacing w:after="0"/>
        <w:rPr>
          <w:rFonts w:ascii="Arial" w:eastAsia="Arial" w:hAnsi="Arial" w:cs="Arial"/>
        </w:rPr>
      </w:pPr>
      <w:r>
        <w:rPr>
          <w:rFonts w:ascii="Arial" w:eastAsia="Arial" w:hAnsi="Arial" w:cs="Arial"/>
        </w:rPr>
        <w:t>Departamento del</w:t>
      </w:r>
      <w:r>
        <w:rPr>
          <w:rFonts w:ascii="Arial" w:eastAsia="Arial" w:hAnsi="Arial" w:cs="Arial"/>
        </w:rPr>
        <w:tab/>
        <w:t>Huila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Departamento de Magdalena  </w:t>
      </w:r>
    </w:p>
    <w:p w14:paraId="1A33CFA8" w14:textId="77777777" w:rsidR="001B3E77" w:rsidRDefault="00A14CC9">
      <w:pPr>
        <w:spacing w:after="0"/>
        <w:rPr>
          <w:rFonts w:ascii="Arial" w:eastAsia="Arial" w:hAnsi="Arial" w:cs="Arial"/>
        </w:rPr>
      </w:pPr>
      <w:r>
        <w:rPr>
          <w:rFonts w:ascii="Arial" w:eastAsia="Arial" w:hAnsi="Arial" w:cs="Arial"/>
        </w:rPr>
        <w:t xml:space="preserve">Partido Cambio Radical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Partido Liberal </w:t>
      </w:r>
    </w:p>
    <w:p w14:paraId="50B21E00" w14:textId="77777777" w:rsidR="001B3E77" w:rsidRDefault="001B3E77">
      <w:pPr>
        <w:pBdr>
          <w:top w:val="nil"/>
          <w:left w:val="nil"/>
          <w:bottom w:val="nil"/>
          <w:right w:val="nil"/>
          <w:between w:val="nil"/>
        </w:pBdr>
        <w:spacing w:after="0"/>
        <w:jc w:val="center"/>
        <w:rPr>
          <w:rFonts w:ascii="Arial" w:eastAsia="Arial" w:hAnsi="Arial" w:cs="Arial"/>
          <w:b/>
        </w:rPr>
      </w:pPr>
    </w:p>
    <w:p w14:paraId="5C35B8CB" w14:textId="77777777" w:rsidR="001B3E77" w:rsidRDefault="001B3E77">
      <w:pPr>
        <w:spacing w:after="0"/>
        <w:rPr>
          <w:rFonts w:ascii="Arial" w:eastAsia="Arial" w:hAnsi="Arial" w:cs="Arial"/>
          <w:b/>
        </w:rPr>
      </w:pPr>
    </w:p>
    <w:p w14:paraId="13FF38F0" w14:textId="77777777" w:rsidR="001B3E77" w:rsidRDefault="001B3E77">
      <w:pPr>
        <w:spacing w:after="0"/>
        <w:rPr>
          <w:rFonts w:ascii="Arial" w:eastAsia="Arial" w:hAnsi="Arial" w:cs="Arial"/>
          <w:b/>
        </w:rPr>
      </w:pPr>
    </w:p>
    <w:p w14:paraId="413805F6" w14:textId="77777777" w:rsidR="001B3E77" w:rsidRDefault="001B3E77">
      <w:pPr>
        <w:spacing w:after="0"/>
        <w:rPr>
          <w:rFonts w:ascii="Arial" w:eastAsia="Arial" w:hAnsi="Arial" w:cs="Arial"/>
          <w:b/>
        </w:rPr>
      </w:pPr>
    </w:p>
    <w:p w14:paraId="1D497FBE" w14:textId="77777777" w:rsidR="001B3E77" w:rsidRDefault="00A14CC9">
      <w:pPr>
        <w:spacing w:after="0"/>
        <w:rPr>
          <w:rFonts w:ascii="Arial" w:eastAsia="Arial" w:hAnsi="Arial" w:cs="Arial"/>
          <w:b/>
        </w:rPr>
      </w:pPr>
      <w:r>
        <w:rPr>
          <w:rFonts w:ascii="Arial" w:eastAsia="Arial" w:hAnsi="Arial" w:cs="Arial"/>
          <w:b/>
        </w:rPr>
        <w:t>BEATRIZ LORENA RÍOS CUELLAR</w:t>
      </w:r>
      <w:r>
        <w:rPr>
          <w:rFonts w:ascii="Arial" w:eastAsia="Arial" w:hAnsi="Arial" w:cs="Arial"/>
          <w:b/>
        </w:rPr>
        <w:tab/>
      </w:r>
      <w:r>
        <w:rPr>
          <w:rFonts w:ascii="Arial" w:eastAsia="Arial" w:hAnsi="Arial" w:cs="Arial"/>
          <w:b/>
        </w:rPr>
        <w:tab/>
        <w:t xml:space="preserve">CAROLINA ARBELÁEZ </w:t>
      </w:r>
    </w:p>
    <w:p w14:paraId="27B6598B" w14:textId="77777777" w:rsidR="001B3E77" w:rsidRDefault="00A14CC9">
      <w:pPr>
        <w:spacing w:after="0"/>
        <w:rPr>
          <w:rFonts w:ascii="Arial" w:eastAsia="Arial" w:hAnsi="Arial" w:cs="Arial"/>
        </w:rPr>
      </w:pPr>
      <w:r>
        <w:rPr>
          <w:rFonts w:ascii="Arial" w:eastAsia="Arial" w:hAnsi="Arial" w:cs="Arial"/>
        </w:rPr>
        <w:t>Senadora de la República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Representante a la Cámara</w:t>
      </w:r>
      <w:r>
        <w:rPr>
          <w:rFonts w:ascii="Arial" w:eastAsia="Arial" w:hAnsi="Arial" w:cs="Arial"/>
        </w:rPr>
        <w:tab/>
      </w:r>
    </w:p>
    <w:p w14:paraId="1995E1D8" w14:textId="77777777" w:rsidR="001B3E77" w:rsidRDefault="00A14CC9">
      <w:pPr>
        <w:spacing w:after="0"/>
        <w:rPr>
          <w:rFonts w:ascii="Arial" w:eastAsia="Arial" w:hAnsi="Arial" w:cs="Arial"/>
        </w:rPr>
      </w:pPr>
      <w:r>
        <w:rPr>
          <w:rFonts w:ascii="Arial" w:eastAsia="Arial" w:hAnsi="Arial" w:cs="Arial"/>
        </w:rPr>
        <w:t xml:space="preserve">Coalición Mira, Colombia justa  libres </w:t>
      </w:r>
      <w:r>
        <w:rPr>
          <w:rFonts w:ascii="Arial" w:eastAsia="Arial" w:hAnsi="Arial" w:cs="Arial"/>
        </w:rPr>
        <w:tab/>
      </w:r>
      <w:r>
        <w:rPr>
          <w:rFonts w:ascii="Arial" w:eastAsia="Arial" w:hAnsi="Arial" w:cs="Arial"/>
        </w:rPr>
        <w:tab/>
        <w:t xml:space="preserve">Bogotá  </w:t>
      </w:r>
    </w:p>
    <w:p w14:paraId="2605E5B9" w14:textId="77777777" w:rsidR="001B3E77" w:rsidRDefault="00A14CC9">
      <w:pPr>
        <w:spacing w:after="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Partido Cambio Radical</w:t>
      </w:r>
    </w:p>
    <w:p w14:paraId="4B4AC445" w14:textId="77777777" w:rsidR="001B3E77" w:rsidRDefault="001B3E77">
      <w:pPr>
        <w:spacing w:after="0"/>
        <w:rPr>
          <w:rFonts w:ascii="Arial" w:eastAsia="Arial" w:hAnsi="Arial" w:cs="Arial"/>
        </w:rPr>
      </w:pPr>
    </w:p>
    <w:p w14:paraId="0E5871A6" w14:textId="77777777" w:rsidR="001B3E77" w:rsidRDefault="001B3E77">
      <w:pPr>
        <w:pBdr>
          <w:top w:val="nil"/>
          <w:left w:val="nil"/>
          <w:bottom w:val="nil"/>
          <w:right w:val="nil"/>
          <w:between w:val="nil"/>
        </w:pBdr>
        <w:spacing w:after="0"/>
        <w:jc w:val="center"/>
        <w:rPr>
          <w:rFonts w:ascii="Arial" w:eastAsia="Arial" w:hAnsi="Arial" w:cs="Arial"/>
          <w:b/>
        </w:rPr>
      </w:pPr>
    </w:p>
    <w:p w14:paraId="720C93F7" w14:textId="77777777" w:rsidR="001B3E77" w:rsidRDefault="001B3E77">
      <w:pPr>
        <w:pBdr>
          <w:top w:val="nil"/>
          <w:left w:val="nil"/>
          <w:bottom w:val="nil"/>
          <w:right w:val="nil"/>
          <w:between w:val="nil"/>
        </w:pBdr>
        <w:spacing w:after="0"/>
        <w:jc w:val="center"/>
        <w:rPr>
          <w:rFonts w:ascii="Arial" w:eastAsia="Arial" w:hAnsi="Arial" w:cs="Arial"/>
          <w:b/>
        </w:rPr>
      </w:pPr>
    </w:p>
    <w:p w14:paraId="67956071" w14:textId="77777777" w:rsidR="001B3E77" w:rsidRDefault="00A14CC9">
      <w:pPr>
        <w:spacing w:after="0"/>
        <w:rPr>
          <w:rFonts w:ascii="Arial" w:eastAsia="Arial" w:hAnsi="Arial" w:cs="Arial"/>
          <w:b/>
        </w:rPr>
      </w:pPr>
      <w:r>
        <w:rPr>
          <w:rFonts w:ascii="Arial" w:eastAsia="Arial" w:hAnsi="Arial" w:cs="Arial"/>
          <w:b/>
        </w:rPr>
        <w:t>GERSEL LUIS PEREZ</w:t>
      </w:r>
    </w:p>
    <w:p w14:paraId="68A1B6AD" w14:textId="77777777" w:rsidR="001B3E77" w:rsidRDefault="00A14CC9">
      <w:pPr>
        <w:spacing w:after="0"/>
        <w:rPr>
          <w:rFonts w:ascii="Arial" w:eastAsia="Arial" w:hAnsi="Arial" w:cs="Arial"/>
        </w:rPr>
      </w:pPr>
      <w:r>
        <w:rPr>
          <w:rFonts w:ascii="Arial" w:eastAsia="Arial" w:hAnsi="Arial" w:cs="Arial"/>
        </w:rPr>
        <w:t>Representante a la Cámara</w:t>
      </w:r>
      <w:r>
        <w:rPr>
          <w:rFonts w:ascii="Arial" w:eastAsia="Arial" w:hAnsi="Arial" w:cs="Arial"/>
        </w:rPr>
        <w:tab/>
      </w:r>
    </w:p>
    <w:p w14:paraId="1EE9ECB5" w14:textId="77777777" w:rsidR="001B3E77" w:rsidRDefault="00A14CC9">
      <w:pPr>
        <w:spacing w:after="0"/>
        <w:rPr>
          <w:rFonts w:ascii="Arial" w:eastAsia="Arial" w:hAnsi="Arial" w:cs="Arial"/>
        </w:rPr>
      </w:pPr>
      <w:r>
        <w:rPr>
          <w:rFonts w:ascii="Arial" w:eastAsia="Arial" w:hAnsi="Arial" w:cs="Arial"/>
        </w:rPr>
        <w:t xml:space="preserve">Departamento del Atlántico  </w:t>
      </w:r>
    </w:p>
    <w:p w14:paraId="0F2A97C6" w14:textId="77777777" w:rsidR="001B3E77" w:rsidRDefault="00A14CC9">
      <w:pPr>
        <w:spacing w:after="0"/>
        <w:rPr>
          <w:rFonts w:ascii="Arial" w:eastAsia="Arial" w:hAnsi="Arial" w:cs="Arial"/>
        </w:rPr>
      </w:pPr>
      <w:r>
        <w:rPr>
          <w:rFonts w:ascii="Arial" w:eastAsia="Arial" w:hAnsi="Arial" w:cs="Arial"/>
        </w:rPr>
        <w:t>Partido Cambio Radical</w:t>
      </w:r>
    </w:p>
    <w:p w14:paraId="700D4D5C" w14:textId="77777777" w:rsidR="001B3E77" w:rsidRDefault="001B3E77">
      <w:pPr>
        <w:spacing w:after="0"/>
        <w:rPr>
          <w:rFonts w:ascii="Arial" w:eastAsia="Arial" w:hAnsi="Arial" w:cs="Arial"/>
        </w:rPr>
      </w:pPr>
    </w:p>
    <w:p w14:paraId="495DB8BC" w14:textId="77777777" w:rsidR="001B3E77" w:rsidRDefault="00A14CC9">
      <w:pPr>
        <w:spacing w:after="0" w:line="240" w:lineRule="auto"/>
        <w:rPr>
          <w:rFonts w:ascii="Arial" w:eastAsia="Arial" w:hAnsi="Arial" w:cs="Arial"/>
          <w:b/>
        </w:rPr>
      </w:pPr>
      <w:r>
        <w:rPr>
          <w:rFonts w:ascii="Arial" w:eastAsia="Arial" w:hAnsi="Arial" w:cs="Arial"/>
          <w:b/>
        </w:rPr>
        <w:t>DAVID LUNA</w:t>
      </w:r>
    </w:p>
    <w:p w14:paraId="2B84D6F2" w14:textId="77777777" w:rsidR="001B3E77" w:rsidRDefault="00A14CC9">
      <w:pPr>
        <w:spacing w:after="0" w:line="240" w:lineRule="auto"/>
        <w:rPr>
          <w:rFonts w:ascii="Arial" w:eastAsia="Arial" w:hAnsi="Arial" w:cs="Arial"/>
        </w:rPr>
      </w:pPr>
      <w:r>
        <w:rPr>
          <w:rFonts w:ascii="Arial" w:eastAsia="Arial" w:hAnsi="Arial" w:cs="Arial"/>
        </w:rPr>
        <w:t xml:space="preserve">Senador de la República </w:t>
      </w:r>
    </w:p>
    <w:p w14:paraId="2236C2CE" w14:textId="77777777" w:rsidR="001B3E77" w:rsidRDefault="00A14CC9">
      <w:pPr>
        <w:spacing w:after="0" w:line="240" w:lineRule="auto"/>
        <w:rPr>
          <w:rFonts w:ascii="Arial" w:eastAsia="Arial" w:hAnsi="Arial" w:cs="Arial"/>
        </w:rPr>
      </w:pPr>
      <w:r>
        <w:rPr>
          <w:rFonts w:ascii="Arial" w:eastAsia="Arial" w:hAnsi="Arial" w:cs="Arial"/>
        </w:rPr>
        <w:t>Partido Cambio Radical</w:t>
      </w:r>
    </w:p>
    <w:p w14:paraId="29DC17DA" w14:textId="77777777" w:rsidR="001B3E77" w:rsidRDefault="001B3E77">
      <w:pPr>
        <w:spacing w:after="0" w:line="240" w:lineRule="auto"/>
        <w:jc w:val="both"/>
        <w:rPr>
          <w:rFonts w:ascii="Arial" w:eastAsia="Arial" w:hAnsi="Arial" w:cs="Arial"/>
          <w:b/>
        </w:rPr>
      </w:pPr>
    </w:p>
    <w:p w14:paraId="7B8BD6D1" w14:textId="77777777" w:rsidR="001B3E77" w:rsidRDefault="001B3E77">
      <w:pPr>
        <w:spacing w:after="0" w:line="240" w:lineRule="auto"/>
        <w:rPr>
          <w:rFonts w:ascii="Arial" w:eastAsia="Arial" w:hAnsi="Arial" w:cs="Arial"/>
        </w:rPr>
      </w:pPr>
    </w:p>
    <w:p w14:paraId="3EBCFAD9" w14:textId="77777777" w:rsidR="001B3E77" w:rsidRDefault="001B3E77">
      <w:pPr>
        <w:spacing w:after="0"/>
        <w:rPr>
          <w:rFonts w:ascii="Arial" w:eastAsia="Arial" w:hAnsi="Arial" w:cs="Arial"/>
        </w:rPr>
      </w:pPr>
    </w:p>
    <w:p w14:paraId="72F03876" w14:textId="77777777" w:rsidR="001B3E77" w:rsidRDefault="00A14CC9">
      <w:pPr>
        <w:spacing w:after="0" w:line="240" w:lineRule="auto"/>
        <w:rPr>
          <w:rFonts w:ascii="Arial" w:eastAsia="Arial" w:hAnsi="Arial" w:cs="Arial"/>
        </w:rPr>
      </w:pPr>
      <w:r>
        <w:rPr>
          <w:rFonts w:ascii="Arial" w:eastAsia="Arial" w:hAnsi="Arial" w:cs="Arial"/>
        </w:rPr>
        <w:tab/>
      </w:r>
      <w:r>
        <w:rPr>
          <w:rFonts w:ascii="Arial" w:eastAsia="Arial" w:hAnsi="Arial" w:cs="Arial"/>
        </w:rPr>
        <w:tab/>
      </w:r>
    </w:p>
    <w:p w14:paraId="04B2FAB6" w14:textId="77777777" w:rsidR="001B3E77" w:rsidRDefault="001B3E77">
      <w:pPr>
        <w:spacing w:after="0" w:line="240" w:lineRule="auto"/>
        <w:rPr>
          <w:rFonts w:ascii="Arial" w:eastAsia="Arial" w:hAnsi="Arial" w:cs="Arial"/>
        </w:rPr>
      </w:pPr>
    </w:p>
    <w:sectPr w:rsidR="001B3E77">
      <w:headerReference w:type="default" r:id="rId11"/>
      <w:footerReference w:type="default" r:id="rId12"/>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512D" w14:textId="77777777" w:rsidR="00B748F5" w:rsidRDefault="00B748F5">
      <w:pPr>
        <w:spacing w:after="0" w:line="240" w:lineRule="auto"/>
      </w:pPr>
      <w:r>
        <w:separator/>
      </w:r>
    </w:p>
  </w:endnote>
  <w:endnote w:type="continuationSeparator" w:id="0">
    <w:p w14:paraId="2C4709E9" w14:textId="77777777" w:rsidR="00B748F5" w:rsidRDefault="00B7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siva">
    <w:altName w:val="Times New Roman"/>
    <w:charset w:val="00"/>
    <w:family w:val="auto"/>
    <w:pitch w:val="default"/>
  </w:font>
  <w:font w:name="Courgett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5B8DF" w14:textId="77777777" w:rsidR="001B3E77" w:rsidRDefault="00A14CC9">
    <w:pPr>
      <w:pBdr>
        <w:top w:val="single" w:sz="24" w:space="1" w:color="622423"/>
        <w:left w:val="nil"/>
        <w:bottom w:val="nil"/>
        <w:right w:val="nil"/>
        <w:between w:val="nil"/>
      </w:pBdr>
      <w:tabs>
        <w:tab w:val="center" w:pos="4252"/>
        <w:tab w:val="right" w:pos="8504"/>
      </w:tabs>
      <w:spacing w:after="0" w:line="240"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Carrera 7 No. 8-68 Edificio Nuevo del Congreso</w:t>
    </w:r>
  </w:p>
  <w:p w14:paraId="35B1EA33" w14:textId="77777777" w:rsidR="001B3E77" w:rsidRDefault="00A14CC9">
    <w:pPr>
      <w:pBdr>
        <w:top w:val="single" w:sz="24" w:space="1" w:color="622423"/>
        <w:left w:val="nil"/>
        <w:bottom w:val="nil"/>
        <w:right w:val="nil"/>
        <w:between w:val="nil"/>
      </w:pBdr>
      <w:tabs>
        <w:tab w:val="center" w:pos="4252"/>
        <w:tab w:val="right" w:pos="8504"/>
      </w:tabs>
      <w:spacing w:after="0" w:line="240"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Oficina 207B    -   Teléfono 4325100 ext. 3250 / 3251</w:t>
    </w:r>
  </w:p>
  <w:p w14:paraId="0572804C" w14:textId="77777777" w:rsidR="001B3E77" w:rsidRDefault="00A14CC9">
    <w:pPr>
      <w:pBdr>
        <w:top w:val="single" w:sz="24" w:space="1" w:color="622423"/>
        <w:left w:val="nil"/>
        <w:bottom w:val="nil"/>
        <w:right w:val="nil"/>
        <w:between w:val="nil"/>
      </w:pBdr>
      <w:tabs>
        <w:tab w:val="center" w:pos="4252"/>
        <w:tab w:val="right" w:pos="8504"/>
      </w:tabs>
      <w:spacing w:after="0" w:line="240"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Correo Electrónico: Jairo.cristo@camara.gov.co</w:t>
    </w:r>
  </w:p>
  <w:p w14:paraId="14B087F4" w14:textId="77777777" w:rsidR="001B3E77" w:rsidRDefault="00A14CC9">
    <w:pPr>
      <w:pBdr>
        <w:top w:val="single" w:sz="24" w:space="1" w:color="622423"/>
        <w:left w:val="nil"/>
        <w:bottom w:val="nil"/>
        <w:right w:val="nil"/>
        <w:between w:val="nil"/>
      </w:pBdr>
      <w:tabs>
        <w:tab w:val="center" w:pos="4252"/>
        <w:tab w:val="right" w:pos="8504"/>
      </w:tabs>
      <w:spacing w:after="0" w:line="240" w:lineRule="auto"/>
      <w:jc w:val="center"/>
      <w:rPr>
        <w:color w:val="000000"/>
      </w:rPr>
    </w:pPr>
    <w:r>
      <w:rPr>
        <w:rFonts w:ascii="Courgette" w:eastAsia="Courgette" w:hAnsi="Courgette" w:cs="Courgette"/>
        <w:color w:val="000000"/>
        <w:sz w:val="20"/>
        <w:szCs w:val="20"/>
      </w:rPr>
      <w:t>Bogotá D.C,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21439" w14:textId="77777777" w:rsidR="00B748F5" w:rsidRDefault="00B748F5">
      <w:pPr>
        <w:spacing w:after="0" w:line="240" w:lineRule="auto"/>
      </w:pPr>
      <w:r>
        <w:separator/>
      </w:r>
    </w:p>
  </w:footnote>
  <w:footnote w:type="continuationSeparator" w:id="0">
    <w:p w14:paraId="0BDD8ADA" w14:textId="77777777" w:rsidR="00B748F5" w:rsidRDefault="00B748F5">
      <w:pPr>
        <w:spacing w:after="0" w:line="240" w:lineRule="auto"/>
      </w:pPr>
      <w:r>
        <w:continuationSeparator/>
      </w:r>
    </w:p>
  </w:footnote>
  <w:footnote w:id="1">
    <w:p w14:paraId="5A0F3145"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https://www.unidadvictimas.gov.co/sites/default/files/documentosbiblioteca/ley-12-de-1991.pdf</w:t>
        </w:r>
      </w:hyperlink>
      <w:r>
        <w:rPr>
          <w:color w:val="000000"/>
          <w:sz w:val="20"/>
          <w:szCs w:val="20"/>
        </w:rPr>
        <w:t xml:space="preserve"> </w:t>
      </w:r>
    </w:p>
  </w:footnote>
  <w:footnote w:id="2">
    <w:p w14:paraId="13E20A32"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http://www.secretariasenado.gov.co/senado/basedoc/ley_0115_1994.html</w:t>
        </w:r>
      </w:hyperlink>
    </w:p>
  </w:footnote>
  <w:footnote w:id="3">
    <w:p w14:paraId="61ADE9BE"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https://www.icbf.gov.co/cargues/avance/docs/ley_1098_2006.htm</w:t>
        </w:r>
      </w:hyperlink>
    </w:p>
  </w:footnote>
  <w:footnote w:id="4">
    <w:p w14:paraId="67ED0619"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000FF"/>
            <w:sz w:val="20"/>
            <w:szCs w:val="20"/>
            <w:u w:val="single"/>
          </w:rPr>
          <w:t>http://www.suin-juriscol.gov.co/viewDocument.asp?ruta=Decretos/1362321</w:t>
        </w:r>
      </w:hyperlink>
    </w:p>
  </w:footnote>
  <w:footnote w:id="5">
    <w:p w14:paraId="0B0FD263"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Respuesta Solicitud de Información al Departamento Administrativo Nacional de Estadística DANE – CNPV 2018</w:t>
      </w:r>
    </w:p>
  </w:footnote>
  <w:footnote w:id="6">
    <w:p w14:paraId="7906E99E"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 xml:space="preserve">Metas sociales y financieras Municipalizado Primera Infancia - servicio de educación inicial y comunitario -usuarios atendidos - corte junio de 2019 / Dirección de Planeación y Control de Gestión.-ICBF. </w:t>
      </w:r>
    </w:p>
  </w:footnote>
  <w:footnote w:id="7">
    <w:p w14:paraId="193D4172"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Metas sociales y financieras Municipalizado Primera Infancia – recursos obligados en servicio de educación inicial vigencias 2015, 2016, 2017, 2018 y junio de 2019 para el cual se tiene programado alrededor de 2.7 billones de pesos / Dirección de Planeación y Control de Gestión.- ICBF.</w:t>
      </w:r>
    </w:p>
  </w:footnote>
  <w:footnote w:id="8">
    <w:p w14:paraId="5E046D62"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000FF"/>
            <w:sz w:val="20"/>
            <w:szCs w:val="20"/>
            <w:u w:val="single"/>
          </w:rPr>
          <w:t>https://www.mineducacion.gov.co/primerainfancia/1739/article-177827.html</w:t>
        </w:r>
      </w:hyperlink>
    </w:p>
  </w:footnote>
  <w:footnote w:id="9">
    <w:p w14:paraId="6AE52091"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6">
        <w:r>
          <w:rPr>
            <w:color w:val="0000FF"/>
            <w:sz w:val="20"/>
            <w:szCs w:val="20"/>
            <w:u w:val="single"/>
          </w:rPr>
          <w:t>https://www.un.org/sustainabledevelopment/es/education/</w:t>
        </w:r>
      </w:hyperlink>
      <w:r>
        <w:rPr>
          <w:color w:val="000000"/>
          <w:sz w:val="20"/>
          <w:szCs w:val="20"/>
        </w:rPr>
        <w:t xml:space="preserve"> </w:t>
      </w:r>
    </w:p>
  </w:footnote>
  <w:footnote w:id="10">
    <w:p w14:paraId="731F3DF4"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000FF"/>
            <w:sz w:val="20"/>
            <w:szCs w:val="20"/>
            <w:u w:val="single"/>
          </w:rPr>
          <w:t>http://www.deceroasiempre.gov.co/QuienesSomos/Paginas/QuienesSomos.aspx</w:t>
        </w:r>
      </w:hyperlink>
      <w:r>
        <w:rPr>
          <w:color w:val="000000"/>
          <w:sz w:val="20"/>
          <w:szCs w:val="20"/>
        </w:rPr>
        <w:t xml:space="preserve"> </w:t>
      </w:r>
    </w:p>
  </w:footnote>
  <w:footnote w:id="11">
    <w:p w14:paraId="1098AD68"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r>
          <w:rPr>
            <w:color w:val="0000FF"/>
            <w:sz w:val="20"/>
            <w:szCs w:val="20"/>
            <w:u w:val="single"/>
          </w:rPr>
          <w:t>http://www.diputados.gob.mx/LeyesBiblio/htm/1.htm</w:t>
        </w:r>
      </w:hyperlink>
      <w:r>
        <w:rPr>
          <w:color w:val="000000"/>
          <w:sz w:val="20"/>
          <w:szCs w:val="20"/>
        </w:rPr>
        <w:t xml:space="preserve"> </w:t>
      </w:r>
    </w:p>
  </w:footnote>
  <w:footnote w:id="12">
    <w:p w14:paraId="4C413AAF"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9">
        <w:r>
          <w:rPr>
            <w:color w:val="0000FF"/>
            <w:sz w:val="20"/>
            <w:szCs w:val="20"/>
            <w:u w:val="single"/>
          </w:rPr>
          <w:t>https://www.oas.org/dil/esp/Constitucion_Venezuela.pdf</w:t>
        </w:r>
      </w:hyperlink>
    </w:p>
  </w:footnote>
  <w:footnote w:id="13">
    <w:p w14:paraId="7D75257C"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0">
        <w:r>
          <w:rPr>
            <w:color w:val="0000FF"/>
            <w:sz w:val="20"/>
            <w:szCs w:val="20"/>
            <w:u w:val="single"/>
          </w:rPr>
          <w:t>https://www.wipo.int/edocs/lexdocs/laws/es/ec/ec030es.pdf</w:t>
        </w:r>
      </w:hyperlink>
    </w:p>
  </w:footnote>
  <w:footnote w:id="14">
    <w:p w14:paraId="122C050E"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1">
        <w:r>
          <w:rPr>
            <w:color w:val="0000FF"/>
            <w:sz w:val="20"/>
            <w:szCs w:val="20"/>
            <w:u w:val="single"/>
          </w:rPr>
          <w:t>http://www.oas.org/dil/esp/constitucion_de_la_republica_del_salvador_1983.pdf</w:t>
        </w:r>
      </w:hyperlink>
    </w:p>
  </w:footnote>
  <w:footnote w:id="15">
    <w:p w14:paraId="3DCA9911"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2">
        <w:r>
          <w:rPr>
            <w:color w:val="0000FF"/>
            <w:sz w:val="20"/>
            <w:szCs w:val="20"/>
            <w:u w:val="single"/>
          </w:rPr>
          <w:t>https://www.oas.org/juridico/mla/sp/gtm/sp_gtm-int-text-const.pdf</w:t>
        </w:r>
      </w:hyperlink>
    </w:p>
  </w:footnote>
  <w:footnote w:id="16">
    <w:p w14:paraId="205EF6BF"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3">
        <w:r>
          <w:rPr>
            <w:color w:val="0000FF"/>
            <w:sz w:val="20"/>
            <w:szCs w:val="20"/>
            <w:u w:val="single"/>
          </w:rPr>
          <w:t>https://www.oas.org/juridico/spanish/per_res17.pdf</w:t>
        </w:r>
      </w:hyperlink>
      <w:r>
        <w:rPr>
          <w:color w:val="000000"/>
          <w:sz w:val="20"/>
          <w:szCs w:val="20"/>
        </w:rPr>
        <w:t xml:space="preserve"> </w:t>
      </w:r>
    </w:p>
  </w:footnote>
  <w:footnote w:id="17">
    <w:p w14:paraId="762CC17E" w14:textId="77777777" w:rsidR="001B3E77" w:rsidRDefault="00A14C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4">
        <w:r>
          <w:rPr>
            <w:color w:val="0000FF"/>
            <w:sz w:val="20"/>
            <w:szCs w:val="20"/>
            <w:u w:val="single"/>
          </w:rPr>
          <w:t>https://www.funcionpublica.gov.co/eva/gestornormativo/norma.php?i=93970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8900F" w14:textId="77777777" w:rsidR="001B3E77" w:rsidRDefault="00A14CC9">
    <w:pPr>
      <w:pBdr>
        <w:top w:val="nil"/>
        <w:left w:val="nil"/>
        <w:bottom w:val="nil"/>
        <w:right w:val="nil"/>
        <w:between w:val="nil"/>
      </w:pBdr>
      <w:tabs>
        <w:tab w:val="center" w:pos="4252"/>
        <w:tab w:val="right" w:pos="8504"/>
      </w:tabs>
      <w:spacing w:after="0" w:line="240" w:lineRule="auto"/>
      <w:jc w:val="center"/>
      <w:rPr>
        <w:rFonts w:ascii="Corsiva" w:eastAsia="Corsiva" w:hAnsi="Corsiva" w:cs="Corsiva"/>
        <w:color w:val="000000"/>
        <w:sz w:val="28"/>
        <w:szCs w:val="28"/>
      </w:rPr>
    </w:pPr>
    <w:r>
      <w:rPr>
        <w:noProof/>
        <w:color w:val="000000"/>
        <w:lang w:val="es-CO"/>
      </w:rPr>
      <w:drawing>
        <wp:inline distT="0" distB="0" distL="0" distR="0" wp14:anchorId="28941613" wp14:editId="541F911F">
          <wp:extent cx="2838450" cy="904875"/>
          <wp:effectExtent l="0" t="0" r="0" b="0"/>
          <wp:docPr id="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38450" cy="904875"/>
                  </a:xfrm>
                  <a:prstGeom prst="rect">
                    <a:avLst/>
                  </a:prstGeom>
                  <a:ln/>
                </pic:spPr>
              </pic:pic>
            </a:graphicData>
          </a:graphic>
        </wp:inline>
      </w:drawing>
    </w:r>
    <w:r>
      <w:rPr>
        <w:rFonts w:ascii="Corsiva" w:eastAsia="Corsiva" w:hAnsi="Corsiva" w:cs="Corsiva"/>
        <w:color w:val="000000"/>
        <w:sz w:val="40"/>
        <w:szCs w:val="40"/>
      </w:rPr>
      <w:t xml:space="preserve"> </w:t>
    </w:r>
  </w:p>
  <w:p w14:paraId="03FB74AE" w14:textId="77777777" w:rsidR="001B3E77" w:rsidRDefault="00A14CC9">
    <w:pPr>
      <w:jc w:val="center"/>
      <w:rPr>
        <w:rFonts w:ascii="Courgette" w:eastAsia="Courgette" w:hAnsi="Courgette" w:cs="Courgette"/>
        <w:i/>
      </w:rPr>
    </w:pPr>
    <w:r>
      <w:rPr>
        <w:rFonts w:ascii="Courgette" w:eastAsia="Courgette" w:hAnsi="Courgette" w:cs="Courgette"/>
      </w:rPr>
      <w:t xml:space="preserve">Proyecto de Acto Legislativo </w:t>
    </w:r>
    <w:r>
      <w:rPr>
        <w:rFonts w:ascii="Courgette" w:eastAsia="Courgette" w:hAnsi="Courgette" w:cs="Courgette"/>
        <w:i/>
      </w:rPr>
      <w:t>“Por el cual se modifica el artículo 67 de la Constitución Política de Colombia.”</w:t>
    </w:r>
  </w:p>
  <w:p w14:paraId="60B7F9E5" w14:textId="77777777" w:rsidR="001B3E77" w:rsidRDefault="001B3E77">
    <w:pPr>
      <w:jc w:val="center"/>
      <w:rPr>
        <w:rFonts w:ascii="Courgette" w:eastAsia="Courgette" w:hAnsi="Courgette" w:cs="Courgette"/>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0009"/>
    <w:multiLevelType w:val="multilevel"/>
    <w:tmpl w:val="EE828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B650AE7"/>
    <w:multiLevelType w:val="multilevel"/>
    <w:tmpl w:val="03149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F90971"/>
    <w:multiLevelType w:val="multilevel"/>
    <w:tmpl w:val="AC3E4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AE5230A"/>
    <w:multiLevelType w:val="multilevel"/>
    <w:tmpl w:val="E55ED960"/>
    <w:lvl w:ilvl="0">
      <w:start w:val="1"/>
      <w:numFmt w:val="upperRoman"/>
      <w:lvlText w:val="%1."/>
      <w:lvlJc w:val="right"/>
      <w:pPr>
        <w:ind w:left="1080" w:hanging="720"/>
      </w:pPr>
    </w:lvl>
    <w:lvl w:ilvl="1">
      <w:start w:val="1"/>
      <w:numFmt w:val="decimal"/>
      <w:lvlText w:val="%1.%2."/>
      <w:lvlJc w:val="left"/>
      <w:pPr>
        <w:ind w:left="1080" w:hanging="720"/>
      </w:pPr>
    </w:lvl>
    <w:lvl w:ilvl="2">
      <w:start w:val="1"/>
      <w:numFmt w:val="lowerLetter"/>
      <w:lvlText w:val="%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7D410095"/>
    <w:multiLevelType w:val="multilevel"/>
    <w:tmpl w:val="0AC0C4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77"/>
    <w:rsid w:val="001B3E77"/>
    <w:rsid w:val="00A14CC9"/>
    <w:rsid w:val="00B748F5"/>
    <w:rsid w:val="00BC1B97"/>
    <w:rsid w:val="00F625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2194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ES_tradnl"/>
    </w:rPr>
  </w:style>
  <w:style w:type="paragraph" w:styleId="Ttulo2">
    <w:name w:val="heading 2"/>
    <w:basedOn w:val="Normal"/>
    <w:next w:val="Normal"/>
    <w:link w:val="Ttulo2Car"/>
    <w:uiPriority w:val="9"/>
    <w:semiHidden/>
    <w:unhideWhenUsed/>
    <w:qFormat/>
    <w:rsid w:val="0082194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CO"/>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821948"/>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val="es-CO" w:eastAsia="es-ES_tradnl"/>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cs="Times New Roman"/>
      <w:lang w:val="es-CO"/>
    </w:rPr>
  </w:style>
  <w:style w:type="paragraph" w:styleId="NormalWeb">
    <w:name w:val="Normal (Web)"/>
    <w:basedOn w:val="Normal"/>
    <w:uiPriority w:val="99"/>
    <w:unhideWhenUsed/>
    <w:rsid w:val="00801A50"/>
    <w:rPr>
      <w:rFonts w:ascii="Times New Roman"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cs="Times New Roman"/>
    </w:rPr>
  </w:style>
  <w:style w:type="paragraph" w:customStyle="1" w:styleId="Default">
    <w:name w:val="Default"/>
    <w:rsid w:val="00801A50"/>
    <w:pPr>
      <w:autoSpaceDE w:val="0"/>
      <w:autoSpaceDN w:val="0"/>
      <w:adjustRightInd w:val="0"/>
      <w:spacing w:after="0" w:line="240" w:lineRule="auto"/>
    </w:pPr>
    <w:rPr>
      <w:rFonts w:ascii="Trebuchet MS" w:hAnsi="Trebuchet MS" w:cs="Trebuchet MS"/>
      <w:color w:val="000000"/>
      <w:sz w:val="24"/>
      <w:szCs w:val="24"/>
      <w:lang w:val="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21948"/>
    <w:rPr>
      <w:rFonts w:ascii="Times New Roman" w:eastAsia="Times New Roman" w:hAnsi="Times New Roman" w:cs="Times New Roman"/>
      <w:b/>
      <w:bCs/>
      <w:kern w:val="36"/>
      <w:sz w:val="48"/>
      <w:szCs w:val="48"/>
      <w:lang w:val="es-CO" w:eastAsia="es-ES_tradnl"/>
    </w:rPr>
  </w:style>
  <w:style w:type="character" w:customStyle="1" w:styleId="Ttulo2Car">
    <w:name w:val="Título 2 Car"/>
    <w:basedOn w:val="Fuentedeprrafopredeter"/>
    <w:link w:val="Ttulo2"/>
    <w:uiPriority w:val="9"/>
    <w:rsid w:val="00821948"/>
    <w:rPr>
      <w:rFonts w:asciiTheme="majorHAnsi" w:eastAsiaTheme="majorEastAsia" w:hAnsiTheme="majorHAnsi" w:cstheme="majorBidi"/>
      <w:color w:val="365F91" w:themeColor="accent1" w:themeShade="BF"/>
      <w:sz w:val="26"/>
      <w:szCs w:val="26"/>
      <w:lang w:val="es-CO"/>
    </w:rPr>
  </w:style>
  <w:style w:type="character" w:customStyle="1" w:styleId="Ttulo5Car">
    <w:name w:val="Título 5 Car"/>
    <w:basedOn w:val="Fuentedeprrafopredeter"/>
    <w:link w:val="Ttulo5"/>
    <w:uiPriority w:val="9"/>
    <w:semiHidden/>
    <w:rsid w:val="00821948"/>
    <w:rPr>
      <w:rFonts w:asciiTheme="majorHAnsi" w:eastAsiaTheme="majorEastAsia" w:hAnsiTheme="majorHAnsi" w:cstheme="majorBidi"/>
      <w:color w:val="365F91" w:themeColor="accent1" w:themeShade="BF"/>
      <w:sz w:val="24"/>
      <w:szCs w:val="24"/>
      <w:lang w:val="es-CO" w:eastAsia="es-ES_tradnl"/>
    </w:rPr>
  </w:style>
  <w:style w:type="character" w:customStyle="1" w:styleId="gmail-msofootnotereference">
    <w:name w:val="gmail-msofootnotereference"/>
    <w:basedOn w:val="Fuentedeprrafopredeter"/>
    <w:rsid w:val="00821948"/>
  </w:style>
  <w:style w:type="character" w:customStyle="1" w:styleId="articulo-texto">
    <w:name w:val="articulo-texto"/>
    <w:basedOn w:val="Fuentedeprrafopredeter"/>
    <w:rsid w:val="00821948"/>
  </w:style>
  <w:style w:type="paragraph" w:customStyle="1" w:styleId="articulo">
    <w:name w:val="articul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parrafo">
    <w:name w:val="parraf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parrafo2">
    <w:name w:val="parrafo_2"/>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nfasis">
    <w:name w:val="Emphasis"/>
    <w:uiPriority w:val="20"/>
    <w:qFormat/>
    <w:rsid w:val="00821948"/>
    <w:rPr>
      <w:b/>
      <w:bCs/>
      <w:i w:val="0"/>
      <w:iCs w:val="0"/>
    </w:rPr>
  </w:style>
  <w:style w:type="character" w:customStyle="1" w:styleId="st">
    <w:name w:val="st"/>
    <w:rsid w:val="00821948"/>
  </w:style>
  <w:style w:type="character" w:customStyle="1" w:styleId="col5">
    <w:name w:val="col5"/>
    <w:basedOn w:val="Fuentedeprrafopredeter"/>
    <w:rsid w:val="00821948"/>
  </w:style>
  <w:style w:type="paragraph" w:customStyle="1" w:styleId="prrafosestlosgacetas">
    <w:name w:val="prrafosestlosgacetas"/>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SinespaciadoCar">
    <w:name w:val="Sin espaciado Car"/>
    <w:link w:val="Sinespaciado"/>
    <w:uiPriority w:val="1"/>
    <w:rsid w:val="00821948"/>
    <w:rPr>
      <w:rFonts w:ascii="Calibri" w:eastAsia="Calibri" w:hAnsi="Calibri" w:cs="Times New Roman"/>
    </w:rPr>
  </w:style>
  <w:style w:type="paragraph" w:customStyle="1" w:styleId="CM6">
    <w:name w:val="CM6"/>
    <w:basedOn w:val="Normal"/>
    <w:next w:val="Normal"/>
    <w:uiPriority w:val="99"/>
    <w:rsid w:val="009A769C"/>
    <w:pPr>
      <w:autoSpaceDE w:val="0"/>
      <w:autoSpaceDN w:val="0"/>
      <w:adjustRightInd w:val="0"/>
      <w:spacing w:after="0" w:line="240" w:lineRule="auto"/>
    </w:pPr>
    <w:rPr>
      <w:rFonts w:ascii="Georgia" w:hAnsi="Georgia"/>
      <w:sz w:val="24"/>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0"/>
    <w:pPr>
      <w:spacing w:after="0" w:line="240" w:lineRule="auto"/>
    </w:pPr>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2194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ES_tradnl"/>
    </w:rPr>
  </w:style>
  <w:style w:type="paragraph" w:styleId="Ttulo2">
    <w:name w:val="heading 2"/>
    <w:basedOn w:val="Normal"/>
    <w:next w:val="Normal"/>
    <w:link w:val="Ttulo2Car"/>
    <w:uiPriority w:val="9"/>
    <w:semiHidden/>
    <w:unhideWhenUsed/>
    <w:qFormat/>
    <w:rsid w:val="0082194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CO"/>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821948"/>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val="es-CO" w:eastAsia="es-ES_tradnl"/>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cs="Times New Roman"/>
      <w:lang w:val="es-CO"/>
    </w:rPr>
  </w:style>
  <w:style w:type="paragraph" w:styleId="NormalWeb">
    <w:name w:val="Normal (Web)"/>
    <w:basedOn w:val="Normal"/>
    <w:uiPriority w:val="99"/>
    <w:unhideWhenUsed/>
    <w:rsid w:val="00801A50"/>
    <w:rPr>
      <w:rFonts w:ascii="Times New Roman"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cs="Times New Roman"/>
    </w:rPr>
  </w:style>
  <w:style w:type="paragraph" w:customStyle="1" w:styleId="Default">
    <w:name w:val="Default"/>
    <w:rsid w:val="00801A50"/>
    <w:pPr>
      <w:autoSpaceDE w:val="0"/>
      <w:autoSpaceDN w:val="0"/>
      <w:adjustRightInd w:val="0"/>
      <w:spacing w:after="0" w:line="240" w:lineRule="auto"/>
    </w:pPr>
    <w:rPr>
      <w:rFonts w:ascii="Trebuchet MS" w:hAnsi="Trebuchet MS" w:cs="Trebuchet MS"/>
      <w:color w:val="000000"/>
      <w:sz w:val="24"/>
      <w:szCs w:val="24"/>
      <w:lang w:val="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821948"/>
    <w:rPr>
      <w:rFonts w:ascii="Times New Roman" w:eastAsia="Times New Roman" w:hAnsi="Times New Roman" w:cs="Times New Roman"/>
      <w:b/>
      <w:bCs/>
      <w:kern w:val="36"/>
      <w:sz w:val="48"/>
      <w:szCs w:val="48"/>
      <w:lang w:val="es-CO" w:eastAsia="es-ES_tradnl"/>
    </w:rPr>
  </w:style>
  <w:style w:type="character" w:customStyle="1" w:styleId="Ttulo2Car">
    <w:name w:val="Título 2 Car"/>
    <w:basedOn w:val="Fuentedeprrafopredeter"/>
    <w:link w:val="Ttulo2"/>
    <w:uiPriority w:val="9"/>
    <w:rsid w:val="00821948"/>
    <w:rPr>
      <w:rFonts w:asciiTheme="majorHAnsi" w:eastAsiaTheme="majorEastAsia" w:hAnsiTheme="majorHAnsi" w:cstheme="majorBidi"/>
      <w:color w:val="365F91" w:themeColor="accent1" w:themeShade="BF"/>
      <w:sz w:val="26"/>
      <w:szCs w:val="26"/>
      <w:lang w:val="es-CO"/>
    </w:rPr>
  </w:style>
  <w:style w:type="character" w:customStyle="1" w:styleId="Ttulo5Car">
    <w:name w:val="Título 5 Car"/>
    <w:basedOn w:val="Fuentedeprrafopredeter"/>
    <w:link w:val="Ttulo5"/>
    <w:uiPriority w:val="9"/>
    <w:semiHidden/>
    <w:rsid w:val="00821948"/>
    <w:rPr>
      <w:rFonts w:asciiTheme="majorHAnsi" w:eastAsiaTheme="majorEastAsia" w:hAnsiTheme="majorHAnsi" w:cstheme="majorBidi"/>
      <w:color w:val="365F91" w:themeColor="accent1" w:themeShade="BF"/>
      <w:sz w:val="24"/>
      <w:szCs w:val="24"/>
      <w:lang w:val="es-CO" w:eastAsia="es-ES_tradnl"/>
    </w:rPr>
  </w:style>
  <w:style w:type="character" w:customStyle="1" w:styleId="gmail-msofootnotereference">
    <w:name w:val="gmail-msofootnotereference"/>
    <w:basedOn w:val="Fuentedeprrafopredeter"/>
    <w:rsid w:val="00821948"/>
  </w:style>
  <w:style w:type="character" w:customStyle="1" w:styleId="articulo-texto">
    <w:name w:val="articulo-texto"/>
    <w:basedOn w:val="Fuentedeprrafopredeter"/>
    <w:rsid w:val="00821948"/>
  </w:style>
  <w:style w:type="paragraph" w:customStyle="1" w:styleId="articulo">
    <w:name w:val="articul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parrafo">
    <w:name w:val="parrafo"/>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rPr>
  </w:style>
  <w:style w:type="paragraph" w:customStyle="1" w:styleId="parrafo2">
    <w:name w:val="parrafo_2"/>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nfasis">
    <w:name w:val="Emphasis"/>
    <w:uiPriority w:val="20"/>
    <w:qFormat/>
    <w:rsid w:val="00821948"/>
    <w:rPr>
      <w:b/>
      <w:bCs/>
      <w:i w:val="0"/>
      <w:iCs w:val="0"/>
    </w:rPr>
  </w:style>
  <w:style w:type="character" w:customStyle="1" w:styleId="st">
    <w:name w:val="st"/>
    <w:rsid w:val="00821948"/>
  </w:style>
  <w:style w:type="character" w:customStyle="1" w:styleId="col5">
    <w:name w:val="col5"/>
    <w:basedOn w:val="Fuentedeprrafopredeter"/>
    <w:rsid w:val="00821948"/>
  </w:style>
  <w:style w:type="paragraph" w:customStyle="1" w:styleId="prrafosestlosgacetas">
    <w:name w:val="prrafosestlosgacetas"/>
    <w:basedOn w:val="Normal"/>
    <w:rsid w:val="00821948"/>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SinespaciadoCar">
    <w:name w:val="Sin espaciado Car"/>
    <w:link w:val="Sinespaciado"/>
    <w:uiPriority w:val="1"/>
    <w:rsid w:val="00821948"/>
    <w:rPr>
      <w:rFonts w:ascii="Calibri" w:eastAsia="Calibri" w:hAnsi="Calibri" w:cs="Times New Roman"/>
    </w:rPr>
  </w:style>
  <w:style w:type="paragraph" w:customStyle="1" w:styleId="CM6">
    <w:name w:val="CM6"/>
    <w:basedOn w:val="Normal"/>
    <w:next w:val="Normal"/>
    <w:uiPriority w:val="99"/>
    <w:rsid w:val="009A769C"/>
    <w:pPr>
      <w:autoSpaceDE w:val="0"/>
      <w:autoSpaceDN w:val="0"/>
      <w:adjustRightInd w:val="0"/>
      <w:spacing w:after="0" w:line="240" w:lineRule="auto"/>
    </w:pPr>
    <w:rPr>
      <w:rFonts w:ascii="Georgia" w:hAnsi="Georgia"/>
      <w:sz w:val="24"/>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4">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5">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0"/>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iputados.gob.mx/LeyesBiblio/htm/1.htm" TargetMode="External"/><Relationship Id="rId13" Type="http://schemas.openxmlformats.org/officeDocument/2006/relationships/hyperlink" Target="https://www.oas.org/juridico/spanish/per_res17.pdf" TargetMode="External"/><Relationship Id="rId3" Type="http://schemas.openxmlformats.org/officeDocument/2006/relationships/hyperlink" Target="https://www.icbf.gov.co/cargues/avance/docs/ley_1098_2006.htm" TargetMode="External"/><Relationship Id="rId7" Type="http://schemas.openxmlformats.org/officeDocument/2006/relationships/hyperlink" Target="http://www.deceroasiempre.gov.co/QuienesSomos/Paginas/QuienesSomos.aspx" TargetMode="External"/><Relationship Id="rId12" Type="http://schemas.openxmlformats.org/officeDocument/2006/relationships/hyperlink" Target="https://www.oas.org/juridico/mla/sp/gtm/sp_gtm-int-text-const.pdf" TargetMode="External"/><Relationship Id="rId2" Type="http://schemas.openxmlformats.org/officeDocument/2006/relationships/hyperlink" Target="http://www.secretariasenado.gov.co/senado/basedoc/ley_0115_1994.html" TargetMode="External"/><Relationship Id="rId1" Type="http://schemas.openxmlformats.org/officeDocument/2006/relationships/hyperlink" Target="https://www.unidadvictimas.gov.co/sites/default/files/documentosbiblioteca/ley-12-de-1991.pdf" TargetMode="External"/><Relationship Id="rId6" Type="http://schemas.openxmlformats.org/officeDocument/2006/relationships/hyperlink" Target="https://www.un.org/sustainabledevelopment/es/education/" TargetMode="External"/><Relationship Id="rId11" Type="http://schemas.openxmlformats.org/officeDocument/2006/relationships/hyperlink" Target="http://www.oas.org/dil/esp/constitucion_de_la_republica_del_salvador_1983.pdf" TargetMode="External"/><Relationship Id="rId5" Type="http://schemas.openxmlformats.org/officeDocument/2006/relationships/hyperlink" Target="https://www.mineducacion.gov.co/primerainfancia/1739/article-177827.html" TargetMode="External"/><Relationship Id="rId10" Type="http://schemas.openxmlformats.org/officeDocument/2006/relationships/hyperlink" Target="https://www.wipo.int/edocs/lexdocs/laws/es/ec/ec030es.pdf" TargetMode="External"/><Relationship Id="rId4" Type="http://schemas.openxmlformats.org/officeDocument/2006/relationships/hyperlink" Target="http://www.suin-juriscol.gov.co/viewDocument.asp?ruta=Decretos/1362321" TargetMode="External"/><Relationship Id="rId9" Type="http://schemas.openxmlformats.org/officeDocument/2006/relationships/hyperlink" Target="https://www.oas.org/dil/esp/Constitucion_Venezuela.pdf" TargetMode="External"/><Relationship Id="rId14" Type="http://schemas.openxmlformats.org/officeDocument/2006/relationships/hyperlink" Target="https://www.funcionpublica.gov.co/eva/gestornormativo/norma.php?i=939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GfcyU5jgLkXXMNvrj4gMXbiYw==">AMUW2mWah8pY3H1yn7VHf/OWaUt3u/MJMOSF3VqRb5E/7cGz3VRFB713vlkZaCvESjbycoemjt/OZsf6DyOopQpwCEuEBlStYwCzgTKaFAzE96+jyZ6zs5NKJd5BJYdvonF3e/KHUT/S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6710</Words>
  <Characters>36906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Ximena Rueda</cp:lastModifiedBy>
  <cp:revision>2</cp:revision>
  <dcterms:created xsi:type="dcterms:W3CDTF">2022-07-22T17:04:00Z</dcterms:created>
  <dcterms:modified xsi:type="dcterms:W3CDTF">2022-07-22T17:04:00Z</dcterms:modified>
</cp:coreProperties>
</file>