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49" w:rsidRPr="00351449" w:rsidRDefault="00351449" w:rsidP="005A73B5">
      <w:pPr>
        <w:jc w:val="both"/>
        <w:rPr>
          <w:rFonts w:ascii="Georgia" w:hAnsi="Georgia"/>
          <w:i/>
          <w:lang w:val="es-CO" w:eastAsia="en-US"/>
        </w:rPr>
      </w:pPr>
      <w:r>
        <w:rPr>
          <w:rFonts w:ascii="Georgia" w:hAnsi="Georgia"/>
          <w:i/>
        </w:rPr>
        <w:t>CTCP-3.3.-</w:t>
      </w:r>
      <w:r w:rsidR="00B428D4">
        <w:rPr>
          <w:rFonts w:ascii="Georgia" w:hAnsi="Georgia"/>
          <w:i/>
        </w:rPr>
        <w:t>231</w:t>
      </w:r>
      <w:r>
        <w:rPr>
          <w:rFonts w:ascii="Georgia" w:hAnsi="Georgia"/>
          <w:i/>
        </w:rPr>
        <w:t>-C-21</w:t>
      </w:r>
    </w:p>
    <w:p w:rsidR="005A73B5" w:rsidRPr="00B32B19" w:rsidRDefault="004809EC" w:rsidP="005A73B5">
      <w:pPr>
        <w:jc w:val="both"/>
        <w:rPr>
          <w:rFonts w:ascii="Georgia" w:hAnsi="Georgia"/>
          <w:i/>
          <w:sz w:val="22"/>
          <w:szCs w:val="22"/>
        </w:rPr>
      </w:pPr>
      <w:r w:rsidRPr="00B32B19">
        <w:rPr>
          <w:rFonts w:ascii="Georgia" w:hAnsi="Georgia"/>
          <w:i/>
          <w:sz w:val="22"/>
          <w:szCs w:val="22"/>
        </w:rPr>
        <w:t xml:space="preserve">Bogotá D.C., </w:t>
      </w:r>
      <w:r w:rsidR="00B428D4">
        <w:rPr>
          <w:rFonts w:ascii="Georgia" w:hAnsi="Georgia"/>
          <w:i/>
          <w:sz w:val="22"/>
          <w:szCs w:val="22"/>
        </w:rPr>
        <w:t>2</w:t>
      </w:r>
      <w:r w:rsidRPr="00B32B19">
        <w:rPr>
          <w:rFonts w:ascii="Georgia" w:hAnsi="Georgia"/>
          <w:i/>
          <w:sz w:val="22"/>
          <w:szCs w:val="22"/>
        </w:rPr>
        <w:t>9</w:t>
      </w:r>
      <w:r w:rsidR="005A73B5" w:rsidRPr="00B32B19">
        <w:rPr>
          <w:rFonts w:ascii="Georgia" w:hAnsi="Georgia"/>
          <w:i/>
          <w:sz w:val="22"/>
          <w:szCs w:val="22"/>
        </w:rPr>
        <w:t xml:space="preserve"> de </w:t>
      </w:r>
      <w:r w:rsidR="00B428D4">
        <w:rPr>
          <w:rFonts w:ascii="Georgia" w:hAnsi="Georgia"/>
          <w:i/>
          <w:sz w:val="22"/>
          <w:szCs w:val="22"/>
        </w:rPr>
        <w:t xml:space="preserve">septiembre </w:t>
      </w:r>
      <w:r w:rsidRPr="00B32B19">
        <w:rPr>
          <w:rFonts w:ascii="Georgia" w:hAnsi="Georgia"/>
          <w:i/>
          <w:sz w:val="22"/>
          <w:szCs w:val="22"/>
        </w:rPr>
        <w:t>de 2021</w:t>
      </w:r>
    </w:p>
    <w:p w:rsidR="005A73B5" w:rsidRDefault="005A73B5" w:rsidP="005A73B5">
      <w:pPr>
        <w:jc w:val="both"/>
        <w:rPr>
          <w:rFonts w:ascii="Georgia" w:hAnsi="Georgia"/>
          <w:i/>
          <w:sz w:val="22"/>
          <w:szCs w:val="22"/>
        </w:rPr>
      </w:pPr>
    </w:p>
    <w:p w:rsidR="00102555" w:rsidRPr="00B32B19" w:rsidRDefault="00102555" w:rsidP="005A73B5">
      <w:pPr>
        <w:jc w:val="both"/>
        <w:rPr>
          <w:rFonts w:ascii="Georgia" w:hAnsi="Georgia"/>
          <w:i/>
          <w:sz w:val="22"/>
          <w:szCs w:val="22"/>
        </w:rPr>
      </w:pPr>
    </w:p>
    <w:p w:rsidR="005A73B5" w:rsidRPr="00B32B19" w:rsidRDefault="005A73B5" w:rsidP="005A73B5">
      <w:pPr>
        <w:jc w:val="both"/>
        <w:rPr>
          <w:rFonts w:ascii="Georgia" w:hAnsi="Georgia"/>
          <w:i/>
          <w:sz w:val="22"/>
          <w:szCs w:val="22"/>
        </w:rPr>
      </w:pPr>
    </w:p>
    <w:p w:rsidR="005A73B5" w:rsidRPr="00B32B19" w:rsidRDefault="005A73B5" w:rsidP="005A73B5">
      <w:pPr>
        <w:jc w:val="both"/>
        <w:rPr>
          <w:rFonts w:ascii="Georgia" w:hAnsi="Georgia"/>
          <w:i/>
          <w:sz w:val="22"/>
          <w:szCs w:val="22"/>
        </w:rPr>
      </w:pPr>
      <w:r w:rsidRPr="00B32B19">
        <w:rPr>
          <w:rFonts w:ascii="Georgia" w:hAnsi="Georgia"/>
          <w:i/>
          <w:sz w:val="22"/>
          <w:szCs w:val="22"/>
        </w:rPr>
        <w:t>Doctor</w:t>
      </w:r>
      <w:r w:rsidR="00B428D4">
        <w:rPr>
          <w:rFonts w:ascii="Georgia" w:hAnsi="Georgia"/>
          <w:i/>
          <w:sz w:val="22"/>
          <w:szCs w:val="22"/>
        </w:rPr>
        <w:t>a</w:t>
      </w:r>
    </w:p>
    <w:p w:rsidR="005A73B5" w:rsidRPr="00B32B19" w:rsidRDefault="00B428D4" w:rsidP="005A73B5">
      <w:pPr>
        <w:jc w:val="both"/>
        <w:rPr>
          <w:rFonts w:ascii="Georgia" w:hAnsi="Georgia"/>
          <w:b/>
          <w:bCs/>
          <w:i/>
          <w:iCs/>
          <w:sz w:val="22"/>
          <w:szCs w:val="22"/>
        </w:rPr>
      </w:pPr>
      <w:r>
        <w:rPr>
          <w:rFonts w:ascii="Georgia" w:hAnsi="Georgia"/>
          <w:b/>
          <w:bCs/>
          <w:i/>
          <w:iCs/>
          <w:sz w:val="22"/>
          <w:szCs w:val="22"/>
        </w:rPr>
        <w:t>MARÍA VICTORIA ANGULO GONZÁLEZ</w:t>
      </w:r>
      <w:r w:rsidR="005A73B5" w:rsidRPr="00B32B19">
        <w:rPr>
          <w:rFonts w:ascii="Georgia" w:hAnsi="Georgia"/>
          <w:b/>
          <w:bCs/>
          <w:i/>
          <w:iCs/>
          <w:sz w:val="22"/>
          <w:szCs w:val="22"/>
        </w:rPr>
        <w:t xml:space="preserve"> </w:t>
      </w:r>
    </w:p>
    <w:p w:rsidR="005A73B5" w:rsidRPr="00B32B19" w:rsidRDefault="00B428D4" w:rsidP="005A73B5">
      <w:pPr>
        <w:jc w:val="both"/>
        <w:rPr>
          <w:rFonts w:ascii="Georgia" w:hAnsi="Georgia"/>
          <w:i/>
          <w:sz w:val="22"/>
          <w:szCs w:val="22"/>
        </w:rPr>
      </w:pPr>
      <w:r>
        <w:rPr>
          <w:rFonts w:ascii="Georgia" w:hAnsi="Georgia"/>
          <w:bCs/>
          <w:i/>
          <w:iCs/>
          <w:sz w:val="22"/>
          <w:szCs w:val="22"/>
        </w:rPr>
        <w:t>Ministra de Educación Nacional</w:t>
      </w:r>
    </w:p>
    <w:p w:rsidR="005A73B5" w:rsidRPr="00B32B19" w:rsidRDefault="004809EC" w:rsidP="005A73B5">
      <w:pPr>
        <w:jc w:val="both"/>
        <w:rPr>
          <w:rFonts w:ascii="Georgia" w:hAnsi="Georgia"/>
          <w:i/>
          <w:sz w:val="22"/>
          <w:szCs w:val="22"/>
        </w:rPr>
      </w:pPr>
      <w:r w:rsidRPr="00B32B19">
        <w:rPr>
          <w:rFonts w:ascii="Georgia" w:hAnsi="Georgia"/>
          <w:i/>
          <w:sz w:val="22"/>
          <w:szCs w:val="22"/>
        </w:rPr>
        <w:t>Ciudad.</w:t>
      </w:r>
    </w:p>
    <w:p w:rsidR="005A73B5" w:rsidRPr="00B32B19" w:rsidRDefault="005A73B5" w:rsidP="005A73B5">
      <w:pPr>
        <w:jc w:val="both"/>
        <w:rPr>
          <w:rFonts w:ascii="Georgia" w:hAnsi="Georgia"/>
          <w:i/>
          <w:sz w:val="22"/>
          <w:szCs w:val="22"/>
        </w:rPr>
      </w:pPr>
    </w:p>
    <w:p w:rsidR="005A73B5" w:rsidRPr="00B32B19" w:rsidRDefault="005A73B5" w:rsidP="005A73B5">
      <w:pPr>
        <w:jc w:val="both"/>
        <w:rPr>
          <w:rFonts w:ascii="Georgia" w:hAnsi="Georgia"/>
          <w:i/>
          <w:sz w:val="22"/>
          <w:szCs w:val="22"/>
        </w:rPr>
      </w:pPr>
    </w:p>
    <w:p w:rsidR="004809EC" w:rsidRPr="00B32B19" w:rsidRDefault="005A73B5" w:rsidP="004809EC">
      <w:pPr>
        <w:ind w:left="2124" w:hanging="2124"/>
        <w:jc w:val="both"/>
        <w:rPr>
          <w:rFonts w:ascii="Georgia" w:hAnsi="Georgia"/>
          <w:b/>
          <w:i/>
          <w:sz w:val="22"/>
          <w:szCs w:val="22"/>
        </w:rPr>
      </w:pPr>
      <w:r w:rsidRPr="00B32B19">
        <w:rPr>
          <w:rFonts w:ascii="Georgia" w:hAnsi="Georgia"/>
          <w:b/>
          <w:i/>
          <w:sz w:val="22"/>
          <w:szCs w:val="22"/>
        </w:rPr>
        <w:t>REFERENCIA:</w:t>
      </w:r>
      <w:r w:rsidRPr="00B32B19">
        <w:rPr>
          <w:rFonts w:ascii="Georgia" w:hAnsi="Georgia"/>
          <w:b/>
          <w:i/>
          <w:sz w:val="22"/>
          <w:szCs w:val="22"/>
        </w:rPr>
        <w:tab/>
      </w:r>
      <w:r w:rsidR="004B099A">
        <w:rPr>
          <w:rFonts w:ascii="Georgia" w:hAnsi="Georgia"/>
          <w:b/>
          <w:i/>
          <w:sz w:val="22"/>
          <w:szCs w:val="22"/>
        </w:rPr>
        <w:t>Notificación</w:t>
      </w:r>
      <w:r w:rsidR="00B32B19">
        <w:rPr>
          <w:rFonts w:ascii="Georgia" w:hAnsi="Georgia"/>
          <w:b/>
          <w:i/>
          <w:sz w:val="22"/>
          <w:szCs w:val="22"/>
        </w:rPr>
        <w:t xml:space="preserve"> P</w:t>
      </w:r>
      <w:r w:rsidR="00B428D4">
        <w:rPr>
          <w:rFonts w:ascii="Georgia" w:hAnsi="Georgia"/>
          <w:b/>
          <w:i/>
          <w:sz w:val="22"/>
          <w:szCs w:val="22"/>
        </w:rPr>
        <w:t>roposición N°. 002</w:t>
      </w:r>
      <w:r w:rsidR="004809EC" w:rsidRPr="00B32B19">
        <w:rPr>
          <w:rFonts w:ascii="Georgia" w:hAnsi="Georgia"/>
          <w:b/>
          <w:i/>
          <w:sz w:val="22"/>
          <w:szCs w:val="22"/>
        </w:rPr>
        <w:t xml:space="preserve">, </w:t>
      </w:r>
      <w:r w:rsidR="00B32B19">
        <w:rPr>
          <w:rFonts w:ascii="Georgia" w:hAnsi="Georgia"/>
          <w:b/>
          <w:i/>
          <w:sz w:val="22"/>
          <w:szCs w:val="22"/>
        </w:rPr>
        <w:t>discutida y aprobada en Sesión formal virtual de la Comisión Tercera Constitucional Permanente, el día</w:t>
      </w:r>
      <w:r w:rsidR="004809EC" w:rsidRPr="00B32B19">
        <w:rPr>
          <w:rFonts w:ascii="Georgia" w:hAnsi="Georgia"/>
          <w:b/>
          <w:i/>
          <w:sz w:val="22"/>
          <w:szCs w:val="22"/>
        </w:rPr>
        <w:t xml:space="preserve"> </w:t>
      </w:r>
      <w:r w:rsidR="00B428D4">
        <w:rPr>
          <w:rFonts w:ascii="Georgia" w:hAnsi="Georgia"/>
          <w:b/>
          <w:i/>
          <w:sz w:val="22"/>
          <w:szCs w:val="22"/>
        </w:rPr>
        <w:t>28</w:t>
      </w:r>
      <w:r w:rsidR="004809EC" w:rsidRPr="00B32B19">
        <w:rPr>
          <w:rFonts w:ascii="Georgia" w:hAnsi="Georgia"/>
          <w:b/>
          <w:i/>
          <w:sz w:val="22"/>
          <w:szCs w:val="22"/>
        </w:rPr>
        <w:t xml:space="preserve"> de </w:t>
      </w:r>
      <w:r w:rsidR="00B428D4">
        <w:rPr>
          <w:rFonts w:ascii="Georgia" w:hAnsi="Georgia"/>
          <w:b/>
          <w:i/>
          <w:sz w:val="22"/>
          <w:szCs w:val="22"/>
        </w:rPr>
        <w:t>septiembre</w:t>
      </w:r>
      <w:r w:rsidR="004809EC" w:rsidRPr="00B32B19">
        <w:rPr>
          <w:rFonts w:ascii="Georgia" w:hAnsi="Georgia"/>
          <w:b/>
          <w:i/>
          <w:sz w:val="22"/>
          <w:szCs w:val="22"/>
        </w:rPr>
        <w:t xml:space="preserve"> de 2021.</w:t>
      </w:r>
      <w:r w:rsidR="00C069E1">
        <w:rPr>
          <w:rFonts w:ascii="Georgia" w:hAnsi="Georgia"/>
          <w:b/>
          <w:i/>
          <w:sz w:val="22"/>
          <w:szCs w:val="22"/>
        </w:rPr>
        <w:t xml:space="preserve"> Citación Debate de Control Político.</w:t>
      </w:r>
    </w:p>
    <w:p w:rsidR="005A73B5" w:rsidRPr="00B32B19" w:rsidRDefault="004809EC" w:rsidP="004809EC">
      <w:pPr>
        <w:ind w:left="2124" w:hanging="2124"/>
        <w:jc w:val="both"/>
        <w:rPr>
          <w:rFonts w:ascii="Georgia" w:hAnsi="Georgia"/>
          <w:i/>
          <w:sz w:val="22"/>
          <w:szCs w:val="22"/>
        </w:rPr>
      </w:pPr>
      <w:r w:rsidRPr="00B32B19">
        <w:rPr>
          <w:rFonts w:ascii="Georgia" w:hAnsi="Georgia"/>
          <w:i/>
          <w:sz w:val="22"/>
          <w:szCs w:val="22"/>
        </w:rPr>
        <w:t xml:space="preserve"> </w:t>
      </w:r>
    </w:p>
    <w:p w:rsidR="005A73B5" w:rsidRPr="00B32B19" w:rsidRDefault="005A73B5" w:rsidP="005A73B5">
      <w:pPr>
        <w:jc w:val="both"/>
        <w:rPr>
          <w:rFonts w:ascii="Georgia" w:hAnsi="Georgia"/>
          <w:i/>
          <w:sz w:val="22"/>
          <w:szCs w:val="22"/>
        </w:rPr>
      </w:pPr>
    </w:p>
    <w:p w:rsidR="005A73B5" w:rsidRPr="00B32B19" w:rsidRDefault="005A73B5" w:rsidP="005A73B5">
      <w:pPr>
        <w:jc w:val="both"/>
        <w:rPr>
          <w:rFonts w:ascii="Georgia" w:hAnsi="Georgia"/>
          <w:i/>
          <w:sz w:val="22"/>
          <w:szCs w:val="22"/>
        </w:rPr>
      </w:pPr>
      <w:r w:rsidRPr="00B32B19">
        <w:rPr>
          <w:rFonts w:ascii="Georgia" w:hAnsi="Georgia"/>
          <w:i/>
          <w:sz w:val="22"/>
          <w:szCs w:val="22"/>
        </w:rPr>
        <w:t xml:space="preserve">Respetado </w:t>
      </w:r>
      <w:r w:rsidR="00B428D4">
        <w:rPr>
          <w:rFonts w:ascii="Georgia" w:hAnsi="Georgia"/>
          <w:i/>
          <w:sz w:val="22"/>
          <w:szCs w:val="22"/>
        </w:rPr>
        <w:t>señora Ministra</w:t>
      </w:r>
      <w:r w:rsidRPr="00B32B19">
        <w:rPr>
          <w:rFonts w:ascii="Georgia" w:hAnsi="Georgia"/>
          <w:i/>
          <w:sz w:val="22"/>
          <w:szCs w:val="22"/>
        </w:rPr>
        <w:t xml:space="preserve">:  </w:t>
      </w:r>
    </w:p>
    <w:p w:rsidR="005A73B5" w:rsidRDefault="005A73B5" w:rsidP="005A73B5">
      <w:pPr>
        <w:jc w:val="both"/>
        <w:rPr>
          <w:rFonts w:ascii="Georgia" w:hAnsi="Georgia"/>
          <w:i/>
          <w:sz w:val="22"/>
          <w:szCs w:val="22"/>
        </w:rPr>
      </w:pPr>
    </w:p>
    <w:p w:rsidR="00C069E1" w:rsidRDefault="00C069E1" w:rsidP="00C069E1">
      <w:pPr>
        <w:spacing w:line="276" w:lineRule="auto"/>
        <w:jc w:val="both"/>
        <w:rPr>
          <w:rFonts w:ascii="Georgia" w:hAnsi="Georgia"/>
          <w:i/>
          <w:sz w:val="22"/>
          <w:szCs w:val="22"/>
        </w:rPr>
      </w:pPr>
      <w:r w:rsidRPr="00DA06B5">
        <w:rPr>
          <w:rFonts w:ascii="Georgia" w:hAnsi="Georgia"/>
          <w:i/>
          <w:sz w:val="22"/>
          <w:szCs w:val="22"/>
        </w:rPr>
        <w:t>Por instrucciones de la Mesa Directiva de la Comisión Tercera Constitucional Permanente de la Cámara de Representantes, y haciendo uso de las facultades establecidas en la Ley 5ª de 1992, en especial los artículos 234 y 249 (</w:t>
      </w:r>
      <w:proofErr w:type="spellStart"/>
      <w:r w:rsidRPr="00DA06B5">
        <w:rPr>
          <w:rFonts w:ascii="Georgia" w:hAnsi="Georgia"/>
          <w:i/>
          <w:sz w:val="22"/>
          <w:szCs w:val="22"/>
        </w:rPr>
        <w:t>incluído</w:t>
      </w:r>
      <w:proofErr w:type="spellEnd"/>
      <w:r w:rsidRPr="00DA06B5">
        <w:rPr>
          <w:rFonts w:ascii="Georgia" w:hAnsi="Georgia"/>
          <w:i/>
          <w:sz w:val="22"/>
          <w:szCs w:val="22"/>
        </w:rPr>
        <w:t xml:space="preserve"> su Parágrafo segundo),</w:t>
      </w:r>
      <w:r>
        <w:rPr>
          <w:rFonts w:ascii="Georgia" w:hAnsi="Georgia"/>
          <w:i/>
          <w:sz w:val="22"/>
          <w:szCs w:val="22"/>
        </w:rPr>
        <w:t xml:space="preserve"> me permito comunicarle que en S</w:t>
      </w:r>
      <w:r w:rsidRPr="00DA06B5">
        <w:rPr>
          <w:rFonts w:ascii="Georgia" w:hAnsi="Georgia"/>
          <w:i/>
          <w:sz w:val="22"/>
          <w:szCs w:val="22"/>
        </w:rPr>
        <w:t>esión</w:t>
      </w:r>
      <w:r>
        <w:rPr>
          <w:rFonts w:ascii="Georgia" w:hAnsi="Georgia"/>
          <w:i/>
          <w:sz w:val="22"/>
          <w:szCs w:val="22"/>
        </w:rPr>
        <w:t xml:space="preserve"> formal semipresencial</w:t>
      </w:r>
      <w:r w:rsidRPr="00DA06B5">
        <w:rPr>
          <w:rFonts w:ascii="Georgia" w:hAnsi="Georgia"/>
          <w:i/>
          <w:sz w:val="22"/>
          <w:szCs w:val="22"/>
        </w:rPr>
        <w:t xml:space="preserve"> del día </w:t>
      </w:r>
      <w:r>
        <w:rPr>
          <w:rFonts w:ascii="Georgia" w:hAnsi="Georgia"/>
          <w:b/>
          <w:i/>
          <w:sz w:val="22"/>
          <w:szCs w:val="22"/>
        </w:rPr>
        <w:t>28</w:t>
      </w:r>
      <w:r w:rsidRPr="00DA06B5">
        <w:rPr>
          <w:rFonts w:ascii="Georgia" w:hAnsi="Georgia"/>
          <w:b/>
          <w:i/>
          <w:sz w:val="22"/>
          <w:szCs w:val="22"/>
        </w:rPr>
        <w:t xml:space="preserve"> de </w:t>
      </w:r>
      <w:r>
        <w:rPr>
          <w:rFonts w:ascii="Georgia" w:hAnsi="Georgia"/>
          <w:b/>
          <w:i/>
          <w:sz w:val="22"/>
          <w:szCs w:val="22"/>
        </w:rPr>
        <w:t>septiembre de 2021</w:t>
      </w:r>
      <w:r w:rsidRPr="00DA06B5">
        <w:rPr>
          <w:rFonts w:ascii="Georgia" w:hAnsi="Georgia"/>
          <w:b/>
          <w:i/>
          <w:sz w:val="22"/>
          <w:szCs w:val="22"/>
        </w:rPr>
        <w:t xml:space="preserve">, </w:t>
      </w:r>
      <w:r w:rsidRPr="00DA06B5">
        <w:rPr>
          <w:rFonts w:ascii="Georgia" w:hAnsi="Georgia"/>
          <w:i/>
          <w:sz w:val="22"/>
          <w:szCs w:val="22"/>
        </w:rPr>
        <w:t xml:space="preserve">fue aprobada la </w:t>
      </w:r>
      <w:r>
        <w:rPr>
          <w:rFonts w:ascii="Georgia" w:hAnsi="Georgia"/>
          <w:b/>
          <w:i/>
          <w:sz w:val="22"/>
          <w:szCs w:val="22"/>
        </w:rPr>
        <w:t>Proposición N°. 0</w:t>
      </w:r>
      <w:r w:rsidR="009D7FDE">
        <w:rPr>
          <w:rFonts w:ascii="Georgia" w:hAnsi="Georgia"/>
          <w:b/>
          <w:i/>
          <w:sz w:val="22"/>
          <w:szCs w:val="22"/>
        </w:rPr>
        <w:t>0</w:t>
      </w:r>
      <w:r>
        <w:rPr>
          <w:rFonts w:ascii="Georgia" w:hAnsi="Georgia"/>
          <w:b/>
          <w:i/>
          <w:sz w:val="22"/>
          <w:szCs w:val="22"/>
        </w:rPr>
        <w:t>2</w:t>
      </w:r>
      <w:r w:rsidRPr="00DA06B5">
        <w:rPr>
          <w:rFonts w:ascii="Georgia" w:hAnsi="Georgia"/>
          <w:b/>
          <w:i/>
          <w:sz w:val="22"/>
          <w:szCs w:val="22"/>
        </w:rPr>
        <w:t xml:space="preserve">, </w:t>
      </w:r>
      <w:r w:rsidRPr="00DA06B5">
        <w:rPr>
          <w:rFonts w:ascii="Georgia" w:hAnsi="Georgia"/>
          <w:i/>
          <w:sz w:val="22"/>
          <w:szCs w:val="22"/>
        </w:rPr>
        <w:t xml:space="preserve">presentada por </w:t>
      </w:r>
      <w:r>
        <w:rPr>
          <w:rFonts w:ascii="Georgia" w:hAnsi="Georgia"/>
          <w:i/>
          <w:sz w:val="22"/>
          <w:szCs w:val="22"/>
        </w:rPr>
        <w:t>los</w:t>
      </w:r>
      <w:r w:rsidRPr="00DA06B5">
        <w:rPr>
          <w:rFonts w:ascii="Georgia" w:hAnsi="Georgia"/>
          <w:i/>
          <w:sz w:val="22"/>
          <w:szCs w:val="22"/>
        </w:rPr>
        <w:t xml:space="preserve"> Honorable</w:t>
      </w:r>
      <w:r>
        <w:rPr>
          <w:rFonts w:ascii="Georgia" w:hAnsi="Georgia"/>
          <w:i/>
          <w:sz w:val="22"/>
          <w:szCs w:val="22"/>
        </w:rPr>
        <w:t>s</w:t>
      </w:r>
      <w:r w:rsidRPr="00DA06B5">
        <w:rPr>
          <w:rFonts w:ascii="Georgia" w:hAnsi="Georgia"/>
          <w:i/>
          <w:sz w:val="22"/>
          <w:szCs w:val="22"/>
        </w:rPr>
        <w:t xml:space="preserve"> Representante</w:t>
      </w:r>
      <w:r>
        <w:rPr>
          <w:rFonts w:ascii="Georgia" w:hAnsi="Georgia"/>
          <w:i/>
          <w:sz w:val="22"/>
          <w:szCs w:val="22"/>
        </w:rPr>
        <w:t>s</w:t>
      </w:r>
      <w:r w:rsidRPr="00DA06B5">
        <w:rPr>
          <w:rFonts w:ascii="Georgia" w:hAnsi="Georgia"/>
          <w:i/>
          <w:sz w:val="22"/>
          <w:szCs w:val="22"/>
        </w:rPr>
        <w:t xml:space="preserve"> </w:t>
      </w:r>
      <w:r>
        <w:rPr>
          <w:rFonts w:ascii="Georgia" w:hAnsi="Georgia"/>
          <w:b/>
          <w:i/>
          <w:sz w:val="22"/>
          <w:szCs w:val="22"/>
        </w:rPr>
        <w:t>WILMER RAMIRO CARRILLO MENDOZA y JOHN JAIRO ROLDÁN AVENDAÑO</w:t>
      </w:r>
      <w:r w:rsidRPr="00DA06B5">
        <w:rPr>
          <w:rFonts w:ascii="Georgia" w:hAnsi="Georgia"/>
          <w:b/>
          <w:i/>
          <w:sz w:val="22"/>
          <w:szCs w:val="22"/>
        </w:rPr>
        <w:t>,</w:t>
      </w:r>
      <w:r w:rsidRPr="00DA06B5">
        <w:rPr>
          <w:rFonts w:ascii="Georgia" w:hAnsi="Georgia"/>
          <w:i/>
          <w:sz w:val="22"/>
          <w:szCs w:val="22"/>
        </w:rPr>
        <w:t xml:space="preserve"> la cual transcribo a continua</w:t>
      </w:r>
      <w:r>
        <w:rPr>
          <w:rFonts w:ascii="Georgia" w:hAnsi="Georgia"/>
          <w:i/>
          <w:sz w:val="22"/>
          <w:szCs w:val="22"/>
        </w:rPr>
        <w:t>ción, y tiene por objeto citarla</w:t>
      </w:r>
      <w:r w:rsidRPr="00DA06B5">
        <w:rPr>
          <w:rFonts w:ascii="Georgia" w:hAnsi="Georgia"/>
          <w:i/>
          <w:sz w:val="22"/>
          <w:szCs w:val="22"/>
        </w:rPr>
        <w:t xml:space="preserve"> a un</w:t>
      </w:r>
      <w:r>
        <w:rPr>
          <w:rFonts w:ascii="Georgia" w:hAnsi="Georgia"/>
          <w:i/>
          <w:sz w:val="22"/>
          <w:szCs w:val="22"/>
        </w:rPr>
        <w:t xml:space="preserve"> Debate de Control Político en S</w:t>
      </w:r>
      <w:r w:rsidRPr="00DA06B5">
        <w:rPr>
          <w:rFonts w:ascii="Georgia" w:hAnsi="Georgia"/>
          <w:i/>
          <w:sz w:val="22"/>
          <w:szCs w:val="22"/>
        </w:rPr>
        <w:t>esión formal</w:t>
      </w:r>
      <w:r>
        <w:rPr>
          <w:rFonts w:ascii="Georgia" w:hAnsi="Georgia"/>
          <w:i/>
          <w:sz w:val="22"/>
          <w:szCs w:val="22"/>
        </w:rPr>
        <w:t xml:space="preserve"> </w:t>
      </w:r>
      <w:r w:rsidRPr="00DA06B5">
        <w:rPr>
          <w:rFonts w:ascii="Georgia" w:hAnsi="Georgia"/>
          <w:i/>
          <w:sz w:val="22"/>
          <w:szCs w:val="22"/>
        </w:rPr>
        <w:t>que llevará a cabo esta Célula Congresional en fecha y hora que le será notificada oportunamente:</w:t>
      </w:r>
    </w:p>
    <w:p w:rsidR="00C069E1" w:rsidRDefault="00C069E1" w:rsidP="00C069E1">
      <w:pPr>
        <w:spacing w:line="276" w:lineRule="auto"/>
        <w:jc w:val="both"/>
        <w:rPr>
          <w:rFonts w:ascii="Georgia" w:hAnsi="Georgia"/>
          <w:i/>
          <w:sz w:val="22"/>
          <w:szCs w:val="22"/>
        </w:rPr>
      </w:pPr>
    </w:p>
    <w:p w:rsidR="00C069E1" w:rsidRDefault="00C069E1" w:rsidP="00C069E1">
      <w:pPr>
        <w:jc w:val="center"/>
        <w:rPr>
          <w:rFonts w:ascii="Georgia" w:hAnsi="Georgia"/>
          <w:b/>
          <w:i/>
        </w:rPr>
      </w:pPr>
      <w:r>
        <w:rPr>
          <w:rFonts w:ascii="Georgia" w:hAnsi="Georgia"/>
          <w:b/>
          <w:i/>
        </w:rPr>
        <w:t>PROPOSICIÓN N°. 002</w:t>
      </w:r>
    </w:p>
    <w:p w:rsidR="00C069E1" w:rsidRDefault="008F601E" w:rsidP="00C069E1">
      <w:pPr>
        <w:jc w:val="center"/>
        <w:rPr>
          <w:rFonts w:ascii="Georgia" w:hAnsi="Georgia"/>
          <w:b/>
          <w:i/>
        </w:rPr>
      </w:pPr>
      <w:r>
        <w:rPr>
          <w:rFonts w:ascii="Georgia" w:hAnsi="Georgia"/>
          <w:b/>
          <w:i/>
        </w:rPr>
        <w:t>(Bogotá D.C., 28</w:t>
      </w:r>
      <w:r w:rsidR="00C069E1">
        <w:rPr>
          <w:rFonts w:ascii="Georgia" w:hAnsi="Georgia"/>
          <w:b/>
          <w:i/>
        </w:rPr>
        <w:t xml:space="preserve"> de septiembre de 2021)</w:t>
      </w:r>
    </w:p>
    <w:p w:rsidR="001D190E" w:rsidRDefault="001D190E" w:rsidP="00C069E1">
      <w:pPr>
        <w:jc w:val="center"/>
        <w:rPr>
          <w:rFonts w:ascii="Georgia" w:hAnsi="Georgia"/>
          <w:b/>
          <w:i/>
        </w:rPr>
      </w:pP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De conformidad con lo establecido en el artículo 135 numeral 8 de la constitución nacional, en concordancia con</w:t>
      </w:r>
      <w:r>
        <w:rPr>
          <w:rFonts w:ascii="Georgia" w:hAnsi="Georgia"/>
          <w:i/>
          <w:color w:val="000000"/>
          <w:sz w:val="22"/>
          <w:szCs w:val="22"/>
          <w:lang w:eastAsia="es-CO"/>
        </w:rPr>
        <w:t xml:space="preserve"> los artículos 233 y 249 de la L</w:t>
      </w:r>
      <w:r w:rsidRPr="001D190E">
        <w:rPr>
          <w:rFonts w:ascii="Georgia" w:hAnsi="Georgia"/>
          <w:i/>
          <w:color w:val="000000"/>
          <w:sz w:val="22"/>
          <w:szCs w:val="22"/>
          <w:lang w:eastAsia="es-CO"/>
        </w:rPr>
        <w:t>ey 5</w:t>
      </w:r>
      <w:r>
        <w:rPr>
          <w:rFonts w:ascii="Georgia" w:hAnsi="Georgia"/>
          <w:i/>
          <w:color w:val="000000"/>
          <w:sz w:val="22"/>
          <w:szCs w:val="22"/>
          <w:lang w:eastAsia="es-CO"/>
        </w:rPr>
        <w:t xml:space="preserve">ª. </w:t>
      </w:r>
      <w:r w:rsidRPr="001D190E">
        <w:rPr>
          <w:rFonts w:ascii="Georgia" w:hAnsi="Georgia"/>
          <w:i/>
          <w:color w:val="000000"/>
          <w:sz w:val="22"/>
          <w:szCs w:val="22"/>
          <w:lang w:eastAsia="es-CO"/>
        </w:rPr>
        <w:t xml:space="preserve"> de 1992, cítese a debate de control político a la Ministra de Educación,</w:t>
      </w:r>
      <w:r w:rsidRPr="001D190E">
        <w:rPr>
          <w:rFonts w:ascii="Georgia" w:hAnsi="Georgia"/>
          <w:b/>
          <w:bCs/>
          <w:i/>
          <w:color w:val="000000"/>
          <w:sz w:val="22"/>
          <w:szCs w:val="22"/>
          <w:lang w:eastAsia="es-CO"/>
        </w:rPr>
        <w:t xml:space="preserve"> </w:t>
      </w:r>
      <w:r w:rsidRPr="001D190E">
        <w:rPr>
          <w:rFonts w:ascii="Georgia" w:hAnsi="Georgia"/>
          <w:i/>
          <w:color w:val="000000"/>
          <w:sz w:val="22"/>
          <w:szCs w:val="22"/>
          <w:lang w:eastAsia="es-CO"/>
        </w:rPr>
        <w:t>Dra.</w:t>
      </w:r>
      <w:r w:rsidRPr="001D190E">
        <w:rPr>
          <w:rFonts w:ascii="Georgia" w:hAnsi="Georgia"/>
          <w:b/>
          <w:bCs/>
          <w:i/>
          <w:color w:val="000000"/>
          <w:sz w:val="22"/>
          <w:szCs w:val="22"/>
          <w:lang w:eastAsia="es-CO"/>
        </w:rPr>
        <w:t xml:space="preserve">  </w:t>
      </w:r>
      <w:r w:rsidRPr="001D190E">
        <w:rPr>
          <w:rFonts w:ascii="Georgia" w:hAnsi="Georgia"/>
          <w:b/>
          <w:bCs/>
          <w:i/>
          <w:color w:val="222222"/>
          <w:sz w:val="22"/>
          <w:szCs w:val="22"/>
          <w:shd w:val="clear" w:color="auto" w:fill="FFFFFF"/>
          <w:lang w:eastAsia="es-CO"/>
        </w:rPr>
        <w:t>María Victoria Angulo</w:t>
      </w:r>
      <w:r w:rsidRPr="001D190E">
        <w:rPr>
          <w:rFonts w:ascii="Georgia" w:hAnsi="Georgia"/>
          <w:i/>
          <w:color w:val="000000"/>
          <w:sz w:val="22"/>
          <w:szCs w:val="22"/>
          <w:lang w:eastAsia="es-CO"/>
        </w:rPr>
        <w:t>, a la Gerente del Fondo de Financiamiento de la Infraestructura Educativa Preescolar, Básica y Media - FFIE, Dra.</w:t>
      </w:r>
      <w:r w:rsidRPr="001D190E">
        <w:rPr>
          <w:rFonts w:ascii="Georgia" w:hAnsi="Georgia"/>
          <w:b/>
          <w:bCs/>
          <w:i/>
          <w:color w:val="000000"/>
          <w:sz w:val="22"/>
          <w:szCs w:val="22"/>
          <w:lang w:eastAsia="es-CO"/>
        </w:rPr>
        <w:t xml:space="preserve"> Adriana María González </w:t>
      </w:r>
      <w:proofErr w:type="spellStart"/>
      <w:r w:rsidRPr="001D190E">
        <w:rPr>
          <w:rFonts w:ascii="Georgia" w:hAnsi="Georgia"/>
          <w:b/>
          <w:bCs/>
          <w:i/>
          <w:color w:val="000000"/>
          <w:sz w:val="22"/>
          <w:szCs w:val="22"/>
          <w:lang w:eastAsia="es-CO"/>
        </w:rPr>
        <w:t>Maxcyclak</w:t>
      </w:r>
      <w:proofErr w:type="spellEnd"/>
      <w:r w:rsidRPr="001D190E">
        <w:rPr>
          <w:rFonts w:ascii="Georgia" w:hAnsi="Georgia"/>
          <w:i/>
          <w:color w:val="000000"/>
          <w:sz w:val="22"/>
          <w:szCs w:val="22"/>
          <w:lang w:eastAsia="es-CO"/>
        </w:rPr>
        <w:t xml:space="preserve"> </w:t>
      </w:r>
      <w:r w:rsidRPr="001D190E">
        <w:rPr>
          <w:rFonts w:ascii="Georgia" w:hAnsi="Georgia"/>
          <w:i/>
          <w:color w:val="000000"/>
          <w:sz w:val="22"/>
          <w:szCs w:val="22"/>
          <w:shd w:val="clear" w:color="auto" w:fill="FFFFFF"/>
          <w:lang w:eastAsia="es-CO"/>
        </w:rPr>
        <w:t>para que en la Sesión formal que se llevará a cabo en esta Célula Congresional cuando lo considere la mesa directiva de la Comisión Tercera Constitucional Permanente en cabeza del presidente, informe a esta Comisión de qué manera se adelantan algunos trámites y procedimientos en estas entidades v según sus funciones y competencias.</w:t>
      </w:r>
    </w:p>
    <w:p w:rsidR="001D190E" w:rsidRPr="001D190E" w:rsidRDefault="001D190E" w:rsidP="001D190E">
      <w:pPr>
        <w:rPr>
          <w:rFonts w:ascii="Georgia" w:hAnsi="Georgia"/>
          <w:i/>
          <w:sz w:val="22"/>
          <w:szCs w:val="22"/>
          <w:lang w:eastAsia="es-CO"/>
        </w:rPr>
      </w:pPr>
    </w:p>
    <w:p w:rsidR="001D190E" w:rsidRPr="001D190E" w:rsidRDefault="001D190E" w:rsidP="001D190E">
      <w:pPr>
        <w:jc w:val="both"/>
        <w:rPr>
          <w:rFonts w:ascii="Georgia" w:hAnsi="Georgia"/>
          <w:i/>
          <w:color w:val="000000"/>
          <w:sz w:val="22"/>
          <w:szCs w:val="22"/>
          <w:lang w:eastAsia="es-CO"/>
        </w:rPr>
      </w:pPr>
      <w:r w:rsidRPr="001D190E">
        <w:rPr>
          <w:rFonts w:ascii="Georgia" w:hAnsi="Georgia"/>
          <w:i/>
          <w:color w:val="000000"/>
          <w:sz w:val="22"/>
          <w:szCs w:val="22"/>
          <w:lang w:eastAsia="es-CO"/>
        </w:rPr>
        <w:t>Para ello, me permito anexar el siguiente cuestionario para ser respondido por la señora Ministra de Educación y la Gerente del Fondo de Financiamiento de la Infraestructura Educativa Preescolar, Básica y Media - FFIE, acorde a sus competencias legales, a saber: </w:t>
      </w:r>
    </w:p>
    <w:p w:rsidR="001D190E" w:rsidRPr="001D190E" w:rsidRDefault="001D190E" w:rsidP="001D190E">
      <w:pPr>
        <w:jc w:val="both"/>
        <w:rPr>
          <w:rFonts w:ascii="Georgia" w:hAnsi="Georgia"/>
          <w:i/>
          <w:sz w:val="22"/>
          <w:szCs w:val="22"/>
          <w:lang w:eastAsia="es-CO"/>
        </w:rPr>
      </w:pPr>
    </w:p>
    <w:p w:rsidR="001D190E" w:rsidRPr="001D190E" w:rsidRDefault="001D190E" w:rsidP="001D190E">
      <w:pPr>
        <w:jc w:val="center"/>
        <w:rPr>
          <w:rFonts w:ascii="Georgia" w:hAnsi="Georgia"/>
          <w:i/>
          <w:sz w:val="22"/>
          <w:szCs w:val="22"/>
          <w:lang w:eastAsia="es-CO"/>
        </w:rPr>
      </w:pPr>
      <w:r w:rsidRPr="001D190E">
        <w:rPr>
          <w:rFonts w:ascii="Georgia" w:hAnsi="Georgia"/>
          <w:b/>
          <w:bCs/>
          <w:i/>
          <w:color w:val="000000"/>
          <w:sz w:val="22"/>
          <w:szCs w:val="22"/>
          <w:u w:val="single"/>
          <w:lang w:eastAsia="es-CO"/>
        </w:rPr>
        <w:lastRenderedPageBreak/>
        <w:t>Cuestionario para la Ministra de Educación</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  Sírvase presentar informe detallado y desagregado sobre el presupuesto de la entidad durante los años 2018, 2019, 2020, y 2021.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   Sírvase presentar informe regionalizado (desagregado por nivel Distrital, Municipal y Departamental) sobre el presupuesto de la entidad durante los años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3. ¿Cuáles han sido los criterios utilizados para la asignación de recursos a los departamentos, municipios y distritos por parte de la entidad durante los 2018, 2019, 2020 y 2021?</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4. ¿Cuál fue el porcentaje y monto de los recursos asignados dentro del presupuesto de la entidad para: educación inicial, preescolar, básica y media, educación superior y educación para el trabajo y desarrollo humano; durante los años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5. Sírvase detallar y desagregar los recursos asignados para educación inicial, preescolar, básica y media, educación superior y educación para el trabajo y desarrollo humano; durante los años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6. ¿Cuáles han sido los criterios utilizados para la asignación de los recursos a educación inicial, preescolar, básica y media, educación superior y educación para el trabajo y desarrollo humano; durante los años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7.  Sírvase presentar informe detallado sobre la ejecución presupuestal de la entidad durante los años 2018, 2019, 2020, y 2021 con corte a 30 de junio.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8.  Sírvase presentar informe detallado sobre la ejecución de los recursos de inversión de la entidad durante los años 2018, 2019, 2020, y 2021 con corte a 30 de junio.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9. ¿Cuál ha sido la evolución de los recursos de la entidad según tipo de gasto durante los años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10. Sírvase presentar un informe comparativo sobre los presupuestos aprobados y su ejecución durante los años 2018, 2019, 2020 y 2021.</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11. ¿Cuál fue el porcentaje ejecutado de los recursos asignados durante las vigencias 2018, 2019, 2020, y 2021 con corte a 30 de junio?</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12. Sírvase presentar informe detallado sobre la ejecución de los recursos de inversión según proyectos de inversión realizados durante las vigencias 2018, 2019, 2020 y 2021 con corte a 30 de junio</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13.  Sírvase presentar informe detallado y desagregado sobre las reservas presupuestales constituidas durante las vigencias 2018, 2019, 2020, y 2021 con corte a 30 de junio</w:t>
      </w:r>
      <w:r w:rsidR="00F7114E">
        <w:rPr>
          <w:rFonts w:ascii="Georgia" w:hAnsi="Georgia"/>
          <w:i/>
          <w:color w:val="000000"/>
          <w:sz w:val="22"/>
          <w:szCs w:val="22"/>
          <w:lang w:eastAsia="es-CO"/>
        </w:rPr>
        <w:t>.</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lastRenderedPageBreak/>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14.  Sírvase exponer y detallar el Plan Operativo Anual de Inversiones de la entidad durante los años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15. Detallar la relación de cumplimiento de metas de acuerdo con el Plan Operativo Anual de Inversiones para los años 2018, 2019, 2020 y 2021 con corte a 30 de junio.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16. Detallar la relación de cumplimiento de metas de acuerdo con el Plan Nacional de Desarrollo “Pacto por Colombia, Pacto por la Equidad 2018-2022”</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17. Sírvase presentar informe detallado sobre los recursos asignados, ejecutados y comprometidos con el fin de cumplir las metas fijadas en el Plan Nacional de Desarrollo “Pacto por Colombia, Pacto por la Equidad 2018-2022”</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18. Explicar si alguna obra o proyecto en el periodo 2018-2020 registró falta de recursos, registro atrasos por la misma o quedó inconcluso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19. Sírvase presentar informe detallado y desagregado sobre los recursos asignados a los distintos fondos adscritos y cuentas especiales del ministerio en los años los años 2018, 2019, 2020 y 2021</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20. Sírvase presentar informe detallado respecto al manejo y control del riesgo del coronavirus COVID – 19, que esa cartera ministerial ha adelantado frente al retorno a la presencialidad en las instituciones públicas y privadas de educación inicial, preescolar, básica y media y educación superior.</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21. Sírvase presentar informe detallado y discriminado por departamentos y municipios de las instituciones educativas públicas y privadas en sus distintos niveles de educación, que actualmente cumplen con los protocolos de bioseguridad para retornar a la presencialidad.</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22. Sírvase presentar informe indicando de qué manera esa cartera ministerial, va a garantizar el acceso a la educación de los estudiantes que no pueden retornar a la presencialidad, en razón a que, las instituciones educativas no cumplen con la infraestructura necesaria para adoptar los protocolos de bioseguridad.</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 xml:space="preserve">23. </w:t>
      </w:r>
      <w:r w:rsidRPr="001D190E">
        <w:rPr>
          <w:rFonts w:ascii="Georgia" w:hAnsi="Georgia"/>
          <w:i/>
          <w:color w:val="000000"/>
          <w:sz w:val="22"/>
          <w:szCs w:val="22"/>
          <w:shd w:val="clear" w:color="auto" w:fill="FFFFFF"/>
          <w:lang w:eastAsia="es-CO"/>
        </w:rPr>
        <w:t>¿De qué manera se pretende realizar control, para evitar la propagación del coronavirus COVID – 19, en cuanto a la operación del Programa de Alimentación Escolar - PAE y en el transporte escolar?</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shd w:val="clear" w:color="auto" w:fill="FFFFFF"/>
          <w:lang w:eastAsia="es-CO"/>
        </w:rPr>
        <w:t>24. ¿De qué manera se garantizará el estricto cumplimiento de los protocolos de bioseguridad en las instituciones educativas que carecen del servicio de agua potable y que están ubicadas en zonas de difícil acceso?  </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color w:val="000000"/>
          <w:sz w:val="22"/>
          <w:szCs w:val="22"/>
          <w:shd w:val="clear" w:color="auto" w:fill="FFFFFF"/>
          <w:lang w:eastAsia="es-CO"/>
        </w:rPr>
      </w:pPr>
      <w:r w:rsidRPr="001D190E">
        <w:rPr>
          <w:rFonts w:ascii="Georgia" w:hAnsi="Georgia"/>
          <w:i/>
          <w:color w:val="000000"/>
          <w:sz w:val="22"/>
          <w:szCs w:val="22"/>
          <w:shd w:val="clear" w:color="auto" w:fill="FFFFFF"/>
          <w:lang w:eastAsia="es-CO"/>
        </w:rPr>
        <w:t xml:space="preserve">25. De los recursos asignados a los Fondos de Servicios Educativos (FSE) y al Fondo de Mitigación de Emergencia (FOME), indique cuáles fueron las instituciones </w:t>
      </w:r>
      <w:r w:rsidRPr="001D190E">
        <w:rPr>
          <w:rFonts w:ascii="Georgia" w:hAnsi="Georgia"/>
          <w:i/>
          <w:color w:val="000000"/>
          <w:sz w:val="22"/>
          <w:szCs w:val="22"/>
          <w:shd w:val="clear" w:color="auto" w:fill="FFFFFF"/>
          <w:lang w:eastAsia="es-CO"/>
        </w:rPr>
        <w:lastRenderedPageBreak/>
        <w:t>educativas beneficiadas y cuáles fueron los criterios de selección, asimismo, indique en qué consistió la inversión de los recursos. </w:t>
      </w:r>
    </w:p>
    <w:p w:rsidR="001D190E" w:rsidRDefault="001D190E" w:rsidP="001D190E">
      <w:pPr>
        <w:ind w:left="720" w:hanging="360"/>
        <w:jc w:val="both"/>
        <w:rPr>
          <w:rFonts w:ascii="Georgia" w:hAnsi="Georgia"/>
          <w:b/>
          <w:bCs/>
          <w:i/>
          <w:color w:val="000000"/>
          <w:sz w:val="22"/>
          <w:szCs w:val="22"/>
          <w:u w:val="single"/>
          <w:shd w:val="clear" w:color="auto" w:fill="FFFFFF"/>
          <w:lang w:eastAsia="es-CO"/>
        </w:rPr>
      </w:pPr>
      <w:r w:rsidRPr="001D190E">
        <w:rPr>
          <w:rFonts w:ascii="Georgia" w:hAnsi="Georgia"/>
          <w:i/>
          <w:sz w:val="22"/>
          <w:szCs w:val="22"/>
          <w:lang w:eastAsia="es-CO"/>
        </w:rPr>
        <w:br/>
      </w:r>
    </w:p>
    <w:p w:rsidR="001D190E" w:rsidRPr="001D190E" w:rsidRDefault="001D190E" w:rsidP="001D190E">
      <w:pPr>
        <w:jc w:val="center"/>
        <w:rPr>
          <w:rFonts w:ascii="Georgia" w:hAnsi="Georgia"/>
          <w:i/>
          <w:sz w:val="22"/>
          <w:szCs w:val="22"/>
          <w:lang w:eastAsia="es-CO"/>
        </w:rPr>
      </w:pPr>
      <w:r w:rsidRPr="001D190E">
        <w:rPr>
          <w:rFonts w:ascii="Georgia" w:hAnsi="Georgia"/>
          <w:b/>
          <w:bCs/>
          <w:i/>
          <w:color w:val="000000"/>
          <w:sz w:val="22"/>
          <w:szCs w:val="22"/>
          <w:u w:val="single"/>
          <w:shd w:val="clear" w:color="auto" w:fill="FFFFFF"/>
          <w:lang w:eastAsia="es-CO"/>
        </w:rPr>
        <w:t xml:space="preserve">Cuestionario para la Gerente </w:t>
      </w:r>
      <w:r w:rsidRPr="001D190E">
        <w:rPr>
          <w:rFonts w:ascii="Georgia" w:hAnsi="Georgia"/>
          <w:b/>
          <w:bCs/>
          <w:i/>
          <w:color w:val="000000"/>
          <w:sz w:val="22"/>
          <w:szCs w:val="22"/>
          <w:u w:val="single"/>
          <w:lang w:eastAsia="es-CO"/>
        </w:rPr>
        <w:t>Fondo de Financiamiento</w:t>
      </w:r>
      <w:r>
        <w:rPr>
          <w:rFonts w:ascii="Georgia" w:hAnsi="Georgia"/>
          <w:b/>
          <w:bCs/>
          <w:i/>
          <w:color w:val="000000"/>
          <w:sz w:val="22"/>
          <w:szCs w:val="22"/>
          <w:u w:val="single"/>
          <w:lang w:eastAsia="es-CO"/>
        </w:rPr>
        <w:t xml:space="preserve"> de la </w:t>
      </w:r>
      <w:r w:rsidRPr="001D190E">
        <w:rPr>
          <w:rFonts w:ascii="Georgia" w:hAnsi="Georgia"/>
          <w:b/>
          <w:bCs/>
          <w:i/>
          <w:color w:val="000000"/>
          <w:sz w:val="22"/>
          <w:szCs w:val="22"/>
          <w:u w:val="single"/>
          <w:lang w:eastAsia="es-CO"/>
        </w:rPr>
        <w:t>Infraestructura Educativa Preescolar, Básica y Media - FFIE</w:t>
      </w:r>
    </w:p>
    <w:p w:rsidR="001D190E" w:rsidRPr="001D190E" w:rsidRDefault="001D190E" w:rsidP="001D190E">
      <w:pPr>
        <w:rPr>
          <w:rFonts w:ascii="Georgia" w:hAnsi="Georgia"/>
          <w:i/>
          <w:sz w:val="22"/>
          <w:szCs w:val="22"/>
          <w:lang w:eastAsia="es-CO"/>
        </w:rPr>
      </w:pPr>
    </w:p>
    <w:p w:rsidR="001D190E" w:rsidRPr="001D190E" w:rsidRDefault="001D190E" w:rsidP="001D190E">
      <w:pPr>
        <w:ind w:left="36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  Sírvase presentar informe en el que se indique, a través de qué figura jurídica se constituyó y cómo funciona el Fondo de Financiamiento de la Infraestructura Educativa Preescolar, Básica y Media - FFIE</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 sírvase indicar cuáles son los criterios de selección y priorización de los proyectos financiados con los recursos del Fondo de Financiamiento de la Infraestructura Educativa Preescolar, Básica y Media - FFIE</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 xml:space="preserve">3. Sírvase presentar informe detallado y desagregado sobre el presupuesto del </w:t>
      </w:r>
      <w:r w:rsidRPr="001D190E">
        <w:rPr>
          <w:rFonts w:ascii="Georgia" w:hAnsi="Georgia"/>
          <w:i/>
          <w:color w:val="000000"/>
          <w:sz w:val="22"/>
          <w:szCs w:val="22"/>
          <w:shd w:val="clear" w:color="auto" w:fill="FFFFFF"/>
          <w:lang w:eastAsia="es-CO"/>
        </w:rPr>
        <w:t>Fondo de Financiamiento de la Infraestructura Educativa – FFIE</w:t>
      </w:r>
      <w:r w:rsidRPr="001D190E">
        <w:rPr>
          <w:rFonts w:ascii="Georgia" w:hAnsi="Georgia"/>
          <w:i/>
          <w:color w:val="000000"/>
          <w:sz w:val="22"/>
          <w:szCs w:val="22"/>
          <w:lang w:eastAsia="es-CO"/>
        </w:rPr>
        <w:t xml:space="preserve"> durante los años 2016, 2017, 2018, 2019, 2020, y 2021.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4. Sírvase presentar informe detallado sobre las distintas fuentes de recursos de financiamiento del fondo y sus asignaciones durante los años 2016, 2017,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5. ¿Cuál ha sido la evolución de las diferentes fuentes de recursos del fondo durante los años 2016, 2017, 2018, 2019, 2020, y 2021?</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6. Sírvase presentar informe regionalizado (desagregado por nivel Distrital, Municipal y Departamental) sobre el presupuesto del Fondo durante los años 2016, 2017,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color w:val="000000"/>
          <w:sz w:val="22"/>
          <w:szCs w:val="22"/>
          <w:lang w:eastAsia="es-CO"/>
        </w:rPr>
      </w:pPr>
      <w:r w:rsidRPr="001D190E">
        <w:rPr>
          <w:rFonts w:ascii="Georgia" w:hAnsi="Georgia"/>
          <w:i/>
          <w:color w:val="000000"/>
          <w:sz w:val="22"/>
          <w:szCs w:val="22"/>
          <w:lang w:eastAsia="es-CO"/>
        </w:rPr>
        <w:t>7.  Cuáles han sido los criterios utilizados para la asignación de recursos a los departamentos, municipios y distritos por parte del Fondo durante los 2016, 2017, 2018, 2019, 2020, y 2021, asimismo, indicar el nombre de cada proyecto y la ubicación de los mismos.</w:t>
      </w:r>
    </w:p>
    <w:p w:rsidR="001D190E" w:rsidRPr="001D190E" w:rsidRDefault="001D190E" w:rsidP="001D190E">
      <w:pPr>
        <w:ind w:left="720" w:hanging="360"/>
        <w:jc w:val="both"/>
        <w:rPr>
          <w:rFonts w:ascii="Georgia" w:hAnsi="Georgia"/>
          <w:i/>
          <w:color w:val="000000"/>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8. Sírvase allegar informe en el que se relacione: i) Recursos invertidos, ii) contratistas, iii) Estado y porcentaje de ejecución de los proyectos, iv) Avances de obra, y demás aspectos que evidencien la ejecución y cumplimiento del objeto contractual de todos los contratos con corte a 30 de junio de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9. Sírvase presentar informe detallado sobre la ejecución presupuestal del Fondo durante los años 2016, 2017, 2018, 2019, 2020, y 2021con corte a 30 de junio.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10. ¿Cuál ha sido la evolución de los recursos del Fondo según tipo de gasto durante los años 2016, 2017,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lastRenderedPageBreak/>
        <w:t>11. Sírvase presentar un informe comparativo sobre los presupuestos aprobados y su ejecución durante los años 2016, 2017, 2018, 2019, 2020, y 2021</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12. ¿Cuál fue el porcentaje ejecutado de los recursos del Fondo durante las vigencias 2016, 2017, 2018, 2019, 2020, y 2021 con corte a 30 de junio?</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13. Sírvase presentar informe detallado sobre la ejecución de los recursos de inversión según proyectos de inversión realizados durante las vigencias 2018, 2019, 2020 y 2021 con corte a 30 de junio, detallado por departamentos. </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14. sírvase presentar informe detallado y desagregado sobre las reservas presupuestales constituidas durante las vigencias 2016, 2017, 2018, 2019, 2020, y 2021con corte a 30 de junio</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15.  Sírvase exponer y detallar el Plan Operativo Anual de Inversiones de la entidad durante los años 2016, 2017,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16.  Detallar la relación de cumplimiento de metas de acuerdo con el Plan Operativo Anual de Inversiones para los años 2016, 2017, 2018, 2019, 2020, y 2021 con corte a 30 de junio.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17.  Detallar la relación de cumplimiento de metas de acuerdo con el Plan Nacional de Desarrollo “Pacto por Colombia, Pacto por la Equidad 2018-2022”</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18. Sírvase presentar informe detallado sobre los recursos asignados, ejecutados y comprometidos con el fin de cumplir las metas fijadas en el Plan Nacional de Desarrollo “Pacto por Colombia, Pacto por la Equidad 2018-2022”</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19. ¿Cuáles han sido las metas fijadas por el Fondo para los años 2016, 2017,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20.  Detallar la relación de cumplimiento de las metas fijadas por el Fondo para los años 2018, 2019, 2020 y 2021</w:t>
      </w:r>
    </w:p>
    <w:p w:rsidR="001D190E" w:rsidRPr="001D190E" w:rsidRDefault="001D190E" w:rsidP="001D190E">
      <w:pPr>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21. Sírvase exponer de manera detallada los criterios establecidos para viabilizar y financiar proyectos por parte del Fondo para los años 2016, 2017, 2018, 2019, 2020, y 2021</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22. Sírvase explicar si alguna obra o proyecto en el periodo 2018-2020 registró falta de recursos, registro atrasos por la misma o quedó inconcluso. </w:t>
      </w:r>
    </w:p>
    <w:p w:rsidR="001D190E" w:rsidRPr="001D190E" w:rsidRDefault="001D190E" w:rsidP="001D190E">
      <w:pPr>
        <w:ind w:left="720"/>
        <w:jc w:val="both"/>
        <w:rPr>
          <w:rFonts w:ascii="Georgia" w:hAnsi="Georgia"/>
          <w:i/>
          <w:sz w:val="22"/>
          <w:szCs w:val="22"/>
          <w:lang w:eastAsia="es-CO"/>
        </w:rPr>
      </w:pPr>
      <w:r w:rsidRPr="001D190E">
        <w:rPr>
          <w:rFonts w:ascii="Georgia" w:hAnsi="Georgia"/>
          <w:i/>
          <w:color w:val="000000"/>
          <w:sz w:val="22"/>
          <w:szCs w:val="22"/>
          <w:lang w:eastAsia="es-CO"/>
        </w:rPr>
        <w:t>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23.  Sírvase presentar informe detallado sobre el estado actual de todos los proyectos de infraestructura educativa viabilizados y financiados por el Fondo. Discriminado por educación inicial, preescolar, educación básica y media, por zonas urbanas y rurales y a nivel departamental.  </w:t>
      </w: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lang w:eastAsia="es-CO"/>
        </w:rPr>
        <w:t xml:space="preserve">24. Sírvase indicar, cuáles son los criterios técnicos para la selección de los beneficiarios del </w:t>
      </w:r>
      <w:r w:rsidRPr="001D190E">
        <w:rPr>
          <w:rFonts w:ascii="Georgia" w:hAnsi="Georgia"/>
          <w:i/>
          <w:color w:val="000000"/>
          <w:sz w:val="22"/>
          <w:szCs w:val="22"/>
          <w:shd w:val="clear" w:color="auto" w:fill="FFFFFF"/>
          <w:lang w:eastAsia="es-CO"/>
        </w:rPr>
        <w:t>Fondo de Financiamiento de la Infraestructura Educativa – FFIE</w:t>
      </w:r>
    </w:p>
    <w:p w:rsidR="001D190E" w:rsidRPr="001D190E" w:rsidRDefault="001D190E" w:rsidP="001D190E">
      <w:pPr>
        <w:rPr>
          <w:rFonts w:ascii="Georgia" w:hAnsi="Georgia"/>
          <w:i/>
          <w:sz w:val="22"/>
          <w:szCs w:val="22"/>
          <w:lang w:eastAsia="es-CO"/>
        </w:rPr>
      </w:pPr>
    </w:p>
    <w:p w:rsidR="001D190E" w:rsidRPr="001D190E" w:rsidRDefault="001D190E" w:rsidP="001D190E">
      <w:pPr>
        <w:ind w:left="720" w:hanging="360"/>
        <w:jc w:val="both"/>
        <w:rPr>
          <w:rFonts w:ascii="Georgia" w:hAnsi="Georgia"/>
          <w:i/>
          <w:sz w:val="22"/>
          <w:szCs w:val="22"/>
          <w:lang w:eastAsia="es-CO"/>
        </w:rPr>
      </w:pPr>
      <w:r w:rsidRPr="001D190E">
        <w:rPr>
          <w:rFonts w:ascii="Georgia" w:hAnsi="Georgia"/>
          <w:i/>
          <w:color w:val="000000"/>
          <w:sz w:val="22"/>
          <w:szCs w:val="22"/>
          <w:shd w:val="clear" w:color="auto" w:fill="FFFFFF"/>
          <w:lang w:eastAsia="es-CO"/>
        </w:rPr>
        <w:lastRenderedPageBreak/>
        <w:t>25. Sírvase indicar si desde el Fondo de Financiamiento de la Infraestructura Educativa – FFIE</w:t>
      </w:r>
      <w:r w:rsidRPr="001D190E">
        <w:rPr>
          <w:rFonts w:ascii="Georgia" w:hAnsi="Georgia"/>
          <w:i/>
          <w:color w:val="000000"/>
          <w:sz w:val="22"/>
          <w:szCs w:val="22"/>
          <w:lang w:eastAsia="es-CO"/>
        </w:rPr>
        <w:t>, se ha priorizado la ejecución de proyectos de instituciones educativas, cuya infraestructura no cumple con lo necesario, para la implementación de los protocolos de bioseguridad. En caso afirmativo, indique cuáles fueron las instituciones educativas priorizadas, cuál fue el monto de los recursos asignados y cuáles fueron las adecuaciones o adquisiciones realizadas. (Informe discriminado por departamentos y municipios)</w:t>
      </w:r>
    </w:p>
    <w:p w:rsidR="00C069E1" w:rsidRPr="005B7441" w:rsidRDefault="00C069E1" w:rsidP="00C069E1">
      <w:pPr>
        <w:jc w:val="both"/>
        <w:rPr>
          <w:rFonts w:ascii="Georgia" w:hAnsi="Georgia"/>
          <w:i/>
        </w:rPr>
      </w:pPr>
    </w:p>
    <w:p w:rsidR="00102555" w:rsidRPr="00DA06B5" w:rsidRDefault="00102555" w:rsidP="00102555">
      <w:pPr>
        <w:spacing w:line="276" w:lineRule="auto"/>
        <w:jc w:val="both"/>
        <w:rPr>
          <w:rFonts w:ascii="Georgia" w:hAnsi="Georgia"/>
          <w:i/>
          <w:sz w:val="22"/>
          <w:szCs w:val="22"/>
        </w:rPr>
      </w:pPr>
      <w:r w:rsidRPr="00DA06B5">
        <w:rPr>
          <w:rFonts w:ascii="Georgia" w:hAnsi="Georgia"/>
          <w:i/>
          <w:sz w:val="22"/>
          <w:szCs w:val="22"/>
        </w:rPr>
        <w:t>De igual manera, me permito solicitarle muy respetuosamente, con funda</w:t>
      </w:r>
      <w:r>
        <w:rPr>
          <w:rFonts w:ascii="Georgia" w:hAnsi="Georgia"/>
          <w:i/>
          <w:sz w:val="22"/>
          <w:szCs w:val="22"/>
        </w:rPr>
        <w:t>mento en el artículo 249 de la L</w:t>
      </w:r>
      <w:r w:rsidRPr="00DA06B5">
        <w:rPr>
          <w:rFonts w:ascii="Georgia" w:hAnsi="Georgia"/>
          <w:i/>
          <w:sz w:val="22"/>
          <w:szCs w:val="22"/>
        </w:rPr>
        <w:t xml:space="preserve">ey 5ª. de 1992, el envío de dichas respuestas  </w:t>
      </w:r>
      <w:r>
        <w:rPr>
          <w:rFonts w:ascii="Georgia" w:hAnsi="Georgia"/>
          <w:i/>
          <w:sz w:val="22"/>
          <w:szCs w:val="22"/>
        </w:rPr>
        <w:t xml:space="preserve">dentro de los cinco (5) días calendario siguientes, al </w:t>
      </w:r>
      <w:r w:rsidRPr="00DA06B5">
        <w:rPr>
          <w:rFonts w:ascii="Georgia" w:hAnsi="Georgia"/>
          <w:i/>
          <w:sz w:val="22"/>
          <w:szCs w:val="22"/>
        </w:rPr>
        <w:t xml:space="preserve">correo electrónico </w:t>
      </w:r>
      <w:hyperlink r:id="rId8" w:history="1">
        <w:r w:rsidRPr="00DA06B5">
          <w:rPr>
            <w:rStyle w:val="Hipervnculo"/>
            <w:rFonts w:ascii="Georgia" w:hAnsi="Georgia"/>
            <w:b/>
            <w:i/>
            <w:sz w:val="22"/>
            <w:szCs w:val="22"/>
          </w:rPr>
          <w:t>comision.tercera@camara.gov.co</w:t>
        </w:r>
      </w:hyperlink>
      <w:r w:rsidRPr="00DA06B5">
        <w:rPr>
          <w:rFonts w:ascii="Georgia" w:hAnsi="Georgia"/>
          <w:b/>
          <w:i/>
          <w:sz w:val="22"/>
          <w:szCs w:val="22"/>
        </w:rPr>
        <w:t xml:space="preserve"> </w:t>
      </w:r>
      <w:r w:rsidRPr="00DA06B5">
        <w:rPr>
          <w:rFonts w:ascii="Georgia" w:hAnsi="Georgia"/>
          <w:i/>
          <w:sz w:val="22"/>
          <w:szCs w:val="22"/>
        </w:rPr>
        <w:t>, con el fin de hacerlas llegar a</w:t>
      </w:r>
      <w:r>
        <w:rPr>
          <w:rFonts w:ascii="Georgia" w:hAnsi="Georgia"/>
          <w:i/>
          <w:sz w:val="22"/>
          <w:szCs w:val="22"/>
        </w:rPr>
        <w:t xml:space="preserve"> </w:t>
      </w:r>
      <w:r w:rsidRPr="00DA06B5">
        <w:rPr>
          <w:rFonts w:ascii="Georgia" w:hAnsi="Georgia"/>
          <w:i/>
          <w:sz w:val="22"/>
          <w:szCs w:val="22"/>
        </w:rPr>
        <w:t>l</w:t>
      </w:r>
      <w:r>
        <w:rPr>
          <w:rFonts w:ascii="Georgia" w:hAnsi="Georgia"/>
          <w:i/>
          <w:sz w:val="22"/>
          <w:szCs w:val="22"/>
        </w:rPr>
        <w:t>os</w:t>
      </w:r>
      <w:r w:rsidRPr="00DA06B5">
        <w:rPr>
          <w:rFonts w:ascii="Georgia" w:hAnsi="Georgia"/>
          <w:i/>
          <w:sz w:val="22"/>
          <w:szCs w:val="22"/>
        </w:rPr>
        <w:t xml:space="preserve"> citante</w:t>
      </w:r>
      <w:r>
        <w:rPr>
          <w:rFonts w:ascii="Georgia" w:hAnsi="Georgia"/>
          <w:i/>
          <w:sz w:val="22"/>
          <w:szCs w:val="22"/>
        </w:rPr>
        <w:t>s y a los miembros de esta Célula C</w:t>
      </w:r>
      <w:r w:rsidRPr="00DA06B5">
        <w:rPr>
          <w:rFonts w:ascii="Georgia" w:hAnsi="Georgia"/>
          <w:i/>
          <w:sz w:val="22"/>
          <w:szCs w:val="22"/>
        </w:rPr>
        <w:t>ongresional.</w:t>
      </w:r>
    </w:p>
    <w:p w:rsidR="00102555" w:rsidRDefault="00102555" w:rsidP="00C069E1">
      <w:pPr>
        <w:spacing w:line="276" w:lineRule="auto"/>
        <w:jc w:val="both"/>
        <w:rPr>
          <w:rFonts w:ascii="Georgia" w:hAnsi="Georgia"/>
          <w:i/>
          <w:sz w:val="22"/>
          <w:szCs w:val="22"/>
        </w:rPr>
      </w:pPr>
    </w:p>
    <w:p w:rsidR="00FE0757" w:rsidRDefault="00FE0757" w:rsidP="005A73B5">
      <w:pPr>
        <w:jc w:val="both"/>
        <w:rPr>
          <w:rFonts w:ascii="Georgia" w:hAnsi="Georgia"/>
          <w:i/>
          <w:sz w:val="22"/>
          <w:szCs w:val="22"/>
        </w:rPr>
      </w:pPr>
    </w:p>
    <w:p w:rsidR="005A73B5" w:rsidRPr="00B32B19" w:rsidRDefault="005A73B5" w:rsidP="005A73B5">
      <w:pPr>
        <w:jc w:val="both"/>
        <w:rPr>
          <w:rFonts w:ascii="Georgia" w:hAnsi="Georgia"/>
          <w:i/>
          <w:sz w:val="22"/>
          <w:szCs w:val="22"/>
        </w:rPr>
      </w:pPr>
      <w:r w:rsidRPr="00B32B19">
        <w:rPr>
          <w:rFonts w:ascii="Georgia" w:hAnsi="Georgia"/>
          <w:i/>
          <w:sz w:val="22"/>
          <w:szCs w:val="22"/>
        </w:rPr>
        <w:t>Cordialmente,</w:t>
      </w:r>
    </w:p>
    <w:p w:rsidR="00C069E1" w:rsidRDefault="00C069E1" w:rsidP="005A73B5">
      <w:pPr>
        <w:jc w:val="both"/>
        <w:rPr>
          <w:rFonts w:ascii="Georgia" w:hAnsi="Georgia"/>
          <w:i/>
          <w:sz w:val="22"/>
          <w:szCs w:val="22"/>
        </w:rPr>
      </w:pPr>
      <w:bookmarkStart w:id="0" w:name="_GoBack"/>
      <w:bookmarkEnd w:id="0"/>
    </w:p>
    <w:p w:rsidR="00C069E1" w:rsidRDefault="00496CE4" w:rsidP="005A73B5">
      <w:pPr>
        <w:jc w:val="both"/>
        <w:rPr>
          <w:rFonts w:ascii="Georgia" w:hAnsi="Georgia"/>
          <w:i/>
          <w:sz w:val="22"/>
          <w:szCs w:val="22"/>
        </w:rPr>
      </w:pPr>
      <w:r w:rsidRPr="00400D5F">
        <w:rPr>
          <w:noProof/>
          <w:lang w:eastAsia="es-CO"/>
        </w:rPr>
        <w:drawing>
          <wp:anchor distT="0" distB="0" distL="0" distR="0" simplePos="0" relativeHeight="251659264" behindDoc="0" locked="0" layoutInCell="1" allowOverlap="1" wp14:anchorId="49CFD8AF" wp14:editId="45B897C7">
            <wp:simplePos x="0" y="0"/>
            <wp:positionH relativeFrom="margin">
              <wp:posOffset>0</wp:posOffset>
            </wp:positionH>
            <wp:positionV relativeFrom="paragraph">
              <wp:posOffset>161290</wp:posOffset>
            </wp:positionV>
            <wp:extent cx="1676400" cy="80835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676400" cy="808355"/>
                    </a:xfrm>
                    <a:prstGeom prst="rect">
                      <a:avLst/>
                    </a:prstGeom>
                  </pic:spPr>
                </pic:pic>
              </a:graphicData>
            </a:graphic>
            <wp14:sizeRelH relativeFrom="margin">
              <wp14:pctWidth>0</wp14:pctWidth>
            </wp14:sizeRelH>
            <wp14:sizeRelV relativeFrom="margin">
              <wp14:pctHeight>0</wp14:pctHeight>
            </wp14:sizeRelV>
          </wp:anchor>
        </w:drawing>
      </w:r>
    </w:p>
    <w:p w:rsidR="00CC77DD" w:rsidRPr="009C27EA" w:rsidRDefault="00CC77DD" w:rsidP="005A73B5">
      <w:pPr>
        <w:jc w:val="both"/>
        <w:rPr>
          <w:rFonts w:ascii="Georgia" w:hAnsi="Georgia"/>
          <w:i/>
          <w:sz w:val="22"/>
          <w:szCs w:val="22"/>
        </w:rPr>
      </w:pPr>
    </w:p>
    <w:p w:rsidR="005A73B5" w:rsidRPr="00B32B19" w:rsidRDefault="005A73B5" w:rsidP="005A73B5">
      <w:pPr>
        <w:jc w:val="both"/>
        <w:rPr>
          <w:rFonts w:ascii="Georgia" w:hAnsi="Georgia"/>
          <w:b/>
          <w:i/>
          <w:sz w:val="22"/>
          <w:szCs w:val="22"/>
        </w:rPr>
      </w:pPr>
      <w:r w:rsidRPr="00B32B19">
        <w:rPr>
          <w:rFonts w:ascii="Georgia" w:hAnsi="Georgia"/>
          <w:b/>
          <w:i/>
          <w:sz w:val="22"/>
          <w:szCs w:val="22"/>
        </w:rPr>
        <w:t xml:space="preserve">ELIZABETH MARTÍNEZ BARRERA </w:t>
      </w:r>
    </w:p>
    <w:p w:rsidR="00FE0757" w:rsidRDefault="005A73B5" w:rsidP="009D7FDE">
      <w:pPr>
        <w:jc w:val="both"/>
        <w:rPr>
          <w:rFonts w:ascii="Georgia" w:hAnsi="Georgia"/>
          <w:i/>
          <w:sz w:val="22"/>
          <w:szCs w:val="22"/>
        </w:rPr>
      </w:pPr>
      <w:r w:rsidRPr="00B32B19">
        <w:rPr>
          <w:rFonts w:ascii="Georgia" w:hAnsi="Georgia"/>
          <w:i/>
          <w:sz w:val="22"/>
          <w:szCs w:val="22"/>
        </w:rPr>
        <w:t>Secretaria General</w:t>
      </w:r>
    </w:p>
    <w:p w:rsidR="00D02577" w:rsidRDefault="00D02577" w:rsidP="009D7FDE">
      <w:pPr>
        <w:jc w:val="both"/>
        <w:rPr>
          <w:rFonts w:ascii="Georgia" w:hAnsi="Georgia"/>
          <w:i/>
          <w:sz w:val="22"/>
          <w:szCs w:val="22"/>
        </w:rPr>
      </w:pPr>
      <w:r>
        <w:rPr>
          <w:rFonts w:ascii="Georgia" w:hAnsi="Georgia"/>
          <w:i/>
          <w:sz w:val="22"/>
          <w:szCs w:val="22"/>
        </w:rPr>
        <w:t>Comisión Tercera Constitucional Permanente</w:t>
      </w:r>
    </w:p>
    <w:p w:rsidR="00102555" w:rsidRDefault="00102555"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p w:rsidR="001D190E" w:rsidRDefault="001D190E" w:rsidP="009D7FDE">
      <w:pPr>
        <w:jc w:val="both"/>
        <w:rPr>
          <w:rFonts w:ascii="Georgia" w:hAnsi="Georgia"/>
          <w:i/>
        </w:rPr>
      </w:pPr>
    </w:p>
    <w:sectPr w:rsidR="001D190E" w:rsidSect="00011794">
      <w:headerReference w:type="default" r:id="rId10"/>
      <w:footerReference w:type="defaul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3F" w:rsidRDefault="001E603F" w:rsidP="00653046">
      <w:r>
        <w:separator/>
      </w:r>
    </w:p>
  </w:endnote>
  <w:endnote w:type="continuationSeparator" w:id="0">
    <w:p w:rsidR="001E603F" w:rsidRDefault="001E603F" w:rsidP="0065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4"/>
      <w:gridCol w:w="4265"/>
      <w:gridCol w:w="2423"/>
    </w:tblGrid>
    <w:tr w:rsidR="009D7FDE" w:rsidTr="007C1CF7">
      <w:trPr>
        <w:trHeight w:val="72"/>
      </w:trPr>
      <w:tc>
        <w:tcPr>
          <w:tcW w:w="9385" w:type="dxa"/>
          <w:gridSpan w:val="4"/>
          <w:tcBorders>
            <w:top w:val="single" w:sz="4" w:space="0" w:color="auto"/>
            <w:left w:val="single" w:sz="4" w:space="0" w:color="auto"/>
            <w:bottom w:val="single" w:sz="4" w:space="0" w:color="auto"/>
            <w:right w:val="single" w:sz="4" w:space="0" w:color="auto"/>
          </w:tcBorders>
          <w:hideMark/>
        </w:tcPr>
        <w:p w:rsidR="009D7FDE" w:rsidRDefault="009D7FDE" w:rsidP="009D7FDE">
          <w:pPr>
            <w:tabs>
              <w:tab w:val="center" w:pos="4252"/>
              <w:tab w:val="right" w:pos="8504"/>
            </w:tabs>
            <w:rPr>
              <w:rFonts w:ascii="Georgia" w:eastAsia="Calibri" w:hAnsi="Georgia"/>
              <w:i/>
              <w:sz w:val="12"/>
              <w:szCs w:val="12"/>
            </w:rPr>
          </w:pPr>
          <w:r>
            <w:rPr>
              <w:rFonts w:ascii="Georgia" w:eastAsia="Calibri" w:hAnsi="Georgia"/>
              <w:i/>
              <w:sz w:val="12"/>
              <w:szCs w:val="12"/>
            </w:rPr>
            <w:t xml:space="preserve">Los abajo firmantes declaramos que hemos revisado con diligencia el documento y lo encontramos ajustado a las normas y disposiciones legales vigentes </w:t>
          </w:r>
          <w:proofErr w:type="gramStart"/>
          <w:r>
            <w:rPr>
              <w:rFonts w:ascii="Georgia" w:eastAsia="Calibri" w:hAnsi="Georgia"/>
              <w:i/>
              <w:sz w:val="12"/>
              <w:szCs w:val="12"/>
            </w:rPr>
            <w:t>y</w:t>
          </w:r>
          <w:proofErr w:type="gramEnd"/>
          <w:r>
            <w:rPr>
              <w:rFonts w:ascii="Georgia" w:eastAsia="Calibri" w:hAnsi="Georgia"/>
              <w:i/>
              <w:sz w:val="12"/>
              <w:szCs w:val="12"/>
            </w:rPr>
            <w:t xml:space="preserve"> por lo tanto, bajo nuestra responsabilidad lo presentamos para la firma de la Secretaria. </w:t>
          </w:r>
        </w:p>
      </w:tc>
    </w:tr>
    <w:tr w:rsidR="009D7FDE" w:rsidTr="007C1CF7">
      <w:trPr>
        <w:trHeight w:val="146"/>
      </w:trPr>
      <w:tc>
        <w:tcPr>
          <w:tcW w:w="993" w:type="dxa"/>
          <w:tcBorders>
            <w:top w:val="single" w:sz="4" w:space="0" w:color="auto"/>
            <w:left w:val="single" w:sz="4" w:space="0" w:color="auto"/>
            <w:bottom w:val="single" w:sz="4" w:space="0" w:color="auto"/>
            <w:right w:val="single" w:sz="4" w:space="0" w:color="auto"/>
          </w:tcBorders>
          <w:hideMark/>
        </w:tcPr>
        <w:p w:rsidR="009D7FDE" w:rsidRDefault="009D7FDE" w:rsidP="009D7FDE">
          <w:pPr>
            <w:tabs>
              <w:tab w:val="center" w:pos="4252"/>
              <w:tab w:val="right" w:pos="8504"/>
            </w:tabs>
            <w:rPr>
              <w:rFonts w:ascii="Georgia" w:eastAsia="Calibri" w:hAnsi="Georgia"/>
              <w:i/>
              <w:sz w:val="10"/>
              <w:szCs w:val="10"/>
            </w:rPr>
          </w:pPr>
          <w:r>
            <w:rPr>
              <w:rFonts w:ascii="Georgia" w:eastAsia="Calibri" w:hAnsi="Georgia"/>
              <w:i/>
              <w:sz w:val="10"/>
              <w:szCs w:val="10"/>
            </w:rPr>
            <w:t>Proyectó</w:t>
          </w:r>
        </w:p>
      </w:tc>
      <w:tc>
        <w:tcPr>
          <w:tcW w:w="1704" w:type="dxa"/>
          <w:tcBorders>
            <w:top w:val="single" w:sz="4" w:space="0" w:color="auto"/>
            <w:left w:val="single" w:sz="4" w:space="0" w:color="auto"/>
            <w:bottom w:val="single" w:sz="4" w:space="0" w:color="auto"/>
            <w:right w:val="single" w:sz="4" w:space="0" w:color="auto"/>
          </w:tcBorders>
          <w:hideMark/>
        </w:tcPr>
        <w:p w:rsidR="009D7FDE" w:rsidRDefault="009D7FDE" w:rsidP="009D7FDE">
          <w:pPr>
            <w:tabs>
              <w:tab w:val="left" w:pos="510"/>
            </w:tabs>
            <w:rPr>
              <w:rFonts w:ascii="Georgia" w:eastAsia="Calibri" w:hAnsi="Georgia"/>
              <w:i/>
              <w:sz w:val="10"/>
              <w:szCs w:val="10"/>
            </w:rPr>
          </w:pPr>
          <w:r>
            <w:rPr>
              <w:rFonts w:ascii="Georgia" w:eastAsia="Calibri" w:hAnsi="Georgia"/>
              <w:i/>
              <w:sz w:val="10"/>
              <w:szCs w:val="10"/>
            </w:rPr>
            <w:t>Alexander Beleño Urrea</w:t>
          </w:r>
        </w:p>
      </w:tc>
      <w:tc>
        <w:tcPr>
          <w:tcW w:w="4265" w:type="dxa"/>
          <w:tcBorders>
            <w:top w:val="single" w:sz="4" w:space="0" w:color="auto"/>
            <w:left w:val="single" w:sz="4" w:space="0" w:color="auto"/>
            <w:bottom w:val="single" w:sz="4" w:space="0" w:color="auto"/>
            <w:right w:val="single" w:sz="4" w:space="0" w:color="auto"/>
          </w:tcBorders>
        </w:tcPr>
        <w:p w:rsidR="009D7FDE" w:rsidRDefault="009D7FDE" w:rsidP="009D7FDE">
          <w:pPr>
            <w:tabs>
              <w:tab w:val="center" w:pos="4252"/>
              <w:tab w:val="right" w:pos="8504"/>
            </w:tabs>
            <w:rPr>
              <w:rFonts w:ascii="Georgia" w:eastAsia="Calibri" w:hAnsi="Georgia"/>
              <w:i/>
              <w:sz w:val="10"/>
              <w:szCs w:val="10"/>
            </w:rPr>
          </w:pPr>
        </w:p>
      </w:tc>
      <w:tc>
        <w:tcPr>
          <w:tcW w:w="2423" w:type="dxa"/>
          <w:tcBorders>
            <w:top w:val="single" w:sz="4" w:space="0" w:color="auto"/>
            <w:left w:val="single" w:sz="4" w:space="0" w:color="auto"/>
            <w:bottom w:val="single" w:sz="4" w:space="0" w:color="auto"/>
            <w:right w:val="single" w:sz="4" w:space="0" w:color="auto"/>
          </w:tcBorders>
          <w:hideMark/>
        </w:tcPr>
        <w:p w:rsidR="009D7FDE" w:rsidRDefault="009D7FDE" w:rsidP="009D7FDE">
          <w:pPr>
            <w:tabs>
              <w:tab w:val="left" w:pos="1327"/>
            </w:tabs>
            <w:rPr>
              <w:rFonts w:ascii="Georgia" w:eastAsia="Calibri" w:hAnsi="Georgia"/>
              <w:i/>
              <w:sz w:val="10"/>
              <w:szCs w:val="10"/>
            </w:rPr>
          </w:pPr>
          <w:r>
            <w:rPr>
              <w:rFonts w:ascii="Georgia" w:eastAsia="Calibri" w:hAnsi="Georgia"/>
              <w:i/>
              <w:sz w:val="10"/>
              <w:szCs w:val="10"/>
            </w:rPr>
            <w:t>Fecha: 29 de septiembre de 2021</w:t>
          </w:r>
        </w:p>
      </w:tc>
    </w:tr>
  </w:tbl>
  <w:p w:rsidR="009D7FDE" w:rsidRDefault="009D7FDE" w:rsidP="009D7F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3F" w:rsidRDefault="001E603F" w:rsidP="00653046">
      <w:r>
        <w:separator/>
      </w:r>
    </w:p>
  </w:footnote>
  <w:footnote w:type="continuationSeparator" w:id="0">
    <w:p w:rsidR="001E603F" w:rsidRDefault="001E603F" w:rsidP="006530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B19" w:rsidRDefault="00B32B19" w:rsidP="00B32B19">
    <w:pPr>
      <w:pStyle w:val="Encabezado"/>
    </w:pPr>
    <w:r>
      <w:rPr>
        <w:noProof/>
        <w:lang w:val="es-CO" w:eastAsia="es-CO"/>
      </w:rPr>
      <w:drawing>
        <wp:anchor distT="0" distB="0" distL="114300" distR="114300" simplePos="0" relativeHeight="251659264" behindDoc="0" locked="0" layoutInCell="1" allowOverlap="1" wp14:anchorId="0101700C" wp14:editId="2F342E1D">
          <wp:simplePos x="0" y="0"/>
          <wp:positionH relativeFrom="margin">
            <wp:align>center</wp:align>
          </wp:positionH>
          <wp:positionV relativeFrom="paragraph">
            <wp:posOffset>9525</wp:posOffset>
          </wp:positionV>
          <wp:extent cx="1931213" cy="731520"/>
          <wp:effectExtent l="0" t="0" r="0" b="0"/>
          <wp:wrapNone/>
          <wp:docPr id="6" name="Imagen 6"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B19" w:rsidRDefault="00B32B19" w:rsidP="00B32B19">
    <w:pPr>
      <w:pStyle w:val="Encabezado"/>
    </w:pPr>
  </w:p>
  <w:p w:rsidR="00B32B19" w:rsidRDefault="00B32B19" w:rsidP="00B32B19">
    <w:pPr>
      <w:pStyle w:val="Encabezado"/>
    </w:pPr>
  </w:p>
  <w:p w:rsidR="00B32B19" w:rsidRDefault="00B32B19" w:rsidP="00B32B19">
    <w:pPr>
      <w:pStyle w:val="Encabezado"/>
    </w:pPr>
  </w:p>
  <w:p w:rsidR="00B32B19" w:rsidRPr="005B445A" w:rsidRDefault="00B32B19" w:rsidP="00B32B19">
    <w:pPr>
      <w:pStyle w:val="Encabezado"/>
      <w:jc w:val="center"/>
      <w:rPr>
        <w:rFonts w:ascii="Georgia" w:hAnsi="Georgia"/>
        <w:b/>
        <w:i/>
      </w:rPr>
    </w:pPr>
    <w:r>
      <w:rPr>
        <w:rFonts w:ascii="Georgia" w:hAnsi="Georgia"/>
        <w:b/>
        <w:i/>
      </w:rPr>
      <w:t>COMISIÓN TERCERA CONSTITUCIONAL PERMANENTE</w:t>
    </w:r>
  </w:p>
  <w:p w:rsidR="00B25E15" w:rsidRDefault="00B25E15" w:rsidP="00653046">
    <w:pPr>
      <w:pStyle w:val="Encabezado"/>
      <w:jc w:val="center"/>
      <w:rPr>
        <w:rFonts w:ascii="Georgia" w:hAnsi="Georgia"/>
        <w:b/>
        <w:i/>
        <w:noProof/>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839"/>
    <w:multiLevelType w:val="hybridMultilevel"/>
    <w:tmpl w:val="BF4EB3B4"/>
    <w:lvl w:ilvl="0" w:tplc="8AB0243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545728"/>
    <w:multiLevelType w:val="hybridMultilevel"/>
    <w:tmpl w:val="8E781FC6"/>
    <w:lvl w:ilvl="0" w:tplc="DA00E1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9997556"/>
    <w:multiLevelType w:val="hybridMultilevel"/>
    <w:tmpl w:val="DFA0984C"/>
    <w:lvl w:ilvl="0" w:tplc="2FE85602">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AF1392"/>
    <w:multiLevelType w:val="hybridMultilevel"/>
    <w:tmpl w:val="677465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740F82"/>
    <w:multiLevelType w:val="hybridMultilevel"/>
    <w:tmpl w:val="C8CA72A8"/>
    <w:lvl w:ilvl="0" w:tplc="6E40296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4B06633"/>
    <w:multiLevelType w:val="hybridMultilevel"/>
    <w:tmpl w:val="D0B8A06C"/>
    <w:lvl w:ilvl="0" w:tplc="E0F4808C">
      <w:start w:val="1"/>
      <w:numFmt w:val="decimal"/>
      <w:lvlText w:val="%1."/>
      <w:lvlJc w:val="left"/>
      <w:pPr>
        <w:ind w:left="720" w:hanging="360"/>
      </w:pPr>
      <w:rPr>
        <w:rFonts w:ascii="Arial Narrow" w:eastAsiaTheme="minorHAnsi" w:hAnsi="Arial Narrow" w:cstheme="minorBid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4F41518"/>
    <w:multiLevelType w:val="hybridMultilevel"/>
    <w:tmpl w:val="A0D0B2F0"/>
    <w:lvl w:ilvl="0" w:tplc="2638A9EE">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296C49"/>
    <w:multiLevelType w:val="hybridMultilevel"/>
    <w:tmpl w:val="03A42436"/>
    <w:lvl w:ilvl="0" w:tplc="F1665B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313774"/>
    <w:multiLevelType w:val="hybridMultilevel"/>
    <w:tmpl w:val="EFB0D8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3E31B6"/>
    <w:multiLevelType w:val="hybridMultilevel"/>
    <w:tmpl w:val="B0ECC370"/>
    <w:lvl w:ilvl="0" w:tplc="4F0E49B0">
      <w:start w:val="1"/>
      <w:numFmt w:val="lowerLetter"/>
      <w:lvlText w:val="%1)"/>
      <w:lvlJc w:val="left"/>
      <w:pPr>
        <w:ind w:left="479" w:hanging="360"/>
        <w:jc w:val="left"/>
      </w:pPr>
      <w:rPr>
        <w:rFonts w:ascii="Georgia" w:eastAsia="Georgia" w:hAnsi="Georgia" w:cs="Georgia" w:hint="default"/>
        <w:i/>
        <w:spacing w:val="-1"/>
        <w:w w:val="100"/>
        <w:sz w:val="22"/>
        <w:szCs w:val="22"/>
        <w:lang w:val="es-ES" w:eastAsia="en-US" w:bidi="ar-SA"/>
      </w:rPr>
    </w:lvl>
    <w:lvl w:ilvl="1" w:tplc="49768774">
      <w:numFmt w:val="bullet"/>
      <w:lvlText w:val="•"/>
      <w:lvlJc w:val="left"/>
      <w:pPr>
        <w:ind w:left="1340" w:hanging="360"/>
      </w:pPr>
      <w:rPr>
        <w:rFonts w:hint="default"/>
        <w:lang w:val="es-ES" w:eastAsia="en-US" w:bidi="ar-SA"/>
      </w:rPr>
    </w:lvl>
    <w:lvl w:ilvl="2" w:tplc="09B0F048">
      <w:numFmt w:val="bullet"/>
      <w:lvlText w:val="•"/>
      <w:lvlJc w:val="left"/>
      <w:pPr>
        <w:ind w:left="2200" w:hanging="360"/>
      </w:pPr>
      <w:rPr>
        <w:rFonts w:hint="default"/>
        <w:lang w:val="es-ES" w:eastAsia="en-US" w:bidi="ar-SA"/>
      </w:rPr>
    </w:lvl>
    <w:lvl w:ilvl="3" w:tplc="891EDA78">
      <w:numFmt w:val="bullet"/>
      <w:lvlText w:val="•"/>
      <w:lvlJc w:val="left"/>
      <w:pPr>
        <w:ind w:left="3060" w:hanging="360"/>
      </w:pPr>
      <w:rPr>
        <w:rFonts w:hint="default"/>
        <w:lang w:val="es-ES" w:eastAsia="en-US" w:bidi="ar-SA"/>
      </w:rPr>
    </w:lvl>
    <w:lvl w:ilvl="4" w:tplc="E7D0B070">
      <w:numFmt w:val="bullet"/>
      <w:lvlText w:val="•"/>
      <w:lvlJc w:val="left"/>
      <w:pPr>
        <w:ind w:left="3920" w:hanging="360"/>
      </w:pPr>
      <w:rPr>
        <w:rFonts w:hint="default"/>
        <w:lang w:val="es-ES" w:eastAsia="en-US" w:bidi="ar-SA"/>
      </w:rPr>
    </w:lvl>
    <w:lvl w:ilvl="5" w:tplc="36A47F82">
      <w:numFmt w:val="bullet"/>
      <w:lvlText w:val="•"/>
      <w:lvlJc w:val="left"/>
      <w:pPr>
        <w:ind w:left="4780" w:hanging="360"/>
      </w:pPr>
      <w:rPr>
        <w:rFonts w:hint="default"/>
        <w:lang w:val="es-ES" w:eastAsia="en-US" w:bidi="ar-SA"/>
      </w:rPr>
    </w:lvl>
    <w:lvl w:ilvl="6" w:tplc="02328E82">
      <w:numFmt w:val="bullet"/>
      <w:lvlText w:val="•"/>
      <w:lvlJc w:val="left"/>
      <w:pPr>
        <w:ind w:left="5640" w:hanging="360"/>
      </w:pPr>
      <w:rPr>
        <w:rFonts w:hint="default"/>
        <w:lang w:val="es-ES" w:eastAsia="en-US" w:bidi="ar-SA"/>
      </w:rPr>
    </w:lvl>
    <w:lvl w:ilvl="7" w:tplc="8628270C">
      <w:numFmt w:val="bullet"/>
      <w:lvlText w:val="•"/>
      <w:lvlJc w:val="left"/>
      <w:pPr>
        <w:ind w:left="6500" w:hanging="360"/>
      </w:pPr>
      <w:rPr>
        <w:rFonts w:hint="default"/>
        <w:lang w:val="es-ES" w:eastAsia="en-US" w:bidi="ar-SA"/>
      </w:rPr>
    </w:lvl>
    <w:lvl w:ilvl="8" w:tplc="606C65F8">
      <w:numFmt w:val="bullet"/>
      <w:lvlText w:val="•"/>
      <w:lvlJc w:val="left"/>
      <w:pPr>
        <w:ind w:left="7360" w:hanging="360"/>
      </w:pPr>
      <w:rPr>
        <w:rFonts w:hint="default"/>
        <w:lang w:val="es-ES" w:eastAsia="en-US" w:bidi="ar-SA"/>
      </w:rPr>
    </w:lvl>
  </w:abstractNum>
  <w:abstractNum w:abstractNumId="10" w15:restartNumberingAfterBreak="0">
    <w:nsid w:val="1A41573F"/>
    <w:multiLevelType w:val="hybridMultilevel"/>
    <w:tmpl w:val="FFA8907C"/>
    <w:lvl w:ilvl="0" w:tplc="0B32EABE">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2220BB"/>
    <w:multiLevelType w:val="hybridMultilevel"/>
    <w:tmpl w:val="F7FAD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B78787C"/>
    <w:multiLevelType w:val="hybridMultilevel"/>
    <w:tmpl w:val="988227E4"/>
    <w:lvl w:ilvl="0" w:tplc="2416D114">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88197C"/>
    <w:multiLevelType w:val="hybridMultilevel"/>
    <w:tmpl w:val="358A5AB4"/>
    <w:lvl w:ilvl="0" w:tplc="5D142874">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E3170EF"/>
    <w:multiLevelType w:val="hybridMultilevel"/>
    <w:tmpl w:val="57582464"/>
    <w:lvl w:ilvl="0" w:tplc="160A02EC">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756B0F"/>
    <w:multiLevelType w:val="hybridMultilevel"/>
    <w:tmpl w:val="EB8E402E"/>
    <w:lvl w:ilvl="0" w:tplc="B350ADFA">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1B37B51"/>
    <w:multiLevelType w:val="hybridMultilevel"/>
    <w:tmpl w:val="A238DA96"/>
    <w:lvl w:ilvl="0" w:tplc="248A259E">
      <w:start w:val="1"/>
      <w:numFmt w:val="decimal"/>
      <w:lvlText w:val="%1."/>
      <w:lvlJc w:val="left"/>
      <w:pPr>
        <w:ind w:left="720" w:hanging="360"/>
      </w:pPr>
      <w:rPr>
        <w:rFonts w:ascii="Arial Narrow" w:eastAsiaTheme="minorHAnsi" w:hAnsi="Arial Narrow" w:cstheme="minorBid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24A165A"/>
    <w:multiLevelType w:val="hybridMultilevel"/>
    <w:tmpl w:val="A36C10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3110032"/>
    <w:multiLevelType w:val="hybridMultilevel"/>
    <w:tmpl w:val="364ECF8C"/>
    <w:lvl w:ilvl="0" w:tplc="BD4EF99A">
      <w:start w:val="1"/>
      <w:numFmt w:val="decimal"/>
      <w:lvlText w:val="%1."/>
      <w:lvlJc w:val="left"/>
      <w:pPr>
        <w:ind w:left="72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338425E"/>
    <w:multiLevelType w:val="hybridMultilevel"/>
    <w:tmpl w:val="931414FA"/>
    <w:lvl w:ilvl="0" w:tplc="01BA9E54">
      <w:start w:val="1"/>
      <w:numFmt w:val="decimal"/>
      <w:lvlText w:val="%1."/>
      <w:lvlJc w:val="left"/>
      <w:pPr>
        <w:ind w:left="839" w:hanging="360"/>
        <w:jc w:val="left"/>
      </w:pPr>
      <w:rPr>
        <w:rFonts w:ascii="Georgia" w:eastAsia="Georgia" w:hAnsi="Georgia" w:cs="Georgia" w:hint="default"/>
        <w:i/>
        <w:spacing w:val="-1"/>
        <w:w w:val="84"/>
        <w:sz w:val="22"/>
        <w:szCs w:val="22"/>
        <w:lang w:val="es-ES" w:eastAsia="en-US" w:bidi="ar-SA"/>
      </w:rPr>
    </w:lvl>
    <w:lvl w:ilvl="1" w:tplc="76E002BA">
      <w:numFmt w:val="bullet"/>
      <w:lvlText w:val="•"/>
      <w:lvlJc w:val="left"/>
      <w:pPr>
        <w:ind w:left="1664" w:hanging="360"/>
      </w:pPr>
      <w:rPr>
        <w:rFonts w:hint="default"/>
        <w:lang w:val="es-ES" w:eastAsia="en-US" w:bidi="ar-SA"/>
      </w:rPr>
    </w:lvl>
    <w:lvl w:ilvl="2" w:tplc="DC3C910E">
      <w:numFmt w:val="bullet"/>
      <w:lvlText w:val="•"/>
      <w:lvlJc w:val="left"/>
      <w:pPr>
        <w:ind w:left="2488" w:hanging="360"/>
      </w:pPr>
      <w:rPr>
        <w:rFonts w:hint="default"/>
        <w:lang w:val="es-ES" w:eastAsia="en-US" w:bidi="ar-SA"/>
      </w:rPr>
    </w:lvl>
    <w:lvl w:ilvl="3" w:tplc="68E0F108">
      <w:numFmt w:val="bullet"/>
      <w:lvlText w:val="•"/>
      <w:lvlJc w:val="left"/>
      <w:pPr>
        <w:ind w:left="3312" w:hanging="360"/>
      </w:pPr>
      <w:rPr>
        <w:rFonts w:hint="default"/>
        <w:lang w:val="es-ES" w:eastAsia="en-US" w:bidi="ar-SA"/>
      </w:rPr>
    </w:lvl>
    <w:lvl w:ilvl="4" w:tplc="7264F76E">
      <w:numFmt w:val="bullet"/>
      <w:lvlText w:val="•"/>
      <w:lvlJc w:val="left"/>
      <w:pPr>
        <w:ind w:left="4136" w:hanging="360"/>
      </w:pPr>
      <w:rPr>
        <w:rFonts w:hint="default"/>
        <w:lang w:val="es-ES" w:eastAsia="en-US" w:bidi="ar-SA"/>
      </w:rPr>
    </w:lvl>
    <w:lvl w:ilvl="5" w:tplc="B95C8178">
      <w:numFmt w:val="bullet"/>
      <w:lvlText w:val="•"/>
      <w:lvlJc w:val="left"/>
      <w:pPr>
        <w:ind w:left="4960" w:hanging="360"/>
      </w:pPr>
      <w:rPr>
        <w:rFonts w:hint="default"/>
        <w:lang w:val="es-ES" w:eastAsia="en-US" w:bidi="ar-SA"/>
      </w:rPr>
    </w:lvl>
    <w:lvl w:ilvl="6" w:tplc="56986E88">
      <w:numFmt w:val="bullet"/>
      <w:lvlText w:val="•"/>
      <w:lvlJc w:val="left"/>
      <w:pPr>
        <w:ind w:left="5784" w:hanging="360"/>
      </w:pPr>
      <w:rPr>
        <w:rFonts w:hint="default"/>
        <w:lang w:val="es-ES" w:eastAsia="en-US" w:bidi="ar-SA"/>
      </w:rPr>
    </w:lvl>
    <w:lvl w:ilvl="7" w:tplc="C71C0CDC">
      <w:numFmt w:val="bullet"/>
      <w:lvlText w:val="•"/>
      <w:lvlJc w:val="left"/>
      <w:pPr>
        <w:ind w:left="6608" w:hanging="360"/>
      </w:pPr>
      <w:rPr>
        <w:rFonts w:hint="default"/>
        <w:lang w:val="es-ES" w:eastAsia="en-US" w:bidi="ar-SA"/>
      </w:rPr>
    </w:lvl>
    <w:lvl w:ilvl="8" w:tplc="9A10C880">
      <w:numFmt w:val="bullet"/>
      <w:lvlText w:val="•"/>
      <w:lvlJc w:val="left"/>
      <w:pPr>
        <w:ind w:left="7432" w:hanging="360"/>
      </w:pPr>
      <w:rPr>
        <w:rFonts w:hint="default"/>
        <w:lang w:val="es-ES" w:eastAsia="en-US" w:bidi="ar-SA"/>
      </w:rPr>
    </w:lvl>
  </w:abstractNum>
  <w:abstractNum w:abstractNumId="20" w15:restartNumberingAfterBreak="0">
    <w:nsid w:val="267511C0"/>
    <w:multiLevelType w:val="hybridMultilevel"/>
    <w:tmpl w:val="C2A0309E"/>
    <w:lvl w:ilvl="0" w:tplc="A42CBBCA">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6BD5091"/>
    <w:multiLevelType w:val="hybridMultilevel"/>
    <w:tmpl w:val="1FEC0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6F6561F"/>
    <w:multiLevelType w:val="hybridMultilevel"/>
    <w:tmpl w:val="8692F4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AF12A01"/>
    <w:multiLevelType w:val="hybridMultilevel"/>
    <w:tmpl w:val="FC5CD8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2EAC4488"/>
    <w:multiLevelType w:val="hybridMultilevel"/>
    <w:tmpl w:val="20C454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FEA56A4"/>
    <w:multiLevelType w:val="hybridMultilevel"/>
    <w:tmpl w:val="36D059C4"/>
    <w:lvl w:ilvl="0" w:tplc="30A8EFFE">
      <w:start w:val="1"/>
      <w:numFmt w:val="upperRoman"/>
      <w:lvlText w:val="%1."/>
      <w:lvlJc w:val="left"/>
      <w:pPr>
        <w:ind w:left="1199" w:hanging="720"/>
        <w:jc w:val="left"/>
      </w:pPr>
      <w:rPr>
        <w:rFonts w:ascii="Georgia" w:eastAsia="Georgia" w:hAnsi="Georgia" w:cs="Georgia" w:hint="default"/>
        <w:i/>
        <w:spacing w:val="-1"/>
        <w:w w:val="63"/>
        <w:sz w:val="22"/>
        <w:szCs w:val="22"/>
        <w:lang w:val="es-ES" w:eastAsia="en-US" w:bidi="ar-SA"/>
      </w:rPr>
    </w:lvl>
    <w:lvl w:ilvl="1" w:tplc="7954F1C2">
      <w:numFmt w:val="bullet"/>
      <w:lvlText w:val="•"/>
      <w:lvlJc w:val="left"/>
      <w:pPr>
        <w:ind w:left="1988" w:hanging="720"/>
      </w:pPr>
      <w:rPr>
        <w:rFonts w:hint="default"/>
        <w:lang w:val="es-ES" w:eastAsia="en-US" w:bidi="ar-SA"/>
      </w:rPr>
    </w:lvl>
    <w:lvl w:ilvl="2" w:tplc="47307D42">
      <w:numFmt w:val="bullet"/>
      <w:lvlText w:val="•"/>
      <w:lvlJc w:val="left"/>
      <w:pPr>
        <w:ind w:left="2776" w:hanging="720"/>
      </w:pPr>
      <w:rPr>
        <w:rFonts w:hint="default"/>
        <w:lang w:val="es-ES" w:eastAsia="en-US" w:bidi="ar-SA"/>
      </w:rPr>
    </w:lvl>
    <w:lvl w:ilvl="3" w:tplc="B3B0F16E">
      <w:numFmt w:val="bullet"/>
      <w:lvlText w:val="•"/>
      <w:lvlJc w:val="left"/>
      <w:pPr>
        <w:ind w:left="3564" w:hanging="720"/>
      </w:pPr>
      <w:rPr>
        <w:rFonts w:hint="default"/>
        <w:lang w:val="es-ES" w:eastAsia="en-US" w:bidi="ar-SA"/>
      </w:rPr>
    </w:lvl>
    <w:lvl w:ilvl="4" w:tplc="9ADA276C">
      <w:numFmt w:val="bullet"/>
      <w:lvlText w:val="•"/>
      <w:lvlJc w:val="left"/>
      <w:pPr>
        <w:ind w:left="4352" w:hanging="720"/>
      </w:pPr>
      <w:rPr>
        <w:rFonts w:hint="default"/>
        <w:lang w:val="es-ES" w:eastAsia="en-US" w:bidi="ar-SA"/>
      </w:rPr>
    </w:lvl>
    <w:lvl w:ilvl="5" w:tplc="AD366F44">
      <w:numFmt w:val="bullet"/>
      <w:lvlText w:val="•"/>
      <w:lvlJc w:val="left"/>
      <w:pPr>
        <w:ind w:left="5140" w:hanging="720"/>
      </w:pPr>
      <w:rPr>
        <w:rFonts w:hint="default"/>
        <w:lang w:val="es-ES" w:eastAsia="en-US" w:bidi="ar-SA"/>
      </w:rPr>
    </w:lvl>
    <w:lvl w:ilvl="6" w:tplc="F940CFBC">
      <w:numFmt w:val="bullet"/>
      <w:lvlText w:val="•"/>
      <w:lvlJc w:val="left"/>
      <w:pPr>
        <w:ind w:left="5928" w:hanging="720"/>
      </w:pPr>
      <w:rPr>
        <w:rFonts w:hint="default"/>
        <w:lang w:val="es-ES" w:eastAsia="en-US" w:bidi="ar-SA"/>
      </w:rPr>
    </w:lvl>
    <w:lvl w:ilvl="7" w:tplc="086C8224">
      <w:numFmt w:val="bullet"/>
      <w:lvlText w:val="•"/>
      <w:lvlJc w:val="left"/>
      <w:pPr>
        <w:ind w:left="6716" w:hanging="720"/>
      </w:pPr>
      <w:rPr>
        <w:rFonts w:hint="default"/>
        <w:lang w:val="es-ES" w:eastAsia="en-US" w:bidi="ar-SA"/>
      </w:rPr>
    </w:lvl>
    <w:lvl w:ilvl="8" w:tplc="2940F31E">
      <w:numFmt w:val="bullet"/>
      <w:lvlText w:val="•"/>
      <w:lvlJc w:val="left"/>
      <w:pPr>
        <w:ind w:left="7504" w:hanging="720"/>
      </w:pPr>
      <w:rPr>
        <w:rFonts w:hint="default"/>
        <w:lang w:val="es-ES" w:eastAsia="en-US" w:bidi="ar-SA"/>
      </w:rPr>
    </w:lvl>
  </w:abstractNum>
  <w:abstractNum w:abstractNumId="26" w15:restartNumberingAfterBreak="0">
    <w:nsid w:val="314025C4"/>
    <w:multiLevelType w:val="hybridMultilevel"/>
    <w:tmpl w:val="B150BE7E"/>
    <w:lvl w:ilvl="0" w:tplc="1C0C6C42">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18863BC"/>
    <w:multiLevelType w:val="hybridMultilevel"/>
    <w:tmpl w:val="F7FADF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5DE52D3"/>
    <w:multiLevelType w:val="hybridMultilevel"/>
    <w:tmpl w:val="078833C0"/>
    <w:lvl w:ilvl="0" w:tplc="231A1962">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BDA5E75"/>
    <w:multiLevelType w:val="hybridMultilevel"/>
    <w:tmpl w:val="D4401628"/>
    <w:lvl w:ilvl="0" w:tplc="4CCCABD2">
      <w:start w:val="1"/>
      <w:numFmt w:val="lowerLetter"/>
      <w:lvlText w:val="%1)"/>
      <w:lvlJc w:val="left"/>
      <w:pPr>
        <w:ind w:left="479" w:hanging="360"/>
        <w:jc w:val="left"/>
      </w:pPr>
      <w:rPr>
        <w:rFonts w:ascii="Georgia" w:eastAsia="Georgia" w:hAnsi="Georgia" w:cs="Georgia" w:hint="default"/>
        <w:i/>
        <w:spacing w:val="-1"/>
        <w:w w:val="100"/>
        <w:sz w:val="22"/>
        <w:szCs w:val="22"/>
        <w:lang w:val="es-ES" w:eastAsia="en-US" w:bidi="ar-SA"/>
      </w:rPr>
    </w:lvl>
    <w:lvl w:ilvl="1" w:tplc="1B88AA2A">
      <w:numFmt w:val="bullet"/>
      <w:lvlText w:val="•"/>
      <w:lvlJc w:val="left"/>
      <w:pPr>
        <w:ind w:left="1340" w:hanging="360"/>
      </w:pPr>
      <w:rPr>
        <w:rFonts w:hint="default"/>
        <w:lang w:val="es-ES" w:eastAsia="en-US" w:bidi="ar-SA"/>
      </w:rPr>
    </w:lvl>
    <w:lvl w:ilvl="2" w:tplc="818C7518">
      <w:numFmt w:val="bullet"/>
      <w:lvlText w:val="•"/>
      <w:lvlJc w:val="left"/>
      <w:pPr>
        <w:ind w:left="2200" w:hanging="360"/>
      </w:pPr>
      <w:rPr>
        <w:rFonts w:hint="default"/>
        <w:lang w:val="es-ES" w:eastAsia="en-US" w:bidi="ar-SA"/>
      </w:rPr>
    </w:lvl>
    <w:lvl w:ilvl="3" w:tplc="AF54DA5E">
      <w:numFmt w:val="bullet"/>
      <w:lvlText w:val="•"/>
      <w:lvlJc w:val="left"/>
      <w:pPr>
        <w:ind w:left="3060" w:hanging="360"/>
      </w:pPr>
      <w:rPr>
        <w:rFonts w:hint="default"/>
        <w:lang w:val="es-ES" w:eastAsia="en-US" w:bidi="ar-SA"/>
      </w:rPr>
    </w:lvl>
    <w:lvl w:ilvl="4" w:tplc="D90E95DA">
      <w:numFmt w:val="bullet"/>
      <w:lvlText w:val="•"/>
      <w:lvlJc w:val="left"/>
      <w:pPr>
        <w:ind w:left="3920" w:hanging="360"/>
      </w:pPr>
      <w:rPr>
        <w:rFonts w:hint="default"/>
        <w:lang w:val="es-ES" w:eastAsia="en-US" w:bidi="ar-SA"/>
      </w:rPr>
    </w:lvl>
    <w:lvl w:ilvl="5" w:tplc="5D62D986">
      <w:numFmt w:val="bullet"/>
      <w:lvlText w:val="•"/>
      <w:lvlJc w:val="left"/>
      <w:pPr>
        <w:ind w:left="4780" w:hanging="360"/>
      </w:pPr>
      <w:rPr>
        <w:rFonts w:hint="default"/>
        <w:lang w:val="es-ES" w:eastAsia="en-US" w:bidi="ar-SA"/>
      </w:rPr>
    </w:lvl>
    <w:lvl w:ilvl="6" w:tplc="8138B9D8">
      <w:numFmt w:val="bullet"/>
      <w:lvlText w:val="•"/>
      <w:lvlJc w:val="left"/>
      <w:pPr>
        <w:ind w:left="5640" w:hanging="360"/>
      </w:pPr>
      <w:rPr>
        <w:rFonts w:hint="default"/>
        <w:lang w:val="es-ES" w:eastAsia="en-US" w:bidi="ar-SA"/>
      </w:rPr>
    </w:lvl>
    <w:lvl w:ilvl="7" w:tplc="29EA4F80">
      <w:numFmt w:val="bullet"/>
      <w:lvlText w:val="•"/>
      <w:lvlJc w:val="left"/>
      <w:pPr>
        <w:ind w:left="6500" w:hanging="360"/>
      </w:pPr>
      <w:rPr>
        <w:rFonts w:hint="default"/>
        <w:lang w:val="es-ES" w:eastAsia="en-US" w:bidi="ar-SA"/>
      </w:rPr>
    </w:lvl>
    <w:lvl w:ilvl="8" w:tplc="4EA44EEE">
      <w:numFmt w:val="bullet"/>
      <w:lvlText w:val="•"/>
      <w:lvlJc w:val="left"/>
      <w:pPr>
        <w:ind w:left="7360" w:hanging="360"/>
      </w:pPr>
      <w:rPr>
        <w:rFonts w:hint="default"/>
        <w:lang w:val="es-ES" w:eastAsia="en-US" w:bidi="ar-SA"/>
      </w:rPr>
    </w:lvl>
  </w:abstractNum>
  <w:abstractNum w:abstractNumId="30" w15:restartNumberingAfterBreak="0">
    <w:nsid w:val="3C426483"/>
    <w:multiLevelType w:val="hybridMultilevel"/>
    <w:tmpl w:val="EA7652C4"/>
    <w:lvl w:ilvl="0" w:tplc="5D363F6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3EDA69A0"/>
    <w:multiLevelType w:val="hybridMultilevel"/>
    <w:tmpl w:val="86E8FA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9E5D3F"/>
    <w:multiLevelType w:val="hybridMultilevel"/>
    <w:tmpl w:val="67302A66"/>
    <w:lvl w:ilvl="0" w:tplc="F1665B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43B43F3"/>
    <w:multiLevelType w:val="hybridMultilevel"/>
    <w:tmpl w:val="4866EE16"/>
    <w:lvl w:ilvl="0" w:tplc="E33CFB38">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769546B"/>
    <w:multiLevelType w:val="hybridMultilevel"/>
    <w:tmpl w:val="5128E3C6"/>
    <w:lvl w:ilvl="0" w:tplc="1EE0E36C">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3F51634"/>
    <w:multiLevelType w:val="hybridMultilevel"/>
    <w:tmpl w:val="07C8FB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4020703"/>
    <w:multiLevelType w:val="hybridMultilevel"/>
    <w:tmpl w:val="D932F0EC"/>
    <w:lvl w:ilvl="0" w:tplc="69FA061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292959"/>
    <w:multiLevelType w:val="hybridMultilevel"/>
    <w:tmpl w:val="871EEC1C"/>
    <w:lvl w:ilvl="0" w:tplc="3CB2CDFA">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6F83800"/>
    <w:multiLevelType w:val="hybridMultilevel"/>
    <w:tmpl w:val="C28617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9BA030B"/>
    <w:multiLevelType w:val="hybridMultilevel"/>
    <w:tmpl w:val="34B2184E"/>
    <w:lvl w:ilvl="0" w:tplc="428EB996">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AC169B4"/>
    <w:multiLevelType w:val="hybridMultilevel"/>
    <w:tmpl w:val="E1D89548"/>
    <w:lvl w:ilvl="0" w:tplc="BA3E7DF6">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0C06D58"/>
    <w:multiLevelType w:val="hybridMultilevel"/>
    <w:tmpl w:val="A2809820"/>
    <w:lvl w:ilvl="0" w:tplc="F1665BF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1037059"/>
    <w:multiLevelType w:val="hybridMultilevel"/>
    <w:tmpl w:val="C54EE842"/>
    <w:lvl w:ilvl="0" w:tplc="CAB88D90">
      <w:start w:val="1"/>
      <w:numFmt w:val="decimal"/>
      <w:lvlText w:val="%1."/>
      <w:lvlJc w:val="left"/>
      <w:pPr>
        <w:ind w:left="72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9936FC8"/>
    <w:multiLevelType w:val="hybridMultilevel"/>
    <w:tmpl w:val="8B6889DA"/>
    <w:lvl w:ilvl="0" w:tplc="083406C4">
      <w:start w:val="1"/>
      <w:numFmt w:val="decimal"/>
      <w:lvlText w:val="%1."/>
      <w:lvlJc w:val="left"/>
      <w:pPr>
        <w:ind w:left="720" w:hanging="360"/>
      </w:pPr>
      <w:rPr>
        <w:rFonts w:ascii="Arial Narrow" w:eastAsia="Calibri" w:hAnsi="Arial Narrow" w:cs="Calibr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0472053"/>
    <w:multiLevelType w:val="hybridMultilevel"/>
    <w:tmpl w:val="47748030"/>
    <w:lvl w:ilvl="0" w:tplc="355C515C">
      <w:start w:val="1"/>
      <w:numFmt w:val="decimal"/>
      <w:lvlText w:val="%1."/>
      <w:lvlJc w:val="left"/>
      <w:pPr>
        <w:ind w:left="720" w:hanging="360"/>
      </w:pPr>
      <w:rPr>
        <w:rFonts w:ascii="Arial" w:hAnsi="Arial" w:cs="Arial"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25D1DFF"/>
    <w:multiLevelType w:val="hybridMultilevel"/>
    <w:tmpl w:val="74F078D6"/>
    <w:lvl w:ilvl="0" w:tplc="0DAAB6C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5593785"/>
    <w:multiLevelType w:val="hybridMultilevel"/>
    <w:tmpl w:val="48D6D130"/>
    <w:lvl w:ilvl="0" w:tplc="035AE90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75910338"/>
    <w:multiLevelType w:val="hybridMultilevel"/>
    <w:tmpl w:val="0E98484E"/>
    <w:lvl w:ilvl="0" w:tplc="2A9884AE">
      <w:start w:val="1"/>
      <w:numFmt w:val="decimal"/>
      <w:lvlText w:val="%1."/>
      <w:lvlJc w:val="left"/>
      <w:pPr>
        <w:ind w:left="720" w:hanging="360"/>
      </w:pPr>
      <w:rPr>
        <w:rFonts w:ascii="Arial Narrow" w:eastAsiaTheme="minorHAnsi" w:hAnsi="Arial Narrow" w:cstheme="minorBid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D394C5A"/>
    <w:multiLevelType w:val="hybridMultilevel"/>
    <w:tmpl w:val="7E4C929E"/>
    <w:lvl w:ilvl="0" w:tplc="3BE8C428">
      <w:start w:val="1"/>
      <w:numFmt w:val="decimal"/>
      <w:lvlText w:val="%1."/>
      <w:lvlJc w:val="left"/>
      <w:pPr>
        <w:ind w:left="720" w:hanging="360"/>
      </w:pPr>
      <w:rPr>
        <w:rFonts w:ascii="Arial Narrow" w:eastAsia="Calibri" w:hAnsi="Arial Narrow" w:cs="Calibri"/>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8"/>
  </w:num>
  <w:num w:numId="2">
    <w:abstractNumId w:val="47"/>
  </w:num>
  <w:num w:numId="3">
    <w:abstractNumId w:val="5"/>
  </w:num>
  <w:num w:numId="4">
    <w:abstractNumId w:val="16"/>
  </w:num>
  <w:num w:numId="5">
    <w:abstractNumId w:val="43"/>
  </w:num>
  <w:num w:numId="6">
    <w:abstractNumId w:val="7"/>
  </w:num>
  <w:num w:numId="7">
    <w:abstractNumId w:val="11"/>
  </w:num>
  <w:num w:numId="8">
    <w:abstractNumId w:val="27"/>
  </w:num>
  <w:num w:numId="9">
    <w:abstractNumId w:val="3"/>
  </w:num>
  <w:num w:numId="10">
    <w:abstractNumId w:val="32"/>
  </w:num>
  <w:num w:numId="11">
    <w:abstractNumId w:val="1"/>
  </w:num>
  <w:num w:numId="12">
    <w:abstractNumId w:val="30"/>
  </w:num>
  <w:num w:numId="13">
    <w:abstractNumId w:val="41"/>
  </w:num>
  <w:num w:numId="14">
    <w:abstractNumId w:val="35"/>
  </w:num>
  <w:num w:numId="15">
    <w:abstractNumId w:val="17"/>
  </w:num>
  <w:num w:numId="16">
    <w:abstractNumId w:val="24"/>
  </w:num>
  <w:num w:numId="17">
    <w:abstractNumId w:val="8"/>
  </w:num>
  <w:num w:numId="18">
    <w:abstractNumId w:val="4"/>
  </w:num>
  <w:num w:numId="19">
    <w:abstractNumId w:val="31"/>
  </w:num>
  <w:num w:numId="20">
    <w:abstractNumId w:val="46"/>
  </w:num>
  <w:num w:numId="21">
    <w:abstractNumId w:val="21"/>
  </w:num>
  <w:num w:numId="22">
    <w:abstractNumId w:val="38"/>
  </w:num>
  <w:num w:numId="23">
    <w:abstractNumId w:val="22"/>
  </w:num>
  <w:num w:numId="24">
    <w:abstractNumId w:val="18"/>
  </w:num>
  <w:num w:numId="25">
    <w:abstractNumId w:val="44"/>
  </w:num>
  <w:num w:numId="26">
    <w:abstractNumId w:val="42"/>
  </w:num>
  <w:num w:numId="27">
    <w:abstractNumId w:val="23"/>
  </w:num>
  <w:num w:numId="28">
    <w:abstractNumId w:val="6"/>
  </w:num>
  <w:num w:numId="29">
    <w:abstractNumId w:val="2"/>
  </w:num>
  <w:num w:numId="30">
    <w:abstractNumId w:val="26"/>
  </w:num>
  <w:num w:numId="31">
    <w:abstractNumId w:val="15"/>
  </w:num>
  <w:num w:numId="32">
    <w:abstractNumId w:val="40"/>
  </w:num>
  <w:num w:numId="33">
    <w:abstractNumId w:val="39"/>
  </w:num>
  <w:num w:numId="34">
    <w:abstractNumId w:val="13"/>
  </w:num>
  <w:num w:numId="35">
    <w:abstractNumId w:val="45"/>
  </w:num>
  <w:num w:numId="36">
    <w:abstractNumId w:val="36"/>
  </w:num>
  <w:num w:numId="37">
    <w:abstractNumId w:val="28"/>
  </w:num>
  <w:num w:numId="38">
    <w:abstractNumId w:val="33"/>
  </w:num>
  <w:num w:numId="39">
    <w:abstractNumId w:val="34"/>
  </w:num>
  <w:num w:numId="40">
    <w:abstractNumId w:val="12"/>
  </w:num>
  <w:num w:numId="41">
    <w:abstractNumId w:val="14"/>
  </w:num>
  <w:num w:numId="42">
    <w:abstractNumId w:val="20"/>
  </w:num>
  <w:num w:numId="43">
    <w:abstractNumId w:val="37"/>
  </w:num>
  <w:num w:numId="44">
    <w:abstractNumId w:val="0"/>
  </w:num>
  <w:num w:numId="45">
    <w:abstractNumId w:val="10"/>
  </w:num>
  <w:num w:numId="46">
    <w:abstractNumId w:val="9"/>
  </w:num>
  <w:num w:numId="47">
    <w:abstractNumId w:val="29"/>
  </w:num>
  <w:num w:numId="48">
    <w:abstractNumId w:val="25"/>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88"/>
    <w:rsid w:val="00011794"/>
    <w:rsid w:val="00014E9A"/>
    <w:rsid w:val="00017302"/>
    <w:rsid w:val="00032AEA"/>
    <w:rsid w:val="00054588"/>
    <w:rsid w:val="00064B09"/>
    <w:rsid w:val="000848EC"/>
    <w:rsid w:val="000F728C"/>
    <w:rsid w:val="00102555"/>
    <w:rsid w:val="00111CF7"/>
    <w:rsid w:val="001149E2"/>
    <w:rsid w:val="001211EE"/>
    <w:rsid w:val="001544CF"/>
    <w:rsid w:val="0018072A"/>
    <w:rsid w:val="001C3E8F"/>
    <w:rsid w:val="001D190E"/>
    <w:rsid w:val="001E603F"/>
    <w:rsid w:val="001F1CEC"/>
    <w:rsid w:val="00222912"/>
    <w:rsid w:val="002277E3"/>
    <w:rsid w:val="00233B6B"/>
    <w:rsid w:val="002572A2"/>
    <w:rsid w:val="00260EDB"/>
    <w:rsid w:val="0026701C"/>
    <w:rsid w:val="002A466E"/>
    <w:rsid w:val="002A5A61"/>
    <w:rsid w:val="002E4F4C"/>
    <w:rsid w:val="0033726A"/>
    <w:rsid w:val="00342C77"/>
    <w:rsid w:val="00351449"/>
    <w:rsid w:val="0035546D"/>
    <w:rsid w:val="00365114"/>
    <w:rsid w:val="003C2B93"/>
    <w:rsid w:val="003C68C3"/>
    <w:rsid w:val="003D72EA"/>
    <w:rsid w:val="003D7722"/>
    <w:rsid w:val="003F3F5D"/>
    <w:rsid w:val="00411E88"/>
    <w:rsid w:val="00467C4A"/>
    <w:rsid w:val="004721C7"/>
    <w:rsid w:val="004809EC"/>
    <w:rsid w:val="00482CC2"/>
    <w:rsid w:val="004861EB"/>
    <w:rsid w:val="00496CE4"/>
    <w:rsid w:val="004B099A"/>
    <w:rsid w:val="004B3778"/>
    <w:rsid w:val="004B3EC0"/>
    <w:rsid w:val="004B6A3C"/>
    <w:rsid w:val="004C3FEA"/>
    <w:rsid w:val="004D2D61"/>
    <w:rsid w:val="004F7016"/>
    <w:rsid w:val="005136D2"/>
    <w:rsid w:val="0051409B"/>
    <w:rsid w:val="005146C2"/>
    <w:rsid w:val="00546C72"/>
    <w:rsid w:val="00557A3E"/>
    <w:rsid w:val="00562B8E"/>
    <w:rsid w:val="005A73B5"/>
    <w:rsid w:val="005E28C9"/>
    <w:rsid w:val="005E32F2"/>
    <w:rsid w:val="005E3BA8"/>
    <w:rsid w:val="006000A6"/>
    <w:rsid w:val="00634429"/>
    <w:rsid w:val="00653046"/>
    <w:rsid w:val="006C1C7B"/>
    <w:rsid w:val="006D188D"/>
    <w:rsid w:val="006E2414"/>
    <w:rsid w:val="007438EA"/>
    <w:rsid w:val="00763D31"/>
    <w:rsid w:val="00772806"/>
    <w:rsid w:val="00786B4D"/>
    <w:rsid w:val="007A4F63"/>
    <w:rsid w:val="007B3972"/>
    <w:rsid w:val="007D09AC"/>
    <w:rsid w:val="007E44F4"/>
    <w:rsid w:val="00803FC0"/>
    <w:rsid w:val="00832A97"/>
    <w:rsid w:val="00834412"/>
    <w:rsid w:val="008514D3"/>
    <w:rsid w:val="008C1F73"/>
    <w:rsid w:val="008C5594"/>
    <w:rsid w:val="008C68E3"/>
    <w:rsid w:val="008E04FB"/>
    <w:rsid w:val="008F601E"/>
    <w:rsid w:val="00926E45"/>
    <w:rsid w:val="00955D1B"/>
    <w:rsid w:val="00977D8B"/>
    <w:rsid w:val="009C27EA"/>
    <w:rsid w:val="009D0F29"/>
    <w:rsid w:val="009D6F03"/>
    <w:rsid w:val="009D7FDE"/>
    <w:rsid w:val="009E6E0E"/>
    <w:rsid w:val="00A33F4D"/>
    <w:rsid w:val="00A44488"/>
    <w:rsid w:val="00A77CDB"/>
    <w:rsid w:val="00AB087E"/>
    <w:rsid w:val="00AD6070"/>
    <w:rsid w:val="00AF0CFA"/>
    <w:rsid w:val="00AF3B04"/>
    <w:rsid w:val="00B25E15"/>
    <w:rsid w:val="00B32B19"/>
    <w:rsid w:val="00B428D4"/>
    <w:rsid w:val="00BC1110"/>
    <w:rsid w:val="00C069E1"/>
    <w:rsid w:val="00C152BE"/>
    <w:rsid w:val="00C72F95"/>
    <w:rsid w:val="00C945AF"/>
    <w:rsid w:val="00C94859"/>
    <w:rsid w:val="00CA167F"/>
    <w:rsid w:val="00CA3EB5"/>
    <w:rsid w:val="00CB0E3C"/>
    <w:rsid w:val="00CC77DD"/>
    <w:rsid w:val="00CD2E72"/>
    <w:rsid w:val="00D02577"/>
    <w:rsid w:val="00D5036E"/>
    <w:rsid w:val="00D5238E"/>
    <w:rsid w:val="00D540F5"/>
    <w:rsid w:val="00D83D53"/>
    <w:rsid w:val="00D87A77"/>
    <w:rsid w:val="00DA40D8"/>
    <w:rsid w:val="00DB17D5"/>
    <w:rsid w:val="00DB7BB1"/>
    <w:rsid w:val="00E56A5A"/>
    <w:rsid w:val="00E87481"/>
    <w:rsid w:val="00EA4CE1"/>
    <w:rsid w:val="00EC0E7B"/>
    <w:rsid w:val="00EC2A6F"/>
    <w:rsid w:val="00ED64EB"/>
    <w:rsid w:val="00EE488B"/>
    <w:rsid w:val="00F11B7E"/>
    <w:rsid w:val="00F13702"/>
    <w:rsid w:val="00F15FFC"/>
    <w:rsid w:val="00F7114E"/>
    <w:rsid w:val="00F81549"/>
    <w:rsid w:val="00F81A58"/>
    <w:rsid w:val="00F936B4"/>
    <w:rsid w:val="00FC7295"/>
    <w:rsid w:val="00FE0757"/>
    <w:rsid w:val="00FE5621"/>
    <w:rsid w:val="00FF67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7DD7"/>
  <w15:docId w15:val="{0645DE12-D390-47B2-A54A-C023873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8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1C3E8F"/>
    <w:pPr>
      <w:widowControl w:val="0"/>
      <w:autoSpaceDE w:val="0"/>
      <w:autoSpaceDN w:val="0"/>
      <w:ind w:left="611"/>
      <w:outlineLvl w:val="0"/>
    </w:pPr>
    <w:rPr>
      <w:rFonts w:ascii="Georgia" w:eastAsia="Georgia" w:hAnsi="Georgia" w:cs="Georgia"/>
      <w:b/>
      <w:bCs/>
      <w:i/>
      <w:lang w:bidi="es-ES"/>
    </w:rPr>
  </w:style>
  <w:style w:type="paragraph" w:styleId="Ttulo2">
    <w:name w:val="heading 2"/>
    <w:basedOn w:val="Normal"/>
    <w:next w:val="Normal"/>
    <w:link w:val="Ttulo2Car"/>
    <w:uiPriority w:val="9"/>
    <w:semiHidden/>
    <w:unhideWhenUsed/>
    <w:qFormat/>
    <w:rsid w:val="004D2D6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4588"/>
    <w:rPr>
      <w:color w:val="0563C1" w:themeColor="hyperlink"/>
      <w:u w:val="single"/>
    </w:rPr>
  </w:style>
  <w:style w:type="paragraph" w:styleId="Prrafodelista">
    <w:name w:val="List Paragraph"/>
    <w:basedOn w:val="Normal"/>
    <w:uiPriority w:val="1"/>
    <w:qFormat/>
    <w:rsid w:val="00054588"/>
    <w:pPr>
      <w:spacing w:after="160" w:line="259" w:lineRule="auto"/>
      <w:ind w:left="720"/>
      <w:contextualSpacing/>
    </w:pPr>
    <w:rPr>
      <w:rFonts w:asciiTheme="minorHAnsi" w:eastAsiaTheme="minorHAnsi" w:hAnsiTheme="minorHAnsi" w:cstheme="minorBidi"/>
      <w:sz w:val="22"/>
      <w:szCs w:val="22"/>
      <w:lang w:val="es-CO" w:eastAsia="en-US"/>
    </w:rPr>
  </w:style>
  <w:style w:type="paragraph" w:styleId="Encabezado">
    <w:name w:val="header"/>
    <w:basedOn w:val="Normal"/>
    <w:link w:val="EncabezadoCar"/>
    <w:uiPriority w:val="99"/>
    <w:unhideWhenUsed/>
    <w:rsid w:val="00653046"/>
    <w:pPr>
      <w:tabs>
        <w:tab w:val="center" w:pos="4419"/>
        <w:tab w:val="right" w:pos="8838"/>
      </w:tabs>
    </w:pPr>
  </w:style>
  <w:style w:type="character" w:customStyle="1" w:styleId="EncabezadoCar">
    <w:name w:val="Encabezado Car"/>
    <w:basedOn w:val="Fuentedeprrafopredeter"/>
    <w:link w:val="Encabezado"/>
    <w:uiPriority w:val="99"/>
    <w:rsid w:val="0065304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3046"/>
    <w:pPr>
      <w:tabs>
        <w:tab w:val="center" w:pos="4419"/>
        <w:tab w:val="right" w:pos="8838"/>
      </w:tabs>
    </w:pPr>
  </w:style>
  <w:style w:type="character" w:customStyle="1" w:styleId="PiedepginaCar">
    <w:name w:val="Pie de página Car"/>
    <w:basedOn w:val="Fuentedeprrafopredeter"/>
    <w:link w:val="Piedepgina"/>
    <w:uiPriority w:val="99"/>
    <w:rsid w:val="0065304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81A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A58"/>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1"/>
    <w:rsid w:val="001C3E8F"/>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1C3E8F"/>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1C3E8F"/>
    <w:rPr>
      <w:rFonts w:ascii="Georgia" w:eastAsia="Georgia" w:hAnsi="Georgia" w:cs="Georgia"/>
      <w:i/>
      <w:sz w:val="24"/>
      <w:szCs w:val="24"/>
      <w:lang w:val="es-ES" w:eastAsia="es-ES" w:bidi="es-ES"/>
    </w:rPr>
  </w:style>
  <w:style w:type="character" w:customStyle="1" w:styleId="gi">
    <w:name w:val="gi"/>
    <w:basedOn w:val="Fuentedeprrafopredeter"/>
    <w:rsid w:val="00011794"/>
  </w:style>
  <w:style w:type="character" w:customStyle="1" w:styleId="Ttulo2Car">
    <w:name w:val="Título 2 Car"/>
    <w:basedOn w:val="Fuentedeprrafopredeter"/>
    <w:link w:val="Ttulo2"/>
    <w:uiPriority w:val="9"/>
    <w:semiHidden/>
    <w:rsid w:val="004D2D61"/>
    <w:rPr>
      <w:rFonts w:asciiTheme="majorHAnsi" w:eastAsiaTheme="majorEastAsia" w:hAnsiTheme="majorHAnsi" w:cstheme="majorBidi"/>
      <w:b/>
      <w:bCs/>
      <w:color w:val="5B9BD5" w:themeColor="accent1"/>
      <w:sz w:val="26"/>
      <w:szCs w:val="26"/>
      <w:lang w:val="es-ES" w:eastAsia="es-ES"/>
    </w:rPr>
  </w:style>
  <w:style w:type="character" w:styleId="Textoennegrita">
    <w:name w:val="Strong"/>
    <w:basedOn w:val="Fuentedeprrafopredeter"/>
    <w:uiPriority w:val="22"/>
    <w:qFormat/>
    <w:rsid w:val="004D2D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6318">
      <w:bodyDiv w:val="1"/>
      <w:marLeft w:val="0"/>
      <w:marRight w:val="0"/>
      <w:marTop w:val="0"/>
      <w:marBottom w:val="0"/>
      <w:divBdr>
        <w:top w:val="none" w:sz="0" w:space="0" w:color="auto"/>
        <w:left w:val="none" w:sz="0" w:space="0" w:color="auto"/>
        <w:bottom w:val="none" w:sz="0" w:space="0" w:color="auto"/>
        <w:right w:val="none" w:sz="0" w:space="0" w:color="auto"/>
      </w:divBdr>
    </w:div>
    <w:div w:id="785848844">
      <w:bodyDiv w:val="1"/>
      <w:marLeft w:val="0"/>
      <w:marRight w:val="0"/>
      <w:marTop w:val="0"/>
      <w:marBottom w:val="0"/>
      <w:divBdr>
        <w:top w:val="none" w:sz="0" w:space="0" w:color="auto"/>
        <w:left w:val="none" w:sz="0" w:space="0" w:color="auto"/>
        <w:bottom w:val="none" w:sz="0" w:space="0" w:color="auto"/>
        <w:right w:val="none" w:sz="0" w:space="0" w:color="auto"/>
      </w:divBdr>
    </w:div>
    <w:div w:id="808522642">
      <w:bodyDiv w:val="1"/>
      <w:marLeft w:val="0"/>
      <w:marRight w:val="0"/>
      <w:marTop w:val="0"/>
      <w:marBottom w:val="0"/>
      <w:divBdr>
        <w:top w:val="none" w:sz="0" w:space="0" w:color="auto"/>
        <w:left w:val="none" w:sz="0" w:space="0" w:color="auto"/>
        <w:bottom w:val="none" w:sz="0" w:space="0" w:color="auto"/>
        <w:right w:val="none" w:sz="0" w:space="0" w:color="auto"/>
      </w:divBdr>
    </w:div>
    <w:div w:id="9219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tercera@cama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EC1B7-986C-47CB-8D7D-0FDC4DDA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1960</Words>
  <Characters>10785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Nulbia NS. Suescun Jimenez</dc:creator>
  <cp:lastModifiedBy>Alix Victoria Ardila Guzman</cp:lastModifiedBy>
  <cp:revision>3</cp:revision>
  <cp:lastPrinted>2021-09-29T19:09:00Z</cp:lastPrinted>
  <dcterms:created xsi:type="dcterms:W3CDTF">2021-09-29T22:29:00Z</dcterms:created>
  <dcterms:modified xsi:type="dcterms:W3CDTF">2021-09-29T22:29:00Z</dcterms:modified>
</cp:coreProperties>
</file>