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D0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F7431D">
        <w:rPr>
          <w:rFonts w:ascii="Book Antiqua" w:hAnsi="Book Antiqua" w:cs="Arial"/>
          <w:b/>
        </w:rPr>
        <w:t>RAMA LEGISLATIVA DEL PODER PÚBLICO</w:t>
      </w:r>
    </w:p>
    <w:p w:rsidR="004051D0" w:rsidRPr="00380F96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COMISIONES ECONÓMICAS CONJUNTAS</w:t>
      </w:r>
    </w:p>
    <w:p w:rsidR="004051D0" w:rsidRPr="00380F96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TERCERAS Y CUARTAS</w:t>
      </w:r>
    </w:p>
    <w:p w:rsidR="004051D0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</w:rPr>
      </w:pPr>
      <w:r w:rsidRPr="00380F96">
        <w:rPr>
          <w:rFonts w:ascii="Book Antiqua" w:hAnsi="Book Antiqua" w:cs="Arial"/>
          <w:b/>
        </w:rPr>
        <w:t>SENADO DE LA REPÚBLICA Y CÁMARA DE REPRESENTANTES</w:t>
      </w:r>
    </w:p>
    <w:p w:rsidR="004051D0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4051D0" w:rsidRPr="00F7431D" w:rsidRDefault="004051D0" w:rsidP="004051D0">
      <w:pPr>
        <w:spacing w:after="120" w:line="204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ORDEN DEL DÍA</w:t>
      </w:r>
    </w:p>
    <w:p w:rsidR="004051D0" w:rsidRDefault="00F867DD" w:rsidP="004051D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Para la sesión del miercoles</w:t>
      </w:r>
      <w:bookmarkStart w:id="0" w:name="_GoBack"/>
      <w:bookmarkEnd w:id="0"/>
      <w:r w:rsidR="004051D0">
        <w:rPr>
          <w:rFonts w:ascii="Book Antiqua" w:hAnsi="Book Antiqua"/>
        </w:rPr>
        <w:t xml:space="preserve"> 22 de septiembre de 2021</w:t>
      </w:r>
    </w:p>
    <w:p w:rsidR="004051D0" w:rsidRDefault="004051D0" w:rsidP="004051D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 las 8</w:t>
      </w:r>
      <w:r w:rsidRPr="00EC02AF">
        <w:rPr>
          <w:rFonts w:ascii="Book Antiqua" w:hAnsi="Book Antiqua"/>
        </w:rPr>
        <w:t xml:space="preserve">:00 </w:t>
      </w:r>
      <w:r>
        <w:rPr>
          <w:rFonts w:ascii="Book Antiqua" w:hAnsi="Book Antiqua"/>
        </w:rPr>
        <w:t>a.m.</w:t>
      </w:r>
    </w:p>
    <w:p w:rsidR="004051D0" w:rsidRDefault="004051D0" w:rsidP="004051D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Lugar: Salón Elíptico – Capitolio Nacional</w:t>
      </w:r>
    </w:p>
    <w:p w:rsidR="004051D0" w:rsidRDefault="004051D0" w:rsidP="004051D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Plataforma Google </w:t>
      </w:r>
      <w:proofErr w:type="spellStart"/>
      <w:r>
        <w:rPr>
          <w:rFonts w:ascii="Book Antiqua" w:hAnsi="Book Antiqua"/>
        </w:rPr>
        <w:t>Meet</w:t>
      </w:r>
      <w:proofErr w:type="spellEnd"/>
    </w:p>
    <w:p w:rsidR="004051D0" w:rsidRPr="0041625E" w:rsidRDefault="004051D0" w:rsidP="004051D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SESION SEMIPRESENCIAL</w:t>
      </w:r>
    </w:p>
    <w:p w:rsidR="004051D0" w:rsidRDefault="004051D0" w:rsidP="004051D0">
      <w:pPr>
        <w:pStyle w:val="Ttulo2"/>
        <w:jc w:val="center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b w:val="0"/>
          <w:i w:val="0"/>
          <w:sz w:val="22"/>
          <w:szCs w:val="22"/>
        </w:rPr>
        <w:t>I</w:t>
      </w:r>
    </w:p>
    <w:p w:rsidR="004051D0" w:rsidRDefault="004051D0" w:rsidP="004051D0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Llamado a lista y verificación del Quórum por cada una de las Comisiones</w:t>
      </w:r>
    </w:p>
    <w:p w:rsidR="004051D0" w:rsidRDefault="004051D0" w:rsidP="004051D0">
      <w:pPr>
        <w:pStyle w:val="Ttulo3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</w:t>
      </w:r>
    </w:p>
    <w:p w:rsidR="004051D0" w:rsidRDefault="004051D0" w:rsidP="004051D0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Estudio, discusión y votación en Primer Debate del Proyecto de Ley Nº 158 - 2021 Cámara, 096 – 2021 Senado</w:t>
      </w:r>
      <w:r>
        <w:rPr>
          <w:rFonts w:ascii="Book Antiqua" w:hAnsi="Book Antiqua"/>
          <w:b/>
          <w:i/>
        </w:rPr>
        <w:t xml:space="preserve"> </w:t>
      </w:r>
      <w:r w:rsidRPr="00380F96">
        <w:rPr>
          <w:rFonts w:ascii="Book Antiqua" w:hAnsi="Book Antiqua"/>
          <w:b/>
          <w:i/>
        </w:rPr>
        <w:t>"POR LA CUAL SE DECRETA EL PRESUPUESTO DE RENTAS Y RECURSOS DE CAPITAL Y LEY DE APROPIACIONES PARA LA VIGENCIA FISCAL DEL 1º DE ENERO</w:t>
      </w:r>
      <w:r>
        <w:rPr>
          <w:rFonts w:ascii="Book Antiqua" w:hAnsi="Book Antiqua"/>
          <w:b/>
          <w:i/>
        </w:rPr>
        <w:t xml:space="preserve"> AL 31 DE DICIEMBRE DEL AÑO 2022</w:t>
      </w:r>
      <w:r w:rsidRPr="00380F96">
        <w:rPr>
          <w:rFonts w:ascii="Book Antiqua" w:hAnsi="Book Antiqua"/>
          <w:b/>
          <w:i/>
        </w:rPr>
        <w:t>"</w:t>
      </w:r>
      <w:r>
        <w:rPr>
          <w:rFonts w:ascii="Book Antiqua" w:hAnsi="Book Antiqua"/>
          <w:i/>
        </w:rPr>
        <w:t xml:space="preserve">. </w:t>
      </w:r>
    </w:p>
    <w:p w:rsidR="004051D0" w:rsidRDefault="004051D0" w:rsidP="004051D0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Se encuentran citados el Señor Ministro de Hacienda y Crédito Público, Doctor </w:t>
      </w:r>
      <w:r w:rsidRPr="003A09F0">
        <w:rPr>
          <w:rFonts w:ascii="Book Antiqua" w:hAnsi="Book Antiqua"/>
          <w:b/>
          <w:i/>
        </w:rPr>
        <w:t>JOSÉ MANUEL RESTREPO ABONDANO</w:t>
      </w:r>
      <w:r>
        <w:rPr>
          <w:rFonts w:ascii="Book Antiqua" w:hAnsi="Book Antiqua"/>
          <w:i/>
        </w:rPr>
        <w:t xml:space="preserve"> y la Señora Directora General del Departamento Nacional de Planeación, Doctora </w:t>
      </w:r>
      <w:r w:rsidRPr="003A09F0">
        <w:rPr>
          <w:rFonts w:ascii="Book Antiqua" w:hAnsi="Book Antiqua"/>
          <w:b/>
          <w:i/>
        </w:rPr>
        <w:t>ALEJANDRA BOTERO BARCO</w:t>
      </w:r>
      <w:r>
        <w:rPr>
          <w:rFonts w:ascii="Book Antiqua" w:hAnsi="Book Antiqua"/>
          <w:i/>
        </w:rPr>
        <w:t>.</w:t>
      </w:r>
    </w:p>
    <w:p w:rsidR="004051D0" w:rsidRPr="00900502" w:rsidRDefault="004051D0" w:rsidP="004051D0">
      <w:pPr>
        <w:jc w:val="center"/>
        <w:rPr>
          <w:rFonts w:ascii="Book Antiqua" w:hAnsi="Book Antiqua" w:cs="Arial"/>
          <w:b/>
          <w:lang w:eastAsia="es-ES"/>
        </w:rPr>
      </w:pPr>
      <w:r w:rsidRPr="00900502">
        <w:rPr>
          <w:rFonts w:ascii="Book Antiqua" w:hAnsi="Book Antiqua" w:cs="Arial"/>
          <w:b/>
          <w:lang w:eastAsia="es-ES"/>
        </w:rPr>
        <w:t>III</w:t>
      </w:r>
    </w:p>
    <w:p w:rsidR="004051D0" w:rsidRDefault="004051D0" w:rsidP="004051D0">
      <w:pPr>
        <w:suppressAutoHyphens/>
        <w:spacing w:line="264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Lo que propongan los Honorables Senadores y Representantes.</w:t>
      </w:r>
    </w:p>
    <w:p w:rsidR="004051D0" w:rsidRPr="00B26091" w:rsidRDefault="004051D0" w:rsidP="004051D0">
      <w:pPr>
        <w:suppressAutoHyphens/>
        <w:spacing w:line="264" w:lineRule="auto"/>
        <w:jc w:val="center"/>
        <w:rPr>
          <w:rFonts w:ascii="Book Antiqua" w:hAnsi="Book Antiqua"/>
          <w:i/>
          <w:sz w:val="16"/>
          <w:szCs w:val="16"/>
        </w:rPr>
      </w:pPr>
    </w:p>
    <w:p w:rsidR="004051D0" w:rsidRDefault="004051D0" w:rsidP="004051D0">
      <w:pPr>
        <w:suppressAutoHyphens/>
        <w:spacing w:after="0" w:line="24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La Presidente,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YENICA SUGEIN ACOSTA INFANTE</w:t>
      </w:r>
    </w:p>
    <w:p w:rsidR="004051D0" w:rsidRPr="00B26091" w:rsidRDefault="004051D0" w:rsidP="004051D0">
      <w:pPr>
        <w:suppressAutoHyphens/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</w:p>
    <w:p w:rsidR="004051D0" w:rsidRDefault="004051D0" w:rsidP="004051D0">
      <w:pPr>
        <w:suppressAutoHyphens/>
        <w:spacing w:after="0" w:line="24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El Vicepresidente,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CARLOS MANUEL MEISEL VERGARA</w:t>
      </w:r>
    </w:p>
    <w:p w:rsidR="004051D0" w:rsidRPr="00B26091" w:rsidRDefault="004051D0" w:rsidP="004051D0">
      <w:pPr>
        <w:suppressAutoHyphens/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</w:p>
    <w:p w:rsidR="004051D0" w:rsidRDefault="004051D0" w:rsidP="00027344">
      <w:pPr>
        <w:suppressAutoHyphens/>
        <w:spacing w:after="0" w:line="24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i/>
        </w:rPr>
        <w:t>La Secretaria,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MARÍA REGINA ZULUAGA HENAO</w:t>
      </w:r>
    </w:p>
    <w:p w:rsidR="00027344" w:rsidRDefault="00027344" w:rsidP="00027344">
      <w:pPr>
        <w:suppressAutoHyphens/>
        <w:spacing w:after="0" w:line="240" w:lineRule="auto"/>
        <w:rPr>
          <w:rFonts w:ascii="Book Antiqua" w:hAnsi="Book Antiqua"/>
          <w:i/>
        </w:rPr>
      </w:pPr>
    </w:p>
    <w:p w:rsidR="00364E17" w:rsidRDefault="004051D0" w:rsidP="00027344">
      <w:pPr>
        <w:suppressAutoHyphens/>
        <w:spacing w:after="0" w:line="240" w:lineRule="auto"/>
      </w:pPr>
      <w:r>
        <w:rPr>
          <w:rFonts w:ascii="Book Antiqua" w:hAnsi="Book Antiqua"/>
          <w:i/>
        </w:rPr>
        <w:t>El Subsecretario,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  <w:t>ALFREDO ENRIQUE ROCHA ROJAS</w:t>
      </w:r>
    </w:p>
    <w:p w:rsidR="008931DA" w:rsidRDefault="008931DA" w:rsidP="00027344">
      <w:pPr>
        <w:spacing w:after="0" w:line="240" w:lineRule="auto"/>
      </w:pPr>
    </w:p>
    <w:sectPr w:rsidR="008931DA" w:rsidSect="009E398E">
      <w:pgSz w:w="12240" w:h="15840" w:code="1"/>
      <w:pgMar w:top="1871" w:right="170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17"/>
    <w:rsid w:val="00027344"/>
    <w:rsid w:val="00364E17"/>
    <w:rsid w:val="004051D0"/>
    <w:rsid w:val="008931DA"/>
    <w:rsid w:val="009E398E"/>
    <w:rsid w:val="00A4239F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E1582"/>
  <w15:chartTrackingRefBased/>
  <w15:docId w15:val="{D68057E4-6448-4248-A910-2000CEB5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1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364E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64E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64E17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64E17"/>
    <w:rPr>
      <w:rFonts w:ascii="Cambria" w:eastAsia="Times New Roman" w:hAnsi="Cambria" w:cs="Times New Roman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Villalobos Lopez</dc:creator>
  <cp:keywords/>
  <dc:description/>
  <cp:lastModifiedBy>JHONIEMN RODRIGUEZ</cp:lastModifiedBy>
  <cp:revision>2</cp:revision>
  <dcterms:created xsi:type="dcterms:W3CDTF">2021-09-21T15:59:00Z</dcterms:created>
  <dcterms:modified xsi:type="dcterms:W3CDTF">2021-09-21T15:59:00Z</dcterms:modified>
</cp:coreProperties>
</file>