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54" w:rsidRPr="0086629C" w:rsidRDefault="00BD2EAE">
      <w:pPr>
        <w:pStyle w:val="Textoindependiente"/>
        <w:spacing w:before="6"/>
        <w:rPr>
          <w:rFonts w:ascii="Book Antiqua" w:hAnsi="Book Antiqua"/>
          <w:sz w:val="27"/>
        </w:rPr>
      </w:pPr>
      <w:r w:rsidRPr="0086629C">
        <w:rPr>
          <w:rFonts w:ascii="Book Antiqua" w:hAnsi="Book Antiqua"/>
          <w:sz w:val="27"/>
        </w:rPr>
        <w:tab/>
      </w:r>
    </w:p>
    <w:p w:rsidR="003E3054" w:rsidRPr="0086629C" w:rsidRDefault="00016503">
      <w:pPr>
        <w:pStyle w:val="Textoindependiente"/>
        <w:spacing w:before="71"/>
        <w:ind w:left="5848"/>
        <w:rPr>
          <w:rFonts w:ascii="Book Antiqua" w:hAnsi="Book Antiqua"/>
        </w:rPr>
      </w:pPr>
      <w:r w:rsidRPr="0086629C">
        <w:rPr>
          <w:rFonts w:ascii="Book Antiqua" w:hAnsi="Book Antiqua"/>
        </w:rPr>
        <w:t>Bogotá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D.C.,</w:t>
      </w:r>
      <w:r w:rsidRPr="0086629C">
        <w:rPr>
          <w:rFonts w:ascii="Book Antiqua" w:hAnsi="Book Antiqua"/>
          <w:spacing w:val="-1"/>
        </w:rPr>
        <w:t xml:space="preserve"> </w:t>
      </w:r>
      <w:r w:rsidR="00986339" w:rsidRPr="0086629C">
        <w:rPr>
          <w:rFonts w:ascii="Book Antiqua" w:hAnsi="Book Antiqua"/>
        </w:rPr>
        <w:t xml:space="preserve">20 </w:t>
      </w:r>
      <w:r w:rsidRPr="0086629C">
        <w:rPr>
          <w:rFonts w:ascii="Book Antiqua" w:hAnsi="Book Antiqua"/>
        </w:rPr>
        <w:t xml:space="preserve">de </w:t>
      </w:r>
      <w:r w:rsidR="00986339" w:rsidRPr="0086629C">
        <w:rPr>
          <w:rFonts w:ascii="Book Antiqua" w:hAnsi="Book Antiqua"/>
        </w:rPr>
        <w:t>agost</w:t>
      </w:r>
      <w:r w:rsidRPr="0086629C">
        <w:rPr>
          <w:rFonts w:ascii="Book Antiqua" w:hAnsi="Book Antiqua"/>
        </w:rPr>
        <w:t>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2021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986339" w:rsidRPr="0086629C" w:rsidRDefault="00986339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1"/>
        <w:rPr>
          <w:rFonts w:ascii="Book Antiqua" w:hAnsi="Book Antiqua"/>
          <w:sz w:val="21"/>
        </w:rPr>
      </w:pP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  <w:r w:rsidRPr="0086629C">
        <w:rPr>
          <w:rFonts w:ascii="Book Antiqua" w:hAnsi="Book Antiqua"/>
          <w:sz w:val="24"/>
          <w:szCs w:val="24"/>
        </w:rPr>
        <w:t>Doctora</w:t>
      </w: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  <w:r w:rsidRPr="0086629C">
        <w:rPr>
          <w:rFonts w:ascii="Book Antiqua" w:hAnsi="Book Antiqua"/>
          <w:sz w:val="24"/>
          <w:szCs w:val="24"/>
        </w:rPr>
        <w:t>Jennifer Kristin Arias Falla</w:t>
      </w: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  <w:r w:rsidRPr="0086629C">
        <w:rPr>
          <w:rFonts w:ascii="Book Antiqua" w:hAnsi="Book Antiqua"/>
          <w:sz w:val="24"/>
          <w:szCs w:val="24"/>
        </w:rPr>
        <w:t>Presidente Cámara de Representantes.</w:t>
      </w: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  <w:r w:rsidRPr="0086629C">
        <w:rPr>
          <w:rFonts w:ascii="Book Antiqua" w:hAnsi="Book Antiqua"/>
          <w:sz w:val="24"/>
          <w:szCs w:val="24"/>
        </w:rPr>
        <w:t>Congreso de la República.</w:t>
      </w: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  <w:r w:rsidRPr="0086629C">
        <w:rPr>
          <w:rFonts w:ascii="Book Antiqua" w:hAnsi="Book Antiqua"/>
          <w:sz w:val="24"/>
          <w:szCs w:val="24"/>
        </w:rPr>
        <w:t xml:space="preserve">La ciudad, </w:t>
      </w: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  <w:r w:rsidRPr="0086629C">
        <w:rPr>
          <w:rFonts w:ascii="Book Antiqua" w:hAnsi="Book Antiqua"/>
          <w:b/>
          <w:sz w:val="24"/>
          <w:szCs w:val="24"/>
        </w:rPr>
        <w:t>REFERENCIA:</w:t>
      </w:r>
      <w:r w:rsidRPr="0086629C">
        <w:rPr>
          <w:rFonts w:ascii="Book Antiqua" w:hAnsi="Book Antiqua"/>
          <w:sz w:val="24"/>
          <w:szCs w:val="24"/>
        </w:rPr>
        <w:t xml:space="preserve"> Radicación Proyecto de </w:t>
      </w:r>
      <w:r w:rsidRPr="0086629C">
        <w:rPr>
          <w:rFonts w:ascii="Book Antiqua" w:hAnsi="Book Antiqua"/>
          <w:sz w:val="24"/>
          <w:szCs w:val="24"/>
        </w:rPr>
        <w:t xml:space="preserve">Acto Legislativo </w:t>
      </w:r>
      <w:r w:rsidRPr="0086629C">
        <w:rPr>
          <w:rFonts w:ascii="Book Antiqua" w:hAnsi="Book Antiqua"/>
          <w:sz w:val="24"/>
          <w:szCs w:val="24"/>
        </w:rPr>
        <w:t>- H.S Paloma Valencia Laserna.</w:t>
      </w: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  <w:r w:rsidRPr="0086629C">
        <w:rPr>
          <w:rFonts w:ascii="Book Antiqua" w:hAnsi="Book Antiqua"/>
          <w:sz w:val="24"/>
          <w:szCs w:val="24"/>
        </w:rPr>
        <w:t>Señora presidente:</w:t>
      </w:r>
    </w:p>
    <w:p w:rsidR="00986339" w:rsidRPr="0086629C" w:rsidRDefault="00986339" w:rsidP="00986339">
      <w:pPr>
        <w:pStyle w:val="Sinespaciado"/>
        <w:rPr>
          <w:rFonts w:ascii="Book Antiqua" w:hAnsi="Book Antiqua"/>
          <w:sz w:val="24"/>
          <w:szCs w:val="24"/>
        </w:rPr>
      </w:pPr>
    </w:p>
    <w:p w:rsidR="003E3054" w:rsidRPr="0086629C" w:rsidRDefault="00986339" w:rsidP="00986339">
      <w:pPr>
        <w:pStyle w:val="Sinespaciado"/>
        <w:jc w:val="both"/>
        <w:rPr>
          <w:rFonts w:ascii="Book Antiqua" w:hAnsi="Book Antiqua"/>
          <w:b/>
          <w:sz w:val="20"/>
        </w:rPr>
      </w:pPr>
      <w:r w:rsidRPr="0086629C">
        <w:rPr>
          <w:rFonts w:ascii="Book Antiqua" w:hAnsi="Book Antiqua"/>
          <w:sz w:val="24"/>
          <w:szCs w:val="24"/>
        </w:rPr>
        <w:t xml:space="preserve">Para los fines a los que haya lugar de acuerdo con sus competencias, de manera atenta me permito allegar el Proyecto de </w:t>
      </w:r>
      <w:r w:rsidRPr="0086629C">
        <w:rPr>
          <w:rFonts w:ascii="Book Antiqua" w:hAnsi="Book Antiqua"/>
          <w:sz w:val="24"/>
          <w:szCs w:val="24"/>
        </w:rPr>
        <w:t xml:space="preserve">Acto Legislativo </w:t>
      </w:r>
      <w:r w:rsidR="00016503" w:rsidRPr="0086629C">
        <w:rPr>
          <w:rFonts w:ascii="Book Antiqua" w:hAnsi="Book Antiqua"/>
          <w:b/>
        </w:rPr>
        <w:t>“Por</w:t>
      </w:r>
      <w:r w:rsidRPr="0086629C">
        <w:rPr>
          <w:rFonts w:ascii="Book Antiqua" w:hAnsi="Book Antiqua"/>
          <w:b/>
          <w:spacing w:val="-2"/>
        </w:rPr>
        <w:t xml:space="preserve"> el</w:t>
      </w:r>
      <w:r w:rsidR="00016503" w:rsidRPr="0086629C">
        <w:rPr>
          <w:rFonts w:ascii="Book Antiqua" w:hAnsi="Book Antiqua"/>
          <w:b/>
          <w:spacing w:val="-1"/>
        </w:rPr>
        <w:t xml:space="preserve"> </w:t>
      </w:r>
      <w:r w:rsidR="00016503" w:rsidRPr="0086629C">
        <w:rPr>
          <w:rFonts w:ascii="Book Antiqua" w:hAnsi="Book Antiqua"/>
          <w:b/>
        </w:rPr>
        <w:t>cual</w:t>
      </w:r>
      <w:r w:rsidR="00016503" w:rsidRPr="0086629C">
        <w:rPr>
          <w:rFonts w:ascii="Book Antiqua" w:hAnsi="Book Antiqua"/>
          <w:b/>
          <w:spacing w:val="-4"/>
        </w:rPr>
        <w:t xml:space="preserve"> </w:t>
      </w:r>
      <w:r w:rsidR="00016503" w:rsidRPr="0086629C">
        <w:rPr>
          <w:rFonts w:ascii="Book Antiqua" w:hAnsi="Book Antiqua"/>
          <w:b/>
        </w:rPr>
        <w:t>se</w:t>
      </w:r>
      <w:r w:rsidR="00016503" w:rsidRPr="0086629C">
        <w:rPr>
          <w:rFonts w:ascii="Book Antiqua" w:hAnsi="Book Antiqua"/>
          <w:b/>
          <w:spacing w:val="-1"/>
        </w:rPr>
        <w:t xml:space="preserve"> </w:t>
      </w:r>
      <w:r w:rsidR="00016503" w:rsidRPr="0086629C">
        <w:rPr>
          <w:rFonts w:ascii="Book Antiqua" w:hAnsi="Book Antiqua"/>
          <w:b/>
        </w:rPr>
        <w:t>modifica</w:t>
      </w:r>
      <w:r w:rsidR="00016503" w:rsidRPr="0086629C">
        <w:rPr>
          <w:rFonts w:ascii="Book Antiqua" w:hAnsi="Book Antiqua"/>
          <w:b/>
          <w:spacing w:val="-2"/>
        </w:rPr>
        <w:t xml:space="preserve"> </w:t>
      </w:r>
      <w:r w:rsidR="00016503" w:rsidRPr="0086629C">
        <w:rPr>
          <w:rFonts w:ascii="Book Antiqua" w:hAnsi="Book Antiqua"/>
          <w:b/>
        </w:rPr>
        <w:t>el</w:t>
      </w:r>
      <w:r w:rsidR="00016503" w:rsidRPr="0086629C">
        <w:rPr>
          <w:rFonts w:ascii="Book Antiqua" w:hAnsi="Book Antiqua"/>
          <w:b/>
          <w:spacing w:val="-1"/>
        </w:rPr>
        <w:t xml:space="preserve"> </w:t>
      </w:r>
      <w:r w:rsidR="00016503" w:rsidRPr="0086629C">
        <w:rPr>
          <w:rFonts w:ascii="Book Antiqua" w:hAnsi="Book Antiqua"/>
          <w:b/>
        </w:rPr>
        <w:t>Acto</w:t>
      </w:r>
      <w:r w:rsidR="00016503" w:rsidRPr="0086629C">
        <w:rPr>
          <w:rFonts w:ascii="Book Antiqua" w:hAnsi="Book Antiqua"/>
          <w:b/>
          <w:spacing w:val="-4"/>
        </w:rPr>
        <w:t xml:space="preserve"> </w:t>
      </w:r>
      <w:r w:rsidR="00016503" w:rsidRPr="0086629C">
        <w:rPr>
          <w:rFonts w:ascii="Book Antiqua" w:hAnsi="Book Antiqua"/>
          <w:b/>
        </w:rPr>
        <w:t>Legislativo</w:t>
      </w:r>
      <w:r w:rsidR="00016503" w:rsidRPr="0086629C">
        <w:rPr>
          <w:rFonts w:ascii="Book Antiqua" w:hAnsi="Book Antiqua"/>
          <w:b/>
          <w:spacing w:val="-3"/>
        </w:rPr>
        <w:t xml:space="preserve"> </w:t>
      </w:r>
      <w:r w:rsidR="00016503" w:rsidRPr="0086629C">
        <w:rPr>
          <w:rFonts w:ascii="Book Antiqua" w:hAnsi="Book Antiqua"/>
          <w:b/>
        </w:rPr>
        <w:t>01</w:t>
      </w:r>
      <w:r w:rsidR="00016503" w:rsidRPr="0086629C">
        <w:rPr>
          <w:rFonts w:ascii="Book Antiqua" w:hAnsi="Book Antiqua"/>
          <w:b/>
          <w:spacing w:val="-3"/>
        </w:rPr>
        <w:t xml:space="preserve"> </w:t>
      </w:r>
      <w:r w:rsidR="00016503" w:rsidRPr="0086629C">
        <w:rPr>
          <w:rFonts w:ascii="Book Antiqua" w:hAnsi="Book Antiqua"/>
          <w:b/>
        </w:rPr>
        <w:t>de</w:t>
      </w:r>
      <w:r w:rsidR="00016503" w:rsidRPr="0086629C">
        <w:rPr>
          <w:rFonts w:ascii="Book Antiqua" w:hAnsi="Book Antiqua"/>
          <w:b/>
          <w:spacing w:val="-1"/>
        </w:rPr>
        <w:t xml:space="preserve"> </w:t>
      </w:r>
      <w:r w:rsidR="00016503" w:rsidRPr="0086629C">
        <w:rPr>
          <w:rFonts w:ascii="Book Antiqua" w:hAnsi="Book Antiqua"/>
          <w:b/>
        </w:rPr>
        <w:t>2017</w:t>
      </w:r>
      <w:r w:rsidR="00016503" w:rsidRPr="0086629C">
        <w:rPr>
          <w:rFonts w:ascii="Book Antiqua" w:hAnsi="Book Antiqua"/>
          <w:b/>
          <w:spacing w:val="-2"/>
        </w:rPr>
        <w:t xml:space="preserve"> </w:t>
      </w:r>
      <w:r w:rsidR="00016503" w:rsidRPr="0086629C">
        <w:rPr>
          <w:rFonts w:ascii="Book Antiqua" w:hAnsi="Book Antiqua"/>
          <w:b/>
        </w:rPr>
        <w:t>y</w:t>
      </w:r>
      <w:r w:rsidR="00016503" w:rsidRPr="0086629C">
        <w:rPr>
          <w:rFonts w:ascii="Book Antiqua" w:hAnsi="Book Antiqua"/>
          <w:b/>
          <w:spacing w:val="1"/>
        </w:rPr>
        <w:t xml:space="preserve"> </w:t>
      </w:r>
      <w:r w:rsidR="00016503" w:rsidRPr="0086629C">
        <w:rPr>
          <w:rFonts w:ascii="Book Antiqua" w:hAnsi="Book Antiqua"/>
          <w:b/>
        </w:rPr>
        <w:t>se</w:t>
      </w:r>
      <w:r w:rsidR="00016503" w:rsidRPr="0086629C">
        <w:rPr>
          <w:rFonts w:ascii="Book Antiqua" w:hAnsi="Book Antiqua"/>
          <w:b/>
          <w:spacing w:val="-11"/>
        </w:rPr>
        <w:t xml:space="preserve"> </w:t>
      </w:r>
      <w:r w:rsidR="00016503" w:rsidRPr="0086629C">
        <w:rPr>
          <w:rFonts w:ascii="Book Antiqua" w:hAnsi="Book Antiqua"/>
          <w:b/>
        </w:rPr>
        <w:t>dictan</w:t>
      </w:r>
      <w:r w:rsidR="00016503" w:rsidRPr="0086629C">
        <w:rPr>
          <w:rFonts w:ascii="Book Antiqua" w:hAnsi="Book Antiqua"/>
          <w:b/>
          <w:spacing w:val="-7"/>
        </w:rPr>
        <w:t xml:space="preserve"> </w:t>
      </w:r>
      <w:r w:rsidR="00016503" w:rsidRPr="0086629C">
        <w:rPr>
          <w:rFonts w:ascii="Book Antiqua" w:hAnsi="Book Antiqua"/>
          <w:b/>
        </w:rPr>
        <w:t>otras</w:t>
      </w:r>
      <w:r w:rsidR="00016503" w:rsidRPr="0086629C">
        <w:rPr>
          <w:rFonts w:ascii="Book Antiqua" w:hAnsi="Book Antiqua"/>
          <w:b/>
          <w:spacing w:val="-55"/>
        </w:rPr>
        <w:t xml:space="preserve"> </w:t>
      </w:r>
      <w:r w:rsidR="00016503" w:rsidRPr="0086629C">
        <w:rPr>
          <w:rFonts w:ascii="Book Antiqua" w:hAnsi="Book Antiqua"/>
          <w:b/>
        </w:rPr>
        <w:t>disposiciones”</w:t>
      </w:r>
    </w:p>
    <w:p w:rsidR="003E3054" w:rsidRPr="0086629C" w:rsidRDefault="003E3054">
      <w:pPr>
        <w:pStyle w:val="Textoindependiente"/>
        <w:spacing w:before="9"/>
        <w:rPr>
          <w:rFonts w:ascii="Book Antiqua" w:hAnsi="Book Antiqua"/>
          <w:b/>
          <w:sz w:val="24"/>
        </w:rPr>
      </w:pPr>
    </w:p>
    <w:p w:rsidR="00986339" w:rsidRPr="0086629C" w:rsidRDefault="00986339" w:rsidP="00986339">
      <w:pPr>
        <w:pStyle w:val="Textoindependiente"/>
        <w:rPr>
          <w:rFonts w:ascii="Book Antiqua" w:hAnsi="Book Antiqua"/>
        </w:rPr>
      </w:pPr>
    </w:p>
    <w:p w:rsidR="003E3054" w:rsidRPr="0086629C" w:rsidRDefault="00016503" w:rsidP="00986339">
      <w:pPr>
        <w:pStyle w:val="Textoindependiente"/>
        <w:rPr>
          <w:rFonts w:ascii="Book Antiqua" w:hAnsi="Book Antiqua"/>
        </w:rPr>
      </w:pPr>
      <w:r w:rsidRPr="0086629C">
        <w:rPr>
          <w:rFonts w:ascii="Book Antiqua" w:hAnsi="Book Antiqua"/>
        </w:rPr>
        <w:t>Cordialmente,</w:t>
      </w:r>
    </w:p>
    <w:p w:rsidR="003E3054" w:rsidRPr="0086629C" w:rsidRDefault="003E3054">
      <w:pPr>
        <w:pStyle w:val="Textoindependiente"/>
        <w:spacing w:before="6"/>
        <w:rPr>
          <w:rFonts w:ascii="Book Antiqua" w:hAnsi="Book Antiqua"/>
          <w:sz w:val="28"/>
        </w:rPr>
      </w:pPr>
    </w:p>
    <w:p w:rsidR="00986339" w:rsidRPr="0086629C" w:rsidRDefault="00986339">
      <w:pPr>
        <w:pStyle w:val="Textoindependiente"/>
        <w:spacing w:before="6"/>
        <w:rPr>
          <w:rFonts w:ascii="Book Antiqua" w:hAnsi="Book Antiqua"/>
          <w:sz w:val="28"/>
        </w:rPr>
      </w:pPr>
    </w:p>
    <w:p w:rsidR="003E3054" w:rsidRPr="0086629C" w:rsidRDefault="00016503" w:rsidP="00986339">
      <w:pPr>
        <w:pStyle w:val="Sinespaciado"/>
        <w:rPr>
          <w:rFonts w:ascii="Book Antiqua" w:hAnsi="Book Antiqua"/>
          <w:b/>
        </w:rPr>
      </w:pPr>
      <w:r w:rsidRPr="0086629C">
        <w:rPr>
          <w:rFonts w:ascii="Book Antiqua" w:hAnsi="Book Antiqua"/>
          <w:b/>
        </w:rPr>
        <w:t>PALOMA</w:t>
      </w:r>
      <w:r w:rsidRPr="0086629C">
        <w:rPr>
          <w:rFonts w:ascii="Book Antiqua" w:hAnsi="Book Antiqua"/>
          <w:b/>
          <w:spacing w:val="-1"/>
        </w:rPr>
        <w:t xml:space="preserve"> </w:t>
      </w:r>
      <w:r w:rsidRPr="0086629C">
        <w:rPr>
          <w:rFonts w:ascii="Book Antiqua" w:hAnsi="Book Antiqua"/>
          <w:b/>
        </w:rPr>
        <w:t>VALENCIA-LASERNA</w:t>
      </w:r>
    </w:p>
    <w:p w:rsidR="00986339" w:rsidRPr="0086629C" w:rsidRDefault="00016503" w:rsidP="00986339">
      <w:pPr>
        <w:pStyle w:val="Sinespaciado"/>
        <w:rPr>
          <w:rFonts w:ascii="Book Antiqua" w:hAnsi="Book Antiqua"/>
          <w:b/>
          <w:spacing w:val="1"/>
        </w:rPr>
      </w:pPr>
      <w:r w:rsidRPr="0086629C">
        <w:rPr>
          <w:rFonts w:ascii="Book Antiqua" w:hAnsi="Book Antiqua"/>
          <w:b/>
        </w:rPr>
        <w:t>Senadora de la República</w:t>
      </w:r>
      <w:r w:rsidRPr="0086629C">
        <w:rPr>
          <w:rFonts w:ascii="Book Antiqua" w:hAnsi="Book Antiqua"/>
          <w:b/>
          <w:spacing w:val="1"/>
        </w:rPr>
        <w:t xml:space="preserve"> </w:t>
      </w:r>
    </w:p>
    <w:p w:rsidR="003E3054" w:rsidRPr="0086629C" w:rsidRDefault="00016503" w:rsidP="00986339">
      <w:pPr>
        <w:pStyle w:val="Sinespaciado"/>
        <w:rPr>
          <w:rFonts w:ascii="Book Antiqua" w:hAnsi="Book Antiqua"/>
          <w:b/>
        </w:rPr>
      </w:pPr>
      <w:r w:rsidRPr="0086629C">
        <w:rPr>
          <w:rFonts w:ascii="Book Antiqua" w:hAnsi="Book Antiqua"/>
          <w:b/>
        </w:rPr>
        <w:t>Partido</w:t>
      </w:r>
      <w:r w:rsidRPr="0086629C">
        <w:rPr>
          <w:rFonts w:ascii="Book Antiqua" w:hAnsi="Book Antiqua"/>
          <w:b/>
          <w:spacing w:val="-7"/>
        </w:rPr>
        <w:t xml:space="preserve"> </w:t>
      </w:r>
      <w:r w:rsidRPr="0086629C">
        <w:rPr>
          <w:rFonts w:ascii="Book Antiqua" w:hAnsi="Book Antiqua"/>
          <w:b/>
        </w:rPr>
        <w:t>Centro</w:t>
      </w:r>
      <w:r w:rsidRPr="0086629C">
        <w:rPr>
          <w:rFonts w:ascii="Book Antiqua" w:hAnsi="Book Antiqua"/>
          <w:b/>
          <w:spacing w:val="-7"/>
        </w:rPr>
        <w:t xml:space="preserve"> </w:t>
      </w:r>
      <w:r w:rsidRPr="0086629C">
        <w:rPr>
          <w:rFonts w:ascii="Book Antiqua" w:hAnsi="Book Antiqua"/>
          <w:b/>
        </w:rPr>
        <w:t>Democrático</w:t>
      </w:r>
    </w:p>
    <w:p w:rsidR="003E3054" w:rsidRPr="0086629C" w:rsidRDefault="003E3054">
      <w:pPr>
        <w:spacing w:line="331" w:lineRule="auto"/>
        <w:rPr>
          <w:rFonts w:ascii="Book Antiqua" w:hAnsi="Book Antiqua"/>
        </w:rPr>
        <w:sectPr w:rsidR="003E3054" w:rsidRPr="0086629C">
          <w:headerReference w:type="default" r:id="rId7"/>
          <w:footerReference w:type="default" r:id="rId8"/>
          <w:type w:val="continuous"/>
          <w:pgSz w:w="12240" w:h="15840"/>
          <w:pgMar w:top="2440" w:right="1400" w:bottom="1200" w:left="1480" w:header="738" w:footer="1003" w:gutter="0"/>
          <w:pgNumType w:start="1"/>
          <w:cols w:space="720"/>
        </w:sect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2"/>
        <w:rPr>
          <w:rFonts w:ascii="Book Antiqua" w:hAnsi="Book Antiqua"/>
          <w:sz w:val="10"/>
        </w:rPr>
      </w:pPr>
    </w:p>
    <w:p w:rsidR="003E3054" w:rsidRPr="0086629C" w:rsidRDefault="003E3054">
      <w:pPr>
        <w:pStyle w:val="Textoindependiente"/>
        <w:ind w:left="1033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8"/>
        <w:rPr>
          <w:rFonts w:ascii="Book Antiqua" w:hAnsi="Book Antiqua"/>
          <w:sz w:val="8"/>
        </w:rPr>
      </w:pPr>
    </w:p>
    <w:p w:rsidR="003E3054" w:rsidRPr="0086629C" w:rsidRDefault="003E3054">
      <w:pPr>
        <w:rPr>
          <w:rFonts w:ascii="Book Antiqua" w:hAnsi="Book Antiqua"/>
          <w:sz w:val="8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016503">
      <w:pPr>
        <w:spacing w:before="73"/>
        <w:ind w:left="222"/>
        <w:rPr>
          <w:rFonts w:ascii="Book Antiqua" w:hAnsi="Book Antiqua"/>
        </w:rPr>
      </w:pPr>
      <w:r w:rsidRPr="0086629C">
        <w:rPr>
          <w:rFonts w:ascii="Book Antiqua" w:hAnsi="Book Antiqua"/>
        </w:rPr>
        <w:lastRenderedPageBreak/>
        <w:t>CIRO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ALEJANDRO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RAMÍREZ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CORTÉS</w:t>
      </w:r>
    </w:p>
    <w:p w:rsidR="003E3054" w:rsidRPr="0086629C" w:rsidRDefault="00016503">
      <w:pPr>
        <w:spacing w:before="17" w:line="254" w:lineRule="auto"/>
        <w:ind w:left="222" w:right="1536"/>
        <w:rPr>
          <w:rFonts w:ascii="Book Antiqua" w:hAnsi="Book Antiqua"/>
        </w:rPr>
      </w:pPr>
      <w:r w:rsidRPr="0086629C">
        <w:rPr>
          <w:rFonts w:ascii="Book Antiqua" w:hAnsi="Book Antiqua"/>
        </w:rPr>
        <w:t>Senador de la República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Democrático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5"/>
        <w:rPr>
          <w:rFonts w:ascii="Book Antiqua" w:hAnsi="Book Antiqua"/>
          <w:sz w:val="10"/>
        </w:rPr>
      </w:pPr>
    </w:p>
    <w:p w:rsidR="003E3054" w:rsidRPr="0086629C" w:rsidRDefault="00016503">
      <w:pPr>
        <w:ind w:left="222"/>
        <w:rPr>
          <w:rFonts w:ascii="Book Antiqua" w:hAnsi="Book Antiqua"/>
          <w:b/>
        </w:rPr>
      </w:pPr>
      <w:r w:rsidRPr="0086629C">
        <w:rPr>
          <w:rFonts w:ascii="Book Antiqua" w:hAnsi="Book Antiqua"/>
          <w:b/>
        </w:rPr>
        <w:t>ALEJANDRO</w:t>
      </w:r>
      <w:r w:rsidRPr="0086629C">
        <w:rPr>
          <w:rFonts w:ascii="Book Antiqua" w:hAnsi="Book Antiqua"/>
          <w:b/>
          <w:spacing w:val="-4"/>
        </w:rPr>
        <w:t xml:space="preserve"> </w:t>
      </w:r>
      <w:r w:rsidRPr="0086629C">
        <w:rPr>
          <w:rFonts w:ascii="Book Antiqua" w:hAnsi="Book Antiqua"/>
          <w:b/>
        </w:rPr>
        <w:t>CORRALES</w:t>
      </w:r>
      <w:r w:rsidRPr="0086629C">
        <w:rPr>
          <w:rFonts w:ascii="Book Antiqua" w:hAnsi="Book Antiqua"/>
          <w:b/>
          <w:spacing w:val="-3"/>
        </w:rPr>
        <w:t xml:space="preserve"> </w:t>
      </w:r>
      <w:r w:rsidRPr="0086629C">
        <w:rPr>
          <w:rFonts w:ascii="Book Antiqua" w:hAnsi="Book Antiqua"/>
          <w:b/>
        </w:rPr>
        <w:t>ESCOBAR</w:t>
      </w:r>
    </w:p>
    <w:p w:rsidR="003E3054" w:rsidRPr="0086629C" w:rsidRDefault="00016503">
      <w:pPr>
        <w:ind w:left="222"/>
        <w:rPr>
          <w:rFonts w:ascii="Book Antiqua" w:hAnsi="Book Antiqua"/>
        </w:rPr>
      </w:pPr>
      <w:r w:rsidRPr="0086629C">
        <w:rPr>
          <w:rFonts w:ascii="Book Antiqua" w:hAnsi="Book Antiqua"/>
        </w:rPr>
        <w:t>Senador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 la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República</w:t>
      </w:r>
    </w:p>
    <w:p w:rsidR="003E3054" w:rsidRPr="0086629C" w:rsidRDefault="003E3054">
      <w:pPr>
        <w:pStyle w:val="Textoindependiente"/>
        <w:spacing w:before="3"/>
        <w:rPr>
          <w:rFonts w:ascii="Book Antiqua" w:hAnsi="Book Antiqua"/>
          <w:sz w:val="19"/>
        </w:rPr>
      </w:pPr>
    </w:p>
    <w:p w:rsidR="003E3054" w:rsidRPr="0086629C" w:rsidRDefault="00016503">
      <w:pPr>
        <w:pStyle w:val="Ttulo1"/>
        <w:ind w:right="1357"/>
        <w:rPr>
          <w:rFonts w:ascii="Book Antiqua" w:hAnsi="Book Antiqua"/>
        </w:rPr>
      </w:pPr>
      <w:r w:rsidRPr="0086629C">
        <w:rPr>
          <w:rFonts w:ascii="Book Antiqua" w:hAnsi="Book Antiqua"/>
        </w:rPr>
        <w:t>MILTON HUGO ANGULO</w:t>
      </w:r>
      <w:r w:rsidRPr="0086629C">
        <w:rPr>
          <w:rFonts w:ascii="Book Antiqua" w:hAnsi="Book Antiqua"/>
          <w:spacing w:val="-57"/>
        </w:rPr>
        <w:t xml:space="preserve"> </w:t>
      </w:r>
      <w:r w:rsidRPr="0086629C">
        <w:rPr>
          <w:rFonts w:ascii="Book Antiqua" w:hAnsi="Book Antiqua"/>
        </w:rPr>
        <w:t>VIVEROS</w:t>
      </w:r>
    </w:p>
    <w:p w:rsidR="003E3054" w:rsidRPr="0086629C" w:rsidRDefault="00016503">
      <w:pPr>
        <w:pStyle w:val="Ttulo2"/>
        <w:ind w:right="1576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Democrático</w:t>
      </w:r>
      <w:r w:rsidRPr="0086629C">
        <w:rPr>
          <w:rFonts w:ascii="Book Antiqua" w:hAnsi="Book Antiqua"/>
          <w:spacing w:val="-57"/>
        </w:rPr>
        <w:t xml:space="preserve"> </w:t>
      </w:r>
      <w:r w:rsidRPr="0086629C">
        <w:rPr>
          <w:rFonts w:ascii="Book Antiqua" w:hAnsi="Book Antiqua"/>
        </w:rPr>
        <w:t>Autor</w:t>
      </w:r>
    </w:p>
    <w:p w:rsidR="003E3054" w:rsidRPr="0086629C" w:rsidRDefault="003E3054">
      <w:pPr>
        <w:pStyle w:val="Textoindependiente"/>
        <w:spacing w:before="4"/>
        <w:rPr>
          <w:rFonts w:ascii="Book Antiqua" w:hAnsi="Book Antiqua"/>
          <w:sz w:val="22"/>
        </w:rPr>
      </w:pPr>
    </w:p>
    <w:p w:rsidR="003E3054" w:rsidRPr="0086629C" w:rsidRDefault="003E3054">
      <w:pPr>
        <w:pStyle w:val="Textoindependiente"/>
        <w:spacing w:before="2"/>
        <w:rPr>
          <w:rFonts w:ascii="Book Antiqua" w:hAnsi="Book Antiqua"/>
          <w:sz w:val="22"/>
        </w:rPr>
      </w:pPr>
    </w:p>
    <w:p w:rsidR="003E3054" w:rsidRPr="0086629C" w:rsidRDefault="00016503">
      <w:pPr>
        <w:ind w:left="222"/>
        <w:rPr>
          <w:rFonts w:ascii="Book Antiqua" w:hAnsi="Book Antiqua"/>
          <w:b/>
        </w:rPr>
      </w:pPr>
      <w:r w:rsidRPr="0086629C">
        <w:rPr>
          <w:rFonts w:ascii="Book Antiqua" w:hAnsi="Book Antiqua"/>
          <w:b/>
        </w:rPr>
        <w:t>GABRIEL</w:t>
      </w:r>
      <w:r w:rsidRPr="0086629C">
        <w:rPr>
          <w:rFonts w:ascii="Book Antiqua" w:hAnsi="Book Antiqua"/>
          <w:b/>
          <w:spacing w:val="-2"/>
        </w:rPr>
        <w:t xml:space="preserve"> </w:t>
      </w:r>
      <w:r w:rsidRPr="0086629C">
        <w:rPr>
          <w:rFonts w:ascii="Book Antiqua" w:hAnsi="Book Antiqua"/>
          <w:b/>
        </w:rPr>
        <w:t>JAIME</w:t>
      </w:r>
      <w:r w:rsidRPr="0086629C">
        <w:rPr>
          <w:rFonts w:ascii="Book Antiqua" w:hAnsi="Book Antiqua"/>
          <w:b/>
          <w:spacing w:val="-2"/>
        </w:rPr>
        <w:t xml:space="preserve"> </w:t>
      </w:r>
      <w:r w:rsidRPr="0086629C">
        <w:rPr>
          <w:rFonts w:ascii="Book Antiqua" w:hAnsi="Book Antiqua"/>
          <w:b/>
        </w:rPr>
        <w:t>VALLEJO</w:t>
      </w:r>
    </w:p>
    <w:p w:rsidR="003E3054" w:rsidRPr="0086629C" w:rsidRDefault="00016503">
      <w:pPr>
        <w:spacing w:before="10" w:line="254" w:lineRule="auto"/>
        <w:ind w:left="222" w:right="288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por Risaralda</w:t>
      </w:r>
      <w:r w:rsidRPr="0086629C">
        <w:rPr>
          <w:rFonts w:ascii="Book Antiqua" w:hAnsi="Book Antiqua"/>
          <w:spacing w:val="-52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Centro Democrático</w:t>
      </w:r>
    </w:p>
    <w:p w:rsidR="003E3054" w:rsidRPr="0086629C" w:rsidRDefault="00016503">
      <w:pPr>
        <w:pStyle w:val="Textoindependiente"/>
        <w:spacing w:before="9" w:after="39"/>
        <w:rPr>
          <w:rFonts w:ascii="Book Antiqua" w:hAnsi="Book Antiqua"/>
          <w:sz w:val="20"/>
        </w:rPr>
      </w:pPr>
      <w:r w:rsidRPr="0086629C">
        <w:rPr>
          <w:rFonts w:ascii="Book Antiqua" w:hAnsi="Book Antiqua"/>
        </w:rPr>
        <w:br w:type="column"/>
      </w:r>
    </w:p>
    <w:p w:rsidR="003E3054" w:rsidRPr="0086629C" w:rsidRDefault="003E3054">
      <w:pPr>
        <w:pStyle w:val="Textoindependiente"/>
        <w:ind w:left="221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6"/>
        <w:rPr>
          <w:rFonts w:ascii="Book Antiqua" w:hAnsi="Book Antiqua"/>
          <w:sz w:val="26"/>
        </w:rPr>
      </w:pPr>
    </w:p>
    <w:p w:rsidR="003E3054" w:rsidRPr="0086629C" w:rsidRDefault="00016503">
      <w:pPr>
        <w:ind w:left="222"/>
        <w:rPr>
          <w:rFonts w:ascii="Book Antiqua" w:hAnsi="Book Antiqua"/>
          <w:b/>
        </w:rPr>
      </w:pPr>
      <w:r w:rsidRPr="0086629C">
        <w:rPr>
          <w:rFonts w:ascii="Book Antiqua" w:hAnsi="Book Antiqua"/>
          <w:b/>
        </w:rPr>
        <w:t>PAOLA</w:t>
      </w:r>
      <w:r w:rsidRPr="0086629C">
        <w:rPr>
          <w:rFonts w:ascii="Book Antiqua" w:hAnsi="Book Antiqua"/>
          <w:b/>
          <w:spacing w:val="-3"/>
        </w:rPr>
        <w:t xml:space="preserve"> </w:t>
      </w:r>
      <w:r w:rsidRPr="0086629C">
        <w:rPr>
          <w:rFonts w:ascii="Book Antiqua" w:hAnsi="Book Antiqua"/>
          <w:b/>
        </w:rPr>
        <w:t>HOLGUÍN MORENO</w:t>
      </w:r>
    </w:p>
    <w:p w:rsidR="003E3054" w:rsidRPr="0086629C" w:rsidRDefault="00016503">
      <w:pPr>
        <w:spacing w:before="11" w:line="254" w:lineRule="auto"/>
        <w:ind w:left="222" w:right="1612"/>
        <w:rPr>
          <w:rFonts w:ascii="Book Antiqua" w:hAnsi="Book Antiqua"/>
        </w:rPr>
      </w:pPr>
      <w:r w:rsidRPr="0086629C">
        <w:rPr>
          <w:rFonts w:ascii="Book Antiqua" w:hAnsi="Book Antiqua"/>
        </w:rPr>
        <w:t>Senadora de la República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Democrático</w:t>
      </w:r>
    </w:p>
    <w:p w:rsidR="003E3054" w:rsidRPr="0086629C" w:rsidRDefault="003E3054">
      <w:pPr>
        <w:pStyle w:val="Textoindependiente"/>
        <w:spacing w:before="11"/>
        <w:rPr>
          <w:rFonts w:ascii="Book Antiqua" w:hAnsi="Book Antiqua"/>
          <w:sz w:val="2"/>
        </w:rPr>
      </w:pPr>
    </w:p>
    <w:p w:rsidR="003E3054" w:rsidRPr="0086629C" w:rsidRDefault="003E3054">
      <w:pPr>
        <w:pStyle w:val="Textoindependiente"/>
        <w:ind w:left="380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9"/>
        <w:rPr>
          <w:rFonts w:ascii="Book Antiqua" w:hAnsi="Book Antiqua"/>
          <w:sz w:val="22"/>
        </w:rPr>
      </w:pPr>
    </w:p>
    <w:p w:rsidR="003E3054" w:rsidRPr="0086629C" w:rsidRDefault="00016503">
      <w:pPr>
        <w:spacing w:before="1"/>
        <w:ind w:left="222"/>
        <w:rPr>
          <w:rFonts w:ascii="Book Antiqua" w:hAnsi="Book Antiqua"/>
          <w:b/>
        </w:rPr>
      </w:pPr>
      <w:r w:rsidRPr="0086629C">
        <w:rPr>
          <w:rFonts w:ascii="Book Antiqua" w:hAnsi="Book Antiqua"/>
          <w:b/>
        </w:rPr>
        <w:t>JUAN</w:t>
      </w:r>
      <w:r w:rsidRPr="0086629C">
        <w:rPr>
          <w:rFonts w:ascii="Book Antiqua" w:hAnsi="Book Antiqua"/>
          <w:b/>
          <w:spacing w:val="-1"/>
        </w:rPr>
        <w:t xml:space="preserve"> </w:t>
      </w:r>
      <w:r w:rsidRPr="0086629C">
        <w:rPr>
          <w:rFonts w:ascii="Book Antiqua" w:hAnsi="Book Antiqua"/>
          <w:b/>
        </w:rPr>
        <w:t>ESPINAL</w:t>
      </w:r>
    </w:p>
    <w:p w:rsidR="003E3054" w:rsidRPr="0086629C" w:rsidRDefault="00016503">
      <w:pPr>
        <w:spacing w:before="10" w:line="254" w:lineRule="auto"/>
        <w:ind w:left="222" w:right="299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por Antioquia</w:t>
      </w:r>
      <w:r w:rsidRPr="0086629C">
        <w:rPr>
          <w:rFonts w:ascii="Book Antiqua" w:hAnsi="Book Antiqua"/>
          <w:spacing w:val="-52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Centro Democrático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8"/>
        <w:rPr>
          <w:rFonts w:ascii="Book Antiqua" w:hAnsi="Book Antiqua"/>
          <w:sz w:val="18"/>
        </w:rPr>
      </w:pPr>
    </w:p>
    <w:p w:rsidR="003E3054" w:rsidRPr="0086629C" w:rsidRDefault="00016503">
      <w:pPr>
        <w:ind w:left="222"/>
        <w:rPr>
          <w:rFonts w:ascii="Book Antiqua" w:hAnsi="Book Antiqua"/>
          <w:b/>
        </w:rPr>
      </w:pPr>
      <w:r w:rsidRPr="0086629C">
        <w:rPr>
          <w:rFonts w:ascii="Book Antiqua" w:hAnsi="Book Antiqua"/>
          <w:b/>
        </w:rPr>
        <w:t>JOHN</w:t>
      </w:r>
      <w:r w:rsidRPr="0086629C">
        <w:rPr>
          <w:rFonts w:ascii="Book Antiqua" w:hAnsi="Book Antiqua"/>
          <w:b/>
          <w:spacing w:val="-1"/>
        </w:rPr>
        <w:t xml:space="preserve"> </w:t>
      </w:r>
      <w:r w:rsidRPr="0086629C">
        <w:rPr>
          <w:rFonts w:ascii="Book Antiqua" w:hAnsi="Book Antiqua"/>
          <w:b/>
        </w:rPr>
        <w:t>JAIRO</w:t>
      </w:r>
      <w:r w:rsidRPr="0086629C">
        <w:rPr>
          <w:rFonts w:ascii="Book Antiqua" w:hAnsi="Book Antiqua"/>
          <w:b/>
          <w:spacing w:val="1"/>
        </w:rPr>
        <w:t xml:space="preserve"> </w:t>
      </w:r>
      <w:r w:rsidRPr="0086629C">
        <w:rPr>
          <w:rFonts w:ascii="Book Antiqua" w:hAnsi="Book Antiqua"/>
          <w:b/>
        </w:rPr>
        <w:t>BERMUDEZ</w:t>
      </w:r>
      <w:r w:rsidRPr="0086629C">
        <w:rPr>
          <w:rFonts w:ascii="Book Antiqua" w:hAnsi="Book Antiqua"/>
          <w:b/>
          <w:spacing w:val="-1"/>
        </w:rPr>
        <w:t xml:space="preserve"> </w:t>
      </w:r>
      <w:r w:rsidRPr="0086629C">
        <w:rPr>
          <w:rFonts w:ascii="Book Antiqua" w:hAnsi="Book Antiqua"/>
          <w:b/>
        </w:rPr>
        <w:t>GARCÉS</w:t>
      </w:r>
    </w:p>
    <w:p w:rsidR="003E3054" w:rsidRPr="0086629C" w:rsidRDefault="00016503">
      <w:pPr>
        <w:spacing w:before="8" w:line="254" w:lineRule="auto"/>
        <w:ind w:left="222" w:right="299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por Antioquia</w:t>
      </w:r>
      <w:r w:rsidRPr="0086629C">
        <w:rPr>
          <w:rFonts w:ascii="Book Antiqua" w:hAnsi="Book Antiqua"/>
          <w:spacing w:val="-52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Centro Democrático</w:t>
      </w:r>
    </w:p>
    <w:p w:rsidR="003E3054" w:rsidRPr="0086629C" w:rsidRDefault="003E3054">
      <w:pPr>
        <w:spacing w:line="254" w:lineRule="auto"/>
        <w:rPr>
          <w:rFonts w:ascii="Book Antiqua" w:hAnsi="Book Antiqua"/>
        </w:rPr>
        <w:sectPr w:rsidR="003E3054" w:rsidRPr="0086629C">
          <w:type w:val="continuous"/>
          <w:pgSz w:w="12240" w:h="15840"/>
          <w:pgMar w:top="2440" w:right="1400" w:bottom="1200" w:left="1480" w:header="720" w:footer="720" w:gutter="0"/>
          <w:cols w:num="2" w:space="720" w:equalWidth="0">
            <w:col w:w="4506" w:space="272"/>
            <w:col w:w="4582"/>
          </w:cols>
        </w:sectPr>
      </w:pPr>
    </w:p>
    <w:p w:rsidR="003E3054" w:rsidRPr="0086629C" w:rsidRDefault="00E20E20">
      <w:pPr>
        <w:pStyle w:val="Textoindependiente"/>
        <w:spacing w:before="7"/>
        <w:rPr>
          <w:rFonts w:ascii="Book Antiqua" w:hAnsi="Book Antiqua"/>
        </w:rPr>
      </w:pPr>
      <w:r w:rsidRPr="0086629C">
        <w:rPr>
          <w:rFonts w:ascii="Book Antiqua" w:hAnsi="Book Antiqua"/>
          <w:noProof/>
          <w:lang w:val="en-US"/>
        </w:rPr>
        <w:lastRenderedPageBreak/>
        <w:drawing>
          <wp:anchor distT="0" distB="0" distL="0" distR="0" simplePos="0" relativeHeight="251656704" behindDoc="0" locked="0" layoutInCell="1" allowOverlap="1" wp14:anchorId="371709ED" wp14:editId="09E4A7F6">
            <wp:simplePos x="0" y="0"/>
            <wp:positionH relativeFrom="page">
              <wp:posOffset>1079500</wp:posOffset>
            </wp:positionH>
            <wp:positionV relativeFrom="paragraph">
              <wp:posOffset>-774700</wp:posOffset>
            </wp:positionV>
            <wp:extent cx="2184400" cy="584200"/>
            <wp:effectExtent l="0" t="0" r="6350" b="635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 rotWithShape="1">
                    <a:blip r:embed="rId9" cstate="print"/>
                    <a:srcRect l="1" t="61667" r="1149"/>
                    <a:stretch/>
                  </pic:blipFill>
                  <pic:spPr bwMode="auto">
                    <a:xfrm>
                      <a:off x="0" y="0"/>
                      <a:ext cx="2184400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054" w:rsidRPr="0086629C" w:rsidRDefault="003E3054">
      <w:pPr>
        <w:pStyle w:val="Textoindependiente"/>
        <w:ind w:left="5000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2"/>
        <w:rPr>
          <w:rFonts w:ascii="Book Antiqua" w:hAnsi="Book Antiqua"/>
          <w:sz w:val="5"/>
        </w:rPr>
      </w:pPr>
    </w:p>
    <w:p w:rsidR="003E3054" w:rsidRPr="0086629C" w:rsidRDefault="003E3054">
      <w:pPr>
        <w:rPr>
          <w:rFonts w:ascii="Book Antiqua" w:hAnsi="Book Antiqua"/>
          <w:sz w:val="5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spacing w:before="7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ind w:left="221"/>
        <w:rPr>
          <w:rFonts w:ascii="Book Antiqua" w:hAnsi="Book Antiqua"/>
          <w:sz w:val="20"/>
        </w:rPr>
      </w:pPr>
    </w:p>
    <w:p w:rsidR="003E3054" w:rsidRPr="0086629C" w:rsidRDefault="00016503">
      <w:pPr>
        <w:pStyle w:val="Ttulo1"/>
        <w:spacing w:before="7"/>
        <w:ind w:left="231"/>
        <w:rPr>
          <w:rFonts w:ascii="Book Antiqua" w:hAnsi="Book Antiqua"/>
        </w:rPr>
      </w:pPr>
      <w:r w:rsidRPr="0086629C">
        <w:rPr>
          <w:rFonts w:ascii="Book Antiqua" w:hAnsi="Book Antiqua"/>
        </w:rPr>
        <w:t>JAIRO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CRISTANCHO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TARACHE</w:t>
      </w:r>
    </w:p>
    <w:p w:rsidR="003E3054" w:rsidRPr="0086629C" w:rsidRDefault="00016503">
      <w:pPr>
        <w:spacing w:before="12" w:line="360" w:lineRule="auto"/>
        <w:ind w:left="222" w:right="434"/>
        <w:rPr>
          <w:rFonts w:ascii="Book Antiqua" w:hAnsi="Book Antiqua"/>
          <w:sz w:val="24"/>
        </w:rPr>
      </w:pPr>
      <w:r w:rsidRPr="0086629C">
        <w:rPr>
          <w:rFonts w:ascii="Book Antiqua" w:hAnsi="Book Antiqua"/>
          <w:sz w:val="24"/>
        </w:rPr>
        <w:t>Representante a la Cámara por el</w:t>
      </w:r>
      <w:r w:rsidRPr="0086629C">
        <w:rPr>
          <w:rFonts w:ascii="Book Antiqua" w:hAnsi="Book Antiqua"/>
          <w:spacing w:val="-64"/>
          <w:sz w:val="24"/>
        </w:rPr>
        <w:t xml:space="preserve"> </w:t>
      </w:r>
      <w:r w:rsidRPr="0086629C">
        <w:rPr>
          <w:rFonts w:ascii="Book Antiqua" w:hAnsi="Book Antiqua"/>
          <w:sz w:val="24"/>
        </w:rPr>
        <w:t>Casanare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9"/>
        <w:rPr>
          <w:rFonts w:ascii="Book Antiqua" w:hAnsi="Book Antiqua"/>
          <w:sz w:val="27"/>
        </w:rPr>
      </w:pPr>
    </w:p>
    <w:p w:rsidR="003E3054" w:rsidRPr="0086629C" w:rsidRDefault="003E3054">
      <w:pPr>
        <w:pStyle w:val="Textoindependiente"/>
        <w:spacing w:before="2"/>
        <w:rPr>
          <w:rFonts w:ascii="Book Antiqua" w:hAnsi="Book Antiqua"/>
          <w:sz w:val="33"/>
        </w:rPr>
      </w:pPr>
    </w:p>
    <w:p w:rsidR="003E3054" w:rsidRPr="0086629C" w:rsidRDefault="00016503">
      <w:pPr>
        <w:pStyle w:val="Ttulo1"/>
        <w:rPr>
          <w:rFonts w:ascii="Book Antiqua" w:hAnsi="Book Antiqua"/>
        </w:rPr>
      </w:pPr>
      <w:r w:rsidRPr="0086629C">
        <w:rPr>
          <w:rFonts w:ascii="Book Antiqua" w:hAnsi="Book Antiqua"/>
        </w:rPr>
        <w:t>CHRISTIAN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M. GARCÉS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ALJURE</w:t>
      </w:r>
    </w:p>
    <w:p w:rsidR="003E3054" w:rsidRPr="0086629C" w:rsidRDefault="00016503">
      <w:pPr>
        <w:pStyle w:val="Ttulo2"/>
        <w:spacing w:before="10" w:line="254" w:lineRule="auto"/>
        <w:ind w:right="1206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</w:t>
      </w:r>
      <w:r w:rsidRPr="0086629C">
        <w:rPr>
          <w:rFonts w:ascii="Book Antiqua" w:hAnsi="Book Antiqua"/>
          <w:spacing w:val="-58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Democrático</w:t>
      </w:r>
    </w:p>
    <w:p w:rsidR="003E3054" w:rsidRPr="0086629C" w:rsidRDefault="00016503">
      <w:pPr>
        <w:spacing w:before="61"/>
        <w:ind w:left="222"/>
        <w:rPr>
          <w:rFonts w:ascii="Book Antiqua" w:hAnsi="Book Antiqua"/>
          <w:b/>
          <w:sz w:val="21"/>
        </w:rPr>
      </w:pPr>
      <w:r w:rsidRPr="0086629C">
        <w:rPr>
          <w:rFonts w:ascii="Book Antiqua" w:hAnsi="Book Antiqua"/>
        </w:rPr>
        <w:br w:type="column"/>
      </w:r>
      <w:r w:rsidRPr="0086629C">
        <w:rPr>
          <w:rFonts w:ascii="Book Antiqua" w:hAnsi="Book Antiqua"/>
          <w:b/>
          <w:color w:val="4D5155"/>
          <w:sz w:val="21"/>
        </w:rPr>
        <w:lastRenderedPageBreak/>
        <w:t>FERNANDO</w:t>
      </w:r>
      <w:r w:rsidRPr="0086629C">
        <w:rPr>
          <w:rFonts w:ascii="Book Antiqua" w:hAnsi="Book Antiqua"/>
          <w:b/>
          <w:color w:val="4D5155"/>
          <w:spacing w:val="-8"/>
          <w:sz w:val="21"/>
        </w:rPr>
        <w:t xml:space="preserve"> </w:t>
      </w:r>
      <w:r w:rsidRPr="0086629C">
        <w:rPr>
          <w:rFonts w:ascii="Book Antiqua" w:hAnsi="Book Antiqua"/>
          <w:b/>
          <w:color w:val="4D5155"/>
          <w:sz w:val="21"/>
        </w:rPr>
        <w:t>NICOLÁS</w:t>
      </w:r>
      <w:r w:rsidRPr="0086629C">
        <w:rPr>
          <w:rFonts w:ascii="Book Antiqua" w:hAnsi="Book Antiqua"/>
          <w:b/>
          <w:color w:val="4D5155"/>
          <w:spacing w:val="-7"/>
          <w:sz w:val="21"/>
        </w:rPr>
        <w:t xml:space="preserve"> </w:t>
      </w:r>
      <w:r w:rsidRPr="0086629C">
        <w:rPr>
          <w:rFonts w:ascii="Book Antiqua" w:hAnsi="Book Antiqua"/>
          <w:b/>
          <w:color w:val="4D5155"/>
          <w:sz w:val="21"/>
        </w:rPr>
        <w:t>ARAUJO</w:t>
      </w:r>
    </w:p>
    <w:p w:rsidR="003E3054" w:rsidRPr="0086629C" w:rsidRDefault="00016503">
      <w:pPr>
        <w:spacing w:before="104" w:line="254" w:lineRule="auto"/>
        <w:ind w:left="222" w:right="1611"/>
        <w:rPr>
          <w:rFonts w:ascii="Book Antiqua" w:hAnsi="Book Antiqua"/>
        </w:rPr>
      </w:pPr>
      <w:r w:rsidRPr="0086629C">
        <w:rPr>
          <w:rFonts w:ascii="Book Antiqua" w:hAnsi="Book Antiqua"/>
        </w:rPr>
        <w:t>Senador de la República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Democrático</w:t>
      </w:r>
    </w:p>
    <w:p w:rsidR="003E3054" w:rsidRPr="0086629C" w:rsidRDefault="003E3054">
      <w:pPr>
        <w:spacing w:line="254" w:lineRule="auto"/>
        <w:rPr>
          <w:rFonts w:ascii="Book Antiqua" w:hAnsi="Book Antiqua"/>
        </w:rPr>
        <w:sectPr w:rsidR="003E3054" w:rsidRPr="0086629C">
          <w:type w:val="continuous"/>
          <w:pgSz w:w="12240" w:h="15840"/>
          <w:pgMar w:top="2440" w:right="1400" w:bottom="1200" w:left="1480" w:header="720" w:footer="720" w:gutter="0"/>
          <w:cols w:num="2" w:space="720" w:equalWidth="0">
            <w:col w:w="4292" w:space="487"/>
            <w:col w:w="4581"/>
          </w:cols>
        </w:sect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6"/>
        <w:rPr>
          <w:rFonts w:ascii="Book Antiqua" w:hAnsi="Book Antiqua"/>
        </w:rPr>
      </w:pPr>
    </w:p>
    <w:p w:rsidR="003E3054" w:rsidRPr="0086629C" w:rsidRDefault="00016503">
      <w:pPr>
        <w:spacing w:before="66" w:line="321" w:lineRule="auto"/>
        <w:ind w:left="3354" w:right="360" w:hanging="2843"/>
        <w:rPr>
          <w:rFonts w:ascii="Book Antiqua" w:hAnsi="Book Antiqua"/>
          <w:b/>
          <w:sz w:val="28"/>
        </w:rPr>
      </w:pPr>
      <w:r w:rsidRPr="0086629C">
        <w:rPr>
          <w:rFonts w:ascii="Book Antiqua" w:hAnsi="Book Antiqua"/>
          <w:b/>
          <w:sz w:val="28"/>
        </w:rPr>
        <w:t>“Por</w:t>
      </w:r>
      <w:r w:rsidRPr="0086629C">
        <w:rPr>
          <w:rFonts w:ascii="Book Antiqua" w:hAnsi="Book Antiqua"/>
          <w:b/>
          <w:spacing w:val="-3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la</w:t>
      </w:r>
      <w:r w:rsidRPr="0086629C">
        <w:rPr>
          <w:rFonts w:ascii="Book Antiqua" w:hAnsi="Book Antiqua"/>
          <w:b/>
          <w:spacing w:val="-2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cual</w:t>
      </w:r>
      <w:r w:rsidRPr="0086629C">
        <w:rPr>
          <w:rFonts w:ascii="Book Antiqua" w:hAnsi="Book Antiqua"/>
          <w:b/>
          <w:spacing w:val="-3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se</w:t>
      </w:r>
      <w:r w:rsidRPr="0086629C">
        <w:rPr>
          <w:rFonts w:ascii="Book Antiqua" w:hAnsi="Book Antiqua"/>
          <w:b/>
          <w:spacing w:val="-2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modifica</w:t>
      </w:r>
      <w:r w:rsidRPr="0086629C">
        <w:rPr>
          <w:rFonts w:ascii="Book Antiqua" w:hAnsi="Book Antiqua"/>
          <w:b/>
          <w:spacing w:val="-5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el</w:t>
      </w:r>
      <w:r w:rsidRPr="0086629C">
        <w:rPr>
          <w:rFonts w:ascii="Book Antiqua" w:hAnsi="Book Antiqua"/>
          <w:b/>
          <w:spacing w:val="-3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Acto</w:t>
      </w:r>
      <w:r w:rsidRPr="0086629C">
        <w:rPr>
          <w:rFonts w:ascii="Book Antiqua" w:hAnsi="Book Antiqua"/>
          <w:b/>
          <w:spacing w:val="-3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Legislativo</w:t>
      </w:r>
      <w:r w:rsidRPr="0086629C">
        <w:rPr>
          <w:rFonts w:ascii="Book Antiqua" w:hAnsi="Book Antiqua"/>
          <w:b/>
          <w:spacing w:val="-5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01</w:t>
      </w:r>
      <w:r w:rsidRPr="0086629C">
        <w:rPr>
          <w:rFonts w:ascii="Book Antiqua" w:hAnsi="Book Antiqua"/>
          <w:b/>
          <w:spacing w:val="-3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de</w:t>
      </w:r>
      <w:r w:rsidRPr="0086629C">
        <w:rPr>
          <w:rFonts w:ascii="Book Antiqua" w:hAnsi="Book Antiqua"/>
          <w:b/>
          <w:spacing w:val="-2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2017</w:t>
      </w:r>
      <w:r w:rsidRPr="0086629C">
        <w:rPr>
          <w:rFonts w:ascii="Book Antiqua" w:hAnsi="Book Antiqua"/>
          <w:b/>
          <w:spacing w:val="-2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y</w:t>
      </w:r>
      <w:r w:rsidRPr="0086629C">
        <w:rPr>
          <w:rFonts w:ascii="Book Antiqua" w:hAnsi="Book Antiqua"/>
          <w:b/>
          <w:spacing w:val="-1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se</w:t>
      </w:r>
      <w:r w:rsidRPr="0086629C">
        <w:rPr>
          <w:rFonts w:ascii="Book Antiqua" w:hAnsi="Book Antiqua"/>
          <w:b/>
          <w:spacing w:val="-11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dictan</w:t>
      </w:r>
      <w:r w:rsidRPr="0086629C">
        <w:rPr>
          <w:rFonts w:ascii="Book Antiqua" w:hAnsi="Book Antiqua"/>
          <w:b/>
          <w:spacing w:val="-67"/>
          <w:sz w:val="28"/>
        </w:rPr>
        <w:t xml:space="preserve"> </w:t>
      </w:r>
      <w:r w:rsidRPr="0086629C">
        <w:rPr>
          <w:rFonts w:ascii="Book Antiqua" w:hAnsi="Book Antiqua"/>
          <w:b/>
          <w:sz w:val="28"/>
        </w:rPr>
        <w:t>otras disposiciones”</w:t>
      </w:r>
    </w:p>
    <w:p w:rsidR="003E3054" w:rsidRPr="0086629C" w:rsidRDefault="003E3054">
      <w:pPr>
        <w:spacing w:line="321" w:lineRule="auto"/>
        <w:rPr>
          <w:rFonts w:ascii="Book Antiqua" w:hAnsi="Book Antiqua"/>
          <w:sz w:val="28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rPr>
          <w:rFonts w:ascii="Book Antiqua" w:hAnsi="Book Antiqua"/>
          <w:b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b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b/>
          <w:sz w:val="20"/>
        </w:rPr>
      </w:pPr>
    </w:p>
    <w:p w:rsidR="003E3054" w:rsidRPr="0086629C" w:rsidRDefault="003E3054">
      <w:pPr>
        <w:pStyle w:val="Textoindependiente"/>
        <w:spacing w:before="11"/>
        <w:rPr>
          <w:rFonts w:ascii="Book Antiqua" w:hAnsi="Book Antiqua"/>
          <w:b/>
          <w:sz w:val="17"/>
        </w:rPr>
      </w:pPr>
    </w:p>
    <w:p w:rsidR="003E3054" w:rsidRPr="0086629C" w:rsidRDefault="00016503">
      <w:pPr>
        <w:pStyle w:val="Ttulo3"/>
        <w:spacing w:before="72"/>
        <w:ind w:right="78"/>
        <w:jc w:val="center"/>
        <w:rPr>
          <w:rFonts w:ascii="Book Antiqua" w:hAnsi="Book Antiqua"/>
        </w:rPr>
      </w:pPr>
      <w:r w:rsidRPr="0086629C">
        <w:rPr>
          <w:rFonts w:ascii="Book Antiqua" w:hAnsi="Book Antiqua"/>
        </w:rPr>
        <w:t>EXPOSICIÓN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 MOTIVOS</w:t>
      </w:r>
    </w:p>
    <w:p w:rsidR="003E3054" w:rsidRPr="0086629C" w:rsidRDefault="003E3054">
      <w:pPr>
        <w:pStyle w:val="Textoindependiente"/>
        <w:spacing w:before="7"/>
        <w:rPr>
          <w:rFonts w:ascii="Book Antiqua" w:hAnsi="Book Antiqua"/>
          <w:b/>
          <w:sz w:val="28"/>
        </w:rPr>
      </w:pPr>
    </w:p>
    <w:p w:rsidR="003E3054" w:rsidRPr="0086629C" w:rsidRDefault="00016503">
      <w:pPr>
        <w:tabs>
          <w:tab w:val="left" w:pos="5662"/>
        </w:tabs>
        <w:spacing w:before="1"/>
        <w:ind w:right="78"/>
        <w:jc w:val="center"/>
        <w:rPr>
          <w:rFonts w:ascii="Book Antiqua" w:hAnsi="Book Antiqua"/>
          <w:b/>
          <w:sz w:val="23"/>
        </w:rPr>
      </w:pPr>
      <w:r w:rsidRPr="0086629C">
        <w:rPr>
          <w:rFonts w:ascii="Book Antiqua" w:hAnsi="Book Antiqua"/>
          <w:b/>
          <w:sz w:val="23"/>
        </w:rPr>
        <w:t>PROYECTO DE</w:t>
      </w:r>
      <w:r w:rsidRPr="0086629C">
        <w:rPr>
          <w:rFonts w:ascii="Book Antiqua" w:hAnsi="Book Antiqua"/>
          <w:b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ACTO</w:t>
      </w:r>
      <w:r w:rsidRPr="0086629C">
        <w:rPr>
          <w:rFonts w:ascii="Book Antiqua" w:hAnsi="Book Antiqua"/>
          <w:b/>
          <w:spacing w:val="-3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LEGISLATIVO</w:t>
      </w:r>
      <w:r w:rsidRPr="0086629C">
        <w:rPr>
          <w:rFonts w:ascii="Book Antiqua" w:hAnsi="Book Antiqua"/>
          <w:b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NO.</w:t>
      </w:r>
      <w:r w:rsidRPr="0086629C">
        <w:rPr>
          <w:rFonts w:ascii="Book Antiqua" w:hAnsi="Book Antiqua"/>
          <w:b/>
          <w:sz w:val="23"/>
          <w:u w:val="single"/>
        </w:rPr>
        <w:tab/>
      </w:r>
      <w:r w:rsidRPr="0086629C">
        <w:rPr>
          <w:rFonts w:ascii="Book Antiqua" w:hAnsi="Book Antiqua"/>
          <w:b/>
          <w:sz w:val="23"/>
        </w:rPr>
        <w:t>DE 20</w:t>
      </w:r>
      <w:r w:rsidR="00986339" w:rsidRPr="0086629C">
        <w:rPr>
          <w:rFonts w:ascii="Book Antiqua" w:hAnsi="Book Antiqua"/>
          <w:b/>
          <w:sz w:val="23"/>
        </w:rPr>
        <w:t>21</w:t>
      </w:r>
    </w:p>
    <w:p w:rsidR="003E3054" w:rsidRPr="0086629C" w:rsidRDefault="003E3054">
      <w:pPr>
        <w:pStyle w:val="Textoindependiente"/>
        <w:spacing w:before="10"/>
        <w:rPr>
          <w:rFonts w:ascii="Book Antiqua" w:hAnsi="Book Antiqua"/>
          <w:b/>
          <w:sz w:val="28"/>
        </w:rPr>
      </w:pPr>
    </w:p>
    <w:p w:rsidR="003E3054" w:rsidRPr="0086629C" w:rsidRDefault="00016503">
      <w:pPr>
        <w:pStyle w:val="Ttulo3"/>
        <w:spacing w:line="319" w:lineRule="auto"/>
        <w:ind w:left="965" w:right="1043"/>
        <w:jc w:val="center"/>
        <w:rPr>
          <w:rFonts w:ascii="Book Antiqua" w:hAnsi="Book Antiqua"/>
        </w:rPr>
      </w:pPr>
      <w:r w:rsidRPr="0086629C">
        <w:rPr>
          <w:rFonts w:ascii="Book Antiqua" w:hAnsi="Book Antiqua"/>
        </w:rPr>
        <w:t>“Por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cual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se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modifica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Acto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Legislativo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01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2017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se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dictan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otras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disposiciones”</w:t>
      </w:r>
    </w:p>
    <w:p w:rsidR="003E3054" w:rsidRPr="0086629C" w:rsidRDefault="003E3054">
      <w:pPr>
        <w:pStyle w:val="Textoindependiente"/>
        <w:spacing w:before="7"/>
        <w:rPr>
          <w:rFonts w:ascii="Book Antiqua" w:hAnsi="Book Antiqua"/>
          <w:b/>
          <w:sz w:val="24"/>
        </w:rPr>
      </w:pPr>
    </w:p>
    <w:p w:rsidR="003E3054" w:rsidRPr="0086629C" w:rsidRDefault="00016503">
      <w:pPr>
        <w:pStyle w:val="Textoindependiente"/>
        <w:spacing w:line="331" w:lineRule="auto"/>
        <w:ind w:left="222" w:right="326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Gobierno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Juan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Manuel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Santos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adelantó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un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proceso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negociación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FACR-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EP que dio lugar al denominado Acuerdo de la Habana. Como consecuencia de ese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acuerdo se introdujeron modificaciones a la Constitución y la ley tendientes a recoger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los acuerdos y asegurar su cumplimiento en el futuro. La creación de la JEP hace parte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desarrollo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de esos acuerdos.</w:t>
      </w:r>
    </w:p>
    <w:p w:rsidR="003E3054" w:rsidRPr="0086629C" w:rsidRDefault="003E3054">
      <w:pPr>
        <w:pStyle w:val="Textoindependiente"/>
        <w:spacing w:before="11"/>
        <w:rPr>
          <w:rFonts w:ascii="Book Antiqua" w:hAnsi="Book Antiqua"/>
          <w:sz w:val="38"/>
        </w:rPr>
      </w:pPr>
    </w:p>
    <w:p w:rsidR="003E3054" w:rsidRPr="0086629C" w:rsidRDefault="00922838">
      <w:pPr>
        <w:pStyle w:val="Textoindependiente"/>
        <w:spacing w:line="331" w:lineRule="auto"/>
        <w:ind w:left="222" w:right="326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pict>
          <v:rect id="_x0000_s1027" style="position:absolute;left:0;text-align:left;margin-left:417.55pt;margin-top:10.05pt;width:3.85pt;height:.5pt;z-index:-15988224;mso-position-horizontal-relative:page" fillcolor="#0462c1" stroked="f">
            <w10:wrap anchorx="page"/>
          </v:rect>
        </w:pict>
      </w:r>
      <w:r w:rsidR="00016503" w:rsidRPr="0086629C">
        <w:rPr>
          <w:rFonts w:ascii="Book Antiqua" w:hAnsi="Book Antiqua"/>
        </w:rPr>
        <w:t>Es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importante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resaltar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que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el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Gobierno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Santos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fue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reiterativo</w:t>
      </w:r>
      <w:hyperlink r:id="rId10" w:anchor="footnote-010">
        <w:r w:rsidR="00016503" w:rsidRPr="0086629C">
          <w:rPr>
            <w:rFonts w:ascii="Book Antiqua" w:hAnsi="Book Antiqua"/>
            <w:color w:val="0462C1"/>
            <w:position w:val="6"/>
            <w:sz w:val="15"/>
          </w:rPr>
          <w:t>1</w:t>
        </w:r>
      </w:hyperlink>
      <w:r w:rsidR="00016503" w:rsidRPr="0086629C">
        <w:rPr>
          <w:rFonts w:ascii="Book Antiqua" w:hAnsi="Book Antiqua"/>
          <w:color w:val="0462C1"/>
          <w:position w:val="6"/>
          <w:sz w:val="15"/>
        </w:rPr>
        <w:t xml:space="preserve"> </w:t>
      </w:r>
      <w:r w:rsidR="00016503" w:rsidRPr="0086629C">
        <w:rPr>
          <w:rFonts w:ascii="Book Antiqua" w:hAnsi="Book Antiqua"/>
        </w:rPr>
        <w:t>en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expresar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que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el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juzgamiento y tratamiento de las Fuerzas Armadas de Colombia no hacia parte de la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mesa de negociación. El tratamiento jurisdiccional de la Fuerza Pública hacia parte de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  <w:spacing w:val="-1"/>
        </w:rPr>
        <w:t>la</w:t>
      </w:r>
      <w:r w:rsidR="00016503" w:rsidRPr="0086629C">
        <w:rPr>
          <w:rFonts w:ascii="Book Antiqua" w:hAnsi="Book Antiqua"/>
          <w:spacing w:val="-15"/>
        </w:rPr>
        <w:t xml:space="preserve"> </w:t>
      </w:r>
      <w:r w:rsidR="00016503" w:rsidRPr="0086629C">
        <w:rPr>
          <w:rFonts w:ascii="Book Antiqua" w:hAnsi="Book Antiqua"/>
          <w:spacing w:val="-1"/>
        </w:rPr>
        <w:t>voluntad</w:t>
      </w:r>
      <w:r w:rsidR="00016503" w:rsidRPr="0086629C">
        <w:rPr>
          <w:rFonts w:ascii="Book Antiqua" w:hAnsi="Book Antiqua"/>
          <w:spacing w:val="-14"/>
        </w:rPr>
        <w:t xml:space="preserve"> </w:t>
      </w:r>
      <w:r w:rsidR="00016503" w:rsidRPr="0086629C">
        <w:rPr>
          <w:rFonts w:ascii="Book Antiqua" w:hAnsi="Book Antiqua"/>
          <w:spacing w:val="-1"/>
        </w:rPr>
        <w:t>exclusiva</w:t>
      </w:r>
      <w:r w:rsidR="00016503" w:rsidRPr="0086629C">
        <w:rPr>
          <w:rFonts w:ascii="Book Antiqua" w:hAnsi="Book Antiqua"/>
          <w:spacing w:val="-17"/>
        </w:rPr>
        <w:t xml:space="preserve"> </w:t>
      </w:r>
      <w:r w:rsidR="00016503" w:rsidRPr="0086629C">
        <w:rPr>
          <w:rFonts w:ascii="Book Antiqua" w:hAnsi="Book Antiqua"/>
          <w:spacing w:val="-1"/>
        </w:rPr>
        <w:t>del</w:t>
      </w:r>
      <w:r w:rsidR="00016503" w:rsidRPr="0086629C">
        <w:rPr>
          <w:rFonts w:ascii="Book Antiqua" w:hAnsi="Book Antiqua"/>
          <w:spacing w:val="-15"/>
        </w:rPr>
        <w:t xml:space="preserve"> </w:t>
      </w:r>
      <w:r w:rsidR="00016503" w:rsidRPr="0086629C">
        <w:rPr>
          <w:rFonts w:ascii="Book Antiqua" w:hAnsi="Book Antiqua"/>
          <w:spacing w:val="-1"/>
        </w:rPr>
        <w:t>Gobierno,</w:t>
      </w:r>
      <w:r w:rsidR="00016503" w:rsidRPr="0086629C">
        <w:rPr>
          <w:rFonts w:ascii="Book Antiqua" w:hAnsi="Book Antiqua"/>
          <w:spacing w:val="-15"/>
        </w:rPr>
        <w:t xml:space="preserve"> </w:t>
      </w:r>
      <w:r w:rsidR="00016503" w:rsidRPr="0086629C">
        <w:rPr>
          <w:rFonts w:ascii="Book Antiqua" w:hAnsi="Book Antiqua"/>
        </w:rPr>
        <w:t>y</w:t>
      </w:r>
      <w:r w:rsidR="00016503" w:rsidRPr="0086629C">
        <w:rPr>
          <w:rFonts w:ascii="Book Antiqua" w:hAnsi="Book Antiqua"/>
          <w:spacing w:val="-15"/>
        </w:rPr>
        <w:t xml:space="preserve"> </w:t>
      </w:r>
      <w:r w:rsidR="00016503" w:rsidRPr="0086629C">
        <w:rPr>
          <w:rFonts w:ascii="Book Antiqua" w:hAnsi="Book Antiqua"/>
        </w:rPr>
        <w:t>no</w:t>
      </w:r>
      <w:r w:rsidR="00016503" w:rsidRPr="0086629C">
        <w:rPr>
          <w:rFonts w:ascii="Book Antiqua" w:hAnsi="Book Antiqua"/>
          <w:spacing w:val="-16"/>
        </w:rPr>
        <w:t xml:space="preserve"> </w:t>
      </w:r>
      <w:r w:rsidR="00016503" w:rsidRPr="0086629C">
        <w:rPr>
          <w:rFonts w:ascii="Book Antiqua" w:hAnsi="Book Antiqua"/>
        </w:rPr>
        <w:t>era</w:t>
      </w:r>
      <w:r w:rsidR="00016503" w:rsidRPr="0086629C">
        <w:rPr>
          <w:rFonts w:ascii="Book Antiqua" w:hAnsi="Book Antiqua"/>
          <w:spacing w:val="-14"/>
        </w:rPr>
        <w:t xml:space="preserve"> </w:t>
      </w:r>
      <w:r w:rsidR="00016503" w:rsidRPr="0086629C">
        <w:rPr>
          <w:rFonts w:ascii="Book Antiqua" w:hAnsi="Book Antiqua"/>
        </w:rPr>
        <w:t>decidido</w:t>
      </w:r>
      <w:r w:rsidR="00016503" w:rsidRPr="0086629C">
        <w:rPr>
          <w:rFonts w:ascii="Book Antiqua" w:hAnsi="Book Antiqua"/>
          <w:spacing w:val="-16"/>
        </w:rPr>
        <w:t xml:space="preserve"> </w:t>
      </w:r>
      <w:r w:rsidR="00016503" w:rsidRPr="0086629C">
        <w:rPr>
          <w:rFonts w:ascii="Book Antiqua" w:hAnsi="Book Antiqua"/>
        </w:rPr>
        <w:t>por</w:t>
      </w:r>
      <w:r w:rsidR="00016503" w:rsidRPr="0086629C">
        <w:rPr>
          <w:rFonts w:ascii="Book Antiqua" w:hAnsi="Book Antiqua"/>
          <w:spacing w:val="-15"/>
        </w:rPr>
        <w:t xml:space="preserve"> </w:t>
      </w:r>
      <w:r w:rsidR="00016503" w:rsidRPr="0086629C">
        <w:rPr>
          <w:rFonts w:ascii="Book Antiqua" w:hAnsi="Book Antiqua"/>
        </w:rPr>
        <w:t>los</w:t>
      </w:r>
      <w:r w:rsidR="00016503" w:rsidRPr="0086629C">
        <w:rPr>
          <w:rFonts w:ascii="Book Antiqua" w:hAnsi="Book Antiqua"/>
          <w:spacing w:val="-13"/>
        </w:rPr>
        <w:t xml:space="preserve"> </w:t>
      </w:r>
      <w:r w:rsidR="00016503" w:rsidRPr="0086629C">
        <w:rPr>
          <w:rFonts w:ascii="Book Antiqua" w:hAnsi="Book Antiqua"/>
        </w:rPr>
        <w:t>negociadores</w:t>
      </w:r>
      <w:r w:rsidR="00016503" w:rsidRPr="0086629C">
        <w:rPr>
          <w:rFonts w:ascii="Book Antiqua" w:hAnsi="Book Antiqua"/>
          <w:spacing w:val="-14"/>
        </w:rPr>
        <w:t xml:space="preserve"> </w:t>
      </w:r>
      <w:r w:rsidR="00016503" w:rsidRPr="0086629C">
        <w:rPr>
          <w:rFonts w:ascii="Book Antiqua" w:hAnsi="Book Antiqua"/>
        </w:rPr>
        <w:t>del</w:t>
      </w:r>
      <w:r w:rsidR="00016503" w:rsidRPr="0086629C">
        <w:rPr>
          <w:rFonts w:ascii="Book Antiqua" w:hAnsi="Book Antiqua"/>
          <w:spacing w:val="-15"/>
        </w:rPr>
        <w:t xml:space="preserve"> </w:t>
      </w:r>
      <w:r w:rsidR="00016503" w:rsidRPr="0086629C">
        <w:rPr>
          <w:rFonts w:ascii="Book Antiqua" w:hAnsi="Book Antiqua"/>
        </w:rPr>
        <w:t>Gobierno</w:t>
      </w:r>
      <w:r w:rsidR="00016503" w:rsidRPr="0086629C">
        <w:rPr>
          <w:rFonts w:ascii="Book Antiqua" w:hAnsi="Book Antiqua"/>
          <w:spacing w:val="-55"/>
        </w:rPr>
        <w:t xml:space="preserve"> </w:t>
      </w:r>
      <w:r w:rsidR="00016503" w:rsidRPr="0086629C">
        <w:rPr>
          <w:rFonts w:ascii="Book Antiqua" w:hAnsi="Book Antiqua"/>
        </w:rPr>
        <w:t>ni mucho menos de las FARC. Es así, como la presente modificación de este acto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legislativo no supone en lo absoluto una modificación de los Acuerdos de La Habana.</w:t>
      </w:r>
      <w:r w:rsidR="00016503" w:rsidRPr="0086629C">
        <w:rPr>
          <w:rFonts w:ascii="Book Antiqua" w:hAnsi="Book Antiqua"/>
          <w:spacing w:val="1"/>
        </w:rPr>
        <w:t xml:space="preserve"> </w:t>
      </w:r>
      <w:r w:rsidR="00016503" w:rsidRPr="0086629C">
        <w:rPr>
          <w:rFonts w:ascii="Book Antiqua" w:hAnsi="Book Antiqua"/>
        </w:rPr>
        <w:t>El</w:t>
      </w:r>
      <w:r w:rsidR="00016503" w:rsidRPr="0086629C">
        <w:rPr>
          <w:rFonts w:ascii="Book Antiqua" w:hAnsi="Book Antiqua"/>
          <w:spacing w:val="-5"/>
        </w:rPr>
        <w:t xml:space="preserve"> </w:t>
      </w:r>
      <w:r w:rsidR="00016503" w:rsidRPr="0086629C">
        <w:rPr>
          <w:rFonts w:ascii="Book Antiqua" w:hAnsi="Book Antiqua"/>
        </w:rPr>
        <w:t>tema</w:t>
      </w:r>
      <w:r w:rsidR="00016503" w:rsidRPr="0086629C">
        <w:rPr>
          <w:rFonts w:ascii="Book Antiqua" w:hAnsi="Book Antiqua"/>
          <w:spacing w:val="-5"/>
        </w:rPr>
        <w:t xml:space="preserve"> </w:t>
      </w:r>
      <w:r w:rsidR="00016503" w:rsidRPr="0086629C">
        <w:rPr>
          <w:rFonts w:ascii="Book Antiqua" w:hAnsi="Book Antiqua"/>
        </w:rPr>
        <w:t>del</w:t>
      </w:r>
      <w:r w:rsidR="00016503" w:rsidRPr="0086629C">
        <w:rPr>
          <w:rFonts w:ascii="Book Antiqua" w:hAnsi="Book Antiqua"/>
          <w:spacing w:val="-5"/>
        </w:rPr>
        <w:t xml:space="preserve"> </w:t>
      </w:r>
      <w:r w:rsidR="00016503" w:rsidRPr="0086629C">
        <w:rPr>
          <w:rFonts w:ascii="Book Antiqua" w:hAnsi="Book Antiqua"/>
        </w:rPr>
        <w:t>tratamiento</w:t>
      </w:r>
      <w:r w:rsidR="00016503" w:rsidRPr="0086629C">
        <w:rPr>
          <w:rFonts w:ascii="Book Antiqua" w:hAnsi="Book Antiqua"/>
          <w:spacing w:val="-6"/>
        </w:rPr>
        <w:t xml:space="preserve"> </w:t>
      </w:r>
      <w:r w:rsidR="00016503" w:rsidRPr="0086629C">
        <w:rPr>
          <w:rFonts w:ascii="Book Antiqua" w:hAnsi="Book Antiqua"/>
        </w:rPr>
        <w:t>judicial</w:t>
      </w:r>
      <w:r w:rsidR="00016503" w:rsidRPr="0086629C">
        <w:rPr>
          <w:rFonts w:ascii="Book Antiqua" w:hAnsi="Book Antiqua"/>
          <w:spacing w:val="-5"/>
        </w:rPr>
        <w:t xml:space="preserve"> </w:t>
      </w:r>
      <w:r w:rsidR="00016503" w:rsidRPr="0086629C">
        <w:rPr>
          <w:rFonts w:ascii="Book Antiqua" w:hAnsi="Book Antiqua"/>
        </w:rPr>
        <w:t>de</w:t>
      </w:r>
      <w:r w:rsidR="00016503" w:rsidRPr="0086629C">
        <w:rPr>
          <w:rFonts w:ascii="Book Antiqua" w:hAnsi="Book Antiqua"/>
          <w:spacing w:val="-5"/>
        </w:rPr>
        <w:t xml:space="preserve"> </w:t>
      </w:r>
      <w:r w:rsidR="00016503" w:rsidRPr="0086629C">
        <w:rPr>
          <w:rFonts w:ascii="Book Antiqua" w:hAnsi="Book Antiqua"/>
        </w:rPr>
        <w:t>las</w:t>
      </w:r>
      <w:r w:rsidR="00016503" w:rsidRPr="0086629C">
        <w:rPr>
          <w:rFonts w:ascii="Book Antiqua" w:hAnsi="Book Antiqua"/>
          <w:spacing w:val="-5"/>
        </w:rPr>
        <w:t xml:space="preserve"> </w:t>
      </w:r>
      <w:r w:rsidR="00016503" w:rsidRPr="0086629C">
        <w:rPr>
          <w:rFonts w:ascii="Book Antiqua" w:hAnsi="Book Antiqua"/>
        </w:rPr>
        <w:t>Fuerzas</w:t>
      </w:r>
      <w:r w:rsidR="00016503" w:rsidRPr="0086629C">
        <w:rPr>
          <w:rFonts w:ascii="Book Antiqua" w:hAnsi="Book Antiqua"/>
          <w:spacing w:val="-5"/>
        </w:rPr>
        <w:t xml:space="preserve"> </w:t>
      </w:r>
      <w:r w:rsidR="00016503" w:rsidRPr="0086629C">
        <w:rPr>
          <w:rFonts w:ascii="Book Antiqua" w:hAnsi="Book Antiqua"/>
        </w:rPr>
        <w:t>Armadas</w:t>
      </w:r>
      <w:r w:rsidR="00016503" w:rsidRPr="0086629C">
        <w:rPr>
          <w:rFonts w:ascii="Book Antiqua" w:hAnsi="Book Antiqua"/>
          <w:spacing w:val="-5"/>
        </w:rPr>
        <w:t xml:space="preserve"> </w:t>
      </w:r>
      <w:r w:rsidR="00016503" w:rsidRPr="0086629C">
        <w:rPr>
          <w:rFonts w:ascii="Book Antiqua" w:hAnsi="Book Antiqua"/>
        </w:rPr>
        <w:t>No</w:t>
      </w:r>
      <w:r w:rsidR="00016503" w:rsidRPr="0086629C">
        <w:rPr>
          <w:rFonts w:ascii="Book Antiqua" w:hAnsi="Book Antiqua"/>
          <w:spacing w:val="-6"/>
        </w:rPr>
        <w:t xml:space="preserve"> </w:t>
      </w:r>
      <w:r w:rsidR="00016503" w:rsidRPr="0086629C">
        <w:rPr>
          <w:rFonts w:ascii="Book Antiqua" w:hAnsi="Book Antiqua"/>
        </w:rPr>
        <w:t>hace</w:t>
      </w:r>
      <w:r w:rsidR="00016503" w:rsidRPr="0086629C">
        <w:rPr>
          <w:rFonts w:ascii="Book Antiqua" w:hAnsi="Book Antiqua"/>
          <w:spacing w:val="-5"/>
        </w:rPr>
        <w:t xml:space="preserve"> </w:t>
      </w:r>
      <w:r w:rsidR="00016503" w:rsidRPr="0086629C">
        <w:rPr>
          <w:rFonts w:ascii="Book Antiqua" w:hAnsi="Book Antiqua"/>
        </w:rPr>
        <w:t>parte</w:t>
      </w:r>
      <w:r w:rsidR="00016503" w:rsidRPr="0086629C">
        <w:rPr>
          <w:rFonts w:ascii="Book Antiqua" w:hAnsi="Book Antiqua"/>
          <w:spacing w:val="-8"/>
        </w:rPr>
        <w:t xml:space="preserve"> </w:t>
      </w:r>
      <w:r w:rsidR="00016503" w:rsidRPr="0086629C">
        <w:rPr>
          <w:rFonts w:ascii="Book Antiqua" w:hAnsi="Book Antiqua"/>
        </w:rPr>
        <w:t>de</w:t>
      </w:r>
      <w:r w:rsidR="00016503" w:rsidRPr="0086629C">
        <w:rPr>
          <w:rFonts w:ascii="Book Antiqua" w:hAnsi="Book Antiqua"/>
          <w:spacing w:val="-5"/>
        </w:rPr>
        <w:t xml:space="preserve"> </w:t>
      </w:r>
      <w:r w:rsidR="00016503" w:rsidRPr="0086629C">
        <w:rPr>
          <w:rFonts w:ascii="Book Antiqua" w:hAnsi="Book Antiqua"/>
        </w:rPr>
        <w:t>los</w:t>
      </w:r>
      <w:r w:rsidR="00016503" w:rsidRPr="0086629C">
        <w:rPr>
          <w:rFonts w:ascii="Book Antiqua" w:hAnsi="Book Antiqua"/>
          <w:spacing w:val="-5"/>
        </w:rPr>
        <w:t xml:space="preserve"> </w:t>
      </w:r>
      <w:r w:rsidR="00016503" w:rsidRPr="0086629C">
        <w:rPr>
          <w:rFonts w:ascii="Book Antiqua" w:hAnsi="Book Antiqua"/>
        </w:rPr>
        <w:t>acuerdos.</w:t>
      </w:r>
    </w:p>
    <w:p w:rsidR="003E3054" w:rsidRPr="0086629C" w:rsidRDefault="003E3054">
      <w:pPr>
        <w:pStyle w:val="Textoindependiente"/>
        <w:spacing w:before="11"/>
        <w:rPr>
          <w:rFonts w:ascii="Book Antiqua" w:hAnsi="Book Antiqua"/>
          <w:sz w:val="38"/>
        </w:rPr>
      </w:pPr>
    </w:p>
    <w:p w:rsidR="003E3054" w:rsidRPr="0086629C" w:rsidRDefault="00016503">
      <w:pPr>
        <w:pStyle w:val="Textoindependiente"/>
        <w:spacing w:line="331" w:lineRule="auto"/>
        <w:ind w:left="222" w:right="327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Gobierno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Santos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tomó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decisión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otorgarle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a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FF.AA.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un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tratamiento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simétrico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simultaneo;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pero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diferenciado.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propósito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era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suplir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errores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negociaciones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pasado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otorgaron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garantías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judiciales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grupos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armados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desmovilizaban,</w:t>
      </w:r>
      <w:r w:rsidRPr="0086629C">
        <w:rPr>
          <w:rFonts w:ascii="Book Antiqua" w:hAnsi="Book Antiqua"/>
          <w:spacing w:val="3"/>
        </w:rPr>
        <w:t xml:space="preserve"> </w:t>
      </w:r>
      <w:r w:rsidRPr="0086629C">
        <w:rPr>
          <w:rFonts w:ascii="Book Antiqua" w:hAnsi="Book Antiqua"/>
        </w:rPr>
        <w:t>pero</w:t>
      </w:r>
      <w:r w:rsidRPr="0086629C">
        <w:rPr>
          <w:rFonts w:ascii="Book Antiqua" w:hAnsi="Book Antiqua"/>
          <w:spacing w:val="3"/>
        </w:rPr>
        <w:t xml:space="preserve"> </w:t>
      </w:r>
      <w:r w:rsidRPr="0086629C">
        <w:rPr>
          <w:rFonts w:ascii="Book Antiqua" w:hAnsi="Book Antiqua"/>
        </w:rPr>
        <w:t>dejaban</w:t>
      </w:r>
      <w:r w:rsidRPr="0086629C">
        <w:rPr>
          <w:rFonts w:ascii="Book Antiqua" w:hAnsi="Book Antiqua"/>
          <w:spacing w:val="3"/>
        </w:rPr>
        <w:t xml:space="preserve"> </w:t>
      </w:r>
      <w:r w:rsidRPr="0086629C">
        <w:rPr>
          <w:rFonts w:ascii="Book Antiqua" w:hAnsi="Book Antiqua"/>
        </w:rPr>
        <w:t>a</w:t>
      </w:r>
      <w:r w:rsidRPr="0086629C">
        <w:rPr>
          <w:rFonts w:ascii="Book Antiqua" w:hAnsi="Book Antiqua"/>
          <w:spacing w:val="3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4"/>
        </w:rPr>
        <w:t xml:space="preserve"> </w:t>
      </w:r>
      <w:r w:rsidRPr="0086629C">
        <w:rPr>
          <w:rFonts w:ascii="Book Antiqua" w:hAnsi="Book Antiqua"/>
        </w:rPr>
        <w:t>FF.AA.</w:t>
      </w:r>
      <w:r w:rsidRPr="0086629C">
        <w:rPr>
          <w:rFonts w:ascii="Book Antiqua" w:hAnsi="Book Antiqua"/>
          <w:spacing w:val="3"/>
        </w:rPr>
        <w:t xml:space="preserve"> </w:t>
      </w:r>
      <w:r w:rsidRPr="0086629C">
        <w:rPr>
          <w:rFonts w:ascii="Book Antiqua" w:hAnsi="Book Antiqua"/>
        </w:rPr>
        <w:t>sin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esas</w:t>
      </w:r>
      <w:r w:rsidRPr="0086629C">
        <w:rPr>
          <w:rFonts w:ascii="Book Antiqua" w:hAnsi="Book Antiqua"/>
          <w:spacing w:val="4"/>
        </w:rPr>
        <w:t xml:space="preserve"> </w:t>
      </w:r>
      <w:r w:rsidRPr="0086629C">
        <w:rPr>
          <w:rFonts w:ascii="Book Antiqua" w:hAnsi="Book Antiqua"/>
        </w:rPr>
        <w:t>garantías</w:t>
      </w:r>
      <w:r w:rsidRPr="0086629C">
        <w:rPr>
          <w:rFonts w:ascii="Book Antiqua" w:hAnsi="Book Antiqua"/>
          <w:spacing w:val="5"/>
        </w:rPr>
        <w:t xml:space="preserve"> </w:t>
      </w:r>
      <w:r w:rsidRPr="0086629C">
        <w:rPr>
          <w:rFonts w:ascii="Book Antiqua" w:hAnsi="Book Antiqua"/>
        </w:rPr>
        <w:t>teniendo</w:t>
      </w:r>
      <w:r w:rsidRPr="0086629C">
        <w:rPr>
          <w:rFonts w:ascii="Book Antiqua" w:hAnsi="Book Antiqua"/>
          <w:spacing w:val="2"/>
        </w:rPr>
        <w:t xml:space="preserve"> </w:t>
      </w:r>
      <w:r w:rsidRPr="0086629C">
        <w:rPr>
          <w:rFonts w:ascii="Book Antiqua" w:hAnsi="Book Antiqua"/>
        </w:rPr>
        <w:t>como</w:t>
      </w:r>
      <w:r w:rsidRPr="0086629C">
        <w:rPr>
          <w:rFonts w:ascii="Book Antiqua" w:hAnsi="Book Antiqua"/>
          <w:spacing w:val="3"/>
        </w:rPr>
        <w:t xml:space="preserve"> </w:t>
      </w:r>
      <w:r w:rsidRPr="0086629C">
        <w:rPr>
          <w:rFonts w:ascii="Book Antiqua" w:hAnsi="Book Antiqua"/>
        </w:rPr>
        <w:t>resultado</w:t>
      </w:r>
    </w:p>
    <w:p w:rsidR="003E3054" w:rsidRPr="0086629C" w:rsidRDefault="003E3054">
      <w:pPr>
        <w:spacing w:line="331" w:lineRule="auto"/>
        <w:jc w:val="both"/>
        <w:rPr>
          <w:rFonts w:ascii="Book Antiqua" w:hAnsi="Book Antiqua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spacing w:before="7"/>
        <w:rPr>
          <w:rFonts w:ascii="Book Antiqua" w:hAnsi="Book Antiqua"/>
          <w:sz w:val="16"/>
        </w:rPr>
      </w:pPr>
    </w:p>
    <w:p w:rsidR="003E3054" w:rsidRPr="0086629C" w:rsidRDefault="00016503">
      <w:pPr>
        <w:pStyle w:val="Textoindependiente"/>
        <w:spacing w:before="71" w:line="331" w:lineRule="auto"/>
        <w:ind w:left="222" w:right="328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un tratamiento no simétrico, y sobre todo altamente injusto. Los hombres de nuestras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fuerzas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terminaban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judicializados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tanto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criminales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ocupaban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dignidades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políticas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luego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de sus indultos y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amnistías.</w:t>
      </w:r>
    </w:p>
    <w:p w:rsidR="003E3054" w:rsidRPr="0086629C" w:rsidRDefault="003E3054">
      <w:pPr>
        <w:pStyle w:val="Textoindependiente"/>
        <w:spacing w:before="10"/>
        <w:rPr>
          <w:rFonts w:ascii="Book Antiqua" w:hAnsi="Book Antiqua"/>
          <w:sz w:val="38"/>
        </w:rPr>
      </w:pPr>
    </w:p>
    <w:p w:rsidR="003E3054" w:rsidRPr="0086629C" w:rsidRDefault="00016503">
      <w:pPr>
        <w:pStyle w:val="Textoindependiente"/>
        <w:spacing w:line="331" w:lineRule="auto"/>
        <w:ind w:left="222" w:right="326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Sin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embargo,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Gobierno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Santos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no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logró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establecer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procedimiento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diferenciado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requieren las FF.AA. Esta distinción obedece a la naturaleza absolutamente antagónica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de las dos organizaciones. Por una parte, esta las FARC que era una organización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criminal, con propósitos criminales. En tanto, la Fuerza Pública es una organización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legítima del Estado de Derecho, cuyo actuar esta regido por la ley y que desarrolla 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monopolio de las armas por parte del Estado. Las Fuerzas Armadas de Colombia han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  <w:spacing w:val="-1"/>
        </w:rPr>
        <w:t>sido</w:t>
      </w:r>
      <w:r w:rsidRPr="0086629C">
        <w:rPr>
          <w:rFonts w:ascii="Book Antiqua" w:hAnsi="Book Antiqua"/>
          <w:spacing w:val="-16"/>
        </w:rPr>
        <w:t xml:space="preserve"> </w:t>
      </w:r>
      <w:r w:rsidRPr="0086629C">
        <w:rPr>
          <w:rFonts w:ascii="Book Antiqua" w:hAnsi="Book Antiqua"/>
          <w:spacing w:val="-1"/>
        </w:rPr>
        <w:t>los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  <w:spacing w:val="-1"/>
        </w:rPr>
        <w:t>ejércitos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nuestra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democracia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han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combatido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nombre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16"/>
        </w:rPr>
        <w:t xml:space="preserve"> </w:t>
      </w:r>
      <w:r w:rsidRPr="0086629C">
        <w:rPr>
          <w:rFonts w:ascii="Book Antiqua" w:hAnsi="Book Antiqua"/>
        </w:rPr>
        <w:t>a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favor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Estado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legítimo.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crímenes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cometidos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sus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miembros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deben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entenderse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como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una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desviación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propósito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 la fuerza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pública.</w:t>
      </w:r>
    </w:p>
    <w:p w:rsidR="003E3054" w:rsidRPr="0086629C" w:rsidRDefault="003E3054">
      <w:pPr>
        <w:pStyle w:val="Textoindependiente"/>
        <w:spacing w:before="12"/>
        <w:rPr>
          <w:rFonts w:ascii="Book Antiqua" w:hAnsi="Book Antiqua"/>
          <w:sz w:val="38"/>
        </w:rPr>
      </w:pPr>
    </w:p>
    <w:p w:rsidR="003E3054" w:rsidRPr="0086629C" w:rsidRDefault="00016503">
      <w:pPr>
        <w:pStyle w:val="Textoindependiente"/>
        <w:spacing w:line="331" w:lineRule="auto"/>
        <w:ind w:left="222" w:right="325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El procedimiento de selección de magistrados de 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JEP es un procedimiento que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satisface los requerimientos de las FARC frente a la imparcialidad que ellos esperan de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quienes estarán encargados de juzgarlos. Cosa distinta sucede con la Fuerza Pública.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Una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selección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magistrados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realizada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cinco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personas,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tres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ellos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extranjeros,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no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da garantías a la fuerza pública colombiana, que como tal requiere unos magistrados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provengan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democracia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colombiana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no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tengan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ninguna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injerencia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extranjera.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Las Fuerzas Armadas en casi todas las naciones gozan del fuero penal militar que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garantiza el procedimiento diferenciado, y con conocimiento de las normas que 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rigen. Por eso, el proyecto propone un nuevo segmento dentro de la estructura de 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JEP, denominado JEP para la fuerza pública-JEP-FP- que contempla la creación de una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Sala de Determinación de Competencia y varias Secciones dentro del Tribunal para 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Paz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especiales</w:t>
      </w:r>
      <w:r w:rsidRPr="0086629C">
        <w:rPr>
          <w:rFonts w:ascii="Book Antiqua" w:hAnsi="Book Antiqua"/>
          <w:spacing w:val="2"/>
        </w:rPr>
        <w:t xml:space="preserve"> </w:t>
      </w:r>
      <w:r w:rsidRPr="0086629C">
        <w:rPr>
          <w:rFonts w:ascii="Book Antiqua" w:hAnsi="Book Antiqua"/>
        </w:rPr>
        <w:t>para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miembros</w:t>
      </w:r>
      <w:r w:rsidRPr="0086629C">
        <w:rPr>
          <w:rFonts w:ascii="Book Antiqua" w:hAnsi="Book Antiqua"/>
          <w:spacing w:val="2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2"/>
        </w:rPr>
        <w:t xml:space="preserve"> </w:t>
      </w:r>
      <w:r w:rsidRPr="0086629C">
        <w:rPr>
          <w:rFonts w:ascii="Book Antiqua" w:hAnsi="Book Antiqua"/>
        </w:rPr>
        <w:t>Fuerza</w:t>
      </w:r>
      <w:r w:rsidRPr="0086629C">
        <w:rPr>
          <w:rFonts w:ascii="Book Antiqua" w:hAnsi="Book Antiqua"/>
          <w:spacing w:val="2"/>
        </w:rPr>
        <w:t xml:space="preserve"> </w:t>
      </w:r>
      <w:r w:rsidRPr="0086629C">
        <w:rPr>
          <w:rFonts w:ascii="Book Antiqua" w:hAnsi="Book Antiqua"/>
        </w:rPr>
        <w:t>Pública.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Estas</w:t>
      </w:r>
      <w:r w:rsidRPr="0086629C">
        <w:rPr>
          <w:rFonts w:ascii="Book Antiqua" w:hAnsi="Book Antiqua"/>
          <w:spacing w:val="2"/>
        </w:rPr>
        <w:t xml:space="preserve"> </w:t>
      </w:r>
      <w:r w:rsidRPr="0086629C">
        <w:rPr>
          <w:rFonts w:ascii="Book Antiqua" w:hAnsi="Book Antiqua"/>
        </w:rPr>
        <w:t>salas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secciones,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2"/>
        </w:rPr>
        <w:t xml:space="preserve"> </w:t>
      </w:r>
      <w:r w:rsidRPr="0086629C">
        <w:rPr>
          <w:rFonts w:ascii="Book Antiqua" w:hAnsi="Book Antiqua"/>
        </w:rPr>
        <w:t>su</w:t>
      </w:r>
      <w:r w:rsidRPr="0086629C">
        <w:rPr>
          <w:rFonts w:ascii="Book Antiqua" w:hAnsi="Book Antiqua"/>
          <w:spacing w:val="2"/>
        </w:rPr>
        <w:t xml:space="preserve"> </w:t>
      </w:r>
      <w:r w:rsidRPr="0086629C">
        <w:rPr>
          <w:rFonts w:ascii="Book Antiqua" w:hAnsi="Book Antiqua"/>
        </w:rPr>
        <w:t>sola</w:t>
      </w:r>
    </w:p>
    <w:p w:rsidR="003E3054" w:rsidRPr="0086629C" w:rsidRDefault="003E3054">
      <w:pPr>
        <w:spacing w:line="331" w:lineRule="auto"/>
        <w:jc w:val="both"/>
        <w:rPr>
          <w:rFonts w:ascii="Book Antiqua" w:hAnsi="Book Antiqua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spacing w:before="7"/>
        <w:rPr>
          <w:rFonts w:ascii="Book Antiqua" w:hAnsi="Book Antiqua"/>
          <w:sz w:val="16"/>
        </w:rPr>
      </w:pPr>
    </w:p>
    <w:p w:rsidR="003E3054" w:rsidRPr="0086629C" w:rsidRDefault="00016503">
      <w:pPr>
        <w:pStyle w:val="Textoindependiente"/>
        <w:spacing w:before="71" w:line="331" w:lineRule="auto"/>
        <w:ind w:left="222" w:right="326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incorporación al sistema le dan garantía de continuidad a los compromisos de 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Acuerdos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Habana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FARC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sobre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su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juzgamiento,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mismo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tiempo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reivindica el principio de que el tratamiento a las Fuerzas Armadas será simétrico,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simultaneo, pero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diferenciado.</w:t>
      </w:r>
    </w:p>
    <w:p w:rsidR="003E3054" w:rsidRPr="0086629C" w:rsidRDefault="003E3054">
      <w:pPr>
        <w:pStyle w:val="Textoindependiente"/>
        <w:spacing w:before="10"/>
        <w:rPr>
          <w:rFonts w:ascii="Book Antiqua" w:hAnsi="Book Antiqua"/>
          <w:sz w:val="38"/>
        </w:rPr>
      </w:pPr>
    </w:p>
    <w:p w:rsidR="003E3054" w:rsidRPr="0086629C" w:rsidRDefault="00016503">
      <w:pPr>
        <w:pStyle w:val="Textoindependiente"/>
        <w:spacing w:line="331" w:lineRule="auto"/>
        <w:ind w:left="222" w:right="327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Las secciones del Tribunal para la Paz y la sala de competencia de la JEP creados en 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presente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Acto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Legislativo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serán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paralelas,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independientes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pero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simultáneas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simétricas. Se contará además con unos fiscales delegados por el Fiscal General de 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Nación. El Presidente de la República será quien designe los Magistrados encargados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 juzgar a las Fuerza Pública, y este nombramiento será refrendado por el Congreso.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Magistrados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podrán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incluir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miembros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retirados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fuerzas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cumplan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requisitos.</w:t>
      </w:r>
    </w:p>
    <w:p w:rsidR="003E3054" w:rsidRPr="0086629C" w:rsidRDefault="003E3054">
      <w:pPr>
        <w:pStyle w:val="Textoindependiente"/>
        <w:spacing w:before="11"/>
        <w:rPr>
          <w:rFonts w:ascii="Book Antiqua" w:hAnsi="Book Antiqua"/>
          <w:sz w:val="38"/>
        </w:rPr>
      </w:pPr>
    </w:p>
    <w:p w:rsidR="003E3054" w:rsidRPr="0086629C" w:rsidRDefault="00016503">
      <w:pPr>
        <w:pStyle w:val="Textoindependiente"/>
        <w:spacing w:line="331" w:lineRule="auto"/>
        <w:ind w:left="222" w:right="325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Es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eso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este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proyecto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Acto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Legislativo,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busca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reivindicar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papel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fuerza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pública, procurando que los miembros activos y de la reserva de las Fuerzas Militares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Policía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Nacional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Colombia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sean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llevados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o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acudan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voluntariamente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a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JEP,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sean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juzgados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secciones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especiales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diferentes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aquellas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destinadas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Farc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terceros, que cumpla además con los criterios de simetría y simultaneidad. Se busca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garantizar un procedimiento diferenciado, con Magistrados seleccionados de manera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objetiva,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acrediten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conocimientos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específicos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derecho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internacional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humanitario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  <w:spacing w:val="-1"/>
        </w:rPr>
        <w:t>(DIH)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  <w:spacing w:val="-1"/>
        </w:rPr>
        <w:t>y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  <w:spacing w:val="-1"/>
        </w:rPr>
        <w:t>manuales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  <w:spacing w:val="-1"/>
        </w:rPr>
        <w:t>operacionales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fuerza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pública.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conocimiento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DIH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conocido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popularmente como el "derecho de la guerra" es requisito indispensable, toda vez que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las acciones de las Fuerzas deben juzgarse bajo los lineamientos de operaciones legales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para mantener el orden público. Así, como quien juzgue las acciones de la Fuerza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Pública debe conocer los manuales de operaciones de las Fuerzas, pues el correcto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proceder</w:t>
      </w:r>
      <w:r w:rsidRPr="0086629C">
        <w:rPr>
          <w:rFonts w:ascii="Book Antiqua" w:hAnsi="Book Antiqua"/>
          <w:spacing w:val="38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40"/>
        </w:rPr>
        <w:t xml:space="preserve"> </w:t>
      </w:r>
      <w:r w:rsidRPr="0086629C">
        <w:rPr>
          <w:rFonts w:ascii="Book Antiqua" w:hAnsi="Book Antiqua"/>
        </w:rPr>
        <w:t>sus</w:t>
      </w:r>
      <w:r w:rsidRPr="0086629C">
        <w:rPr>
          <w:rFonts w:ascii="Book Antiqua" w:hAnsi="Book Antiqua"/>
          <w:spacing w:val="40"/>
        </w:rPr>
        <w:t xml:space="preserve"> </w:t>
      </w:r>
      <w:r w:rsidRPr="0086629C">
        <w:rPr>
          <w:rFonts w:ascii="Book Antiqua" w:hAnsi="Book Antiqua"/>
        </w:rPr>
        <w:t>acciones</w:t>
      </w:r>
      <w:r w:rsidRPr="0086629C">
        <w:rPr>
          <w:rFonts w:ascii="Book Antiqua" w:hAnsi="Book Antiqua"/>
          <w:spacing w:val="40"/>
        </w:rPr>
        <w:t xml:space="preserve"> </w:t>
      </w:r>
      <w:r w:rsidRPr="0086629C">
        <w:rPr>
          <w:rFonts w:ascii="Book Antiqua" w:hAnsi="Book Antiqua"/>
        </w:rPr>
        <w:t>está</w:t>
      </w:r>
      <w:r w:rsidRPr="0086629C">
        <w:rPr>
          <w:rFonts w:ascii="Book Antiqua" w:hAnsi="Book Antiqua"/>
          <w:spacing w:val="40"/>
        </w:rPr>
        <w:t xml:space="preserve"> </w:t>
      </w:r>
      <w:r w:rsidRPr="0086629C">
        <w:rPr>
          <w:rFonts w:ascii="Book Antiqua" w:hAnsi="Book Antiqua"/>
        </w:rPr>
        <w:t>enmarcado</w:t>
      </w:r>
      <w:r w:rsidRPr="0086629C">
        <w:rPr>
          <w:rFonts w:ascii="Book Antiqua" w:hAnsi="Book Antiqua"/>
          <w:spacing w:val="39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38"/>
        </w:rPr>
        <w:t xml:space="preserve"> </w:t>
      </w:r>
      <w:r w:rsidRPr="0086629C">
        <w:rPr>
          <w:rFonts w:ascii="Book Antiqua" w:hAnsi="Book Antiqua"/>
        </w:rPr>
        <w:t>este</w:t>
      </w:r>
      <w:r w:rsidRPr="0086629C">
        <w:rPr>
          <w:rFonts w:ascii="Book Antiqua" w:hAnsi="Book Antiqua"/>
          <w:spacing w:val="40"/>
        </w:rPr>
        <w:t xml:space="preserve"> </w:t>
      </w:r>
      <w:r w:rsidRPr="0086629C">
        <w:rPr>
          <w:rFonts w:ascii="Book Antiqua" w:hAnsi="Book Antiqua"/>
        </w:rPr>
        <w:t>cuadro</w:t>
      </w:r>
      <w:r w:rsidRPr="0086629C">
        <w:rPr>
          <w:rFonts w:ascii="Book Antiqua" w:hAnsi="Book Antiqua"/>
          <w:spacing w:val="39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40"/>
        </w:rPr>
        <w:t xml:space="preserve"> </w:t>
      </w:r>
      <w:r w:rsidRPr="0086629C">
        <w:rPr>
          <w:rFonts w:ascii="Book Antiqua" w:hAnsi="Book Antiqua"/>
        </w:rPr>
        <w:t>referencia.</w:t>
      </w:r>
      <w:r w:rsidRPr="0086629C">
        <w:rPr>
          <w:rFonts w:ascii="Book Antiqua" w:hAnsi="Book Antiqua"/>
          <w:spacing w:val="40"/>
        </w:rPr>
        <w:t xml:space="preserve"> </w:t>
      </w:r>
      <w:r w:rsidRPr="0086629C">
        <w:rPr>
          <w:rFonts w:ascii="Book Antiqua" w:hAnsi="Book Antiqua"/>
        </w:rPr>
        <w:t>Desconocer</w:t>
      </w:r>
    </w:p>
    <w:p w:rsidR="003E3054" w:rsidRPr="0086629C" w:rsidRDefault="003E3054">
      <w:pPr>
        <w:spacing w:line="331" w:lineRule="auto"/>
        <w:jc w:val="both"/>
        <w:rPr>
          <w:rFonts w:ascii="Book Antiqua" w:hAnsi="Book Antiqua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spacing w:before="7"/>
        <w:rPr>
          <w:rFonts w:ascii="Book Antiqua" w:hAnsi="Book Antiqua"/>
          <w:sz w:val="16"/>
        </w:rPr>
      </w:pPr>
    </w:p>
    <w:p w:rsidR="003E3054" w:rsidRPr="0086629C" w:rsidRDefault="00016503">
      <w:pPr>
        <w:pStyle w:val="Textoindependiente"/>
        <w:spacing w:before="71" w:line="331" w:lineRule="auto"/>
        <w:ind w:left="222" w:right="327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alguno de los dos factores implica un juicio injusto, pues desconoce las reglas 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combate que los rigen. El propósito es garantizar la plena observancia del debido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proceso,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supuesto,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absoluto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compromiso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verdad,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justicia,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reparación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de las víctimas y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las garantías de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no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repetición.</w:t>
      </w:r>
    </w:p>
    <w:p w:rsidR="003E3054" w:rsidRPr="0086629C" w:rsidRDefault="00016503">
      <w:pPr>
        <w:pStyle w:val="Textoindependiente"/>
        <w:spacing w:before="49" w:line="331" w:lineRule="auto"/>
        <w:ind w:left="222" w:right="324" w:firstLine="57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Los artículos transitorios prevén el traslado de los procesos a la sala y secciones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especiales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para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Fuerza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Pública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creados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presente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Acto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Legislativo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le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otorgan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al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presidente la facultad de revisar el número de magistrados y funcionarios de la JEP,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para reducirla si fuera el caso, dado que su tamaño puede resultar excesivo, en aras de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preservar 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austeridad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del Estado y velar por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adecuado funcionamiento 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administración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de justicia.</w:t>
      </w:r>
    </w:p>
    <w:p w:rsidR="003E3054" w:rsidRPr="0086629C" w:rsidRDefault="00016503">
      <w:pPr>
        <w:pStyle w:val="Textoindependiente"/>
        <w:spacing w:before="21"/>
        <w:ind w:left="222"/>
        <w:rPr>
          <w:rFonts w:ascii="Book Antiqua" w:hAnsi="Book Antiqua"/>
        </w:rPr>
      </w:pPr>
      <w:r w:rsidRPr="0086629C">
        <w:rPr>
          <w:rFonts w:ascii="Book Antiqua" w:hAnsi="Book Antiqua"/>
        </w:rPr>
        <w:t>Cordialmente,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922838">
      <w:pPr>
        <w:pStyle w:val="Textoindependiente"/>
        <w:spacing w:before="7"/>
        <w:rPr>
          <w:rFonts w:ascii="Book Antiqua" w:hAnsi="Book Antiqua"/>
        </w:rPr>
      </w:pPr>
      <w:r w:rsidRPr="0086629C">
        <w:rPr>
          <w:rFonts w:ascii="Book Antiqua" w:hAnsi="Book Antiq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3pt;margin-top:17.8pt;width:183.8pt;height:49.5pt;z-index:-15724032;mso-wrap-distance-left:0;mso-wrap-distance-right:0;mso-position-horizontal-relative:page" filled="f" stroked="f">
            <v:textbox inset="0,0,0,0">
              <w:txbxContent>
                <w:p w:rsidR="003E3054" w:rsidRDefault="003E3054">
                  <w:pPr>
                    <w:pStyle w:val="Textoindependiente"/>
                    <w:spacing w:before="4"/>
                    <w:rPr>
                      <w:sz w:val="41"/>
                    </w:rPr>
                  </w:pPr>
                </w:p>
                <w:p w:rsidR="003E3054" w:rsidRDefault="00016503">
                  <w:pPr>
                    <w:spacing w:before="1"/>
                    <w:ind w:left="76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PALOMA</w:t>
                  </w:r>
                  <w:r>
                    <w:rPr>
                      <w:b/>
                      <w:spacing w:val="-8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VALENCIA-LASERNA</w:t>
                  </w:r>
                </w:p>
              </w:txbxContent>
            </v:textbox>
            <w10:wrap type="topAndBottom" anchorx="page"/>
          </v:shape>
        </w:pict>
      </w:r>
    </w:p>
    <w:p w:rsidR="003E3054" w:rsidRPr="0086629C" w:rsidRDefault="00016503">
      <w:pPr>
        <w:pStyle w:val="Textoindependiente"/>
        <w:spacing w:line="281" w:lineRule="exact"/>
        <w:ind w:left="222"/>
        <w:rPr>
          <w:rFonts w:ascii="Book Antiqua" w:hAnsi="Book Antiqua"/>
        </w:rPr>
      </w:pPr>
      <w:r w:rsidRPr="0086629C">
        <w:rPr>
          <w:rFonts w:ascii="Book Antiqua" w:hAnsi="Book Antiqua"/>
        </w:rPr>
        <w:t>Senadora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República</w:t>
      </w:r>
    </w:p>
    <w:p w:rsidR="003E3054" w:rsidRPr="0086629C" w:rsidRDefault="00016503">
      <w:pPr>
        <w:pStyle w:val="Textoindependiente"/>
        <w:spacing w:before="117"/>
        <w:ind w:left="222"/>
        <w:rPr>
          <w:rFonts w:ascii="Book Antiqua" w:hAnsi="Book Antiqua"/>
        </w:rPr>
      </w:pP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Democrático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11"/>
        <w:rPr>
          <w:rFonts w:ascii="Book Antiqua" w:hAnsi="Book Antiqua"/>
          <w:sz w:val="13"/>
        </w:rPr>
      </w:pPr>
    </w:p>
    <w:p w:rsidR="003E3054" w:rsidRPr="0086629C" w:rsidRDefault="003E3054">
      <w:pPr>
        <w:pStyle w:val="Textoindependiente"/>
        <w:ind w:left="5000"/>
        <w:rPr>
          <w:rFonts w:ascii="Book Antiqua" w:hAnsi="Book Antiqua"/>
          <w:sz w:val="20"/>
        </w:rPr>
      </w:pPr>
    </w:p>
    <w:p w:rsidR="003E3054" w:rsidRPr="0086629C" w:rsidRDefault="003E3054">
      <w:pPr>
        <w:rPr>
          <w:rFonts w:ascii="Book Antiqua" w:hAnsi="Book Antiqua"/>
          <w:sz w:val="20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spacing w:before="5"/>
        <w:rPr>
          <w:rFonts w:ascii="Book Antiqua" w:hAnsi="Book Antiqua"/>
          <w:sz w:val="36"/>
        </w:rPr>
      </w:pPr>
    </w:p>
    <w:p w:rsidR="003E3054" w:rsidRPr="0086629C" w:rsidRDefault="00016503">
      <w:pPr>
        <w:spacing w:before="1"/>
        <w:ind w:left="222"/>
        <w:rPr>
          <w:rFonts w:ascii="Book Antiqua" w:hAnsi="Book Antiqua"/>
        </w:rPr>
      </w:pPr>
      <w:r w:rsidRPr="0086629C">
        <w:rPr>
          <w:rFonts w:ascii="Book Antiqua" w:hAnsi="Book Antiqua"/>
        </w:rPr>
        <w:t>CIRO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ALEJANDRO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RAMÍREZ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CORTÉS</w:t>
      </w:r>
    </w:p>
    <w:p w:rsidR="003E3054" w:rsidRPr="0086629C" w:rsidRDefault="00016503">
      <w:pPr>
        <w:spacing w:before="17" w:line="254" w:lineRule="auto"/>
        <w:ind w:left="222" w:right="1254"/>
        <w:rPr>
          <w:rFonts w:ascii="Book Antiqua" w:hAnsi="Book Antiqua"/>
        </w:rPr>
      </w:pPr>
      <w:r w:rsidRPr="0086629C">
        <w:rPr>
          <w:rFonts w:ascii="Book Antiqua" w:hAnsi="Book Antiqua"/>
        </w:rPr>
        <w:t>Senador de la República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Democrático</w:t>
      </w:r>
    </w:p>
    <w:p w:rsidR="003E3054" w:rsidRPr="0086629C" w:rsidRDefault="00016503">
      <w:pPr>
        <w:spacing w:before="11"/>
        <w:ind w:left="223"/>
        <w:rPr>
          <w:rFonts w:ascii="Book Antiqua" w:hAnsi="Book Antiqua"/>
          <w:b/>
        </w:rPr>
      </w:pPr>
      <w:r w:rsidRPr="0086629C">
        <w:rPr>
          <w:rFonts w:ascii="Book Antiqua" w:hAnsi="Book Antiqua"/>
        </w:rPr>
        <w:br w:type="column"/>
      </w:r>
      <w:r w:rsidRPr="0086629C">
        <w:rPr>
          <w:rFonts w:ascii="Book Antiqua" w:hAnsi="Book Antiqua"/>
          <w:b/>
        </w:rPr>
        <w:lastRenderedPageBreak/>
        <w:t>ALEJANDRO</w:t>
      </w:r>
      <w:r w:rsidRPr="0086629C">
        <w:rPr>
          <w:rFonts w:ascii="Book Antiqua" w:hAnsi="Book Antiqua"/>
          <w:b/>
          <w:spacing w:val="-6"/>
        </w:rPr>
        <w:t xml:space="preserve"> </w:t>
      </w:r>
      <w:r w:rsidRPr="0086629C">
        <w:rPr>
          <w:rFonts w:ascii="Book Antiqua" w:hAnsi="Book Antiqua"/>
          <w:b/>
        </w:rPr>
        <w:t>CORRALES</w:t>
      </w:r>
      <w:r w:rsidRPr="0086629C">
        <w:rPr>
          <w:rFonts w:ascii="Book Antiqua" w:hAnsi="Book Antiqua"/>
          <w:b/>
          <w:spacing w:val="-5"/>
        </w:rPr>
        <w:t xml:space="preserve"> </w:t>
      </w:r>
      <w:r w:rsidRPr="0086629C">
        <w:rPr>
          <w:rFonts w:ascii="Book Antiqua" w:hAnsi="Book Antiqua"/>
          <w:b/>
        </w:rPr>
        <w:t>ESCOBAR</w:t>
      </w:r>
    </w:p>
    <w:p w:rsidR="003E3054" w:rsidRPr="0086629C" w:rsidRDefault="00016503">
      <w:pPr>
        <w:spacing w:before="11"/>
        <w:ind w:left="223"/>
        <w:rPr>
          <w:rFonts w:ascii="Book Antiqua" w:hAnsi="Book Antiqua"/>
        </w:rPr>
      </w:pPr>
      <w:r w:rsidRPr="0086629C">
        <w:rPr>
          <w:rFonts w:ascii="Book Antiqua" w:hAnsi="Book Antiqua"/>
        </w:rPr>
        <w:t>Senador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 la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República</w:t>
      </w:r>
    </w:p>
    <w:p w:rsidR="003E3054" w:rsidRPr="0086629C" w:rsidRDefault="003E3054">
      <w:pPr>
        <w:rPr>
          <w:rFonts w:ascii="Book Antiqua" w:hAnsi="Book Antiqua"/>
        </w:rPr>
        <w:sectPr w:rsidR="003E3054" w:rsidRPr="0086629C">
          <w:type w:val="continuous"/>
          <w:pgSz w:w="12240" w:h="15840"/>
          <w:pgMar w:top="2440" w:right="1400" w:bottom="1200" w:left="1480" w:header="720" w:footer="720" w:gutter="0"/>
          <w:cols w:num="2" w:space="720" w:equalWidth="0">
            <w:col w:w="4224" w:space="554"/>
            <w:col w:w="4582"/>
          </w:cols>
        </w:sectPr>
      </w:pPr>
    </w:p>
    <w:p w:rsidR="003E3054" w:rsidRPr="0086629C" w:rsidRDefault="003E3054">
      <w:pPr>
        <w:pStyle w:val="Textoindependiente"/>
        <w:spacing w:before="11"/>
        <w:rPr>
          <w:rFonts w:ascii="Book Antiqua" w:hAnsi="Book Antiqua"/>
          <w:sz w:val="24"/>
        </w:rPr>
      </w:pPr>
    </w:p>
    <w:p w:rsidR="003E3054" w:rsidRPr="0086629C" w:rsidRDefault="003E3054">
      <w:pPr>
        <w:pStyle w:val="Textoindependiente"/>
        <w:ind w:left="5159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2"/>
        <w:rPr>
          <w:rFonts w:ascii="Book Antiqua" w:hAnsi="Book Antiqua"/>
          <w:sz w:val="17"/>
        </w:rPr>
      </w:pPr>
    </w:p>
    <w:p w:rsidR="003E3054" w:rsidRPr="0086629C" w:rsidRDefault="003E3054">
      <w:pPr>
        <w:rPr>
          <w:rFonts w:ascii="Book Antiqua" w:hAnsi="Book Antiqua"/>
          <w:sz w:val="17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spacing w:before="7"/>
        <w:rPr>
          <w:rFonts w:ascii="Book Antiqua" w:hAnsi="Book Antiqua"/>
          <w:sz w:val="18"/>
        </w:rPr>
      </w:pPr>
    </w:p>
    <w:p w:rsidR="003E3054" w:rsidRPr="0086629C" w:rsidRDefault="00016503">
      <w:pPr>
        <w:pStyle w:val="Ttulo1"/>
        <w:ind w:right="1091"/>
        <w:rPr>
          <w:rFonts w:ascii="Book Antiqua" w:hAnsi="Book Antiqua"/>
        </w:rPr>
      </w:pPr>
      <w:r w:rsidRPr="0086629C">
        <w:rPr>
          <w:rFonts w:ascii="Book Antiqua" w:hAnsi="Book Antiqua"/>
        </w:rPr>
        <w:t>MILTON HUGO ANGULO</w:t>
      </w:r>
      <w:r w:rsidRPr="0086629C">
        <w:rPr>
          <w:rFonts w:ascii="Book Antiqua" w:hAnsi="Book Antiqua"/>
          <w:spacing w:val="-57"/>
        </w:rPr>
        <w:t xml:space="preserve"> </w:t>
      </w:r>
      <w:r w:rsidRPr="0086629C">
        <w:rPr>
          <w:rFonts w:ascii="Book Antiqua" w:hAnsi="Book Antiqua"/>
        </w:rPr>
        <w:t>VIVEROS</w:t>
      </w:r>
    </w:p>
    <w:p w:rsidR="003E3054" w:rsidRPr="0086629C" w:rsidRDefault="00016503">
      <w:pPr>
        <w:pStyle w:val="Ttulo2"/>
        <w:ind w:right="1309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Democrático</w:t>
      </w:r>
      <w:r w:rsidRPr="0086629C">
        <w:rPr>
          <w:rFonts w:ascii="Book Antiqua" w:hAnsi="Book Antiqua"/>
          <w:spacing w:val="-57"/>
        </w:rPr>
        <w:t xml:space="preserve"> </w:t>
      </w:r>
      <w:r w:rsidRPr="0086629C">
        <w:rPr>
          <w:rFonts w:ascii="Book Antiqua" w:hAnsi="Book Antiqua"/>
        </w:rPr>
        <w:t>Autor</w:t>
      </w:r>
    </w:p>
    <w:p w:rsidR="003E3054" w:rsidRPr="0086629C" w:rsidRDefault="003E3054">
      <w:pPr>
        <w:pStyle w:val="Textoindependiente"/>
        <w:spacing w:before="4"/>
        <w:rPr>
          <w:rFonts w:ascii="Book Antiqua" w:hAnsi="Book Antiqua"/>
          <w:sz w:val="24"/>
        </w:rPr>
      </w:pPr>
    </w:p>
    <w:p w:rsidR="003E3054" w:rsidRPr="0086629C" w:rsidRDefault="003E3054">
      <w:pPr>
        <w:pStyle w:val="Textoindependiente"/>
        <w:spacing w:before="2"/>
        <w:rPr>
          <w:rFonts w:ascii="Book Antiqua" w:hAnsi="Book Antiqua"/>
          <w:sz w:val="22"/>
        </w:rPr>
      </w:pPr>
    </w:p>
    <w:p w:rsidR="003E3054" w:rsidRPr="0086629C" w:rsidRDefault="00016503">
      <w:pPr>
        <w:ind w:left="222"/>
        <w:rPr>
          <w:rFonts w:ascii="Book Antiqua" w:hAnsi="Book Antiqua"/>
          <w:b/>
        </w:rPr>
      </w:pPr>
      <w:r w:rsidRPr="0086629C">
        <w:rPr>
          <w:rFonts w:ascii="Book Antiqua" w:hAnsi="Book Antiqua"/>
          <w:b/>
        </w:rPr>
        <w:t>GABRIEL</w:t>
      </w:r>
      <w:r w:rsidRPr="0086629C">
        <w:rPr>
          <w:rFonts w:ascii="Book Antiqua" w:hAnsi="Book Antiqua"/>
          <w:b/>
          <w:spacing w:val="-2"/>
        </w:rPr>
        <w:t xml:space="preserve"> </w:t>
      </w:r>
      <w:r w:rsidRPr="0086629C">
        <w:rPr>
          <w:rFonts w:ascii="Book Antiqua" w:hAnsi="Book Antiqua"/>
          <w:b/>
        </w:rPr>
        <w:t>JAIME</w:t>
      </w:r>
      <w:r w:rsidRPr="0086629C">
        <w:rPr>
          <w:rFonts w:ascii="Book Antiqua" w:hAnsi="Book Antiqua"/>
          <w:b/>
          <w:spacing w:val="-2"/>
        </w:rPr>
        <w:t xml:space="preserve"> </w:t>
      </w:r>
      <w:r w:rsidRPr="0086629C">
        <w:rPr>
          <w:rFonts w:ascii="Book Antiqua" w:hAnsi="Book Antiqua"/>
          <w:b/>
        </w:rPr>
        <w:t>VALLEJO</w:t>
      </w:r>
    </w:p>
    <w:p w:rsidR="003E3054" w:rsidRPr="0086629C" w:rsidRDefault="00016503">
      <w:pPr>
        <w:spacing w:before="11" w:line="254" w:lineRule="auto"/>
        <w:ind w:left="222" w:right="22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por Risaralda</w:t>
      </w:r>
      <w:r w:rsidRPr="0086629C">
        <w:rPr>
          <w:rFonts w:ascii="Book Antiqua" w:hAnsi="Book Antiqua"/>
          <w:spacing w:val="-52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Centro Democrático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E20E20">
      <w:pPr>
        <w:pStyle w:val="Textoindependiente"/>
        <w:spacing w:before="7"/>
        <w:rPr>
          <w:rFonts w:ascii="Book Antiqua" w:hAnsi="Book Antiqua"/>
          <w:sz w:val="19"/>
        </w:rPr>
      </w:pPr>
      <w:r w:rsidRPr="0086629C">
        <w:rPr>
          <w:rFonts w:ascii="Book Antiqua" w:hAnsi="Book Antiqua"/>
          <w:noProof/>
          <w:lang w:val="en-US"/>
        </w:rPr>
        <w:drawing>
          <wp:anchor distT="0" distB="0" distL="0" distR="0" simplePos="0" relativeHeight="251655680" behindDoc="0" locked="0" layoutInCell="1" allowOverlap="1" wp14:anchorId="283F6CE4" wp14:editId="24412EB0">
            <wp:simplePos x="0" y="0"/>
            <wp:positionH relativeFrom="page">
              <wp:posOffset>4114800</wp:posOffset>
            </wp:positionH>
            <wp:positionV relativeFrom="paragraph">
              <wp:posOffset>358140</wp:posOffset>
            </wp:positionV>
            <wp:extent cx="2228850" cy="615950"/>
            <wp:effectExtent l="0" t="0" r="0" b="0"/>
            <wp:wrapTopAndBottom/>
            <wp:docPr id="4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jpeg"/>
                    <pic:cNvPicPr/>
                  </pic:nvPicPr>
                  <pic:blipFill rotWithShape="1">
                    <a:blip r:embed="rId9" cstate="print"/>
                    <a:srcRect l="-1" t="59583" r="-862"/>
                    <a:stretch/>
                  </pic:blipFill>
                  <pic:spPr bwMode="auto">
                    <a:xfrm>
                      <a:off x="0" y="0"/>
                      <a:ext cx="2228850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054" w:rsidRPr="0086629C" w:rsidRDefault="003E3054">
      <w:pPr>
        <w:pStyle w:val="Textoindependiente"/>
        <w:spacing w:before="5"/>
        <w:rPr>
          <w:rFonts w:ascii="Book Antiqua" w:hAnsi="Book Antiqua"/>
          <w:sz w:val="24"/>
        </w:rPr>
      </w:pPr>
    </w:p>
    <w:p w:rsidR="003E3054" w:rsidRPr="0086629C" w:rsidRDefault="00016503">
      <w:pPr>
        <w:ind w:left="222"/>
        <w:rPr>
          <w:rFonts w:ascii="Book Antiqua" w:hAnsi="Book Antiqua"/>
          <w:b/>
        </w:rPr>
      </w:pPr>
      <w:r w:rsidRPr="0086629C">
        <w:rPr>
          <w:rFonts w:ascii="Book Antiqua" w:hAnsi="Book Antiqua"/>
          <w:b/>
        </w:rPr>
        <w:t>PAOLA</w:t>
      </w:r>
      <w:r w:rsidRPr="0086629C">
        <w:rPr>
          <w:rFonts w:ascii="Book Antiqua" w:hAnsi="Book Antiqua"/>
          <w:b/>
          <w:spacing w:val="-3"/>
        </w:rPr>
        <w:t xml:space="preserve"> </w:t>
      </w:r>
      <w:r w:rsidRPr="0086629C">
        <w:rPr>
          <w:rFonts w:ascii="Book Antiqua" w:hAnsi="Book Antiqua"/>
          <w:b/>
        </w:rPr>
        <w:t>HOLGUÍN MORENO</w:t>
      </w:r>
    </w:p>
    <w:p w:rsidR="003E3054" w:rsidRPr="0086629C" w:rsidRDefault="00016503">
      <w:pPr>
        <w:spacing w:before="11" w:line="254" w:lineRule="auto"/>
        <w:ind w:left="222" w:right="1270"/>
        <w:rPr>
          <w:rFonts w:ascii="Book Antiqua" w:hAnsi="Book Antiqua"/>
        </w:rPr>
      </w:pPr>
      <w:r w:rsidRPr="0086629C">
        <w:rPr>
          <w:rFonts w:ascii="Book Antiqua" w:hAnsi="Book Antiqua"/>
        </w:rPr>
        <w:t>Senadora de la República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Democrático</w:t>
      </w:r>
    </w:p>
    <w:p w:rsidR="003E3054" w:rsidRPr="0086629C" w:rsidRDefault="00016503">
      <w:pPr>
        <w:spacing w:before="73"/>
        <w:ind w:left="222"/>
        <w:rPr>
          <w:rFonts w:ascii="Book Antiqua" w:hAnsi="Book Antiqua"/>
          <w:b/>
        </w:rPr>
      </w:pPr>
      <w:r w:rsidRPr="0086629C">
        <w:rPr>
          <w:rFonts w:ascii="Book Antiqua" w:hAnsi="Book Antiqua"/>
        </w:rPr>
        <w:br w:type="column"/>
      </w:r>
      <w:r w:rsidRPr="0086629C">
        <w:rPr>
          <w:rFonts w:ascii="Book Antiqua" w:hAnsi="Book Antiqua"/>
          <w:b/>
        </w:rPr>
        <w:lastRenderedPageBreak/>
        <w:t>JUAN</w:t>
      </w:r>
      <w:r w:rsidRPr="0086629C">
        <w:rPr>
          <w:rFonts w:ascii="Book Antiqua" w:hAnsi="Book Antiqua"/>
          <w:b/>
          <w:spacing w:val="-2"/>
        </w:rPr>
        <w:t xml:space="preserve"> </w:t>
      </w:r>
      <w:r w:rsidRPr="0086629C">
        <w:rPr>
          <w:rFonts w:ascii="Book Antiqua" w:hAnsi="Book Antiqua"/>
          <w:b/>
        </w:rPr>
        <w:t>ESPINAL</w:t>
      </w:r>
    </w:p>
    <w:p w:rsidR="003E3054" w:rsidRPr="0086629C" w:rsidRDefault="00016503">
      <w:pPr>
        <w:spacing w:before="10" w:line="254" w:lineRule="auto"/>
        <w:ind w:left="222" w:right="298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por Antioquia</w:t>
      </w:r>
      <w:r w:rsidRPr="0086629C">
        <w:rPr>
          <w:rFonts w:ascii="Book Antiqua" w:hAnsi="Book Antiqua"/>
          <w:spacing w:val="-52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Centro Democrático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10"/>
        <w:rPr>
          <w:rFonts w:ascii="Book Antiqua" w:hAnsi="Book Antiqua"/>
          <w:sz w:val="18"/>
        </w:rPr>
      </w:pPr>
    </w:p>
    <w:p w:rsidR="003E3054" w:rsidRPr="0086629C" w:rsidRDefault="00016503">
      <w:pPr>
        <w:ind w:left="222"/>
        <w:rPr>
          <w:rFonts w:ascii="Book Antiqua" w:hAnsi="Book Antiqua"/>
          <w:b/>
        </w:rPr>
      </w:pPr>
      <w:r w:rsidRPr="0086629C">
        <w:rPr>
          <w:rFonts w:ascii="Book Antiqua" w:hAnsi="Book Antiqua"/>
          <w:b/>
        </w:rPr>
        <w:t>JOHN</w:t>
      </w:r>
      <w:r w:rsidRPr="0086629C">
        <w:rPr>
          <w:rFonts w:ascii="Book Antiqua" w:hAnsi="Book Antiqua"/>
          <w:b/>
          <w:spacing w:val="-1"/>
        </w:rPr>
        <w:t xml:space="preserve"> </w:t>
      </w:r>
      <w:r w:rsidRPr="0086629C">
        <w:rPr>
          <w:rFonts w:ascii="Book Antiqua" w:hAnsi="Book Antiqua"/>
          <w:b/>
        </w:rPr>
        <w:t>JAIRO</w:t>
      </w:r>
      <w:r w:rsidRPr="0086629C">
        <w:rPr>
          <w:rFonts w:ascii="Book Antiqua" w:hAnsi="Book Antiqua"/>
          <w:b/>
          <w:spacing w:val="1"/>
        </w:rPr>
        <w:t xml:space="preserve"> </w:t>
      </w:r>
      <w:r w:rsidRPr="0086629C">
        <w:rPr>
          <w:rFonts w:ascii="Book Antiqua" w:hAnsi="Book Antiqua"/>
          <w:b/>
        </w:rPr>
        <w:t>BERMUDEZ</w:t>
      </w:r>
      <w:r w:rsidRPr="0086629C">
        <w:rPr>
          <w:rFonts w:ascii="Book Antiqua" w:hAnsi="Book Antiqua"/>
          <w:b/>
          <w:spacing w:val="-1"/>
        </w:rPr>
        <w:t xml:space="preserve"> </w:t>
      </w:r>
      <w:r w:rsidRPr="0086629C">
        <w:rPr>
          <w:rFonts w:ascii="Book Antiqua" w:hAnsi="Book Antiqua"/>
          <w:b/>
        </w:rPr>
        <w:t>GARCÉS</w:t>
      </w:r>
    </w:p>
    <w:p w:rsidR="003E3054" w:rsidRPr="0086629C" w:rsidRDefault="00016503">
      <w:pPr>
        <w:spacing w:before="7" w:line="254" w:lineRule="auto"/>
        <w:ind w:left="222" w:right="298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por Antioquia</w:t>
      </w:r>
      <w:r w:rsidRPr="0086629C">
        <w:rPr>
          <w:rFonts w:ascii="Book Antiqua" w:hAnsi="Book Antiqua"/>
          <w:spacing w:val="-52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Centro Democrático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1"/>
        <w:rPr>
          <w:rFonts w:ascii="Book Antiqua" w:hAnsi="Book Antiqua"/>
          <w:sz w:val="20"/>
        </w:rPr>
      </w:pPr>
    </w:p>
    <w:p w:rsidR="003E3054" w:rsidRPr="0086629C" w:rsidRDefault="003E3054">
      <w:pPr>
        <w:rPr>
          <w:rFonts w:ascii="Book Antiqua" w:hAnsi="Book Antiqua"/>
          <w:sz w:val="20"/>
        </w:rPr>
        <w:sectPr w:rsidR="003E3054" w:rsidRPr="0086629C">
          <w:type w:val="continuous"/>
          <w:pgSz w:w="12240" w:h="15840"/>
          <w:pgMar w:top="2440" w:right="1400" w:bottom="1200" w:left="1480" w:header="720" w:footer="720" w:gutter="0"/>
          <w:cols w:num="2" w:space="720" w:equalWidth="0">
            <w:col w:w="4240" w:space="539"/>
            <w:col w:w="4581"/>
          </w:cols>
        </w:sectPr>
      </w:pPr>
    </w:p>
    <w:p w:rsidR="003E3054" w:rsidRPr="0086629C" w:rsidRDefault="003E3054">
      <w:pPr>
        <w:pStyle w:val="Textoindependiente"/>
        <w:spacing w:before="7"/>
        <w:rPr>
          <w:rFonts w:ascii="Book Antiqua" w:hAnsi="Book Antiqua"/>
        </w:rPr>
      </w:pPr>
    </w:p>
    <w:p w:rsidR="003E3054" w:rsidRPr="0086629C" w:rsidRDefault="003E3054">
      <w:pPr>
        <w:pStyle w:val="Textoindependiente"/>
        <w:ind w:left="221"/>
        <w:rPr>
          <w:rFonts w:ascii="Book Antiqua" w:hAnsi="Book Antiqua"/>
          <w:sz w:val="20"/>
        </w:rPr>
      </w:pPr>
    </w:p>
    <w:p w:rsidR="003E3054" w:rsidRPr="0086629C" w:rsidRDefault="003E3054">
      <w:pPr>
        <w:rPr>
          <w:rFonts w:ascii="Book Antiqua" w:hAnsi="Book Antiqua"/>
          <w:sz w:val="20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016503">
      <w:pPr>
        <w:pStyle w:val="Ttulo1"/>
        <w:spacing w:before="6"/>
        <w:ind w:left="231"/>
        <w:rPr>
          <w:rFonts w:ascii="Book Antiqua" w:hAnsi="Book Antiqua"/>
        </w:rPr>
      </w:pPr>
      <w:r w:rsidRPr="0086629C">
        <w:rPr>
          <w:rFonts w:ascii="Book Antiqua" w:hAnsi="Book Antiqua"/>
        </w:rPr>
        <w:lastRenderedPageBreak/>
        <w:t>JAIRO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CRISTANCHO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TARACHE</w:t>
      </w:r>
    </w:p>
    <w:p w:rsidR="003E3054" w:rsidRPr="0086629C" w:rsidRDefault="00016503">
      <w:pPr>
        <w:spacing w:before="12" w:line="362" w:lineRule="auto"/>
        <w:ind w:left="222" w:right="434"/>
        <w:rPr>
          <w:rFonts w:ascii="Book Antiqua" w:hAnsi="Book Antiqua"/>
          <w:sz w:val="24"/>
        </w:rPr>
      </w:pPr>
      <w:r w:rsidRPr="0086629C">
        <w:rPr>
          <w:rFonts w:ascii="Book Antiqua" w:hAnsi="Book Antiqua"/>
          <w:sz w:val="24"/>
        </w:rPr>
        <w:t>Representante a la Cámara por el</w:t>
      </w:r>
      <w:r w:rsidRPr="0086629C">
        <w:rPr>
          <w:rFonts w:ascii="Book Antiqua" w:hAnsi="Book Antiqua"/>
          <w:spacing w:val="-64"/>
          <w:sz w:val="24"/>
        </w:rPr>
        <w:t xml:space="preserve"> </w:t>
      </w:r>
      <w:r w:rsidRPr="0086629C">
        <w:rPr>
          <w:rFonts w:ascii="Book Antiqua" w:hAnsi="Book Antiqua"/>
          <w:sz w:val="24"/>
        </w:rPr>
        <w:t>Casanare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2"/>
        <w:rPr>
          <w:rFonts w:ascii="Book Antiqua" w:hAnsi="Book Antiqua"/>
          <w:sz w:val="11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33"/>
        </w:rPr>
      </w:pPr>
    </w:p>
    <w:p w:rsidR="003E3054" w:rsidRPr="0086629C" w:rsidRDefault="00016503">
      <w:pPr>
        <w:pStyle w:val="Ttulo1"/>
        <w:rPr>
          <w:rFonts w:ascii="Book Antiqua" w:hAnsi="Book Antiqua"/>
        </w:rPr>
      </w:pPr>
      <w:r w:rsidRPr="0086629C">
        <w:rPr>
          <w:rFonts w:ascii="Book Antiqua" w:hAnsi="Book Antiqua"/>
        </w:rPr>
        <w:t>CHRISTIAN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M. GARCÉS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ALJURE</w:t>
      </w:r>
    </w:p>
    <w:p w:rsidR="003E3054" w:rsidRPr="0086629C" w:rsidRDefault="00016503">
      <w:pPr>
        <w:pStyle w:val="Ttulo2"/>
        <w:spacing w:before="12" w:line="254" w:lineRule="auto"/>
        <w:ind w:right="1206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</w:t>
      </w:r>
      <w:r w:rsidRPr="0086629C">
        <w:rPr>
          <w:rFonts w:ascii="Book Antiqua" w:hAnsi="Book Antiqua"/>
          <w:spacing w:val="-58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Democrático</w:t>
      </w:r>
    </w:p>
    <w:p w:rsidR="003E3054" w:rsidRPr="0086629C" w:rsidRDefault="00016503">
      <w:pPr>
        <w:pStyle w:val="Textoindependiente"/>
        <w:rPr>
          <w:rFonts w:ascii="Book Antiqua" w:hAnsi="Book Antiqua"/>
          <w:sz w:val="24"/>
        </w:rPr>
      </w:pPr>
      <w:r w:rsidRPr="0086629C">
        <w:rPr>
          <w:rFonts w:ascii="Book Antiqua" w:hAnsi="Book Antiqua"/>
        </w:rPr>
        <w:br w:type="column"/>
      </w:r>
    </w:p>
    <w:p w:rsidR="003E3054" w:rsidRPr="0086629C" w:rsidRDefault="003E3054">
      <w:pPr>
        <w:pStyle w:val="Textoindependiente"/>
        <w:rPr>
          <w:rFonts w:ascii="Book Antiqua" w:hAnsi="Book Antiqua"/>
          <w:sz w:val="24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4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4"/>
        </w:rPr>
      </w:pPr>
    </w:p>
    <w:p w:rsidR="003E3054" w:rsidRPr="0086629C" w:rsidRDefault="003E3054">
      <w:pPr>
        <w:pStyle w:val="Textoindependiente"/>
        <w:rPr>
          <w:rFonts w:ascii="Book Antiqua" w:hAnsi="Book Antiqua"/>
          <w:sz w:val="24"/>
        </w:rPr>
      </w:pPr>
    </w:p>
    <w:p w:rsidR="003E3054" w:rsidRPr="0086629C" w:rsidRDefault="003E3054">
      <w:pPr>
        <w:pStyle w:val="Textoindependiente"/>
        <w:spacing w:before="5"/>
        <w:rPr>
          <w:rFonts w:ascii="Book Antiqua" w:hAnsi="Book Antiqua"/>
          <w:sz w:val="21"/>
        </w:rPr>
      </w:pPr>
    </w:p>
    <w:p w:rsidR="003E3054" w:rsidRPr="0086629C" w:rsidRDefault="00016503">
      <w:pPr>
        <w:ind w:left="222"/>
        <w:rPr>
          <w:rFonts w:ascii="Book Antiqua" w:hAnsi="Book Antiqua"/>
          <w:b/>
          <w:sz w:val="21"/>
        </w:rPr>
      </w:pPr>
      <w:r w:rsidRPr="0086629C">
        <w:rPr>
          <w:rFonts w:ascii="Book Antiqua" w:hAnsi="Book Antiqua"/>
          <w:b/>
          <w:color w:val="4D5155"/>
          <w:sz w:val="21"/>
        </w:rPr>
        <w:t>FERNANDO</w:t>
      </w:r>
      <w:r w:rsidRPr="0086629C">
        <w:rPr>
          <w:rFonts w:ascii="Book Antiqua" w:hAnsi="Book Antiqua"/>
          <w:b/>
          <w:color w:val="4D5155"/>
          <w:spacing w:val="-6"/>
          <w:sz w:val="21"/>
        </w:rPr>
        <w:t xml:space="preserve"> </w:t>
      </w:r>
      <w:r w:rsidRPr="0086629C">
        <w:rPr>
          <w:rFonts w:ascii="Book Antiqua" w:hAnsi="Book Antiqua"/>
          <w:b/>
          <w:color w:val="4D5155"/>
          <w:sz w:val="21"/>
        </w:rPr>
        <w:t>NICOLÁS</w:t>
      </w:r>
      <w:r w:rsidRPr="0086629C">
        <w:rPr>
          <w:rFonts w:ascii="Book Antiqua" w:hAnsi="Book Antiqua"/>
          <w:b/>
          <w:color w:val="4D5155"/>
          <w:spacing w:val="-5"/>
          <w:sz w:val="21"/>
        </w:rPr>
        <w:t xml:space="preserve"> </w:t>
      </w:r>
      <w:r w:rsidRPr="0086629C">
        <w:rPr>
          <w:rFonts w:ascii="Book Antiqua" w:hAnsi="Book Antiqua"/>
          <w:b/>
          <w:color w:val="4D5155"/>
          <w:sz w:val="21"/>
        </w:rPr>
        <w:t>ARAUJO</w:t>
      </w:r>
    </w:p>
    <w:p w:rsidR="003E3054" w:rsidRPr="0086629C" w:rsidRDefault="00016503">
      <w:pPr>
        <w:spacing w:before="104" w:line="254" w:lineRule="auto"/>
        <w:ind w:left="222" w:right="1611"/>
        <w:rPr>
          <w:rFonts w:ascii="Book Antiqua" w:hAnsi="Book Antiqua"/>
        </w:rPr>
      </w:pPr>
      <w:r w:rsidRPr="0086629C">
        <w:rPr>
          <w:rFonts w:ascii="Book Antiqua" w:hAnsi="Book Antiqua"/>
        </w:rPr>
        <w:t>Senador de la República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Democrático</w:t>
      </w:r>
    </w:p>
    <w:p w:rsidR="003E3054" w:rsidRPr="0086629C" w:rsidRDefault="003E3054">
      <w:pPr>
        <w:spacing w:line="254" w:lineRule="auto"/>
        <w:rPr>
          <w:rFonts w:ascii="Book Antiqua" w:hAnsi="Book Antiqua"/>
        </w:rPr>
        <w:sectPr w:rsidR="003E3054" w:rsidRPr="0086629C">
          <w:type w:val="continuous"/>
          <w:pgSz w:w="12240" w:h="15840"/>
          <w:pgMar w:top="2440" w:right="1400" w:bottom="1200" w:left="1480" w:header="720" w:footer="720" w:gutter="0"/>
          <w:cols w:num="2" w:space="720" w:equalWidth="0">
            <w:col w:w="4292" w:space="487"/>
            <w:col w:w="4581"/>
          </w:cols>
        </w:sectPr>
      </w:pPr>
    </w:p>
    <w:p w:rsidR="003E3054" w:rsidRPr="0086629C" w:rsidRDefault="003E3054">
      <w:pPr>
        <w:pStyle w:val="Textoindependiente"/>
        <w:spacing w:before="2"/>
        <w:rPr>
          <w:rFonts w:ascii="Book Antiqua" w:hAnsi="Book Antiqua"/>
          <w:sz w:val="16"/>
        </w:rPr>
      </w:pPr>
    </w:p>
    <w:p w:rsidR="003E3054" w:rsidRPr="0086629C" w:rsidRDefault="00016503">
      <w:pPr>
        <w:pStyle w:val="Ttulo3"/>
        <w:tabs>
          <w:tab w:val="left" w:pos="5662"/>
        </w:tabs>
        <w:spacing w:before="71"/>
        <w:ind w:right="79"/>
        <w:jc w:val="center"/>
        <w:rPr>
          <w:rFonts w:ascii="Book Antiqua" w:hAnsi="Book Antiqua"/>
        </w:rPr>
      </w:pPr>
      <w:r w:rsidRPr="0086629C">
        <w:rPr>
          <w:rFonts w:ascii="Book Antiqua" w:hAnsi="Book Antiqua"/>
        </w:rPr>
        <w:t>PROYECTO 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ACTO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LEGISLATIVO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NO.</w:t>
      </w:r>
      <w:r w:rsidRPr="0086629C">
        <w:rPr>
          <w:rFonts w:ascii="Book Antiqua" w:hAnsi="Book Antiqua"/>
          <w:u w:val="single"/>
        </w:rPr>
        <w:tab/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2021</w:t>
      </w:r>
    </w:p>
    <w:p w:rsidR="003E3054" w:rsidRPr="0086629C" w:rsidRDefault="003E3054">
      <w:pPr>
        <w:pStyle w:val="Textoindependiente"/>
        <w:spacing w:before="11"/>
        <w:rPr>
          <w:rFonts w:ascii="Book Antiqua" w:hAnsi="Book Antiqua"/>
          <w:b/>
          <w:sz w:val="28"/>
        </w:rPr>
      </w:pPr>
    </w:p>
    <w:p w:rsidR="003E3054" w:rsidRPr="0086629C" w:rsidRDefault="00016503">
      <w:pPr>
        <w:spacing w:line="319" w:lineRule="auto"/>
        <w:ind w:left="965" w:right="1043"/>
        <w:jc w:val="center"/>
        <w:rPr>
          <w:rFonts w:ascii="Book Antiqua" w:hAnsi="Book Antiqua"/>
          <w:b/>
          <w:sz w:val="23"/>
        </w:rPr>
      </w:pPr>
      <w:r w:rsidRPr="0086629C">
        <w:rPr>
          <w:rFonts w:ascii="Book Antiqua" w:hAnsi="Book Antiqua"/>
          <w:b/>
          <w:sz w:val="23"/>
        </w:rPr>
        <w:t>“Por</w:t>
      </w:r>
      <w:r w:rsidRPr="0086629C">
        <w:rPr>
          <w:rFonts w:ascii="Book Antiqua" w:hAnsi="Book Antiqua"/>
          <w:b/>
          <w:spacing w:val="-2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la</w:t>
      </w:r>
      <w:r w:rsidRPr="0086629C">
        <w:rPr>
          <w:rFonts w:ascii="Book Antiqua" w:hAnsi="Book Antiqua"/>
          <w:b/>
          <w:spacing w:val="-1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cual</w:t>
      </w:r>
      <w:r w:rsidRPr="0086629C">
        <w:rPr>
          <w:rFonts w:ascii="Book Antiqua" w:hAnsi="Book Antiqua"/>
          <w:b/>
          <w:spacing w:val="-4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se</w:t>
      </w:r>
      <w:r w:rsidRPr="0086629C">
        <w:rPr>
          <w:rFonts w:ascii="Book Antiqua" w:hAnsi="Book Antiqua"/>
          <w:b/>
          <w:spacing w:val="-1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modifica</w:t>
      </w:r>
      <w:r w:rsidRPr="0086629C">
        <w:rPr>
          <w:rFonts w:ascii="Book Antiqua" w:hAnsi="Book Antiqua"/>
          <w:b/>
          <w:spacing w:val="-2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el</w:t>
      </w:r>
      <w:r w:rsidRPr="0086629C">
        <w:rPr>
          <w:rFonts w:ascii="Book Antiqua" w:hAnsi="Book Antiqua"/>
          <w:b/>
          <w:spacing w:val="-1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Acto</w:t>
      </w:r>
      <w:r w:rsidRPr="0086629C">
        <w:rPr>
          <w:rFonts w:ascii="Book Antiqua" w:hAnsi="Book Antiqua"/>
          <w:b/>
          <w:spacing w:val="-4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Legislativo</w:t>
      </w:r>
      <w:r w:rsidRPr="0086629C">
        <w:rPr>
          <w:rFonts w:ascii="Book Antiqua" w:hAnsi="Book Antiqua"/>
          <w:b/>
          <w:spacing w:val="-3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01</w:t>
      </w:r>
      <w:r w:rsidRPr="0086629C">
        <w:rPr>
          <w:rFonts w:ascii="Book Antiqua" w:hAnsi="Book Antiqua"/>
          <w:b/>
          <w:spacing w:val="-3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de</w:t>
      </w:r>
      <w:r w:rsidRPr="0086629C">
        <w:rPr>
          <w:rFonts w:ascii="Book Antiqua" w:hAnsi="Book Antiqua"/>
          <w:b/>
          <w:spacing w:val="-1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2017</w:t>
      </w:r>
      <w:r w:rsidRPr="0086629C">
        <w:rPr>
          <w:rFonts w:ascii="Book Antiqua" w:hAnsi="Book Antiqua"/>
          <w:b/>
          <w:spacing w:val="-2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y</w:t>
      </w:r>
      <w:r w:rsidRPr="0086629C">
        <w:rPr>
          <w:rFonts w:ascii="Book Antiqua" w:hAnsi="Book Antiqua"/>
          <w:b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se</w:t>
      </w:r>
      <w:r w:rsidRPr="0086629C">
        <w:rPr>
          <w:rFonts w:ascii="Book Antiqua" w:hAnsi="Book Antiqua"/>
          <w:b/>
          <w:spacing w:val="-11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dictan</w:t>
      </w:r>
      <w:r w:rsidRPr="0086629C">
        <w:rPr>
          <w:rFonts w:ascii="Book Antiqua" w:hAnsi="Book Antiqua"/>
          <w:b/>
          <w:spacing w:val="-7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otras</w:t>
      </w:r>
      <w:r w:rsidRPr="0086629C">
        <w:rPr>
          <w:rFonts w:ascii="Book Antiqua" w:hAnsi="Book Antiqua"/>
          <w:b/>
          <w:spacing w:val="-55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>disposiciones”</w:t>
      </w:r>
    </w:p>
    <w:p w:rsidR="003E3054" w:rsidRPr="0086629C" w:rsidRDefault="003E3054">
      <w:pPr>
        <w:pStyle w:val="Textoindependiente"/>
        <w:spacing w:before="2"/>
        <w:rPr>
          <w:rFonts w:ascii="Book Antiqua" w:hAnsi="Book Antiqua"/>
          <w:b/>
          <w:sz w:val="24"/>
        </w:rPr>
      </w:pPr>
    </w:p>
    <w:p w:rsidR="003E3054" w:rsidRPr="0086629C" w:rsidRDefault="00016503">
      <w:pPr>
        <w:pStyle w:val="Ttulo3"/>
        <w:spacing w:line="537" w:lineRule="auto"/>
        <w:ind w:left="2454" w:right="2534"/>
        <w:jc w:val="center"/>
        <w:rPr>
          <w:rFonts w:ascii="Book Antiqua" w:hAnsi="Book Antiqua"/>
        </w:rPr>
      </w:pPr>
      <w:r w:rsidRPr="0086629C">
        <w:rPr>
          <w:rFonts w:ascii="Book Antiqua" w:hAnsi="Book Antiqua"/>
        </w:rPr>
        <w:t>El Congreso de la República de Colombia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DECRETA:</w:t>
      </w:r>
    </w:p>
    <w:p w:rsidR="003E3054" w:rsidRPr="0086629C" w:rsidRDefault="00016503">
      <w:pPr>
        <w:pStyle w:val="Textoindependiente"/>
        <w:spacing w:before="29" w:line="220" w:lineRule="auto"/>
        <w:ind w:left="222" w:right="333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Artículo 1°. </w:t>
      </w:r>
      <w:r w:rsidRPr="0086629C">
        <w:rPr>
          <w:rFonts w:ascii="Book Antiqua" w:hAnsi="Book Antiqua"/>
        </w:rPr>
        <w:t>Adiciónese el artículo transitorio 7° del Acto Legislativo 01 de 2017, con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siguiente texto:</w:t>
      </w:r>
    </w:p>
    <w:p w:rsidR="003E3054" w:rsidRPr="0086629C" w:rsidRDefault="003E3054">
      <w:pPr>
        <w:pStyle w:val="Textoindependiente"/>
        <w:spacing w:before="12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before="1" w:line="220" w:lineRule="auto"/>
        <w:ind w:left="222" w:right="324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Dentro del Tribunal para la Paz se crean las siguientes secciones especiales para 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miembros de la Fuerza Pública así: dos (2) secciones de primera instancia, una (1)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sección de revisión de sentencias y una (1) sección de apelación, integradas por tres (3)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magistrados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cada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una,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cumplirán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mismas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funciones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asignadas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56"/>
        </w:rPr>
        <w:t xml:space="preserve"> </w:t>
      </w:r>
      <w:r w:rsidRPr="0086629C">
        <w:rPr>
          <w:rFonts w:ascii="Book Antiqua" w:hAnsi="Book Antiqua"/>
        </w:rPr>
        <w:t>Constitución y la ley a las otras secciones de la JEP, pero exclusivas para las conductas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cometidas por miembros de la Fuerza Pública con ocasión, por causa, o en relación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directa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indirecta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con el conflicto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armado.</w:t>
      </w:r>
    </w:p>
    <w:p w:rsidR="003E3054" w:rsidRPr="0086629C" w:rsidRDefault="00016503">
      <w:pPr>
        <w:pStyle w:val="Textoindependiente"/>
        <w:spacing w:before="46" w:line="220" w:lineRule="auto"/>
        <w:ind w:left="222" w:right="327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Dentro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Jurisdicción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Especial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Paz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(JEP)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crea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una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(1)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Sala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  <w:spacing w:val="-1"/>
        </w:rPr>
        <w:t>Determinación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Competencia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encargada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establecer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competencia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secciones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conocerán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conductas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cometidas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miembros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Fuerza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Pública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ocasión,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9"/>
        </w:rPr>
        <w:t xml:space="preserve"> </w:t>
      </w:r>
      <w:r w:rsidRPr="0086629C">
        <w:rPr>
          <w:rFonts w:ascii="Book Antiqua" w:hAnsi="Book Antiqua"/>
        </w:rPr>
        <w:t>causa,</w:t>
      </w:r>
      <w:r w:rsidRPr="0086629C">
        <w:rPr>
          <w:rFonts w:ascii="Book Antiqua" w:hAnsi="Book Antiqua"/>
          <w:spacing w:val="10"/>
        </w:rPr>
        <w:t xml:space="preserve"> </w:t>
      </w:r>
      <w:r w:rsidRPr="0086629C">
        <w:rPr>
          <w:rFonts w:ascii="Book Antiqua" w:hAnsi="Book Antiqua"/>
        </w:rPr>
        <w:t>o</w:t>
      </w:r>
      <w:r w:rsidRPr="0086629C">
        <w:rPr>
          <w:rFonts w:ascii="Book Antiqua" w:hAnsi="Book Antiqua"/>
          <w:spacing w:val="9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9"/>
        </w:rPr>
        <w:t xml:space="preserve"> </w:t>
      </w:r>
      <w:r w:rsidRPr="0086629C">
        <w:rPr>
          <w:rFonts w:ascii="Book Antiqua" w:hAnsi="Book Antiqua"/>
        </w:rPr>
        <w:t>relación</w:t>
      </w:r>
      <w:r w:rsidRPr="0086629C">
        <w:rPr>
          <w:rFonts w:ascii="Book Antiqua" w:hAnsi="Book Antiqua"/>
          <w:spacing w:val="8"/>
        </w:rPr>
        <w:t xml:space="preserve"> </w:t>
      </w:r>
      <w:r w:rsidRPr="0086629C">
        <w:rPr>
          <w:rFonts w:ascii="Book Antiqua" w:hAnsi="Book Antiqua"/>
        </w:rPr>
        <w:t>directa</w:t>
      </w:r>
      <w:r w:rsidRPr="0086629C">
        <w:rPr>
          <w:rFonts w:ascii="Book Antiqua" w:hAnsi="Book Antiqua"/>
          <w:spacing w:val="10"/>
        </w:rPr>
        <w:t xml:space="preserve"> </w:t>
      </w:r>
      <w:r w:rsidRPr="0086629C">
        <w:rPr>
          <w:rFonts w:ascii="Book Antiqua" w:hAnsi="Book Antiqua"/>
        </w:rPr>
        <w:t>o</w:t>
      </w:r>
      <w:r w:rsidRPr="0086629C">
        <w:rPr>
          <w:rFonts w:ascii="Book Antiqua" w:hAnsi="Book Antiqua"/>
          <w:spacing w:val="8"/>
        </w:rPr>
        <w:t xml:space="preserve"> </w:t>
      </w:r>
      <w:r w:rsidRPr="0086629C">
        <w:rPr>
          <w:rFonts w:ascii="Book Antiqua" w:hAnsi="Book Antiqua"/>
        </w:rPr>
        <w:t>indirecta</w:t>
      </w:r>
      <w:r w:rsidRPr="0086629C">
        <w:rPr>
          <w:rFonts w:ascii="Book Antiqua" w:hAnsi="Book Antiqua"/>
          <w:spacing w:val="10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10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9"/>
        </w:rPr>
        <w:t xml:space="preserve"> </w:t>
      </w:r>
      <w:r w:rsidRPr="0086629C">
        <w:rPr>
          <w:rFonts w:ascii="Book Antiqua" w:hAnsi="Book Antiqua"/>
        </w:rPr>
        <w:t>conflicto</w:t>
      </w:r>
      <w:r w:rsidRPr="0086629C">
        <w:rPr>
          <w:rFonts w:ascii="Book Antiqua" w:hAnsi="Book Antiqua"/>
          <w:spacing w:val="9"/>
        </w:rPr>
        <w:t xml:space="preserve"> </w:t>
      </w:r>
      <w:r w:rsidRPr="0086629C">
        <w:rPr>
          <w:rFonts w:ascii="Book Antiqua" w:hAnsi="Book Antiqua"/>
        </w:rPr>
        <w:t>armado,</w:t>
      </w:r>
      <w:r w:rsidRPr="0086629C">
        <w:rPr>
          <w:rFonts w:ascii="Book Antiqua" w:hAnsi="Book Antiqua"/>
          <w:spacing w:val="10"/>
        </w:rPr>
        <w:t xml:space="preserve"> </w:t>
      </w:r>
      <w:r w:rsidRPr="0086629C">
        <w:rPr>
          <w:rFonts w:ascii="Book Antiqua" w:hAnsi="Book Antiqua"/>
        </w:rPr>
        <w:t>integrada</w:t>
      </w:r>
      <w:r w:rsidRPr="0086629C">
        <w:rPr>
          <w:rFonts w:ascii="Book Antiqua" w:hAnsi="Book Antiqua"/>
          <w:spacing w:val="9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10"/>
        </w:rPr>
        <w:t xml:space="preserve"> </w:t>
      </w:r>
      <w:r w:rsidRPr="0086629C">
        <w:rPr>
          <w:rFonts w:ascii="Book Antiqua" w:hAnsi="Book Antiqua"/>
        </w:rPr>
        <w:t>tres</w:t>
      </w:r>
    </w:p>
    <w:p w:rsidR="003E3054" w:rsidRPr="0086629C" w:rsidRDefault="00016503">
      <w:pPr>
        <w:pStyle w:val="Prrafodelista"/>
        <w:numPr>
          <w:ilvl w:val="0"/>
          <w:numId w:val="2"/>
        </w:numPr>
        <w:tabs>
          <w:tab w:val="left" w:pos="551"/>
        </w:tabs>
        <w:spacing w:before="3" w:line="220" w:lineRule="auto"/>
        <w:ind w:right="325" w:firstLine="0"/>
        <w:jc w:val="both"/>
        <w:rPr>
          <w:rFonts w:ascii="Book Antiqua" w:hAnsi="Book Antiqua"/>
          <w:sz w:val="23"/>
        </w:rPr>
      </w:pPr>
      <w:r w:rsidRPr="0086629C">
        <w:rPr>
          <w:rFonts w:ascii="Book Antiqua" w:hAnsi="Book Antiqua"/>
          <w:sz w:val="23"/>
        </w:rPr>
        <w:t>magistrados. Además una (1) Unidad de Investigación y Acusación para Miembros</w:t>
      </w:r>
      <w:r w:rsidRPr="0086629C">
        <w:rPr>
          <w:rFonts w:ascii="Book Antiqua" w:hAnsi="Book Antiqua"/>
          <w:spacing w:val="-5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 la Fuerza Pública que estará integrada por un mínimo de ocho (8) fiscales y un (1)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coordinador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dicha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unidad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designados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por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el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Fiscal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General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Nación,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y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cumplirán</w:t>
      </w:r>
      <w:r w:rsidRPr="0086629C">
        <w:rPr>
          <w:rFonts w:ascii="Book Antiqua" w:hAnsi="Book Antiqua"/>
          <w:spacing w:val="-8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las</w:t>
      </w:r>
      <w:r w:rsidRPr="0086629C">
        <w:rPr>
          <w:rFonts w:ascii="Book Antiqua" w:hAnsi="Book Antiqua"/>
          <w:spacing w:val="-8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funciones</w:t>
      </w:r>
      <w:r w:rsidRPr="0086629C">
        <w:rPr>
          <w:rFonts w:ascii="Book Antiqua" w:hAnsi="Book Antiqua"/>
          <w:spacing w:val="-10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establecidas</w:t>
      </w:r>
      <w:r w:rsidRPr="0086629C">
        <w:rPr>
          <w:rFonts w:ascii="Book Antiqua" w:hAnsi="Book Antiqua"/>
          <w:spacing w:val="-8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para</w:t>
      </w:r>
      <w:r w:rsidRPr="0086629C">
        <w:rPr>
          <w:rFonts w:ascii="Book Antiqua" w:hAnsi="Book Antiqua"/>
          <w:spacing w:val="-7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-9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Unidad</w:t>
      </w:r>
      <w:r w:rsidRPr="0086629C">
        <w:rPr>
          <w:rFonts w:ascii="Book Antiqua" w:hAnsi="Book Antiqua"/>
          <w:spacing w:val="-8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-9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Investigación</w:t>
      </w:r>
      <w:r w:rsidRPr="0086629C">
        <w:rPr>
          <w:rFonts w:ascii="Book Antiqua" w:hAnsi="Book Antiqua"/>
          <w:spacing w:val="-7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y</w:t>
      </w:r>
      <w:r w:rsidRPr="0086629C">
        <w:rPr>
          <w:rFonts w:ascii="Book Antiqua" w:hAnsi="Book Antiqua"/>
          <w:spacing w:val="-9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Acusación</w:t>
      </w:r>
      <w:r w:rsidRPr="0086629C">
        <w:rPr>
          <w:rFonts w:ascii="Book Antiqua" w:hAnsi="Book Antiqua"/>
          <w:spacing w:val="-8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-9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-5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JEP, de manera exclusiva y preferente sobre las conductas cometidas por miembros de</w:t>
      </w:r>
      <w:r w:rsidRPr="0086629C">
        <w:rPr>
          <w:rFonts w:ascii="Book Antiqua" w:hAnsi="Book Antiqua"/>
          <w:spacing w:val="-55"/>
          <w:sz w:val="23"/>
        </w:rPr>
        <w:t xml:space="preserve"> </w:t>
      </w:r>
      <w:r w:rsidRPr="0086629C">
        <w:rPr>
          <w:rFonts w:ascii="Book Antiqua" w:hAnsi="Book Antiqua"/>
          <w:spacing w:val="-1"/>
          <w:sz w:val="23"/>
        </w:rPr>
        <w:t>la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pacing w:val="-1"/>
          <w:sz w:val="23"/>
        </w:rPr>
        <w:t>Fuerza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pacing w:val="-1"/>
          <w:sz w:val="23"/>
        </w:rPr>
        <w:t>Pública</w:t>
      </w:r>
      <w:r w:rsidRPr="0086629C">
        <w:rPr>
          <w:rFonts w:ascii="Book Antiqua" w:hAnsi="Book Antiqua"/>
          <w:spacing w:val="-1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con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ocasión,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por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causa,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o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en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relación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directa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o</w:t>
      </w:r>
      <w:r w:rsidRPr="0086629C">
        <w:rPr>
          <w:rFonts w:ascii="Book Antiqua" w:hAnsi="Book Antiqua"/>
          <w:spacing w:val="-13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indirecta</w:t>
      </w:r>
      <w:r w:rsidRPr="0086629C">
        <w:rPr>
          <w:rFonts w:ascii="Book Antiqua" w:hAnsi="Book Antiqua"/>
          <w:spacing w:val="-1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con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el</w:t>
      </w:r>
      <w:r w:rsidRPr="0086629C">
        <w:rPr>
          <w:rFonts w:ascii="Book Antiqua" w:hAnsi="Book Antiqua"/>
          <w:spacing w:val="-1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conflicto</w:t>
      </w:r>
      <w:r w:rsidRPr="0086629C">
        <w:rPr>
          <w:rFonts w:ascii="Book Antiqua" w:hAnsi="Book Antiqua"/>
          <w:spacing w:val="-56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armado.</w:t>
      </w:r>
    </w:p>
    <w:p w:rsidR="003E3054" w:rsidRPr="0086629C" w:rsidRDefault="003E3054">
      <w:pPr>
        <w:pStyle w:val="Textoindependiente"/>
        <w:spacing w:before="5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0" w:lineRule="auto"/>
        <w:ind w:left="222" w:right="328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Parágrafo 1°. </w:t>
      </w:r>
      <w:r w:rsidRPr="0086629C">
        <w:rPr>
          <w:rFonts w:ascii="Book Antiqua" w:hAnsi="Book Antiqua"/>
        </w:rPr>
        <w:t>Las secciones, salas y despachos de magistrados que crea esta reforma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constitucional tendrán como mínimo el mismo apoyo de recursos humanos y de orden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logístico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que tienen sus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pares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dentro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de la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JEP.</w:t>
      </w:r>
    </w:p>
    <w:p w:rsidR="003E3054" w:rsidRPr="0086629C" w:rsidRDefault="003E3054">
      <w:pPr>
        <w:spacing w:line="220" w:lineRule="auto"/>
        <w:jc w:val="both"/>
        <w:rPr>
          <w:rFonts w:ascii="Book Antiqua" w:hAnsi="Book Antiqua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spacing w:before="9"/>
        <w:rPr>
          <w:rFonts w:ascii="Book Antiqua" w:hAnsi="Book Antiqua"/>
          <w:sz w:val="16"/>
        </w:rPr>
      </w:pPr>
    </w:p>
    <w:p w:rsidR="003E3054" w:rsidRPr="0086629C" w:rsidRDefault="00016503">
      <w:pPr>
        <w:pStyle w:val="Textoindependiente"/>
        <w:spacing w:before="91" w:line="220" w:lineRule="auto"/>
        <w:ind w:left="222" w:right="331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Parágrafo 2°. </w:t>
      </w:r>
      <w:r w:rsidRPr="0086629C">
        <w:rPr>
          <w:rFonts w:ascii="Book Antiqua" w:hAnsi="Book Antiqua"/>
        </w:rPr>
        <w:t>Las dependencias y cargos creados en el presente Acto Legislativo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tendrán los mismos derechos a participar en los órganos de gobierno de la JEP en las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participan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sus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pares.</w:t>
      </w:r>
    </w:p>
    <w:p w:rsidR="003E3054" w:rsidRPr="0086629C" w:rsidRDefault="003E3054">
      <w:pPr>
        <w:pStyle w:val="Textoindependiente"/>
        <w:spacing w:before="3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0" w:lineRule="auto"/>
        <w:ind w:left="222" w:right="325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Parágrafo 3°. </w:t>
      </w:r>
      <w:r w:rsidRPr="0086629C">
        <w:rPr>
          <w:rFonts w:ascii="Book Antiqua" w:hAnsi="Book Antiqua"/>
        </w:rPr>
        <w:t>Los magistrados creados en el presente Acto Legislativo adoptarán en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ejercicio de su autonomía, el reglamento de funcionamiento y organización de sus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dependencias,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respetando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principios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imparcialidad,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independencia,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garantías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debido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proceso.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No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expedirán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ninguna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norma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procedimiento.</w:t>
      </w:r>
    </w:p>
    <w:p w:rsidR="003E3054" w:rsidRPr="0086629C" w:rsidRDefault="003E3054">
      <w:pPr>
        <w:pStyle w:val="Textoindependiente"/>
        <w:spacing w:before="4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0" w:lineRule="auto"/>
        <w:ind w:left="222" w:right="331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Parágrafo 4°. </w:t>
      </w:r>
      <w:r w:rsidRPr="0086629C">
        <w:rPr>
          <w:rFonts w:ascii="Book Antiqua" w:hAnsi="Book Antiqua"/>
        </w:rPr>
        <w:t>Estos órganos tendrán las mismas funciones y atribuciones que 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órganos semejantes del sistema, en lo que se refiera a las conductas cometidas por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miembros de la Fuerza Pública con ocasión, por causa, o en relación directa o indirecta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el conflicto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armado.</w:t>
      </w:r>
    </w:p>
    <w:p w:rsidR="003E3054" w:rsidRPr="0086629C" w:rsidRDefault="003E3054">
      <w:pPr>
        <w:pStyle w:val="Textoindependiente"/>
        <w:spacing w:before="6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0" w:lineRule="auto"/>
        <w:ind w:left="222" w:right="329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Parágrafo 5°. </w:t>
      </w:r>
      <w:r w:rsidRPr="0086629C">
        <w:rPr>
          <w:rFonts w:ascii="Book Antiqua" w:hAnsi="Book Antiqua"/>
        </w:rPr>
        <w:t>El periodo de permanencia en sus cargos y la remuneración de 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magistrados creados en esta reforma constitucional será igual al de los magistrados de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otras salas y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secciones de la JEP.</w:t>
      </w:r>
    </w:p>
    <w:p w:rsidR="003E3054" w:rsidRPr="0086629C" w:rsidRDefault="003E3054">
      <w:pPr>
        <w:pStyle w:val="Textoindependiente"/>
        <w:rPr>
          <w:rFonts w:ascii="Book Antiqua" w:hAnsi="Book Antiqua"/>
          <w:sz w:val="28"/>
        </w:rPr>
      </w:pPr>
    </w:p>
    <w:p w:rsidR="003E3054" w:rsidRPr="0086629C" w:rsidRDefault="00016503">
      <w:pPr>
        <w:pStyle w:val="Textoindependiente"/>
        <w:spacing w:line="220" w:lineRule="auto"/>
        <w:ind w:left="222" w:right="326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Adicionalmente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habrá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cinco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(5)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magistrados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suplentes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o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sustitutos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serán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elegidos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  <w:spacing w:val="-1"/>
        </w:rPr>
        <w:t>con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  <w:spacing w:val="-1"/>
        </w:rPr>
        <w:t>los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  <w:spacing w:val="-1"/>
        </w:rPr>
        <w:t>mismos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  <w:spacing w:val="-1"/>
        </w:rPr>
        <w:t>requisitos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procedimientos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-17"/>
        </w:rPr>
        <w:t xml:space="preserve"> </w:t>
      </w:r>
      <w:r w:rsidRPr="0086629C">
        <w:rPr>
          <w:rFonts w:ascii="Book Antiqua" w:hAnsi="Book Antiqua"/>
        </w:rPr>
        <w:t>resto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magistrados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secciones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sala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Fuerza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Pública.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Estos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reemplazarán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faltas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absolutas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temporales,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incluyendo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impedimentos 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recusaciones que fueran aceptadas.</w:t>
      </w:r>
    </w:p>
    <w:p w:rsidR="003E3054" w:rsidRPr="0086629C" w:rsidRDefault="003E3054">
      <w:pPr>
        <w:pStyle w:val="Textoindependiente"/>
        <w:spacing w:before="13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0" w:lineRule="auto"/>
        <w:ind w:left="222" w:right="325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>Parágrafo</w:t>
      </w:r>
      <w:r w:rsidRPr="0086629C">
        <w:rPr>
          <w:rFonts w:ascii="Book Antiqua" w:hAnsi="Book Antiqua"/>
          <w:b/>
          <w:spacing w:val="1"/>
        </w:rPr>
        <w:t xml:space="preserve"> </w:t>
      </w:r>
      <w:r w:rsidRPr="0086629C">
        <w:rPr>
          <w:rFonts w:ascii="Book Antiqua" w:hAnsi="Book Antiqua"/>
          <w:b/>
        </w:rPr>
        <w:t>6°.</w:t>
      </w:r>
      <w:r w:rsidRPr="0086629C">
        <w:rPr>
          <w:rFonts w:ascii="Book Antiqua" w:hAnsi="Book Antiqua"/>
          <w:b/>
          <w:spacing w:val="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magistrados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conformarán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Sala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Determinación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Competencia y las secciones especiales para la Fuerza Pública dentro del Tribunal 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Paz,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serán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elegidos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través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mismo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mecanismo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utilizado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elegir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Magistrados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de la Corte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Constitucional.</w:t>
      </w:r>
    </w:p>
    <w:p w:rsidR="003E3054" w:rsidRPr="0086629C" w:rsidRDefault="003E3054">
      <w:pPr>
        <w:pStyle w:val="Textoindependiente"/>
        <w:spacing w:before="1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3" w:lineRule="auto"/>
        <w:ind w:left="222" w:right="330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Artículo 2°. </w:t>
      </w:r>
      <w:r w:rsidRPr="0086629C">
        <w:rPr>
          <w:rFonts w:ascii="Book Antiqua" w:hAnsi="Book Antiqua"/>
        </w:rPr>
        <w:t>Adiciónese un artículo nuevo al Acto Legislativo 01 de 2017, el cual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quedará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así:</w:t>
      </w:r>
    </w:p>
    <w:p w:rsidR="003E3054" w:rsidRPr="0086629C" w:rsidRDefault="003E3054">
      <w:pPr>
        <w:pStyle w:val="Textoindependiente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0" w:lineRule="auto"/>
        <w:ind w:left="222" w:right="329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>Artículo Nuevo</w:t>
      </w:r>
      <w:r w:rsidRPr="0086629C">
        <w:rPr>
          <w:rFonts w:ascii="Book Antiqua" w:hAnsi="Book Antiqua"/>
        </w:rPr>
        <w:t>. Los Magistrados de las Secciones del Tribunal para la Paz y de 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sala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JEP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creados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presente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Acto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Legislativo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conocerán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manera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exclusiva y preferente las conductas cometidas por miembros de la Fuerza Pública con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ocasión, por causa, o en relación directa o indirecta con el conflicto armado, serán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elegidos</w:t>
      </w:r>
      <w:r w:rsidRPr="0086629C">
        <w:rPr>
          <w:rFonts w:ascii="Book Antiqua" w:hAnsi="Book Antiqua"/>
          <w:spacing w:val="7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9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7"/>
        </w:rPr>
        <w:t xml:space="preserve"> </w:t>
      </w:r>
      <w:r w:rsidRPr="0086629C">
        <w:rPr>
          <w:rFonts w:ascii="Book Antiqua" w:hAnsi="Book Antiqua"/>
        </w:rPr>
        <w:t>Presidente</w:t>
      </w:r>
      <w:r w:rsidRPr="0086629C">
        <w:rPr>
          <w:rFonts w:ascii="Book Antiqua" w:hAnsi="Book Antiqua"/>
          <w:spacing w:val="9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7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9"/>
        </w:rPr>
        <w:t xml:space="preserve"> </w:t>
      </w:r>
      <w:r w:rsidRPr="0086629C">
        <w:rPr>
          <w:rFonts w:ascii="Book Antiqua" w:hAnsi="Book Antiqua"/>
        </w:rPr>
        <w:t>República</w:t>
      </w:r>
      <w:r w:rsidRPr="0086629C">
        <w:rPr>
          <w:rFonts w:ascii="Book Antiqua" w:hAnsi="Book Antiqua"/>
          <w:spacing w:val="7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8"/>
        </w:rPr>
        <w:t xml:space="preserve"> </w:t>
      </w:r>
      <w:r w:rsidRPr="0086629C">
        <w:rPr>
          <w:rFonts w:ascii="Book Antiqua" w:hAnsi="Book Antiqua"/>
        </w:rPr>
        <w:t>refrendados</w:t>
      </w:r>
      <w:r w:rsidRPr="0086629C">
        <w:rPr>
          <w:rFonts w:ascii="Book Antiqua" w:hAnsi="Book Antiqua"/>
          <w:spacing w:val="8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9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4"/>
        </w:rPr>
        <w:t xml:space="preserve"> </w:t>
      </w:r>
      <w:r w:rsidRPr="0086629C">
        <w:rPr>
          <w:rFonts w:ascii="Book Antiqua" w:hAnsi="Book Antiqua"/>
        </w:rPr>
        <w:t>Congreso</w:t>
      </w:r>
      <w:r w:rsidRPr="0086629C">
        <w:rPr>
          <w:rFonts w:ascii="Book Antiqua" w:hAnsi="Book Antiqua"/>
          <w:spacing w:val="8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7"/>
        </w:rPr>
        <w:t xml:space="preserve"> </w:t>
      </w:r>
      <w:r w:rsidRPr="0086629C">
        <w:rPr>
          <w:rFonts w:ascii="Book Antiqua" w:hAnsi="Book Antiqua"/>
        </w:rPr>
        <w:t>la</w:t>
      </w:r>
    </w:p>
    <w:p w:rsidR="003E3054" w:rsidRPr="0086629C" w:rsidRDefault="003E3054">
      <w:pPr>
        <w:spacing w:line="220" w:lineRule="auto"/>
        <w:jc w:val="both"/>
        <w:rPr>
          <w:rFonts w:ascii="Book Antiqua" w:hAnsi="Book Antiqua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spacing w:before="9"/>
        <w:rPr>
          <w:rFonts w:ascii="Book Antiqua" w:hAnsi="Book Antiqua"/>
          <w:sz w:val="16"/>
        </w:rPr>
      </w:pPr>
    </w:p>
    <w:p w:rsidR="003E3054" w:rsidRPr="0086629C" w:rsidRDefault="00016503">
      <w:pPr>
        <w:pStyle w:val="Textoindependiente"/>
        <w:spacing w:before="91" w:line="220" w:lineRule="auto"/>
        <w:ind w:left="222"/>
        <w:rPr>
          <w:rFonts w:ascii="Book Antiqua" w:hAnsi="Book Antiqua"/>
        </w:rPr>
      </w:pPr>
      <w:r w:rsidRPr="0086629C">
        <w:rPr>
          <w:rFonts w:ascii="Book Antiqua" w:hAnsi="Book Antiqua"/>
        </w:rPr>
        <w:t>República</w:t>
      </w:r>
      <w:r w:rsidRPr="0086629C">
        <w:rPr>
          <w:rFonts w:ascii="Book Antiqua" w:hAnsi="Book Antiqua"/>
          <w:spacing w:val="45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49"/>
        </w:rPr>
        <w:t xml:space="preserve"> </w:t>
      </w:r>
      <w:r w:rsidRPr="0086629C">
        <w:rPr>
          <w:rFonts w:ascii="Book Antiqua" w:hAnsi="Book Antiqua"/>
        </w:rPr>
        <w:t>sesión</w:t>
      </w:r>
      <w:r w:rsidRPr="0086629C">
        <w:rPr>
          <w:rFonts w:ascii="Book Antiqua" w:hAnsi="Book Antiqua"/>
          <w:spacing w:val="46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48"/>
        </w:rPr>
        <w:t xml:space="preserve"> </w:t>
      </w:r>
      <w:r w:rsidRPr="0086629C">
        <w:rPr>
          <w:rFonts w:ascii="Book Antiqua" w:hAnsi="Book Antiqua"/>
        </w:rPr>
        <w:t>Congreso</w:t>
      </w:r>
      <w:r w:rsidRPr="0086629C">
        <w:rPr>
          <w:rFonts w:ascii="Book Antiqua" w:hAnsi="Book Antiqua"/>
          <w:spacing w:val="47"/>
        </w:rPr>
        <w:t xml:space="preserve"> </w:t>
      </w:r>
      <w:r w:rsidRPr="0086629C">
        <w:rPr>
          <w:rFonts w:ascii="Book Antiqua" w:hAnsi="Book Antiqua"/>
        </w:rPr>
        <w:t>Pleno</w:t>
      </w:r>
      <w:r w:rsidRPr="0086629C">
        <w:rPr>
          <w:rFonts w:ascii="Book Antiqua" w:hAnsi="Book Antiqua"/>
          <w:spacing w:val="48"/>
        </w:rPr>
        <w:t xml:space="preserve"> </w:t>
      </w:r>
      <w:r w:rsidRPr="0086629C">
        <w:rPr>
          <w:rFonts w:ascii="Book Antiqua" w:hAnsi="Book Antiqua"/>
        </w:rPr>
        <w:t>mediante</w:t>
      </w:r>
      <w:r w:rsidRPr="0086629C">
        <w:rPr>
          <w:rFonts w:ascii="Book Antiqua" w:hAnsi="Book Antiqua"/>
          <w:spacing w:val="48"/>
        </w:rPr>
        <w:t xml:space="preserve"> </w:t>
      </w:r>
      <w:r w:rsidRPr="0086629C">
        <w:rPr>
          <w:rFonts w:ascii="Book Antiqua" w:hAnsi="Book Antiqua"/>
        </w:rPr>
        <w:t>votación</w:t>
      </w:r>
      <w:r w:rsidRPr="0086629C">
        <w:rPr>
          <w:rFonts w:ascii="Book Antiqua" w:hAnsi="Book Antiqua"/>
          <w:spacing w:val="48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48"/>
        </w:rPr>
        <w:t xml:space="preserve"> </w:t>
      </w:r>
      <w:r w:rsidRPr="0086629C">
        <w:rPr>
          <w:rFonts w:ascii="Book Antiqua" w:hAnsi="Book Antiqua"/>
        </w:rPr>
        <w:t>ambas</w:t>
      </w:r>
      <w:r w:rsidRPr="0086629C">
        <w:rPr>
          <w:rFonts w:ascii="Book Antiqua" w:hAnsi="Book Antiqua"/>
          <w:spacing w:val="49"/>
        </w:rPr>
        <w:t xml:space="preserve"> </w:t>
      </w:r>
      <w:r w:rsidRPr="0086629C">
        <w:rPr>
          <w:rFonts w:ascii="Book Antiqua" w:hAnsi="Book Antiqua"/>
        </w:rPr>
        <w:t>cámaras</w:t>
      </w:r>
      <w:r w:rsidRPr="0086629C">
        <w:rPr>
          <w:rFonts w:ascii="Book Antiqua" w:hAnsi="Book Antiqua"/>
          <w:spacing w:val="46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mayoría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simple.</w:t>
      </w:r>
    </w:p>
    <w:p w:rsidR="003E3054" w:rsidRPr="0086629C" w:rsidRDefault="003E3054">
      <w:pPr>
        <w:pStyle w:val="Textoindependiente"/>
        <w:spacing w:before="13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0" w:lineRule="auto"/>
        <w:ind w:left="222" w:right="327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Además de reunir los requisitos establecidos en el artículo 232 de la Constitución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Política,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deberán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acreditar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formación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DIH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conocimiento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manuales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  <w:spacing w:val="-1"/>
        </w:rPr>
        <w:t>operacionales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fuerza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pública.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Podrán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ser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magistrados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secciones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Tribunal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para la Paz y de la sala especial creados en el presente Acto Legislativo aquellos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miembros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retirados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fuerza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pública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cumplan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los anteriores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requisitos,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condición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máximo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dos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(2)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tres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(3)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magistrados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conforman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órgano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podrán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provenir de esta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fuente.</w:t>
      </w:r>
    </w:p>
    <w:p w:rsidR="003E3054" w:rsidRPr="0086629C" w:rsidRDefault="00016503">
      <w:pPr>
        <w:pStyle w:val="Textoindependiente"/>
        <w:spacing w:before="47" w:line="220" w:lineRule="auto"/>
        <w:ind w:left="222" w:right="330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Artículo 3°. </w:t>
      </w:r>
      <w:r w:rsidRPr="0086629C">
        <w:rPr>
          <w:rFonts w:ascii="Book Antiqua" w:hAnsi="Book Antiqua"/>
        </w:rPr>
        <w:t>Adiciónese un artículo nuevo al Acto Legislativo 01 de 2017, el cual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quedará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así:</w:t>
      </w:r>
    </w:p>
    <w:p w:rsidR="003E3054" w:rsidRPr="0086629C" w:rsidRDefault="00016503">
      <w:pPr>
        <w:pStyle w:val="Textoindependiente"/>
        <w:spacing w:before="46" w:line="220" w:lineRule="auto"/>
        <w:ind w:left="222" w:right="324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>Artículo</w:t>
      </w:r>
      <w:r w:rsidRPr="0086629C">
        <w:rPr>
          <w:rFonts w:ascii="Book Antiqua" w:hAnsi="Book Antiqua"/>
          <w:b/>
          <w:spacing w:val="1"/>
        </w:rPr>
        <w:t xml:space="preserve"> </w:t>
      </w:r>
      <w:r w:rsidRPr="0086629C">
        <w:rPr>
          <w:rFonts w:ascii="Book Antiqua" w:hAnsi="Book Antiqua"/>
          <w:b/>
        </w:rPr>
        <w:t xml:space="preserve">Nuevo.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sentencias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dictadas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por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secciones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resoluciones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proferidas por la sala que conocen los asuntos de la Fuerza Pública, que se crean en 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presente Acto Legislativo y que definen situaciones jurídicas, harán tránsito a cosa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juzgada cuando estén en firme y se garantizará su inmutabilidad. Las secciones del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Tribunal para la paz creadas en la presente reforma constitucional, son el órgano 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cierre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máxima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instancia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procesos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Fuerza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Pública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demás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asuntos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su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competencia.</w:t>
      </w:r>
    </w:p>
    <w:p w:rsidR="003E3054" w:rsidRPr="0086629C" w:rsidRDefault="003E3054">
      <w:pPr>
        <w:pStyle w:val="Textoindependiente"/>
        <w:spacing w:before="1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3" w:lineRule="auto"/>
        <w:ind w:left="222" w:right="330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Artículo 4°. </w:t>
      </w:r>
      <w:r w:rsidRPr="0086629C">
        <w:rPr>
          <w:rFonts w:ascii="Book Antiqua" w:hAnsi="Book Antiqua"/>
        </w:rPr>
        <w:t>Adiciónese un artículo nuevo al Acto Legislativo 01 de 2017, el cual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quedará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así:</w:t>
      </w:r>
    </w:p>
    <w:p w:rsidR="003E3054" w:rsidRPr="0086629C" w:rsidRDefault="00016503">
      <w:pPr>
        <w:pStyle w:val="Textoindependiente"/>
        <w:spacing w:before="43" w:line="220" w:lineRule="auto"/>
        <w:ind w:left="222" w:right="325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  <w:spacing w:val="-1"/>
        </w:rPr>
        <w:t>Artículo</w:t>
      </w:r>
      <w:r w:rsidRPr="0086629C">
        <w:rPr>
          <w:rFonts w:ascii="Book Antiqua" w:hAnsi="Book Antiqua"/>
          <w:b/>
          <w:spacing w:val="-16"/>
        </w:rPr>
        <w:t xml:space="preserve"> </w:t>
      </w:r>
      <w:r w:rsidRPr="0086629C">
        <w:rPr>
          <w:rFonts w:ascii="Book Antiqua" w:hAnsi="Book Antiqua"/>
          <w:b/>
          <w:spacing w:val="-1"/>
        </w:rPr>
        <w:t>Nuevo</w:t>
      </w:r>
      <w:r w:rsidRPr="0086629C">
        <w:rPr>
          <w:rFonts w:ascii="Book Antiqua" w:hAnsi="Book Antiqua"/>
          <w:spacing w:val="-1"/>
        </w:rPr>
        <w:t>.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secciones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16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Sala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creadas</w:t>
      </w:r>
      <w:r w:rsidRPr="0086629C">
        <w:rPr>
          <w:rFonts w:ascii="Book Antiqua" w:hAnsi="Book Antiqua"/>
          <w:spacing w:val="-17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presente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Reforma</w:t>
      </w:r>
      <w:r w:rsidRPr="0086629C">
        <w:rPr>
          <w:rFonts w:ascii="Book Antiqua" w:hAnsi="Book Antiqua"/>
          <w:spacing w:val="-16"/>
        </w:rPr>
        <w:t xml:space="preserve"> </w:t>
      </w:r>
      <w:r w:rsidRPr="0086629C">
        <w:rPr>
          <w:rFonts w:ascii="Book Antiqua" w:hAnsi="Book Antiqua"/>
        </w:rPr>
        <w:t>Constitucional</w:t>
      </w:r>
      <w:r w:rsidRPr="0086629C">
        <w:rPr>
          <w:rFonts w:ascii="Book Antiqua" w:hAnsi="Book Antiqua"/>
          <w:spacing w:val="-56"/>
        </w:rPr>
        <w:t xml:space="preserve"> </w:t>
      </w:r>
      <w:r w:rsidRPr="0086629C">
        <w:rPr>
          <w:rFonts w:ascii="Book Antiqua" w:hAnsi="Book Antiqua"/>
        </w:rPr>
        <w:t>al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adoptar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sus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sentencias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o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resoluciones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harán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respectiva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calificación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jurídica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basadas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en el Código Penal Colombiano y en las normas de Derecho Internacional en materia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 Derechos Humanos (DIDH), Derecho Internacional Humanitario (DIH) o Derecho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Penal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Internacional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(DPI)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siempre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aplicación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obligatoria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Principio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Favorabilidad,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general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podrán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aplicar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todas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normas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legales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vigentes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compatibles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con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naturaleza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presente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Acto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Legislativo,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especial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normas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regulan todos los temas de la jurisdicción especial para la paz. El Congreso de 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República expedirá las normas adicionales que se requieran para el cumplimiento del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presente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Acto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Legislativo.</w:t>
      </w:r>
    </w:p>
    <w:p w:rsidR="003E3054" w:rsidRPr="0086629C" w:rsidRDefault="003E3054">
      <w:pPr>
        <w:pStyle w:val="Textoindependiente"/>
        <w:spacing w:before="1"/>
        <w:rPr>
          <w:rFonts w:ascii="Book Antiqua" w:hAnsi="Book Antiqua"/>
          <w:sz w:val="40"/>
        </w:rPr>
      </w:pPr>
    </w:p>
    <w:p w:rsidR="003E3054" w:rsidRPr="0086629C" w:rsidRDefault="00016503">
      <w:pPr>
        <w:pStyle w:val="Textoindependiente"/>
        <w:spacing w:before="1"/>
        <w:ind w:left="433"/>
        <w:rPr>
          <w:rFonts w:ascii="Book Antiqua" w:hAnsi="Book Antiqua"/>
        </w:rPr>
      </w:pP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todo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caso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se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tendrán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cuenta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siguientes</w:t>
      </w:r>
      <w:r w:rsidRPr="0086629C">
        <w:rPr>
          <w:rFonts w:ascii="Book Antiqua" w:hAnsi="Book Antiqua"/>
          <w:spacing w:val="2"/>
        </w:rPr>
        <w:t xml:space="preserve"> </w:t>
      </w:r>
      <w:r w:rsidRPr="0086629C">
        <w:rPr>
          <w:rFonts w:ascii="Book Antiqua" w:hAnsi="Book Antiqua"/>
        </w:rPr>
        <w:t>principios:</w:t>
      </w:r>
    </w:p>
    <w:p w:rsidR="003E3054" w:rsidRPr="0086629C" w:rsidRDefault="003E3054">
      <w:pPr>
        <w:rPr>
          <w:rFonts w:ascii="Book Antiqua" w:hAnsi="Book Antiqua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spacing w:before="9"/>
        <w:rPr>
          <w:rFonts w:ascii="Book Antiqua" w:hAnsi="Book Antiqua"/>
          <w:sz w:val="16"/>
        </w:rPr>
      </w:pPr>
    </w:p>
    <w:p w:rsidR="003E3054" w:rsidRPr="0086629C" w:rsidRDefault="00016503">
      <w:pPr>
        <w:pStyle w:val="Prrafodelista"/>
        <w:numPr>
          <w:ilvl w:val="1"/>
          <w:numId w:val="2"/>
        </w:numPr>
        <w:tabs>
          <w:tab w:val="left" w:pos="676"/>
        </w:tabs>
        <w:spacing w:before="91" w:line="220" w:lineRule="auto"/>
        <w:ind w:left="761" w:right="295" w:hanging="329"/>
        <w:jc w:val="both"/>
        <w:rPr>
          <w:rFonts w:ascii="Book Antiqua" w:hAnsi="Book Antiqua"/>
          <w:sz w:val="23"/>
        </w:rPr>
      </w:pPr>
      <w:r w:rsidRPr="0086629C">
        <w:rPr>
          <w:rFonts w:ascii="Book Antiqua" w:hAnsi="Book Antiqua"/>
          <w:sz w:val="23"/>
        </w:rPr>
        <w:t>Derecho</w:t>
      </w:r>
      <w:r w:rsidRPr="0086629C">
        <w:rPr>
          <w:rFonts w:ascii="Book Antiqua" w:hAnsi="Book Antiqua"/>
          <w:spacing w:val="-9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al</w:t>
      </w:r>
      <w:r w:rsidRPr="0086629C">
        <w:rPr>
          <w:rFonts w:ascii="Book Antiqua" w:hAnsi="Book Antiqua"/>
          <w:spacing w:val="-10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honor</w:t>
      </w:r>
      <w:r w:rsidRPr="0086629C">
        <w:rPr>
          <w:rFonts w:ascii="Book Antiqua" w:hAnsi="Book Antiqua"/>
          <w:spacing w:val="-8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y</w:t>
      </w:r>
      <w:r w:rsidRPr="0086629C">
        <w:rPr>
          <w:rFonts w:ascii="Book Antiqua" w:hAnsi="Book Antiqua"/>
          <w:spacing w:val="-8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el</w:t>
      </w:r>
      <w:r w:rsidRPr="0086629C">
        <w:rPr>
          <w:rFonts w:ascii="Book Antiqua" w:hAnsi="Book Antiqua"/>
          <w:spacing w:val="-1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buen</w:t>
      </w:r>
      <w:r w:rsidRPr="0086629C">
        <w:rPr>
          <w:rFonts w:ascii="Book Antiqua" w:hAnsi="Book Antiqua"/>
          <w:spacing w:val="-7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nombre.</w:t>
      </w:r>
      <w:r w:rsidRPr="0086629C">
        <w:rPr>
          <w:rFonts w:ascii="Book Antiqua" w:hAnsi="Book Antiqua"/>
          <w:spacing w:val="-10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Se</w:t>
      </w:r>
      <w:r w:rsidRPr="0086629C">
        <w:rPr>
          <w:rFonts w:ascii="Book Antiqua" w:hAnsi="Book Antiqua"/>
          <w:spacing w:val="-8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garantizará</w:t>
      </w:r>
      <w:r w:rsidRPr="0086629C">
        <w:rPr>
          <w:rFonts w:ascii="Book Antiqua" w:hAnsi="Book Antiqua"/>
          <w:spacing w:val="-8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el</w:t>
      </w:r>
      <w:r w:rsidRPr="0086629C">
        <w:rPr>
          <w:rFonts w:ascii="Book Antiqua" w:hAnsi="Book Antiqua"/>
          <w:spacing w:val="-10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derecho</w:t>
      </w:r>
      <w:r w:rsidRPr="0086629C">
        <w:rPr>
          <w:rFonts w:ascii="Book Antiqua" w:hAnsi="Book Antiqua"/>
          <w:spacing w:val="-9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-10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defender</w:t>
      </w:r>
      <w:r w:rsidRPr="0086629C">
        <w:rPr>
          <w:rFonts w:ascii="Book Antiqua" w:hAnsi="Book Antiqua"/>
          <w:spacing w:val="-7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-1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honra,</w:t>
      </w:r>
      <w:r w:rsidRPr="0086629C">
        <w:rPr>
          <w:rFonts w:ascii="Book Antiqua" w:hAnsi="Book Antiqua"/>
          <w:spacing w:val="-5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y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por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lo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tanto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beneficios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del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sistema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incluyendo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libertad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no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estarán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pacing w:val="-1"/>
          <w:sz w:val="23"/>
        </w:rPr>
        <w:t>condicionados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pacing w:val="-1"/>
          <w:sz w:val="23"/>
        </w:rPr>
        <w:t>a</w:t>
      </w:r>
      <w:r w:rsidRPr="0086629C">
        <w:rPr>
          <w:rFonts w:ascii="Book Antiqua" w:hAnsi="Book Antiqua"/>
          <w:spacing w:val="-15"/>
          <w:sz w:val="23"/>
        </w:rPr>
        <w:t xml:space="preserve"> </w:t>
      </w:r>
      <w:r w:rsidRPr="0086629C">
        <w:rPr>
          <w:rFonts w:ascii="Book Antiqua" w:hAnsi="Book Antiqua"/>
          <w:spacing w:val="-1"/>
          <w:sz w:val="23"/>
        </w:rPr>
        <w:t>la</w:t>
      </w:r>
      <w:r w:rsidRPr="0086629C">
        <w:rPr>
          <w:rFonts w:ascii="Book Antiqua" w:hAnsi="Book Antiqua"/>
          <w:spacing w:val="-1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confesión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o</w:t>
      </w:r>
      <w:r w:rsidRPr="0086629C">
        <w:rPr>
          <w:rFonts w:ascii="Book Antiqua" w:hAnsi="Book Antiqua"/>
          <w:spacing w:val="-13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reconocimiento</w:t>
      </w:r>
      <w:r w:rsidRPr="0086629C">
        <w:rPr>
          <w:rFonts w:ascii="Book Antiqua" w:hAnsi="Book Antiqua"/>
          <w:spacing w:val="-14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responsabilidad.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En</w:t>
      </w:r>
      <w:r w:rsidRPr="0086629C">
        <w:rPr>
          <w:rFonts w:ascii="Book Antiqua" w:hAnsi="Book Antiqua"/>
          <w:spacing w:val="-17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todo</w:t>
      </w:r>
      <w:r w:rsidRPr="0086629C">
        <w:rPr>
          <w:rFonts w:ascii="Book Antiqua" w:hAnsi="Book Antiqua"/>
          <w:spacing w:val="-9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caso,</w:t>
      </w:r>
      <w:r w:rsidRPr="0086629C">
        <w:rPr>
          <w:rFonts w:ascii="Book Antiqua" w:hAnsi="Book Antiqua"/>
          <w:spacing w:val="-5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los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miembros</w:t>
      </w:r>
      <w:r w:rsidRPr="0086629C">
        <w:rPr>
          <w:rFonts w:ascii="Book Antiqua" w:hAnsi="Book Antiqua"/>
          <w:spacing w:val="-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 la Fuerza Pública tendrán un compromiso</w:t>
      </w:r>
      <w:r w:rsidRPr="0086629C">
        <w:rPr>
          <w:rFonts w:ascii="Book Antiqua" w:hAnsi="Book Antiqua"/>
          <w:spacing w:val="-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con la</w:t>
      </w:r>
      <w:r w:rsidRPr="0086629C">
        <w:rPr>
          <w:rFonts w:ascii="Book Antiqua" w:hAnsi="Book Antiqua"/>
          <w:spacing w:val="-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verdad;</w:t>
      </w:r>
    </w:p>
    <w:p w:rsidR="003E3054" w:rsidRPr="0086629C" w:rsidRDefault="003E3054">
      <w:pPr>
        <w:pStyle w:val="Textoindependiente"/>
        <w:spacing w:before="13"/>
        <w:rPr>
          <w:rFonts w:ascii="Book Antiqua" w:hAnsi="Book Antiqua"/>
          <w:sz w:val="19"/>
        </w:rPr>
      </w:pPr>
    </w:p>
    <w:p w:rsidR="003E3054" w:rsidRPr="0086629C" w:rsidRDefault="00016503">
      <w:pPr>
        <w:pStyle w:val="Prrafodelista"/>
        <w:numPr>
          <w:ilvl w:val="1"/>
          <w:numId w:val="2"/>
        </w:numPr>
        <w:tabs>
          <w:tab w:val="left" w:pos="697"/>
        </w:tabs>
        <w:spacing w:line="298" w:lineRule="exact"/>
        <w:ind w:left="696" w:right="0" w:hanging="264"/>
        <w:jc w:val="both"/>
        <w:rPr>
          <w:rFonts w:ascii="Book Antiqua" w:hAnsi="Book Antiqua"/>
          <w:sz w:val="23"/>
        </w:rPr>
      </w:pPr>
      <w:r w:rsidRPr="0086629C">
        <w:rPr>
          <w:rFonts w:ascii="Book Antiqua" w:hAnsi="Book Antiqua"/>
          <w:sz w:val="23"/>
        </w:rPr>
        <w:t>Quien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haya cumplido un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sexto 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pena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por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el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delito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imputado o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al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menos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cinco</w:t>
      </w:r>
    </w:p>
    <w:p w:rsidR="003E3054" w:rsidRPr="0086629C" w:rsidRDefault="00016503">
      <w:pPr>
        <w:pStyle w:val="Textoindependiente"/>
        <w:spacing w:before="7" w:line="220" w:lineRule="auto"/>
        <w:ind w:left="761" w:right="301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(5) años de detención tendrá derecho a la libertad condicional, antes, durante 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después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 someterse a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la JEP;</w:t>
      </w:r>
    </w:p>
    <w:p w:rsidR="003E3054" w:rsidRPr="0086629C" w:rsidRDefault="00016503">
      <w:pPr>
        <w:pStyle w:val="Prrafodelista"/>
        <w:numPr>
          <w:ilvl w:val="1"/>
          <w:numId w:val="2"/>
        </w:numPr>
        <w:tabs>
          <w:tab w:val="left" w:pos="685"/>
        </w:tabs>
        <w:spacing w:before="1" w:line="220" w:lineRule="auto"/>
        <w:ind w:left="761" w:right="302" w:hanging="329"/>
        <w:jc w:val="both"/>
        <w:rPr>
          <w:rFonts w:ascii="Book Antiqua" w:hAnsi="Book Antiqua"/>
          <w:sz w:val="23"/>
        </w:rPr>
      </w:pPr>
      <w:r w:rsidRPr="0086629C">
        <w:rPr>
          <w:rFonts w:ascii="Book Antiqua" w:hAnsi="Book Antiqua"/>
          <w:sz w:val="23"/>
        </w:rPr>
        <w:t>Las sentencias que impongan las secciones del Tribunal para la Paz creadas en el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presente Acto Legislativo serán pagadas en centros de detención especiales para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los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miembros</w:t>
      </w:r>
      <w:r w:rsidRPr="0086629C">
        <w:rPr>
          <w:rFonts w:ascii="Book Antiqua" w:hAnsi="Book Antiqua"/>
          <w:spacing w:val="-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 la fuerza pública;</w:t>
      </w:r>
    </w:p>
    <w:p w:rsidR="003E3054" w:rsidRPr="0086629C" w:rsidRDefault="003E3054">
      <w:pPr>
        <w:pStyle w:val="Textoindependiente"/>
        <w:spacing w:before="2"/>
        <w:rPr>
          <w:rFonts w:ascii="Book Antiqua" w:hAnsi="Book Antiqua"/>
          <w:sz w:val="21"/>
        </w:rPr>
      </w:pPr>
    </w:p>
    <w:p w:rsidR="003E3054" w:rsidRPr="0086629C" w:rsidRDefault="00016503">
      <w:pPr>
        <w:pStyle w:val="Prrafodelista"/>
        <w:numPr>
          <w:ilvl w:val="1"/>
          <w:numId w:val="2"/>
        </w:numPr>
        <w:tabs>
          <w:tab w:val="left" w:pos="717"/>
        </w:tabs>
        <w:spacing w:line="220" w:lineRule="auto"/>
        <w:ind w:left="761" w:hanging="329"/>
        <w:jc w:val="both"/>
        <w:rPr>
          <w:rFonts w:ascii="Book Antiqua" w:hAnsi="Book Antiqua"/>
          <w:sz w:val="23"/>
        </w:rPr>
      </w:pPr>
      <w:r w:rsidRPr="0086629C">
        <w:rPr>
          <w:rFonts w:ascii="Book Antiqua" w:hAnsi="Book Antiqua"/>
          <w:sz w:val="23"/>
        </w:rPr>
        <w:t>El Ministerio de Defensa garantizará que haya defensa técnica para los miembros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 la Fuerza Pública en forma permanente, y a su vez para que en el momento en</w:t>
      </w:r>
      <w:r w:rsidRPr="0086629C">
        <w:rPr>
          <w:rFonts w:ascii="Book Antiqua" w:hAnsi="Book Antiqua"/>
          <w:spacing w:val="-5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que</w:t>
      </w:r>
      <w:r w:rsidRPr="0086629C">
        <w:rPr>
          <w:rFonts w:ascii="Book Antiqua" w:hAnsi="Book Antiqua"/>
          <w:spacing w:val="-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queden</w:t>
      </w:r>
      <w:r w:rsidRPr="0086629C">
        <w:rPr>
          <w:rFonts w:ascii="Book Antiqua" w:hAnsi="Book Antiqua"/>
          <w:spacing w:val="-3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en</w:t>
      </w:r>
      <w:r w:rsidRPr="0086629C">
        <w:rPr>
          <w:rFonts w:ascii="Book Antiqua" w:hAnsi="Book Antiqua"/>
          <w:spacing w:val="-6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libertad</w:t>
      </w:r>
      <w:r w:rsidRPr="0086629C">
        <w:rPr>
          <w:rFonts w:ascii="Book Antiqua" w:hAnsi="Book Antiqua"/>
          <w:spacing w:val="-6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cuenten</w:t>
      </w:r>
      <w:r w:rsidRPr="0086629C">
        <w:rPr>
          <w:rFonts w:ascii="Book Antiqua" w:hAnsi="Book Antiqua"/>
          <w:spacing w:val="-6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con</w:t>
      </w:r>
      <w:r w:rsidRPr="0086629C">
        <w:rPr>
          <w:rFonts w:ascii="Book Antiqua" w:hAnsi="Book Antiqua"/>
          <w:spacing w:val="-3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-4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asistencia</w:t>
      </w:r>
      <w:r w:rsidRPr="0086629C">
        <w:rPr>
          <w:rFonts w:ascii="Book Antiqua" w:hAnsi="Book Antiqua"/>
          <w:spacing w:val="-4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y</w:t>
      </w:r>
      <w:r w:rsidRPr="0086629C">
        <w:rPr>
          <w:rFonts w:ascii="Book Antiqua" w:hAnsi="Book Antiqua"/>
          <w:spacing w:val="-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los</w:t>
      </w:r>
      <w:r w:rsidRPr="0086629C">
        <w:rPr>
          <w:rFonts w:ascii="Book Antiqua" w:hAnsi="Book Antiqua"/>
          <w:spacing w:val="-3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programas</w:t>
      </w:r>
      <w:r w:rsidRPr="0086629C">
        <w:rPr>
          <w:rFonts w:ascii="Book Antiqua" w:hAnsi="Book Antiqua"/>
          <w:spacing w:val="-4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estatales</w:t>
      </w:r>
      <w:r w:rsidRPr="0086629C">
        <w:rPr>
          <w:rFonts w:ascii="Book Antiqua" w:hAnsi="Book Antiqua"/>
          <w:spacing w:val="-3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para</w:t>
      </w:r>
      <w:r w:rsidRPr="0086629C">
        <w:rPr>
          <w:rFonts w:ascii="Book Antiqua" w:hAnsi="Book Antiqua"/>
          <w:spacing w:val="-9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su</w:t>
      </w:r>
      <w:r w:rsidRPr="0086629C">
        <w:rPr>
          <w:rFonts w:ascii="Book Antiqua" w:hAnsi="Book Antiqua"/>
          <w:spacing w:val="-5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cabal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reincorporación.</w:t>
      </w:r>
    </w:p>
    <w:p w:rsidR="003E3054" w:rsidRPr="0086629C" w:rsidRDefault="003E3054">
      <w:pPr>
        <w:pStyle w:val="Textoindependiente"/>
        <w:spacing w:before="1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3" w:lineRule="auto"/>
        <w:ind w:left="222" w:right="330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Artículo 5°. </w:t>
      </w:r>
      <w:r w:rsidRPr="0086629C">
        <w:rPr>
          <w:rFonts w:ascii="Book Antiqua" w:hAnsi="Book Antiqua"/>
        </w:rPr>
        <w:t>Adiciónese un artículo nuevo al Acto Legislativo 01 de 2017, el cual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quedará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así:</w:t>
      </w:r>
    </w:p>
    <w:p w:rsidR="003E3054" w:rsidRPr="0086629C" w:rsidRDefault="003E3054">
      <w:pPr>
        <w:pStyle w:val="Textoindependiente"/>
        <w:rPr>
          <w:rFonts w:ascii="Book Antiqua" w:hAnsi="Book Antiqua"/>
          <w:sz w:val="27"/>
        </w:rPr>
      </w:pPr>
    </w:p>
    <w:p w:rsidR="003E3054" w:rsidRPr="0086629C" w:rsidRDefault="00016503">
      <w:pPr>
        <w:spacing w:line="220" w:lineRule="auto"/>
        <w:ind w:left="222" w:right="328" w:firstLine="211"/>
        <w:jc w:val="both"/>
        <w:rPr>
          <w:rFonts w:ascii="Book Antiqua" w:hAnsi="Book Antiqua"/>
          <w:sz w:val="23"/>
        </w:rPr>
      </w:pPr>
      <w:r w:rsidRPr="0086629C">
        <w:rPr>
          <w:rFonts w:ascii="Book Antiqua" w:hAnsi="Book Antiqua"/>
          <w:b/>
          <w:sz w:val="23"/>
        </w:rPr>
        <w:t>Artículo</w:t>
      </w:r>
      <w:r w:rsidRPr="0086629C">
        <w:rPr>
          <w:rFonts w:ascii="Book Antiqua" w:hAnsi="Book Antiqua"/>
          <w:b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sz w:val="23"/>
        </w:rPr>
        <w:t xml:space="preserve">Nuevo. </w:t>
      </w:r>
      <w:r w:rsidRPr="0086629C">
        <w:rPr>
          <w:rFonts w:ascii="Book Antiqua" w:hAnsi="Book Antiqua"/>
          <w:b/>
          <w:i/>
          <w:sz w:val="23"/>
        </w:rPr>
        <w:t>Intervención</w:t>
      </w:r>
      <w:r w:rsidRPr="0086629C">
        <w:rPr>
          <w:rFonts w:ascii="Book Antiqua" w:hAnsi="Book Antiqua"/>
          <w:b/>
          <w:i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i/>
          <w:sz w:val="23"/>
        </w:rPr>
        <w:t>de</w:t>
      </w:r>
      <w:r w:rsidRPr="0086629C">
        <w:rPr>
          <w:rFonts w:ascii="Book Antiqua" w:hAnsi="Book Antiqua"/>
          <w:b/>
          <w:i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i/>
          <w:sz w:val="23"/>
        </w:rPr>
        <w:t>la</w:t>
      </w:r>
      <w:r w:rsidRPr="0086629C">
        <w:rPr>
          <w:rFonts w:ascii="Book Antiqua" w:hAnsi="Book Antiqua"/>
          <w:b/>
          <w:i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i/>
          <w:sz w:val="23"/>
        </w:rPr>
        <w:t>Procuraduría</w:t>
      </w:r>
      <w:r w:rsidRPr="0086629C">
        <w:rPr>
          <w:rFonts w:ascii="Book Antiqua" w:hAnsi="Book Antiqua"/>
          <w:b/>
          <w:i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i/>
          <w:sz w:val="23"/>
        </w:rPr>
        <w:t>General</w:t>
      </w:r>
      <w:r w:rsidRPr="0086629C">
        <w:rPr>
          <w:rFonts w:ascii="Book Antiqua" w:hAnsi="Book Antiqua"/>
          <w:b/>
          <w:i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i/>
          <w:sz w:val="23"/>
        </w:rPr>
        <w:t>de</w:t>
      </w:r>
      <w:r w:rsidRPr="0086629C">
        <w:rPr>
          <w:rFonts w:ascii="Book Antiqua" w:hAnsi="Book Antiqua"/>
          <w:b/>
          <w:i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i/>
          <w:sz w:val="23"/>
        </w:rPr>
        <w:t>la</w:t>
      </w:r>
      <w:r w:rsidRPr="0086629C">
        <w:rPr>
          <w:rFonts w:ascii="Book Antiqua" w:hAnsi="Book Antiqua"/>
          <w:b/>
          <w:i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i/>
          <w:sz w:val="23"/>
        </w:rPr>
        <w:t>Nación</w:t>
      </w:r>
      <w:r w:rsidRPr="0086629C">
        <w:rPr>
          <w:rFonts w:ascii="Book Antiqua" w:hAnsi="Book Antiqua"/>
          <w:b/>
          <w:i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i/>
          <w:sz w:val="23"/>
        </w:rPr>
        <w:t>en</w:t>
      </w:r>
      <w:r w:rsidRPr="0086629C">
        <w:rPr>
          <w:rFonts w:ascii="Book Antiqua" w:hAnsi="Book Antiqua"/>
          <w:b/>
          <w:i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i/>
          <w:sz w:val="23"/>
        </w:rPr>
        <w:t>los</w:t>
      </w:r>
      <w:r w:rsidRPr="0086629C">
        <w:rPr>
          <w:rFonts w:ascii="Book Antiqua" w:hAnsi="Book Antiqua"/>
          <w:b/>
          <w:i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i/>
          <w:sz w:val="23"/>
        </w:rPr>
        <w:t>procesos que adelanten la Sala y el Tribunal Especial para Miembros de la Fuerza</w:t>
      </w:r>
      <w:r w:rsidRPr="0086629C">
        <w:rPr>
          <w:rFonts w:ascii="Book Antiqua" w:hAnsi="Book Antiqua"/>
          <w:b/>
          <w:i/>
          <w:spacing w:val="1"/>
          <w:sz w:val="23"/>
        </w:rPr>
        <w:t xml:space="preserve"> </w:t>
      </w:r>
      <w:r w:rsidRPr="0086629C">
        <w:rPr>
          <w:rFonts w:ascii="Book Antiqua" w:hAnsi="Book Antiqua"/>
          <w:b/>
          <w:i/>
          <w:sz w:val="23"/>
        </w:rPr>
        <w:t xml:space="preserve">Pública. </w:t>
      </w:r>
      <w:r w:rsidRPr="0086629C">
        <w:rPr>
          <w:rFonts w:ascii="Book Antiqua" w:hAnsi="Book Antiqua"/>
          <w:sz w:val="23"/>
        </w:rPr>
        <w:t>El Procurador General de la Nación deberá designar agentes especiales para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que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intervengan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en</w:t>
      </w:r>
      <w:r w:rsidRPr="0086629C">
        <w:rPr>
          <w:rFonts w:ascii="Book Antiqua" w:hAnsi="Book Antiqua"/>
          <w:spacing w:val="-4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las</w:t>
      </w:r>
      <w:r w:rsidRPr="0086629C">
        <w:rPr>
          <w:rFonts w:ascii="Book Antiqua" w:hAnsi="Book Antiqua"/>
          <w:spacing w:val="-4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actuaciones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y</w:t>
      </w:r>
      <w:r w:rsidRPr="0086629C">
        <w:rPr>
          <w:rFonts w:ascii="Book Antiqua" w:hAnsi="Book Antiqua"/>
          <w:spacing w:val="-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los</w:t>
      </w:r>
      <w:r w:rsidRPr="0086629C">
        <w:rPr>
          <w:rFonts w:ascii="Book Antiqua" w:hAnsi="Book Antiqua"/>
          <w:spacing w:val="-3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procesos que</w:t>
      </w:r>
      <w:r w:rsidRPr="0086629C">
        <w:rPr>
          <w:rFonts w:ascii="Book Antiqua" w:hAnsi="Book Antiqua"/>
          <w:spacing w:val="-4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se</w:t>
      </w:r>
      <w:r w:rsidRPr="0086629C">
        <w:rPr>
          <w:rFonts w:ascii="Book Antiqua" w:hAnsi="Book Antiqua"/>
          <w:spacing w:val="-4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surtan</w:t>
      </w:r>
      <w:r w:rsidRPr="0086629C">
        <w:rPr>
          <w:rFonts w:ascii="Book Antiqua" w:hAnsi="Book Antiqua"/>
          <w:spacing w:val="-3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ante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-6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Sala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y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secciones</w:t>
      </w:r>
      <w:r w:rsidRPr="0086629C">
        <w:rPr>
          <w:rFonts w:ascii="Book Antiqua" w:hAnsi="Book Antiqua"/>
          <w:spacing w:val="-5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para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miembros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Fuerza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Pública,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conformidad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con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el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artículo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277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Constitución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Política.</w:t>
      </w:r>
    </w:p>
    <w:p w:rsidR="003E3054" w:rsidRPr="0086629C" w:rsidRDefault="003E3054">
      <w:pPr>
        <w:pStyle w:val="Textoindependiente"/>
        <w:spacing w:before="4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3" w:lineRule="auto"/>
        <w:ind w:left="222" w:right="328"/>
        <w:jc w:val="both"/>
        <w:rPr>
          <w:rFonts w:ascii="Book Antiqua" w:hAnsi="Book Antiqua"/>
        </w:rPr>
      </w:pPr>
      <w:r w:rsidRPr="0086629C">
        <w:rPr>
          <w:rFonts w:ascii="Book Antiqua" w:hAnsi="Book Antiqua"/>
          <w:spacing w:val="-1"/>
        </w:rPr>
        <w:t>Artículo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6°.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Adiciónese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un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artículo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nuevo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al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Acto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Legislativo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01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2017,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cual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quedará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así:</w:t>
      </w:r>
    </w:p>
    <w:p w:rsidR="003E3054" w:rsidRPr="0086629C" w:rsidRDefault="003E3054">
      <w:pPr>
        <w:pStyle w:val="Textoindependiente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0" w:lineRule="auto"/>
        <w:ind w:left="222" w:right="326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>Artículo</w:t>
      </w:r>
      <w:r w:rsidRPr="0086629C">
        <w:rPr>
          <w:rFonts w:ascii="Book Antiqua" w:hAnsi="Book Antiqua"/>
          <w:b/>
          <w:spacing w:val="-7"/>
        </w:rPr>
        <w:t xml:space="preserve"> </w:t>
      </w:r>
      <w:r w:rsidRPr="0086629C">
        <w:rPr>
          <w:rFonts w:ascii="Book Antiqua" w:hAnsi="Book Antiqua"/>
          <w:b/>
        </w:rPr>
        <w:t>Nuevo.</w:t>
      </w:r>
      <w:r w:rsidRPr="0086629C">
        <w:rPr>
          <w:rFonts w:ascii="Book Antiqua" w:hAnsi="Book Antiqua"/>
          <w:b/>
          <w:spacing w:val="-1"/>
        </w:rPr>
        <w:t xml:space="preserve"> </w:t>
      </w:r>
      <w:r w:rsidRPr="0086629C">
        <w:rPr>
          <w:rFonts w:ascii="Book Antiqua" w:hAnsi="Book Antiqua"/>
          <w:b/>
          <w:i/>
        </w:rPr>
        <w:t>Defensa</w:t>
      </w:r>
      <w:r w:rsidRPr="0086629C">
        <w:rPr>
          <w:rFonts w:ascii="Book Antiqua" w:hAnsi="Book Antiqua"/>
          <w:b/>
          <w:i/>
          <w:spacing w:val="-7"/>
        </w:rPr>
        <w:t xml:space="preserve"> </w:t>
      </w:r>
      <w:r w:rsidRPr="0086629C">
        <w:rPr>
          <w:rFonts w:ascii="Book Antiqua" w:hAnsi="Book Antiqua"/>
          <w:b/>
          <w:i/>
        </w:rPr>
        <w:t>Institucional.</w:t>
      </w:r>
      <w:r w:rsidRPr="0086629C">
        <w:rPr>
          <w:rFonts w:ascii="Book Antiqua" w:hAnsi="Book Antiqua"/>
          <w:b/>
          <w:i/>
          <w:spacing w:val="1"/>
        </w:rPr>
        <w:t xml:space="preserve"> </w:t>
      </w:r>
      <w:r w:rsidRPr="0086629C">
        <w:rPr>
          <w:rFonts w:ascii="Book Antiqua" w:hAnsi="Book Antiqua"/>
        </w:rPr>
        <w:t>Todas</w:t>
      </w:r>
      <w:r w:rsidRPr="0086629C">
        <w:rPr>
          <w:rFonts w:ascii="Book Antiqua" w:hAnsi="Book Antiqua"/>
          <w:spacing w:val="-5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instituciones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las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pertenecen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miembros de la fuerza pública, deben tener un abogado que se encargue de la defensa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buen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nombre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institución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sea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mencionada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procesos.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Además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proveerán defensa técnica y especializada gratuita para los miembros de la fuerza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pública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que sean sujetos de procesos ante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la JEP.</w:t>
      </w:r>
    </w:p>
    <w:p w:rsidR="003E3054" w:rsidRPr="0086629C" w:rsidRDefault="003E3054">
      <w:pPr>
        <w:pStyle w:val="Textoindependiente"/>
        <w:spacing w:before="6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0" w:lineRule="auto"/>
        <w:ind w:left="222" w:right="327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  <w:spacing w:val="-1"/>
        </w:rPr>
        <w:t>Artículo</w:t>
      </w:r>
      <w:r w:rsidRPr="0086629C">
        <w:rPr>
          <w:rFonts w:ascii="Book Antiqua" w:hAnsi="Book Antiqua"/>
          <w:b/>
          <w:spacing w:val="-13"/>
        </w:rPr>
        <w:t xml:space="preserve"> </w:t>
      </w:r>
      <w:r w:rsidRPr="0086629C">
        <w:rPr>
          <w:rFonts w:ascii="Book Antiqua" w:hAnsi="Book Antiqua"/>
          <w:b/>
          <w:spacing w:val="-1"/>
        </w:rPr>
        <w:t>7°.</w:t>
      </w:r>
      <w:r w:rsidRPr="0086629C">
        <w:rPr>
          <w:rFonts w:ascii="Book Antiqua" w:hAnsi="Book Antiqua"/>
          <w:b/>
          <w:spacing w:val="-13"/>
        </w:rPr>
        <w:t xml:space="preserve"> </w:t>
      </w:r>
      <w:r w:rsidRPr="0086629C">
        <w:rPr>
          <w:rFonts w:ascii="Book Antiqua" w:hAnsi="Book Antiqua"/>
          <w:spacing w:val="-1"/>
        </w:rPr>
        <w:t>Adiciónese</w:t>
      </w:r>
      <w:r w:rsidRPr="0086629C">
        <w:rPr>
          <w:rFonts w:ascii="Book Antiqua" w:hAnsi="Book Antiqua"/>
          <w:spacing w:val="-17"/>
        </w:rPr>
        <w:t xml:space="preserve"> </w:t>
      </w:r>
      <w:r w:rsidRPr="0086629C">
        <w:rPr>
          <w:rFonts w:ascii="Book Antiqua" w:hAnsi="Book Antiqua"/>
        </w:rPr>
        <w:t>un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artículo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nuevo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al</w:t>
      </w:r>
      <w:r w:rsidRPr="0086629C">
        <w:rPr>
          <w:rFonts w:ascii="Book Antiqua" w:hAnsi="Book Antiqua"/>
          <w:spacing w:val="-15"/>
        </w:rPr>
        <w:t xml:space="preserve"> </w:t>
      </w:r>
      <w:r w:rsidRPr="0086629C">
        <w:rPr>
          <w:rFonts w:ascii="Book Antiqua" w:hAnsi="Book Antiqua"/>
        </w:rPr>
        <w:t>Acto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Legislativo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01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2017,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cual</w:t>
      </w:r>
      <w:r w:rsidRPr="0086629C">
        <w:rPr>
          <w:rFonts w:ascii="Book Antiqua" w:hAnsi="Book Antiqua"/>
          <w:spacing w:val="-11"/>
        </w:rPr>
        <w:t xml:space="preserve"> </w:t>
      </w:r>
      <w:r w:rsidRPr="0086629C">
        <w:rPr>
          <w:rFonts w:ascii="Book Antiqua" w:hAnsi="Book Antiqua"/>
        </w:rPr>
        <w:t>quedará</w:t>
      </w:r>
      <w:r w:rsidRPr="0086629C">
        <w:rPr>
          <w:rFonts w:ascii="Book Antiqua" w:hAnsi="Book Antiqua"/>
          <w:spacing w:val="-56"/>
        </w:rPr>
        <w:t xml:space="preserve"> </w:t>
      </w:r>
      <w:r w:rsidRPr="0086629C">
        <w:rPr>
          <w:rFonts w:ascii="Book Antiqua" w:hAnsi="Book Antiqua"/>
        </w:rPr>
        <w:t>así:</w:t>
      </w:r>
    </w:p>
    <w:p w:rsidR="003E3054" w:rsidRPr="0086629C" w:rsidRDefault="003E3054">
      <w:pPr>
        <w:spacing w:line="220" w:lineRule="auto"/>
        <w:jc w:val="both"/>
        <w:rPr>
          <w:rFonts w:ascii="Book Antiqua" w:hAnsi="Book Antiqua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7"/>
        <w:rPr>
          <w:rFonts w:ascii="Book Antiqua" w:hAnsi="Book Antiqua"/>
          <w:sz w:val="20"/>
        </w:rPr>
      </w:pPr>
    </w:p>
    <w:p w:rsidR="003E3054" w:rsidRPr="0086629C" w:rsidRDefault="00016503">
      <w:pPr>
        <w:pStyle w:val="Textoindependiente"/>
        <w:spacing w:before="91" w:line="220" w:lineRule="auto"/>
        <w:ind w:left="222" w:right="326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Artículo Transitorio. </w:t>
      </w:r>
      <w:r w:rsidRPr="0086629C">
        <w:rPr>
          <w:rFonts w:ascii="Book Antiqua" w:hAnsi="Book Antiqua"/>
          <w:b/>
          <w:i/>
        </w:rPr>
        <w:t xml:space="preserve">Régimen de Transición. </w:t>
      </w:r>
      <w:r w:rsidRPr="0086629C">
        <w:rPr>
          <w:rFonts w:ascii="Book Antiqua" w:hAnsi="Book Antiqua"/>
        </w:rPr>
        <w:t>Este régimen será aplicable a aquellos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miembros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fuerza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pública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tengan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procesos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ya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iniciados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6"/>
        </w:rPr>
        <w:t xml:space="preserve"> </w:t>
      </w:r>
      <w:r w:rsidRPr="0086629C">
        <w:rPr>
          <w:rFonts w:ascii="Book Antiqua" w:hAnsi="Book Antiqua"/>
        </w:rPr>
        <w:t>otras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jurisdicciones,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salas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secciones de la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JEP, de</w:t>
      </w:r>
      <w:r w:rsidRPr="0086629C">
        <w:rPr>
          <w:rFonts w:ascii="Book Antiqua" w:hAnsi="Book Antiqua"/>
          <w:spacing w:val="-4"/>
        </w:rPr>
        <w:t xml:space="preserve"> </w:t>
      </w:r>
      <w:r w:rsidRPr="0086629C">
        <w:rPr>
          <w:rFonts w:ascii="Book Antiqua" w:hAnsi="Book Antiqua"/>
        </w:rPr>
        <w:t>conformidad con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los siguientes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criterios:</w:t>
      </w:r>
    </w:p>
    <w:p w:rsidR="003E3054" w:rsidRPr="0086629C" w:rsidRDefault="003E3054">
      <w:pPr>
        <w:pStyle w:val="Textoindependiente"/>
        <w:spacing w:before="6"/>
        <w:rPr>
          <w:rFonts w:ascii="Book Antiqua" w:hAnsi="Book Antiqua"/>
          <w:sz w:val="22"/>
        </w:rPr>
      </w:pPr>
    </w:p>
    <w:p w:rsidR="003E3054" w:rsidRPr="0086629C" w:rsidRDefault="00016503">
      <w:pPr>
        <w:pStyle w:val="Prrafodelista"/>
        <w:numPr>
          <w:ilvl w:val="0"/>
          <w:numId w:val="1"/>
        </w:numPr>
        <w:tabs>
          <w:tab w:val="left" w:pos="734"/>
        </w:tabs>
        <w:spacing w:line="220" w:lineRule="auto"/>
        <w:ind w:left="761" w:right="301" w:hanging="329"/>
        <w:jc w:val="both"/>
        <w:rPr>
          <w:rFonts w:ascii="Book Antiqua" w:hAnsi="Book Antiqua"/>
          <w:sz w:val="23"/>
        </w:rPr>
      </w:pPr>
      <w:r w:rsidRPr="0086629C">
        <w:rPr>
          <w:rFonts w:ascii="Book Antiqua" w:hAnsi="Book Antiqua"/>
          <w:sz w:val="23"/>
        </w:rPr>
        <w:t>Los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procesos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que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actualmente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adelante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Sala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Definición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Situaciones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Jurídicas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JEP,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serán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remitidos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manera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inmediata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Sala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Determinación de Competencias Especial para miembros de la Fuerza Pública,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para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lo de</w:t>
      </w:r>
      <w:r w:rsidRPr="0086629C">
        <w:rPr>
          <w:rFonts w:ascii="Book Antiqua" w:hAnsi="Book Antiqua"/>
          <w:spacing w:val="-3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su competencia.</w:t>
      </w:r>
    </w:p>
    <w:p w:rsidR="003E3054" w:rsidRPr="0086629C" w:rsidRDefault="00016503">
      <w:pPr>
        <w:pStyle w:val="Prrafodelista"/>
        <w:numPr>
          <w:ilvl w:val="0"/>
          <w:numId w:val="1"/>
        </w:numPr>
        <w:tabs>
          <w:tab w:val="left" w:pos="664"/>
        </w:tabs>
        <w:spacing w:before="1" w:line="220" w:lineRule="auto"/>
        <w:ind w:left="761" w:right="299" w:hanging="329"/>
        <w:jc w:val="both"/>
        <w:rPr>
          <w:rFonts w:ascii="Book Antiqua" w:hAnsi="Book Antiqua"/>
          <w:sz w:val="23"/>
        </w:rPr>
      </w:pPr>
      <w:r w:rsidRPr="0086629C">
        <w:rPr>
          <w:rFonts w:ascii="Book Antiqua" w:hAnsi="Book Antiqua"/>
          <w:sz w:val="23"/>
        </w:rPr>
        <w:t>Los procesos iniciados ante la JEP que aún no tengan fallo, serán enviados a la sala</w:t>
      </w:r>
      <w:r w:rsidRPr="0086629C">
        <w:rPr>
          <w:rFonts w:ascii="Book Antiqua" w:hAnsi="Book Antiqua"/>
          <w:spacing w:val="-5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o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secciones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especiales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para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miembros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Fuerza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Pública,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solicitud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del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interesado.</w:t>
      </w:r>
    </w:p>
    <w:p w:rsidR="003E3054" w:rsidRPr="0086629C" w:rsidRDefault="003E3054">
      <w:pPr>
        <w:pStyle w:val="Textoindependiente"/>
        <w:spacing w:before="5"/>
        <w:rPr>
          <w:rFonts w:ascii="Book Antiqua" w:hAnsi="Book Antiqua"/>
          <w:sz w:val="21"/>
        </w:rPr>
      </w:pPr>
    </w:p>
    <w:p w:rsidR="003E3054" w:rsidRPr="0086629C" w:rsidRDefault="00016503">
      <w:pPr>
        <w:pStyle w:val="Prrafodelista"/>
        <w:numPr>
          <w:ilvl w:val="0"/>
          <w:numId w:val="1"/>
        </w:numPr>
        <w:tabs>
          <w:tab w:val="left" w:pos="690"/>
        </w:tabs>
        <w:spacing w:line="220" w:lineRule="auto"/>
        <w:ind w:left="761" w:right="302" w:hanging="329"/>
        <w:jc w:val="both"/>
        <w:rPr>
          <w:rFonts w:ascii="Book Antiqua" w:hAnsi="Book Antiqua"/>
          <w:sz w:val="23"/>
        </w:rPr>
      </w:pPr>
      <w:r w:rsidRPr="0086629C">
        <w:rPr>
          <w:rFonts w:ascii="Book Antiqua" w:hAnsi="Book Antiqua"/>
          <w:sz w:val="23"/>
        </w:rPr>
        <w:t>Los procesos iniciados en otras jurisdicciones y que aún no hayan sido fallados,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serán de conocimiento en primera instancia de la sección de primera instancia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especial para miembros de la Fuerza Pública. Serán enviados de oficio de manera</w:t>
      </w:r>
      <w:r w:rsidRPr="0086629C">
        <w:rPr>
          <w:rFonts w:ascii="Book Antiqua" w:hAnsi="Book Antiqua"/>
          <w:spacing w:val="-5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inmediata.</w:t>
      </w:r>
    </w:p>
    <w:p w:rsidR="003E3054" w:rsidRPr="0086629C" w:rsidRDefault="003E3054">
      <w:pPr>
        <w:pStyle w:val="Textoindependiente"/>
        <w:spacing w:before="2"/>
        <w:rPr>
          <w:rFonts w:ascii="Book Antiqua" w:hAnsi="Book Antiqua"/>
          <w:sz w:val="21"/>
        </w:rPr>
      </w:pPr>
    </w:p>
    <w:p w:rsidR="003E3054" w:rsidRPr="0086629C" w:rsidRDefault="00016503">
      <w:pPr>
        <w:pStyle w:val="Prrafodelista"/>
        <w:numPr>
          <w:ilvl w:val="0"/>
          <w:numId w:val="1"/>
        </w:numPr>
        <w:tabs>
          <w:tab w:val="left" w:pos="678"/>
        </w:tabs>
        <w:spacing w:before="1" w:line="220" w:lineRule="auto"/>
        <w:ind w:left="761" w:hanging="329"/>
        <w:jc w:val="both"/>
        <w:rPr>
          <w:rFonts w:ascii="Book Antiqua" w:hAnsi="Book Antiqua"/>
          <w:sz w:val="23"/>
        </w:rPr>
      </w:pPr>
      <w:r w:rsidRPr="0086629C">
        <w:rPr>
          <w:rFonts w:ascii="Book Antiqua" w:hAnsi="Book Antiqua"/>
          <w:sz w:val="23"/>
        </w:rPr>
        <w:t>Los procesos provenientes de otras jurisdicciones en los que se hubiere proferido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fallo, serán de conocimiento de la sección de revisión de sentencias especial para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Fuerza Pública, cuando</w:t>
      </w:r>
      <w:r w:rsidRPr="0086629C">
        <w:rPr>
          <w:rFonts w:ascii="Book Antiqua" w:hAnsi="Book Antiqua"/>
          <w:spacing w:val="-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así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lo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solicite el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interesado.</w:t>
      </w:r>
    </w:p>
    <w:p w:rsidR="003E3054" w:rsidRPr="0086629C" w:rsidRDefault="003E3054">
      <w:pPr>
        <w:pStyle w:val="Textoindependiente"/>
        <w:spacing w:before="5"/>
        <w:rPr>
          <w:rFonts w:ascii="Book Antiqua" w:hAnsi="Book Antiqua"/>
          <w:sz w:val="21"/>
        </w:rPr>
      </w:pPr>
    </w:p>
    <w:p w:rsidR="003E3054" w:rsidRPr="0086629C" w:rsidRDefault="00016503">
      <w:pPr>
        <w:pStyle w:val="Prrafodelista"/>
        <w:numPr>
          <w:ilvl w:val="0"/>
          <w:numId w:val="1"/>
        </w:numPr>
        <w:tabs>
          <w:tab w:val="left" w:pos="760"/>
        </w:tabs>
        <w:spacing w:line="220" w:lineRule="auto"/>
        <w:ind w:left="761" w:hanging="329"/>
        <w:jc w:val="both"/>
        <w:rPr>
          <w:rFonts w:ascii="Book Antiqua" w:hAnsi="Book Antiqua"/>
          <w:sz w:val="23"/>
        </w:rPr>
      </w:pPr>
      <w:r w:rsidRPr="0086629C">
        <w:rPr>
          <w:rFonts w:ascii="Book Antiqua" w:hAnsi="Book Antiqua"/>
          <w:sz w:val="23"/>
        </w:rPr>
        <w:t>Los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procesos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provenientes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Jurisdicción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Penal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Militar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podrán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ser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conocimiento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-10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-10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sala</w:t>
      </w:r>
      <w:r w:rsidRPr="0086629C">
        <w:rPr>
          <w:rFonts w:ascii="Book Antiqua" w:hAnsi="Book Antiqua"/>
          <w:spacing w:val="-1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y</w:t>
      </w:r>
      <w:r w:rsidRPr="0086629C">
        <w:rPr>
          <w:rFonts w:ascii="Book Antiqua" w:hAnsi="Book Antiqua"/>
          <w:spacing w:val="-1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secciones</w:t>
      </w:r>
      <w:r w:rsidRPr="0086629C">
        <w:rPr>
          <w:rFonts w:ascii="Book Antiqua" w:hAnsi="Book Antiqua"/>
          <w:spacing w:val="-9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especiales</w:t>
      </w:r>
      <w:r w:rsidRPr="0086629C">
        <w:rPr>
          <w:rFonts w:ascii="Book Antiqua" w:hAnsi="Book Antiqua"/>
          <w:spacing w:val="-9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para</w:t>
      </w:r>
      <w:r w:rsidRPr="0086629C">
        <w:rPr>
          <w:rFonts w:ascii="Book Antiqua" w:hAnsi="Book Antiqua"/>
          <w:spacing w:val="-1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miembros</w:t>
      </w:r>
      <w:r w:rsidRPr="0086629C">
        <w:rPr>
          <w:rFonts w:ascii="Book Antiqua" w:hAnsi="Book Antiqua"/>
          <w:spacing w:val="-10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de</w:t>
      </w:r>
      <w:r w:rsidRPr="0086629C">
        <w:rPr>
          <w:rFonts w:ascii="Book Antiqua" w:hAnsi="Book Antiqua"/>
          <w:spacing w:val="-10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la</w:t>
      </w:r>
      <w:r w:rsidRPr="0086629C">
        <w:rPr>
          <w:rFonts w:ascii="Book Antiqua" w:hAnsi="Book Antiqua"/>
          <w:spacing w:val="-10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Fuerza</w:t>
      </w:r>
      <w:r w:rsidRPr="0086629C">
        <w:rPr>
          <w:rFonts w:ascii="Book Antiqua" w:hAnsi="Book Antiqua"/>
          <w:spacing w:val="-10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Pública,</w:t>
      </w:r>
      <w:r w:rsidRPr="0086629C">
        <w:rPr>
          <w:rFonts w:ascii="Book Antiqua" w:hAnsi="Book Antiqua"/>
          <w:spacing w:val="-55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cuando</w:t>
      </w:r>
      <w:r w:rsidRPr="0086629C">
        <w:rPr>
          <w:rFonts w:ascii="Book Antiqua" w:hAnsi="Book Antiqua"/>
          <w:spacing w:val="-2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así</w:t>
      </w:r>
      <w:r w:rsidRPr="0086629C">
        <w:rPr>
          <w:rFonts w:ascii="Book Antiqua" w:hAnsi="Book Antiqua"/>
          <w:spacing w:val="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lo</w:t>
      </w:r>
      <w:r w:rsidRPr="0086629C">
        <w:rPr>
          <w:rFonts w:ascii="Book Antiqua" w:hAnsi="Book Antiqua"/>
          <w:spacing w:val="-1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solicite el</w:t>
      </w:r>
      <w:r w:rsidRPr="0086629C">
        <w:rPr>
          <w:rFonts w:ascii="Book Antiqua" w:hAnsi="Book Antiqua"/>
          <w:spacing w:val="-3"/>
          <w:sz w:val="23"/>
        </w:rPr>
        <w:t xml:space="preserve"> </w:t>
      </w:r>
      <w:r w:rsidRPr="0086629C">
        <w:rPr>
          <w:rFonts w:ascii="Book Antiqua" w:hAnsi="Book Antiqua"/>
          <w:sz w:val="23"/>
        </w:rPr>
        <w:t>interesado.</w:t>
      </w:r>
    </w:p>
    <w:p w:rsidR="003E3054" w:rsidRPr="0086629C" w:rsidRDefault="003E3054">
      <w:pPr>
        <w:pStyle w:val="Textoindependiente"/>
        <w:spacing w:before="12"/>
        <w:rPr>
          <w:rFonts w:ascii="Book Antiqua" w:hAnsi="Book Antiqua"/>
          <w:sz w:val="26"/>
        </w:rPr>
      </w:pPr>
    </w:p>
    <w:p w:rsidR="003E3054" w:rsidRPr="0086629C" w:rsidRDefault="00016503">
      <w:pPr>
        <w:pStyle w:val="Textoindependiente"/>
        <w:spacing w:line="223" w:lineRule="auto"/>
        <w:ind w:left="222" w:right="329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>Parágrafo.</w:t>
      </w:r>
      <w:r w:rsidRPr="0086629C">
        <w:rPr>
          <w:rFonts w:ascii="Book Antiqua" w:hAnsi="Book Antiqua"/>
          <w:b/>
          <w:spacing w:val="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agentes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Estado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terceros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civiles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podrán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voluntariamente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someterse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al régimen jurídico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creado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en el presente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acto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legislativo.</w:t>
      </w:r>
    </w:p>
    <w:p w:rsidR="003E3054" w:rsidRPr="0086629C" w:rsidRDefault="003E3054">
      <w:pPr>
        <w:pStyle w:val="Textoindependiente"/>
        <w:spacing w:before="7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3" w:lineRule="auto"/>
        <w:ind w:left="222" w:right="331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</w:rPr>
        <w:t>Artículo 8°. Adiciónese un artículo nuevo al Acto Legislativo 01 de 2017, el cual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quedará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así:</w:t>
      </w:r>
    </w:p>
    <w:p w:rsidR="003E3054" w:rsidRPr="0086629C" w:rsidRDefault="003E3054">
      <w:pPr>
        <w:pStyle w:val="Textoindependiente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0" w:lineRule="auto"/>
        <w:ind w:left="222" w:right="327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>Artículo</w:t>
      </w:r>
      <w:r w:rsidRPr="0086629C">
        <w:rPr>
          <w:rFonts w:ascii="Book Antiqua" w:hAnsi="Book Antiqua"/>
          <w:b/>
          <w:spacing w:val="-10"/>
        </w:rPr>
        <w:t xml:space="preserve"> </w:t>
      </w:r>
      <w:r w:rsidRPr="0086629C">
        <w:rPr>
          <w:rFonts w:ascii="Book Antiqua" w:hAnsi="Book Antiqua"/>
          <w:b/>
        </w:rPr>
        <w:t>Transitorio</w:t>
      </w:r>
      <w:r w:rsidRPr="0086629C">
        <w:rPr>
          <w:rFonts w:ascii="Book Antiqua" w:hAnsi="Book Antiqua"/>
        </w:rPr>
        <w:t>.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Gobierno</w:t>
      </w:r>
      <w:r w:rsidRPr="0086629C">
        <w:rPr>
          <w:rFonts w:ascii="Book Antiqua" w:hAnsi="Book Antiqua"/>
          <w:spacing w:val="-10"/>
        </w:rPr>
        <w:t xml:space="preserve"> </w:t>
      </w:r>
      <w:r w:rsidRPr="0086629C">
        <w:rPr>
          <w:rFonts w:ascii="Book Antiqua" w:hAnsi="Book Antiqua"/>
        </w:rPr>
        <w:t>Nacional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podrá</w:t>
      </w:r>
      <w:r w:rsidRPr="0086629C">
        <w:rPr>
          <w:rFonts w:ascii="Book Antiqua" w:hAnsi="Book Antiqua"/>
          <w:spacing w:val="-8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tres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(3)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oportunidades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ajustar</w:t>
      </w:r>
      <w:r w:rsidRPr="0086629C">
        <w:rPr>
          <w:rFonts w:ascii="Book Antiqua" w:hAnsi="Book Antiqua"/>
          <w:spacing w:val="-9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número de Magistrados y funcionarios de la JEP de acuerdo con las necesidades que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tenga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cada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jurisdicción,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aras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compensar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costos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procurar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mejor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administración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de los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recursos.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El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criterio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austeridad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será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rector de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su decisión.</w:t>
      </w:r>
    </w:p>
    <w:p w:rsidR="003E3054" w:rsidRPr="0086629C" w:rsidRDefault="003E3054">
      <w:pPr>
        <w:spacing w:line="220" w:lineRule="auto"/>
        <w:jc w:val="both"/>
        <w:rPr>
          <w:rFonts w:ascii="Book Antiqua" w:hAnsi="Book Antiqua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>
      <w:pPr>
        <w:pStyle w:val="Textoindependiente"/>
        <w:spacing w:before="9"/>
        <w:rPr>
          <w:rFonts w:ascii="Book Antiqua" w:hAnsi="Book Antiqua"/>
          <w:sz w:val="16"/>
        </w:rPr>
      </w:pPr>
    </w:p>
    <w:p w:rsidR="003E3054" w:rsidRPr="0086629C" w:rsidRDefault="00016503">
      <w:pPr>
        <w:pStyle w:val="Textoindependiente"/>
        <w:spacing w:before="91" w:line="220" w:lineRule="auto"/>
        <w:ind w:left="222" w:right="330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Artículo 9°. </w:t>
      </w:r>
      <w:r w:rsidRPr="0086629C">
        <w:rPr>
          <w:rFonts w:ascii="Book Antiqua" w:hAnsi="Book Antiqua"/>
        </w:rPr>
        <w:t>Adiciónese un artículo nuevo al Acto Legislativo 01 de 2017, el cual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quedará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así:</w:t>
      </w:r>
    </w:p>
    <w:p w:rsidR="003E3054" w:rsidRPr="0086629C" w:rsidRDefault="003E3054">
      <w:pPr>
        <w:pStyle w:val="Textoindependiente"/>
        <w:spacing w:before="3"/>
        <w:rPr>
          <w:rFonts w:ascii="Book Antiqua" w:hAnsi="Book Antiqua"/>
          <w:sz w:val="27"/>
        </w:rPr>
      </w:pPr>
    </w:p>
    <w:p w:rsidR="003E3054" w:rsidRPr="0086629C" w:rsidRDefault="00016503">
      <w:pPr>
        <w:pStyle w:val="Textoindependiente"/>
        <w:spacing w:line="220" w:lineRule="auto"/>
        <w:ind w:left="222" w:right="326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  <w:spacing w:val="-1"/>
        </w:rPr>
        <w:t>Artículo</w:t>
      </w:r>
      <w:r w:rsidRPr="0086629C">
        <w:rPr>
          <w:rFonts w:ascii="Book Antiqua" w:hAnsi="Book Antiqua"/>
          <w:b/>
          <w:spacing w:val="-14"/>
        </w:rPr>
        <w:t xml:space="preserve"> </w:t>
      </w:r>
      <w:r w:rsidRPr="0086629C">
        <w:rPr>
          <w:rFonts w:ascii="Book Antiqua" w:hAnsi="Book Antiqua"/>
          <w:b/>
          <w:spacing w:val="-1"/>
        </w:rPr>
        <w:t>Nuevo</w:t>
      </w:r>
      <w:r w:rsidRPr="0086629C">
        <w:rPr>
          <w:rFonts w:ascii="Book Antiqua" w:hAnsi="Book Antiqua"/>
          <w:spacing w:val="-1"/>
        </w:rPr>
        <w:t>.</w:t>
      </w:r>
      <w:r w:rsidRPr="0086629C">
        <w:rPr>
          <w:rFonts w:ascii="Book Antiqua" w:hAnsi="Book Antiqua"/>
        </w:rPr>
        <w:t xml:space="preserve"> </w:t>
      </w:r>
      <w:r w:rsidRPr="0086629C">
        <w:rPr>
          <w:rFonts w:ascii="Book Antiqua" w:hAnsi="Book Antiqua"/>
          <w:b/>
          <w:i/>
        </w:rPr>
        <w:t>Conflictos</w:t>
      </w:r>
      <w:r w:rsidRPr="0086629C">
        <w:rPr>
          <w:rFonts w:ascii="Book Antiqua" w:hAnsi="Book Antiqua"/>
        </w:rPr>
        <w:t>.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todo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caso,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en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los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conflictos</w:t>
      </w:r>
      <w:r w:rsidRPr="0086629C">
        <w:rPr>
          <w:rFonts w:ascii="Book Antiqua" w:hAnsi="Book Antiqua"/>
          <w:spacing w:val="-14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competencia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surjan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entre las secciones que conocen procesos de Fuerza Pública con otras jurisdicciones u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otras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dependencias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JEP,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prevalecerá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decisión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que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tome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la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Sala</w:t>
      </w:r>
      <w:r w:rsidRPr="0086629C">
        <w:rPr>
          <w:rFonts w:ascii="Book Antiqua" w:hAnsi="Book Antiqua"/>
          <w:spacing w:val="-12"/>
        </w:rPr>
        <w:t xml:space="preserve"> </w:t>
      </w:r>
      <w:r w:rsidRPr="0086629C">
        <w:rPr>
          <w:rFonts w:ascii="Book Antiqua" w:hAnsi="Book Antiqua"/>
        </w:rPr>
        <w:t>de</w:t>
      </w:r>
      <w:r w:rsidRPr="0086629C">
        <w:rPr>
          <w:rFonts w:ascii="Book Antiqua" w:hAnsi="Book Antiqua"/>
          <w:spacing w:val="-13"/>
        </w:rPr>
        <w:t xml:space="preserve"> </w:t>
      </w:r>
      <w:r w:rsidRPr="0086629C">
        <w:rPr>
          <w:rFonts w:ascii="Book Antiqua" w:hAnsi="Book Antiqua"/>
        </w:rPr>
        <w:t>Determinación</w:t>
      </w:r>
      <w:r w:rsidRPr="0086629C">
        <w:rPr>
          <w:rFonts w:ascii="Book Antiqua" w:hAnsi="Book Antiqua"/>
          <w:spacing w:val="-55"/>
        </w:rPr>
        <w:t xml:space="preserve"> </w:t>
      </w:r>
      <w:r w:rsidRPr="0086629C">
        <w:rPr>
          <w:rFonts w:ascii="Book Antiqua" w:hAnsi="Book Antiqua"/>
        </w:rPr>
        <w:t>de Competencia de los miembros de la Fuerza Pública. El término para resolver los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referidos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conflictos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será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de treinta (30)</w:t>
      </w:r>
      <w:r w:rsidRPr="0086629C">
        <w:rPr>
          <w:rFonts w:ascii="Book Antiqua" w:hAnsi="Book Antiqua"/>
          <w:spacing w:val="-3"/>
        </w:rPr>
        <w:t xml:space="preserve"> </w:t>
      </w:r>
      <w:r w:rsidRPr="0086629C">
        <w:rPr>
          <w:rFonts w:ascii="Book Antiqua" w:hAnsi="Book Antiqua"/>
        </w:rPr>
        <w:t>días improrrogables.</w:t>
      </w:r>
    </w:p>
    <w:p w:rsidR="003E3054" w:rsidRPr="0086629C" w:rsidRDefault="003E3054">
      <w:pPr>
        <w:pStyle w:val="Textoindependiente"/>
        <w:rPr>
          <w:rFonts w:ascii="Book Antiqua" w:hAnsi="Book Antiqua"/>
          <w:sz w:val="28"/>
        </w:rPr>
      </w:pPr>
    </w:p>
    <w:p w:rsidR="003E3054" w:rsidRPr="0086629C" w:rsidRDefault="00016503">
      <w:pPr>
        <w:pStyle w:val="Textoindependiente"/>
        <w:spacing w:line="220" w:lineRule="auto"/>
        <w:ind w:left="222" w:right="331" w:firstLine="211"/>
        <w:jc w:val="both"/>
        <w:rPr>
          <w:rFonts w:ascii="Book Antiqua" w:hAnsi="Book Antiqua"/>
        </w:rPr>
      </w:pPr>
      <w:r w:rsidRPr="0086629C">
        <w:rPr>
          <w:rFonts w:ascii="Book Antiqua" w:hAnsi="Book Antiqua"/>
          <w:b/>
        </w:rPr>
        <w:t xml:space="preserve">Artículo 10. </w:t>
      </w:r>
      <w:r w:rsidRPr="0086629C">
        <w:rPr>
          <w:rFonts w:ascii="Book Antiqua" w:hAnsi="Book Antiqua"/>
          <w:b/>
          <w:i/>
        </w:rPr>
        <w:t>Vigencia</w:t>
      </w:r>
      <w:r w:rsidRPr="0086629C">
        <w:rPr>
          <w:rFonts w:ascii="Book Antiqua" w:hAnsi="Book Antiqua"/>
          <w:b/>
        </w:rPr>
        <w:t xml:space="preserve">. </w:t>
      </w:r>
      <w:r w:rsidRPr="0086629C">
        <w:rPr>
          <w:rFonts w:ascii="Book Antiqua" w:hAnsi="Book Antiqua"/>
        </w:rPr>
        <w:t>Este acto legislativo rige a partir de la fecha de su publicación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y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derogara todas las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disposiciones que le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sean</w:t>
      </w:r>
      <w:r w:rsidRPr="0086629C">
        <w:rPr>
          <w:rFonts w:ascii="Book Antiqua" w:hAnsi="Book Antiqua"/>
          <w:spacing w:val="-2"/>
        </w:rPr>
        <w:t xml:space="preserve"> </w:t>
      </w:r>
      <w:r w:rsidRPr="0086629C">
        <w:rPr>
          <w:rFonts w:ascii="Book Antiqua" w:hAnsi="Book Antiqua"/>
        </w:rPr>
        <w:t>contrarias.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</w:p>
    <w:p w:rsidR="003E3054" w:rsidRPr="0086629C" w:rsidRDefault="003E3054">
      <w:pPr>
        <w:pStyle w:val="Textoindependiente"/>
        <w:spacing w:before="3"/>
        <w:rPr>
          <w:rFonts w:ascii="Book Antiqua" w:hAnsi="Book Antiqua"/>
          <w:sz w:val="16"/>
        </w:rPr>
      </w:pP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PALOMA</w:t>
      </w:r>
      <w:r w:rsidRPr="0086629C">
        <w:rPr>
          <w:rFonts w:ascii="Book Antiqua" w:hAnsi="Book Antiqua"/>
          <w:spacing w:val="-1"/>
        </w:rPr>
        <w:t xml:space="preserve"> </w:t>
      </w:r>
      <w:r w:rsidRPr="0086629C">
        <w:rPr>
          <w:rFonts w:ascii="Book Antiqua" w:hAnsi="Book Antiqua"/>
        </w:rPr>
        <w:t>VALENCIA-LASERNA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Senadora de la República</w:t>
      </w:r>
      <w:r w:rsidRPr="0086629C">
        <w:rPr>
          <w:rFonts w:ascii="Book Antiqua" w:hAnsi="Book Antiqua"/>
          <w:spacing w:val="1"/>
        </w:rPr>
        <w:t xml:space="preserve"> </w:t>
      </w:r>
      <w:r w:rsidRPr="0086629C">
        <w:rPr>
          <w:rFonts w:ascii="Book Antiqua" w:hAnsi="Book Antiqua"/>
        </w:rPr>
        <w:t>Partido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Centro</w:t>
      </w:r>
      <w:r w:rsidRPr="0086629C">
        <w:rPr>
          <w:rFonts w:ascii="Book Antiqua" w:hAnsi="Book Antiqua"/>
          <w:spacing w:val="-7"/>
        </w:rPr>
        <w:t xml:space="preserve"> </w:t>
      </w:r>
      <w:r w:rsidRPr="0086629C">
        <w:rPr>
          <w:rFonts w:ascii="Book Antiqua" w:hAnsi="Book Antiqua"/>
        </w:rPr>
        <w:t>Democrático</w:t>
      </w:r>
    </w:p>
    <w:p w:rsidR="003E3054" w:rsidRPr="0086629C" w:rsidRDefault="003E3054">
      <w:pPr>
        <w:pStyle w:val="Textoindependiente"/>
        <w:rPr>
          <w:rFonts w:ascii="Book Antiqua" w:hAnsi="Book Antiqua"/>
          <w:sz w:val="20"/>
        </w:rPr>
      </w:pPr>
      <w:bookmarkStart w:id="0" w:name="_GoBack"/>
      <w:bookmarkEnd w:id="0"/>
    </w:p>
    <w:p w:rsidR="003E3054" w:rsidRPr="0086629C" w:rsidRDefault="003E3054">
      <w:pPr>
        <w:pStyle w:val="Textoindependiente"/>
        <w:rPr>
          <w:rFonts w:ascii="Book Antiqua" w:hAnsi="Book Antiqua"/>
          <w:sz w:val="28"/>
        </w:rPr>
      </w:pP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CIRO ALEJANDRO RAMÍREZ CORTÉS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Senador de la República Partido Centro Democrático</w:t>
      </w:r>
    </w:p>
    <w:p w:rsidR="003E3054" w:rsidRPr="0086629C" w:rsidRDefault="003E3054" w:rsidP="0086629C">
      <w:pPr>
        <w:pStyle w:val="Sinespaciado"/>
        <w:rPr>
          <w:rFonts w:ascii="Book Antiqua" w:hAnsi="Book Antiqua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lastRenderedPageBreak/>
        <w:t>ALEJANDRO CORRALES ESCOBAR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Senador de la República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br w:type="column"/>
      </w: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MILTON HUGO ANGULO VIVEROS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Partido Centro Democrático Autor</w:t>
      </w:r>
    </w:p>
    <w:p w:rsidR="003E3054" w:rsidRPr="0086629C" w:rsidRDefault="003E3054" w:rsidP="0086629C">
      <w:pPr>
        <w:pStyle w:val="Sinespaciado"/>
        <w:rPr>
          <w:rFonts w:ascii="Book Antiqua" w:hAnsi="Book Antiqua"/>
        </w:rPr>
        <w:sectPr w:rsidR="003E3054" w:rsidRPr="0086629C">
          <w:type w:val="continuous"/>
          <w:pgSz w:w="12240" w:h="15840"/>
          <w:pgMar w:top="2440" w:right="1400" w:bottom="1200" w:left="1480" w:header="720" w:footer="720" w:gutter="0"/>
          <w:cols w:num="2" w:space="720" w:equalWidth="0">
            <w:col w:w="4506" w:space="272"/>
            <w:col w:w="4582"/>
          </w:cols>
        </w:sect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GABRIEL JAIME VALLEJO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por Risaralda Partido Centro Democrático</w:t>
      </w: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  <w:sectPr w:rsidR="003E3054" w:rsidRPr="0086629C">
          <w:type w:val="continuous"/>
          <w:pgSz w:w="12240" w:h="15840"/>
          <w:pgMar w:top="2440" w:right="1400" w:bottom="1200" w:left="1480" w:header="720" w:footer="720" w:gutter="0"/>
          <w:cols w:space="720"/>
        </w:sect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PAOLA HOLGUÍN MORENO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Senadora de la República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br w:type="column"/>
      </w:r>
      <w:r w:rsidRPr="0086629C">
        <w:rPr>
          <w:rFonts w:ascii="Book Antiqua" w:hAnsi="Book Antiqua"/>
        </w:rPr>
        <w:lastRenderedPageBreak/>
        <w:t>JUAN ESPINAL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por Antioquia Partido Centro Democrático</w:t>
      </w:r>
    </w:p>
    <w:p w:rsidR="003E3054" w:rsidRPr="0086629C" w:rsidRDefault="003E3054" w:rsidP="0086629C">
      <w:pPr>
        <w:pStyle w:val="Sinespaciado"/>
        <w:rPr>
          <w:rFonts w:ascii="Book Antiqua" w:hAnsi="Book Antiqua"/>
        </w:rPr>
        <w:sectPr w:rsidR="003E3054" w:rsidRPr="0086629C">
          <w:type w:val="continuous"/>
          <w:pgSz w:w="12240" w:h="15840"/>
          <w:pgMar w:top="2440" w:right="1400" w:bottom="1200" w:left="1480" w:header="720" w:footer="720" w:gutter="0"/>
          <w:cols w:num="2" w:space="720" w:equalWidth="0">
            <w:col w:w="3354" w:space="1427"/>
            <w:col w:w="4579"/>
          </w:cols>
        </w:sect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  <w:sectPr w:rsidR="003E3054" w:rsidRPr="0086629C">
          <w:pgSz w:w="12240" w:h="15840"/>
          <w:pgMar w:top="2440" w:right="1400" w:bottom="1200" w:left="1480" w:header="738" w:footer="1003" w:gutter="0"/>
          <w:cols w:space="720"/>
        </w:sectPr>
      </w:pP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lastRenderedPageBreak/>
        <w:t>JOHN JAIRO BERMUDEZ GARCÉS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por Antioquia Partido Centro Democrático</w:t>
      </w: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JAIRO CRISTANCHO TARACHE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por el Casanare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br w:type="column"/>
      </w: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E20E20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drawing>
          <wp:anchor distT="0" distB="0" distL="0" distR="0" simplePos="0" relativeHeight="251659776" behindDoc="0" locked="0" layoutInCell="1" allowOverlap="1" wp14:anchorId="53A773A9" wp14:editId="5A0CF38F">
            <wp:simplePos x="0" y="0"/>
            <wp:positionH relativeFrom="page">
              <wp:posOffset>4114800</wp:posOffset>
            </wp:positionH>
            <wp:positionV relativeFrom="paragraph">
              <wp:posOffset>99060</wp:posOffset>
            </wp:positionV>
            <wp:extent cx="2203450" cy="615950"/>
            <wp:effectExtent l="0" t="0" r="6350" b="0"/>
            <wp:wrapNone/>
            <wp:docPr id="6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2.jpeg"/>
                    <pic:cNvPicPr/>
                  </pic:nvPicPr>
                  <pic:blipFill rotWithShape="1">
                    <a:blip r:embed="rId9" cstate="print"/>
                    <a:srcRect l="287" t="59166" b="417"/>
                    <a:stretch/>
                  </pic:blipFill>
                  <pic:spPr bwMode="auto">
                    <a:xfrm>
                      <a:off x="0" y="0"/>
                      <a:ext cx="2203450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CHRISTIAN M. GARCÉS ALJURE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Representante a la Cámara Centro Democrático</w:t>
      </w:r>
    </w:p>
    <w:p w:rsidR="003E3054" w:rsidRPr="0086629C" w:rsidRDefault="003E3054" w:rsidP="0086629C">
      <w:pPr>
        <w:pStyle w:val="Sinespaciado"/>
        <w:rPr>
          <w:rFonts w:ascii="Book Antiqua" w:hAnsi="Book Antiqua"/>
        </w:rPr>
        <w:sectPr w:rsidR="003E3054" w:rsidRPr="0086629C">
          <w:type w:val="continuous"/>
          <w:pgSz w:w="12240" w:h="15840"/>
          <w:pgMar w:top="2440" w:right="1400" w:bottom="1200" w:left="1480" w:header="720" w:footer="720" w:gutter="0"/>
          <w:cols w:num="2" w:space="720" w:equalWidth="0">
            <w:col w:w="4305" w:space="474"/>
            <w:col w:w="4581"/>
          </w:cols>
        </w:sect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3E3054" w:rsidP="0086629C">
      <w:pPr>
        <w:pStyle w:val="Sinespaciado"/>
        <w:rPr>
          <w:rFonts w:ascii="Book Antiqua" w:hAnsi="Book Antiqua"/>
        </w:rPr>
      </w:pP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FERNANDO NICOLÁS ARAUJO</w:t>
      </w:r>
    </w:p>
    <w:p w:rsidR="003E3054" w:rsidRPr="0086629C" w:rsidRDefault="00016503" w:rsidP="0086629C">
      <w:pPr>
        <w:pStyle w:val="Sinespaciado"/>
        <w:rPr>
          <w:rFonts w:ascii="Book Antiqua" w:hAnsi="Book Antiqua"/>
        </w:rPr>
      </w:pPr>
      <w:r w:rsidRPr="0086629C">
        <w:rPr>
          <w:rFonts w:ascii="Book Antiqua" w:hAnsi="Book Antiqua"/>
        </w:rPr>
        <w:t>Senador de la República Partido Centro</w:t>
      </w:r>
      <w:r w:rsidR="0086629C" w:rsidRPr="0086629C">
        <w:rPr>
          <w:rFonts w:ascii="Book Antiqua" w:hAnsi="Book Antiqua"/>
        </w:rPr>
        <w:t xml:space="preserve"> </w:t>
      </w:r>
      <w:r w:rsidRPr="0086629C">
        <w:rPr>
          <w:rFonts w:ascii="Book Antiqua" w:hAnsi="Book Antiqua"/>
        </w:rPr>
        <w:t>Democrátic</w:t>
      </w:r>
      <w:r w:rsidR="0086629C" w:rsidRPr="0086629C">
        <w:rPr>
          <w:rFonts w:ascii="Book Antiqua" w:hAnsi="Book Antiqua"/>
        </w:rPr>
        <w:t>o</w:t>
      </w:r>
    </w:p>
    <w:sectPr w:rsidR="003E3054" w:rsidRPr="0086629C">
      <w:type w:val="continuous"/>
      <w:pgSz w:w="12240" w:h="15840"/>
      <w:pgMar w:top="2440" w:right="1400" w:bottom="120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38" w:rsidRDefault="00922838">
      <w:r>
        <w:separator/>
      </w:r>
    </w:p>
  </w:endnote>
  <w:endnote w:type="continuationSeparator" w:id="0">
    <w:p w:rsidR="00922838" w:rsidRDefault="0092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054" w:rsidRDefault="0092283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85pt;margin-top:730.85pt;width:17.3pt;height:13.05pt;z-index:-251658240;mso-position-horizontal-relative:page;mso-position-vertical-relative:page" filled="f" stroked="f">
          <v:textbox inset="0,0,0,0">
            <w:txbxContent>
              <w:p w:rsidR="003E3054" w:rsidRDefault="0001650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629C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38" w:rsidRDefault="00922838">
      <w:r>
        <w:separator/>
      </w:r>
    </w:p>
  </w:footnote>
  <w:footnote w:type="continuationSeparator" w:id="0">
    <w:p w:rsidR="00922838" w:rsidRDefault="0092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054" w:rsidRDefault="00016503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5414009</wp:posOffset>
          </wp:positionH>
          <wp:positionV relativeFrom="page">
            <wp:posOffset>468591</wp:posOffset>
          </wp:positionV>
          <wp:extent cx="1266022" cy="10903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022" cy="109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11F"/>
    <w:multiLevelType w:val="hybridMultilevel"/>
    <w:tmpl w:val="909EA842"/>
    <w:lvl w:ilvl="0" w:tplc="8C26F210">
      <w:start w:val="1"/>
      <w:numFmt w:val="decimal"/>
      <w:lvlText w:val="%1."/>
      <w:lvlJc w:val="left"/>
      <w:pPr>
        <w:ind w:left="762" w:hanging="300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  <w:lang w:val="es-ES" w:eastAsia="en-US" w:bidi="ar-SA"/>
      </w:rPr>
    </w:lvl>
    <w:lvl w:ilvl="1" w:tplc="E4BCA3AC">
      <w:numFmt w:val="bullet"/>
      <w:lvlText w:val="•"/>
      <w:lvlJc w:val="left"/>
      <w:pPr>
        <w:ind w:left="1620" w:hanging="300"/>
      </w:pPr>
      <w:rPr>
        <w:rFonts w:hint="default"/>
        <w:lang w:val="es-ES" w:eastAsia="en-US" w:bidi="ar-SA"/>
      </w:rPr>
    </w:lvl>
    <w:lvl w:ilvl="2" w:tplc="8048D7CE">
      <w:numFmt w:val="bullet"/>
      <w:lvlText w:val="•"/>
      <w:lvlJc w:val="left"/>
      <w:pPr>
        <w:ind w:left="2480" w:hanging="300"/>
      </w:pPr>
      <w:rPr>
        <w:rFonts w:hint="default"/>
        <w:lang w:val="es-ES" w:eastAsia="en-US" w:bidi="ar-SA"/>
      </w:rPr>
    </w:lvl>
    <w:lvl w:ilvl="3" w:tplc="B9D22718">
      <w:numFmt w:val="bullet"/>
      <w:lvlText w:val="•"/>
      <w:lvlJc w:val="left"/>
      <w:pPr>
        <w:ind w:left="3340" w:hanging="300"/>
      </w:pPr>
      <w:rPr>
        <w:rFonts w:hint="default"/>
        <w:lang w:val="es-ES" w:eastAsia="en-US" w:bidi="ar-SA"/>
      </w:rPr>
    </w:lvl>
    <w:lvl w:ilvl="4" w:tplc="4670B2E4">
      <w:numFmt w:val="bullet"/>
      <w:lvlText w:val="•"/>
      <w:lvlJc w:val="left"/>
      <w:pPr>
        <w:ind w:left="4200" w:hanging="300"/>
      </w:pPr>
      <w:rPr>
        <w:rFonts w:hint="default"/>
        <w:lang w:val="es-ES" w:eastAsia="en-US" w:bidi="ar-SA"/>
      </w:rPr>
    </w:lvl>
    <w:lvl w:ilvl="5" w:tplc="708E8B56">
      <w:numFmt w:val="bullet"/>
      <w:lvlText w:val="•"/>
      <w:lvlJc w:val="left"/>
      <w:pPr>
        <w:ind w:left="5060" w:hanging="300"/>
      </w:pPr>
      <w:rPr>
        <w:rFonts w:hint="default"/>
        <w:lang w:val="es-ES" w:eastAsia="en-US" w:bidi="ar-SA"/>
      </w:rPr>
    </w:lvl>
    <w:lvl w:ilvl="6" w:tplc="C8FCEF56">
      <w:numFmt w:val="bullet"/>
      <w:lvlText w:val="•"/>
      <w:lvlJc w:val="left"/>
      <w:pPr>
        <w:ind w:left="5920" w:hanging="300"/>
      </w:pPr>
      <w:rPr>
        <w:rFonts w:hint="default"/>
        <w:lang w:val="es-ES" w:eastAsia="en-US" w:bidi="ar-SA"/>
      </w:rPr>
    </w:lvl>
    <w:lvl w:ilvl="7" w:tplc="5B1223B8">
      <w:numFmt w:val="bullet"/>
      <w:lvlText w:val="•"/>
      <w:lvlJc w:val="left"/>
      <w:pPr>
        <w:ind w:left="6780" w:hanging="300"/>
      </w:pPr>
      <w:rPr>
        <w:rFonts w:hint="default"/>
        <w:lang w:val="es-ES" w:eastAsia="en-US" w:bidi="ar-SA"/>
      </w:rPr>
    </w:lvl>
    <w:lvl w:ilvl="8" w:tplc="A3964724">
      <w:numFmt w:val="bullet"/>
      <w:lvlText w:val="•"/>
      <w:lvlJc w:val="left"/>
      <w:pPr>
        <w:ind w:left="7640" w:hanging="300"/>
      </w:pPr>
      <w:rPr>
        <w:rFonts w:hint="default"/>
        <w:lang w:val="es-ES" w:eastAsia="en-US" w:bidi="ar-SA"/>
      </w:rPr>
    </w:lvl>
  </w:abstractNum>
  <w:abstractNum w:abstractNumId="1" w15:restartNumberingAfterBreak="0">
    <w:nsid w:val="4A055FB6"/>
    <w:multiLevelType w:val="hybridMultilevel"/>
    <w:tmpl w:val="2E303F8E"/>
    <w:lvl w:ilvl="0" w:tplc="94366F52">
      <w:start w:val="3"/>
      <w:numFmt w:val="decimal"/>
      <w:lvlText w:val="(%1)"/>
      <w:lvlJc w:val="left"/>
      <w:pPr>
        <w:ind w:left="222" w:hanging="329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  <w:lang w:val="es-ES" w:eastAsia="en-US" w:bidi="ar-SA"/>
      </w:rPr>
    </w:lvl>
    <w:lvl w:ilvl="1" w:tplc="1B3E695A">
      <w:start w:val="1"/>
      <w:numFmt w:val="lowerLetter"/>
      <w:lvlText w:val="%2)"/>
      <w:lvlJc w:val="left"/>
      <w:pPr>
        <w:ind w:left="762" w:hanging="243"/>
        <w:jc w:val="left"/>
      </w:pPr>
      <w:rPr>
        <w:rFonts w:ascii="Palatino Linotype" w:eastAsia="Palatino Linotype" w:hAnsi="Palatino Linotype" w:cs="Palatino Linotype" w:hint="default"/>
        <w:w w:val="100"/>
        <w:sz w:val="23"/>
        <w:szCs w:val="23"/>
        <w:lang w:val="es-ES" w:eastAsia="en-US" w:bidi="ar-SA"/>
      </w:rPr>
    </w:lvl>
    <w:lvl w:ilvl="2" w:tplc="0EC2A572">
      <w:numFmt w:val="bullet"/>
      <w:lvlText w:val="•"/>
      <w:lvlJc w:val="left"/>
      <w:pPr>
        <w:ind w:left="1715" w:hanging="243"/>
      </w:pPr>
      <w:rPr>
        <w:rFonts w:hint="default"/>
        <w:lang w:val="es-ES" w:eastAsia="en-US" w:bidi="ar-SA"/>
      </w:rPr>
    </w:lvl>
    <w:lvl w:ilvl="3" w:tplc="B0DA43C6">
      <w:numFmt w:val="bullet"/>
      <w:lvlText w:val="•"/>
      <w:lvlJc w:val="left"/>
      <w:pPr>
        <w:ind w:left="2671" w:hanging="243"/>
      </w:pPr>
      <w:rPr>
        <w:rFonts w:hint="default"/>
        <w:lang w:val="es-ES" w:eastAsia="en-US" w:bidi="ar-SA"/>
      </w:rPr>
    </w:lvl>
    <w:lvl w:ilvl="4" w:tplc="7B7E08BA">
      <w:numFmt w:val="bullet"/>
      <w:lvlText w:val="•"/>
      <w:lvlJc w:val="left"/>
      <w:pPr>
        <w:ind w:left="3626" w:hanging="243"/>
      </w:pPr>
      <w:rPr>
        <w:rFonts w:hint="default"/>
        <w:lang w:val="es-ES" w:eastAsia="en-US" w:bidi="ar-SA"/>
      </w:rPr>
    </w:lvl>
    <w:lvl w:ilvl="5" w:tplc="214A8ECC">
      <w:numFmt w:val="bullet"/>
      <w:lvlText w:val="•"/>
      <w:lvlJc w:val="left"/>
      <w:pPr>
        <w:ind w:left="4582" w:hanging="243"/>
      </w:pPr>
      <w:rPr>
        <w:rFonts w:hint="default"/>
        <w:lang w:val="es-ES" w:eastAsia="en-US" w:bidi="ar-SA"/>
      </w:rPr>
    </w:lvl>
    <w:lvl w:ilvl="6" w:tplc="C7DCBF8E">
      <w:numFmt w:val="bullet"/>
      <w:lvlText w:val="•"/>
      <w:lvlJc w:val="left"/>
      <w:pPr>
        <w:ind w:left="5537" w:hanging="243"/>
      </w:pPr>
      <w:rPr>
        <w:rFonts w:hint="default"/>
        <w:lang w:val="es-ES" w:eastAsia="en-US" w:bidi="ar-SA"/>
      </w:rPr>
    </w:lvl>
    <w:lvl w:ilvl="7" w:tplc="41D88924">
      <w:numFmt w:val="bullet"/>
      <w:lvlText w:val="•"/>
      <w:lvlJc w:val="left"/>
      <w:pPr>
        <w:ind w:left="6493" w:hanging="243"/>
      </w:pPr>
      <w:rPr>
        <w:rFonts w:hint="default"/>
        <w:lang w:val="es-ES" w:eastAsia="en-US" w:bidi="ar-SA"/>
      </w:rPr>
    </w:lvl>
    <w:lvl w:ilvl="8" w:tplc="9CCA8C94">
      <w:numFmt w:val="bullet"/>
      <w:lvlText w:val="•"/>
      <w:lvlJc w:val="left"/>
      <w:pPr>
        <w:ind w:left="7448" w:hanging="24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3054"/>
    <w:rsid w:val="00016503"/>
    <w:rsid w:val="003E3054"/>
    <w:rsid w:val="0086629C"/>
    <w:rsid w:val="00922838"/>
    <w:rsid w:val="00986339"/>
    <w:rsid w:val="00BD2EAE"/>
    <w:rsid w:val="00E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42D76B"/>
  <w15:docId w15:val="{085B36EC-D193-488D-8589-2951BDC6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2" w:right="434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761" w:right="300" w:hanging="32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986339"/>
    <w:rPr>
      <w:rFonts w:ascii="Palatino Linotype" w:eastAsia="Palatino Linotype" w:hAnsi="Palatino Linotype" w:cs="Palatino Linotyp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vrpubindc.imprenta.gov.co/senado/view/gestion/gacetaPublica.x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sitec</cp:lastModifiedBy>
  <cp:revision>4</cp:revision>
  <dcterms:created xsi:type="dcterms:W3CDTF">2021-08-20T20:02:00Z</dcterms:created>
  <dcterms:modified xsi:type="dcterms:W3CDTF">2021-08-20T21:41:00Z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