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B41137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8</w:t>
      </w:r>
    </w:p>
    <w:p w:rsidR="00636C72" w:rsidRPr="007637FD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agosto 1</w:t>
      </w:r>
      <w:r w:rsidR="00B41137">
        <w:rPr>
          <w:rFonts w:ascii="Arial" w:eastAsia="Times New Roman" w:hAnsi="Arial" w:cs="Arial"/>
          <w:lang w:val="es-ES" w:eastAsia="es-ES"/>
        </w:rPr>
        <w:t>8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  <w:bookmarkStart w:id="0" w:name="_GoBack"/>
      <w:bookmarkEnd w:id="0"/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91033A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354897" w:rsidP="005E6170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>F</w:t>
      </w:r>
      <w:r w:rsidR="005C0C6C">
        <w:rPr>
          <w:rFonts w:ascii="Arial" w:hAnsi="Arial" w:cs="Arial"/>
          <w:b/>
        </w:rPr>
        <w:t>RIDOLE BALLEN DUQUE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="001918AE">
        <w:rPr>
          <w:rFonts w:ascii="Arial" w:hAnsi="Arial" w:cs="Arial"/>
          <w:b/>
        </w:rPr>
        <w:tab/>
      </w:r>
      <w:r w:rsidR="005C0C6C" w:rsidRPr="005C0C6C">
        <w:rPr>
          <w:rFonts w:ascii="Arial" w:hAnsi="Arial" w:cs="Arial"/>
        </w:rPr>
        <w:t xml:space="preserve">Presidente – Comisión </w:t>
      </w:r>
      <w:proofErr w:type="spellStart"/>
      <w:r w:rsidR="005C0C6C" w:rsidRPr="005C0C6C">
        <w:rPr>
          <w:rFonts w:ascii="Arial" w:hAnsi="Arial" w:cs="Arial"/>
        </w:rPr>
        <w:t>Nal</w:t>
      </w:r>
      <w:proofErr w:type="spellEnd"/>
      <w:r w:rsidR="005C0C6C" w:rsidRPr="005C0C6C">
        <w:rPr>
          <w:rFonts w:ascii="Arial" w:hAnsi="Arial" w:cs="Arial"/>
        </w:rPr>
        <w:t>. Del servicio Civil</w:t>
      </w:r>
    </w:p>
    <w:p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5C0C6C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A94B84">
        <w:rPr>
          <w:rFonts w:ascii="Arial" w:hAnsi="Arial" w:cs="Arial"/>
          <w:b/>
        </w:rPr>
        <w:t>NERIO JOSE ALVIS BARRANCO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–</w:t>
      </w:r>
      <w:r w:rsidR="00354897" w:rsidRPr="005E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Función Pública - DAFP</w:t>
      </w:r>
    </w:p>
    <w:p w:rsidR="005E6170" w:rsidRPr="005E6170" w:rsidRDefault="005E6170" w:rsidP="005E6170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:rsidR="00521F98" w:rsidRPr="005E6170" w:rsidRDefault="00D31A19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8432F4">
        <w:rPr>
          <w:rFonts w:ascii="Arial" w:hAnsi="Arial" w:cs="Arial"/>
          <w:b/>
        </w:rPr>
        <w:t>ÁNGEL CUSTODIO CABRERA BAEZ</w:t>
      </w:r>
      <w:r w:rsidR="00354897" w:rsidRPr="005E6170">
        <w:rPr>
          <w:rFonts w:ascii="Arial" w:hAnsi="Arial" w:cs="Arial"/>
          <w:b/>
        </w:rPr>
        <w:t xml:space="preserve"> </w:t>
      </w:r>
      <w:r w:rsidR="00354897" w:rsidRPr="005E6170">
        <w:rPr>
          <w:rFonts w:ascii="Arial" w:hAnsi="Arial" w:cs="Arial"/>
          <w:b/>
        </w:rPr>
        <w:tab/>
      </w:r>
      <w:r w:rsidR="00CB2715" w:rsidRPr="00CB2715">
        <w:rPr>
          <w:rFonts w:ascii="Arial" w:hAnsi="Arial" w:cs="Arial"/>
        </w:rPr>
        <w:t>Ministro de Trabajo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:rsidR="00354897" w:rsidRPr="005E6170" w:rsidRDefault="00D31A19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01463B">
        <w:rPr>
          <w:rFonts w:ascii="Arial" w:hAnsi="Arial" w:cs="Arial"/>
          <w:b/>
        </w:rPr>
        <w:t>CARLOS MARIO ESTRADA MOLINA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</w:rPr>
        <w:t xml:space="preserve">Director </w:t>
      </w:r>
      <w:r w:rsidR="005E6170" w:rsidRPr="005E6170">
        <w:rPr>
          <w:rFonts w:ascii="Arial" w:hAnsi="Arial" w:cs="Arial"/>
        </w:rPr>
        <w:t>–</w:t>
      </w:r>
      <w:r w:rsidR="00354897" w:rsidRPr="005E6170">
        <w:rPr>
          <w:rFonts w:ascii="Arial" w:hAnsi="Arial" w:cs="Arial"/>
        </w:rPr>
        <w:t xml:space="preserve"> </w:t>
      </w:r>
      <w:r w:rsidR="00CB2715">
        <w:rPr>
          <w:rFonts w:ascii="Arial" w:hAnsi="Arial" w:cs="Arial"/>
        </w:rPr>
        <w:t>SENA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</w:pPr>
    </w:p>
    <w:p w:rsidR="005E6170" w:rsidRPr="005D6A39" w:rsidRDefault="00D31A19" w:rsidP="00CB2715">
      <w:pPr>
        <w:pStyle w:val="Prrafodelista"/>
        <w:numPr>
          <w:ilvl w:val="0"/>
          <w:numId w:val="21"/>
        </w:numPr>
        <w:spacing w:line="240" w:lineRule="auto"/>
        <w:ind w:left="426"/>
        <w:jc w:val="both"/>
      </w:pPr>
      <w:r w:rsidRPr="00C702CE">
        <w:rPr>
          <w:rFonts w:ascii="Arial" w:hAnsi="Arial" w:cs="Arial"/>
          <w:b/>
        </w:rPr>
        <w:t>JUAN MIGUEL VILLA LORA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31A19">
        <w:rPr>
          <w:rFonts w:ascii="Arial" w:hAnsi="Arial" w:cs="Arial"/>
        </w:rPr>
        <w:t>Presidente -</w:t>
      </w:r>
      <w:r>
        <w:rPr>
          <w:rFonts w:ascii="Arial" w:hAnsi="Arial" w:cs="Arial"/>
          <w:b/>
        </w:rPr>
        <w:t xml:space="preserve"> </w:t>
      </w:r>
      <w:proofErr w:type="spellStart"/>
      <w:r w:rsidR="00CB2715">
        <w:rPr>
          <w:rFonts w:ascii="Arial" w:hAnsi="Arial" w:cs="Arial"/>
        </w:rPr>
        <w:t>Colpensiones</w:t>
      </w:r>
      <w:proofErr w:type="spellEnd"/>
    </w:p>
    <w:p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III.</w:t>
      </w: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</w:p>
    <w:p w:rsidR="0091033A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:rsidR="0091033A" w:rsidRPr="005D6A39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3D244C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21" w:rsidRDefault="00BA0321" w:rsidP="00056216">
      <w:pPr>
        <w:spacing w:after="0" w:line="240" w:lineRule="auto"/>
      </w:pPr>
      <w:r>
        <w:separator/>
      </w:r>
    </w:p>
  </w:endnote>
  <w:endnote w:type="continuationSeparator" w:id="0">
    <w:p w:rsidR="00BA0321" w:rsidRDefault="00BA032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A032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A032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A032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21" w:rsidRDefault="00BA0321" w:rsidP="00056216">
      <w:pPr>
        <w:spacing w:after="0" w:line="240" w:lineRule="auto"/>
      </w:pPr>
      <w:r>
        <w:separator/>
      </w:r>
    </w:p>
  </w:footnote>
  <w:footnote w:type="continuationSeparator" w:id="0">
    <w:p w:rsidR="00BA0321" w:rsidRDefault="00BA032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A6FE0" w:rsidRPr="00EA6FE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A0321">
            <w:fldChar w:fldCharType="begin"/>
          </w:r>
          <w:r w:rsidR="00BA0321">
            <w:instrText>NUMPAGES  \* Arabic  \* MERGEFORMAT</w:instrText>
          </w:r>
          <w:r w:rsidR="00BA0321">
            <w:fldChar w:fldCharType="separate"/>
          </w:r>
          <w:r w:rsidR="00EA6FE0" w:rsidRPr="00EA6FE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BA032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0321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AEC00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6D73-F2F8-4003-99F0-0D330AA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8</cp:revision>
  <cp:lastPrinted>2021-08-17T18:38:00Z</cp:lastPrinted>
  <dcterms:created xsi:type="dcterms:W3CDTF">2021-08-09T13:16:00Z</dcterms:created>
  <dcterms:modified xsi:type="dcterms:W3CDTF">2021-08-17T19:55:00Z</dcterms:modified>
</cp:coreProperties>
</file>