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36C72" w:rsidRDefault="00EF4EAE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7</w:t>
      </w:r>
    </w:p>
    <w:p w:rsidR="00636C72" w:rsidRPr="007637FD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>agosto 1</w:t>
      </w:r>
      <w:r w:rsidR="00EF4EAE">
        <w:rPr>
          <w:rFonts w:ascii="Arial" w:eastAsia="Times New Roman" w:hAnsi="Arial" w:cs="Arial"/>
          <w:lang w:val="es-ES" w:eastAsia="es-ES"/>
        </w:rPr>
        <w:t>7</w:t>
      </w:r>
      <w:r>
        <w:rPr>
          <w:rFonts w:ascii="Arial" w:eastAsia="Times New Roman" w:hAnsi="Arial" w:cs="Arial"/>
          <w:lang w:val="es-ES" w:eastAsia="es-ES"/>
        </w:rPr>
        <w:t xml:space="preserve"> de 2021</w:t>
      </w:r>
    </w:p>
    <w:p w:rsidR="003B3274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09:00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91033A" w:rsidRDefault="0091033A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>correspondiente a</w:t>
      </w:r>
      <w:r w:rsidR="00173379">
        <w:rPr>
          <w:rFonts w:ascii="Arial" w:eastAsia="Times New Roman" w:hAnsi="Arial" w:cs="Arial"/>
          <w:lang w:val="es-ES" w:eastAsia="es-ES"/>
        </w:rPr>
        <w:t xml:space="preserve"> cumplir con e</w:t>
      </w:r>
      <w:r>
        <w:rPr>
          <w:rFonts w:ascii="Arial" w:eastAsia="Times New Roman" w:hAnsi="Arial" w:cs="Arial"/>
          <w:lang w:val="es-ES" w:eastAsia="es-ES"/>
        </w:rPr>
        <w:t>l aforo determinado por la ARL para cada Célula Congresional</w:t>
      </w:r>
      <w:r w:rsidR="00173379">
        <w:rPr>
          <w:rFonts w:ascii="Arial" w:eastAsia="Times New Roman" w:hAnsi="Arial" w:cs="Arial"/>
          <w:lang w:val="es-ES" w:eastAsia="es-ES"/>
        </w:rPr>
        <w:t>)</w:t>
      </w:r>
      <w:r>
        <w:rPr>
          <w:rFonts w:ascii="Arial" w:eastAsia="Times New Roman" w:hAnsi="Arial" w:cs="Arial"/>
          <w:lang w:val="es-ES" w:eastAsia="es-ES"/>
        </w:rPr>
        <w:t xml:space="preserve">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 w:rsidR="001918AE">
        <w:rPr>
          <w:rFonts w:ascii="Arial" w:hAnsi="Arial" w:cs="Arial"/>
        </w:rPr>
        <w:t>2</w:t>
      </w:r>
      <w:r w:rsidRPr="00233301">
        <w:rPr>
          <w:rFonts w:ascii="Arial" w:hAnsi="Arial" w:cs="Arial"/>
        </w:rPr>
        <w:t xml:space="preserve"> EN CUMPLIMIENTO DE</w:t>
      </w:r>
      <w:r w:rsidR="000A5C6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ARTÍCULO</w:t>
      </w:r>
      <w:r w:rsidR="000A5C60"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:rsidR="0091033A" w:rsidRPr="001272AF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354897"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:rsidR="00354897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91033A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354897" w:rsidRPr="005E6170" w:rsidRDefault="00354897" w:rsidP="005E6170">
      <w:pPr>
        <w:pStyle w:val="Prrafodelista"/>
        <w:numPr>
          <w:ilvl w:val="0"/>
          <w:numId w:val="20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 w:rsidRPr="005E6170">
        <w:rPr>
          <w:rFonts w:ascii="Arial" w:hAnsi="Arial" w:cs="Arial"/>
          <w:b/>
        </w:rPr>
        <w:t>FABIO ARISTIZÁBAL ÁNGEL</w:t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  <w:b/>
        </w:rPr>
        <w:tab/>
      </w:r>
      <w:r w:rsidR="001918AE">
        <w:rPr>
          <w:rFonts w:ascii="Arial" w:hAnsi="Arial" w:cs="Arial"/>
          <w:b/>
        </w:rPr>
        <w:tab/>
      </w:r>
      <w:r w:rsidRPr="005E6170">
        <w:rPr>
          <w:rFonts w:ascii="Arial" w:hAnsi="Arial" w:cs="Arial"/>
        </w:rPr>
        <w:t>Superintendente Nacional de Salud</w:t>
      </w:r>
    </w:p>
    <w:p w:rsidR="00C51039" w:rsidRPr="00C51039" w:rsidRDefault="00C51039" w:rsidP="00C5103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:rsidR="00354897" w:rsidRPr="005E6170" w:rsidRDefault="00354897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5E6170">
        <w:rPr>
          <w:rFonts w:ascii="Arial" w:hAnsi="Arial" w:cs="Arial"/>
          <w:b/>
        </w:rPr>
        <w:t>CAROLINA WIESNER CEBALLOS</w:t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</w:rPr>
        <w:t xml:space="preserve">Directora - Instituto </w:t>
      </w:r>
      <w:proofErr w:type="spellStart"/>
      <w:r w:rsidRPr="005E6170">
        <w:rPr>
          <w:rFonts w:ascii="Arial" w:hAnsi="Arial" w:cs="Arial"/>
        </w:rPr>
        <w:t>Nal</w:t>
      </w:r>
      <w:proofErr w:type="spellEnd"/>
      <w:r w:rsidR="005E6170">
        <w:rPr>
          <w:rFonts w:ascii="Arial" w:hAnsi="Arial" w:cs="Arial"/>
        </w:rPr>
        <w:t>.</w:t>
      </w:r>
      <w:r w:rsidRPr="005E6170">
        <w:rPr>
          <w:rFonts w:ascii="Arial" w:hAnsi="Arial" w:cs="Arial"/>
        </w:rPr>
        <w:t xml:space="preserve"> de Cancerología</w:t>
      </w:r>
    </w:p>
    <w:p w:rsidR="005E6170" w:rsidRPr="005E6170" w:rsidRDefault="005E6170" w:rsidP="005E6170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:rsidR="00521F98" w:rsidRPr="005E6170" w:rsidRDefault="00354897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hAnsi="Arial" w:cs="Arial"/>
        </w:rPr>
      </w:pPr>
      <w:r w:rsidRPr="005E6170">
        <w:rPr>
          <w:rFonts w:ascii="Arial" w:hAnsi="Arial" w:cs="Arial"/>
          <w:b/>
        </w:rPr>
        <w:t xml:space="preserve">MARTHA LUCÍA OSPINA MARTÍNEZ </w:t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</w:rPr>
        <w:t>Directora - Instituto Nacional de Salud</w:t>
      </w:r>
    </w:p>
    <w:p w:rsidR="005E6170" w:rsidRPr="005E6170" w:rsidRDefault="005E6170" w:rsidP="005E6170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:rsidR="00354897" w:rsidRPr="005E6170" w:rsidRDefault="00354897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hAnsi="Arial" w:cs="Arial"/>
        </w:rPr>
      </w:pPr>
      <w:r w:rsidRPr="005E6170">
        <w:rPr>
          <w:rFonts w:ascii="Arial" w:hAnsi="Arial" w:cs="Arial"/>
          <w:b/>
        </w:rPr>
        <w:t>JULIO CÉSAR ALDANA BULA</w:t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</w:rPr>
        <w:t xml:space="preserve">Director </w:t>
      </w:r>
      <w:r w:rsidR="005E6170" w:rsidRPr="005E6170">
        <w:rPr>
          <w:rFonts w:ascii="Arial" w:hAnsi="Arial" w:cs="Arial"/>
        </w:rPr>
        <w:t>–</w:t>
      </w:r>
      <w:r w:rsidRPr="005E6170">
        <w:rPr>
          <w:rFonts w:ascii="Arial" w:hAnsi="Arial" w:cs="Arial"/>
        </w:rPr>
        <w:t xml:space="preserve"> INVIMA</w:t>
      </w:r>
    </w:p>
    <w:p w:rsidR="005E6170" w:rsidRPr="005E6170" w:rsidRDefault="005E6170" w:rsidP="005E6170">
      <w:pPr>
        <w:pStyle w:val="Prrafodelista"/>
        <w:spacing w:line="240" w:lineRule="auto"/>
        <w:ind w:left="426"/>
        <w:jc w:val="both"/>
      </w:pPr>
    </w:p>
    <w:p w:rsidR="001918AE" w:rsidRPr="001918AE" w:rsidRDefault="001918AE" w:rsidP="001918AE">
      <w:pPr>
        <w:pStyle w:val="Prrafodelista"/>
        <w:numPr>
          <w:ilvl w:val="0"/>
          <w:numId w:val="21"/>
        </w:numPr>
        <w:spacing w:line="240" w:lineRule="auto"/>
        <w:ind w:left="426"/>
        <w:jc w:val="both"/>
      </w:pPr>
      <w:r w:rsidRPr="001918AE">
        <w:rPr>
          <w:rFonts w:ascii="Arial" w:hAnsi="Arial" w:cs="Arial"/>
          <w:b/>
        </w:rPr>
        <w:t>FERNANDO JIMENEZ RODRIGUEZ</w:t>
      </w:r>
      <w:r w:rsidR="005E6170" w:rsidRPr="001918AE">
        <w:rPr>
          <w:rFonts w:ascii="Arial" w:hAnsi="Arial" w:cs="Arial"/>
          <w:b/>
        </w:rPr>
        <w:tab/>
      </w:r>
      <w:r w:rsidR="005E6170" w:rsidRPr="001918AE">
        <w:rPr>
          <w:rFonts w:ascii="Arial" w:hAnsi="Arial" w:cs="Arial"/>
          <w:b/>
        </w:rPr>
        <w:tab/>
      </w:r>
      <w:r w:rsidRPr="001918AE">
        <w:rPr>
          <w:rFonts w:ascii="Arial" w:hAnsi="Arial" w:cs="Arial"/>
        </w:rPr>
        <w:t>Director General Unidad de Gestión</w:t>
      </w:r>
      <w:r>
        <w:rPr>
          <w:rFonts w:ascii="Arial" w:hAnsi="Arial" w:cs="Arial"/>
        </w:rPr>
        <w:t xml:space="preserve"> </w:t>
      </w:r>
    </w:p>
    <w:p w:rsidR="005E6170" w:rsidRPr="005D6A39" w:rsidRDefault="001918AE" w:rsidP="001918AE">
      <w:pPr>
        <w:pStyle w:val="Prrafodelista"/>
        <w:spacing w:line="240" w:lineRule="auto"/>
        <w:ind w:left="4674" w:firstLine="282"/>
        <w:jc w:val="both"/>
      </w:pPr>
      <w:r w:rsidRPr="001918AE">
        <w:rPr>
          <w:rFonts w:ascii="Arial" w:hAnsi="Arial" w:cs="Arial"/>
        </w:rPr>
        <w:t>Pensional y Parafiscales</w:t>
      </w:r>
    </w:p>
    <w:p w:rsidR="00521F98" w:rsidRDefault="00521F98" w:rsidP="00DA2ADB">
      <w:pPr>
        <w:spacing w:after="0" w:line="240" w:lineRule="auto"/>
        <w:jc w:val="center"/>
        <w:rPr>
          <w:rFonts w:ascii="Arial" w:hAnsi="Arial" w:cs="Arial"/>
        </w:rPr>
      </w:pPr>
    </w:p>
    <w:p w:rsidR="0091033A" w:rsidRDefault="0091033A" w:rsidP="00DA2ADB">
      <w:pPr>
        <w:spacing w:after="0" w:line="240" w:lineRule="auto"/>
        <w:jc w:val="center"/>
        <w:rPr>
          <w:rFonts w:ascii="Arial" w:hAnsi="Arial" w:cs="Arial"/>
        </w:rPr>
      </w:pPr>
    </w:p>
    <w:p w:rsidR="0091033A" w:rsidRPr="005D6A39" w:rsidRDefault="0091033A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E05E60" w:rsidRPr="005D6A39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173379" w:rsidRDefault="00173379" w:rsidP="00DA2ADB">
      <w:pPr>
        <w:spacing w:after="0" w:line="240" w:lineRule="auto"/>
        <w:jc w:val="center"/>
        <w:rPr>
          <w:rFonts w:ascii="Arial" w:hAnsi="Arial" w:cs="Arial"/>
        </w:rPr>
      </w:pPr>
    </w:p>
    <w:p w:rsidR="00173379" w:rsidRDefault="00173379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NEGOCIOS SUSTANCIADOS POR LA PRESIDENCIA</w:t>
      </w:r>
    </w:p>
    <w:p w:rsidR="00173379" w:rsidRDefault="00173379" w:rsidP="00DA2ADB">
      <w:pPr>
        <w:spacing w:after="0" w:line="240" w:lineRule="auto"/>
        <w:jc w:val="center"/>
        <w:rPr>
          <w:rFonts w:ascii="Arial" w:hAnsi="Arial" w:cs="Arial"/>
        </w:rPr>
      </w:pPr>
    </w:p>
    <w:p w:rsidR="00173379" w:rsidRPr="005D6A39" w:rsidRDefault="00173379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75802" w:rsidRDefault="00175802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75802" w:rsidRPr="005D6A39" w:rsidRDefault="00175802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Default="00636C72" w:rsidP="00636C7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Pr="009820BA" w:rsidRDefault="00B91B91" w:rsidP="003E232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9820BA">
        <w:rPr>
          <w:rFonts w:ascii="Arial" w:eastAsia="Times New Roman" w:hAnsi="Arial" w:cs="Arial"/>
          <w:lang w:eastAsia="es-ES"/>
        </w:rPr>
        <w:t xml:space="preserve">    </w:t>
      </w:r>
    </w:p>
    <w:sectPr w:rsidR="00B91B91" w:rsidRPr="009820BA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9E" w:rsidRDefault="002C589E" w:rsidP="00056216">
      <w:pPr>
        <w:spacing w:after="0" w:line="240" w:lineRule="auto"/>
      </w:pPr>
      <w:r>
        <w:separator/>
      </w:r>
    </w:p>
  </w:endnote>
  <w:endnote w:type="continuationSeparator" w:id="0">
    <w:p w:rsidR="002C589E" w:rsidRDefault="002C589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C589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C589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2C589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9E" w:rsidRDefault="002C589E" w:rsidP="00056216">
      <w:pPr>
        <w:spacing w:after="0" w:line="240" w:lineRule="auto"/>
      </w:pPr>
      <w:r>
        <w:separator/>
      </w:r>
    </w:p>
  </w:footnote>
  <w:footnote w:type="continuationSeparator" w:id="0">
    <w:p w:rsidR="002C589E" w:rsidRDefault="002C589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75802" w:rsidRPr="0017580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2C589E">
            <w:fldChar w:fldCharType="begin"/>
          </w:r>
          <w:r w:rsidR="002C589E">
            <w:instrText>NUMPAGES  \* Arabic  \* MERGEFORMAT</w:instrText>
          </w:r>
          <w:r w:rsidR="002C589E">
            <w:fldChar w:fldCharType="separate"/>
          </w:r>
          <w:r w:rsidR="00175802" w:rsidRPr="0017580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2C589E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9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0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19"/>
  </w:num>
  <w:num w:numId="16">
    <w:abstractNumId w:val="5"/>
  </w:num>
  <w:num w:numId="17">
    <w:abstractNumId w:val="18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21FE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73379"/>
    <w:rsid w:val="00175802"/>
    <w:rsid w:val="001918A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89E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3B60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D7FE5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32F"/>
    <w:rsid w:val="00820747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20BA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0D87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CF7C1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37E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4EAE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C4433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85D5-2628-4FA6-A736-F8C4D5BC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17</cp:revision>
  <cp:lastPrinted>2021-08-12T15:45:00Z</cp:lastPrinted>
  <dcterms:created xsi:type="dcterms:W3CDTF">2021-08-04T15:04:00Z</dcterms:created>
  <dcterms:modified xsi:type="dcterms:W3CDTF">2021-08-12T17:04:00Z</dcterms:modified>
</cp:coreProperties>
</file>