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BABED" w14:textId="77777777" w:rsidR="00D37050" w:rsidRDefault="00D37050" w:rsidP="00D37050">
      <w:pPr>
        <w:tabs>
          <w:tab w:val="left" w:pos="2295"/>
          <w:tab w:val="center" w:pos="4419"/>
        </w:tabs>
        <w:jc w:val="center"/>
        <w:rPr>
          <w:b/>
        </w:rPr>
      </w:pPr>
      <w:bookmarkStart w:id="0" w:name="_GoBack"/>
      <w:bookmarkEnd w:id="0"/>
    </w:p>
    <w:p w14:paraId="2FCF6BA5" w14:textId="74700A0B" w:rsidR="00D37050" w:rsidRPr="00D37050" w:rsidRDefault="00D37050" w:rsidP="00D37050">
      <w:pPr>
        <w:tabs>
          <w:tab w:val="left" w:pos="2295"/>
          <w:tab w:val="center" w:pos="4419"/>
        </w:tabs>
        <w:jc w:val="center"/>
        <w:rPr>
          <w:b/>
        </w:rPr>
      </w:pPr>
      <w:r w:rsidRPr="00D37050">
        <w:rPr>
          <w:b/>
        </w:rPr>
        <w:t>Proyecto de Ley ___ de 2021 Cámara</w:t>
      </w:r>
    </w:p>
    <w:p w14:paraId="1BBB9586" w14:textId="77777777" w:rsidR="00D37050" w:rsidRPr="00404B82" w:rsidRDefault="00D37050" w:rsidP="00D37050">
      <w:pPr>
        <w:tabs>
          <w:tab w:val="left" w:pos="2295"/>
          <w:tab w:val="center" w:pos="4419"/>
        </w:tabs>
        <w:jc w:val="center"/>
        <w:rPr>
          <w:b/>
        </w:rPr>
      </w:pPr>
    </w:p>
    <w:p w14:paraId="4361673E" w14:textId="5A29C49E" w:rsidR="00D37050" w:rsidRPr="00404B82" w:rsidRDefault="00D37050" w:rsidP="00D37050">
      <w:pPr>
        <w:jc w:val="center"/>
        <w:rPr>
          <w:b/>
        </w:rPr>
      </w:pPr>
      <w:r w:rsidRPr="00404B82">
        <w:rPr>
          <w:b/>
        </w:rPr>
        <w:t>“</w:t>
      </w:r>
      <w:r w:rsidR="00404B82" w:rsidRPr="00404B82">
        <w:rPr>
          <w:b/>
        </w:rPr>
        <w:t>Por medio del cual se amplía el horario de la jornada electoral del año 2022 con el fin de prevenir y mitigar el impacto del COVID-19</w:t>
      </w:r>
      <w:r w:rsidRPr="00404B82">
        <w:rPr>
          <w:b/>
        </w:rPr>
        <w:t>”</w:t>
      </w:r>
    </w:p>
    <w:p w14:paraId="45F99DE8" w14:textId="77777777" w:rsidR="00D37050" w:rsidRPr="00D37050" w:rsidRDefault="00D37050" w:rsidP="00D37050">
      <w:pPr>
        <w:jc w:val="center"/>
        <w:rPr>
          <w:b/>
        </w:rPr>
      </w:pPr>
    </w:p>
    <w:p w14:paraId="0AC2883F" w14:textId="3D261CB4" w:rsidR="00D37050" w:rsidRPr="00D37050" w:rsidRDefault="00D37050" w:rsidP="00D37050">
      <w:pPr>
        <w:jc w:val="center"/>
        <w:rPr>
          <w:b/>
        </w:rPr>
      </w:pPr>
      <w:r w:rsidRPr="00D37050">
        <w:rPr>
          <w:b/>
        </w:rPr>
        <w:t>EL CONGRESO DE COLOMBIA</w:t>
      </w:r>
    </w:p>
    <w:p w14:paraId="7A2805D2" w14:textId="77777777" w:rsidR="00D37050" w:rsidRPr="00D37050" w:rsidRDefault="00D37050" w:rsidP="00D37050">
      <w:pPr>
        <w:jc w:val="center"/>
        <w:rPr>
          <w:b/>
        </w:rPr>
      </w:pPr>
    </w:p>
    <w:p w14:paraId="63F1A0BE" w14:textId="142BB270" w:rsidR="00D37050" w:rsidRPr="00D37050" w:rsidRDefault="00D37050" w:rsidP="00D37050">
      <w:pPr>
        <w:tabs>
          <w:tab w:val="left" w:pos="1575"/>
          <w:tab w:val="center" w:pos="4419"/>
        </w:tabs>
        <w:jc w:val="center"/>
        <w:rPr>
          <w:b/>
        </w:rPr>
      </w:pPr>
      <w:r w:rsidRPr="00D37050">
        <w:rPr>
          <w:b/>
        </w:rPr>
        <w:t>DECRETA:</w:t>
      </w:r>
    </w:p>
    <w:p w14:paraId="6B692E67" w14:textId="77777777" w:rsidR="00D37050" w:rsidRPr="00D37050" w:rsidRDefault="00D37050" w:rsidP="00D37050">
      <w:pPr>
        <w:tabs>
          <w:tab w:val="left" w:pos="1575"/>
          <w:tab w:val="center" w:pos="4419"/>
        </w:tabs>
        <w:jc w:val="center"/>
        <w:rPr>
          <w:b/>
        </w:rPr>
      </w:pPr>
    </w:p>
    <w:p w14:paraId="36CED7DD" w14:textId="33418842" w:rsidR="00404B82" w:rsidRDefault="00404B82" w:rsidP="00404B82">
      <w:pPr>
        <w:jc w:val="both"/>
      </w:pPr>
      <w:r w:rsidRPr="00404B82">
        <w:rPr>
          <w:b/>
        </w:rPr>
        <w:t xml:space="preserve">Artículo 1. Objeto. </w:t>
      </w:r>
      <w:r w:rsidRPr="00404B82">
        <w:t>La presente ley tiene por objeto garantizar el derecho a elegir y ser elegido en virtud de la declaración de emergencia por cuenta de la pandemia causada por el COVID-19, ampliando el horario de la jornada electoral con el fin de evitar aglomeraciones que puedan poner en riesgo la salud de los ciudadanos.</w:t>
      </w:r>
    </w:p>
    <w:p w14:paraId="74150D89" w14:textId="77777777" w:rsidR="00404B82" w:rsidRPr="00404B82" w:rsidRDefault="00404B82" w:rsidP="00404B82">
      <w:pPr>
        <w:jc w:val="both"/>
      </w:pPr>
    </w:p>
    <w:p w14:paraId="383C015E" w14:textId="5FCBDEE1" w:rsidR="00404B82" w:rsidRDefault="00404B82" w:rsidP="00404B82">
      <w:pPr>
        <w:jc w:val="both"/>
      </w:pPr>
      <w:r w:rsidRPr="00404B82">
        <w:rPr>
          <w:b/>
        </w:rPr>
        <w:t xml:space="preserve">Artículo 2 </w:t>
      </w:r>
      <w:r w:rsidRPr="00404B82">
        <w:rPr>
          <w:b/>
          <w:i/>
        </w:rPr>
        <w:t>Transitorio.</w:t>
      </w:r>
      <w:r w:rsidRPr="00404B82">
        <w:rPr>
          <w:b/>
        </w:rPr>
        <w:t xml:space="preserve"> </w:t>
      </w:r>
      <w:r w:rsidRPr="00404B82">
        <w:t>Para las jornadas electorales del año 2022 las votaciones iniciarán a las seis (6) de la mañana y se cerrarán a las seis (6) de la tarde.</w:t>
      </w:r>
    </w:p>
    <w:p w14:paraId="522B868C" w14:textId="77777777" w:rsidR="00404B82" w:rsidRPr="00404B82" w:rsidRDefault="00404B82" w:rsidP="00404B82">
      <w:pPr>
        <w:jc w:val="both"/>
        <w:rPr>
          <w:b/>
        </w:rPr>
      </w:pPr>
    </w:p>
    <w:p w14:paraId="710D42F2" w14:textId="43709912" w:rsidR="00404B82" w:rsidRPr="00404B82" w:rsidRDefault="00404B82" w:rsidP="00404B82">
      <w:pPr>
        <w:jc w:val="both"/>
        <w:rPr>
          <w:b/>
        </w:rPr>
      </w:pPr>
      <w:r w:rsidRPr="00404B82">
        <w:rPr>
          <w:b/>
        </w:rPr>
        <w:t xml:space="preserve">Artículo 3 </w:t>
      </w:r>
      <w:r w:rsidRPr="00404B82">
        <w:rPr>
          <w:b/>
          <w:i/>
        </w:rPr>
        <w:t>Transitorio.</w:t>
      </w:r>
      <w:r w:rsidRPr="00404B82">
        <w:t xml:space="preserve"> Para las jornadas electorales del año 2022 a las cinco y media (5 y 1/2) de la mañana del día de las elecciones, los ciudadanos designados como jurados de votación se harán presentes en el lugar donde este situada la mesa y procederán su instalación. </w:t>
      </w:r>
    </w:p>
    <w:p w14:paraId="1B6B858E" w14:textId="77777777" w:rsidR="00404B82" w:rsidRDefault="00404B82" w:rsidP="00404B82">
      <w:pPr>
        <w:jc w:val="both"/>
        <w:rPr>
          <w:b/>
        </w:rPr>
      </w:pPr>
    </w:p>
    <w:p w14:paraId="24CE28EA" w14:textId="6AD57EBA" w:rsidR="00404B82" w:rsidRPr="00404B82" w:rsidRDefault="00404B82" w:rsidP="00404B82">
      <w:pPr>
        <w:jc w:val="both"/>
      </w:pPr>
      <w:r w:rsidRPr="00404B82">
        <w:rPr>
          <w:b/>
        </w:rPr>
        <w:t>Artículo 4. Vigencia</w:t>
      </w:r>
      <w:r w:rsidRPr="00404B82">
        <w:t>.  La presente Ley rige a partir de su promulgación y deroga las disposiciones que le sean contrarias.</w:t>
      </w:r>
    </w:p>
    <w:p w14:paraId="7F8DD1F3" w14:textId="77777777" w:rsidR="00D37050" w:rsidRPr="00D37050" w:rsidRDefault="00D37050" w:rsidP="00D37050">
      <w:pPr>
        <w:tabs>
          <w:tab w:val="left" w:pos="2295"/>
          <w:tab w:val="center" w:pos="4419"/>
        </w:tabs>
      </w:pPr>
    </w:p>
    <w:p w14:paraId="77000776" w14:textId="77777777" w:rsidR="00D37050" w:rsidRDefault="00D37050" w:rsidP="00D37050">
      <w:pPr>
        <w:tabs>
          <w:tab w:val="left" w:pos="2295"/>
          <w:tab w:val="center" w:pos="4419"/>
        </w:tabs>
      </w:pPr>
    </w:p>
    <w:p w14:paraId="712F3898" w14:textId="4A82C338" w:rsidR="00D37050" w:rsidRDefault="00D37050" w:rsidP="00D37050">
      <w:pPr>
        <w:tabs>
          <w:tab w:val="left" w:pos="2295"/>
          <w:tab w:val="center" w:pos="4419"/>
        </w:tabs>
      </w:pPr>
      <w:r w:rsidRPr="00D37050">
        <w:t>De los Honorables Congresistas.</w:t>
      </w:r>
    </w:p>
    <w:p w14:paraId="5D991BE0" w14:textId="78425935" w:rsidR="00C05492" w:rsidRDefault="00C05492" w:rsidP="00C05492">
      <w:pPr>
        <w:jc w:val="both"/>
      </w:pPr>
    </w:p>
    <w:p w14:paraId="55CF3DCF" w14:textId="77777777" w:rsidR="00C05492" w:rsidRDefault="00C05492" w:rsidP="00C05492">
      <w:pPr>
        <w:jc w:val="both"/>
      </w:pPr>
    </w:p>
    <w:p w14:paraId="0A831B73" w14:textId="77777777" w:rsidR="00C05492" w:rsidRPr="00F35DA2" w:rsidRDefault="00C05492" w:rsidP="00C05492">
      <w:pPr>
        <w:jc w:val="both"/>
        <w:rPr>
          <w:b/>
        </w:rPr>
      </w:pPr>
      <w:r w:rsidRPr="00F35DA2">
        <w:rPr>
          <w:b/>
        </w:rPr>
        <w:t>JUAN CARLOS WILLS OSPINA</w:t>
      </w:r>
    </w:p>
    <w:p w14:paraId="62C0B7CF" w14:textId="77777777" w:rsidR="00C05492" w:rsidRDefault="00C05492" w:rsidP="00C05492">
      <w:pPr>
        <w:jc w:val="both"/>
      </w:pPr>
      <w:r w:rsidRPr="00F35DA2">
        <w:t>Representante a la Cámara por Bogotá</w:t>
      </w:r>
    </w:p>
    <w:p w14:paraId="16586069" w14:textId="5DF914E8" w:rsidR="00C05492" w:rsidRPr="00D402CF" w:rsidRDefault="00C05492" w:rsidP="00C05492">
      <w:pPr>
        <w:shd w:val="clear" w:color="auto" w:fill="FFFFFF"/>
        <w:spacing w:before="100" w:beforeAutospacing="1" w:after="100" w:afterAutospacing="1" w:line="276" w:lineRule="auto"/>
        <w:ind w:hanging="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14:paraId="57775850" w14:textId="77777777" w:rsidR="00C05492" w:rsidRPr="00DF1B1E" w:rsidRDefault="00C05492" w:rsidP="00C0549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Style w:val="Ninguno"/>
          <w:rFonts w:eastAsia="Arial Unicode MS"/>
          <w:b/>
          <w:bCs/>
          <w:u w:color="000000"/>
          <w:bdr w:val="nil"/>
          <w:lang w:eastAsia="es-CO"/>
        </w:rPr>
      </w:pPr>
      <w:r w:rsidRPr="00DF1B1E">
        <w:rPr>
          <w:rStyle w:val="Ninguno"/>
          <w:rFonts w:eastAsia="Arial Unicode MS"/>
          <w:b/>
          <w:bCs/>
          <w:u w:color="000000"/>
          <w:bdr w:val="nil"/>
          <w:lang w:eastAsia="es-CO"/>
        </w:rPr>
        <w:t>BUENAVENTURA LEÓN LEÓN</w:t>
      </w:r>
      <w:r w:rsidRPr="00DF1B1E">
        <w:rPr>
          <w:rStyle w:val="Ninguno"/>
          <w:rFonts w:eastAsia="Arial Unicode MS"/>
          <w:b/>
          <w:bCs/>
          <w:u w:color="000000"/>
          <w:bdr w:val="nil"/>
          <w:lang w:eastAsia="es-CO"/>
        </w:rPr>
        <w:tab/>
      </w:r>
      <w:r w:rsidRPr="00DF1B1E">
        <w:rPr>
          <w:rStyle w:val="Ninguno"/>
          <w:rFonts w:eastAsia="Arial Unicode MS"/>
          <w:b/>
          <w:bCs/>
          <w:u w:color="000000"/>
          <w:bdr w:val="nil"/>
          <w:lang w:eastAsia="es-CO"/>
        </w:rPr>
        <w:tab/>
      </w:r>
      <w:r>
        <w:rPr>
          <w:rStyle w:val="Ninguno"/>
          <w:rFonts w:eastAsia="Arial Unicode MS"/>
          <w:b/>
          <w:bCs/>
          <w:u w:color="000000"/>
          <w:bdr w:val="nil"/>
          <w:lang w:eastAsia="es-CO"/>
        </w:rPr>
        <w:tab/>
      </w:r>
      <w:r w:rsidRPr="00DF1B1E">
        <w:rPr>
          <w:rStyle w:val="Ninguno"/>
          <w:rFonts w:eastAsia="Arial Unicode MS"/>
          <w:b/>
          <w:bCs/>
          <w:u w:color="000000"/>
          <w:bdr w:val="nil"/>
          <w:lang w:eastAsia="es-CO"/>
        </w:rPr>
        <w:t>ARMANDO ANTONIO</w:t>
      </w:r>
      <w:r>
        <w:rPr>
          <w:rStyle w:val="Ninguno"/>
          <w:rFonts w:eastAsia="Arial Unicode MS"/>
          <w:b/>
          <w:bCs/>
          <w:u w:color="000000"/>
          <w:bdr w:val="nil"/>
          <w:lang w:eastAsia="es-CO"/>
        </w:rPr>
        <w:t xml:space="preserve"> ZABARAÍN</w:t>
      </w:r>
    </w:p>
    <w:p w14:paraId="1883C96F" w14:textId="77777777" w:rsidR="00C05492" w:rsidRPr="00DF1B1E" w:rsidRDefault="00C05492" w:rsidP="00C05492">
      <w:pPr>
        <w:tabs>
          <w:tab w:val="left" w:pos="2295"/>
          <w:tab w:val="center" w:pos="4419"/>
        </w:tabs>
      </w:pPr>
      <w:r w:rsidRPr="00DF1B1E">
        <w:rPr>
          <w:rStyle w:val="Ninguno"/>
          <w:rFonts w:eastAsia="Arial Unicode MS"/>
          <w:u w:color="000000"/>
          <w:bdr w:val="nil"/>
          <w:lang w:eastAsia="es-CO"/>
        </w:rPr>
        <w:t>Representante a la Cámara</w:t>
      </w:r>
      <w:r>
        <w:rPr>
          <w:rStyle w:val="Ninguno"/>
          <w:rFonts w:eastAsia="Arial Unicode MS"/>
          <w:u w:color="000000"/>
          <w:bdr w:val="nil"/>
          <w:lang w:eastAsia="es-CO"/>
        </w:rPr>
        <w:tab/>
      </w:r>
      <w:r>
        <w:rPr>
          <w:rStyle w:val="Ninguno"/>
          <w:rFonts w:eastAsia="Arial Unicode MS"/>
          <w:u w:color="000000"/>
          <w:bdr w:val="nil"/>
          <w:lang w:eastAsia="es-CO"/>
        </w:rPr>
        <w:tab/>
      </w:r>
      <w:r w:rsidRPr="00DF1B1E">
        <w:rPr>
          <w:rStyle w:val="Ninguno"/>
          <w:rFonts w:eastAsia="Arial Unicode MS"/>
          <w:u w:color="000000"/>
          <w:bdr w:val="nil"/>
          <w:lang w:eastAsia="es-CO"/>
        </w:rPr>
        <w:t>Representante a la Cámara</w:t>
      </w:r>
      <w:r>
        <w:rPr>
          <w:rStyle w:val="Ninguno"/>
          <w:rFonts w:eastAsia="Arial Unicode MS"/>
          <w:u w:color="000000"/>
          <w:bdr w:val="nil"/>
          <w:lang w:eastAsia="es-CO"/>
        </w:rPr>
        <w:t xml:space="preserve"> </w:t>
      </w:r>
    </w:p>
    <w:p w14:paraId="12D36F09" w14:textId="77777777" w:rsidR="00C05492" w:rsidRDefault="00C05492" w:rsidP="00C05492">
      <w:pPr>
        <w:jc w:val="both"/>
      </w:pPr>
    </w:p>
    <w:p w14:paraId="5457593A" w14:textId="77777777" w:rsidR="00C05492" w:rsidRDefault="00C05492" w:rsidP="00C05492">
      <w:pPr>
        <w:jc w:val="both"/>
      </w:pPr>
    </w:p>
    <w:p w14:paraId="3606DF50" w14:textId="77777777" w:rsidR="00C05492" w:rsidRDefault="00C05492" w:rsidP="00C05492">
      <w:pPr>
        <w:jc w:val="both"/>
      </w:pPr>
    </w:p>
    <w:p w14:paraId="40B1C05A" w14:textId="77777777" w:rsidR="00C05492" w:rsidRDefault="00C05492" w:rsidP="00C05492">
      <w:pPr>
        <w:jc w:val="both"/>
      </w:pPr>
    </w:p>
    <w:p w14:paraId="7E2D10B0" w14:textId="12EBB9C4" w:rsidR="00C05492" w:rsidRDefault="00C05492" w:rsidP="00C05492">
      <w:pPr>
        <w:jc w:val="both"/>
      </w:pPr>
    </w:p>
    <w:p w14:paraId="21E62188" w14:textId="77777777" w:rsidR="00C05492" w:rsidRDefault="00C05492" w:rsidP="00C05492">
      <w:pPr>
        <w:jc w:val="both"/>
        <w:rPr>
          <w:rFonts w:ascii="Arial" w:hAnsi="Arial" w:cs="Arial"/>
          <w:b/>
          <w:bCs/>
          <w:color w:val="000000" w:themeColor="text1"/>
          <w:lang w:eastAsia="es-CO"/>
        </w:rPr>
      </w:pPr>
      <w:r>
        <w:rPr>
          <w:rFonts w:ascii="Arial" w:hAnsi="Arial" w:cs="Arial"/>
          <w:b/>
          <w:bCs/>
          <w:color w:val="000000" w:themeColor="text1"/>
          <w:lang w:eastAsia="es-CO"/>
        </w:rPr>
        <w:t xml:space="preserve">CIRO ANTONIO RODRIGUEZ PINZON                     </w:t>
      </w:r>
    </w:p>
    <w:p w14:paraId="14A11FF9" w14:textId="77777777" w:rsidR="00C05492" w:rsidRDefault="00C05492" w:rsidP="00C05492">
      <w:pPr>
        <w:jc w:val="both"/>
        <w:rPr>
          <w:rFonts w:ascii="Arial" w:hAnsi="Arial" w:cs="Arial"/>
          <w:color w:val="000000" w:themeColor="text1"/>
          <w:lang w:eastAsia="es-CO"/>
        </w:rPr>
      </w:pPr>
      <w:r>
        <w:rPr>
          <w:rFonts w:ascii="Arial" w:hAnsi="Arial" w:cs="Arial"/>
          <w:color w:val="000000" w:themeColor="text1"/>
          <w:lang w:eastAsia="es-CO"/>
        </w:rPr>
        <w:t xml:space="preserve">Representante a la Cámara                                        </w:t>
      </w:r>
    </w:p>
    <w:p w14:paraId="04544477" w14:textId="77777777" w:rsidR="00C05492" w:rsidRDefault="00C05492" w:rsidP="00C05492">
      <w:pPr>
        <w:jc w:val="both"/>
      </w:pPr>
      <w:r>
        <w:rPr>
          <w:rFonts w:ascii="Arial" w:hAnsi="Arial" w:cs="Arial"/>
          <w:color w:val="000000" w:themeColor="text1"/>
          <w:lang w:eastAsia="es-CO"/>
        </w:rPr>
        <w:lastRenderedPageBreak/>
        <w:t xml:space="preserve">Departamento Norte de Santander                      </w:t>
      </w:r>
    </w:p>
    <w:p w14:paraId="2FD334C4" w14:textId="77777777" w:rsidR="00C05492" w:rsidRDefault="00C05492" w:rsidP="00C05492">
      <w:pPr>
        <w:jc w:val="both"/>
      </w:pPr>
    </w:p>
    <w:p w14:paraId="549C0B22" w14:textId="77777777" w:rsidR="00C05492" w:rsidRDefault="00C05492" w:rsidP="00C05492">
      <w:pPr>
        <w:jc w:val="both"/>
      </w:pPr>
    </w:p>
    <w:p w14:paraId="0163FF95" w14:textId="0F38D90E" w:rsidR="00C05492" w:rsidRDefault="00C05492" w:rsidP="00C05492">
      <w:pPr>
        <w:jc w:val="both"/>
      </w:pPr>
    </w:p>
    <w:p w14:paraId="74509DA4" w14:textId="77777777" w:rsidR="00C05492" w:rsidRDefault="00C05492" w:rsidP="00C05492">
      <w:pPr>
        <w:jc w:val="both"/>
      </w:pPr>
    </w:p>
    <w:p w14:paraId="53BC845B" w14:textId="77777777" w:rsidR="00C05492" w:rsidRPr="00F35DA2" w:rsidRDefault="00C05492" w:rsidP="00C05492">
      <w:pPr>
        <w:jc w:val="both"/>
        <w:rPr>
          <w:b/>
        </w:rPr>
      </w:pPr>
      <w:r>
        <w:rPr>
          <w:b/>
        </w:rPr>
        <w:t>DIELA LILIANA BENAVIDES S.</w:t>
      </w:r>
    </w:p>
    <w:p w14:paraId="022E6C1B" w14:textId="77777777" w:rsidR="00C05492" w:rsidRPr="00F35DA2" w:rsidRDefault="00C05492" w:rsidP="00C05492">
      <w:pPr>
        <w:jc w:val="both"/>
      </w:pPr>
      <w:r>
        <w:t>Representante por Nariño</w:t>
      </w:r>
    </w:p>
    <w:p w14:paraId="3FB6D90B" w14:textId="2FBC4177" w:rsidR="00E07474" w:rsidRDefault="00E07474" w:rsidP="00AC4AD3">
      <w:pPr>
        <w:jc w:val="both"/>
      </w:pPr>
    </w:p>
    <w:p w14:paraId="642839EF" w14:textId="76437F81" w:rsidR="00D37050" w:rsidRDefault="00D37050" w:rsidP="00AC4AD3">
      <w:pPr>
        <w:jc w:val="both"/>
      </w:pPr>
    </w:p>
    <w:p w14:paraId="167F7778" w14:textId="3316F6F5" w:rsidR="00D37050" w:rsidRDefault="00D37050" w:rsidP="00AC4AD3">
      <w:pPr>
        <w:jc w:val="both"/>
      </w:pPr>
    </w:p>
    <w:p w14:paraId="130CEFF8" w14:textId="725EC433" w:rsidR="00D37050" w:rsidRPr="00D37050" w:rsidRDefault="00D37050" w:rsidP="00AC4AD3">
      <w:pPr>
        <w:jc w:val="both"/>
      </w:pPr>
    </w:p>
    <w:p w14:paraId="3899C0D4" w14:textId="51AD2BDE" w:rsidR="00D37050" w:rsidRDefault="00D37050" w:rsidP="00AC4AD3">
      <w:pPr>
        <w:jc w:val="both"/>
      </w:pPr>
    </w:p>
    <w:p w14:paraId="7B78C5CD" w14:textId="634947BA" w:rsidR="00404B82" w:rsidRDefault="00404B82" w:rsidP="00AC4AD3">
      <w:pPr>
        <w:jc w:val="both"/>
      </w:pPr>
    </w:p>
    <w:p w14:paraId="158818EF" w14:textId="77777777" w:rsidR="00C05492" w:rsidRDefault="00C05492" w:rsidP="00AC4AD3">
      <w:pPr>
        <w:jc w:val="both"/>
      </w:pPr>
    </w:p>
    <w:p w14:paraId="21313748" w14:textId="77777777" w:rsidR="00C05492" w:rsidRDefault="00C05492" w:rsidP="00AC4AD3">
      <w:pPr>
        <w:jc w:val="both"/>
      </w:pPr>
    </w:p>
    <w:p w14:paraId="7822904E" w14:textId="77777777" w:rsidR="00C05492" w:rsidRDefault="00C05492" w:rsidP="00AC4AD3">
      <w:pPr>
        <w:jc w:val="both"/>
      </w:pPr>
    </w:p>
    <w:p w14:paraId="610707A8" w14:textId="77777777" w:rsidR="00C05492" w:rsidRDefault="00C05492" w:rsidP="00AC4AD3">
      <w:pPr>
        <w:jc w:val="both"/>
      </w:pPr>
    </w:p>
    <w:p w14:paraId="65BD93AB" w14:textId="77777777" w:rsidR="00C05492" w:rsidRDefault="00C05492" w:rsidP="00AC4AD3">
      <w:pPr>
        <w:jc w:val="both"/>
      </w:pPr>
    </w:p>
    <w:p w14:paraId="34D6E695" w14:textId="77777777" w:rsidR="00C05492" w:rsidRDefault="00C05492" w:rsidP="00AC4AD3">
      <w:pPr>
        <w:jc w:val="both"/>
      </w:pPr>
    </w:p>
    <w:p w14:paraId="3358A557" w14:textId="77777777" w:rsidR="00C05492" w:rsidRDefault="00C05492" w:rsidP="00AC4AD3">
      <w:pPr>
        <w:jc w:val="both"/>
      </w:pPr>
    </w:p>
    <w:p w14:paraId="6ACBD1D2" w14:textId="77777777" w:rsidR="00C05492" w:rsidRDefault="00C05492" w:rsidP="00AC4AD3">
      <w:pPr>
        <w:jc w:val="both"/>
      </w:pPr>
    </w:p>
    <w:p w14:paraId="283D4F9D" w14:textId="77777777" w:rsidR="00C05492" w:rsidRDefault="00C05492" w:rsidP="00AC4AD3">
      <w:pPr>
        <w:jc w:val="both"/>
      </w:pPr>
    </w:p>
    <w:p w14:paraId="53240A48" w14:textId="77777777" w:rsidR="00C05492" w:rsidRDefault="00C05492" w:rsidP="00AC4AD3">
      <w:pPr>
        <w:jc w:val="both"/>
      </w:pPr>
    </w:p>
    <w:p w14:paraId="28AB5A9A" w14:textId="77777777" w:rsidR="00C05492" w:rsidRDefault="00C05492" w:rsidP="00AC4AD3">
      <w:pPr>
        <w:jc w:val="both"/>
      </w:pPr>
    </w:p>
    <w:p w14:paraId="50BF95BE" w14:textId="77777777" w:rsidR="00C05492" w:rsidRDefault="00C05492" w:rsidP="00AC4AD3">
      <w:pPr>
        <w:jc w:val="both"/>
      </w:pPr>
    </w:p>
    <w:p w14:paraId="60E08505" w14:textId="77777777" w:rsidR="00C05492" w:rsidRDefault="00C05492" w:rsidP="00AC4AD3">
      <w:pPr>
        <w:jc w:val="both"/>
      </w:pPr>
    </w:p>
    <w:p w14:paraId="205BF958" w14:textId="77777777" w:rsidR="00C05492" w:rsidRDefault="00C05492" w:rsidP="00AC4AD3">
      <w:pPr>
        <w:jc w:val="both"/>
      </w:pPr>
    </w:p>
    <w:p w14:paraId="0D5186F6" w14:textId="0BB33D6C" w:rsidR="00404B82" w:rsidRDefault="00404B82" w:rsidP="00AC4AD3">
      <w:pPr>
        <w:jc w:val="both"/>
      </w:pPr>
    </w:p>
    <w:p w14:paraId="76481898" w14:textId="46E4808B" w:rsidR="00404B82" w:rsidRDefault="00404B82" w:rsidP="00AC4AD3">
      <w:pPr>
        <w:jc w:val="both"/>
      </w:pPr>
    </w:p>
    <w:p w14:paraId="37A3E172" w14:textId="77777777" w:rsidR="001450A8" w:rsidRDefault="001450A8" w:rsidP="00AC4AD3">
      <w:pPr>
        <w:jc w:val="both"/>
      </w:pPr>
    </w:p>
    <w:p w14:paraId="2AE70C62" w14:textId="77777777" w:rsidR="001450A8" w:rsidRDefault="001450A8" w:rsidP="00AC4AD3">
      <w:pPr>
        <w:jc w:val="both"/>
      </w:pPr>
    </w:p>
    <w:p w14:paraId="7CD2D0C2" w14:textId="77777777" w:rsidR="001450A8" w:rsidRDefault="001450A8" w:rsidP="00AC4AD3">
      <w:pPr>
        <w:jc w:val="both"/>
      </w:pPr>
    </w:p>
    <w:p w14:paraId="3E9F956B" w14:textId="77777777" w:rsidR="001450A8" w:rsidRDefault="001450A8" w:rsidP="00AC4AD3">
      <w:pPr>
        <w:jc w:val="both"/>
      </w:pPr>
    </w:p>
    <w:p w14:paraId="0B33F5ED" w14:textId="77777777" w:rsidR="001450A8" w:rsidRDefault="001450A8" w:rsidP="00AC4AD3">
      <w:pPr>
        <w:jc w:val="both"/>
      </w:pPr>
    </w:p>
    <w:p w14:paraId="636E4695" w14:textId="77777777" w:rsidR="001450A8" w:rsidRDefault="001450A8" w:rsidP="00AC4AD3">
      <w:pPr>
        <w:jc w:val="both"/>
      </w:pPr>
    </w:p>
    <w:p w14:paraId="1896B8E5" w14:textId="77777777" w:rsidR="001450A8" w:rsidRDefault="001450A8" w:rsidP="00AC4AD3">
      <w:pPr>
        <w:jc w:val="both"/>
      </w:pPr>
    </w:p>
    <w:p w14:paraId="693FD8D8" w14:textId="77777777" w:rsidR="001450A8" w:rsidRDefault="001450A8" w:rsidP="00AC4AD3">
      <w:pPr>
        <w:jc w:val="both"/>
      </w:pPr>
    </w:p>
    <w:p w14:paraId="516EC463" w14:textId="77777777" w:rsidR="001450A8" w:rsidRDefault="001450A8" w:rsidP="00AC4AD3">
      <w:pPr>
        <w:jc w:val="both"/>
      </w:pPr>
    </w:p>
    <w:p w14:paraId="2170F5B7" w14:textId="77777777" w:rsidR="001450A8" w:rsidRDefault="001450A8" w:rsidP="00AC4AD3">
      <w:pPr>
        <w:jc w:val="both"/>
      </w:pPr>
    </w:p>
    <w:p w14:paraId="058F289A" w14:textId="77777777" w:rsidR="001450A8" w:rsidRDefault="001450A8" w:rsidP="00AC4AD3">
      <w:pPr>
        <w:jc w:val="both"/>
      </w:pPr>
    </w:p>
    <w:p w14:paraId="60155B7C" w14:textId="77777777" w:rsidR="001450A8" w:rsidRDefault="001450A8" w:rsidP="00AC4AD3">
      <w:pPr>
        <w:jc w:val="both"/>
      </w:pPr>
    </w:p>
    <w:p w14:paraId="2E637F16" w14:textId="77777777" w:rsidR="001450A8" w:rsidRDefault="001450A8" w:rsidP="00AC4AD3">
      <w:pPr>
        <w:jc w:val="both"/>
      </w:pPr>
    </w:p>
    <w:p w14:paraId="4724421E" w14:textId="550948C5" w:rsidR="00404B82" w:rsidRDefault="00404B82" w:rsidP="00AC4AD3">
      <w:pPr>
        <w:jc w:val="both"/>
      </w:pPr>
    </w:p>
    <w:p w14:paraId="60399F88" w14:textId="77777777" w:rsidR="00404B82" w:rsidRPr="00D37050" w:rsidRDefault="00404B82" w:rsidP="00AC4AD3">
      <w:pPr>
        <w:jc w:val="both"/>
      </w:pPr>
    </w:p>
    <w:p w14:paraId="266852EA" w14:textId="4C2BFAB8" w:rsidR="00D37050" w:rsidRPr="00D37050" w:rsidRDefault="00D37050" w:rsidP="00404B82">
      <w:pPr>
        <w:tabs>
          <w:tab w:val="left" w:pos="2295"/>
          <w:tab w:val="center" w:pos="4419"/>
        </w:tabs>
        <w:jc w:val="center"/>
        <w:rPr>
          <w:b/>
        </w:rPr>
      </w:pPr>
      <w:r w:rsidRPr="00D37050">
        <w:rPr>
          <w:b/>
        </w:rPr>
        <w:lastRenderedPageBreak/>
        <w:t>Proyecto de Ley ___ de 2021 Cámara</w:t>
      </w:r>
    </w:p>
    <w:p w14:paraId="6207348C" w14:textId="77777777" w:rsidR="00404B82" w:rsidRPr="00404B82" w:rsidRDefault="00404B82" w:rsidP="00404B82">
      <w:pPr>
        <w:tabs>
          <w:tab w:val="left" w:pos="2295"/>
          <w:tab w:val="center" w:pos="4419"/>
        </w:tabs>
        <w:jc w:val="center"/>
        <w:rPr>
          <w:b/>
        </w:rPr>
      </w:pPr>
    </w:p>
    <w:p w14:paraId="4977C0B7" w14:textId="77777777" w:rsidR="00404B82" w:rsidRPr="00404B82" w:rsidRDefault="00404B82" w:rsidP="00404B82">
      <w:pPr>
        <w:jc w:val="center"/>
        <w:rPr>
          <w:b/>
        </w:rPr>
      </w:pPr>
      <w:r w:rsidRPr="00404B82">
        <w:rPr>
          <w:b/>
        </w:rPr>
        <w:t>“Por medio del cual se amplía el horario de la jornada electoral del año 2022 con el fin de prevenir y mitigar el impacto del COVID-19”</w:t>
      </w:r>
    </w:p>
    <w:p w14:paraId="152E648C" w14:textId="77777777" w:rsidR="00D37050" w:rsidRPr="00D37050" w:rsidRDefault="00D37050" w:rsidP="00D37050">
      <w:pPr>
        <w:jc w:val="center"/>
      </w:pPr>
    </w:p>
    <w:p w14:paraId="2FD3FE4A" w14:textId="77777777" w:rsidR="00D37050" w:rsidRPr="00D37050" w:rsidRDefault="00D37050" w:rsidP="00D37050">
      <w:pPr>
        <w:jc w:val="both"/>
      </w:pPr>
    </w:p>
    <w:p w14:paraId="72CF35E5" w14:textId="77777777" w:rsidR="00D37050" w:rsidRPr="00404B82" w:rsidRDefault="00D37050" w:rsidP="00D37050">
      <w:pPr>
        <w:jc w:val="center"/>
        <w:rPr>
          <w:b/>
        </w:rPr>
      </w:pPr>
      <w:r w:rsidRPr="00404B82">
        <w:rPr>
          <w:b/>
        </w:rPr>
        <w:t>EXPOSICIÓN DE MOTIVOS</w:t>
      </w:r>
    </w:p>
    <w:p w14:paraId="29ED8C68" w14:textId="2ADB1E8C" w:rsidR="00D37050" w:rsidRPr="00404B82" w:rsidRDefault="00D37050" w:rsidP="00D37050"/>
    <w:p w14:paraId="2615285A" w14:textId="77777777" w:rsidR="00404B82" w:rsidRPr="00404B82" w:rsidRDefault="00404B82" w:rsidP="00404B82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404B82">
        <w:rPr>
          <w:b/>
        </w:rPr>
        <w:t>INTRODUCCIÓN.</w:t>
      </w:r>
    </w:p>
    <w:p w14:paraId="14B9D35F" w14:textId="75418F14" w:rsidR="00404B82" w:rsidRPr="00404B82" w:rsidRDefault="00404B82" w:rsidP="00404B82">
      <w:pPr>
        <w:jc w:val="both"/>
      </w:pPr>
      <w:r w:rsidRPr="00404B82">
        <w:t>El presente Proyecto de Ley tiene como fin ampliar el horario de votación de manera transitoria y solo para las elecciones del año 2022, ante la declaratoria de emergencia como consecuencia de la pandemia por COVID 19.</w:t>
      </w:r>
    </w:p>
    <w:p w14:paraId="74D819BD" w14:textId="77777777" w:rsidR="00404B82" w:rsidRDefault="00404B82" w:rsidP="00404B82">
      <w:pPr>
        <w:jc w:val="both"/>
      </w:pPr>
    </w:p>
    <w:p w14:paraId="37EEB2B6" w14:textId="6F1ADE89" w:rsidR="00404B82" w:rsidRPr="00404B82" w:rsidRDefault="00404B82" w:rsidP="00404B82">
      <w:pPr>
        <w:jc w:val="both"/>
      </w:pPr>
      <w:r w:rsidRPr="00404B82">
        <w:t>La OMS cree que todos los países con transmisión comunitaria deben considerar seriamente posponer o reducir las reuniones masivas que reúnen a un gran número de personas y pueden expandir la enfermedad y se deben apoyar las medidas recomendadas para la mitigación de la enfermedad.</w:t>
      </w:r>
      <w:r w:rsidRPr="00404B82">
        <w:rPr>
          <w:rStyle w:val="Refdenotaalpie"/>
          <w:vertAlign w:val="superscript"/>
        </w:rPr>
        <w:footnoteReference w:id="1"/>
      </w:r>
    </w:p>
    <w:p w14:paraId="0907ABD9" w14:textId="77777777" w:rsidR="00404B82" w:rsidRDefault="00404B82" w:rsidP="00404B82">
      <w:pPr>
        <w:jc w:val="both"/>
      </w:pPr>
    </w:p>
    <w:p w14:paraId="5B4AC9BB" w14:textId="21605E20" w:rsidR="00404B82" w:rsidRPr="00404B82" w:rsidRDefault="00404B82" w:rsidP="00404B82">
      <w:pPr>
        <w:jc w:val="both"/>
      </w:pPr>
      <w:r w:rsidRPr="00404B82">
        <w:t>Cuando se han establecido restricciones a las aglomeraciones y otras medidas nacionales, la herramienta de evaluación de riesgos de la OMS no se aplica. Sin embargo, al considerar la reanudación o la celebración de reuniones masivas después de eliminar las restricciones de movimiento es importante establecer mecanismos y medidas que ayuden a frenar la tasa de contagio.</w:t>
      </w:r>
    </w:p>
    <w:p w14:paraId="06E09A74" w14:textId="77777777" w:rsidR="00404B82" w:rsidRDefault="00404B82" w:rsidP="00404B82">
      <w:pPr>
        <w:jc w:val="both"/>
      </w:pPr>
    </w:p>
    <w:p w14:paraId="5F29EE10" w14:textId="06585C7B" w:rsidR="00404B82" w:rsidRPr="00404B82" w:rsidRDefault="00404B82" w:rsidP="00404B82">
      <w:pPr>
        <w:jc w:val="both"/>
      </w:pPr>
      <w:r w:rsidRPr="00404B82">
        <w:t>En todo caso, el riesgo debe evaluarse en función de las características conocidas, la gravedad, la transmisión y la eficacia de las medidas para prevenir o reducir la transmisión del COVID-19. También es necesario considerar la presión que ha estado bajo el sistema de salud local en el marco de la respuesta a la epidemia por COVID-19 y la presión adicional que puede surgir al celebrar reuniones masivas.</w:t>
      </w:r>
    </w:p>
    <w:p w14:paraId="669EC190" w14:textId="77777777" w:rsidR="00404B82" w:rsidRPr="00404B82" w:rsidRDefault="00404B82" w:rsidP="00404B82">
      <w:pPr>
        <w:jc w:val="both"/>
      </w:pPr>
    </w:p>
    <w:p w14:paraId="7374A4C6" w14:textId="78661CAC" w:rsidR="00404B82" w:rsidRPr="00404B82" w:rsidRDefault="00404B82" w:rsidP="00404B82">
      <w:pPr>
        <w:jc w:val="both"/>
      </w:pPr>
      <w:r w:rsidRPr="00404B82">
        <w:rPr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065EEC05" wp14:editId="029137D7">
            <wp:simplePos x="0" y="0"/>
            <wp:positionH relativeFrom="column">
              <wp:posOffset>1028065</wp:posOffset>
            </wp:positionH>
            <wp:positionV relativeFrom="paragraph">
              <wp:posOffset>459740</wp:posOffset>
            </wp:positionV>
            <wp:extent cx="4571365" cy="2401570"/>
            <wp:effectExtent l="0" t="0" r="635" b="1143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B82">
        <w:t>Actualmente Colombia supera las 116.000 muertes. A la fecha, se han registrado más de 4.639.000 casos, en los últimos 14 días se han registrado contagios diarios que superan los 20.000 casos y en promedio los últimos 8 días las muertes por COVID-19 rondan en promedio los 600 casos.</w:t>
      </w:r>
    </w:p>
    <w:p w14:paraId="5CE23C9C" w14:textId="0A1FA8C0" w:rsidR="00404B82" w:rsidRPr="00404B82" w:rsidRDefault="00404B82" w:rsidP="00404B82">
      <w:pPr>
        <w:jc w:val="both"/>
        <w:rPr>
          <w:sz w:val="18"/>
          <w:szCs w:val="18"/>
        </w:rPr>
      </w:pPr>
      <w:r w:rsidRPr="00404B82">
        <w:rPr>
          <w:sz w:val="18"/>
          <w:szCs w:val="18"/>
        </w:rPr>
        <w:t>(Gráfica: I.N.S al 15 de jun. de 21)</w:t>
      </w:r>
    </w:p>
    <w:p w14:paraId="4E386901" w14:textId="77777777" w:rsidR="00404B82" w:rsidRDefault="00404B82" w:rsidP="00404B82">
      <w:pPr>
        <w:jc w:val="both"/>
      </w:pPr>
    </w:p>
    <w:p w14:paraId="4186659E" w14:textId="77777777" w:rsidR="00404B82" w:rsidRDefault="00404B82" w:rsidP="00404B82">
      <w:pPr>
        <w:jc w:val="both"/>
      </w:pPr>
    </w:p>
    <w:p w14:paraId="694D4FE6" w14:textId="77777777" w:rsidR="00404B82" w:rsidRDefault="00404B82" w:rsidP="00404B82">
      <w:pPr>
        <w:jc w:val="both"/>
      </w:pPr>
    </w:p>
    <w:p w14:paraId="3768F98C" w14:textId="77777777" w:rsidR="00404B82" w:rsidRDefault="00404B82" w:rsidP="00404B82">
      <w:pPr>
        <w:jc w:val="both"/>
      </w:pPr>
    </w:p>
    <w:p w14:paraId="1DE13ADB" w14:textId="77777777" w:rsidR="00404B82" w:rsidRDefault="00404B82" w:rsidP="00404B82">
      <w:pPr>
        <w:jc w:val="both"/>
      </w:pPr>
    </w:p>
    <w:p w14:paraId="44259617" w14:textId="77777777" w:rsidR="00404B82" w:rsidRDefault="00404B82" w:rsidP="00404B82">
      <w:pPr>
        <w:jc w:val="both"/>
      </w:pPr>
    </w:p>
    <w:p w14:paraId="07ED21CE" w14:textId="77777777" w:rsidR="00404B82" w:rsidRDefault="00404B82" w:rsidP="00404B82">
      <w:pPr>
        <w:jc w:val="both"/>
      </w:pPr>
    </w:p>
    <w:p w14:paraId="6E3C1019" w14:textId="70FBD37C" w:rsidR="00404B82" w:rsidRPr="00404B82" w:rsidRDefault="00404B82" w:rsidP="00404B82">
      <w:pPr>
        <w:jc w:val="both"/>
      </w:pPr>
      <w:r w:rsidRPr="00404B82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1817D32D" wp14:editId="650D354C">
            <wp:simplePos x="0" y="0"/>
            <wp:positionH relativeFrom="column">
              <wp:posOffset>-114935</wp:posOffset>
            </wp:positionH>
            <wp:positionV relativeFrom="paragraph">
              <wp:posOffset>190500</wp:posOffset>
            </wp:positionV>
            <wp:extent cx="2171700" cy="2928620"/>
            <wp:effectExtent l="0" t="0" r="1270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290B6" w14:textId="77777777" w:rsidR="00404B82" w:rsidRPr="00404B82" w:rsidRDefault="00404B82" w:rsidP="00404B82">
      <w:pPr>
        <w:jc w:val="both"/>
      </w:pPr>
    </w:p>
    <w:p w14:paraId="41B652E2" w14:textId="43EDCEA4" w:rsidR="00404B82" w:rsidRPr="00404B82" w:rsidRDefault="00404B82" w:rsidP="00404B82">
      <w:pPr>
        <w:jc w:val="both"/>
      </w:pPr>
      <w:r w:rsidRPr="00404B82">
        <w:t>Las ciudades con mayor densidad poblacional son aquellas que registran mayor concentración de casos activos, asimismo la ocupación en UCIS y muertes ocasionadas por el virus.</w:t>
      </w:r>
    </w:p>
    <w:p w14:paraId="0A968DDC" w14:textId="77777777" w:rsidR="00404B82" w:rsidRPr="00404B82" w:rsidRDefault="00404B82" w:rsidP="00404B82">
      <w:pPr>
        <w:jc w:val="both"/>
      </w:pPr>
      <w:r w:rsidRPr="00404B82">
        <w:t>Este Proyecto de Ley resulta oportuno en la coyuntura actual pues busca evitar, prevenir y mitigar los contagios y las aglomeraciones que se puedan presentar por ocasión a las elecciones que se celebrarán en el 2022.</w:t>
      </w:r>
    </w:p>
    <w:p w14:paraId="4CCCD7A9" w14:textId="77777777" w:rsidR="00404B82" w:rsidRPr="00404B82" w:rsidRDefault="00404B82" w:rsidP="00404B82">
      <w:pPr>
        <w:jc w:val="both"/>
      </w:pPr>
    </w:p>
    <w:p w14:paraId="697A44B6" w14:textId="77777777" w:rsidR="00404B82" w:rsidRPr="00404B82" w:rsidRDefault="00404B82" w:rsidP="00404B82">
      <w:pPr>
        <w:jc w:val="both"/>
        <w:rPr>
          <w:b/>
        </w:rPr>
      </w:pPr>
    </w:p>
    <w:p w14:paraId="12AADD8D" w14:textId="77777777" w:rsidR="00404B82" w:rsidRPr="00404B82" w:rsidRDefault="00404B82" w:rsidP="00404B82">
      <w:pPr>
        <w:jc w:val="both"/>
        <w:rPr>
          <w:b/>
        </w:rPr>
      </w:pPr>
    </w:p>
    <w:p w14:paraId="40021F1F" w14:textId="44BFA2F9" w:rsidR="00404B82" w:rsidRPr="00404B82" w:rsidRDefault="00404B82" w:rsidP="00404B82">
      <w:pPr>
        <w:jc w:val="both"/>
        <w:rPr>
          <w:sz w:val="18"/>
          <w:szCs w:val="18"/>
        </w:rPr>
      </w:pPr>
      <w:r w:rsidRPr="00404B82">
        <w:rPr>
          <w:sz w:val="18"/>
          <w:szCs w:val="18"/>
        </w:rPr>
        <w:t>(Gráfica: I.N.S al 15 de jun. de 21)</w:t>
      </w:r>
    </w:p>
    <w:p w14:paraId="2C70CB3E" w14:textId="77777777" w:rsidR="00404B82" w:rsidRPr="00404B82" w:rsidRDefault="00404B82" w:rsidP="00404B82">
      <w:pPr>
        <w:jc w:val="both"/>
        <w:rPr>
          <w:b/>
        </w:rPr>
      </w:pPr>
    </w:p>
    <w:p w14:paraId="7E31E156" w14:textId="77777777" w:rsidR="00404B82" w:rsidRPr="00404B82" w:rsidRDefault="00404B82" w:rsidP="00404B82">
      <w:pPr>
        <w:jc w:val="both"/>
        <w:rPr>
          <w:b/>
        </w:rPr>
      </w:pPr>
      <w:r w:rsidRPr="00404B82">
        <w:rPr>
          <w:b/>
          <w:noProof/>
          <w:lang w:eastAsia="es-CO"/>
        </w:rPr>
        <w:lastRenderedPageBreak/>
        <w:drawing>
          <wp:inline distT="0" distB="0" distL="0" distR="0" wp14:anchorId="46C28E2F" wp14:editId="30D5784B">
            <wp:extent cx="5487429" cy="216814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7344" cy="217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9BF3" w14:textId="5941D776" w:rsidR="00404B82" w:rsidRPr="00404B82" w:rsidRDefault="00404B82" w:rsidP="00404B82">
      <w:pPr>
        <w:jc w:val="both"/>
        <w:rPr>
          <w:sz w:val="18"/>
          <w:szCs w:val="18"/>
        </w:rPr>
      </w:pPr>
      <w:r w:rsidRPr="00404B82">
        <w:rPr>
          <w:sz w:val="18"/>
          <w:szCs w:val="18"/>
        </w:rPr>
        <w:t>(Gráfica: I.N.S al 15 de jun. de 21)</w:t>
      </w:r>
    </w:p>
    <w:p w14:paraId="11D18EEC" w14:textId="77777777" w:rsidR="00404B82" w:rsidRPr="00404B82" w:rsidRDefault="00404B82" w:rsidP="00404B8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F64BED0" w14:textId="57FB2905" w:rsidR="00404B82" w:rsidRPr="00404B82" w:rsidRDefault="00404B82" w:rsidP="00404B8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404B82">
        <w:rPr>
          <w:rFonts w:ascii="Times New Roman" w:hAnsi="Times New Roman" w:cs="Times New Roman"/>
          <w:b/>
        </w:rPr>
        <w:t xml:space="preserve">SITUACIONES QUE PUEDEN LLEGAR A CONFIGURAR CONFLICTO DE INTERES – </w:t>
      </w:r>
      <w:r w:rsidRPr="00404B82">
        <w:rPr>
          <w:rFonts w:ascii="Times New Roman" w:hAnsi="Times New Roman" w:cs="Times New Roman"/>
          <w:i/>
        </w:rPr>
        <w:t>CUMPLIMIENTO ART 3 LEY 2003 2019.</w:t>
      </w:r>
    </w:p>
    <w:p w14:paraId="46F90B8D" w14:textId="77777777" w:rsidR="00404B82" w:rsidRPr="00404B82" w:rsidRDefault="00404B82" w:rsidP="00404B82">
      <w:pPr>
        <w:pStyle w:val="Default"/>
        <w:jc w:val="both"/>
        <w:rPr>
          <w:rFonts w:ascii="Times New Roman" w:hAnsi="Times New Roman" w:cs="Times New Roman"/>
          <w:b/>
        </w:rPr>
      </w:pPr>
    </w:p>
    <w:p w14:paraId="5B3CFFD4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b/>
          <w:bCs/>
          <w:sz w:val="24"/>
          <w:szCs w:val="24"/>
          <w:lang w:eastAsia="es-ES_tradnl"/>
        </w:rPr>
        <w:t>Régimen de conflicto de interés de los congresistas</w:t>
      </w:r>
      <w:r w:rsidRPr="00404B82">
        <w:rPr>
          <w:rFonts w:ascii="Times New Roman" w:hAnsi="Times New Roman"/>
          <w:sz w:val="24"/>
          <w:szCs w:val="24"/>
          <w:lang w:eastAsia="es-ES_tradnl"/>
        </w:rPr>
        <w:t>. Todos los congresistas deberán declarar los conflictos De intereses que pudieran surgir en ejercicio de sus funciones.</w:t>
      </w:r>
    </w:p>
    <w:p w14:paraId="4E2F5F87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0A708D05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Se entiende como conflicto de interés una situación donde la discusión o votación de un proyecto de ley o acto legislativo o artículo, pueda resultar en un beneficio particular, actual y directo a favor del congresista.</w:t>
      </w:r>
    </w:p>
    <w:p w14:paraId="1ADEBD87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6E19AD2C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a) Beneficio particular: aquel que otorga un privilegio o genera ganancias o crea indemnizaciones económicas o elimina obligaciones a favor del congresista de las que no gozan el resto de los ciudadanos. Modifique normas que afecten investigaciones penales, disciplinarias, fiscales o administrativas a las que se encuentre formalmente vinculado.</w:t>
      </w:r>
    </w:p>
    <w:p w14:paraId="6A15559C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4F823FC7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b) Beneficio actual: aquel que efectivamente se configura en las circunstancias presentes y existentes al momento en el que el congresista participa de la decisión </w:t>
      </w:r>
    </w:p>
    <w:p w14:paraId="52D583AB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642910CF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c) Beneficio directo: aquel que se produzca de forma específica respecto del congresista, de su cónyuge, compañero o compañera permanente, o parientes dentro del segundo grado de consanguinidad, segundo de afinidad o primero civil.</w:t>
      </w:r>
    </w:p>
    <w:p w14:paraId="1676BF4D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6495A83D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Para todos los efectos se entiende que no hay conflicto de interés en las siguientes circunstancias:</w:t>
      </w:r>
    </w:p>
    <w:p w14:paraId="5C641FFF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082C72CD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b/>
          <w:sz w:val="24"/>
          <w:szCs w:val="24"/>
          <w:lang w:eastAsia="es-ES_tradnl"/>
        </w:rPr>
      </w:pPr>
      <w:r w:rsidRPr="00404B82">
        <w:rPr>
          <w:rFonts w:ascii="Times New Roman" w:hAnsi="Times New Roman"/>
          <w:b/>
          <w:sz w:val="24"/>
          <w:szCs w:val="24"/>
          <w:lang w:eastAsia="es-ES_tradnl"/>
        </w:rPr>
        <w:t>a) Cuando el congresista participe, discuta, vote un proyecto de Ley o de acto legislativo que otorgue beneficios o cargos de carácter general, es decir cuando el interés del congresista coincide o se fusione con los intereses de los electores.</w:t>
      </w:r>
    </w:p>
    <w:p w14:paraId="2C3CCAEF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33420FF6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b) Cuando el beneficio podría o no configurarse para el congresista en el futuro.</w:t>
      </w:r>
    </w:p>
    <w:p w14:paraId="086B21BE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lastRenderedPageBreak/>
        <w:t> </w:t>
      </w:r>
    </w:p>
    <w:p w14:paraId="10FA338B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c) Cuando el congresista participe, discuta o vote artículos de proyectos de ley o acto legislativo de carácter particular, que establezcan sanciones o disminuyan beneficios, en el cual el congresista tiene un interés particular, actual y directo. El voto negativo no constituirá conflicto de interés cuando mantiene la normatividad vigente.</w:t>
      </w:r>
    </w:p>
    <w:p w14:paraId="699813D7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0A3E0FBA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d) Cuando el congresista participe, discuta o vote artículos de proyectos de ley o acto legislativo de carácter particular, que regula un sector económico en el cual el congresista tiene un interés particular, actual y directo, siempre y cuando no genere beneficio particular, directo y actual.</w:t>
      </w:r>
    </w:p>
    <w:p w14:paraId="09EE0646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0B736BA6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e) Cuando el congresista participe, discuta o vote artículos de proyectos de ley o acto legislativo que tratan sobre los sectores económicos de quienes fueron financiadores de su campaña siempre y cuando no genere beneficio particular, directo y actual para el congresista. El congresista deberá hacer saber por escrito que el artículo o proyecto beneficia a financiadores de su campaña. Dicha manifestación no requerirá discusión ni votación.</w:t>
      </w:r>
    </w:p>
    <w:p w14:paraId="65F565F7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1255AA72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f) Cuando el congresista participa en la elección de otros servidores públicos mediante el voto secreto. Se exceptúan los casos en que se presenten inhabilidades referidas al parentesco con los candidatos.</w:t>
      </w:r>
    </w:p>
    <w:p w14:paraId="7B789899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5C8326D5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b/>
          <w:bCs/>
          <w:sz w:val="24"/>
          <w:szCs w:val="24"/>
          <w:lang w:eastAsia="es-ES_tradnl"/>
        </w:rPr>
        <w:t>PARÁGRAFO 1</w:t>
      </w:r>
      <w:r w:rsidRPr="00404B82">
        <w:rPr>
          <w:rFonts w:ascii="Times New Roman" w:hAnsi="Times New Roman"/>
          <w:sz w:val="24"/>
          <w:szCs w:val="24"/>
          <w:lang w:eastAsia="es-ES_tradnl"/>
        </w:rPr>
        <w:t>. Entiéndase por conflicto de interés moral aquel que presentan los congresistas cuando por razones de conciencia se quieran apartar de la discusión y votación del proyecto.</w:t>
      </w:r>
    </w:p>
    <w:p w14:paraId="2E759FF5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71864707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b/>
          <w:bCs/>
          <w:sz w:val="24"/>
          <w:szCs w:val="24"/>
          <w:lang w:eastAsia="es-ES_tradnl"/>
        </w:rPr>
        <w:t>PARÁGRAFO 2.</w:t>
      </w:r>
      <w:r w:rsidRPr="00404B82">
        <w:rPr>
          <w:rFonts w:ascii="Times New Roman" w:hAnsi="Times New Roman"/>
          <w:sz w:val="24"/>
          <w:szCs w:val="24"/>
          <w:lang w:eastAsia="es-ES_tradnl"/>
        </w:rPr>
        <w:t> Cuando se trate de funciones judiciales, disciplinarias o fiscales de los congresistas, sobre conflicto de interés se aplicará la norma especial que rige ese tipo de investigación.</w:t>
      </w:r>
    </w:p>
    <w:p w14:paraId="475FCD41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sz w:val="24"/>
          <w:szCs w:val="24"/>
          <w:lang w:eastAsia="es-ES_tradnl"/>
        </w:rPr>
        <w:t> </w:t>
      </w:r>
    </w:p>
    <w:p w14:paraId="41521E3D" w14:textId="77777777" w:rsidR="00404B82" w:rsidRPr="00404B82" w:rsidRDefault="00404B82" w:rsidP="00404B82">
      <w:pPr>
        <w:pStyle w:val="Sinespaciad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404B82">
        <w:rPr>
          <w:rFonts w:ascii="Times New Roman" w:hAnsi="Times New Roman"/>
          <w:b/>
          <w:bCs/>
          <w:sz w:val="24"/>
          <w:szCs w:val="24"/>
          <w:lang w:eastAsia="es-ES_tradnl"/>
        </w:rPr>
        <w:t>PARÁGRAFO 3.</w:t>
      </w:r>
      <w:r w:rsidRPr="00404B82">
        <w:rPr>
          <w:rFonts w:ascii="Times New Roman" w:hAnsi="Times New Roman"/>
          <w:sz w:val="24"/>
          <w:szCs w:val="24"/>
          <w:lang w:eastAsia="es-ES_tradnl"/>
        </w:rPr>
        <w:t> Igualmente se aplicará el régimen de conflicto de intereses para todos y cada uno de los actores que presenten, discutan o participen de cualquier iniciativa legislativa, conforme al artículo 140 de la Ley 5 de 1992.</w:t>
      </w:r>
    </w:p>
    <w:p w14:paraId="769ADD65" w14:textId="77777777" w:rsidR="00D37050" w:rsidRDefault="00D37050" w:rsidP="00AC4AD3">
      <w:pPr>
        <w:jc w:val="both"/>
      </w:pPr>
    </w:p>
    <w:p w14:paraId="12E4C11F" w14:textId="77777777" w:rsidR="00C05492" w:rsidRDefault="00C05492" w:rsidP="00C05492">
      <w:pPr>
        <w:jc w:val="both"/>
      </w:pPr>
      <w:r w:rsidRPr="00F35DA2">
        <w:t>De los Honorables Congresistas,</w:t>
      </w:r>
    </w:p>
    <w:p w14:paraId="6CD180C0" w14:textId="199862AA" w:rsidR="00C05492" w:rsidRDefault="00C05492" w:rsidP="00C05492">
      <w:pPr>
        <w:jc w:val="both"/>
      </w:pPr>
    </w:p>
    <w:p w14:paraId="3C453252" w14:textId="77777777" w:rsidR="00C05492" w:rsidRDefault="00C05492" w:rsidP="00C05492">
      <w:pPr>
        <w:jc w:val="both"/>
      </w:pPr>
    </w:p>
    <w:p w14:paraId="45A85545" w14:textId="77777777" w:rsidR="00C05492" w:rsidRPr="00F35DA2" w:rsidRDefault="00C05492" w:rsidP="00C05492">
      <w:pPr>
        <w:jc w:val="both"/>
        <w:rPr>
          <w:b/>
        </w:rPr>
      </w:pPr>
      <w:r w:rsidRPr="00F35DA2">
        <w:rPr>
          <w:b/>
        </w:rPr>
        <w:t>JUAN CARLOS WILLS OSPINA</w:t>
      </w:r>
    </w:p>
    <w:p w14:paraId="65DC1DF8" w14:textId="77777777" w:rsidR="00C05492" w:rsidRDefault="00C05492" w:rsidP="00C05492">
      <w:pPr>
        <w:jc w:val="both"/>
      </w:pPr>
      <w:r w:rsidRPr="00F35DA2">
        <w:t>Representante a la Cámara por Bogotá</w:t>
      </w:r>
    </w:p>
    <w:p w14:paraId="48768E22" w14:textId="6721DFED" w:rsidR="00C05492" w:rsidRPr="00D402CF" w:rsidRDefault="00C05492" w:rsidP="00C05492">
      <w:pPr>
        <w:shd w:val="clear" w:color="auto" w:fill="FFFFFF"/>
        <w:spacing w:before="100" w:beforeAutospacing="1" w:after="100" w:afterAutospacing="1" w:line="276" w:lineRule="auto"/>
        <w:ind w:hanging="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14:paraId="07377C6E" w14:textId="77777777" w:rsidR="00C05492" w:rsidRPr="00DF1B1E" w:rsidRDefault="00C05492" w:rsidP="00C0549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Style w:val="Ninguno"/>
          <w:rFonts w:eastAsia="Arial Unicode MS"/>
          <w:b/>
          <w:bCs/>
          <w:u w:color="000000"/>
          <w:bdr w:val="nil"/>
          <w:lang w:eastAsia="es-CO"/>
        </w:rPr>
      </w:pPr>
      <w:r w:rsidRPr="00DF1B1E">
        <w:rPr>
          <w:rStyle w:val="Ninguno"/>
          <w:rFonts w:eastAsia="Arial Unicode MS"/>
          <w:b/>
          <w:bCs/>
          <w:u w:color="000000"/>
          <w:bdr w:val="nil"/>
          <w:lang w:eastAsia="es-CO"/>
        </w:rPr>
        <w:t>BUENAVENTURA LEÓN LEÓN</w:t>
      </w:r>
      <w:r w:rsidRPr="00DF1B1E">
        <w:rPr>
          <w:rStyle w:val="Ninguno"/>
          <w:rFonts w:eastAsia="Arial Unicode MS"/>
          <w:b/>
          <w:bCs/>
          <w:u w:color="000000"/>
          <w:bdr w:val="nil"/>
          <w:lang w:eastAsia="es-CO"/>
        </w:rPr>
        <w:tab/>
      </w:r>
      <w:r w:rsidRPr="00DF1B1E">
        <w:rPr>
          <w:rStyle w:val="Ninguno"/>
          <w:rFonts w:eastAsia="Arial Unicode MS"/>
          <w:b/>
          <w:bCs/>
          <w:u w:color="000000"/>
          <w:bdr w:val="nil"/>
          <w:lang w:eastAsia="es-CO"/>
        </w:rPr>
        <w:tab/>
      </w:r>
      <w:r>
        <w:rPr>
          <w:rStyle w:val="Ninguno"/>
          <w:rFonts w:eastAsia="Arial Unicode MS"/>
          <w:b/>
          <w:bCs/>
          <w:u w:color="000000"/>
          <w:bdr w:val="nil"/>
          <w:lang w:eastAsia="es-CO"/>
        </w:rPr>
        <w:tab/>
      </w:r>
      <w:r w:rsidRPr="00DF1B1E">
        <w:rPr>
          <w:rStyle w:val="Ninguno"/>
          <w:rFonts w:eastAsia="Arial Unicode MS"/>
          <w:b/>
          <w:bCs/>
          <w:u w:color="000000"/>
          <w:bdr w:val="nil"/>
          <w:lang w:eastAsia="es-CO"/>
        </w:rPr>
        <w:t>ARMANDO ANTONIO</w:t>
      </w:r>
      <w:r>
        <w:rPr>
          <w:rStyle w:val="Ninguno"/>
          <w:rFonts w:eastAsia="Arial Unicode MS"/>
          <w:b/>
          <w:bCs/>
          <w:u w:color="000000"/>
          <w:bdr w:val="nil"/>
          <w:lang w:eastAsia="es-CO"/>
        </w:rPr>
        <w:t xml:space="preserve"> ZABARAÍN</w:t>
      </w:r>
    </w:p>
    <w:p w14:paraId="76AD45C6" w14:textId="77777777" w:rsidR="00C05492" w:rsidRPr="00DF1B1E" w:rsidRDefault="00C05492" w:rsidP="00C05492">
      <w:pPr>
        <w:tabs>
          <w:tab w:val="left" w:pos="2295"/>
          <w:tab w:val="center" w:pos="4419"/>
        </w:tabs>
      </w:pPr>
      <w:r w:rsidRPr="00DF1B1E">
        <w:rPr>
          <w:rStyle w:val="Ninguno"/>
          <w:rFonts w:eastAsia="Arial Unicode MS"/>
          <w:u w:color="000000"/>
          <w:bdr w:val="nil"/>
          <w:lang w:eastAsia="es-CO"/>
        </w:rPr>
        <w:t>Representante a la Cámara</w:t>
      </w:r>
      <w:r>
        <w:rPr>
          <w:rStyle w:val="Ninguno"/>
          <w:rFonts w:eastAsia="Arial Unicode MS"/>
          <w:u w:color="000000"/>
          <w:bdr w:val="nil"/>
          <w:lang w:eastAsia="es-CO"/>
        </w:rPr>
        <w:tab/>
      </w:r>
      <w:r>
        <w:rPr>
          <w:rStyle w:val="Ninguno"/>
          <w:rFonts w:eastAsia="Arial Unicode MS"/>
          <w:u w:color="000000"/>
          <w:bdr w:val="nil"/>
          <w:lang w:eastAsia="es-CO"/>
        </w:rPr>
        <w:tab/>
      </w:r>
      <w:r w:rsidRPr="00DF1B1E">
        <w:rPr>
          <w:rStyle w:val="Ninguno"/>
          <w:rFonts w:eastAsia="Arial Unicode MS"/>
          <w:u w:color="000000"/>
          <w:bdr w:val="nil"/>
          <w:lang w:eastAsia="es-CO"/>
        </w:rPr>
        <w:t>Representante a la Cámara</w:t>
      </w:r>
      <w:r>
        <w:rPr>
          <w:rStyle w:val="Ninguno"/>
          <w:rFonts w:eastAsia="Arial Unicode MS"/>
          <w:u w:color="000000"/>
          <w:bdr w:val="nil"/>
          <w:lang w:eastAsia="es-CO"/>
        </w:rPr>
        <w:t xml:space="preserve"> </w:t>
      </w:r>
    </w:p>
    <w:p w14:paraId="705AB782" w14:textId="77777777" w:rsidR="00C05492" w:rsidRDefault="00C05492" w:rsidP="00C05492">
      <w:pPr>
        <w:jc w:val="both"/>
      </w:pPr>
    </w:p>
    <w:p w14:paraId="633EFCB9" w14:textId="77777777" w:rsidR="00C05492" w:rsidRDefault="00C05492" w:rsidP="00C05492">
      <w:pPr>
        <w:jc w:val="both"/>
      </w:pPr>
    </w:p>
    <w:p w14:paraId="027220D9" w14:textId="77777777" w:rsidR="00C05492" w:rsidRDefault="00C05492" w:rsidP="00C05492">
      <w:pPr>
        <w:jc w:val="both"/>
      </w:pPr>
    </w:p>
    <w:p w14:paraId="6F62DDED" w14:textId="77777777" w:rsidR="00C05492" w:rsidRDefault="00C05492" w:rsidP="00C05492">
      <w:pPr>
        <w:jc w:val="both"/>
      </w:pPr>
    </w:p>
    <w:p w14:paraId="3EE8B6AD" w14:textId="75A6995A" w:rsidR="00C05492" w:rsidRDefault="00C05492" w:rsidP="00C05492">
      <w:pPr>
        <w:jc w:val="both"/>
      </w:pPr>
    </w:p>
    <w:p w14:paraId="00B4D2B5" w14:textId="77777777" w:rsidR="00C05492" w:rsidRDefault="00C05492" w:rsidP="00C05492">
      <w:pPr>
        <w:jc w:val="both"/>
        <w:rPr>
          <w:rFonts w:ascii="Arial" w:hAnsi="Arial" w:cs="Arial"/>
          <w:b/>
          <w:bCs/>
          <w:color w:val="000000" w:themeColor="text1"/>
          <w:lang w:eastAsia="es-CO"/>
        </w:rPr>
      </w:pPr>
      <w:r>
        <w:rPr>
          <w:rFonts w:ascii="Arial" w:hAnsi="Arial" w:cs="Arial"/>
          <w:b/>
          <w:bCs/>
          <w:color w:val="000000" w:themeColor="text1"/>
          <w:lang w:eastAsia="es-CO"/>
        </w:rPr>
        <w:t xml:space="preserve">CIRO ANTONIO RODRIGUEZ PINZON                     </w:t>
      </w:r>
    </w:p>
    <w:p w14:paraId="340424A6" w14:textId="77777777" w:rsidR="00C05492" w:rsidRDefault="00C05492" w:rsidP="00C05492">
      <w:pPr>
        <w:jc w:val="both"/>
        <w:rPr>
          <w:rFonts w:ascii="Arial" w:hAnsi="Arial" w:cs="Arial"/>
          <w:color w:val="000000" w:themeColor="text1"/>
          <w:lang w:eastAsia="es-CO"/>
        </w:rPr>
      </w:pPr>
      <w:r>
        <w:rPr>
          <w:rFonts w:ascii="Arial" w:hAnsi="Arial" w:cs="Arial"/>
          <w:color w:val="000000" w:themeColor="text1"/>
          <w:lang w:eastAsia="es-CO"/>
        </w:rPr>
        <w:t xml:space="preserve">Representante a la Cámara                                        </w:t>
      </w:r>
    </w:p>
    <w:p w14:paraId="1DFEC54E" w14:textId="77777777" w:rsidR="00C05492" w:rsidRDefault="00C05492" w:rsidP="00C05492">
      <w:pPr>
        <w:jc w:val="both"/>
      </w:pPr>
      <w:r>
        <w:rPr>
          <w:rFonts w:ascii="Arial" w:hAnsi="Arial" w:cs="Arial"/>
          <w:color w:val="000000" w:themeColor="text1"/>
          <w:lang w:eastAsia="es-CO"/>
        </w:rPr>
        <w:t xml:space="preserve">Departamento Norte de Santander                      </w:t>
      </w:r>
    </w:p>
    <w:p w14:paraId="51E40DE0" w14:textId="77777777" w:rsidR="00C05492" w:rsidRDefault="00C05492" w:rsidP="00C05492">
      <w:pPr>
        <w:jc w:val="both"/>
      </w:pPr>
    </w:p>
    <w:p w14:paraId="34F525FA" w14:textId="77777777" w:rsidR="00C05492" w:rsidRDefault="00C05492" w:rsidP="00C05492">
      <w:pPr>
        <w:jc w:val="both"/>
      </w:pPr>
    </w:p>
    <w:p w14:paraId="3BBEB0A7" w14:textId="3A0F3D11" w:rsidR="00C05492" w:rsidRDefault="00C05492" w:rsidP="00C05492">
      <w:pPr>
        <w:jc w:val="both"/>
      </w:pPr>
    </w:p>
    <w:p w14:paraId="1D8BBF6D" w14:textId="77777777" w:rsidR="00C05492" w:rsidRDefault="00C05492" w:rsidP="00C05492">
      <w:pPr>
        <w:jc w:val="both"/>
      </w:pPr>
    </w:p>
    <w:p w14:paraId="153B7A63" w14:textId="77777777" w:rsidR="00C05492" w:rsidRPr="00F35DA2" w:rsidRDefault="00C05492" w:rsidP="00C05492">
      <w:pPr>
        <w:jc w:val="both"/>
        <w:rPr>
          <w:b/>
        </w:rPr>
      </w:pPr>
      <w:r>
        <w:rPr>
          <w:b/>
        </w:rPr>
        <w:t>DIELA LILIANA BENAVIDES S.</w:t>
      </w:r>
    </w:p>
    <w:p w14:paraId="25D2EDE0" w14:textId="77777777" w:rsidR="00C05492" w:rsidRPr="00F35DA2" w:rsidRDefault="00C05492" w:rsidP="00C05492">
      <w:pPr>
        <w:jc w:val="both"/>
      </w:pPr>
      <w:r>
        <w:t>Representante por Nariño</w:t>
      </w:r>
    </w:p>
    <w:p w14:paraId="08A090EE" w14:textId="77777777" w:rsidR="00C05492" w:rsidRPr="00B93980" w:rsidRDefault="00C05492" w:rsidP="00AC4AD3">
      <w:pPr>
        <w:jc w:val="both"/>
      </w:pPr>
    </w:p>
    <w:sectPr w:rsidR="00C05492" w:rsidRPr="00B93980" w:rsidSect="002A14F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double" w:sz="12" w:space="24" w:color="2F5496" w:themeColor="accent1" w:themeShade="BF"/>
        <w:left w:val="double" w:sz="12" w:space="24" w:color="2F5496" w:themeColor="accent1" w:themeShade="BF"/>
        <w:bottom w:val="double" w:sz="12" w:space="24" w:color="2F5496" w:themeColor="accent1" w:themeShade="BF"/>
        <w:right w:val="doub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DFAB1" w14:textId="77777777" w:rsidR="00ED2604" w:rsidRDefault="00ED2604" w:rsidP="002A14F8">
      <w:r>
        <w:separator/>
      </w:r>
    </w:p>
  </w:endnote>
  <w:endnote w:type="continuationSeparator" w:id="0">
    <w:p w14:paraId="1B377792" w14:textId="77777777" w:rsidR="00ED2604" w:rsidRDefault="00ED2604" w:rsidP="002A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F5574" w14:textId="14D221E0" w:rsidR="00277118" w:rsidRDefault="00277118" w:rsidP="002A14F8">
    <w:pPr>
      <w:pStyle w:val="Piedepgina"/>
      <w:tabs>
        <w:tab w:val="clear" w:pos="4252"/>
        <w:tab w:val="clear" w:pos="8504"/>
        <w:tab w:val="left" w:pos="4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D154" w14:textId="77777777" w:rsidR="00ED2604" w:rsidRDefault="00ED2604" w:rsidP="002A14F8">
      <w:r>
        <w:separator/>
      </w:r>
    </w:p>
  </w:footnote>
  <w:footnote w:type="continuationSeparator" w:id="0">
    <w:p w14:paraId="6C94853B" w14:textId="77777777" w:rsidR="00ED2604" w:rsidRDefault="00ED2604" w:rsidP="002A14F8">
      <w:r>
        <w:continuationSeparator/>
      </w:r>
    </w:p>
  </w:footnote>
  <w:footnote w:id="1">
    <w:p w14:paraId="08749936" w14:textId="77777777" w:rsidR="00404B82" w:rsidRPr="00E96956" w:rsidRDefault="00404B82" w:rsidP="00404B82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E96956">
        <w:t>https://www.who.int/es/emergencies/diseases/novel-coronavirus-2019/question-and-answers-hub/q-a-detail/q-a-on-mass-gatherings-and-covid-19?gclid=Cj0KCQjwxdSHBhCdARIsAG6zhlVq9u81587kJj_35gYo1IcTaqJZ6fEPE1TGZ9EGMlgNtBAJvV7ceakaAnHHEALw_wcB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9AF8" w14:textId="77777777" w:rsidR="00E07474" w:rsidRDefault="00E07474" w:rsidP="002A14F8">
    <w:pPr>
      <w:pStyle w:val="Encabezado"/>
      <w:jc w:val="center"/>
    </w:pPr>
  </w:p>
  <w:p w14:paraId="5BD32E07" w14:textId="3349AE11" w:rsidR="00277118" w:rsidRDefault="00277118" w:rsidP="002A14F8">
    <w:pPr>
      <w:pStyle w:val="Encabezado"/>
      <w:jc w:val="center"/>
    </w:pPr>
    <w:r w:rsidRPr="0070774A">
      <w:rPr>
        <w:noProof/>
        <w:lang w:val="es-CO" w:eastAsia="es-CO"/>
      </w:rPr>
      <w:drawing>
        <wp:inline distT="0" distB="0" distL="0" distR="0" wp14:anchorId="566E88EC" wp14:editId="69879FCC">
          <wp:extent cx="2735054" cy="809244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5054" cy="8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6795"/>
    <w:multiLevelType w:val="hybridMultilevel"/>
    <w:tmpl w:val="D15442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42480"/>
    <w:multiLevelType w:val="hybridMultilevel"/>
    <w:tmpl w:val="FC7835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8"/>
    <w:rsid w:val="0002794C"/>
    <w:rsid w:val="00027B32"/>
    <w:rsid w:val="00050CF3"/>
    <w:rsid w:val="00084487"/>
    <w:rsid w:val="000900C2"/>
    <w:rsid w:val="000B58F9"/>
    <w:rsid w:val="000B7595"/>
    <w:rsid w:val="000F5482"/>
    <w:rsid w:val="0010352B"/>
    <w:rsid w:val="00114D27"/>
    <w:rsid w:val="00125086"/>
    <w:rsid w:val="001450A8"/>
    <w:rsid w:val="0016091B"/>
    <w:rsid w:val="00171B44"/>
    <w:rsid w:val="00172EB2"/>
    <w:rsid w:val="001A1FBE"/>
    <w:rsid w:val="001B68B6"/>
    <w:rsid w:val="00227153"/>
    <w:rsid w:val="00277118"/>
    <w:rsid w:val="002829EB"/>
    <w:rsid w:val="002A14F8"/>
    <w:rsid w:val="002A60F1"/>
    <w:rsid w:val="002B6FED"/>
    <w:rsid w:val="002C19A8"/>
    <w:rsid w:val="002E48CA"/>
    <w:rsid w:val="00301190"/>
    <w:rsid w:val="00336322"/>
    <w:rsid w:val="00340371"/>
    <w:rsid w:val="00351579"/>
    <w:rsid w:val="0036507C"/>
    <w:rsid w:val="00370EB7"/>
    <w:rsid w:val="0038717D"/>
    <w:rsid w:val="0039409C"/>
    <w:rsid w:val="003B52FE"/>
    <w:rsid w:val="003D42CC"/>
    <w:rsid w:val="003D4820"/>
    <w:rsid w:val="003D4911"/>
    <w:rsid w:val="003D5BFA"/>
    <w:rsid w:val="003E2970"/>
    <w:rsid w:val="003F3D1C"/>
    <w:rsid w:val="00404B82"/>
    <w:rsid w:val="004107D1"/>
    <w:rsid w:val="00415465"/>
    <w:rsid w:val="0042608F"/>
    <w:rsid w:val="004277B7"/>
    <w:rsid w:val="004320C7"/>
    <w:rsid w:val="00441D28"/>
    <w:rsid w:val="00457CA6"/>
    <w:rsid w:val="004758CF"/>
    <w:rsid w:val="0048153A"/>
    <w:rsid w:val="00485A60"/>
    <w:rsid w:val="00496814"/>
    <w:rsid w:val="004A50EF"/>
    <w:rsid w:val="004B6857"/>
    <w:rsid w:val="004B6D98"/>
    <w:rsid w:val="004C0E61"/>
    <w:rsid w:val="004E3F7C"/>
    <w:rsid w:val="004E7387"/>
    <w:rsid w:val="004F5CA5"/>
    <w:rsid w:val="005002DB"/>
    <w:rsid w:val="00523F5E"/>
    <w:rsid w:val="005307A6"/>
    <w:rsid w:val="005309E3"/>
    <w:rsid w:val="00543348"/>
    <w:rsid w:val="00544A6F"/>
    <w:rsid w:val="00551EB4"/>
    <w:rsid w:val="005602FA"/>
    <w:rsid w:val="00561BC0"/>
    <w:rsid w:val="00582809"/>
    <w:rsid w:val="005A06E2"/>
    <w:rsid w:val="005A7015"/>
    <w:rsid w:val="005D30BC"/>
    <w:rsid w:val="005D64B6"/>
    <w:rsid w:val="005E136C"/>
    <w:rsid w:val="006171DC"/>
    <w:rsid w:val="006424B4"/>
    <w:rsid w:val="00661564"/>
    <w:rsid w:val="00662F8B"/>
    <w:rsid w:val="006A6A19"/>
    <w:rsid w:val="006B1031"/>
    <w:rsid w:val="006B645B"/>
    <w:rsid w:val="006D4566"/>
    <w:rsid w:val="006E16AB"/>
    <w:rsid w:val="006F6533"/>
    <w:rsid w:val="007073C0"/>
    <w:rsid w:val="0071136B"/>
    <w:rsid w:val="0071477B"/>
    <w:rsid w:val="007303C6"/>
    <w:rsid w:val="00741A68"/>
    <w:rsid w:val="007461A4"/>
    <w:rsid w:val="007509FA"/>
    <w:rsid w:val="0075340D"/>
    <w:rsid w:val="00782620"/>
    <w:rsid w:val="007B3433"/>
    <w:rsid w:val="007B5668"/>
    <w:rsid w:val="007C512C"/>
    <w:rsid w:val="007C5C58"/>
    <w:rsid w:val="00822284"/>
    <w:rsid w:val="0082317C"/>
    <w:rsid w:val="00844B0F"/>
    <w:rsid w:val="00862582"/>
    <w:rsid w:val="008747E5"/>
    <w:rsid w:val="00885CA9"/>
    <w:rsid w:val="00890406"/>
    <w:rsid w:val="008C660A"/>
    <w:rsid w:val="008D0C56"/>
    <w:rsid w:val="008D1C98"/>
    <w:rsid w:val="008D7DEA"/>
    <w:rsid w:val="008E663C"/>
    <w:rsid w:val="008F38F2"/>
    <w:rsid w:val="0090354D"/>
    <w:rsid w:val="00903F8C"/>
    <w:rsid w:val="00916F16"/>
    <w:rsid w:val="0092291D"/>
    <w:rsid w:val="009A12B2"/>
    <w:rsid w:val="009A4F08"/>
    <w:rsid w:val="009B108A"/>
    <w:rsid w:val="009E28A5"/>
    <w:rsid w:val="009E53A9"/>
    <w:rsid w:val="009E7152"/>
    <w:rsid w:val="00A13F22"/>
    <w:rsid w:val="00A24868"/>
    <w:rsid w:val="00A26D1B"/>
    <w:rsid w:val="00A31CE2"/>
    <w:rsid w:val="00A343FC"/>
    <w:rsid w:val="00A40051"/>
    <w:rsid w:val="00A76EED"/>
    <w:rsid w:val="00A86189"/>
    <w:rsid w:val="00A8780B"/>
    <w:rsid w:val="00A87991"/>
    <w:rsid w:val="00A92BA7"/>
    <w:rsid w:val="00A97D44"/>
    <w:rsid w:val="00AC4AD3"/>
    <w:rsid w:val="00AD2B6B"/>
    <w:rsid w:val="00AF0D14"/>
    <w:rsid w:val="00B14A3C"/>
    <w:rsid w:val="00B349E6"/>
    <w:rsid w:val="00B40351"/>
    <w:rsid w:val="00B712FC"/>
    <w:rsid w:val="00B93980"/>
    <w:rsid w:val="00BB0FF8"/>
    <w:rsid w:val="00BB1BD3"/>
    <w:rsid w:val="00BE15CD"/>
    <w:rsid w:val="00BE6D94"/>
    <w:rsid w:val="00BE77B0"/>
    <w:rsid w:val="00BF4018"/>
    <w:rsid w:val="00C05492"/>
    <w:rsid w:val="00C11ADD"/>
    <w:rsid w:val="00C25209"/>
    <w:rsid w:val="00C528BB"/>
    <w:rsid w:val="00C66D49"/>
    <w:rsid w:val="00C67686"/>
    <w:rsid w:val="00C755C5"/>
    <w:rsid w:val="00CA09A2"/>
    <w:rsid w:val="00CC6711"/>
    <w:rsid w:val="00CD4208"/>
    <w:rsid w:val="00CF1F02"/>
    <w:rsid w:val="00CF2389"/>
    <w:rsid w:val="00CF4D58"/>
    <w:rsid w:val="00D13C87"/>
    <w:rsid w:val="00D236B8"/>
    <w:rsid w:val="00D253AD"/>
    <w:rsid w:val="00D362FB"/>
    <w:rsid w:val="00D36DD0"/>
    <w:rsid w:val="00D37050"/>
    <w:rsid w:val="00D427DD"/>
    <w:rsid w:val="00D50A08"/>
    <w:rsid w:val="00D5588E"/>
    <w:rsid w:val="00D86CA1"/>
    <w:rsid w:val="00D871E3"/>
    <w:rsid w:val="00D96418"/>
    <w:rsid w:val="00DA6256"/>
    <w:rsid w:val="00DB552A"/>
    <w:rsid w:val="00DB6046"/>
    <w:rsid w:val="00DC090A"/>
    <w:rsid w:val="00DC1773"/>
    <w:rsid w:val="00DC3CBD"/>
    <w:rsid w:val="00DD0723"/>
    <w:rsid w:val="00DD62D6"/>
    <w:rsid w:val="00DE1800"/>
    <w:rsid w:val="00DF18C8"/>
    <w:rsid w:val="00DF195C"/>
    <w:rsid w:val="00DF794E"/>
    <w:rsid w:val="00E03E88"/>
    <w:rsid w:val="00E052E0"/>
    <w:rsid w:val="00E07474"/>
    <w:rsid w:val="00E11EAC"/>
    <w:rsid w:val="00E1613C"/>
    <w:rsid w:val="00E365AD"/>
    <w:rsid w:val="00E40DC0"/>
    <w:rsid w:val="00E61206"/>
    <w:rsid w:val="00E76E5A"/>
    <w:rsid w:val="00E952B7"/>
    <w:rsid w:val="00EA5202"/>
    <w:rsid w:val="00EC5CEC"/>
    <w:rsid w:val="00ED2604"/>
    <w:rsid w:val="00ED51EC"/>
    <w:rsid w:val="00F01150"/>
    <w:rsid w:val="00F24CFF"/>
    <w:rsid w:val="00F31B28"/>
    <w:rsid w:val="00F323D1"/>
    <w:rsid w:val="00F35DA2"/>
    <w:rsid w:val="00F43C65"/>
    <w:rsid w:val="00F80020"/>
    <w:rsid w:val="00F96840"/>
    <w:rsid w:val="00FA212A"/>
    <w:rsid w:val="00FA667B"/>
    <w:rsid w:val="00FB2222"/>
    <w:rsid w:val="00FE51F1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E351"/>
  <w15:chartTrackingRefBased/>
  <w15:docId w15:val="{18ABBD4B-70D2-0442-BCB9-8BCB8E4B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ADD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basedOn w:val="Normal"/>
    <w:link w:val="Ttulo1Car"/>
    <w:uiPriority w:val="1"/>
    <w:qFormat/>
    <w:rsid w:val="002A14F8"/>
    <w:pPr>
      <w:widowControl w:val="0"/>
      <w:autoSpaceDE w:val="0"/>
      <w:autoSpaceDN w:val="0"/>
      <w:ind w:left="119" w:right="2600"/>
      <w:jc w:val="center"/>
      <w:outlineLvl w:val="0"/>
    </w:pPr>
    <w:rPr>
      <w:b/>
      <w:bCs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73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A14F8"/>
    <w:rPr>
      <w:rFonts w:ascii="Times New Roman" w:eastAsia="Times New Roman" w:hAnsi="Times New Roman" w:cs="Times New Roman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A14F8"/>
    <w:pPr>
      <w:widowControl w:val="0"/>
      <w:autoSpaceDE w:val="0"/>
      <w:autoSpaceDN w:val="0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14F8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2A14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2A14F8"/>
  </w:style>
  <w:style w:type="paragraph" w:styleId="Encabezado">
    <w:name w:val="header"/>
    <w:basedOn w:val="Normal"/>
    <w:link w:val="EncabezadoCar"/>
    <w:uiPriority w:val="99"/>
    <w:unhideWhenUsed/>
    <w:rsid w:val="002A14F8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14F8"/>
    <w:rPr>
      <w:rFonts w:ascii="Times New Roman" w:eastAsia="Times New Roman" w:hAnsi="Times New Roman" w:cs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unhideWhenUsed/>
    <w:rsid w:val="002A14F8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14F8"/>
    <w:rPr>
      <w:rFonts w:ascii="Times New Roman" w:eastAsia="Times New Roman" w:hAnsi="Times New Roman" w:cs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2A14F8"/>
    <w:pPr>
      <w:ind w:left="720"/>
      <w:contextualSpacing/>
    </w:pPr>
  </w:style>
  <w:style w:type="paragraph" w:styleId="Sinespaciado">
    <w:name w:val="No Spacing"/>
    <w:uiPriority w:val="1"/>
    <w:qFormat/>
    <w:rsid w:val="00544A6F"/>
    <w:rPr>
      <w:rFonts w:ascii="Calibri" w:eastAsia="Calibri" w:hAnsi="Calibri" w:cs="Times New Roman"/>
      <w:sz w:val="22"/>
      <w:szCs w:val="22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44A6F"/>
  </w:style>
  <w:style w:type="paragraph" w:styleId="Textonotapie">
    <w:name w:val="footnote text"/>
    <w:basedOn w:val="Normal"/>
    <w:link w:val="TextonotapieCar"/>
    <w:uiPriority w:val="99"/>
    <w:unhideWhenUsed/>
    <w:rsid w:val="00544A6F"/>
    <w:rPr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44A6F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653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E7387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4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74"/>
    <w:rPr>
      <w:rFonts w:ascii="Segoe UI" w:eastAsia="Times New Roman" w:hAnsi="Segoe UI" w:cs="Segoe UI"/>
      <w:sz w:val="18"/>
      <w:szCs w:val="18"/>
      <w:lang w:eastAsia="es-MX"/>
    </w:rPr>
  </w:style>
  <w:style w:type="paragraph" w:customStyle="1" w:styleId="Default">
    <w:name w:val="Default"/>
    <w:rsid w:val="00D3705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nguno">
    <w:name w:val="Ninguno"/>
    <w:rsid w:val="00C0549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D8DF07-8700-4B5F-B6C5-7C990ED5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1215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 Zulay Hernadez Guzman</dc:creator>
  <cp:keywords/>
  <dc:description/>
  <cp:lastModifiedBy>camilo acuna</cp:lastModifiedBy>
  <cp:revision>2</cp:revision>
  <cp:lastPrinted>2021-07-20T05:42:00Z</cp:lastPrinted>
  <dcterms:created xsi:type="dcterms:W3CDTF">2021-07-20T14:20:00Z</dcterms:created>
  <dcterms:modified xsi:type="dcterms:W3CDTF">2021-07-20T14:20:00Z</dcterms:modified>
</cp:coreProperties>
</file>