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7FE" w:rsidRDefault="00160BC2">
      <w:pPr>
        <w:shd w:val="clear" w:color="auto" w:fill="FFFFFF"/>
        <w:spacing w:before="240" w:line="276" w:lineRule="auto"/>
        <w:ind w:left="0" w:hanging="2"/>
        <w:jc w:val="both"/>
        <w:rPr>
          <w:rFonts w:ascii="Century Gothic" w:eastAsia="Century Gothic" w:hAnsi="Century Gothic" w:cs="Century Gothic"/>
        </w:rPr>
      </w:pPr>
      <w:r>
        <w:rPr>
          <w:rFonts w:ascii="Century Gothic" w:eastAsia="Century Gothic" w:hAnsi="Century Gothic" w:cs="Century Gothic"/>
        </w:rPr>
        <w:t>Bogotá D.C. 20 de julio de 2021</w:t>
      </w:r>
    </w:p>
    <w:p w:rsidR="007B47FE" w:rsidRDefault="007B47FE">
      <w:pPr>
        <w:shd w:val="clear" w:color="auto" w:fill="FFFFFF"/>
        <w:spacing w:before="240" w:line="276" w:lineRule="auto"/>
        <w:ind w:left="0" w:hanging="2"/>
        <w:jc w:val="both"/>
        <w:rPr>
          <w:rFonts w:ascii="Century Gothic" w:eastAsia="Century Gothic" w:hAnsi="Century Gothic" w:cs="Century Gothic"/>
        </w:rPr>
      </w:pPr>
    </w:p>
    <w:p w:rsidR="007B47FE" w:rsidRDefault="00160BC2">
      <w:pPr>
        <w:shd w:val="clear" w:color="auto" w:fill="FFFFFF"/>
        <w:spacing w:after="0" w:line="276" w:lineRule="auto"/>
        <w:ind w:left="0" w:hanging="2"/>
        <w:jc w:val="both"/>
        <w:rPr>
          <w:rFonts w:ascii="Century Gothic" w:eastAsia="Century Gothic" w:hAnsi="Century Gothic" w:cs="Century Gothic"/>
        </w:rPr>
      </w:pPr>
      <w:r>
        <w:rPr>
          <w:rFonts w:ascii="Century Gothic" w:eastAsia="Century Gothic" w:hAnsi="Century Gothic" w:cs="Century Gothic"/>
        </w:rPr>
        <w:t>Doctor</w:t>
      </w:r>
    </w:p>
    <w:p w:rsidR="007B47FE" w:rsidRDefault="00160BC2">
      <w:pPr>
        <w:shd w:val="clear" w:color="auto" w:fill="FFFFFF"/>
        <w:spacing w:after="0" w:line="276" w:lineRule="auto"/>
        <w:ind w:left="0" w:hanging="2"/>
        <w:jc w:val="both"/>
        <w:rPr>
          <w:rFonts w:ascii="Century Gothic" w:eastAsia="Century Gothic" w:hAnsi="Century Gothic" w:cs="Century Gothic"/>
        </w:rPr>
      </w:pPr>
      <w:r>
        <w:rPr>
          <w:rFonts w:ascii="Century Gothic" w:eastAsia="Century Gothic" w:hAnsi="Century Gothic" w:cs="Century Gothic"/>
          <w:b/>
        </w:rPr>
        <w:t>JORGE HUMBERTO MANTILLA SERRANO</w:t>
      </w:r>
    </w:p>
    <w:p w:rsidR="007B47FE" w:rsidRDefault="00160BC2">
      <w:pPr>
        <w:shd w:val="clear" w:color="auto" w:fill="FFFFFF"/>
        <w:spacing w:after="0" w:line="276" w:lineRule="auto"/>
        <w:ind w:left="0" w:hanging="2"/>
        <w:jc w:val="both"/>
        <w:rPr>
          <w:rFonts w:ascii="Century Gothic" w:eastAsia="Century Gothic" w:hAnsi="Century Gothic" w:cs="Century Gothic"/>
        </w:rPr>
      </w:pPr>
      <w:r>
        <w:rPr>
          <w:rFonts w:ascii="Century Gothic" w:eastAsia="Century Gothic" w:hAnsi="Century Gothic" w:cs="Century Gothic"/>
        </w:rPr>
        <w:t>Secretario General</w:t>
      </w:r>
    </w:p>
    <w:p w:rsidR="007B47FE" w:rsidRDefault="00160BC2">
      <w:pPr>
        <w:shd w:val="clear" w:color="auto" w:fill="FFFFFF"/>
        <w:spacing w:after="0" w:line="276" w:lineRule="auto"/>
        <w:ind w:left="0" w:hanging="2"/>
        <w:jc w:val="both"/>
        <w:rPr>
          <w:rFonts w:ascii="Century Gothic" w:eastAsia="Century Gothic" w:hAnsi="Century Gothic" w:cs="Century Gothic"/>
        </w:rPr>
      </w:pPr>
      <w:r>
        <w:rPr>
          <w:rFonts w:ascii="Century Gothic" w:eastAsia="Century Gothic" w:hAnsi="Century Gothic" w:cs="Century Gothic"/>
        </w:rPr>
        <w:t>Cámara de Representantes</w:t>
      </w:r>
    </w:p>
    <w:p w:rsidR="007B47FE" w:rsidRDefault="00160BC2">
      <w:pPr>
        <w:shd w:val="clear" w:color="auto" w:fill="FFFFFF"/>
        <w:spacing w:after="0" w:line="276" w:lineRule="auto"/>
        <w:ind w:left="0" w:hanging="2"/>
        <w:jc w:val="both"/>
        <w:rPr>
          <w:rFonts w:ascii="Century Gothic" w:eastAsia="Century Gothic" w:hAnsi="Century Gothic" w:cs="Century Gothic"/>
        </w:rPr>
      </w:pPr>
      <w:r>
        <w:rPr>
          <w:rFonts w:ascii="Century Gothic" w:eastAsia="Century Gothic" w:hAnsi="Century Gothic" w:cs="Century Gothic"/>
        </w:rPr>
        <w:t>Ciudad</w:t>
      </w:r>
    </w:p>
    <w:p w:rsidR="007B47FE" w:rsidRDefault="007B47FE">
      <w:pPr>
        <w:shd w:val="clear" w:color="auto" w:fill="FFFFFF"/>
        <w:spacing w:before="240" w:line="276" w:lineRule="auto"/>
        <w:ind w:left="0" w:hanging="2"/>
        <w:jc w:val="both"/>
        <w:rPr>
          <w:rFonts w:ascii="Century Gothic" w:eastAsia="Century Gothic" w:hAnsi="Century Gothic" w:cs="Century Gothic"/>
        </w:rPr>
      </w:pPr>
    </w:p>
    <w:p w:rsidR="007B47FE" w:rsidRDefault="00160BC2">
      <w:pPr>
        <w:shd w:val="clear" w:color="auto" w:fill="FFFFFF"/>
        <w:spacing w:before="240" w:line="276" w:lineRule="auto"/>
        <w:ind w:left="0" w:hanging="2"/>
        <w:jc w:val="right"/>
        <w:rPr>
          <w:rFonts w:ascii="Century Gothic" w:eastAsia="Century Gothic" w:hAnsi="Century Gothic" w:cs="Century Gothic"/>
        </w:rPr>
      </w:pPr>
      <w:r>
        <w:rPr>
          <w:rFonts w:ascii="Century Gothic" w:eastAsia="Century Gothic" w:hAnsi="Century Gothic" w:cs="Century Gothic"/>
          <w:b/>
        </w:rPr>
        <w:t xml:space="preserve">ASUNTO: </w:t>
      </w:r>
      <w:r>
        <w:rPr>
          <w:rFonts w:ascii="Century Gothic" w:eastAsia="Century Gothic" w:hAnsi="Century Gothic" w:cs="Century Gothic"/>
        </w:rPr>
        <w:t>Radicación de Proyecto de Acto Legislativo.</w:t>
      </w:r>
    </w:p>
    <w:p w:rsidR="007B47FE" w:rsidRDefault="00160BC2">
      <w:pPr>
        <w:shd w:val="clear" w:color="auto" w:fill="FFFFFF"/>
        <w:spacing w:before="240" w:line="276" w:lineRule="auto"/>
        <w:ind w:left="0" w:hanging="2"/>
        <w:jc w:val="both"/>
        <w:rPr>
          <w:rFonts w:ascii="Century Gothic" w:eastAsia="Century Gothic" w:hAnsi="Century Gothic" w:cs="Century Gothic"/>
        </w:rPr>
      </w:pPr>
      <w:r>
        <w:rPr>
          <w:rFonts w:ascii="Century Gothic" w:eastAsia="Century Gothic" w:hAnsi="Century Gothic" w:cs="Century Gothic"/>
        </w:rPr>
        <w:t xml:space="preserve">Respetado secretario. </w:t>
      </w:r>
    </w:p>
    <w:p w:rsidR="007B47FE" w:rsidRDefault="00160BC2">
      <w:pPr>
        <w:shd w:val="clear" w:color="auto" w:fill="FFFFFF"/>
        <w:spacing w:before="240" w:line="276" w:lineRule="auto"/>
        <w:ind w:left="0" w:hanging="2"/>
        <w:jc w:val="both"/>
        <w:rPr>
          <w:rFonts w:ascii="Century Gothic" w:eastAsia="Century Gothic" w:hAnsi="Century Gothic" w:cs="Century Gothic"/>
        </w:rPr>
      </w:pPr>
      <w:r>
        <w:rPr>
          <w:rFonts w:ascii="Century Gothic" w:eastAsia="Century Gothic" w:hAnsi="Century Gothic" w:cs="Century Gothic"/>
        </w:rPr>
        <w:t>Presentamos a consideración de la Cámara de Representantes, el Proyecto de Acto Legislativo, “Por medio del cual se modifica el artículo 263 de la Constitución Política de Colombia”, iniciativa legislativa que cumple las disposiciones de la normatividad vigente.</w:t>
      </w:r>
    </w:p>
    <w:p w:rsidR="007B47FE" w:rsidRDefault="00160BC2">
      <w:pPr>
        <w:spacing w:before="240" w:line="276" w:lineRule="auto"/>
        <w:ind w:left="0" w:hanging="2"/>
        <w:rPr>
          <w:rFonts w:ascii="Century Gothic" w:eastAsia="Century Gothic" w:hAnsi="Century Gothic" w:cs="Century Gothic"/>
        </w:rPr>
      </w:pPr>
      <w:r>
        <w:rPr>
          <w:rFonts w:ascii="Century Gothic" w:eastAsia="Century Gothic" w:hAnsi="Century Gothic" w:cs="Century Gothic"/>
        </w:rPr>
        <w:t>Agradecemos surtir el trámite correspondiente.</w:t>
      </w:r>
    </w:p>
    <w:p w:rsidR="007B47FE" w:rsidRDefault="00160BC2">
      <w:pPr>
        <w:spacing w:before="240" w:line="276" w:lineRule="auto"/>
        <w:ind w:left="0" w:hanging="2"/>
        <w:jc w:val="both"/>
        <w:rPr>
          <w:rFonts w:ascii="Century Gothic" w:eastAsia="Century Gothic" w:hAnsi="Century Gothic" w:cs="Century Gothic"/>
        </w:rPr>
      </w:pPr>
      <w:r>
        <w:rPr>
          <w:rFonts w:ascii="Century Gothic" w:eastAsia="Century Gothic" w:hAnsi="Century Gothic" w:cs="Century Gothic"/>
        </w:rPr>
        <w:t xml:space="preserve">Se anexan 4 copias del proyecto en medio físico y una copia en medio magnético. </w:t>
      </w:r>
    </w:p>
    <w:p w:rsidR="007B47FE" w:rsidRDefault="007B47FE">
      <w:pPr>
        <w:shd w:val="clear" w:color="auto" w:fill="FFFFFF"/>
        <w:spacing w:before="240" w:line="276" w:lineRule="auto"/>
        <w:ind w:left="0" w:hanging="2"/>
        <w:jc w:val="both"/>
        <w:rPr>
          <w:rFonts w:ascii="Century Gothic" w:eastAsia="Century Gothic" w:hAnsi="Century Gothic" w:cs="Century Gothic"/>
        </w:rPr>
      </w:pPr>
    </w:p>
    <w:p w:rsidR="007B47FE" w:rsidRDefault="00160BC2">
      <w:pPr>
        <w:shd w:val="clear" w:color="auto" w:fill="FFFFFF"/>
        <w:spacing w:before="240" w:line="276" w:lineRule="auto"/>
        <w:ind w:left="0" w:hanging="2"/>
        <w:jc w:val="both"/>
        <w:rPr>
          <w:rFonts w:ascii="Century Gothic" w:eastAsia="Century Gothic" w:hAnsi="Century Gothic" w:cs="Century Gothic"/>
        </w:rPr>
      </w:pPr>
      <w:r>
        <w:rPr>
          <w:rFonts w:ascii="Century Gothic" w:eastAsia="Century Gothic" w:hAnsi="Century Gothic" w:cs="Century Gothic"/>
        </w:rPr>
        <w:t xml:space="preserve">Cordialmente, </w:t>
      </w:r>
    </w:p>
    <w:p w:rsidR="007B47FE" w:rsidRDefault="007B47FE">
      <w:pPr>
        <w:shd w:val="clear" w:color="auto" w:fill="FFFFFF"/>
        <w:spacing w:before="240" w:line="276" w:lineRule="auto"/>
        <w:ind w:left="0" w:hanging="2"/>
        <w:jc w:val="both"/>
        <w:rPr>
          <w:rFonts w:ascii="Century Gothic" w:eastAsia="Century Gothic" w:hAnsi="Century Gothic" w:cs="Century Gothic"/>
        </w:rPr>
      </w:pPr>
    </w:p>
    <w:p w:rsidR="007B47FE" w:rsidRDefault="007B47FE">
      <w:pPr>
        <w:shd w:val="clear" w:color="auto" w:fill="FFFFFF"/>
        <w:spacing w:before="240" w:line="276" w:lineRule="auto"/>
        <w:ind w:left="0" w:hanging="2"/>
        <w:jc w:val="both"/>
        <w:rPr>
          <w:rFonts w:ascii="Century Gothic" w:eastAsia="Century Gothic" w:hAnsi="Century Gothic" w:cs="Century Gothic"/>
        </w:rPr>
      </w:pPr>
    </w:p>
    <w:p w:rsidR="00586A0A" w:rsidRDefault="00586A0A" w:rsidP="00586A0A">
      <w:pPr>
        <w:pBdr>
          <w:top w:val="nil"/>
          <w:left w:val="nil"/>
          <w:bottom w:val="nil"/>
          <w:right w:val="nil"/>
          <w:between w:val="nil"/>
        </w:pBdr>
        <w:ind w:left="0" w:hanging="2"/>
        <w:rPr>
          <w:rFonts w:ascii="Century Gothic" w:eastAsia="Century Gothic" w:hAnsi="Century Gothic" w:cs="Century Gothic"/>
          <w:b/>
          <w:color w:val="000000"/>
        </w:rPr>
      </w:pPr>
      <w:r>
        <w:rPr>
          <w:rFonts w:ascii="Century Gothic" w:eastAsia="Century Gothic" w:hAnsi="Century Gothic" w:cs="Century Gothic"/>
          <w:b/>
          <w:color w:val="000000"/>
        </w:rPr>
        <w:t xml:space="preserve">BUENAVENTURA LEÓN </w:t>
      </w:r>
      <w:proofErr w:type="spellStart"/>
      <w:r>
        <w:rPr>
          <w:rFonts w:ascii="Century Gothic" w:eastAsia="Century Gothic" w:hAnsi="Century Gothic" w:cs="Century Gothic"/>
          <w:b/>
          <w:color w:val="000000"/>
        </w:rPr>
        <w:t>LEÓN</w:t>
      </w:r>
      <w:proofErr w:type="spellEnd"/>
      <w:r>
        <w:rPr>
          <w:rFonts w:ascii="Century Gothic" w:eastAsia="Century Gothic" w:hAnsi="Century Gothic" w:cs="Century Gothic"/>
          <w:b/>
          <w:color w:val="000000"/>
        </w:rPr>
        <w:tab/>
      </w:r>
      <w:r>
        <w:rPr>
          <w:rFonts w:ascii="Century Gothic" w:eastAsia="Century Gothic" w:hAnsi="Century Gothic" w:cs="Century Gothic"/>
          <w:b/>
          <w:color w:val="000000"/>
        </w:rPr>
        <w:tab/>
        <w:t xml:space="preserve">              MARIA CRISTINA SOTO DE GOMEZ </w:t>
      </w:r>
    </w:p>
    <w:p w:rsidR="00586A0A" w:rsidRDefault="00586A0A" w:rsidP="00586A0A">
      <w:pPr>
        <w:pBdr>
          <w:top w:val="nil"/>
          <w:left w:val="nil"/>
          <w:bottom w:val="nil"/>
          <w:right w:val="nil"/>
          <w:between w:val="nil"/>
        </w:pBdr>
        <w:ind w:left="0" w:hanging="2"/>
        <w:rPr>
          <w:rFonts w:ascii="Century Gothic" w:eastAsia="Century Gothic" w:hAnsi="Century Gothic" w:cs="Century Gothic"/>
          <w:color w:val="000000"/>
        </w:rPr>
      </w:pP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Representante a la Cámara</w:t>
      </w:r>
    </w:p>
    <w:p w:rsidR="00586A0A" w:rsidRDefault="00586A0A" w:rsidP="00586A0A">
      <w:pPr>
        <w:pBdr>
          <w:top w:val="nil"/>
          <w:left w:val="nil"/>
          <w:bottom w:val="nil"/>
          <w:right w:val="nil"/>
          <w:between w:val="nil"/>
        </w:pBdr>
        <w:ind w:left="0" w:hanging="2"/>
        <w:rPr>
          <w:rFonts w:ascii="Century Gothic" w:eastAsia="Century Gothic" w:hAnsi="Century Gothic" w:cs="Century Gothic"/>
          <w:color w:val="000000"/>
        </w:rPr>
      </w:pPr>
    </w:p>
    <w:p w:rsidR="00586A0A" w:rsidRDefault="00586A0A" w:rsidP="00586A0A">
      <w:pPr>
        <w:pBdr>
          <w:top w:val="nil"/>
          <w:left w:val="nil"/>
          <w:bottom w:val="nil"/>
          <w:right w:val="nil"/>
          <w:between w:val="nil"/>
        </w:pBdr>
        <w:ind w:left="0" w:hanging="2"/>
        <w:rPr>
          <w:rFonts w:ascii="Century Gothic" w:eastAsia="Century Gothic" w:hAnsi="Century Gothic" w:cs="Century Gothic"/>
          <w:color w:val="000000"/>
        </w:rPr>
      </w:pPr>
    </w:p>
    <w:p w:rsidR="00586A0A" w:rsidRDefault="00586A0A" w:rsidP="00586A0A">
      <w:pPr>
        <w:pBdr>
          <w:top w:val="nil"/>
          <w:left w:val="nil"/>
          <w:bottom w:val="nil"/>
          <w:right w:val="nil"/>
          <w:between w:val="nil"/>
        </w:pBdr>
        <w:ind w:left="0" w:hanging="2"/>
        <w:rPr>
          <w:rFonts w:ascii="Century Gothic" w:eastAsia="Century Gothic" w:hAnsi="Century Gothic" w:cs="Century Gothic"/>
          <w:color w:val="000000"/>
        </w:rPr>
      </w:pPr>
    </w:p>
    <w:p w:rsidR="00586A0A" w:rsidRDefault="00586A0A" w:rsidP="00586A0A">
      <w:pPr>
        <w:pBdr>
          <w:top w:val="nil"/>
          <w:left w:val="nil"/>
          <w:bottom w:val="nil"/>
          <w:right w:val="nil"/>
          <w:between w:val="nil"/>
        </w:pBdr>
        <w:ind w:left="0" w:hanging="2"/>
        <w:rPr>
          <w:rFonts w:ascii="Century Gothic" w:eastAsia="Century Gothic" w:hAnsi="Century Gothic" w:cs="Century Gothic"/>
          <w:b/>
          <w:color w:val="000000"/>
        </w:rPr>
      </w:pPr>
      <w:r>
        <w:rPr>
          <w:rFonts w:ascii="Century Gothic" w:eastAsia="Century Gothic" w:hAnsi="Century Gothic" w:cs="Century Gothic"/>
          <w:b/>
          <w:color w:val="000000"/>
        </w:rPr>
        <w:t>ALFREDO APE CUELLO BAUTE</w:t>
      </w:r>
      <w:r>
        <w:rPr>
          <w:rFonts w:ascii="Century Gothic" w:eastAsia="Century Gothic" w:hAnsi="Century Gothic" w:cs="Century Gothic"/>
          <w:b/>
          <w:color w:val="000000"/>
        </w:rPr>
        <w:tab/>
      </w:r>
      <w:r>
        <w:rPr>
          <w:rFonts w:ascii="Century Gothic" w:eastAsia="Century Gothic" w:hAnsi="Century Gothic" w:cs="Century Gothic"/>
          <w:b/>
          <w:color w:val="000000"/>
        </w:rPr>
        <w:tab/>
        <w:t xml:space="preserve">            CIRO ANTONIO RODRIGUEZ PINZON</w:t>
      </w:r>
    </w:p>
    <w:p w:rsidR="00586A0A" w:rsidRDefault="00586A0A" w:rsidP="00586A0A">
      <w:pPr>
        <w:pBdr>
          <w:top w:val="nil"/>
          <w:left w:val="nil"/>
          <w:bottom w:val="nil"/>
          <w:right w:val="nil"/>
          <w:between w:val="nil"/>
        </w:pBdr>
        <w:ind w:left="0" w:hanging="2"/>
        <w:rPr>
          <w:rFonts w:ascii="Century Gothic" w:eastAsia="Century Gothic" w:hAnsi="Century Gothic" w:cs="Century Gothic"/>
          <w:color w:val="000000"/>
        </w:rPr>
      </w:pP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Representante a la Cámara</w:t>
      </w:r>
    </w:p>
    <w:p w:rsidR="00586A0A" w:rsidRDefault="00586A0A" w:rsidP="00586A0A">
      <w:pPr>
        <w:pBdr>
          <w:top w:val="nil"/>
          <w:left w:val="nil"/>
          <w:bottom w:val="nil"/>
          <w:right w:val="nil"/>
          <w:between w:val="nil"/>
        </w:pBdr>
        <w:shd w:val="clear" w:color="auto" w:fill="FFFFFF"/>
        <w:ind w:left="0" w:hanging="2"/>
        <w:jc w:val="both"/>
        <w:rPr>
          <w:rFonts w:ascii="Century Gothic" w:eastAsia="Century Gothic" w:hAnsi="Century Gothic" w:cs="Century Gothic"/>
          <w:b/>
          <w:color w:val="000000"/>
        </w:rPr>
      </w:pPr>
    </w:p>
    <w:p w:rsidR="00586A0A" w:rsidRDefault="00586A0A" w:rsidP="00586A0A">
      <w:pPr>
        <w:pBdr>
          <w:top w:val="nil"/>
          <w:left w:val="nil"/>
          <w:bottom w:val="nil"/>
          <w:right w:val="nil"/>
          <w:between w:val="nil"/>
        </w:pBdr>
        <w:shd w:val="clear" w:color="auto" w:fill="FFFFFF"/>
        <w:ind w:left="0" w:hanging="2"/>
        <w:jc w:val="both"/>
        <w:rPr>
          <w:rFonts w:ascii="Century Gothic" w:eastAsia="Century Gothic" w:hAnsi="Century Gothic" w:cs="Century Gothic"/>
          <w:b/>
          <w:color w:val="000000"/>
        </w:rPr>
      </w:pPr>
    </w:p>
    <w:p w:rsidR="00586A0A" w:rsidRDefault="00586A0A" w:rsidP="00586A0A">
      <w:pPr>
        <w:pBdr>
          <w:top w:val="nil"/>
          <w:left w:val="nil"/>
          <w:bottom w:val="nil"/>
          <w:right w:val="nil"/>
          <w:between w:val="nil"/>
        </w:pBdr>
        <w:shd w:val="clear" w:color="auto" w:fill="FFFFFF"/>
        <w:ind w:left="0" w:hanging="2"/>
        <w:jc w:val="both"/>
        <w:rPr>
          <w:rFonts w:ascii="Century Gothic" w:eastAsia="Century Gothic" w:hAnsi="Century Gothic" w:cs="Century Gothic"/>
          <w:b/>
          <w:color w:val="000000"/>
        </w:rPr>
      </w:pPr>
    </w:p>
    <w:p w:rsidR="00586A0A" w:rsidRDefault="00586A0A" w:rsidP="00586A0A">
      <w:pPr>
        <w:pBdr>
          <w:top w:val="nil"/>
          <w:left w:val="nil"/>
          <w:bottom w:val="nil"/>
          <w:right w:val="nil"/>
          <w:between w:val="nil"/>
        </w:pBdr>
        <w:shd w:val="clear" w:color="auto" w:fill="FFFFFF"/>
        <w:ind w:left="0" w:hanging="2"/>
        <w:jc w:val="both"/>
        <w:rPr>
          <w:rFonts w:ascii="Century Gothic" w:eastAsia="Century Gothic" w:hAnsi="Century Gothic" w:cs="Century Gothic"/>
          <w:b/>
          <w:color w:val="000000"/>
        </w:rPr>
      </w:pPr>
    </w:p>
    <w:p w:rsidR="00586A0A" w:rsidRDefault="009824CD" w:rsidP="00586A0A">
      <w:pPr>
        <w:pBdr>
          <w:top w:val="nil"/>
          <w:left w:val="nil"/>
          <w:bottom w:val="nil"/>
          <w:right w:val="nil"/>
          <w:between w:val="nil"/>
        </w:pBdr>
        <w:shd w:val="clear" w:color="auto" w:fill="FFFFFF"/>
        <w:ind w:left="0" w:hanging="2"/>
        <w:jc w:val="both"/>
        <w:rPr>
          <w:rFonts w:ascii="Times New Roman" w:eastAsia="Times New Roman" w:hAnsi="Times New Roman"/>
          <w:color w:val="000000"/>
          <w:sz w:val="24"/>
          <w:szCs w:val="24"/>
        </w:rPr>
      </w:pPr>
      <w:hyperlink r:id="rId8">
        <w:r w:rsidR="00586A0A" w:rsidRPr="003F4C23">
          <w:rPr>
            <w:rFonts w:ascii="Century Gothic" w:eastAsia="Century Gothic" w:hAnsi="Century Gothic" w:cs="Century Gothic"/>
            <w:b/>
            <w:color w:val="000000"/>
          </w:rPr>
          <w:t>ADRIANA</w:t>
        </w:r>
      </w:hyperlink>
      <w:r w:rsidR="00586A0A">
        <w:rPr>
          <w:rFonts w:ascii="Century Gothic" w:eastAsia="Century Gothic" w:hAnsi="Century Gothic" w:cs="Century Gothic"/>
          <w:b/>
          <w:color w:val="000000"/>
        </w:rPr>
        <w:t xml:space="preserve"> MAGALI MATIZ VARGAS</w:t>
      </w:r>
      <w:r w:rsidR="00586A0A">
        <w:rPr>
          <w:rFonts w:ascii="Century Gothic" w:eastAsia="Century Gothic" w:hAnsi="Century Gothic" w:cs="Century Gothic"/>
          <w:b/>
          <w:color w:val="000000"/>
        </w:rPr>
        <w:tab/>
        <w:t xml:space="preserve">                 </w:t>
      </w:r>
      <w:r w:rsidR="00586A0A">
        <w:rPr>
          <w:rFonts w:ascii="Century Gothic" w:eastAsia="Century Gothic" w:hAnsi="Century Gothic" w:cs="Century Gothic"/>
          <w:b/>
          <w:color w:val="000000"/>
        </w:rPr>
        <w:tab/>
        <w:t xml:space="preserve"> JUAN CARLOS WILLS OSPINA</w:t>
      </w:r>
    </w:p>
    <w:p w:rsidR="00586A0A" w:rsidRDefault="00586A0A" w:rsidP="00586A0A">
      <w:pPr>
        <w:pBdr>
          <w:top w:val="nil"/>
          <w:left w:val="nil"/>
          <w:bottom w:val="nil"/>
          <w:right w:val="nil"/>
          <w:between w:val="nil"/>
        </w:pBdr>
        <w:shd w:val="clear" w:color="auto" w:fill="FFFFFF"/>
        <w:ind w:left="0" w:hanging="2"/>
        <w:jc w:val="both"/>
        <w:rPr>
          <w:rFonts w:ascii="Century Gothic" w:eastAsia="Century Gothic" w:hAnsi="Century Gothic" w:cs="Century Gothic"/>
          <w:color w:val="000000"/>
        </w:rPr>
      </w:pP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Representante a la Cámara      </w:t>
      </w:r>
    </w:p>
    <w:p w:rsidR="00586A0A" w:rsidRDefault="00586A0A" w:rsidP="00586A0A">
      <w:pPr>
        <w:pBdr>
          <w:top w:val="nil"/>
          <w:left w:val="nil"/>
          <w:bottom w:val="nil"/>
          <w:right w:val="nil"/>
          <w:between w:val="nil"/>
        </w:pBdr>
        <w:shd w:val="clear" w:color="auto" w:fill="FFFFFF"/>
        <w:ind w:left="0" w:hanging="2"/>
        <w:jc w:val="both"/>
        <w:rPr>
          <w:rFonts w:ascii="Century Gothic" w:eastAsia="Century Gothic" w:hAnsi="Century Gothic" w:cs="Century Gothic"/>
          <w:b/>
          <w:color w:val="000000"/>
        </w:rPr>
      </w:pPr>
    </w:p>
    <w:p w:rsidR="00586A0A" w:rsidRDefault="00586A0A" w:rsidP="00586A0A">
      <w:pPr>
        <w:pBdr>
          <w:top w:val="nil"/>
          <w:left w:val="nil"/>
          <w:bottom w:val="nil"/>
          <w:right w:val="nil"/>
          <w:between w:val="nil"/>
        </w:pBdr>
        <w:shd w:val="clear" w:color="auto" w:fill="FFFFFF"/>
        <w:ind w:left="0" w:hanging="2"/>
        <w:jc w:val="both"/>
        <w:rPr>
          <w:rFonts w:ascii="Century Gothic" w:eastAsia="Century Gothic" w:hAnsi="Century Gothic" w:cs="Century Gothic"/>
          <w:b/>
          <w:color w:val="000000"/>
        </w:rPr>
      </w:pPr>
    </w:p>
    <w:p w:rsidR="00586A0A" w:rsidRDefault="00586A0A" w:rsidP="00586A0A">
      <w:pPr>
        <w:pBdr>
          <w:top w:val="nil"/>
          <w:left w:val="nil"/>
          <w:bottom w:val="nil"/>
          <w:right w:val="nil"/>
          <w:between w:val="nil"/>
        </w:pBdr>
        <w:shd w:val="clear" w:color="auto" w:fill="FFFFFF"/>
        <w:ind w:left="0" w:hanging="2"/>
        <w:jc w:val="both"/>
        <w:rPr>
          <w:rFonts w:ascii="Century Gothic" w:eastAsia="Century Gothic" w:hAnsi="Century Gothic" w:cs="Century Gothic"/>
          <w:b/>
          <w:color w:val="000000"/>
        </w:rPr>
      </w:pPr>
    </w:p>
    <w:p w:rsidR="00586A0A" w:rsidRDefault="00586A0A" w:rsidP="00586A0A">
      <w:pPr>
        <w:pBdr>
          <w:top w:val="nil"/>
          <w:left w:val="nil"/>
          <w:bottom w:val="nil"/>
          <w:right w:val="nil"/>
          <w:between w:val="nil"/>
        </w:pBdr>
        <w:shd w:val="clear" w:color="auto" w:fill="FFFFFF"/>
        <w:ind w:left="0" w:hanging="2"/>
        <w:jc w:val="both"/>
        <w:rPr>
          <w:rFonts w:ascii="Century Gothic" w:eastAsia="Century Gothic" w:hAnsi="Century Gothic" w:cs="Century Gothic"/>
          <w:b/>
          <w:color w:val="000000"/>
        </w:rPr>
      </w:pPr>
    </w:p>
    <w:p w:rsidR="00586A0A" w:rsidRDefault="00586A0A" w:rsidP="00586A0A">
      <w:pPr>
        <w:pBdr>
          <w:top w:val="nil"/>
          <w:left w:val="nil"/>
          <w:bottom w:val="nil"/>
          <w:right w:val="nil"/>
          <w:between w:val="nil"/>
        </w:pBdr>
        <w:shd w:val="clear" w:color="auto" w:fill="FFFFFF"/>
        <w:ind w:left="0" w:hanging="2"/>
        <w:jc w:val="both"/>
        <w:rPr>
          <w:rFonts w:ascii="Times New Roman" w:eastAsia="Times New Roman" w:hAnsi="Times New Roman"/>
          <w:color w:val="000000"/>
          <w:sz w:val="24"/>
          <w:szCs w:val="24"/>
        </w:rPr>
      </w:pPr>
      <w:r>
        <w:rPr>
          <w:rFonts w:ascii="Century Gothic" w:eastAsia="Century Gothic" w:hAnsi="Century Gothic" w:cs="Century Gothic"/>
          <w:b/>
          <w:color w:val="000000"/>
        </w:rPr>
        <w:t xml:space="preserve">ARMANDO ANTONIO ZABARAIN DE ARCE               </w:t>
      </w:r>
      <w:r>
        <w:rPr>
          <w:rFonts w:ascii="Century Gothic" w:eastAsia="Century Gothic" w:hAnsi="Century Gothic" w:cs="Century Gothic"/>
          <w:b/>
          <w:color w:val="000000"/>
          <w:highlight w:val="white"/>
        </w:rPr>
        <w:t>JAIME FELIPE LOZADA POLANCO</w:t>
      </w:r>
    </w:p>
    <w:p w:rsidR="00586A0A" w:rsidRDefault="00586A0A" w:rsidP="00586A0A">
      <w:pPr>
        <w:pBdr>
          <w:top w:val="nil"/>
          <w:left w:val="nil"/>
          <w:bottom w:val="nil"/>
          <w:right w:val="nil"/>
          <w:between w:val="nil"/>
        </w:pBdr>
        <w:shd w:val="clear" w:color="auto" w:fill="FFFFFF"/>
        <w:ind w:left="0" w:hanging="2"/>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Representante a la Cámara                                     Representante a la Cámara      </w:t>
      </w:r>
    </w:p>
    <w:p w:rsidR="00586A0A" w:rsidRDefault="00586A0A" w:rsidP="00586A0A">
      <w:pPr>
        <w:pBdr>
          <w:top w:val="nil"/>
          <w:left w:val="nil"/>
          <w:bottom w:val="nil"/>
          <w:right w:val="nil"/>
          <w:between w:val="nil"/>
        </w:pBdr>
        <w:shd w:val="clear" w:color="auto" w:fill="FFFFFF"/>
        <w:ind w:left="0" w:hanging="2"/>
        <w:jc w:val="both"/>
        <w:rPr>
          <w:rFonts w:ascii="Times New Roman" w:eastAsia="Times New Roman" w:hAnsi="Times New Roman"/>
          <w:color w:val="000000"/>
          <w:sz w:val="24"/>
          <w:szCs w:val="24"/>
        </w:rPr>
      </w:pPr>
    </w:p>
    <w:p w:rsidR="00586A0A" w:rsidRDefault="00586A0A" w:rsidP="00586A0A">
      <w:pPr>
        <w:pBdr>
          <w:top w:val="nil"/>
          <w:left w:val="nil"/>
          <w:bottom w:val="nil"/>
          <w:right w:val="nil"/>
          <w:between w:val="nil"/>
        </w:pBdr>
        <w:shd w:val="clear" w:color="auto" w:fill="FFFFFF"/>
        <w:ind w:left="0" w:hanging="2"/>
        <w:jc w:val="both"/>
        <w:rPr>
          <w:rFonts w:ascii="Times New Roman" w:eastAsia="Times New Roman" w:hAnsi="Times New Roman"/>
          <w:color w:val="000000"/>
          <w:sz w:val="24"/>
          <w:szCs w:val="24"/>
        </w:rPr>
      </w:pPr>
    </w:p>
    <w:p w:rsidR="00586A0A" w:rsidRDefault="00586A0A" w:rsidP="00586A0A">
      <w:pPr>
        <w:pBdr>
          <w:top w:val="nil"/>
          <w:left w:val="nil"/>
          <w:bottom w:val="nil"/>
          <w:right w:val="nil"/>
          <w:between w:val="nil"/>
        </w:pBdr>
        <w:shd w:val="clear" w:color="auto" w:fill="FFFFFF"/>
        <w:ind w:left="0" w:hanging="2"/>
        <w:jc w:val="both"/>
        <w:rPr>
          <w:rFonts w:ascii="Times New Roman" w:eastAsia="Times New Roman" w:hAnsi="Times New Roman"/>
          <w:color w:val="000000"/>
          <w:sz w:val="24"/>
          <w:szCs w:val="24"/>
        </w:rPr>
      </w:pPr>
    </w:p>
    <w:p w:rsidR="00586A0A" w:rsidRDefault="00586A0A" w:rsidP="00586A0A">
      <w:pPr>
        <w:pBdr>
          <w:top w:val="nil"/>
          <w:left w:val="nil"/>
          <w:bottom w:val="nil"/>
          <w:right w:val="nil"/>
          <w:between w:val="nil"/>
        </w:pBdr>
        <w:shd w:val="clear" w:color="auto" w:fill="FFFFFF"/>
        <w:ind w:left="0" w:hanging="2"/>
        <w:jc w:val="both"/>
        <w:rPr>
          <w:rFonts w:ascii="Times New Roman" w:eastAsia="Times New Roman" w:hAnsi="Times New Roman"/>
          <w:color w:val="000000"/>
          <w:sz w:val="24"/>
          <w:szCs w:val="24"/>
        </w:rPr>
      </w:pPr>
    </w:p>
    <w:p w:rsidR="00586A0A" w:rsidRDefault="00586A0A" w:rsidP="00586A0A">
      <w:pPr>
        <w:pBdr>
          <w:top w:val="nil"/>
          <w:left w:val="nil"/>
          <w:bottom w:val="nil"/>
          <w:right w:val="nil"/>
          <w:between w:val="nil"/>
        </w:pBdr>
        <w:shd w:val="clear" w:color="auto" w:fill="FFFFFF"/>
        <w:ind w:left="0" w:hanging="2"/>
        <w:jc w:val="both"/>
        <w:rPr>
          <w:rFonts w:ascii="Times New Roman" w:eastAsia="Times New Roman" w:hAnsi="Times New Roman"/>
          <w:color w:val="000000"/>
          <w:sz w:val="24"/>
          <w:szCs w:val="24"/>
        </w:rPr>
      </w:pPr>
    </w:p>
    <w:p w:rsidR="00586A0A" w:rsidRDefault="009824CD" w:rsidP="00586A0A">
      <w:pPr>
        <w:pBdr>
          <w:top w:val="nil"/>
          <w:left w:val="nil"/>
          <w:bottom w:val="nil"/>
          <w:right w:val="nil"/>
          <w:between w:val="nil"/>
        </w:pBdr>
        <w:shd w:val="clear" w:color="auto" w:fill="FFFFFF"/>
        <w:ind w:left="0" w:hanging="2"/>
        <w:jc w:val="both"/>
        <w:rPr>
          <w:rFonts w:ascii="Times New Roman" w:eastAsia="Times New Roman" w:hAnsi="Times New Roman"/>
          <w:color w:val="000000"/>
          <w:sz w:val="24"/>
          <w:szCs w:val="24"/>
        </w:rPr>
      </w:pPr>
      <w:hyperlink r:id="rId9">
        <w:r w:rsidR="00586A0A" w:rsidRPr="003F4C23">
          <w:rPr>
            <w:rFonts w:ascii="Century Gothic" w:eastAsia="Century Gothic" w:hAnsi="Century Gothic" w:cs="Century Gothic"/>
            <w:b/>
          </w:rPr>
          <w:t>JUAN</w:t>
        </w:r>
      </w:hyperlink>
      <w:r w:rsidR="00586A0A">
        <w:rPr>
          <w:rFonts w:ascii="Century Gothic" w:eastAsia="Century Gothic" w:hAnsi="Century Gothic" w:cs="Century Gothic"/>
          <w:b/>
          <w:color w:val="000000"/>
        </w:rPr>
        <w:t xml:space="preserve"> CARLOS RIVERA PEÑA                                    YAMIL HERNANDO ARANA PADAUI</w:t>
      </w:r>
      <w:r w:rsidR="00586A0A">
        <w:rPr>
          <w:rFonts w:ascii="Century Gothic" w:eastAsia="Century Gothic" w:hAnsi="Century Gothic" w:cs="Century Gothic"/>
          <w:b/>
          <w:color w:val="000000"/>
          <w:highlight w:val="white"/>
        </w:rPr>
        <w:t xml:space="preserve">    </w:t>
      </w:r>
    </w:p>
    <w:p w:rsidR="00586A0A" w:rsidRDefault="00586A0A" w:rsidP="00586A0A">
      <w:pPr>
        <w:pBdr>
          <w:top w:val="nil"/>
          <w:left w:val="nil"/>
          <w:bottom w:val="nil"/>
          <w:right w:val="nil"/>
          <w:between w:val="nil"/>
        </w:pBdr>
        <w:shd w:val="clear" w:color="auto" w:fill="FFFFFF"/>
        <w:ind w:left="0" w:hanging="2"/>
        <w:jc w:val="both"/>
        <w:rPr>
          <w:rFonts w:ascii="Century Gothic" w:eastAsia="Century Gothic" w:hAnsi="Century Gothic" w:cs="Century Gothic"/>
          <w:color w:val="000000"/>
        </w:rPr>
      </w:pP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Representante a la Cámara       </w:t>
      </w:r>
    </w:p>
    <w:p w:rsidR="00586A0A" w:rsidRDefault="00586A0A" w:rsidP="00586A0A">
      <w:pPr>
        <w:pBdr>
          <w:top w:val="nil"/>
          <w:left w:val="nil"/>
          <w:bottom w:val="nil"/>
          <w:right w:val="nil"/>
          <w:between w:val="nil"/>
        </w:pBdr>
        <w:shd w:val="clear" w:color="auto" w:fill="FFFFFF"/>
        <w:ind w:left="0" w:hanging="2"/>
        <w:jc w:val="both"/>
        <w:rPr>
          <w:rFonts w:ascii="Century Gothic" w:eastAsia="Century Gothic" w:hAnsi="Century Gothic" w:cs="Century Gothic"/>
          <w:color w:val="000000"/>
        </w:rPr>
      </w:pPr>
    </w:p>
    <w:p w:rsidR="00586A0A" w:rsidRDefault="00586A0A" w:rsidP="00586A0A">
      <w:pPr>
        <w:pBdr>
          <w:top w:val="nil"/>
          <w:left w:val="nil"/>
          <w:bottom w:val="nil"/>
          <w:right w:val="nil"/>
          <w:between w:val="nil"/>
        </w:pBdr>
        <w:shd w:val="clear" w:color="auto" w:fill="FFFFFF"/>
        <w:ind w:left="0" w:hanging="2"/>
        <w:jc w:val="both"/>
        <w:rPr>
          <w:rFonts w:ascii="Century Gothic" w:eastAsia="Century Gothic" w:hAnsi="Century Gothic" w:cs="Century Gothic"/>
          <w:color w:val="000000"/>
        </w:rPr>
      </w:pPr>
    </w:p>
    <w:p w:rsidR="00586A0A" w:rsidRDefault="00586A0A" w:rsidP="00586A0A">
      <w:pPr>
        <w:pBdr>
          <w:top w:val="nil"/>
          <w:left w:val="nil"/>
          <w:bottom w:val="nil"/>
          <w:right w:val="nil"/>
          <w:between w:val="nil"/>
        </w:pBdr>
        <w:shd w:val="clear" w:color="auto" w:fill="FFFFFF"/>
        <w:ind w:left="0" w:hanging="2"/>
        <w:jc w:val="both"/>
        <w:rPr>
          <w:rFonts w:ascii="Century Gothic" w:eastAsia="Century Gothic" w:hAnsi="Century Gothic" w:cs="Century Gothic"/>
          <w:color w:val="000000"/>
        </w:rPr>
      </w:pPr>
    </w:p>
    <w:p w:rsidR="00586A0A" w:rsidRDefault="00586A0A" w:rsidP="00586A0A">
      <w:pPr>
        <w:pBdr>
          <w:top w:val="nil"/>
          <w:left w:val="nil"/>
          <w:bottom w:val="nil"/>
          <w:right w:val="nil"/>
          <w:between w:val="nil"/>
        </w:pBdr>
        <w:shd w:val="clear" w:color="auto" w:fill="FFFFFF"/>
        <w:ind w:left="0" w:hanging="2"/>
        <w:jc w:val="both"/>
        <w:rPr>
          <w:rFonts w:ascii="Century Gothic" w:eastAsia="Century Gothic" w:hAnsi="Century Gothic" w:cs="Century Gothic"/>
          <w:color w:val="000000"/>
        </w:rPr>
      </w:pPr>
    </w:p>
    <w:p w:rsidR="00586A0A" w:rsidRDefault="00586A0A" w:rsidP="00586A0A">
      <w:pPr>
        <w:pBdr>
          <w:top w:val="nil"/>
          <w:left w:val="nil"/>
          <w:bottom w:val="nil"/>
          <w:right w:val="nil"/>
          <w:between w:val="nil"/>
        </w:pBdr>
        <w:shd w:val="clear" w:color="auto" w:fill="FFFFFF"/>
        <w:ind w:left="0" w:hanging="2"/>
        <w:jc w:val="both"/>
        <w:rPr>
          <w:rFonts w:ascii="Times New Roman" w:eastAsia="Times New Roman" w:hAnsi="Times New Roman"/>
          <w:color w:val="000000"/>
          <w:sz w:val="24"/>
          <w:szCs w:val="24"/>
        </w:rPr>
      </w:pPr>
      <w:r>
        <w:rPr>
          <w:rFonts w:ascii="Century Gothic" w:eastAsia="Century Gothic" w:hAnsi="Century Gothic" w:cs="Century Gothic"/>
          <w:b/>
          <w:color w:val="000000"/>
          <w:highlight w:val="white"/>
        </w:rPr>
        <w:t>JOSE GUSTAVO PADILLA OROZCO</w:t>
      </w:r>
      <w:r>
        <w:rPr>
          <w:rFonts w:ascii="Century Gothic" w:eastAsia="Century Gothic" w:hAnsi="Century Gothic" w:cs="Century Gothic"/>
          <w:b/>
          <w:color w:val="000000"/>
        </w:rPr>
        <w:tab/>
      </w:r>
      <w:r>
        <w:rPr>
          <w:rFonts w:ascii="Century Gothic" w:eastAsia="Century Gothic" w:hAnsi="Century Gothic" w:cs="Century Gothic"/>
          <w:b/>
          <w:color w:val="000000"/>
        </w:rPr>
        <w:tab/>
        <w:t xml:space="preserve">                </w:t>
      </w:r>
      <w:r>
        <w:rPr>
          <w:rFonts w:ascii="Century Gothic" w:eastAsia="Century Gothic" w:hAnsi="Century Gothic" w:cs="Century Gothic"/>
          <w:b/>
          <w:color w:val="000000"/>
          <w:highlight w:val="white"/>
        </w:rPr>
        <w:t>FELIPE ANDRÉS MUÑOZ DELGADO</w:t>
      </w:r>
    </w:p>
    <w:p w:rsidR="00586A0A" w:rsidRDefault="00586A0A" w:rsidP="00586A0A">
      <w:pPr>
        <w:pBdr>
          <w:top w:val="nil"/>
          <w:left w:val="nil"/>
          <w:bottom w:val="nil"/>
          <w:right w:val="nil"/>
          <w:between w:val="nil"/>
        </w:pBdr>
        <w:shd w:val="clear" w:color="auto" w:fill="FFFFFF"/>
        <w:ind w:left="0" w:hanging="2"/>
        <w:jc w:val="both"/>
        <w:rPr>
          <w:rFonts w:ascii="Century Gothic" w:eastAsia="Century Gothic" w:hAnsi="Century Gothic" w:cs="Century Gothic"/>
          <w:color w:val="000000"/>
        </w:rPr>
      </w:pP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Representante a la Cámara       </w:t>
      </w:r>
    </w:p>
    <w:p w:rsidR="00586A0A" w:rsidRDefault="00586A0A" w:rsidP="00586A0A">
      <w:pPr>
        <w:pBdr>
          <w:top w:val="nil"/>
          <w:left w:val="nil"/>
          <w:bottom w:val="nil"/>
          <w:right w:val="nil"/>
          <w:between w:val="nil"/>
        </w:pBdr>
        <w:shd w:val="clear" w:color="auto" w:fill="FFFFFF"/>
        <w:ind w:left="0" w:hanging="2"/>
        <w:jc w:val="both"/>
        <w:rPr>
          <w:rFonts w:ascii="Century Gothic" w:eastAsia="Century Gothic" w:hAnsi="Century Gothic" w:cs="Century Gothic"/>
          <w:b/>
          <w:color w:val="000000"/>
        </w:rPr>
      </w:pPr>
    </w:p>
    <w:p w:rsidR="00586A0A" w:rsidRDefault="00586A0A" w:rsidP="00586A0A">
      <w:pPr>
        <w:pBdr>
          <w:top w:val="nil"/>
          <w:left w:val="nil"/>
          <w:bottom w:val="nil"/>
          <w:right w:val="nil"/>
          <w:between w:val="nil"/>
        </w:pBdr>
        <w:shd w:val="clear" w:color="auto" w:fill="FFFFFF"/>
        <w:ind w:left="0" w:hanging="2"/>
        <w:jc w:val="both"/>
        <w:rPr>
          <w:rFonts w:ascii="Century Gothic" w:eastAsia="Century Gothic" w:hAnsi="Century Gothic" w:cs="Century Gothic"/>
          <w:b/>
          <w:color w:val="000000"/>
        </w:rPr>
      </w:pPr>
    </w:p>
    <w:p w:rsidR="00586A0A" w:rsidRDefault="00586A0A" w:rsidP="00586A0A">
      <w:pPr>
        <w:pBdr>
          <w:top w:val="nil"/>
          <w:left w:val="nil"/>
          <w:bottom w:val="nil"/>
          <w:right w:val="nil"/>
          <w:between w:val="nil"/>
        </w:pBdr>
        <w:shd w:val="clear" w:color="auto" w:fill="FFFFFF"/>
        <w:ind w:left="0" w:hanging="2"/>
        <w:jc w:val="both"/>
        <w:rPr>
          <w:rFonts w:ascii="Century Gothic" w:eastAsia="Century Gothic" w:hAnsi="Century Gothic" w:cs="Century Gothic"/>
          <w:b/>
          <w:color w:val="000000"/>
        </w:rPr>
      </w:pPr>
    </w:p>
    <w:p w:rsidR="00586A0A" w:rsidRDefault="00586A0A" w:rsidP="00586A0A">
      <w:pPr>
        <w:pBdr>
          <w:top w:val="nil"/>
          <w:left w:val="nil"/>
          <w:bottom w:val="nil"/>
          <w:right w:val="nil"/>
          <w:between w:val="nil"/>
        </w:pBdr>
        <w:shd w:val="clear" w:color="auto" w:fill="FFFFFF"/>
        <w:ind w:left="0" w:hanging="2"/>
        <w:jc w:val="both"/>
        <w:rPr>
          <w:rFonts w:ascii="Century Gothic" w:eastAsia="Century Gothic" w:hAnsi="Century Gothic" w:cs="Century Gothic"/>
          <w:b/>
          <w:color w:val="000000"/>
        </w:rPr>
      </w:pPr>
    </w:p>
    <w:p w:rsidR="00586A0A" w:rsidRDefault="00586A0A" w:rsidP="00586A0A">
      <w:pPr>
        <w:pBdr>
          <w:top w:val="nil"/>
          <w:left w:val="nil"/>
          <w:bottom w:val="nil"/>
          <w:right w:val="nil"/>
          <w:between w:val="nil"/>
        </w:pBdr>
        <w:shd w:val="clear" w:color="auto" w:fill="FFFFFF"/>
        <w:ind w:left="0" w:hanging="2"/>
        <w:jc w:val="both"/>
        <w:rPr>
          <w:rFonts w:ascii="Times New Roman" w:eastAsia="Times New Roman" w:hAnsi="Times New Roman"/>
          <w:color w:val="000000"/>
          <w:sz w:val="24"/>
          <w:szCs w:val="24"/>
        </w:rPr>
      </w:pPr>
      <w:r>
        <w:rPr>
          <w:rFonts w:ascii="Century Gothic" w:eastAsia="Century Gothic" w:hAnsi="Century Gothic" w:cs="Century Gothic"/>
          <w:b/>
          <w:color w:val="000000"/>
        </w:rPr>
        <w:t>WADITH ALBERTO MANZUR IMBET</w:t>
      </w:r>
      <w:r>
        <w:rPr>
          <w:rFonts w:ascii="Century Gothic" w:eastAsia="Century Gothic" w:hAnsi="Century Gothic" w:cs="Century Gothic"/>
          <w:b/>
          <w:color w:val="000000"/>
        </w:rPr>
        <w:tab/>
      </w:r>
      <w:r>
        <w:rPr>
          <w:rFonts w:ascii="Century Gothic" w:eastAsia="Century Gothic" w:hAnsi="Century Gothic" w:cs="Century Gothic"/>
          <w:b/>
          <w:color w:val="000000"/>
        </w:rPr>
        <w:tab/>
        <w:t xml:space="preserve">                  JOSÉ ELVER HERNÁNDEZ CASAS</w:t>
      </w:r>
    </w:p>
    <w:p w:rsidR="00586A0A" w:rsidRDefault="00586A0A" w:rsidP="00586A0A">
      <w:pPr>
        <w:pBdr>
          <w:top w:val="nil"/>
          <w:left w:val="nil"/>
          <w:bottom w:val="nil"/>
          <w:right w:val="nil"/>
          <w:between w:val="nil"/>
        </w:pBdr>
        <w:shd w:val="clear" w:color="auto" w:fill="FFFFFF"/>
        <w:ind w:left="0" w:hanging="2"/>
        <w:jc w:val="both"/>
        <w:rPr>
          <w:rFonts w:ascii="Times New Roman" w:eastAsia="Times New Roman" w:hAnsi="Times New Roman"/>
          <w:color w:val="000000"/>
          <w:sz w:val="24"/>
          <w:szCs w:val="24"/>
        </w:rPr>
      </w:pP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Representante a la Cámara</w:t>
      </w:r>
    </w:p>
    <w:p w:rsidR="00586A0A" w:rsidRDefault="00586A0A" w:rsidP="00586A0A">
      <w:pPr>
        <w:pBdr>
          <w:top w:val="nil"/>
          <w:left w:val="nil"/>
          <w:bottom w:val="nil"/>
          <w:right w:val="nil"/>
          <w:between w:val="nil"/>
        </w:pBdr>
        <w:ind w:left="0" w:hanging="2"/>
        <w:jc w:val="both"/>
        <w:rPr>
          <w:rFonts w:ascii="Century Gothic" w:eastAsia="Century Gothic" w:hAnsi="Century Gothic" w:cs="Century Gothic"/>
          <w:color w:val="000000"/>
        </w:rPr>
      </w:pPr>
    </w:p>
    <w:p w:rsidR="00586A0A" w:rsidRDefault="00586A0A" w:rsidP="00586A0A">
      <w:pPr>
        <w:pBdr>
          <w:top w:val="nil"/>
          <w:left w:val="nil"/>
          <w:bottom w:val="nil"/>
          <w:right w:val="nil"/>
          <w:between w:val="nil"/>
        </w:pBdr>
        <w:ind w:left="0" w:hanging="2"/>
        <w:rPr>
          <w:rFonts w:ascii="Century Gothic" w:eastAsia="Century Gothic" w:hAnsi="Century Gothic" w:cs="Century Gothic"/>
          <w:color w:val="000000"/>
        </w:rPr>
      </w:pPr>
    </w:p>
    <w:p w:rsidR="00586A0A" w:rsidRDefault="00586A0A" w:rsidP="00586A0A">
      <w:pPr>
        <w:pBdr>
          <w:top w:val="nil"/>
          <w:left w:val="nil"/>
          <w:bottom w:val="nil"/>
          <w:right w:val="nil"/>
          <w:between w:val="nil"/>
        </w:pBdr>
        <w:ind w:left="0" w:hanging="2"/>
        <w:rPr>
          <w:rFonts w:ascii="Century Gothic" w:eastAsia="Century Gothic" w:hAnsi="Century Gothic" w:cs="Century Gothic"/>
          <w:color w:val="000000"/>
        </w:rPr>
      </w:pPr>
    </w:p>
    <w:p w:rsidR="00586A0A" w:rsidRDefault="00586A0A" w:rsidP="00586A0A">
      <w:pPr>
        <w:pBdr>
          <w:top w:val="nil"/>
          <w:left w:val="nil"/>
          <w:bottom w:val="nil"/>
          <w:right w:val="nil"/>
          <w:between w:val="nil"/>
        </w:pBdr>
        <w:ind w:left="0" w:hanging="2"/>
        <w:rPr>
          <w:rFonts w:ascii="Century Gothic" w:eastAsia="Century Gothic" w:hAnsi="Century Gothic" w:cs="Century Gothic"/>
          <w:color w:val="000000"/>
        </w:rPr>
      </w:pPr>
    </w:p>
    <w:p w:rsidR="00586A0A" w:rsidRDefault="00586A0A" w:rsidP="00586A0A">
      <w:pPr>
        <w:pBdr>
          <w:top w:val="nil"/>
          <w:left w:val="nil"/>
          <w:bottom w:val="nil"/>
          <w:right w:val="nil"/>
          <w:between w:val="nil"/>
        </w:pBdr>
        <w:shd w:val="clear" w:color="auto" w:fill="FFFFFF"/>
        <w:ind w:left="0" w:hanging="2"/>
        <w:jc w:val="both"/>
        <w:rPr>
          <w:rFonts w:ascii="Century Gothic" w:eastAsia="Century Gothic" w:hAnsi="Century Gothic" w:cs="Century Gothic"/>
          <w:b/>
          <w:color w:val="000000"/>
        </w:rPr>
      </w:pPr>
      <w:r>
        <w:rPr>
          <w:rFonts w:ascii="Century Gothic" w:eastAsia="Century Gothic" w:hAnsi="Century Gothic" w:cs="Century Gothic"/>
          <w:b/>
          <w:color w:val="000000"/>
        </w:rPr>
        <w:t xml:space="preserve">FELIX ALEJANDRO CHICA CORREA </w:t>
      </w:r>
      <w:r>
        <w:rPr>
          <w:rFonts w:ascii="Century Gothic" w:eastAsia="Century Gothic" w:hAnsi="Century Gothic" w:cs="Century Gothic"/>
          <w:b/>
          <w:color w:val="000000"/>
        </w:rPr>
        <w:tab/>
        <w:t xml:space="preserve">             NIDIA MARCELA OSORIO SALGADO</w:t>
      </w:r>
    </w:p>
    <w:p w:rsidR="00586A0A" w:rsidRDefault="00586A0A" w:rsidP="00586A0A">
      <w:pPr>
        <w:pBdr>
          <w:top w:val="nil"/>
          <w:left w:val="nil"/>
          <w:bottom w:val="nil"/>
          <w:right w:val="nil"/>
          <w:between w:val="nil"/>
        </w:pBdr>
        <w:shd w:val="clear" w:color="auto" w:fill="FFFFFF"/>
        <w:ind w:left="0" w:hanging="2"/>
        <w:jc w:val="both"/>
        <w:rPr>
          <w:rFonts w:ascii="Century Gothic" w:eastAsia="Century Gothic" w:hAnsi="Century Gothic" w:cs="Century Gothic"/>
          <w:color w:val="000000"/>
        </w:rPr>
      </w:pP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Representante a la Cámara</w:t>
      </w:r>
    </w:p>
    <w:p w:rsidR="00586A0A" w:rsidRDefault="00586A0A" w:rsidP="00586A0A">
      <w:pPr>
        <w:pBdr>
          <w:top w:val="nil"/>
          <w:left w:val="nil"/>
          <w:bottom w:val="nil"/>
          <w:right w:val="nil"/>
          <w:between w:val="nil"/>
        </w:pBdr>
        <w:shd w:val="clear" w:color="auto" w:fill="FFFFFF"/>
        <w:ind w:left="0" w:hanging="2"/>
        <w:jc w:val="both"/>
        <w:rPr>
          <w:rFonts w:ascii="Century Gothic" w:eastAsia="Century Gothic" w:hAnsi="Century Gothic" w:cs="Century Gothic"/>
          <w:b/>
          <w:color w:val="000000"/>
        </w:rPr>
      </w:pPr>
    </w:p>
    <w:p w:rsidR="00586A0A" w:rsidRDefault="00586A0A" w:rsidP="00586A0A">
      <w:pPr>
        <w:pBdr>
          <w:top w:val="nil"/>
          <w:left w:val="nil"/>
          <w:bottom w:val="nil"/>
          <w:right w:val="nil"/>
          <w:between w:val="nil"/>
        </w:pBdr>
        <w:shd w:val="clear" w:color="auto" w:fill="FFFFFF"/>
        <w:ind w:left="0" w:hanging="2"/>
        <w:jc w:val="both"/>
        <w:rPr>
          <w:rFonts w:ascii="Century Gothic" w:eastAsia="Century Gothic" w:hAnsi="Century Gothic" w:cs="Century Gothic"/>
          <w:b/>
          <w:color w:val="000000"/>
        </w:rPr>
      </w:pPr>
    </w:p>
    <w:p w:rsidR="00586A0A" w:rsidRDefault="00586A0A" w:rsidP="00586A0A">
      <w:pPr>
        <w:pBdr>
          <w:top w:val="nil"/>
          <w:left w:val="nil"/>
          <w:bottom w:val="nil"/>
          <w:right w:val="nil"/>
          <w:between w:val="nil"/>
        </w:pBdr>
        <w:shd w:val="clear" w:color="auto" w:fill="FFFFFF"/>
        <w:ind w:left="0" w:hanging="2"/>
        <w:jc w:val="both"/>
        <w:rPr>
          <w:rFonts w:ascii="Century Gothic" w:eastAsia="Century Gothic" w:hAnsi="Century Gothic" w:cs="Century Gothic"/>
          <w:b/>
          <w:color w:val="000000"/>
        </w:rPr>
      </w:pPr>
    </w:p>
    <w:p w:rsidR="00586A0A" w:rsidRDefault="00586A0A" w:rsidP="00586A0A">
      <w:pPr>
        <w:pBdr>
          <w:top w:val="nil"/>
          <w:left w:val="nil"/>
          <w:bottom w:val="nil"/>
          <w:right w:val="nil"/>
          <w:between w:val="nil"/>
        </w:pBdr>
        <w:shd w:val="clear" w:color="auto" w:fill="FFFFFF"/>
        <w:ind w:left="0" w:hanging="2"/>
        <w:jc w:val="both"/>
        <w:rPr>
          <w:rFonts w:ascii="Century Gothic" w:eastAsia="Century Gothic" w:hAnsi="Century Gothic" w:cs="Century Gothic"/>
          <w:b/>
          <w:color w:val="000000"/>
        </w:rPr>
      </w:pPr>
    </w:p>
    <w:p w:rsidR="00586A0A" w:rsidRDefault="00586A0A" w:rsidP="00586A0A">
      <w:pPr>
        <w:pBdr>
          <w:top w:val="nil"/>
          <w:left w:val="nil"/>
          <w:bottom w:val="nil"/>
          <w:right w:val="nil"/>
          <w:between w:val="nil"/>
        </w:pBdr>
        <w:shd w:val="clear" w:color="auto" w:fill="FFFFFF"/>
        <w:ind w:left="0" w:hanging="2"/>
        <w:jc w:val="both"/>
        <w:rPr>
          <w:rFonts w:ascii="Times New Roman" w:eastAsia="Times New Roman" w:hAnsi="Times New Roman"/>
          <w:color w:val="000000"/>
          <w:sz w:val="24"/>
          <w:szCs w:val="24"/>
        </w:rPr>
      </w:pPr>
      <w:r>
        <w:rPr>
          <w:rFonts w:ascii="Century Gothic" w:eastAsia="Century Gothic" w:hAnsi="Century Gothic" w:cs="Century Gothic"/>
          <w:b/>
          <w:color w:val="000000"/>
        </w:rPr>
        <w:t xml:space="preserve">NICOLAS ALBEIRO ECHEVERRY ALVARÁN         </w:t>
      </w:r>
      <w:r>
        <w:rPr>
          <w:rFonts w:ascii="Century Gothic" w:eastAsia="Century Gothic" w:hAnsi="Century Gothic" w:cs="Century Gothic"/>
          <w:b/>
          <w:color w:val="000000"/>
          <w:highlight w:val="white"/>
        </w:rPr>
        <w:t>EMETERIO JOSÉ MONTES CASTRO</w:t>
      </w:r>
      <w:r>
        <w:rPr>
          <w:rFonts w:ascii="Century Gothic" w:eastAsia="Century Gothic" w:hAnsi="Century Gothic" w:cs="Century Gothic"/>
          <w:b/>
          <w:color w:val="000000"/>
        </w:rPr>
        <w:t xml:space="preserve"> </w:t>
      </w: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Representante a la Cámara</w:t>
      </w:r>
    </w:p>
    <w:p w:rsidR="00586A0A" w:rsidRDefault="00586A0A" w:rsidP="00586A0A">
      <w:pPr>
        <w:pBdr>
          <w:top w:val="nil"/>
          <w:left w:val="nil"/>
          <w:bottom w:val="nil"/>
          <w:right w:val="nil"/>
          <w:between w:val="nil"/>
        </w:pBdr>
        <w:shd w:val="clear" w:color="auto" w:fill="FFFFFF"/>
        <w:ind w:left="0" w:hanging="2"/>
        <w:jc w:val="both"/>
        <w:rPr>
          <w:rFonts w:ascii="Century Gothic" w:eastAsia="Century Gothic" w:hAnsi="Century Gothic" w:cs="Century Gothic"/>
          <w:b/>
          <w:color w:val="000000"/>
          <w:highlight w:val="white"/>
        </w:rPr>
      </w:pPr>
    </w:p>
    <w:p w:rsidR="00586A0A" w:rsidRDefault="00586A0A" w:rsidP="00586A0A">
      <w:pPr>
        <w:pBdr>
          <w:top w:val="nil"/>
          <w:left w:val="nil"/>
          <w:bottom w:val="nil"/>
          <w:right w:val="nil"/>
          <w:between w:val="nil"/>
        </w:pBdr>
        <w:shd w:val="clear" w:color="auto" w:fill="FFFFFF"/>
        <w:ind w:left="0" w:hanging="2"/>
        <w:jc w:val="both"/>
        <w:rPr>
          <w:rFonts w:ascii="Century Gothic" w:eastAsia="Century Gothic" w:hAnsi="Century Gothic" w:cs="Century Gothic"/>
          <w:b/>
          <w:color w:val="000000"/>
          <w:highlight w:val="white"/>
        </w:rPr>
      </w:pPr>
    </w:p>
    <w:p w:rsidR="00586A0A" w:rsidRDefault="00586A0A" w:rsidP="00586A0A">
      <w:pPr>
        <w:pBdr>
          <w:top w:val="nil"/>
          <w:left w:val="nil"/>
          <w:bottom w:val="nil"/>
          <w:right w:val="nil"/>
          <w:between w:val="nil"/>
        </w:pBdr>
        <w:shd w:val="clear" w:color="auto" w:fill="FFFFFF"/>
        <w:ind w:left="0" w:hanging="2"/>
        <w:jc w:val="both"/>
        <w:rPr>
          <w:rFonts w:ascii="Century Gothic" w:eastAsia="Century Gothic" w:hAnsi="Century Gothic" w:cs="Century Gothic"/>
          <w:b/>
          <w:color w:val="000000"/>
          <w:highlight w:val="white"/>
        </w:rPr>
      </w:pPr>
    </w:p>
    <w:p w:rsidR="00586A0A" w:rsidRDefault="00586A0A" w:rsidP="00586A0A">
      <w:pPr>
        <w:pBdr>
          <w:top w:val="nil"/>
          <w:left w:val="nil"/>
          <w:bottom w:val="nil"/>
          <w:right w:val="nil"/>
          <w:between w:val="nil"/>
        </w:pBdr>
        <w:shd w:val="clear" w:color="auto" w:fill="FFFFFF"/>
        <w:ind w:left="0" w:hanging="2"/>
        <w:jc w:val="both"/>
        <w:rPr>
          <w:rFonts w:ascii="Century Gothic" w:eastAsia="Century Gothic" w:hAnsi="Century Gothic" w:cs="Century Gothic"/>
          <w:b/>
          <w:color w:val="000000"/>
          <w:highlight w:val="white"/>
        </w:rPr>
      </w:pPr>
    </w:p>
    <w:p w:rsidR="00586A0A" w:rsidRDefault="00586A0A" w:rsidP="00586A0A">
      <w:pPr>
        <w:pBdr>
          <w:top w:val="nil"/>
          <w:left w:val="nil"/>
          <w:bottom w:val="nil"/>
          <w:right w:val="nil"/>
          <w:between w:val="nil"/>
        </w:pBdr>
        <w:shd w:val="clear" w:color="auto" w:fill="FFFFFF"/>
        <w:ind w:left="0" w:hanging="2"/>
        <w:jc w:val="both"/>
        <w:rPr>
          <w:rFonts w:ascii="Century Gothic" w:eastAsia="Century Gothic" w:hAnsi="Century Gothic" w:cs="Century Gothic"/>
          <w:b/>
          <w:color w:val="000000"/>
          <w:highlight w:val="white"/>
        </w:rPr>
      </w:pPr>
    </w:p>
    <w:p w:rsidR="00586A0A" w:rsidRPr="00327ED0" w:rsidRDefault="00586A0A" w:rsidP="00586A0A">
      <w:pPr>
        <w:ind w:left="0" w:hanging="2"/>
        <w:jc w:val="both"/>
        <w:rPr>
          <w:rFonts w:ascii="Century Gothic" w:eastAsia="Times New Roman" w:hAnsi="Century Gothic"/>
          <w:sz w:val="24"/>
          <w:szCs w:val="24"/>
        </w:rPr>
      </w:pPr>
      <w:r>
        <w:rPr>
          <w:rFonts w:ascii="Century Gothic" w:eastAsia="Century Gothic" w:hAnsi="Century Gothic" w:cs="Century Gothic"/>
          <w:b/>
          <w:color w:val="000000"/>
          <w:highlight w:val="white"/>
        </w:rPr>
        <w:t>DIELA LILIANA BENAVIDES SOLARTE</w:t>
      </w:r>
      <w:r>
        <w:rPr>
          <w:rFonts w:ascii="Century Gothic" w:eastAsia="Century Gothic" w:hAnsi="Century Gothic" w:cs="Century Gothic"/>
          <w:b/>
          <w:color w:val="000000"/>
          <w:highlight w:val="white"/>
        </w:rPr>
        <w:tab/>
        <w:t xml:space="preserve">      </w:t>
      </w:r>
      <w:r>
        <w:rPr>
          <w:rFonts w:ascii="Century Gothic" w:eastAsia="Times New Roman" w:hAnsi="Century Gothic"/>
          <w:b/>
          <w:bCs/>
          <w:sz w:val="24"/>
          <w:szCs w:val="24"/>
        </w:rPr>
        <w:t xml:space="preserve">GERMÁN ALCIDES BLANCO ÁLVAREZ </w:t>
      </w:r>
    </w:p>
    <w:p w:rsidR="00586A0A" w:rsidRDefault="00586A0A" w:rsidP="00586A0A">
      <w:pPr>
        <w:pBdr>
          <w:top w:val="nil"/>
          <w:left w:val="nil"/>
          <w:bottom w:val="nil"/>
          <w:right w:val="nil"/>
          <w:between w:val="nil"/>
        </w:pBdr>
        <w:shd w:val="clear" w:color="auto" w:fill="FFFFFF"/>
        <w:ind w:left="0" w:hanging="2"/>
        <w:jc w:val="both"/>
        <w:rPr>
          <w:color w:val="000000"/>
        </w:rPr>
      </w:pP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Representante a la Cámara</w:t>
      </w:r>
    </w:p>
    <w:p w:rsidR="007B47FE" w:rsidRDefault="00160BC2">
      <w:pPr>
        <w:widowControl w:val="0"/>
        <w:pBdr>
          <w:top w:val="nil"/>
          <w:left w:val="nil"/>
          <w:bottom w:val="nil"/>
          <w:right w:val="nil"/>
          <w:between w:val="nil"/>
        </w:pBdr>
        <w:spacing w:before="240" w:line="276" w:lineRule="auto"/>
        <w:ind w:left="0" w:hanging="2"/>
        <w:rPr>
          <w:rFonts w:ascii="Century Gothic" w:eastAsia="Century Gothic" w:hAnsi="Century Gothic" w:cs="Century Gothic"/>
          <w:color w:val="000000"/>
        </w:rPr>
      </w:pPr>
      <w:r>
        <w:rPr>
          <w:rFonts w:ascii="Century Gothic" w:eastAsia="Century Gothic" w:hAnsi="Century Gothic" w:cs="Century Gothic"/>
          <w:color w:val="000000"/>
        </w:rPr>
        <w:tab/>
        <w:t xml:space="preserve">       </w:t>
      </w:r>
    </w:p>
    <w:p w:rsidR="007B47FE" w:rsidRDefault="007B47FE">
      <w:pPr>
        <w:pBdr>
          <w:top w:val="nil"/>
          <w:left w:val="nil"/>
          <w:bottom w:val="nil"/>
          <w:right w:val="nil"/>
          <w:between w:val="nil"/>
        </w:pBdr>
        <w:shd w:val="clear" w:color="auto" w:fill="FFFFFF"/>
        <w:spacing w:before="240" w:line="240" w:lineRule="auto"/>
        <w:ind w:left="0" w:hanging="2"/>
        <w:jc w:val="both"/>
        <w:rPr>
          <w:rFonts w:ascii="Century Gothic" w:eastAsia="Century Gothic" w:hAnsi="Century Gothic" w:cs="Century Gothic"/>
          <w:color w:val="000000"/>
          <w:highlight w:val="white"/>
        </w:rPr>
      </w:pPr>
    </w:p>
    <w:p w:rsidR="007B47FE" w:rsidRDefault="007B47FE">
      <w:pPr>
        <w:pBdr>
          <w:top w:val="nil"/>
          <w:left w:val="nil"/>
          <w:bottom w:val="nil"/>
          <w:right w:val="nil"/>
          <w:between w:val="nil"/>
        </w:pBdr>
        <w:shd w:val="clear" w:color="auto" w:fill="FFFFFF"/>
        <w:spacing w:before="240" w:line="240" w:lineRule="auto"/>
        <w:ind w:left="0" w:hanging="2"/>
        <w:jc w:val="both"/>
        <w:rPr>
          <w:rFonts w:ascii="Century Gothic" w:eastAsia="Century Gothic" w:hAnsi="Century Gothic" w:cs="Century Gothic"/>
          <w:color w:val="000000"/>
          <w:highlight w:val="white"/>
        </w:rPr>
      </w:pPr>
    </w:p>
    <w:p w:rsidR="007B47FE" w:rsidRDefault="007B47FE">
      <w:pPr>
        <w:pBdr>
          <w:top w:val="nil"/>
          <w:left w:val="nil"/>
          <w:bottom w:val="nil"/>
          <w:right w:val="nil"/>
          <w:between w:val="nil"/>
        </w:pBdr>
        <w:shd w:val="clear" w:color="auto" w:fill="FFFFFF"/>
        <w:spacing w:before="240" w:line="240" w:lineRule="auto"/>
        <w:ind w:left="0" w:hanging="2"/>
        <w:jc w:val="both"/>
        <w:rPr>
          <w:rFonts w:ascii="Century Gothic" w:eastAsia="Century Gothic" w:hAnsi="Century Gothic" w:cs="Century Gothic"/>
          <w:color w:val="000000"/>
          <w:highlight w:val="white"/>
        </w:rPr>
      </w:pPr>
    </w:p>
    <w:p w:rsidR="007B47FE" w:rsidRPr="00586A0A" w:rsidRDefault="00160BC2" w:rsidP="00586A0A">
      <w:pPr>
        <w:pBdr>
          <w:top w:val="nil"/>
          <w:left w:val="nil"/>
          <w:bottom w:val="nil"/>
          <w:right w:val="nil"/>
          <w:between w:val="nil"/>
        </w:pBdr>
        <w:shd w:val="clear" w:color="auto" w:fill="FFFFFF"/>
        <w:spacing w:before="240" w:line="240" w:lineRule="auto"/>
        <w:ind w:left="0" w:hanging="2"/>
        <w:jc w:val="both"/>
        <w:rPr>
          <w:rFonts w:ascii="Century Gothic" w:eastAsia="Century Gothic" w:hAnsi="Century Gothic" w:cs="Century Gothic"/>
          <w:color w:val="000000"/>
          <w:highlight w:val="white"/>
        </w:rPr>
      </w:pPr>
      <w:r>
        <w:rPr>
          <w:rFonts w:ascii="Century Gothic" w:eastAsia="Century Gothic" w:hAnsi="Century Gothic" w:cs="Century Gothic"/>
          <w:color w:val="000000"/>
        </w:rPr>
        <w:lastRenderedPageBreak/>
        <w:tab/>
        <w:t xml:space="preserve">         </w:t>
      </w:r>
    </w:p>
    <w:p w:rsidR="007B47FE" w:rsidRDefault="00160BC2">
      <w:pPr>
        <w:shd w:val="clear" w:color="auto" w:fill="FFFFFF"/>
        <w:spacing w:before="240" w:line="276" w:lineRule="auto"/>
        <w:ind w:left="0" w:hanging="2"/>
        <w:jc w:val="center"/>
        <w:rPr>
          <w:rFonts w:ascii="Century Gothic" w:eastAsia="Century Gothic" w:hAnsi="Century Gothic" w:cs="Century Gothic"/>
        </w:rPr>
      </w:pPr>
      <w:r>
        <w:rPr>
          <w:rFonts w:ascii="Century Gothic" w:eastAsia="Century Gothic" w:hAnsi="Century Gothic" w:cs="Century Gothic"/>
          <w:b/>
        </w:rPr>
        <w:t>PROYECTO DE ACTO LEGISLATIVO NÚMERO _____ DE 2020 CÁMARA</w:t>
      </w:r>
    </w:p>
    <w:p w:rsidR="007B47FE" w:rsidRDefault="00160BC2">
      <w:pPr>
        <w:shd w:val="clear" w:color="auto" w:fill="FFFFFF"/>
        <w:spacing w:before="240" w:line="276" w:lineRule="auto"/>
        <w:ind w:left="0" w:hanging="2"/>
        <w:jc w:val="both"/>
        <w:rPr>
          <w:rFonts w:ascii="Century Gothic" w:eastAsia="Century Gothic" w:hAnsi="Century Gothic" w:cs="Century Gothic"/>
          <w:color w:val="000000"/>
        </w:rPr>
      </w:pPr>
      <w:r>
        <w:rPr>
          <w:rFonts w:ascii="Century Gothic" w:eastAsia="Century Gothic" w:hAnsi="Century Gothic" w:cs="Century Gothic"/>
          <w:b/>
        </w:rPr>
        <w:t>“Por medio del cual se modifica el artículo 263 de la Constitución Política de Colombia”</w:t>
      </w:r>
    </w:p>
    <w:p w:rsidR="007B47FE" w:rsidRDefault="00160BC2" w:rsidP="00F8258C">
      <w:pPr>
        <w:pBdr>
          <w:top w:val="nil"/>
          <w:left w:val="nil"/>
          <w:bottom w:val="nil"/>
          <w:right w:val="nil"/>
          <w:between w:val="nil"/>
        </w:pBdr>
        <w:shd w:val="clear" w:color="auto" w:fill="FFFFFF"/>
        <w:spacing w:before="240" w:line="276" w:lineRule="auto"/>
        <w:ind w:leftChars="0" w:left="0" w:firstLineChars="0" w:firstLine="0"/>
        <w:jc w:val="center"/>
        <w:rPr>
          <w:rFonts w:ascii="Century Gothic" w:eastAsia="Century Gothic" w:hAnsi="Century Gothic" w:cs="Century Gothic"/>
          <w:color w:val="000000"/>
        </w:rPr>
      </w:pPr>
      <w:bookmarkStart w:id="0" w:name="_GoBack"/>
      <w:bookmarkEnd w:id="0"/>
      <w:r>
        <w:rPr>
          <w:rFonts w:ascii="Century Gothic" w:eastAsia="Century Gothic" w:hAnsi="Century Gothic" w:cs="Century Gothic"/>
          <w:color w:val="000000"/>
        </w:rPr>
        <w:t>El Congreso de Colombia</w:t>
      </w:r>
    </w:p>
    <w:p w:rsidR="007B47FE" w:rsidRDefault="00160BC2">
      <w:pPr>
        <w:pBdr>
          <w:top w:val="nil"/>
          <w:left w:val="nil"/>
          <w:bottom w:val="nil"/>
          <w:right w:val="nil"/>
          <w:between w:val="nil"/>
        </w:pBdr>
        <w:shd w:val="clear" w:color="auto" w:fill="FFFFFF"/>
        <w:spacing w:before="240" w:line="276" w:lineRule="auto"/>
        <w:ind w:left="0" w:hanging="2"/>
        <w:jc w:val="center"/>
        <w:rPr>
          <w:rFonts w:ascii="Century Gothic" w:eastAsia="Century Gothic" w:hAnsi="Century Gothic" w:cs="Century Gothic"/>
          <w:color w:val="000000"/>
        </w:rPr>
      </w:pPr>
      <w:r>
        <w:rPr>
          <w:rFonts w:ascii="Century Gothic" w:eastAsia="Century Gothic" w:hAnsi="Century Gothic" w:cs="Century Gothic"/>
          <w:b/>
          <w:color w:val="000000"/>
        </w:rPr>
        <w:t>Decreta:</w:t>
      </w:r>
    </w:p>
    <w:p w:rsidR="007B47FE" w:rsidRDefault="00160BC2">
      <w:pPr>
        <w:spacing w:before="240" w:line="240" w:lineRule="auto"/>
        <w:ind w:left="0" w:hanging="2"/>
        <w:jc w:val="both"/>
        <w:rPr>
          <w:rFonts w:ascii="Century Gothic" w:eastAsia="Century Gothic" w:hAnsi="Century Gothic" w:cs="Century Gothic"/>
        </w:rPr>
      </w:pPr>
      <w:bookmarkStart w:id="1" w:name="_heading=h.gjdgxs" w:colFirst="0" w:colLast="0"/>
      <w:bookmarkEnd w:id="1"/>
      <w:r>
        <w:rPr>
          <w:rFonts w:ascii="Century Gothic" w:eastAsia="Century Gothic" w:hAnsi="Century Gothic" w:cs="Century Gothic"/>
          <w:b/>
        </w:rPr>
        <w:t>Artículo 1.</w:t>
      </w:r>
      <w:r>
        <w:rPr>
          <w:rFonts w:ascii="Century Gothic" w:eastAsia="Century Gothic" w:hAnsi="Century Gothic" w:cs="Century Gothic"/>
        </w:rPr>
        <w:t xml:space="preserve"> Modifíquese el artículo 263 de la Constitución Política, el cual quedará así:</w:t>
      </w:r>
    </w:p>
    <w:p w:rsidR="007B47FE" w:rsidRDefault="00160BC2">
      <w:pPr>
        <w:spacing w:before="240" w:line="240" w:lineRule="auto"/>
        <w:ind w:left="0" w:hanging="2"/>
        <w:jc w:val="both"/>
        <w:rPr>
          <w:rFonts w:ascii="Century Gothic" w:eastAsia="Century Gothic" w:hAnsi="Century Gothic" w:cs="Century Gothic"/>
        </w:rPr>
      </w:pPr>
      <w:r>
        <w:rPr>
          <w:rFonts w:ascii="Century Gothic" w:eastAsia="Century Gothic" w:hAnsi="Century Gothic" w:cs="Century Gothic"/>
          <w:b/>
        </w:rPr>
        <w:t>Artículo 263.</w:t>
      </w:r>
      <w:r>
        <w:rPr>
          <w:rFonts w:ascii="Century Gothic" w:eastAsia="Century Gothic" w:hAnsi="Century Gothic" w:cs="Century Gothic"/>
        </w:rPr>
        <w:t xml:space="preserve"> Para garantizar la equitativa representación de los Partidos y Movimientos Políticos y grupos significativos de ciudadanos, las curules de las Corporaciones Públicas se distribuirán de mayor a menor votación acorde al cuociente electoral entre las listas de candidatos que superen un mínimo de votos que no podrá ser inferior al tres por ciento (3%) de los votos válidos para Senado de la República o al cuarenta por ciento (40%) del cuociente electoral en el caso de las demás Corporaciones, conforme lo establezcan la Constitución y la ley.</w:t>
      </w:r>
    </w:p>
    <w:p w:rsidR="007B47FE" w:rsidRDefault="00160BC2">
      <w:pPr>
        <w:spacing w:before="240" w:line="240" w:lineRule="auto"/>
        <w:ind w:left="0" w:hanging="2"/>
        <w:jc w:val="both"/>
        <w:rPr>
          <w:rFonts w:ascii="Century Gothic" w:eastAsia="Century Gothic" w:hAnsi="Century Gothic" w:cs="Century Gothic"/>
        </w:rPr>
      </w:pPr>
      <w:r>
        <w:rPr>
          <w:rFonts w:ascii="Century Gothic" w:eastAsia="Century Gothic" w:hAnsi="Century Gothic" w:cs="Century Gothic"/>
        </w:rPr>
        <w:t xml:space="preserve">El cuociente electoral es el mecanismo por el cual se divide el total de votos válidos por el número de curules por ser ocupadas en la corporación, asignando las curules por mayoría de votos en orden descendente, garantizando la efectiva representación y participación de los ciudadanos. </w:t>
      </w:r>
    </w:p>
    <w:p w:rsidR="007B47FE" w:rsidRDefault="00160BC2">
      <w:pPr>
        <w:spacing w:before="240" w:line="240" w:lineRule="auto"/>
        <w:ind w:left="0" w:hanging="2"/>
        <w:jc w:val="both"/>
        <w:rPr>
          <w:rFonts w:ascii="Century Gothic" w:eastAsia="Century Gothic" w:hAnsi="Century Gothic" w:cs="Century Gothic"/>
        </w:rPr>
      </w:pPr>
      <w:r>
        <w:rPr>
          <w:rFonts w:ascii="Century Gothic" w:eastAsia="Century Gothic" w:hAnsi="Century Gothic" w:cs="Century Gothic"/>
        </w:rPr>
        <w:t>En las circunscripciones en las que se eligen dos miembros se aplicará el sistema de cuociente electoral entre las listas que superen en votos el 30% de dicho cuociente, en las circunscripciones en las que se elige un miembro, la curul se adjudicará a la lista mayoritaria.</w:t>
      </w:r>
    </w:p>
    <w:p w:rsidR="007B47FE" w:rsidRDefault="00160BC2">
      <w:pPr>
        <w:spacing w:before="240" w:line="240" w:lineRule="auto"/>
        <w:ind w:left="0" w:hanging="2"/>
        <w:jc w:val="both"/>
        <w:rPr>
          <w:rFonts w:ascii="Century Gothic" w:eastAsia="Century Gothic" w:hAnsi="Century Gothic" w:cs="Century Gothic"/>
        </w:rPr>
      </w:pPr>
      <w:r>
        <w:rPr>
          <w:rFonts w:ascii="Century Gothic" w:eastAsia="Century Gothic" w:hAnsi="Century Gothic" w:cs="Century Gothic"/>
        </w:rPr>
        <w:t>Cuando ninguna de las listas supere el umbral, las curules se distribuirán entre todas las inscritas, de acuerdo con la regla de asignación que corresponda.</w:t>
      </w:r>
    </w:p>
    <w:p w:rsidR="007B47FE" w:rsidRDefault="007B47FE">
      <w:pPr>
        <w:spacing w:before="240"/>
        <w:ind w:left="0" w:hanging="2"/>
        <w:jc w:val="both"/>
        <w:rPr>
          <w:rFonts w:ascii="Century Gothic" w:eastAsia="Century Gothic" w:hAnsi="Century Gothic" w:cs="Century Gothic"/>
        </w:rPr>
      </w:pPr>
    </w:p>
    <w:p w:rsidR="007B47FE" w:rsidRDefault="00160BC2">
      <w:pPr>
        <w:spacing w:before="240"/>
        <w:ind w:left="0" w:hanging="2"/>
        <w:jc w:val="both"/>
        <w:rPr>
          <w:rFonts w:ascii="Century Gothic" w:eastAsia="Century Gothic" w:hAnsi="Century Gothic" w:cs="Century Gothic"/>
        </w:rPr>
      </w:pPr>
      <w:r>
        <w:rPr>
          <w:rFonts w:ascii="Century Gothic" w:eastAsia="Century Gothic" w:hAnsi="Century Gothic" w:cs="Century Gothic"/>
          <w:b/>
        </w:rPr>
        <w:t>Artículo 2.</w:t>
      </w:r>
      <w:r>
        <w:rPr>
          <w:rFonts w:ascii="Century Gothic" w:eastAsia="Century Gothic" w:hAnsi="Century Gothic" w:cs="Century Gothic"/>
        </w:rPr>
        <w:t xml:space="preserve"> Vigencia. El presente acto legislativo entrará en vigencia a partir del año 2024.</w:t>
      </w:r>
    </w:p>
    <w:p w:rsidR="007B47FE" w:rsidRDefault="007B47FE">
      <w:pPr>
        <w:widowControl w:val="0"/>
        <w:pBdr>
          <w:top w:val="nil"/>
          <w:left w:val="nil"/>
          <w:bottom w:val="nil"/>
          <w:right w:val="nil"/>
          <w:between w:val="nil"/>
        </w:pBdr>
        <w:spacing w:before="240" w:line="276" w:lineRule="auto"/>
        <w:ind w:left="0" w:hanging="2"/>
        <w:rPr>
          <w:rFonts w:ascii="Century Gothic" w:eastAsia="Century Gothic" w:hAnsi="Century Gothic" w:cs="Century Gothic"/>
          <w:color w:val="000000"/>
        </w:rPr>
      </w:pPr>
    </w:p>
    <w:p w:rsidR="007B47FE" w:rsidRDefault="007B47FE">
      <w:pPr>
        <w:widowControl w:val="0"/>
        <w:pBdr>
          <w:top w:val="nil"/>
          <w:left w:val="nil"/>
          <w:bottom w:val="nil"/>
          <w:right w:val="nil"/>
          <w:between w:val="nil"/>
        </w:pBdr>
        <w:spacing w:before="240" w:line="276" w:lineRule="auto"/>
        <w:ind w:left="0" w:hanging="2"/>
        <w:rPr>
          <w:rFonts w:ascii="Century Gothic" w:eastAsia="Century Gothic" w:hAnsi="Century Gothic" w:cs="Century Gothic"/>
          <w:color w:val="000000"/>
        </w:rPr>
      </w:pPr>
    </w:p>
    <w:p w:rsidR="007B47FE" w:rsidRDefault="007B47FE">
      <w:pPr>
        <w:widowControl w:val="0"/>
        <w:pBdr>
          <w:top w:val="nil"/>
          <w:left w:val="nil"/>
          <w:bottom w:val="nil"/>
          <w:right w:val="nil"/>
          <w:between w:val="nil"/>
        </w:pBdr>
        <w:spacing w:before="240" w:line="276" w:lineRule="auto"/>
        <w:ind w:left="0" w:hanging="2"/>
        <w:rPr>
          <w:rFonts w:ascii="Century Gothic" w:eastAsia="Century Gothic" w:hAnsi="Century Gothic" w:cs="Century Gothic"/>
          <w:color w:val="000000"/>
        </w:rPr>
      </w:pPr>
    </w:p>
    <w:p w:rsidR="00586A0A" w:rsidRDefault="00586A0A" w:rsidP="00586A0A">
      <w:pPr>
        <w:pBdr>
          <w:top w:val="nil"/>
          <w:left w:val="nil"/>
          <w:bottom w:val="nil"/>
          <w:right w:val="nil"/>
          <w:between w:val="nil"/>
        </w:pBdr>
        <w:ind w:left="0" w:hanging="2"/>
        <w:rPr>
          <w:rFonts w:ascii="Century Gothic" w:eastAsia="Century Gothic" w:hAnsi="Century Gothic" w:cs="Century Gothic"/>
          <w:b/>
          <w:color w:val="000000"/>
        </w:rPr>
      </w:pPr>
      <w:r>
        <w:rPr>
          <w:rFonts w:ascii="Century Gothic" w:eastAsia="Century Gothic" w:hAnsi="Century Gothic" w:cs="Century Gothic"/>
          <w:b/>
          <w:color w:val="000000"/>
        </w:rPr>
        <w:t xml:space="preserve">BUENAVENTURA LEÓN </w:t>
      </w:r>
      <w:proofErr w:type="spellStart"/>
      <w:r>
        <w:rPr>
          <w:rFonts w:ascii="Century Gothic" w:eastAsia="Century Gothic" w:hAnsi="Century Gothic" w:cs="Century Gothic"/>
          <w:b/>
          <w:color w:val="000000"/>
        </w:rPr>
        <w:t>LEÓN</w:t>
      </w:r>
      <w:proofErr w:type="spellEnd"/>
      <w:r>
        <w:rPr>
          <w:rFonts w:ascii="Century Gothic" w:eastAsia="Century Gothic" w:hAnsi="Century Gothic" w:cs="Century Gothic"/>
          <w:b/>
          <w:color w:val="000000"/>
        </w:rPr>
        <w:tab/>
      </w:r>
      <w:r>
        <w:rPr>
          <w:rFonts w:ascii="Century Gothic" w:eastAsia="Century Gothic" w:hAnsi="Century Gothic" w:cs="Century Gothic"/>
          <w:b/>
          <w:color w:val="000000"/>
        </w:rPr>
        <w:tab/>
        <w:t xml:space="preserve">              MARIA CRISTINA SOTO DE GOMEZ </w:t>
      </w:r>
    </w:p>
    <w:p w:rsidR="00586A0A" w:rsidRDefault="00586A0A" w:rsidP="00586A0A">
      <w:pPr>
        <w:pBdr>
          <w:top w:val="nil"/>
          <w:left w:val="nil"/>
          <w:bottom w:val="nil"/>
          <w:right w:val="nil"/>
          <w:between w:val="nil"/>
        </w:pBdr>
        <w:ind w:left="0" w:hanging="2"/>
        <w:rPr>
          <w:rFonts w:ascii="Century Gothic" w:eastAsia="Century Gothic" w:hAnsi="Century Gothic" w:cs="Century Gothic"/>
          <w:color w:val="000000"/>
        </w:rPr>
      </w:pP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Representante a la Cámara</w:t>
      </w:r>
    </w:p>
    <w:p w:rsidR="00586A0A" w:rsidRDefault="00586A0A" w:rsidP="00586A0A">
      <w:pPr>
        <w:pBdr>
          <w:top w:val="nil"/>
          <w:left w:val="nil"/>
          <w:bottom w:val="nil"/>
          <w:right w:val="nil"/>
          <w:between w:val="nil"/>
        </w:pBdr>
        <w:ind w:left="0" w:hanging="2"/>
        <w:rPr>
          <w:rFonts w:ascii="Century Gothic" w:eastAsia="Century Gothic" w:hAnsi="Century Gothic" w:cs="Century Gothic"/>
          <w:color w:val="000000"/>
        </w:rPr>
      </w:pPr>
    </w:p>
    <w:p w:rsidR="00586A0A" w:rsidRDefault="00586A0A" w:rsidP="00586A0A">
      <w:pPr>
        <w:pBdr>
          <w:top w:val="nil"/>
          <w:left w:val="nil"/>
          <w:bottom w:val="nil"/>
          <w:right w:val="nil"/>
          <w:between w:val="nil"/>
        </w:pBdr>
        <w:ind w:left="0" w:hanging="2"/>
        <w:rPr>
          <w:rFonts w:ascii="Century Gothic" w:eastAsia="Century Gothic" w:hAnsi="Century Gothic" w:cs="Century Gothic"/>
          <w:color w:val="000000"/>
        </w:rPr>
      </w:pPr>
    </w:p>
    <w:p w:rsidR="00586A0A" w:rsidRDefault="00586A0A" w:rsidP="00586A0A">
      <w:pPr>
        <w:pBdr>
          <w:top w:val="nil"/>
          <w:left w:val="nil"/>
          <w:bottom w:val="nil"/>
          <w:right w:val="nil"/>
          <w:between w:val="nil"/>
        </w:pBdr>
        <w:ind w:left="0" w:hanging="2"/>
        <w:rPr>
          <w:rFonts w:ascii="Century Gothic" w:eastAsia="Century Gothic" w:hAnsi="Century Gothic" w:cs="Century Gothic"/>
          <w:color w:val="000000"/>
        </w:rPr>
      </w:pPr>
    </w:p>
    <w:p w:rsidR="00586A0A" w:rsidRDefault="00586A0A" w:rsidP="00586A0A">
      <w:pPr>
        <w:pBdr>
          <w:top w:val="nil"/>
          <w:left w:val="nil"/>
          <w:bottom w:val="nil"/>
          <w:right w:val="nil"/>
          <w:between w:val="nil"/>
        </w:pBdr>
        <w:ind w:left="0" w:hanging="2"/>
        <w:rPr>
          <w:rFonts w:ascii="Century Gothic" w:eastAsia="Century Gothic" w:hAnsi="Century Gothic" w:cs="Century Gothic"/>
          <w:b/>
          <w:color w:val="000000"/>
        </w:rPr>
      </w:pPr>
      <w:r>
        <w:rPr>
          <w:rFonts w:ascii="Century Gothic" w:eastAsia="Century Gothic" w:hAnsi="Century Gothic" w:cs="Century Gothic"/>
          <w:b/>
          <w:color w:val="000000"/>
        </w:rPr>
        <w:t>ALFREDO APE CUELLO BAUTE</w:t>
      </w:r>
      <w:r>
        <w:rPr>
          <w:rFonts w:ascii="Century Gothic" w:eastAsia="Century Gothic" w:hAnsi="Century Gothic" w:cs="Century Gothic"/>
          <w:b/>
          <w:color w:val="000000"/>
        </w:rPr>
        <w:tab/>
      </w:r>
      <w:r>
        <w:rPr>
          <w:rFonts w:ascii="Century Gothic" w:eastAsia="Century Gothic" w:hAnsi="Century Gothic" w:cs="Century Gothic"/>
          <w:b/>
          <w:color w:val="000000"/>
        </w:rPr>
        <w:tab/>
        <w:t xml:space="preserve">            CIRO ANTONIO RODRIGUEZ PINZON</w:t>
      </w:r>
    </w:p>
    <w:p w:rsidR="00586A0A" w:rsidRDefault="00586A0A" w:rsidP="00586A0A">
      <w:pPr>
        <w:pBdr>
          <w:top w:val="nil"/>
          <w:left w:val="nil"/>
          <w:bottom w:val="nil"/>
          <w:right w:val="nil"/>
          <w:between w:val="nil"/>
        </w:pBdr>
        <w:ind w:left="0" w:hanging="2"/>
        <w:rPr>
          <w:rFonts w:ascii="Century Gothic" w:eastAsia="Century Gothic" w:hAnsi="Century Gothic" w:cs="Century Gothic"/>
          <w:color w:val="000000"/>
        </w:rPr>
      </w:pP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Representante a la Cámara</w:t>
      </w:r>
    </w:p>
    <w:p w:rsidR="00586A0A" w:rsidRDefault="00586A0A" w:rsidP="00586A0A">
      <w:pPr>
        <w:pBdr>
          <w:top w:val="nil"/>
          <w:left w:val="nil"/>
          <w:bottom w:val="nil"/>
          <w:right w:val="nil"/>
          <w:between w:val="nil"/>
        </w:pBdr>
        <w:shd w:val="clear" w:color="auto" w:fill="FFFFFF"/>
        <w:ind w:left="0" w:hanging="2"/>
        <w:jc w:val="both"/>
        <w:rPr>
          <w:rFonts w:ascii="Century Gothic" w:eastAsia="Century Gothic" w:hAnsi="Century Gothic" w:cs="Century Gothic"/>
          <w:b/>
          <w:color w:val="000000"/>
        </w:rPr>
      </w:pPr>
    </w:p>
    <w:p w:rsidR="00586A0A" w:rsidRDefault="00586A0A" w:rsidP="00586A0A">
      <w:pPr>
        <w:pBdr>
          <w:top w:val="nil"/>
          <w:left w:val="nil"/>
          <w:bottom w:val="nil"/>
          <w:right w:val="nil"/>
          <w:between w:val="nil"/>
        </w:pBdr>
        <w:shd w:val="clear" w:color="auto" w:fill="FFFFFF"/>
        <w:ind w:left="0" w:hanging="2"/>
        <w:jc w:val="both"/>
        <w:rPr>
          <w:rFonts w:ascii="Century Gothic" w:eastAsia="Century Gothic" w:hAnsi="Century Gothic" w:cs="Century Gothic"/>
          <w:b/>
          <w:color w:val="000000"/>
        </w:rPr>
      </w:pPr>
    </w:p>
    <w:p w:rsidR="00586A0A" w:rsidRDefault="00586A0A" w:rsidP="00586A0A">
      <w:pPr>
        <w:pBdr>
          <w:top w:val="nil"/>
          <w:left w:val="nil"/>
          <w:bottom w:val="nil"/>
          <w:right w:val="nil"/>
          <w:between w:val="nil"/>
        </w:pBdr>
        <w:shd w:val="clear" w:color="auto" w:fill="FFFFFF"/>
        <w:ind w:left="0" w:hanging="2"/>
        <w:jc w:val="both"/>
        <w:rPr>
          <w:rFonts w:ascii="Century Gothic" w:eastAsia="Century Gothic" w:hAnsi="Century Gothic" w:cs="Century Gothic"/>
          <w:b/>
          <w:color w:val="000000"/>
        </w:rPr>
      </w:pPr>
    </w:p>
    <w:p w:rsidR="00586A0A" w:rsidRDefault="00586A0A" w:rsidP="00586A0A">
      <w:pPr>
        <w:pBdr>
          <w:top w:val="nil"/>
          <w:left w:val="nil"/>
          <w:bottom w:val="nil"/>
          <w:right w:val="nil"/>
          <w:between w:val="nil"/>
        </w:pBdr>
        <w:shd w:val="clear" w:color="auto" w:fill="FFFFFF"/>
        <w:ind w:left="0" w:hanging="2"/>
        <w:jc w:val="both"/>
        <w:rPr>
          <w:rFonts w:ascii="Century Gothic" w:eastAsia="Century Gothic" w:hAnsi="Century Gothic" w:cs="Century Gothic"/>
          <w:b/>
          <w:color w:val="000000"/>
        </w:rPr>
      </w:pPr>
    </w:p>
    <w:p w:rsidR="00586A0A" w:rsidRDefault="009824CD" w:rsidP="00586A0A">
      <w:pPr>
        <w:pBdr>
          <w:top w:val="nil"/>
          <w:left w:val="nil"/>
          <w:bottom w:val="nil"/>
          <w:right w:val="nil"/>
          <w:between w:val="nil"/>
        </w:pBdr>
        <w:shd w:val="clear" w:color="auto" w:fill="FFFFFF"/>
        <w:ind w:left="0" w:hanging="2"/>
        <w:jc w:val="both"/>
        <w:rPr>
          <w:rFonts w:ascii="Times New Roman" w:eastAsia="Times New Roman" w:hAnsi="Times New Roman"/>
          <w:color w:val="000000"/>
          <w:sz w:val="24"/>
          <w:szCs w:val="24"/>
        </w:rPr>
      </w:pPr>
      <w:hyperlink r:id="rId10">
        <w:r w:rsidR="00586A0A" w:rsidRPr="003F4C23">
          <w:rPr>
            <w:rFonts w:ascii="Century Gothic" w:eastAsia="Century Gothic" w:hAnsi="Century Gothic" w:cs="Century Gothic"/>
            <w:b/>
            <w:color w:val="000000"/>
          </w:rPr>
          <w:t>ADRIANA</w:t>
        </w:r>
      </w:hyperlink>
      <w:r w:rsidR="00586A0A">
        <w:rPr>
          <w:rFonts w:ascii="Century Gothic" w:eastAsia="Century Gothic" w:hAnsi="Century Gothic" w:cs="Century Gothic"/>
          <w:b/>
          <w:color w:val="000000"/>
        </w:rPr>
        <w:t xml:space="preserve"> MAGALI MATIZ VARGAS</w:t>
      </w:r>
      <w:r w:rsidR="00586A0A">
        <w:rPr>
          <w:rFonts w:ascii="Century Gothic" w:eastAsia="Century Gothic" w:hAnsi="Century Gothic" w:cs="Century Gothic"/>
          <w:b/>
          <w:color w:val="000000"/>
        </w:rPr>
        <w:tab/>
        <w:t xml:space="preserve">                 </w:t>
      </w:r>
      <w:r w:rsidR="00586A0A">
        <w:rPr>
          <w:rFonts w:ascii="Century Gothic" w:eastAsia="Century Gothic" w:hAnsi="Century Gothic" w:cs="Century Gothic"/>
          <w:b/>
          <w:color w:val="000000"/>
        </w:rPr>
        <w:tab/>
        <w:t xml:space="preserve"> JUAN CARLOS WILLS OSPINA</w:t>
      </w:r>
    </w:p>
    <w:p w:rsidR="00586A0A" w:rsidRDefault="00586A0A" w:rsidP="00586A0A">
      <w:pPr>
        <w:pBdr>
          <w:top w:val="nil"/>
          <w:left w:val="nil"/>
          <w:bottom w:val="nil"/>
          <w:right w:val="nil"/>
          <w:between w:val="nil"/>
        </w:pBdr>
        <w:shd w:val="clear" w:color="auto" w:fill="FFFFFF"/>
        <w:ind w:left="0" w:hanging="2"/>
        <w:jc w:val="both"/>
        <w:rPr>
          <w:rFonts w:ascii="Century Gothic" w:eastAsia="Century Gothic" w:hAnsi="Century Gothic" w:cs="Century Gothic"/>
          <w:color w:val="000000"/>
        </w:rPr>
      </w:pP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Representante a la Cámara      </w:t>
      </w:r>
    </w:p>
    <w:p w:rsidR="00586A0A" w:rsidRDefault="00586A0A" w:rsidP="00586A0A">
      <w:pPr>
        <w:pBdr>
          <w:top w:val="nil"/>
          <w:left w:val="nil"/>
          <w:bottom w:val="nil"/>
          <w:right w:val="nil"/>
          <w:between w:val="nil"/>
        </w:pBdr>
        <w:shd w:val="clear" w:color="auto" w:fill="FFFFFF"/>
        <w:ind w:left="0" w:hanging="2"/>
        <w:jc w:val="both"/>
        <w:rPr>
          <w:rFonts w:ascii="Century Gothic" w:eastAsia="Century Gothic" w:hAnsi="Century Gothic" w:cs="Century Gothic"/>
          <w:b/>
          <w:color w:val="000000"/>
        </w:rPr>
      </w:pPr>
    </w:p>
    <w:p w:rsidR="00586A0A" w:rsidRDefault="00586A0A" w:rsidP="00586A0A">
      <w:pPr>
        <w:pBdr>
          <w:top w:val="nil"/>
          <w:left w:val="nil"/>
          <w:bottom w:val="nil"/>
          <w:right w:val="nil"/>
          <w:between w:val="nil"/>
        </w:pBdr>
        <w:shd w:val="clear" w:color="auto" w:fill="FFFFFF"/>
        <w:ind w:left="0" w:hanging="2"/>
        <w:jc w:val="both"/>
        <w:rPr>
          <w:rFonts w:ascii="Century Gothic" w:eastAsia="Century Gothic" w:hAnsi="Century Gothic" w:cs="Century Gothic"/>
          <w:b/>
          <w:color w:val="000000"/>
        </w:rPr>
      </w:pPr>
    </w:p>
    <w:p w:rsidR="00586A0A" w:rsidRDefault="00586A0A" w:rsidP="00586A0A">
      <w:pPr>
        <w:pBdr>
          <w:top w:val="nil"/>
          <w:left w:val="nil"/>
          <w:bottom w:val="nil"/>
          <w:right w:val="nil"/>
          <w:between w:val="nil"/>
        </w:pBdr>
        <w:shd w:val="clear" w:color="auto" w:fill="FFFFFF"/>
        <w:ind w:left="0" w:hanging="2"/>
        <w:jc w:val="both"/>
        <w:rPr>
          <w:rFonts w:ascii="Century Gothic" w:eastAsia="Century Gothic" w:hAnsi="Century Gothic" w:cs="Century Gothic"/>
          <w:b/>
          <w:color w:val="000000"/>
        </w:rPr>
      </w:pPr>
    </w:p>
    <w:p w:rsidR="00586A0A" w:rsidRDefault="00586A0A" w:rsidP="00586A0A">
      <w:pPr>
        <w:pBdr>
          <w:top w:val="nil"/>
          <w:left w:val="nil"/>
          <w:bottom w:val="nil"/>
          <w:right w:val="nil"/>
          <w:between w:val="nil"/>
        </w:pBdr>
        <w:shd w:val="clear" w:color="auto" w:fill="FFFFFF"/>
        <w:ind w:left="0" w:hanging="2"/>
        <w:jc w:val="both"/>
        <w:rPr>
          <w:rFonts w:ascii="Century Gothic" w:eastAsia="Century Gothic" w:hAnsi="Century Gothic" w:cs="Century Gothic"/>
          <w:b/>
          <w:color w:val="000000"/>
        </w:rPr>
      </w:pPr>
    </w:p>
    <w:p w:rsidR="00586A0A" w:rsidRDefault="00586A0A" w:rsidP="00586A0A">
      <w:pPr>
        <w:pBdr>
          <w:top w:val="nil"/>
          <w:left w:val="nil"/>
          <w:bottom w:val="nil"/>
          <w:right w:val="nil"/>
          <w:between w:val="nil"/>
        </w:pBdr>
        <w:shd w:val="clear" w:color="auto" w:fill="FFFFFF"/>
        <w:ind w:left="0" w:hanging="2"/>
        <w:jc w:val="both"/>
        <w:rPr>
          <w:rFonts w:ascii="Times New Roman" w:eastAsia="Times New Roman" w:hAnsi="Times New Roman"/>
          <w:color w:val="000000"/>
          <w:sz w:val="24"/>
          <w:szCs w:val="24"/>
        </w:rPr>
      </w:pPr>
      <w:r>
        <w:rPr>
          <w:rFonts w:ascii="Century Gothic" w:eastAsia="Century Gothic" w:hAnsi="Century Gothic" w:cs="Century Gothic"/>
          <w:b/>
          <w:color w:val="000000"/>
        </w:rPr>
        <w:t xml:space="preserve">ARMANDO ANTONIO ZABARAIN DE ARCE               </w:t>
      </w:r>
      <w:r>
        <w:rPr>
          <w:rFonts w:ascii="Century Gothic" w:eastAsia="Century Gothic" w:hAnsi="Century Gothic" w:cs="Century Gothic"/>
          <w:b/>
          <w:color w:val="000000"/>
          <w:highlight w:val="white"/>
        </w:rPr>
        <w:t>JAIME FELIPE LOZADA POLANCO</w:t>
      </w:r>
    </w:p>
    <w:p w:rsidR="00586A0A" w:rsidRDefault="00586A0A" w:rsidP="00586A0A">
      <w:pPr>
        <w:pBdr>
          <w:top w:val="nil"/>
          <w:left w:val="nil"/>
          <w:bottom w:val="nil"/>
          <w:right w:val="nil"/>
          <w:between w:val="nil"/>
        </w:pBdr>
        <w:shd w:val="clear" w:color="auto" w:fill="FFFFFF"/>
        <w:ind w:left="0" w:hanging="2"/>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Representante a la Cámara                                     Representante a la Cámara      </w:t>
      </w:r>
    </w:p>
    <w:p w:rsidR="00586A0A" w:rsidRDefault="00586A0A" w:rsidP="00586A0A">
      <w:pPr>
        <w:pBdr>
          <w:top w:val="nil"/>
          <w:left w:val="nil"/>
          <w:bottom w:val="nil"/>
          <w:right w:val="nil"/>
          <w:between w:val="nil"/>
        </w:pBdr>
        <w:shd w:val="clear" w:color="auto" w:fill="FFFFFF"/>
        <w:ind w:left="0" w:hanging="2"/>
        <w:jc w:val="both"/>
        <w:rPr>
          <w:rFonts w:ascii="Times New Roman" w:eastAsia="Times New Roman" w:hAnsi="Times New Roman"/>
          <w:color w:val="000000"/>
          <w:sz w:val="24"/>
          <w:szCs w:val="24"/>
        </w:rPr>
      </w:pPr>
    </w:p>
    <w:p w:rsidR="00586A0A" w:rsidRDefault="00586A0A" w:rsidP="00586A0A">
      <w:pPr>
        <w:pBdr>
          <w:top w:val="nil"/>
          <w:left w:val="nil"/>
          <w:bottom w:val="nil"/>
          <w:right w:val="nil"/>
          <w:between w:val="nil"/>
        </w:pBdr>
        <w:shd w:val="clear" w:color="auto" w:fill="FFFFFF"/>
        <w:ind w:left="0" w:hanging="2"/>
        <w:jc w:val="both"/>
        <w:rPr>
          <w:rFonts w:ascii="Times New Roman" w:eastAsia="Times New Roman" w:hAnsi="Times New Roman"/>
          <w:color w:val="000000"/>
          <w:sz w:val="24"/>
          <w:szCs w:val="24"/>
        </w:rPr>
      </w:pPr>
    </w:p>
    <w:p w:rsidR="00586A0A" w:rsidRDefault="00586A0A" w:rsidP="00586A0A">
      <w:pPr>
        <w:pBdr>
          <w:top w:val="nil"/>
          <w:left w:val="nil"/>
          <w:bottom w:val="nil"/>
          <w:right w:val="nil"/>
          <w:between w:val="nil"/>
        </w:pBdr>
        <w:shd w:val="clear" w:color="auto" w:fill="FFFFFF"/>
        <w:ind w:left="0" w:hanging="2"/>
        <w:jc w:val="both"/>
        <w:rPr>
          <w:rFonts w:ascii="Times New Roman" w:eastAsia="Times New Roman" w:hAnsi="Times New Roman"/>
          <w:color w:val="000000"/>
          <w:sz w:val="24"/>
          <w:szCs w:val="24"/>
        </w:rPr>
      </w:pPr>
    </w:p>
    <w:p w:rsidR="00586A0A" w:rsidRDefault="00586A0A" w:rsidP="00586A0A">
      <w:pPr>
        <w:pBdr>
          <w:top w:val="nil"/>
          <w:left w:val="nil"/>
          <w:bottom w:val="nil"/>
          <w:right w:val="nil"/>
          <w:between w:val="nil"/>
        </w:pBdr>
        <w:shd w:val="clear" w:color="auto" w:fill="FFFFFF"/>
        <w:ind w:left="0" w:hanging="2"/>
        <w:jc w:val="both"/>
        <w:rPr>
          <w:rFonts w:ascii="Times New Roman" w:eastAsia="Times New Roman" w:hAnsi="Times New Roman"/>
          <w:color w:val="000000"/>
          <w:sz w:val="24"/>
          <w:szCs w:val="24"/>
        </w:rPr>
      </w:pPr>
    </w:p>
    <w:p w:rsidR="00586A0A" w:rsidRDefault="00586A0A" w:rsidP="00586A0A">
      <w:pPr>
        <w:pBdr>
          <w:top w:val="nil"/>
          <w:left w:val="nil"/>
          <w:bottom w:val="nil"/>
          <w:right w:val="nil"/>
          <w:between w:val="nil"/>
        </w:pBdr>
        <w:shd w:val="clear" w:color="auto" w:fill="FFFFFF"/>
        <w:ind w:left="0" w:hanging="2"/>
        <w:jc w:val="both"/>
        <w:rPr>
          <w:rFonts w:ascii="Times New Roman" w:eastAsia="Times New Roman" w:hAnsi="Times New Roman"/>
          <w:color w:val="000000"/>
          <w:sz w:val="24"/>
          <w:szCs w:val="24"/>
        </w:rPr>
      </w:pPr>
    </w:p>
    <w:p w:rsidR="00586A0A" w:rsidRDefault="009824CD" w:rsidP="00586A0A">
      <w:pPr>
        <w:pBdr>
          <w:top w:val="nil"/>
          <w:left w:val="nil"/>
          <w:bottom w:val="nil"/>
          <w:right w:val="nil"/>
          <w:between w:val="nil"/>
        </w:pBdr>
        <w:shd w:val="clear" w:color="auto" w:fill="FFFFFF"/>
        <w:ind w:left="0" w:hanging="2"/>
        <w:jc w:val="both"/>
        <w:rPr>
          <w:rFonts w:ascii="Times New Roman" w:eastAsia="Times New Roman" w:hAnsi="Times New Roman"/>
          <w:color w:val="000000"/>
          <w:sz w:val="24"/>
          <w:szCs w:val="24"/>
        </w:rPr>
      </w:pPr>
      <w:hyperlink r:id="rId11">
        <w:r w:rsidR="00586A0A" w:rsidRPr="003F4C23">
          <w:rPr>
            <w:rFonts w:ascii="Century Gothic" w:eastAsia="Century Gothic" w:hAnsi="Century Gothic" w:cs="Century Gothic"/>
            <w:b/>
          </w:rPr>
          <w:t>JUAN</w:t>
        </w:r>
      </w:hyperlink>
      <w:r w:rsidR="00586A0A">
        <w:rPr>
          <w:rFonts w:ascii="Century Gothic" w:eastAsia="Century Gothic" w:hAnsi="Century Gothic" w:cs="Century Gothic"/>
          <w:b/>
          <w:color w:val="000000"/>
        </w:rPr>
        <w:t xml:space="preserve"> CARLOS RIVERA PEÑA                                    YAMIL HERNANDO ARANA PADAUI</w:t>
      </w:r>
      <w:r w:rsidR="00586A0A">
        <w:rPr>
          <w:rFonts w:ascii="Century Gothic" w:eastAsia="Century Gothic" w:hAnsi="Century Gothic" w:cs="Century Gothic"/>
          <w:b/>
          <w:color w:val="000000"/>
          <w:highlight w:val="white"/>
        </w:rPr>
        <w:t xml:space="preserve">    </w:t>
      </w:r>
    </w:p>
    <w:p w:rsidR="00586A0A" w:rsidRDefault="00586A0A" w:rsidP="00586A0A">
      <w:pPr>
        <w:pBdr>
          <w:top w:val="nil"/>
          <w:left w:val="nil"/>
          <w:bottom w:val="nil"/>
          <w:right w:val="nil"/>
          <w:between w:val="nil"/>
        </w:pBdr>
        <w:shd w:val="clear" w:color="auto" w:fill="FFFFFF"/>
        <w:ind w:left="0" w:hanging="2"/>
        <w:jc w:val="both"/>
        <w:rPr>
          <w:rFonts w:ascii="Century Gothic" w:eastAsia="Century Gothic" w:hAnsi="Century Gothic" w:cs="Century Gothic"/>
          <w:color w:val="000000"/>
        </w:rPr>
      </w:pP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Representante a la Cámara       </w:t>
      </w:r>
    </w:p>
    <w:p w:rsidR="00586A0A" w:rsidRDefault="00586A0A" w:rsidP="00586A0A">
      <w:pPr>
        <w:pBdr>
          <w:top w:val="nil"/>
          <w:left w:val="nil"/>
          <w:bottom w:val="nil"/>
          <w:right w:val="nil"/>
          <w:between w:val="nil"/>
        </w:pBdr>
        <w:shd w:val="clear" w:color="auto" w:fill="FFFFFF"/>
        <w:ind w:left="0" w:hanging="2"/>
        <w:jc w:val="both"/>
        <w:rPr>
          <w:rFonts w:ascii="Century Gothic" w:eastAsia="Century Gothic" w:hAnsi="Century Gothic" w:cs="Century Gothic"/>
          <w:color w:val="000000"/>
        </w:rPr>
      </w:pPr>
    </w:p>
    <w:p w:rsidR="00586A0A" w:rsidRDefault="00586A0A" w:rsidP="00586A0A">
      <w:pPr>
        <w:pBdr>
          <w:top w:val="nil"/>
          <w:left w:val="nil"/>
          <w:bottom w:val="nil"/>
          <w:right w:val="nil"/>
          <w:between w:val="nil"/>
        </w:pBdr>
        <w:shd w:val="clear" w:color="auto" w:fill="FFFFFF"/>
        <w:ind w:left="0" w:hanging="2"/>
        <w:jc w:val="both"/>
        <w:rPr>
          <w:rFonts w:ascii="Century Gothic" w:eastAsia="Century Gothic" w:hAnsi="Century Gothic" w:cs="Century Gothic"/>
          <w:color w:val="000000"/>
        </w:rPr>
      </w:pPr>
    </w:p>
    <w:p w:rsidR="00586A0A" w:rsidRDefault="00586A0A" w:rsidP="00586A0A">
      <w:pPr>
        <w:pBdr>
          <w:top w:val="nil"/>
          <w:left w:val="nil"/>
          <w:bottom w:val="nil"/>
          <w:right w:val="nil"/>
          <w:between w:val="nil"/>
        </w:pBdr>
        <w:shd w:val="clear" w:color="auto" w:fill="FFFFFF"/>
        <w:ind w:left="0" w:hanging="2"/>
        <w:jc w:val="both"/>
        <w:rPr>
          <w:rFonts w:ascii="Century Gothic" w:eastAsia="Century Gothic" w:hAnsi="Century Gothic" w:cs="Century Gothic"/>
          <w:color w:val="000000"/>
        </w:rPr>
      </w:pPr>
    </w:p>
    <w:p w:rsidR="00586A0A" w:rsidRDefault="00586A0A" w:rsidP="00586A0A">
      <w:pPr>
        <w:pBdr>
          <w:top w:val="nil"/>
          <w:left w:val="nil"/>
          <w:bottom w:val="nil"/>
          <w:right w:val="nil"/>
          <w:between w:val="nil"/>
        </w:pBdr>
        <w:shd w:val="clear" w:color="auto" w:fill="FFFFFF"/>
        <w:ind w:left="0" w:hanging="2"/>
        <w:jc w:val="both"/>
        <w:rPr>
          <w:rFonts w:ascii="Century Gothic" w:eastAsia="Century Gothic" w:hAnsi="Century Gothic" w:cs="Century Gothic"/>
          <w:color w:val="000000"/>
        </w:rPr>
      </w:pPr>
    </w:p>
    <w:p w:rsidR="00586A0A" w:rsidRDefault="00586A0A" w:rsidP="00586A0A">
      <w:pPr>
        <w:pBdr>
          <w:top w:val="nil"/>
          <w:left w:val="nil"/>
          <w:bottom w:val="nil"/>
          <w:right w:val="nil"/>
          <w:between w:val="nil"/>
        </w:pBdr>
        <w:shd w:val="clear" w:color="auto" w:fill="FFFFFF"/>
        <w:ind w:left="0" w:hanging="2"/>
        <w:jc w:val="both"/>
        <w:rPr>
          <w:rFonts w:ascii="Times New Roman" w:eastAsia="Times New Roman" w:hAnsi="Times New Roman"/>
          <w:color w:val="000000"/>
          <w:sz w:val="24"/>
          <w:szCs w:val="24"/>
        </w:rPr>
      </w:pPr>
      <w:r>
        <w:rPr>
          <w:rFonts w:ascii="Century Gothic" w:eastAsia="Century Gothic" w:hAnsi="Century Gothic" w:cs="Century Gothic"/>
          <w:b/>
          <w:color w:val="000000"/>
          <w:highlight w:val="white"/>
        </w:rPr>
        <w:t>JOSE GUSTAVO PADILLA OROZCO</w:t>
      </w:r>
      <w:r>
        <w:rPr>
          <w:rFonts w:ascii="Century Gothic" w:eastAsia="Century Gothic" w:hAnsi="Century Gothic" w:cs="Century Gothic"/>
          <w:b/>
          <w:color w:val="000000"/>
        </w:rPr>
        <w:tab/>
      </w:r>
      <w:r>
        <w:rPr>
          <w:rFonts w:ascii="Century Gothic" w:eastAsia="Century Gothic" w:hAnsi="Century Gothic" w:cs="Century Gothic"/>
          <w:b/>
          <w:color w:val="000000"/>
        </w:rPr>
        <w:tab/>
        <w:t xml:space="preserve">                </w:t>
      </w:r>
      <w:r>
        <w:rPr>
          <w:rFonts w:ascii="Century Gothic" w:eastAsia="Century Gothic" w:hAnsi="Century Gothic" w:cs="Century Gothic"/>
          <w:b/>
          <w:color w:val="000000"/>
          <w:highlight w:val="white"/>
        </w:rPr>
        <w:t>FELIPE ANDRÉS MUÑOZ DELGADO</w:t>
      </w:r>
    </w:p>
    <w:p w:rsidR="00586A0A" w:rsidRDefault="00586A0A" w:rsidP="00586A0A">
      <w:pPr>
        <w:pBdr>
          <w:top w:val="nil"/>
          <w:left w:val="nil"/>
          <w:bottom w:val="nil"/>
          <w:right w:val="nil"/>
          <w:between w:val="nil"/>
        </w:pBdr>
        <w:shd w:val="clear" w:color="auto" w:fill="FFFFFF"/>
        <w:ind w:left="0" w:hanging="2"/>
        <w:jc w:val="both"/>
        <w:rPr>
          <w:rFonts w:ascii="Century Gothic" w:eastAsia="Century Gothic" w:hAnsi="Century Gothic" w:cs="Century Gothic"/>
          <w:color w:val="000000"/>
        </w:rPr>
      </w:pP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Representante a la Cámara       </w:t>
      </w:r>
    </w:p>
    <w:p w:rsidR="00586A0A" w:rsidRDefault="00586A0A" w:rsidP="00586A0A">
      <w:pPr>
        <w:pBdr>
          <w:top w:val="nil"/>
          <w:left w:val="nil"/>
          <w:bottom w:val="nil"/>
          <w:right w:val="nil"/>
          <w:between w:val="nil"/>
        </w:pBdr>
        <w:shd w:val="clear" w:color="auto" w:fill="FFFFFF"/>
        <w:ind w:left="0" w:hanging="2"/>
        <w:jc w:val="both"/>
        <w:rPr>
          <w:rFonts w:ascii="Century Gothic" w:eastAsia="Century Gothic" w:hAnsi="Century Gothic" w:cs="Century Gothic"/>
          <w:b/>
          <w:color w:val="000000"/>
        </w:rPr>
      </w:pPr>
    </w:p>
    <w:p w:rsidR="00586A0A" w:rsidRDefault="00586A0A" w:rsidP="00586A0A">
      <w:pPr>
        <w:pBdr>
          <w:top w:val="nil"/>
          <w:left w:val="nil"/>
          <w:bottom w:val="nil"/>
          <w:right w:val="nil"/>
          <w:between w:val="nil"/>
        </w:pBdr>
        <w:shd w:val="clear" w:color="auto" w:fill="FFFFFF"/>
        <w:ind w:left="0" w:hanging="2"/>
        <w:jc w:val="both"/>
        <w:rPr>
          <w:rFonts w:ascii="Century Gothic" w:eastAsia="Century Gothic" w:hAnsi="Century Gothic" w:cs="Century Gothic"/>
          <w:b/>
          <w:color w:val="000000"/>
        </w:rPr>
      </w:pPr>
    </w:p>
    <w:p w:rsidR="00586A0A" w:rsidRDefault="00586A0A" w:rsidP="00586A0A">
      <w:pPr>
        <w:pBdr>
          <w:top w:val="nil"/>
          <w:left w:val="nil"/>
          <w:bottom w:val="nil"/>
          <w:right w:val="nil"/>
          <w:between w:val="nil"/>
        </w:pBdr>
        <w:shd w:val="clear" w:color="auto" w:fill="FFFFFF"/>
        <w:ind w:left="0" w:hanging="2"/>
        <w:jc w:val="both"/>
        <w:rPr>
          <w:rFonts w:ascii="Century Gothic" w:eastAsia="Century Gothic" w:hAnsi="Century Gothic" w:cs="Century Gothic"/>
          <w:b/>
          <w:color w:val="000000"/>
        </w:rPr>
      </w:pPr>
    </w:p>
    <w:p w:rsidR="00586A0A" w:rsidRDefault="00586A0A" w:rsidP="00586A0A">
      <w:pPr>
        <w:pBdr>
          <w:top w:val="nil"/>
          <w:left w:val="nil"/>
          <w:bottom w:val="nil"/>
          <w:right w:val="nil"/>
          <w:between w:val="nil"/>
        </w:pBdr>
        <w:shd w:val="clear" w:color="auto" w:fill="FFFFFF"/>
        <w:ind w:left="0" w:hanging="2"/>
        <w:jc w:val="both"/>
        <w:rPr>
          <w:rFonts w:ascii="Century Gothic" w:eastAsia="Century Gothic" w:hAnsi="Century Gothic" w:cs="Century Gothic"/>
          <w:b/>
          <w:color w:val="000000"/>
        </w:rPr>
      </w:pPr>
    </w:p>
    <w:p w:rsidR="00586A0A" w:rsidRDefault="00586A0A" w:rsidP="00586A0A">
      <w:pPr>
        <w:pBdr>
          <w:top w:val="nil"/>
          <w:left w:val="nil"/>
          <w:bottom w:val="nil"/>
          <w:right w:val="nil"/>
          <w:between w:val="nil"/>
        </w:pBdr>
        <w:shd w:val="clear" w:color="auto" w:fill="FFFFFF"/>
        <w:ind w:left="0" w:hanging="2"/>
        <w:jc w:val="both"/>
        <w:rPr>
          <w:rFonts w:ascii="Times New Roman" w:eastAsia="Times New Roman" w:hAnsi="Times New Roman"/>
          <w:color w:val="000000"/>
          <w:sz w:val="24"/>
          <w:szCs w:val="24"/>
        </w:rPr>
      </w:pPr>
      <w:r>
        <w:rPr>
          <w:rFonts w:ascii="Century Gothic" w:eastAsia="Century Gothic" w:hAnsi="Century Gothic" w:cs="Century Gothic"/>
          <w:b/>
          <w:color w:val="000000"/>
        </w:rPr>
        <w:t>WADITH ALBERTO MANZUR IMBET</w:t>
      </w:r>
      <w:r>
        <w:rPr>
          <w:rFonts w:ascii="Century Gothic" w:eastAsia="Century Gothic" w:hAnsi="Century Gothic" w:cs="Century Gothic"/>
          <w:b/>
          <w:color w:val="000000"/>
        </w:rPr>
        <w:tab/>
      </w:r>
      <w:r>
        <w:rPr>
          <w:rFonts w:ascii="Century Gothic" w:eastAsia="Century Gothic" w:hAnsi="Century Gothic" w:cs="Century Gothic"/>
          <w:b/>
          <w:color w:val="000000"/>
        </w:rPr>
        <w:tab/>
        <w:t xml:space="preserve">                  JOSÉ ELVER HERNÁNDEZ CASAS</w:t>
      </w:r>
    </w:p>
    <w:p w:rsidR="00586A0A" w:rsidRDefault="00586A0A" w:rsidP="00586A0A">
      <w:pPr>
        <w:pBdr>
          <w:top w:val="nil"/>
          <w:left w:val="nil"/>
          <w:bottom w:val="nil"/>
          <w:right w:val="nil"/>
          <w:between w:val="nil"/>
        </w:pBdr>
        <w:shd w:val="clear" w:color="auto" w:fill="FFFFFF"/>
        <w:ind w:left="0" w:hanging="2"/>
        <w:jc w:val="both"/>
        <w:rPr>
          <w:rFonts w:ascii="Times New Roman" w:eastAsia="Times New Roman" w:hAnsi="Times New Roman"/>
          <w:color w:val="000000"/>
          <w:sz w:val="24"/>
          <w:szCs w:val="24"/>
        </w:rPr>
      </w:pP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Representante a la Cámara</w:t>
      </w:r>
    </w:p>
    <w:p w:rsidR="00586A0A" w:rsidRDefault="00586A0A" w:rsidP="00586A0A">
      <w:pPr>
        <w:pBdr>
          <w:top w:val="nil"/>
          <w:left w:val="nil"/>
          <w:bottom w:val="nil"/>
          <w:right w:val="nil"/>
          <w:between w:val="nil"/>
        </w:pBdr>
        <w:ind w:left="0" w:hanging="2"/>
        <w:jc w:val="both"/>
        <w:rPr>
          <w:rFonts w:ascii="Century Gothic" w:eastAsia="Century Gothic" w:hAnsi="Century Gothic" w:cs="Century Gothic"/>
          <w:color w:val="000000"/>
        </w:rPr>
      </w:pPr>
    </w:p>
    <w:p w:rsidR="00586A0A" w:rsidRDefault="00586A0A" w:rsidP="00586A0A">
      <w:pPr>
        <w:pBdr>
          <w:top w:val="nil"/>
          <w:left w:val="nil"/>
          <w:bottom w:val="nil"/>
          <w:right w:val="nil"/>
          <w:between w:val="nil"/>
        </w:pBdr>
        <w:ind w:left="0" w:hanging="2"/>
        <w:rPr>
          <w:rFonts w:ascii="Century Gothic" w:eastAsia="Century Gothic" w:hAnsi="Century Gothic" w:cs="Century Gothic"/>
          <w:color w:val="000000"/>
        </w:rPr>
      </w:pPr>
    </w:p>
    <w:p w:rsidR="00586A0A" w:rsidRDefault="00586A0A" w:rsidP="00586A0A">
      <w:pPr>
        <w:pBdr>
          <w:top w:val="nil"/>
          <w:left w:val="nil"/>
          <w:bottom w:val="nil"/>
          <w:right w:val="nil"/>
          <w:between w:val="nil"/>
        </w:pBdr>
        <w:ind w:left="0" w:hanging="2"/>
        <w:rPr>
          <w:rFonts w:ascii="Century Gothic" w:eastAsia="Century Gothic" w:hAnsi="Century Gothic" w:cs="Century Gothic"/>
          <w:color w:val="000000"/>
        </w:rPr>
      </w:pPr>
    </w:p>
    <w:p w:rsidR="00586A0A" w:rsidRDefault="00586A0A" w:rsidP="00586A0A">
      <w:pPr>
        <w:pBdr>
          <w:top w:val="nil"/>
          <w:left w:val="nil"/>
          <w:bottom w:val="nil"/>
          <w:right w:val="nil"/>
          <w:between w:val="nil"/>
        </w:pBdr>
        <w:ind w:left="0" w:hanging="2"/>
        <w:rPr>
          <w:rFonts w:ascii="Century Gothic" w:eastAsia="Century Gothic" w:hAnsi="Century Gothic" w:cs="Century Gothic"/>
          <w:color w:val="000000"/>
        </w:rPr>
      </w:pPr>
    </w:p>
    <w:p w:rsidR="00586A0A" w:rsidRDefault="00586A0A" w:rsidP="00586A0A">
      <w:pPr>
        <w:pBdr>
          <w:top w:val="nil"/>
          <w:left w:val="nil"/>
          <w:bottom w:val="nil"/>
          <w:right w:val="nil"/>
          <w:between w:val="nil"/>
        </w:pBdr>
        <w:shd w:val="clear" w:color="auto" w:fill="FFFFFF"/>
        <w:ind w:left="0" w:hanging="2"/>
        <w:jc w:val="both"/>
        <w:rPr>
          <w:rFonts w:ascii="Century Gothic" w:eastAsia="Century Gothic" w:hAnsi="Century Gothic" w:cs="Century Gothic"/>
          <w:b/>
          <w:color w:val="000000"/>
        </w:rPr>
      </w:pPr>
      <w:r>
        <w:rPr>
          <w:rFonts w:ascii="Century Gothic" w:eastAsia="Century Gothic" w:hAnsi="Century Gothic" w:cs="Century Gothic"/>
          <w:b/>
          <w:color w:val="000000"/>
        </w:rPr>
        <w:t xml:space="preserve">FELIX ALEJANDRO CHICA CORREA </w:t>
      </w:r>
      <w:r>
        <w:rPr>
          <w:rFonts w:ascii="Century Gothic" w:eastAsia="Century Gothic" w:hAnsi="Century Gothic" w:cs="Century Gothic"/>
          <w:b/>
          <w:color w:val="000000"/>
        </w:rPr>
        <w:tab/>
        <w:t xml:space="preserve">             NIDIA MARCELA OSORIO SALGADO</w:t>
      </w:r>
    </w:p>
    <w:p w:rsidR="00586A0A" w:rsidRDefault="00586A0A" w:rsidP="00586A0A">
      <w:pPr>
        <w:pBdr>
          <w:top w:val="nil"/>
          <w:left w:val="nil"/>
          <w:bottom w:val="nil"/>
          <w:right w:val="nil"/>
          <w:between w:val="nil"/>
        </w:pBdr>
        <w:shd w:val="clear" w:color="auto" w:fill="FFFFFF"/>
        <w:ind w:left="0" w:hanging="2"/>
        <w:jc w:val="both"/>
        <w:rPr>
          <w:rFonts w:ascii="Century Gothic" w:eastAsia="Century Gothic" w:hAnsi="Century Gothic" w:cs="Century Gothic"/>
          <w:color w:val="000000"/>
        </w:rPr>
      </w:pP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Representante a la Cámara</w:t>
      </w:r>
    </w:p>
    <w:p w:rsidR="00586A0A" w:rsidRDefault="00586A0A" w:rsidP="00586A0A">
      <w:pPr>
        <w:pBdr>
          <w:top w:val="nil"/>
          <w:left w:val="nil"/>
          <w:bottom w:val="nil"/>
          <w:right w:val="nil"/>
          <w:between w:val="nil"/>
        </w:pBdr>
        <w:shd w:val="clear" w:color="auto" w:fill="FFFFFF"/>
        <w:ind w:left="0" w:hanging="2"/>
        <w:jc w:val="both"/>
        <w:rPr>
          <w:rFonts w:ascii="Century Gothic" w:eastAsia="Century Gothic" w:hAnsi="Century Gothic" w:cs="Century Gothic"/>
          <w:b/>
          <w:color w:val="000000"/>
        </w:rPr>
      </w:pPr>
    </w:p>
    <w:p w:rsidR="00586A0A" w:rsidRDefault="00586A0A" w:rsidP="00586A0A">
      <w:pPr>
        <w:pBdr>
          <w:top w:val="nil"/>
          <w:left w:val="nil"/>
          <w:bottom w:val="nil"/>
          <w:right w:val="nil"/>
          <w:between w:val="nil"/>
        </w:pBdr>
        <w:shd w:val="clear" w:color="auto" w:fill="FFFFFF"/>
        <w:ind w:left="0" w:hanging="2"/>
        <w:jc w:val="both"/>
        <w:rPr>
          <w:rFonts w:ascii="Century Gothic" w:eastAsia="Century Gothic" w:hAnsi="Century Gothic" w:cs="Century Gothic"/>
          <w:b/>
          <w:color w:val="000000"/>
        </w:rPr>
      </w:pPr>
    </w:p>
    <w:p w:rsidR="00586A0A" w:rsidRDefault="00586A0A" w:rsidP="00586A0A">
      <w:pPr>
        <w:pBdr>
          <w:top w:val="nil"/>
          <w:left w:val="nil"/>
          <w:bottom w:val="nil"/>
          <w:right w:val="nil"/>
          <w:between w:val="nil"/>
        </w:pBdr>
        <w:shd w:val="clear" w:color="auto" w:fill="FFFFFF"/>
        <w:ind w:left="0" w:hanging="2"/>
        <w:jc w:val="both"/>
        <w:rPr>
          <w:rFonts w:ascii="Century Gothic" w:eastAsia="Century Gothic" w:hAnsi="Century Gothic" w:cs="Century Gothic"/>
          <w:b/>
          <w:color w:val="000000"/>
        </w:rPr>
      </w:pPr>
    </w:p>
    <w:p w:rsidR="00586A0A" w:rsidRDefault="00586A0A" w:rsidP="00586A0A">
      <w:pPr>
        <w:pBdr>
          <w:top w:val="nil"/>
          <w:left w:val="nil"/>
          <w:bottom w:val="nil"/>
          <w:right w:val="nil"/>
          <w:between w:val="nil"/>
        </w:pBdr>
        <w:shd w:val="clear" w:color="auto" w:fill="FFFFFF"/>
        <w:ind w:left="0" w:hanging="2"/>
        <w:jc w:val="both"/>
        <w:rPr>
          <w:rFonts w:ascii="Century Gothic" w:eastAsia="Century Gothic" w:hAnsi="Century Gothic" w:cs="Century Gothic"/>
          <w:b/>
          <w:color w:val="000000"/>
        </w:rPr>
      </w:pPr>
    </w:p>
    <w:p w:rsidR="00586A0A" w:rsidRDefault="00586A0A" w:rsidP="00586A0A">
      <w:pPr>
        <w:pBdr>
          <w:top w:val="nil"/>
          <w:left w:val="nil"/>
          <w:bottom w:val="nil"/>
          <w:right w:val="nil"/>
          <w:between w:val="nil"/>
        </w:pBdr>
        <w:shd w:val="clear" w:color="auto" w:fill="FFFFFF"/>
        <w:ind w:left="0" w:hanging="2"/>
        <w:jc w:val="both"/>
        <w:rPr>
          <w:rFonts w:ascii="Times New Roman" w:eastAsia="Times New Roman" w:hAnsi="Times New Roman"/>
          <w:color w:val="000000"/>
          <w:sz w:val="24"/>
          <w:szCs w:val="24"/>
        </w:rPr>
      </w:pPr>
      <w:r>
        <w:rPr>
          <w:rFonts w:ascii="Century Gothic" w:eastAsia="Century Gothic" w:hAnsi="Century Gothic" w:cs="Century Gothic"/>
          <w:b/>
          <w:color w:val="000000"/>
        </w:rPr>
        <w:t xml:space="preserve">NICOLAS ALBEIRO ECHEVERRY ALVARÁN         </w:t>
      </w:r>
      <w:r>
        <w:rPr>
          <w:rFonts w:ascii="Century Gothic" w:eastAsia="Century Gothic" w:hAnsi="Century Gothic" w:cs="Century Gothic"/>
          <w:b/>
          <w:color w:val="000000"/>
          <w:highlight w:val="white"/>
        </w:rPr>
        <w:t>EMETERIO JOSÉ MONTES CASTRO</w:t>
      </w:r>
      <w:r>
        <w:rPr>
          <w:rFonts w:ascii="Century Gothic" w:eastAsia="Century Gothic" w:hAnsi="Century Gothic" w:cs="Century Gothic"/>
          <w:b/>
          <w:color w:val="000000"/>
        </w:rPr>
        <w:t xml:space="preserve"> </w:t>
      </w: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Representante a la Cámara</w:t>
      </w:r>
    </w:p>
    <w:p w:rsidR="00586A0A" w:rsidRDefault="00586A0A" w:rsidP="00586A0A">
      <w:pPr>
        <w:pBdr>
          <w:top w:val="nil"/>
          <w:left w:val="nil"/>
          <w:bottom w:val="nil"/>
          <w:right w:val="nil"/>
          <w:between w:val="nil"/>
        </w:pBdr>
        <w:shd w:val="clear" w:color="auto" w:fill="FFFFFF"/>
        <w:ind w:left="0" w:hanging="2"/>
        <w:jc w:val="both"/>
        <w:rPr>
          <w:rFonts w:ascii="Century Gothic" w:eastAsia="Century Gothic" w:hAnsi="Century Gothic" w:cs="Century Gothic"/>
          <w:b/>
          <w:color w:val="000000"/>
          <w:highlight w:val="white"/>
        </w:rPr>
      </w:pPr>
    </w:p>
    <w:p w:rsidR="00586A0A" w:rsidRDefault="00586A0A" w:rsidP="00586A0A">
      <w:pPr>
        <w:pBdr>
          <w:top w:val="nil"/>
          <w:left w:val="nil"/>
          <w:bottom w:val="nil"/>
          <w:right w:val="nil"/>
          <w:between w:val="nil"/>
        </w:pBdr>
        <w:shd w:val="clear" w:color="auto" w:fill="FFFFFF"/>
        <w:ind w:left="0" w:hanging="2"/>
        <w:jc w:val="both"/>
        <w:rPr>
          <w:rFonts w:ascii="Century Gothic" w:eastAsia="Century Gothic" w:hAnsi="Century Gothic" w:cs="Century Gothic"/>
          <w:b/>
          <w:color w:val="000000"/>
          <w:highlight w:val="white"/>
        </w:rPr>
      </w:pPr>
    </w:p>
    <w:p w:rsidR="00586A0A" w:rsidRDefault="00586A0A" w:rsidP="00586A0A">
      <w:pPr>
        <w:pBdr>
          <w:top w:val="nil"/>
          <w:left w:val="nil"/>
          <w:bottom w:val="nil"/>
          <w:right w:val="nil"/>
          <w:between w:val="nil"/>
        </w:pBdr>
        <w:shd w:val="clear" w:color="auto" w:fill="FFFFFF"/>
        <w:ind w:left="0" w:hanging="2"/>
        <w:jc w:val="both"/>
        <w:rPr>
          <w:rFonts w:ascii="Century Gothic" w:eastAsia="Century Gothic" w:hAnsi="Century Gothic" w:cs="Century Gothic"/>
          <w:b/>
          <w:color w:val="000000"/>
          <w:highlight w:val="white"/>
        </w:rPr>
      </w:pPr>
    </w:p>
    <w:p w:rsidR="00586A0A" w:rsidRDefault="00586A0A" w:rsidP="00586A0A">
      <w:pPr>
        <w:pBdr>
          <w:top w:val="nil"/>
          <w:left w:val="nil"/>
          <w:bottom w:val="nil"/>
          <w:right w:val="nil"/>
          <w:between w:val="nil"/>
        </w:pBdr>
        <w:shd w:val="clear" w:color="auto" w:fill="FFFFFF"/>
        <w:ind w:left="0" w:hanging="2"/>
        <w:jc w:val="both"/>
        <w:rPr>
          <w:rFonts w:ascii="Century Gothic" w:eastAsia="Century Gothic" w:hAnsi="Century Gothic" w:cs="Century Gothic"/>
          <w:b/>
          <w:color w:val="000000"/>
          <w:highlight w:val="white"/>
        </w:rPr>
      </w:pPr>
    </w:p>
    <w:p w:rsidR="00586A0A" w:rsidRDefault="00586A0A" w:rsidP="00586A0A">
      <w:pPr>
        <w:pBdr>
          <w:top w:val="nil"/>
          <w:left w:val="nil"/>
          <w:bottom w:val="nil"/>
          <w:right w:val="nil"/>
          <w:between w:val="nil"/>
        </w:pBdr>
        <w:shd w:val="clear" w:color="auto" w:fill="FFFFFF"/>
        <w:ind w:left="0" w:hanging="2"/>
        <w:jc w:val="both"/>
        <w:rPr>
          <w:rFonts w:ascii="Century Gothic" w:eastAsia="Century Gothic" w:hAnsi="Century Gothic" w:cs="Century Gothic"/>
          <w:b/>
          <w:color w:val="000000"/>
          <w:highlight w:val="white"/>
        </w:rPr>
      </w:pPr>
    </w:p>
    <w:p w:rsidR="00586A0A" w:rsidRPr="00327ED0" w:rsidRDefault="00586A0A" w:rsidP="00586A0A">
      <w:pPr>
        <w:ind w:left="0" w:hanging="2"/>
        <w:jc w:val="both"/>
        <w:rPr>
          <w:rFonts w:ascii="Century Gothic" w:eastAsia="Times New Roman" w:hAnsi="Century Gothic"/>
          <w:sz w:val="24"/>
          <w:szCs w:val="24"/>
        </w:rPr>
      </w:pPr>
      <w:r>
        <w:rPr>
          <w:rFonts w:ascii="Century Gothic" w:eastAsia="Century Gothic" w:hAnsi="Century Gothic" w:cs="Century Gothic"/>
          <w:b/>
          <w:color w:val="000000"/>
          <w:highlight w:val="white"/>
        </w:rPr>
        <w:t>DIELA LILIANA BENAVIDES SOLARTE</w:t>
      </w:r>
      <w:r>
        <w:rPr>
          <w:rFonts w:ascii="Century Gothic" w:eastAsia="Century Gothic" w:hAnsi="Century Gothic" w:cs="Century Gothic"/>
          <w:b/>
          <w:color w:val="000000"/>
          <w:highlight w:val="white"/>
        </w:rPr>
        <w:tab/>
        <w:t xml:space="preserve">      </w:t>
      </w:r>
      <w:r>
        <w:rPr>
          <w:rFonts w:ascii="Century Gothic" w:eastAsia="Times New Roman" w:hAnsi="Century Gothic"/>
          <w:b/>
          <w:bCs/>
          <w:sz w:val="24"/>
          <w:szCs w:val="24"/>
        </w:rPr>
        <w:t xml:space="preserve">GERMÁN ALCIDES BLANCO ÁLVAREZ </w:t>
      </w:r>
    </w:p>
    <w:p w:rsidR="004B29C2" w:rsidRPr="00586A0A" w:rsidRDefault="00586A0A" w:rsidP="00586A0A">
      <w:pPr>
        <w:pBdr>
          <w:top w:val="nil"/>
          <w:left w:val="nil"/>
          <w:bottom w:val="nil"/>
          <w:right w:val="nil"/>
          <w:between w:val="nil"/>
        </w:pBdr>
        <w:shd w:val="clear" w:color="auto" w:fill="FFFFFF"/>
        <w:ind w:left="0" w:hanging="2"/>
        <w:jc w:val="both"/>
        <w:rPr>
          <w:color w:val="000000"/>
        </w:rPr>
      </w:pP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Representante a la Cámara</w:t>
      </w:r>
    </w:p>
    <w:p w:rsidR="007B47FE" w:rsidRDefault="007B47FE">
      <w:pPr>
        <w:shd w:val="clear" w:color="auto" w:fill="FFFFFF"/>
        <w:spacing w:before="240" w:line="276" w:lineRule="auto"/>
        <w:ind w:left="0" w:hanging="2"/>
        <w:rPr>
          <w:rFonts w:ascii="Century Gothic" w:eastAsia="Century Gothic" w:hAnsi="Century Gothic" w:cs="Century Gothic"/>
        </w:rPr>
      </w:pPr>
    </w:p>
    <w:p w:rsidR="007B47FE" w:rsidRDefault="00160BC2">
      <w:pPr>
        <w:shd w:val="clear" w:color="auto" w:fill="FFFFFF"/>
        <w:spacing w:before="240" w:line="276" w:lineRule="auto"/>
        <w:ind w:left="0" w:hanging="2"/>
        <w:jc w:val="center"/>
        <w:rPr>
          <w:rFonts w:ascii="Century Gothic" w:eastAsia="Century Gothic" w:hAnsi="Century Gothic" w:cs="Century Gothic"/>
        </w:rPr>
      </w:pPr>
      <w:r>
        <w:rPr>
          <w:rFonts w:ascii="Century Gothic" w:eastAsia="Century Gothic" w:hAnsi="Century Gothic" w:cs="Century Gothic"/>
          <w:b/>
        </w:rPr>
        <w:t xml:space="preserve">PROYECTO DE ACTO LEGISLATIVO </w:t>
      </w:r>
    </w:p>
    <w:p w:rsidR="007B47FE" w:rsidRDefault="00160BC2">
      <w:pPr>
        <w:shd w:val="clear" w:color="auto" w:fill="FFFFFF"/>
        <w:spacing w:before="240" w:line="276" w:lineRule="auto"/>
        <w:ind w:left="0" w:hanging="2"/>
        <w:jc w:val="center"/>
        <w:rPr>
          <w:rFonts w:ascii="Century Gothic" w:eastAsia="Century Gothic" w:hAnsi="Century Gothic" w:cs="Century Gothic"/>
        </w:rPr>
      </w:pPr>
      <w:r>
        <w:rPr>
          <w:rFonts w:ascii="Century Gothic" w:eastAsia="Century Gothic" w:hAnsi="Century Gothic" w:cs="Century Gothic"/>
          <w:b/>
        </w:rPr>
        <w:t>“Por medio del cual se modifica el artículo 263 de la Constitución Política de Colombia”</w:t>
      </w:r>
    </w:p>
    <w:p w:rsidR="007B47FE" w:rsidRDefault="00160BC2">
      <w:pPr>
        <w:shd w:val="clear" w:color="auto" w:fill="FFFFFF"/>
        <w:spacing w:before="240" w:line="276" w:lineRule="auto"/>
        <w:ind w:left="0" w:hanging="2"/>
        <w:jc w:val="center"/>
        <w:rPr>
          <w:rFonts w:ascii="Century Gothic" w:eastAsia="Century Gothic" w:hAnsi="Century Gothic" w:cs="Century Gothic"/>
        </w:rPr>
      </w:pPr>
      <w:r>
        <w:rPr>
          <w:rFonts w:ascii="Century Gothic" w:eastAsia="Century Gothic" w:hAnsi="Century Gothic" w:cs="Century Gothic"/>
          <w:b/>
        </w:rPr>
        <w:t>EXPOSICIÓN DE MOTIVOS</w:t>
      </w:r>
    </w:p>
    <w:p w:rsidR="007B47FE" w:rsidRDefault="00160BC2">
      <w:pPr>
        <w:numPr>
          <w:ilvl w:val="0"/>
          <w:numId w:val="2"/>
        </w:numPr>
        <w:pBdr>
          <w:between w:val="nil"/>
        </w:pBdr>
        <w:shd w:val="clear" w:color="auto" w:fill="FFFFFF"/>
        <w:spacing w:before="240" w:line="276" w:lineRule="auto"/>
        <w:ind w:left="0" w:hanging="2"/>
        <w:jc w:val="both"/>
        <w:rPr>
          <w:rFonts w:ascii="Century Gothic" w:eastAsia="Century Gothic" w:hAnsi="Century Gothic" w:cs="Century Gothic"/>
          <w:color w:val="000000"/>
        </w:rPr>
      </w:pPr>
      <w:r>
        <w:rPr>
          <w:rFonts w:ascii="Century Gothic" w:eastAsia="Century Gothic" w:hAnsi="Century Gothic" w:cs="Century Gothic"/>
          <w:b/>
          <w:color w:val="000000"/>
        </w:rPr>
        <w:t xml:space="preserve">OBJETO. </w:t>
      </w:r>
    </w:p>
    <w:p w:rsidR="007B47FE" w:rsidRDefault="00160BC2">
      <w:pPr>
        <w:spacing w:before="240" w:line="276" w:lineRule="auto"/>
        <w:ind w:left="0" w:hanging="2"/>
        <w:jc w:val="both"/>
        <w:rPr>
          <w:rFonts w:ascii="Century Gothic" w:eastAsia="Century Gothic" w:hAnsi="Century Gothic" w:cs="Century Gothic"/>
        </w:rPr>
      </w:pPr>
      <w:r>
        <w:rPr>
          <w:rFonts w:ascii="Century Gothic" w:eastAsia="Century Gothic" w:hAnsi="Century Gothic" w:cs="Century Gothic"/>
        </w:rPr>
        <w:t xml:space="preserve">El objeto del </w:t>
      </w:r>
      <w:r w:rsidR="004B29C2">
        <w:rPr>
          <w:rFonts w:ascii="Century Gothic" w:eastAsia="Century Gothic" w:hAnsi="Century Gothic" w:cs="Century Gothic"/>
        </w:rPr>
        <w:t xml:space="preserve">Proyecto </w:t>
      </w:r>
      <w:r>
        <w:rPr>
          <w:rFonts w:ascii="Century Gothic" w:eastAsia="Century Gothic" w:hAnsi="Century Gothic" w:cs="Century Gothic"/>
        </w:rPr>
        <w:t xml:space="preserve">de </w:t>
      </w:r>
      <w:r w:rsidR="004B29C2">
        <w:rPr>
          <w:rFonts w:ascii="Century Gothic" w:eastAsia="Century Gothic" w:hAnsi="Century Gothic" w:cs="Century Gothic"/>
        </w:rPr>
        <w:t xml:space="preserve">Acto Legislativo </w:t>
      </w:r>
      <w:r>
        <w:rPr>
          <w:rFonts w:ascii="Century Gothic" w:eastAsia="Century Gothic" w:hAnsi="Century Gothic" w:cs="Century Gothic"/>
        </w:rPr>
        <w:t>es modificar el procedimiento para la distribución de las curules de elección popular, conforme a las mayores votaciones obtenidas, garantizando así la representación de la voluntad de los ciudadanos en las corporaciones de elección popular.</w:t>
      </w:r>
      <w:r>
        <w:rPr>
          <w:rFonts w:ascii="Century Gothic" w:eastAsia="Century Gothic" w:hAnsi="Century Gothic" w:cs="Century Gothic"/>
        </w:rPr>
        <w:tab/>
      </w:r>
    </w:p>
    <w:p w:rsidR="007B47FE" w:rsidRDefault="00160BC2">
      <w:pPr>
        <w:numPr>
          <w:ilvl w:val="0"/>
          <w:numId w:val="2"/>
        </w:numPr>
        <w:pBdr>
          <w:top w:val="nil"/>
          <w:left w:val="nil"/>
          <w:bottom w:val="nil"/>
          <w:right w:val="nil"/>
          <w:between w:val="nil"/>
        </w:pBdr>
        <w:shd w:val="clear" w:color="auto" w:fill="FFFFFF"/>
        <w:spacing w:before="240" w:line="276" w:lineRule="auto"/>
        <w:ind w:left="0" w:hanging="2"/>
        <w:jc w:val="both"/>
        <w:rPr>
          <w:rFonts w:ascii="Century Gothic" w:eastAsia="Century Gothic" w:hAnsi="Century Gothic" w:cs="Century Gothic"/>
          <w:color w:val="000000"/>
        </w:rPr>
      </w:pPr>
      <w:r>
        <w:rPr>
          <w:rFonts w:ascii="Century Gothic" w:eastAsia="Century Gothic" w:hAnsi="Century Gothic" w:cs="Century Gothic"/>
          <w:b/>
          <w:color w:val="000000"/>
        </w:rPr>
        <w:t xml:space="preserve">MARCO LEGAL. </w:t>
      </w:r>
    </w:p>
    <w:p w:rsidR="007B47FE" w:rsidRDefault="00160BC2">
      <w:pPr>
        <w:pBdr>
          <w:top w:val="nil"/>
          <w:left w:val="nil"/>
          <w:bottom w:val="nil"/>
          <w:right w:val="nil"/>
          <w:between w:val="nil"/>
        </w:pBdr>
        <w:shd w:val="clear" w:color="auto" w:fill="FFFFFF"/>
        <w:spacing w:before="240" w:line="276" w:lineRule="auto"/>
        <w:ind w:left="0" w:hanging="2"/>
        <w:jc w:val="both"/>
        <w:rPr>
          <w:rFonts w:ascii="Century Gothic" w:eastAsia="Century Gothic" w:hAnsi="Century Gothic" w:cs="Century Gothic"/>
          <w:color w:val="000000"/>
        </w:rPr>
      </w:pPr>
      <w:r>
        <w:rPr>
          <w:rFonts w:ascii="Century Gothic" w:eastAsia="Century Gothic" w:hAnsi="Century Gothic" w:cs="Century Gothic"/>
          <w:b/>
          <w:color w:val="000000"/>
        </w:rPr>
        <w:t xml:space="preserve">LA DECLARACIÓN UNIVERSAL DE DERECHOS HUMANOS </w:t>
      </w:r>
    </w:p>
    <w:p w:rsidR="007B47FE" w:rsidRDefault="00160BC2">
      <w:pPr>
        <w:pBdr>
          <w:top w:val="nil"/>
          <w:left w:val="nil"/>
          <w:bottom w:val="nil"/>
          <w:right w:val="nil"/>
          <w:between w:val="nil"/>
        </w:pBdr>
        <w:shd w:val="clear" w:color="auto" w:fill="FFFFFF"/>
        <w:spacing w:before="240" w:line="276" w:lineRule="auto"/>
        <w:ind w:left="0" w:hanging="2"/>
        <w:jc w:val="both"/>
        <w:rPr>
          <w:rFonts w:ascii="Century Gothic" w:eastAsia="Century Gothic" w:hAnsi="Century Gothic" w:cs="Century Gothic"/>
          <w:color w:val="000000"/>
        </w:rPr>
      </w:pPr>
      <w:r>
        <w:rPr>
          <w:rFonts w:ascii="Century Gothic" w:eastAsia="Century Gothic" w:hAnsi="Century Gothic" w:cs="Century Gothic"/>
          <w:b/>
          <w:color w:val="000000"/>
        </w:rPr>
        <w:t xml:space="preserve">ARTÍCULO 21. </w:t>
      </w:r>
      <w:r>
        <w:rPr>
          <w:rFonts w:ascii="Century Gothic" w:eastAsia="Century Gothic" w:hAnsi="Century Gothic" w:cs="Century Gothic"/>
          <w:color w:val="000000"/>
        </w:rPr>
        <w:t xml:space="preserve">En este </w:t>
      </w:r>
      <w:r>
        <w:rPr>
          <w:rFonts w:ascii="Century Gothic" w:eastAsia="Century Gothic" w:hAnsi="Century Gothic" w:cs="Century Gothic"/>
        </w:rPr>
        <w:t>artículo</w:t>
      </w:r>
      <w:r>
        <w:rPr>
          <w:rFonts w:ascii="Century Gothic" w:eastAsia="Century Gothic" w:hAnsi="Century Gothic" w:cs="Century Gothic"/>
          <w:color w:val="000000"/>
        </w:rPr>
        <w:t xml:space="preserve"> se establece como derecho a cada </w:t>
      </w:r>
      <w:r>
        <w:rPr>
          <w:rFonts w:ascii="Century Gothic" w:eastAsia="Century Gothic" w:hAnsi="Century Gothic" w:cs="Century Gothic"/>
        </w:rPr>
        <w:t>ciudadano</w:t>
      </w:r>
      <w:r>
        <w:rPr>
          <w:rFonts w:ascii="Century Gothic" w:eastAsia="Century Gothic" w:hAnsi="Century Gothic" w:cs="Century Gothic"/>
          <w:color w:val="000000"/>
        </w:rPr>
        <w:t xml:space="preserve">, el participar en el gobierno de su país, directamente o por medio de representantes libremente escogidos, en condiciones de igualdad tanto para </w:t>
      </w:r>
      <w:r>
        <w:rPr>
          <w:rFonts w:ascii="Century Gothic" w:eastAsia="Century Gothic" w:hAnsi="Century Gothic" w:cs="Century Gothic"/>
        </w:rPr>
        <w:t>los ciudadanos votantes como para los candidatos</w:t>
      </w:r>
      <w:r>
        <w:rPr>
          <w:rFonts w:ascii="Century Gothic" w:eastAsia="Century Gothic" w:hAnsi="Century Gothic" w:cs="Century Gothic"/>
          <w:color w:val="000000"/>
        </w:rPr>
        <w:t>. Expone de igual manera que la voluntad del pueblo es la base de la autoridad del poder público.</w:t>
      </w:r>
    </w:p>
    <w:p w:rsidR="007B47FE" w:rsidRDefault="007B47FE">
      <w:pPr>
        <w:pBdr>
          <w:top w:val="nil"/>
          <w:left w:val="nil"/>
          <w:bottom w:val="nil"/>
          <w:right w:val="nil"/>
          <w:between w:val="nil"/>
        </w:pBdr>
        <w:shd w:val="clear" w:color="auto" w:fill="FFFFFF"/>
        <w:spacing w:before="240" w:line="276" w:lineRule="auto"/>
        <w:ind w:left="0" w:hanging="2"/>
        <w:jc w:val="both"/>
        <w:rPr>
          <w:rFonts w:ascii="Century Gothic" w:eastAsia="Century Gothic" w:hAnsi="Century Gothic" w:cs="Century Gothic"/>
        </w:rPr>
      </w:pPr>
    </w:p>
    <w:p w:rsidR="007B47FE" w:rsidRDefault="00160BC2">
      <w:pPr>
        <w:pBdr>
          <w:top w:val="nil"/>
          <w:left w:val="nil"/>
          <w:bottom w:val="nil"/>
          <w:right w:val="nil"/>
          <w:between w:val="nil"/>
        </w:pBdr>
        <w:shd w:val="clear" w:color="auto" w:fill="FFFFFF"/>
        <w:spacing w:before="240" w:line="276" w:lineRule="auto"/>
        <w:ind w:left="0" w:hanging="2"/>
        <w:jc w:val="both"/>
        <w:rPr>
          <w:rFonts w:ascii="Century Gothic" w:eastAsia="Century Gothic" w:hAnsi="Century Gothic" w:cs="Century Gothic"/>
        </w:rPr>
      </w:pPr>
      <w:r>
        <w:rPr>
          <w:rFonts w:ascii="Century Gothic" w:eastAsia="Century Gothic" w:hAnsi="Century Gothic" w:cs="Century Gothic"/>
          <w:b/>
        </w:rPr>
        <w:t>CONSTITUCIÓN POLÍTICA</w:t>
      </w:r>
    </w:p>
    <w:p w:rsidR="007B47FE" w:rsidRDefault="00160BC2">
      <w:pPr>
        <w:pBdr>
          <w:top w:val="nil"/>
          <w:left w:val="nil"/>
          <w:bottom w:val="nil"/>
          <w:right w:val="nil"/>
          <w:between w:val="nil"/>
        </w:pBdr>
        <w:shd w:val="clear" w:color="auto" w:fill="FFFFFF"/>
        <w:spacing w:before="240" w:after="0" w:line="276" w:lineRule="auto"/>
        <w:ind w:left="0" w:hanging="2"/>
        <w:jc w:val="both"/>
        <w:rPr>
          <w:rFonts w:ascii="Century Gothic" w:eastAsia="Century Gothic" w:hAnsi="Century Gothic" w:cs="Century Gothic"/>
          <w:color w:val="000000"/>
        </w:rPr>
      </w:pPr>
      <w:r>
        <w:rPr>
          <w:rFonts w:ascii="Century Gothic" w:eastAsia="Century Gothic" w:hAnsi="Century Gothic" w:cs="Century Gothic"/>
          <w:b/>
          <w:color w:val="000000"/>
        </w:rPr>
        <w:t>ARTICULO 1o</w:t>
      </w:r>
      <w:r>
        <w:rPr>
          <w:rFonts w:ascii="Century Gothic" w:eastAsia="Century Gothic" w:hAnsi="Century Gothic" w:cs="Century Gothic"/>
          <w:color w:val="000000"/>
        </w:rPr>
        <w:t>. Colombia es un estado social de derecho democrátic</w:t>
      </w:r>
      <w:r>
        <w:rPr>
          <w:rFonts w:ascii="Century Gothic" w:eastAsia="Century Gothic" w:hAnsi="Century Gothic" w:cs="Century Gothic"/>
        </w:rPr>
        <w:t>o</w:t>
      </w:r>
      <w:r>
        <w:rPr>
          <w:rFonts w:ascii="Century Gothic" w:eastAsia="Century Gothic" w:hAnsi="Century Gothic" w:cs="Century Gothic"/>
          <w:color w:val="000000"/>
        </w:rPr>
        <w:t xml:space="preserve">, </w:t>
      </w:r>
      <w:r>
        <w:rPr>
          <w:rFonts w:ascii="Century Gothic" w:eastAsia="Century Gothic" w:hAnsi="Century Gothic" w:cs="Century Gothic"/>
        </w:rPr>
        <w:t>participativo</w:t>
      </w:r>
      <w:r>
        <w:rPr>
          <w:rFonts w:ascii="Century Gothic" w:eastAsia="Century Gothic" w:hAnsi="Century Gothic" w:cs="Century Gothic"/>
          <w:color w:val="000000"/>
        </w:rPr>
        <w:t xml:space="preserve"> y pluralista, consecuentemente tiene que garantizar la participación de sus ciudadanos a cargo de elección popular.</w:t>
      </w:r>
    </w:p>
    <w:p w:rsidR="007B47FE" w:rsidRDefault="007B47FE">
      <w:pPr>
        <w:pBdr>
          <w:top w:val="nil"/>
          <w:left w:val="nil"/>
          <w:bottom w:val="nil"/>
          <w:right w:val="nil"/>
          <w:between w:val="nil"/>
        </w:pBdr>
        <w:shd w:val="clear" w:color="auto" w:fill="FFFFFF"/>
        <w:spacing w:after="0" w:line="276" w:lineRule="auto"/>
        <w:ind w:left="0" w:hanging="2"/>
        <w:jc w:val="both"/>
        <w:rPr>
          <w:rFonts w:ascii="Century Gothic" w:eastAsia="Century Gothic" w:hAnsi="Century Gothic" w:cs="Century Gothic"/>
          <w:color w:val="000000"/>
        </w:rPr>
      </w:pPr>
    </w:p>
    <w:p w:rsidR="007B47FE" w:rsidRDefault="00160BC2">
      <w:pPr>
        <w:pBdr>
          <w:top w:val="nil"/>
          <w:left w:val="nil"/>
          <w:bottom w:val="nil"/>
          <w:right w:val="nil"/>
          <w:between w:val="nil"/>
        </w:pBdr>
        <w:shd w:val="clear" w:color="auto" w:fill="FFFFFF"/>
        <w:spacing w:after="0" w:line="276" w:lineRule="auto"/>
        <w:ind w:left="0" w:hanging="2"/>
        <w:jc w:val="both"/>
        <w:rPr>
          <w:rFonts w:ascii="Century Gothic" w:eastAsia="Century Gothic" w:hAnsi="Century Gothic" w:cs="Century Gothic"/>
          <w:color w:val="000000"/>
        </w:rPr>
      </w:pPr>
      <w:r>
        <w:rPr>
          <w:rFonts w:ascii="Century Gothic" w:eastAsia="Century Gothic" w:hAnsi="Century Gothic" w:cs="Century Gothic"/>
          <w:b/>
          <w:color w:val="000000"/>
        </w:rPr>
        <w:t>ARTICULO 2o</w:t>
      </w:r>
      <w:r>
        <w:rPr>
          <w:rFonts w:ascii="Century Gothic" w:eastAsia="Century Gothic" w:hAnsi="Century Gothic" w:cs="Century Gothic"/>
          <w:color w:val="000000"/>
        </w:rPr>
        <w:t>. Como fines esenciales del estado se presentan el servir a la comunidad, promover la prosperidad general y garantizar la efectividad de los principios, derechos y deberes consagrados en la Constitución</w:t>
      </w:r>
      <w:r>
        <w:rPr>
          <w:rFonts w:ascii="Century Gothic" w:eastAsia="Century Gothic" w:hAnsi="Century Gothic" w:cs="Century Gothic"/>
        </w:rPr>
        <w:t>. E</w:t>
      </w:r>
      <w:r>
        <w:rPr>
          <w:rFonts w:ascii="Century Gothic" w:eastAsia="Century Gothic" w:hAnsi="Century Gothic" w:cs="Century Gothic"/>
          <w:color w:val="000000"/>
        </w:rPr>
        <w:t xml:space="preserve">stablece de igual manera facilitar la participación en las decisiones acordes a la vida económica, política, administrativa y cultural. </w:t>
      </w:r>
    </w:p>
    <w:p w:rsidR="007B47FE" w:rsidRDefault="007B47FE">
      <w:pPr>
        <w:pBdr>
          <w:top w:val="nil"/>
          <w:left w:val="nil"/>
          <w:bottom w:val="nil"/>
          <w:right w:val="nil"/>
          <w:between w:val="nil"/>
        </w:pBdr>
        <w:shd w:val="clear" w:color="auto" w:fill="FFFFFF"/>
        <w:spacing w:after="0" w:line="276" w:lineRule="auto"/>
        <w:ind w:left="0" w:hanging="2"/>
        <w:jc w:val="both"/>
        <w:rPr>
          <w:rFonts w:ascii="Century Gothic" w:eastAsia="Century Gothic" w:hAnsi="Century Gothic" w:cs="Century Gothic"/>
          <w:color w:val="000000"/>
        </w:rPr>
      </w:pPr>
    </w:p>
    <w:p w:rsidR="007B47FE" w:rsidRDefault="00160BC2">
      <w:pPr>
        <w:pBdr>
          <w:top w:val="nil"/>
          <w:left w:val="nil"/>
          <w:bottom w:val="nil"/>
          <w:right w:val="nil"/>
          <w:between w:val="nil"/>
        </w:pBdr>
        <w:shd w:val="clear" w:color="auto" w:fill="FFFFFF"/>
        <w:spacing w:after="0" w:line="276" w:lineRule="auto"/>
        <w:ind w:left="0" w:hanging="2"/>
        <w:jc w:val="both"/>
        <w:rPr>
          <w:rFonts w:ascii="Century Gothic" w:eastAsia="Century Gothic" w:hAnsi="Century Gothic" w:cs="Century Gothic"/>
          <w:color w:val="000000"/>
        </w:rPr>
      </w:pPr>
      <w:r>
        <w:rPr>
          <w:rFonts w:ascii="Century Gothic" w:eastAsia="Century Gothic" w:hAnsi="Century Gothic" w:cs="Century Gothic"/>
          <w:b/>
          <w:color w:val="000000"/>
        </w:rPr>
        <w:t>ARTICULO 40.</w:t>
      </w:r>
      <w:r>
        <w:rPr>
          <w:rFonts w:ascii="Century Gothic" w:eastAsia="Century Gothic" w:hAnsi="Century Gothic" w:cs="Century Gothic"/>
          <w:color w:val="000000"/>
        </w:rPr>
        <w:t xml:space="preserve"> En este artículo se estipula el derecho que tienen los ciudadanos a participar en la conformación, ejercicio y control del poder político, garantizando </w:t>
      </w:r>
      <w:r>
        <w:rPr>
          <w:rFonts w:ascii="Century Gothic" w:eastAsia="Century Gothic" w:hAnsi="Century Gothic" w:cs="Century Gothic"/>
        </w:rPr>
        <w:t xml:space="preserve">la </w:t>
      </w:r>
      <w:r>
        <w:rPr>
          <w:rFonts w:ascii="Century Gothic" w:eastAsia="Century Gothic" w:hAnsi="Century Gothic" w:cs="Century Gothic"/>
        </w:rPr>
        <w:lastRenderedPageBreak/>
        <w:t>equidad</w:t>
      </w:r>
      <w:r>
        <w:rPr>
          <w:rFonts w:ascii="Century Gothic" w:eastAsia="Century Gothic" w:hAnsi="Century Gothic" w:cs="Century Gothic"/>
          <w:color w:val="000000"/>
        </w:rPr>
        <w:t xml:space="preserve"> y efectiva participación de la mujer en los niveles decisorios de la Administración Pública</w:t>
      </w:r>
      <w:r>
        <w:rPr>
          <w:rFonts w:ascii="Century Gothic" w:eastAsia="Century Gothic" w:hAnsi="Century Gothic" w:cs="Century Gothic"/>
        </w:rPr>
        <w:t xml:space="preserve">. Esto de </w:t>
      </w:r>
      <w:r>
        <w:rPr>
          <w:rFonts w:ascii="Century Gothic" w:eastAsia="Century Gothic" w:hAnsi="Century Gothic" w:cs="Century Gothic"/>
          <w:color w:val="000000"/>
        </w:rPr>
        <w:t>igual manera permite:</w:t>
      </w:r>
    </w:p>
    <w:p w:rsidR="007B47FE" w:rsidRDefault="007B47FE">
      <w:pPr>
        <w:pBdr>
          <w:top w:val="nil"/>
          <w:left w:val="nil"/>
          <w:bottom w:val="nil"/>
          <w:right w:val="nil"/>
          <w:between w:val="nil"/>
        </w:pBdr>
        <w:shd w:val="clear" w:color="auto" w:fill="FFFFFF"/>
        <w:spacing w:after="0" w:line="276" w:lineRule="auto"/>
        <w:ind w:left="0" w:hanging="2"/>
        <w:jc w:val="both"/>
        <w:rPr>
          <w:rFonts w:ascii="Century Gothic" w:eastAsia="Century Gothic" w:hAnsi="Century Gothic" w:cs="Century Gothic"/>
          <w:color w:val="000000"/>
        </w:rPr>
      </w:pPr>
    </w:p>
    <w:p w:rsidR="007B47FE" w:rsidRDefault="00160BC2">
      <w:pPr>
        <w:pBdr>
          <w:top w:val="nil"/>
          <w:left w:val="nil"/>
          <w:bottom w:val="nil"/>
          <w:right w:val="nil"/>
          <w:between w:val="nil"/>
        </w:pBdr>
        <w:shd w:val="clear" w:color="auto" w:fill="FFFFFF"/>
        <w:spacing w:after="0" w:line="276" w:lineRule="auto"/>
        <w:ind w:left="0" w:hanging="2"/>
        <w:jc w:val="both"/>
        <w:rPr>
          <w:rFonts w:ascii="Century Gothic" w:eastAsia="Century Gothic" w:hAnsi="Century Gothic" w:cs="Century Gothic"/>
          <w:color w:val="000000"/>
        </w:rPr>
      </w:pPr>
      <w:r>
        <w:rPr>
          <w:rFonts w:ascii="Century Gothic" w:eastAsia="Century Gothic" w:hAnsi="Century Gothic" w:cs="Century Gothic"/>
          <w:color w:val="000000"/>
        </w:rPr>
        <w:t>1. Elegir y ser elegido.</w:t>
      </w:r>
    </w:p>
    <w:p w:rsidR="007B47FE" w:rsidRDefault="007B47FE">
      <w:pPr>
        <w:pBdr>
          <w:top w:val="nil"/>
          <w:left w:val="nil"/>
          <w:bottom w:val="nil"/>
          <w:right w:val="nil"/>
          <w:between w:val="nil"/>
        </w:pBdr>
        <w:shd w:val="clear" w:color="auto" w:fill="FFFFFF"/>
        <w:spacing w:after="0" w:line="276" w:lineRule="auto"/>
        <w:ind w:left="0" w:hanging="2"/>
        <w:jc w:val="both"/>
        <w:rPr>
          <w:rFonts w:ascii="Century Gothic" w:eastAsia="Century Gothic" w:hAnsi="Century Gothic" w:cs="Century Gothic"/>
          <w:color w:val="000000"/>
        </w:rPr>
      </w:pPr>
    </w:p>
    <w:p w:rsidR="007B47FE" w:rsidRDefault="00160BC2">
      <w:pPr>
        <w:pBdr>
          <w:top w:val="nil"/>
          <w:left w:val="nil"/>
          <w:bottom w:val="nil"/>
          <w:right w:val="nil"/>
          <w:between w:val="nil"/>
        </w:pBdr>
        <w:shd w:val="clear" w:color="auto" w:fill="FFFFFF"/>
        <w:spacing w:after="0" w:line="276" w:lineRule="auto"/>
        <w:ind w:left="0" w:hanging="2"/>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2. </w:t>
      </w:r>
      <w:r>
        <w:rPr>
          <w:rFonts w:ascii="Century Gothic" w:eastAsia="Century Gothic" w:hAnsi="Century Gothic" w:cs="Century Gothic"/>
        </w:rPr>
        <w:t>Participar en elecciones</w:t>
      </w:r>
      <w:r>
        <w:rPr>
          <w:rFonts w:ascii="Century Gothic" w:eastAsia="Century Gothic" w:hAnsi="Century Gothic" w:cs="Century Gothic"/>
          <w:color w:val="000000"/>
        </w:rPr>
        <w:t>, plebiscitos, referendos, consultas populares y otras formas de participación democrática.</w:t>
      </w:r>
    </w:p>
    <w:p w:rsidR="007B47FE" w:rsidRDefault="007B47FE">
      <w:pPr>
        <w:pBdr>
          <w:top w:val="nil"/>
          <w:left w:val="nil"/>
          <w:bottom w:val="nil"/>
          <w:right w:val="nil"/>
          <w:between w:val="nil"/>
        </w:pBdr>
        <w:shd w:val="clear" w:color="auto" w:fill="FFFFFF"/>
        <w:spacing w:after="0" w:line="276" w:lineRule="auto"/>
        <w:ind w:left="0" w:hanging="2"/>
        <w:jc w:val="both"/>
        <w:rPr>
          <w:rFonts w:ascii="Century Gothic" w:eastAsia="Century Gothic" w:hAnsi="Century Gothic" w:cs="Century Gothic"/>
          <w:color w:val="000000"/>
        </w:rPr>
      </w:pPr>
    </w:p>
    <w:p w:rsidR="007B47FE" w:rsidRDefault="00160BC2">
      <w:pPr>
        <w:pBdr>
          <w:top w:val="nil"/>
          <w:left w:val="nil"/>
          <w:bottom w:val="nil"/>
          <w:right w:val="nil"/>
          <w:between w:val="nil"/>
        </w:pBdr>
        <w:shd w:val="clear" w:color="auto" w:fill="FFFFFF"/>
        <w:spacing w:after="0" w:line="276" w:lineRule="auto"/>
        <w:ind w:left="0" w:hanging="2"/>
        <w:jc w:val="both"/>
        <w:rPr>
          <w:rFonts w:ascii="Century Gothic" w:eastAsia="Century Gothic" w:hAnsi="Century Gothic" w:cs="Century Gothic"/>
          <w:color w:val="000000"/>
        </w:rPr>
      </w:pPr>
      <w:r>
        <w:rPr>
          <w:rFonts w:ascii="Century Gothic" w:eastAsia="Century Gothic" w:hAnsi="Century Gothic" w:cs="Century Gothic"/>
          <w:color w:val="000000"/>
        </w:rPr>
        <w:t>3. Constituir partidos, movimientos y agrupaciones políticas sin limitación alguna; formar parte de ellos libremente y difundir sus ideas y programas.</w:t>
      </w:r>
    </w:p>
    <w:p w:rsidR="007B47FE" w:rsidRDefault="007B47FE">
      <w:pPr>
        <w:pBdr>
          <w:top w:val="nil"/>
          <w:left w:val="nil"/>
          <w:bottom w:val="nil"/>
          <w:right w:val="nil"/>
          <w:between w:val="nil"/>
        </w:pBdr>
        <w:shd w:val="clear" w:color="auto" w:fill="FFFFFF"/>
        <w:spacing w:after="0" w:line="276" w:lineRule="auto"/>
        <w:ind w:left="0" w:hanging="2"/>
        <w:jc w:val="both"/>
        <w:rPr>
          <w:rFonts w:ascii="Century Gothic" w:eastAsia="Century Gothic" w:hAnsi="Century Gothic" w:cs="Century Gothic"/>
          <w:color w:val="000000"/>
        </w:rPr>
      </w:pPr>
    </w:p>
    <w:p w:rsidR="007B47FE" w:rsidRDefault="00160BC2">
      <w:pPr>
        <w:pBdr>
          <w:top w:val="nil"/>
          <w:left w:val="nil"/>
          <w:bottom w:val="nil"/>
          <w:right w:val="nil"/>
          <w:between w:val="nil"/>
        </w:pBdr>
        <w:shd w:val="clear" w:color="auto" w:fill="FFFFFF"/>
        <w:spacing w:after="0" w:line="276" w:lineRule="auto"/>
        <w:ind w:left="0" w:hanging="2"/>
        <w:jc w:val="both"/>
        <w:rPr>
          <w:rFonts w:ascii="Century Gothic" w:eastAsia="Century Gothic" w:hAnsi="Century Gothic" w:cs="Century Gothic"/>
          <w:color w:val="000000"/>
        </w:rPr>
      </w:pPr>
      <w:r>
        <w:rPr>
          <w:rFonts w:ascii="Century Gothic" w:eastAsia="Century Gothic" w:hAnsi="Century Gothic" w:cs="Century Gothic"/>
          <w:color w:val="000000"/>
        </w:rPr>
        <w:t>4. Revocar el mandato de los elegidos en los casos y en la forma que establecen la Constitución y la ley.</w:t>
      </w:r>
    </w:p>
    <w:p w:rsidR="007B47FE" w:rsidRDefault="007B47FE">
      <w:pPr>
        <w:pBdr>
          <w:top w:val="nil"/>
          <w:left w:val="nil"/>
          <w:bottom w:val="nil"/>
          <w:right w:val="nil"/>
          <w:between w:val="nil"/>
        </w:pBdr>
        <w:shd w:val="clear" w:color="auto" w:fill="FFFFFF"/>
        <w:spacing w:after="0" w:line="276" w:lineRule="auto"/>
        <w:ind w:left="0" w:hanging="2"/>
        <w:jc w:val="both"/>
        <w:rPr>
          <w:rFonts w:ascii="Century Gothic" w:eastAsia="Century Gothic" w:hAnsi="Century Gothic" w:cs="Century Gothic"/>
          <w:color w:val="000000"/>
        </w:rPr>
      </w:pPr>
    </w:p>
    <w:p w:rsidR="007B47FE" w:rsidRDefault="00160BC2">
      <w:pPr>
        <w:pBdr>
          <w:top w:val="nil"/>
          <w:left w:val="nil"/>
          <w:bottom w:val="nil"/>
          <w:right w:val="nil"/>
          <w:between w:val="nil"/>
        </w:pBdr>
        <w:shd w:val="clear" w:color="auto" w:fill="FFFFFF"/>
        <w:spacing w:after="0" w:line="276" w:lineRule="auto"/>
        <w:ind w:left="0" w:hanging="2"/>
        <w:jc w:val="both"/>
        <w:rPr>
          <w:rFonts w:ascii="Century Gothic" w:eastAsia="Century Gothic" w:hAnsi="Century Gothic" w:cs="Century Gothic"/>
          <w:color w:val="000000"/>
        </w:rPr>
      </w:pPr>
      <w:r>
        <w:rPr>
          <w:rFonts w:ascii="Century Gothic" w:eastAsia="Century Gothic" w:hAnsi="Century Gothic" w:cs="Century Gothic"/>
          <w:color w:val="000000"/>
        </w:rPr>
        <w:t>5. Tener iniciativa en las corporaciones públicas.</w:t>
      </w:r>
    </w:p>
    <w:p w:rsidR="007B47FE" w:rsidRDefault="007B47FE">
      <w:pPr>
        <w:pBdr>
          <w:top w:val="nil"/>
          <w:left w:val="nil"/>
          <w:bottom w:val="nil"/>
          <w:right w:val="nil"/>
          <w:between w:val="nil"/>
        </w:pBdr>
        <w:shd w:val="clear" w:color="auto" w:fill="FFFFFF"/>
        <w:spacing w:after="0" w:line="276" w:lineRule="auto"/>
        <w:ind w:left="0" w:hanging="2"/>
        <w:jc w:val="both"/>
        <w:rPr>
          <w:rFonts w:ascii="Century Gothic" w:eastAsia="Century Gothic" w:hAnsi="Century Gothic" w:cs="Century Gothic"/>
          <w:color w:val="000000"/>
        </w:rPr>
      </w:pPr>
    </w:p>
    <w:p w:rsidR="007B47FE" w:rsidRDefault="00160BC2">
      <w:pPr>
        <w:pBdr>
          <w:top w:val="nil"/>
          <w:left w:val="nil"/>
          <w:bottom w:val="nil"/>
          <w:right w:val="nil"/>
          <w:between w:val="nil"/>
        </w:pBdr>
        <w:shd w:val="clear" w:color="auto" w:fill="FFFFFF"/>
        <w:spacing w:after="0" w:line="276" w:lineRule="auto"/>
        <w:ind w:left="0" w:hanging="2"/>
        <w:jc w:val="both"/>
        <w:rPr>
          <w:rFonts w:ascii="Century Gothic" w:eastAsia="Century Gothic" w:hAnsi="Century Gothic" w:cs="Century Gothic"/>
          <w:color w:val="000000"/>
        </w:rPr>
      </w:pPr>
      <w:r>
        <w:rPr>
          <w:rFonts w:ascii="Century Gothic" w:eastAsia="Century Gothic" w:hAnsi="Century Gothic" w:cs="Century Gothic"/>
          <w:color w:val="000000"/>
        </w:rPr>
        <w:t>6. Interponer acciones públicas en defensa de la Constitución y de la ley.</w:t>
      </w:r>
    </w:p>
    <w:p w:rsidR="007B47FE" w:rsidRDefault="007B47FE">
      <w:pPr>
        <w:pBdr>
          <w:top w:val="nil"/>
          <w:left w:val="nil"/>
          <w:bottom w:val="nil"/>
          <w:right w:val="nil"/>
          <w:between w:val="nil"/>
        </w:pBdr>
        <w:shd w:val="clear" w:color="auto" w:fill="FFFFFF"/>
        <w:spacing w:after="0" w:line="276" w:lineRule="auto"/>
        <w:ind w:left="0" w:hanging="2"/>
        <w:jc w:val="both"/>
        <w:rPr>
          <w:rFonts w:ascii="Century Gothic" w:eastAsia="Century Gothic" w:hAnsi="Century Gothic" w:cs="Century Gothic"/>
          <w:color w:val="000000"/>
        </w:rPr>
      </w:pPr>
    </w:p>
    <w:p w:rsidR="007B47FE" w:rsidRDefault="00160BC2">
      <w:pPr>
        <w:pBdr>
          <w:top w:val="nil"/>
          <w:left w:val="nil"/>
          <w:bottom w:val="nil"/>
          <w:right w:val="nil"/>
          <w:between w:val="nil"/>
        </w:pBdr>
        <w:shd w:val="clear" w:color="auto" w:fill="FFFFFF"/>
        <w:spacing w:after="0" w:line="276" w:lineRule="auto"/>
        <w:ind w:left="0" w:hanging="2"/>
        <w:jc w:val="both"/>
        <w:rPr>
          <w:rFonts w:ascii="Century Gothic" w:eastAsia="Century Gothic" w:hAnsi="Century Gothic" w:cs="Century Gothic"/>
          <w:color w:val="000000"/>
        </w:rPr>
      </w:pPr>
      <w:r>
        <w:rPr>
          <w:rFonts w:ascii="Century Gothic" w:eastAsia="Century Gothic" w:hAnsi="Century Gothic" w:cs="Century Gothic"/>
          <w:color w:val="000000"/>
        </w:rPr>
        <w:t>7. Acceder al desempeño de funciones y cargos públicos, salvo los colombianos q</w:t>
      </w:r>
      <w:r>
        <w:rPr>
          <w:rFonts w:ascii="Century Gothic" w:eastAsia="Century Gothic" w:hAnsi="Century Gothic" w:cs="Century Gothic"/>
        </w:rPr>
        <w:t>ue</w:t>
      </w:r>
      <w:r>
        <w:rPr>
          <w:rFonts w:ascii="Century Gothic" w:eastAsia="Century Gothic" w:hAnsi="Century Gothic" w:cs="Century Gothic"/>
          <w:color w:val="000000"/>
        </w:rPr>
        <w:t>, por nacimiento o por adopción,</w:t>
      </w:r>
      <w:r>
        <w:rPr>
          <w:rFonts w:ascii="Century Gothic" w:eastAsia="Century Gothic" w:hAnsi="Century Gothic" w:cs="Century Gothic"/>
        </w:rPr>
        <w:t xml:space="preserve"> </w:t>
      </w:r>
      <w:r>
        <w:rPr>
          <w:rFonts w:ascii="Century Gothic" w:eastAsia="Century Gothic" w:hAnsi="Century Gothic" w:cs="Century Gothic"/>
          <w:color w:val="000000"/>
        </w:rPr>
        <w:t>tengan doble nacionalidad. La ley reglamentará esta excepción y determinará los casos a los cuales ha de aplicarse.</w:t>
      </w:r>
    </w:p>
    <w:p w:rsidR="007B47FE" w:rsidRDefault="007B47FE">
      <w:pPr>
        <w:pBdr>
          <w:top w:val="nil"/>
          <w:left w:val="nil"/>
          <w:bottom w:val="nil"/>
          <w:right w:val="nil"/>
          <w:between w:val="nil"/>
        </w:pBdr>
        <w:shd w:val="clear" w:color="auto" w:fill="FFFFFF"/>
        <w:spacing w:line="276" w:lineRule="auto"/>
        <w:ind w:left="0" w:hanging="2"/>
        <w:jc w:val="both"/>
        <w:rPr>
          <w:rFonts w:ascii="Century Gothic" w:eastAsia="Century Gothic" w:hAnsi="Century Gothic" w:cs="Century Gothic"/>
          <w:color w:val="000000"/>
        </w:rPr>
      </w:pPr>
    </w:p>
    <w:p w:rsidR="007B47FE" w:rsidRDefault="00160BC2">
      <w:pPr>
        <w:numPr>
          <w:ilvl w:val="0"/>
          <w:numId w:val="2"/>
        </w:numPr>
        <w:pBdr>
          <w:top w:val="nil"/>
          <w:left w:val="nil"/>
          <w:bottom w:val="nil"/>
          <w:right w:val="nil"/>
          <w:between w:val="nil"/>
        </w:pBdr>
        <w:shd w:val="clear" w:color="auto" w:fill="FFFFFF"/>
        <w:spacing w:before="240" w:line="276" w:lineRule="auto"/>
        <w:ind w:left="0" w:hanging="2"/>
        <w:jc w:val="both"/>
        <w:rPr>
          <w:rFonts w:ascii="Century Gothic" w:eastAsia="Century Gothic" w:hAnsi="Century Gothic" w:cs="Century Gothic"/>
        </w:rPr>
      </w:pPr>
      <w:r>
        <w:rPr>
          <w:rFonts w:ascii="Century Gothic" w:eastAsia="Century Gothic" w:hAnsi="Century Gothic" w:cs="Century Gothic"/>
          <w:b/>
        </w:rPr>
        <w:t>JURISPRUDENCIA</w:t>
      </w:r>
    </w:p>
    <w:p w:rsidR="007B47FE" w:rsidRDefault="007B47FE">
      <w:pPr>
        <w:pBdr>
          <w:top w:val="nil"/>
          <w:left w:val="nil"/>
          <w:bottom w:val="nil"/>
          <w:right w:val="nil"/>
          <w:between w:val="nil"/>
        </w:pBdr>
        <w:shd w:val="clear" w:color="auto" w:fill="FFFFFF"/>
        <w:spacing w:before="240" w:after="0" w:line="276" w:lineRule="auto"/>
        <w:ind w:left="0" w:hanging="2"/>
        <w:jc w:val="both"/>
        <w:rPr>
          <w:rFonts w:ascii="Century Gothic" w:eastAsia="Century Gothic" w:hAnsi="Century Gothic" w:cs="Century Gothic"/>
          <w:color w:val="000000"/>
        </w:rPr>
      </w:pPr>
    </w:p>
    <w:p w:rsidR="007B47FE" w:rsidRDefault="00160BC2">
      <w:pPr>
        <w:pBdr>
          <w:top w:val="nil"/>
          <w:left w:val="nil"/>
          <w:bottom w:val="nil"/>
          <w:right w:val="nil"/>
          <w:between w:val="nil"/>
        </w:pBdr>
        <w:shd w:val="clear" w:color="auto" w:fill="FFFFFF"/>
        <w:spacing w:after="0" w:line="276" w:lineRule="auto"/>
        <w:ind w:left="0" w:hanging="2"/>
        <w:jc w:val="both"/>
        <w:rPr>
          <w:rFonts w:ascii="Century Gothic" w:eastAsia="Century Gothic" w:hAnsi="Century Gothic" w:cs="Century Gothic"/>
          <w:color w:val="000000"/>
        </w:rPr>
      </w:pPr>
      <w:r>
        <w:rPr>
          <w:rFonts w:ascii="Century Gothic" w:eastAsia="Century Gothic" w:hAnsi="Century Gothic" w:cs="Century Gothic"/>
          <w:b/>
          <w:color w:val="000000"/>
        </w:rPr>
        <w:t xml:space="preserve">Sentencia C-230A/08: </w:t>
      </w:r>
      <w:r>
        <w:rPr>
          <w:rFonts w:ascii="Century Gothic" w:eastAsia="Century Gothic" w:hAnsi="Century Gothic" w:cs="Century Gothic"/>
          <w:color w:val="000000"/>
        </w:rPr>
        <w:t xml:space="preserve">En la cual se expresa que la participación política puede ser definida como </w:t>
      </w:r>
      <w:r>
        <w:rPr>
          <w:rFonts w:ascii="Century Gothic" w:eastAsia="Century Gothic" w:hAnsi="Century Gothic" w:cs="Century Gothic"/>
        </w:rPr>
        <w:t xml:space="preserve">la base para </w:t>
      </w:r>
      <w:r>
        <w:rPr>
          <w:rFonts w:ascii="Century Gothic" w:eastAsia="Century Gothic" w:hAnsi="Century Gothic" w:cs="Century Gothic"/>
          <w:color w:val="000000"/>
        </w:rPr>
        <w:t>la fijación de destinos y metas colectiv</w:t>
      </w:r>
      <w:r>
        <w:rPr>
          <w:rFonts w:ascii="Century Gothic" w:eastAsia="Century Gothic" w:hAnsi="Century Gothic" w:cs="Century Gothic"/>
        </w:rPr>
        <w:t>a</w:t>
      </w:r>
      <w:r>
        <w:rPr>
          <w:rFonts w:ascii="Century Gothic" w:eastAsia="Century Gothic" w:hAnsi="Century Gothic" w:cs="Century Gothic"/>
          <w:color w:val="000000"/>
        </w:rPr>
        <w:t xml:space="preserve">s, que beneficien el rumbo de la totalidad </w:t>
      </w:r>
      <w:r>
        <w:rPr>
          <w:rFonts w:ascii="Century Gothic" w:eastAsia="Century Gothic" w:hAnsi="Century Gothic" w:cs="Century Gothic"/>
        </w:rPr>
        <w:t>de la sociedad</w:t>
      </w:r>
      <w:r>
        <w:rPr>
          <w:rFonts w:ascii="Century Gothic" w:eastAsia="Century Gothic" w:hAnsi="Century Gothic" w:cs="Century Gothic"/>
          <w:color w:val="000000"/>
        </w:rPr>
        <w:t xml:space="preserve"> contribuyendo así a la importancia</w:t>
      </w:r>
      <w:r>
        <w:rPr>
          <w:rFonts w:ascii="Century Gothic" w:eastAsia="Century Gothic" w:hAnsi="Century Gothic" w:cs="Century Gothic"/>
        </w:rPr>
        <w:t xml:space="preserve"> y consolidación de la </w:t>
      </w:r>
      <w:r>
        <w:rPr>
          <w:rFonts w:ascii="Century Gothic" w:eastAsia="Century Gothic" w:hAnsi="Century Gothic" w:cs="Century Gothic"/>
          <w:color w:val="000000"/>
        </w:rPr>
        <w:t xml:space="preserve">opinión individual, conformado fuertes lazos de voluntad colectiva </w:t>
      </w:r>
      <w:r>
        <w:rPr>
          <w:rFonts w:ascii="Century Gothic" w:eastAsia="Century Gothic" w:hAnsi="Century Gothic" w:cs="Century Gothic"/>
        </w:rPr>
        <w:t>para así</w:t>
      </w:r>
      <w:r>
        <w:rPr>
          <w:rFonts w:ascii="Century Gothic" w:eastAsia="Century Gothic" w:hAnsi="Century Gothic" w:cs="Century Gothic"/>
          <w:color w:val="000000"/>
        </w:rPr>
        <w:t xml:space="preserve"> adopta</w:t>
      </w:r>
      <w:r>
        <w:rPr>
          <w:rFonts w:ascii="Century Gothic" w:eastAsia="Century Gothic" w:hAnsi="Century Gothic" w:cs="Century Gothic"/>
        </w:rPr>
        <w:t>r</w:t>
      </w:r>
      <w:r>
        <w:rPr>
          <w:rFonts w:ascii="Century Gothic" w:eastAsia="Century Gothic" w:hAnsi="Century Gothic" w:cs="Century Gothic"/>
          <w:color w:val="000000"/>
        </w:rPr>
        <w:t xml:space="preserve"> decisiones de carácter político</w:t>
      </w:r>
      <w:r>
        <w:rPr>
          <w:rFonts w:ascii="Century Gothic" w:eastAsia="Century Gothic" w:hAnsi="Century Gothic" w:cs="Century Gothic"/>
        </w:rPr>
        <w:t xml:space="preserve">, decisiones </w:t>
      </w:r>
      <w:proofErr w:type="gramStart"/>
      <w:r>
        <w:rPr>
          <w:rFonts w:ascii="Century Gothic" w:eastAsia="Century Gothic" w:hAnsi="Century Gothic" w:cs="Century Gothic"/>
        </w:rPr>
        <w:t xml:space="preserve">que </w:t>
      </w:r>
      <w:r>
        <w:rPr>
          <w:rFonts w:ascii="Century Gothic" w:eastAsia="Century Gothic" w:hAnsi="Century Gothic" w:cs="Century Gothic"/>
          <w:color w:val="000000"/>
        </w:rPr>
        <w:t xml:space="preserve"> es</w:t>
      </w:r>
      <w:proofErr w:type="gramEnd"/>
      <w:r>
        <w:rPr>
          <w:rFonts w:ascii="Century Gothic" w:eastAsia="Century Gothic" w:hAnsi="Century Gothic" w:cs="Century Gothic"/>
          <w:color w:val="000000"/>
        </w:rPr>
        <w:t xml:space="preserve"> el </w:t>
      </w:r>
      <w:r>
        <w:rPr>
          <w:rFonts w:ascii="Century Gothic" w:eastAsia="Century Gothic" w:hAnsi="Century Gothic" w:cs="Century Gothic"/>
        </w:rPr>
        <w:t>E</w:t>
      </w:r>
      <w:r>
        <w:rPr>
          <w:rFonts w:ascii="Century Gothic" w:eastAsia="Century Gothic" w:hAnsi="Century Gothic" w:cs="Century Gothic"/>
          <w:color w:val="000000"/>
        </w:rPr>
        <w:t xml:space="preserve">stado </w:t>
      </w:r>
      <w:r>
        <w:rPr>
          <w:rFonts w:ascii="Century Gothic" w:eastAsia="Century Gothic" w:hAnsi="Century Gothic" w:cs="Century Gothic"/>
        </w:rPr>
        <w:t xml:space="preserve">quien </w:t>
      </w:r>
      <w:r>
        <w:rPr>
          <w:rFonts w:ascii="Century Gothic" w:eastAsia="Century Gothic" w:hAnsi="Century Gothic" w:cs="Century Gothic"/>
          <w:color w:val="000000"/>
        </w:rPr>
        <w:t xml:space="preserve">debe garantizar, empezando </w:t>
      </w:r>
      <w:r>
        <w:rPr>
          <w:rFonts w:ascii="Century Gothic" w:eastAsia="Century Gothic" w:hAnsi="Century Gothic" w:cs="Century Gothic"/>
        </w:rPr>
        <w:t>por la</w:t>
      </w:r>
      <w:r>
        <w:rPr>
          <w:rFonts w:ascii="Century Gothic" w:eastAsia="Century Gothic" w:hAnsi="Century Gothic" w:cs="Century Gothic"/>
          <w:color w:val="000000"/>
        </w:rPr>
        <w:t xml:space="preserve"> participación en las contiendas electorales.</w:t>
      </w:r>
    </w:p>
    <w:p w:rsidR="007B47FE" w:rsidRDefault="007B47FE">
      <w:pPr>
        <w:pBdr>
          <w:top w:val="nil"/>
          <w:left w:val="nil"/>
          <w:bottom w:val="nil"/>
          <w:right w:val="nil"/>
          <w:between w:val="nil"/>
        </w:pBdr>
        <w:shd w:val="clear" w:color="auto" w:fill="FFFFFF"/>
        <w:spacing w:after="0" w:line="276" w:lineRule="auto"/>
        <w:ind w:left="0" w:hanging="2"/>
        <w:jc w:val="both"/>
        <w:rPr>
          <w:rFonts w:ascii="Century Gothic" w:eastAsia="Century Gothic" w:hAnsi="Century Gothic" w:cs="Century Gothic"/>
          <w:color w:val="000000"/>
        </w:rPr>
      </w:pPr>
    </w:p>
    <w:p w:rsidR="007B47FE" w:rsidRDefault="00160BC2">
      <w:pPr>
        <w:pBdr>
          <w:top w:val="nil"/>
          <w:left w:val="nil"/>
          <w:bottom w:val="nil"/>
          <w:right w:val="nil"/>
          <w:between w:val="nil"/>
        </w:pBdr>
        <w:shd w:val="clear" w:color="auto" w:fill="FFFFFF"/>
        <w:spacing w:after="0" w:line="276" w:lineRule="auto"/>
        <w:ind w:left="0" w:hanging="2"/>
        <w:jc w:val="both"/>
        <w:rPr>
          <w:rFonts w:ascii="Century Gothic" w:eastAsia="Century Gothic" w:hAnsi="Century Gothic" w:cs="Century Gothic"/>
          <w:color w:val="000000"/>
        </w:rPr>
      </w:pPr>
      <w:r>
        <w:rPr>
          <w:rFonts w:ascii="Century Gothic" w:eastAsia="Century Gothic" w:hAnsi="Century Gothic" w:cs="Century Gothic"/>
          <w:b/>
          <w:color w:val="000000"/>
        </w:rPr>
        <w:t xml:space="preserve">Sentencia C-145 / 94: </w:t>
      </w:r>
      <w:r>
        <w:rPr>
          <w:rFonts w:ascii="Century Gothic" w:eastAsia="Century Gothic" w:hAnsi="Century Gothic" w:cs="Century Gothic"/>
          <w:color w:val="000000"/>
        </w:rPr>
        <w:t xml:space="preserve">Expone la Corte que mediante los procedimientos electorales los ciudadanos conforman y controlan los órganos representativos, así como toman de manera directa determinadas decisiones por medio de referendos, consultas y otros mecanismos de democracia participativa. </w:t>
      </w:r>
      <w:r>
        <w:rPr>
          <w:rFonts w:ascii="Century Gothic" w:eastAsia="Century Gothic" w:hAnsi="Century Gothic" w:cs="Century Gothic"/>
        </w:rPr>
        <w:t>De igual manera</w:t>
      </w:r>
      <w:r>
        <w:rPr>
          <w:rFonts w:ascii="Century Gothic" w:eastAsia="Century Gothic" w:hAnsi="Century Gothic" w:cs="Century Gothic"/>
          <w:color w:val="000000"/>
        </w:rPr>
        <w:t xml:space="preserve"> </w:t>
      </w:r>
      <w:r>
        <w:rPr>
          <w:rFonts w:ascii="Century Gothic" w:eastAsia="Century Gothic" w:hAnsi="Century Gothic" w:cs="Century Gothic"/>
        </w:rPr>
        <w:t xml:space="preserve">esta sentencia manifiesta </w:t>
      </w:r>
      <w:r>
        <w:rPr>
          <w:rFonts w:ascii="Century Gothic" w:eastAsia="Century Gothic" w:hAnsi="Century Gothic" w:cs="Century Gothic"/>
          <w:color w:val="000000"/>
        </w:rPr>
        <w:t>que las funciones electorales son la expresión orgánica del principio democrático. Si se entien</w:t>
      </w:r>
      <w:r>
        <w:rPr>
          <w:rFonts w:ascii="Century Gothic" w:eastAsia="Century Gothic" w:hAnsi="Century Gothic" w:cs="Century Gothic"/>
        </w:rPr>
        <w:t>de</w:t>
      </w:r>
      <w:r>
        <w:rPr>
          <w:rFonts w:ascii="Century Gothic" w:eastAsia="Century Gothic" w:hAnsi="Century Gothic" w:cs="Century Gothic"/>
          <w:color w:val="000000"/>
        </w:rPr>
        <w:t xml:space="preserve"> la democracia desde el punto de vista formal</w:t>
      </w:r>
      <w:r>
        <w:rPr>
          <w:rFonts w:ascii="Century Gothic" w:eastAsia="Century Gothic" w:hAnsi="Century Gothic" w:cs="Century Gothic"/>
        </w:rPr>
        <w:t>, ésta se podría</w:t>
      </w:r>
      <w:r>
        <w:rPr>
          <w:rFonts w:ascii="Century Gothic" w:eastAsia="Century Gothic" w:hAnsi="Century Gothic" w:cs="Century Gothic"/>
          <w:color w:val="000000"/>
        </w:rPr>
        <w:t xml:space="preserve"> definir como; un </w:t>
      </w:r>
      <w:r>
        <w:rPr>
          <w:rFonts w:ascii="Century Gothic" w:eastAsia="Century Gothic" w:hAnsi="Century Gothic" w:cs="Century Gothic"/>
          <w:color w:val="000000"/>
        </w:rPr>
        <w:lastRenderedPageBreak/>
        <w:t>gobierno en el cual los destinatarios de las normas son los mismos que las producen, pues las decisiones colectivas son tomadas por los propios miembros de la comunidad.</w:t>
      </w:r>
    </w:p>
    <w:p w:rsidR="007B47FE" w:rsidRDefault="007B47FE">
      <w:pPr>
        <w:pBdr>
          <w:top w:val="nil"/>
          <w:left w:val="nil"/>
          <w:bottom w:val="nil"/>
          <w:right w:val="nil"/>
          <w:between w:val="nil"/>
        </w:pBdr>
        <w:shd w:val="clear" w:color="auto" w:fill="FFFFFF"/>
        <w:spacing w:after="0" w:line="276" w:lineRule="auto"/>
        <w:ind w:left="0" w:hanging="2"/>
        <w:jc w:val="both"/>
        <w:rPr>
          <w:rFonts w:ascii="Century Gothic" w:eastAsia="Century Gothic" w:hAnsi="Century Gothic" w:cs="Century Gothic"/>
          <w:color w:val="000000"/>
        </w:rPr>
      </w:pPr>
    </w:p>
    <w:p w:rsidR="007B47FE" w:rsidRDefault="00160BC2">
      <w:pPr>
        <w:numPr>
          <w:ilvl w:val="0"/>
          <w:numId w:val="1"/>
        </w:numPr>
        <w:pBdr>
          <w:top w:val="nil"/>
          <w:left w:val="nil"/>
          <w:bottom w:val="nil"/>
          <w:right w:val="nil"/>
          <w:between w:val="nil"/>
        </w:pBdr>
        <w:shd w:val="clear" w:color="auto" w:fill="FFFFFF"/>
        <w:spacing w:line="276" w:lineRule="auto"/>
        <w:ind w:left="0" w:hanging="2"/>
        <w:jc w:val="both"/>
        <w:rPr>
          <w:rFonts w:ascii="Century Gothic" w:eastAsia="Century Gothic" w:hAnsi="Century Gothic" w:cs="Century Gothic"/>
          <w:color w:val="000000"/>
        </w:rPr>
      </w:pPr>
      <w:r>
        <w:rPr>
          <w:rFonts w:ascii="Century Gothic" w:eastAsia="Century Gothic" w:hAnsi="Century Gothic" w:cs="Century Gothic"/>
          <w:b/>
          <w:color w:val="000000"/>
        </w:rPr>
        <w:t xml:space="preserve">CONTEXTO </w:t>
      </w:r>
    </w:p>
    <w:p w:rsidR="007B47FE" w:rsidRDefault="00160BC2">
      <w:pPr>
        <w:pBdr>
          <w:top w:val="nil"/>
          <w:left w:val="nil"/>
          <w:bottom w:val="nil"/>
          <w:right w:val="nil"/>
          <w:between w:val="nil"/>
        </w:pBdr>
        <w:spacing w:before="240"/>
        <w:ind w:left="0" w:hanging="2"/>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En cuanto al desarrollo normativo del cuociente electoral encontramos que este se incluyó en el ordenamiento jurídico por medio del Decreto 2241 de 1986, incorporándose de igual manera en el </w:t>
      </w:r>
      <w:r>
        <w:rPr>
          <w:rFonts w:ascii="Century Gothic" w:eastAsia="Century Gothic" w:hAnsi="Century Gothic" w:cs="Century Gothic"/>
        </w:rPr>
        <w:t>artículo</w:t>
      </w:r>
      <w:r>
        <w:rPr>
          <w:rFonts w:ascii="Century Gothic" w:eastAsia="Century Gothic" w:hAnsi="Century Gothic" w:cs="Century Gothic"/>
          <w:color w:val="000000"/>
        </w:rPr>
        <w:t xml:space="preserve"> 172 de la Constitución Política de 1986 expresando: </w:t>
      </w:r>
    </w:p>
    <w:p w:rsidR="007B47FE" w:rsidRDefault="00160BC2">
      <w:pPr>
        <w:pBdr>
          <w:top w:val="nil"/>
          <w:left w:val="nil"/>
          <w:bottom w:val="nil"/>
          <w:right w:val="nil"/>
          <w:between w:val="nil"/>
        </w:pBdr>
        <w:spacing w:before="240"/>
        <w:ind w:left="0" w:hanging="2"/>
        <w:jc w:val="both"/>
        <w:rPr>
          <w:rFonts w:ascii="Century Gothic" w:eastAsia="Century Gothic" w:hAnsi="Century Gothic" w:cs="Century Gothic"/>
          <w:color w:val="000000"/>
        </w:rPr>
      </w:pPr>
      <w:r>
        <w:rPr>
          <w:rFonts w:ascii="Century Gothic" w:eastAsia="Century Gothic" w:hAnsi="Century Gothic" w:cs="Century Gothic"/>
          <w:color w:val="000000"/>
        </w:rPr>
        <w:t>“</w:t>
      </w:r>
      <w:r>
        <w:rPr>
          <w:rFonts w:ascii="Century Gothic" w:eastAsia="Century Gothic" w:hAnsi="Century Gothic" w:cs="Century Gothic"/>
          <w:b/>
          <w:i/>
          <w:color w:val="000000"/>
        </w:rPr>
        <w:t>ARTICULO 172</w:t>
      </w:r>
      <w:r>
        <w:rPr>
          <w:rFonts w:ascii="Century Gothic" w:eastAsia="Century Gothic" w:hAnsi="Century Gothic" w:cs="Century Gothic"/>
          <w:i/>
          <w:color w:val="000000"/>
        </w:rPr>
        <w:t>. Para asegurar la representación proporcional de los partidos, cuando se vote por dos o más individuos en elección popular o en una corporación pública, se empleará el sistema de cuociente electoral.</w:t>
      </w:r>
    </w:p>
    <w:p w:rsidR="007B47FE" w:rsidRDefault="00160BC2">
      <w:pPr>
        <w:pBdr>
          <w:top w:val="nil"/>
          <w:left w:val="nil"/>
          <w:bottom w:val="nil"/>
          <w:right w:val="nil"/>
          <w:between w:val="nil"/>
        </w:pBdr>
        <w:spacing w:before="240"/>
        <w:ind w:left="0" w:hanging="2"/>
        <w:jc w:val="both"/>
        <w:rPr>
          <w:rFonts w:ascii="Century Gothic" w:eastAsia="Century Gothic" w:hAnsi="Century Gothic" w:cs="Century Gothic"/>
          <w:color w:val="000000"/>
        </w:rPr>
      </w:pPr>
      <w:r>
        <w:rPr>
          <w:rFonts w:ascii="Century Gothic" w:eastAsia="Century Gothic" w:hAnsi="Century Gothic" w:cs="Century Gothic"/>
          <w:i/>
          <w:color w:val="000000"/>
        </w:rPr>
        <w:t>El cuociente será el número que resulte de dividir el total de los votos válidos por el de puestos por proveer.</w:t>
      </w:r>
    </w:p>
    <w:p w:rsidR="007B47FE" w:rsidRDefault="00160BC2">
      <w:pPr>
        <w:pBdr>
          <w:top w:val="nil"/>
          <w:left w:val="nil"/>
          <w:bottom w:val="nil"/>
          <w:right w:val="nil"/>
          <w:between w:val="nil"/>
        </w:pBdr>
        <w:spacing w:before="240"/>
        <w:ind w:left="0" w:hanging="2"/>
        <w:jc w:val="both"/>
        <w:rPr>
          <w:rFonts w:ascii="Century Gothic" w:eastAsia="Century Gothic" w:hAnsi="Century Gothic" w:cs="Century Gothic"/>
          <w:color w:val="000000"/>
        </w:rPr>
      </w:pPr>
      <w:r>
        <w:rPr>
          <w:rFonts w:ascii="Century Gothic" w:eastAsia="Century Gothic" w:hAnsi="Century Gothic" w:cs="Century Gothic"/>
          <w:i/>
          <w:color w:val="000000"/>
        </w:rPr>
        <w:t>Si se tratare de la elección de solo dos individuos, el cuociente será la cifra que resulte de dividir el total de votos válidos por el número de puestos por proveer, más uno.</w:t>
      </w:r>
    </w:p>
    <w:p w:rsidR="007B47FE" w:rsidRDefault="00160BC2">
      <w:pPr>
        <w:pBdr>
          <w:top w:val="nil"/>
          <w:left w:val="nil"/>
          <w:bottom w:val="nil"/>
          <w:right w:val="nil"/>
          <w:between w:val="nil"/>
        </w:pBdr>
        <w:spacing w:before="240"/>
        <w:ind w:left="0" w:hanging="2"/>
        <w:jc w:val="both"/>
        <w:rPr>
          <w:rFonts w:ascii="Century Gothic" w:eastAsia="Century Gothic" w:hAnsi="Century Gothic" w:cs="Century Gothic"/>
          <w:color w:val="000000"/>
        </w:rPr>
      </w:pPr>
      <w:r>
        <w:rPr>
          <w:rFonts w:ascii="Century Gothic" w:eastAsia="Century Gothic" w:hAnsi="Century Gothic" w:cs="Century Gothic"/>
          <w:i/>
          <w:color w:val="000000"/>
        </w:rPr>
        <w:t>La adjudicación de puestos a cada lista se hará en el número de veces que el cuociente quepa en el respectivo número de votos válidos.</w:t>
      </w:r>
    </w:p>
    <w:p w:rsidR="007B47FE" w:rsidRDefault="00160BC2">
      <w:pPr>
        <w:pBdr>
          <w:top w:val="nil"/>
          <w:left w:val="nil"/>
          <w:bottom w:val="nil"/>
          <w:right w:val="nil"/>
          <w:between w:val="nil"/>
        </w:pBdr>
        <w:spacing w:before="240"/>
        <w:ind w:left="0" w:hanging="2"/>
        <w:jc w:val="both"/>
        <w:rPr>
          <w:rFonts w:ascii="Century Gothic" w:eastAsia="Century Gothic" w:hAnsi="Century Gothic" w:cs="Century Gothic"/>
          <w:color w:val="000000"/>
        </w:rPr>
      </w:pPr>
      <w:r>
        <w:rPr>
          <w:rFonts w:ascii="Century Gothic" w:eastAsia="Century Gothic" w:hAnsi="Century Gothic" w:cs="Century Gothic"/>
          <w:i/>
          <w:color w:val="000000"/>
        </w:rPr>
        <w:t>Si quedaren puestos por proveer, se adjudicarán a los mayores residuos, en orden descendente.”</w:t>
      </w:r>
    </w:p>
    <w:p w:rsidR="007B47FE" w:rsidRDefault="00160BC2">
      <w:pPr>
        <w:pBdr>
          <w:top w:val="nil"/>
          <w:left w:val="nil"/>
          <w:bottom w:val="nil"/>
          <w:right w:val="nil"/>
          <w:between w:val="nil"/>
        </w:pBdr>
        <w:spacing w:before="240"/>
        <w:ind w:left="0" w:hanging="2"/>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En el mismo sentido, la primera redacción del artículo 263 de la Constitución Política de 1991 se estableció: </w:t>
      </w:r>
    </w:p>
    <w:p w:rsidR="007B47FE" w:rsidRDefault="00160BC2">
      <w:pPr>
        <w:pBdr>
          <w:top w:val="nil"/>
          <w:left w:val="nil"/>
          <w:bottom w:val="nil"/>
          <w:right w:val="nil"/>
          <w:between w:val="nil"/>
        </w:pBdr>
        <w:spacing w:before="240"/>
        <w:ind w:left="0" w:hanging="2"/>
        <w:jc w:val="both"/>
        <w:rPr>
          <w:rFonts w:ascii="Century Gothic" w:eastAsia="Century Gothic" w:hAnsi="Century Gothic" w:cs="Century Gothic"/>
          <w:color w:val="000000"/>
        </w:rPr>
      </w:pPr>
      <w:r>
        <w:rPr>
          <w:rFonts w:ascii="Century Gothic" w:eastAsia="Century Gothic" w:hAnsi="Century Gothic" w:cs="Century Gothic"/>
          <w:b/>
          <w:i/>
          <w:color w:val="000000"/>
        </w:rPr>
        <w:t>ARTICULO 263.</w:t>
      </w:r>
      <w:r>
        <w:rPr>
          <w:rFonts w:ascii="Century Gothic" w:eastAsia="Century Gothic" w:hAnsi="Century Gothic" w:cs="Century Gothic"/>
          <w:i/>
          <w:color w:val="000000"/>
        </w:rPr>
        <w:t xml:space="preserve"> Para asegurar la representación proporcional de los partidos, cuando se vote por dos o más individuos en elección popular o en una corporación pública, se empleará el sistema de cuociente electoral. El cuociente será el número que resulte de dividir el total de los votos válidos por el de puestos por proveer. La adjudicación de puestos a cada lista se hará en el número de veces que el cuociente quepa en el respectivo número de votos válidos. Si quedaren puestos por proveer, se adjudicarán a los mayores residuos, en orden descendente.”</w:t>
      </w:r>
    </w:p>
    <w:p w:rsidR="007B47FE" w:rsidRDefault="00160BC2">
      <w:pPr>
        <w:pBdr>
          <w:top w:val="nil"/>
          <w:left w:val="nil"/>
          <w:bottom w:val="nil"/>
          <w:right w:val="nil"/>
          <w:between w:val="nil"/>
        </w:pBdr>
        <w:spacing w:before="240"/>
        <w:ind w:left="0" w:hanging="2"/>
        <w:jc w:val="both"/>
        <w:rPr>
          <w:rFonts w:ascii="Century Gothic" w:eastAsia="Century Gothic" w:hAnsi="Century Gothic" w:cs="Century Gothic"/>
          <w:color w:val="000000"/>
        </w:rPr>
      </w:pPr>
      <w:r>
        <w:rPr>
          <w:rFonts w:ascii="Century Gothic" w:eastAsia="Century Gothic" w:hAnsi="Century Gothic" w:cs="Century Gothic"/>
          <w:color w:val="000000"/>
        </w:rPr>
        <w:t>Fue así, hasta el Acto Legislativo 01 de 2003, por medio del cual se insertó la cifra repartidora en el ordenamiento jurídico la cual tiene como fin asignar las curules dependiendo del cálculo entre el total de votos válidos. dividido en el número de curules o cargos a proveer</w:t>
      </w:r>
      <w:r>
        <w:rPr>
          <w:rFonts w:ascii="Century Gothic" w:eastAsia="Century Gothic" w:hAnsi="Century Gothic" w:cs="Century Gothic"/>
        </w:rPr>
        <w:t>. E</w:t>
      </w:r>
      <w:r>
        <w:rPr>
          <w:rFonts w:ascii="Century Gothic" w:eastAsia="Century Gothic" w:hAnsi="Century Gothic" w:cs="Century Gothic"/>
          <w:color w:val="000000"/>
        </w:rPr>
        <w:t>l resultado de la operación matemática instituye el número base que se necesita para determinar el número de cargos o curules para asignar.</w:t>
      </w:r>
    </w:p>
    <w:p w:rsidR="007B47FE" w:rsidRDefault="00160BC2">
      <w:pPr>
        <w:pBdr>
          <w:top w:val="nil"/>
          <w:left w:val="nil"/>
          <w:bottom w:val="nil"/>
          <w:right w:val="nil"/>
          <w:between w:val="nil"/>
        </w:pBdr>
        <w:spacing w:before="240"/>
        <w:ind w:left="0" w:hanging="2"/>
        <w:jc w:val="both"/>
        <w:rPr>
          <w:rFonts w:ascii="Century Gothic" w:eastAsia="Century Gothic" w:hAnsi="Century Gothic" w:cs="Century Gothic"/>
          <w:b/>
        </w:rPr>
      </w:pPr>
      <w:r>
        <w:rPr>
          <w:rFonts w:ascii="Century Gothic" w:eastAsia="Century Gothic" w:hAnsi="Century Gothic" w:cs="Century Gothic"/>
          <w:color w:val="000000"/>
        </w:rPr>
        <w:t xml:space="preserve">Acorde a lo anterior, se presentan situaciones de candidatos quienes representan a un gran número de personas y en consecuencia obtienen una mayor votación para las </w:t>
      </w:r>
      <w:r>
        <w:rPr>
          <w:rFonts w:ascii="Century Gothic" w:eastAsia="Century Gothic" w:hAnsi="Century Gothic" w:cs="Century Gothic"/>
          <w:color w:val="000000"/>
        </w:rPr>
        <w:lastRenderedPageBreak/>
        <w:t xml:space="preserve">listas de los partidos, logrando así la asignación de curules a candidatos con baja votación en comparación con candidatos de partidos políticos, que, si bien no tienen las mayores votaciones, su votación es superior al último de otras listas impulsadas por la votación de un solo candidato. </w:t>
      </w:r>
    </w:p>
    <w:p w:rsidR="007B47FE" w:rsidRDefault="00160BC2">
      <w:pPr>
        <w:numPr>
          <w:ilvl w:val="0"/>
          <w:numId w:val="2"/>
        </w:numPr>
        <w:pBdr>
          <w:top w:val="nil"/>
          <w:left w:val="nil"/>
          <w:bottom w:val="nil"/>
          <w:right w:val="nil"/>
          <w:between w:val="nil"/>
        </w:pBdr>
        <w:shd w:val="clear" w:color="auto" w:fill="FFFFFF"/>
        <w:spacing w:before="240" w:line="276" w:lineRule="auto"/>
        <w:ind w:left="0" w:hanging="2"/>
        <w:jc w:val="both"/>
        <w:rPr>
          <w:rFonts w:ascii="Century Gothic" w:eastAsia="Century Gothic" w:hAnsi="Century Gothic" w:cs="Century Gothic"/>
          <w:b/>
        </w:rPr>
      </w:pPr>
      <w:r>
        <w:rPr>
          <w:rFonts w:ascii="Century Gothic" w:eastAsia="Century Gothic" w:hAnsi="Century Gothic" w:cs="Century Gothic"/>
          <w:b/>
        </w:rPr>
        <w:t xml:space="preserve">JUSTIFICACIÓN </w:t>
      </w:r>
    </w:p>
    <w:p w:rsidR="007B47FE" w:rsidRDefault="00160BC2">
      <w:pPr>
        <w:pBdr>
          <w:top w:val="nil"/>
          <w:left w:val="nil"/>
          <w:bottom w:val="nil"/>
          <w:right w:val="nil"/>
          <w:between w:val="nil"/>
        </w:pBdr>
        <w:shd w:val="clear" w:color="auto" w:fill="FFFFFF"/>
        <w:spacing w:before="240" w:line="276" w:lineRule="auto"/>
        <w:ind w:left="0" w:hanging="2"/>
        <w:jc w:val="both"/>
        <w:rPr>
          <w:rFonts w:ascii="Century Gothic" w:eastAsia="Century Gothic" w:hAnsi="Century Gothic" w:cs="Century Gothic"/>
          <w:color w:val="000000"/>
        </w:rPr>
      </w:pPr>
      <w:r>
        <w:rPr>
          <w:rFonts w:ascii="Century Gothic" w:eastAsia="Century Gothic" w:hAnsi="Century Gothic" w:cs="Century Gothic"/>
        </w:rPr>
        <w:t>A consecuencia del procedimiento actual de escogencia de curules, s</w:t>
      </w:r>
      <w:r>
        <w:rPr>
          <w:rFonts w:ascii="Century Gothic" w:eastAsia="Century Gothic" w:hAnsi="Century Gothic" w:cs="Century Gothic"/>
          <w:color w:val="000000"/>
        </w:rPr>
        <w:t xml:space="preserve">e ha venido presentando con gran fuerza, quejas de las voces ciudadanas solicitando que se permita la participación, con garantías, dentro de las elecciones a corporaciones públicas, puesto que un gran </w:t>
      </w:r>
      <w:r>
        <w:rPr>
          <w:rFonts w:ascii="Century Gothic" w:eastAsia="Century Gothic" w:hAnsi="Century Gothic" w:cs="Century Gothic"/>
        </w:rPr>
        <w:t>número</w:t>
      </w:r>
      <w:r>
        <w:rPr>
          <w:rFonts w:ascii="Century Gothic" w:eastAsia="Century Gothic" w:hAnsi="Century Gothic" w:cs="Century Gothic"/>
          <w:color w:val="000000"/>
        </w:rPr>
        <w:t xml:space="preserve"> de candidatos no pueden acceder a ellas con ocasión de la cifra repartidora, omitiendo así, la intención de representación del electorado.</w:t>
      </w:r>
    </w:p>
    <w:p w:rsidR="007B47FE" w:rsidRDefault="00160BC2">
      <w:pPr>
        <w:pBdr>
          <w:top w:val="nil"/>
          <w:left w:val="nil"/>
          <w:bottom w:val="nil"/>
          <w:right w:val="nil"/>
          <w:between w:val="nil"/>
        </w:pBdr>
        <w:shd w:val="clear" w:color="auto" w:fill="FFFFFF"/>
        <w:spacing w:before="240" w:line="276" w:lineRule="auto"/>
        <w:ind w:left="0" w:hanging="2"/>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Si bien es </w:t>
      </w:r>
      <w:r>
        <w:rPr>
          <w:rFonts w:ascii="Century Gothic" w:eastAsia="Century Gothic" w:hAnsi="Century Gothic" w:cs="Century Gothic"/>
        </w:rPr>
        <w:t>más</w:t>
      </w:r>
      <w:r>
        <w:rPr>
          <w:rFonts w:ascii="Century Gothic" w:eastAsia="Century Gothic" w:hAnsi="Century Gothic" w:cs="Century Gothic"/>
          <w:color w:val="000000"/>
        </w:rPr>
        <w:t xml:space="preserve"> que necesario el fortalecimiento de los partidos políticos, el permitir que las curules sean otorgadas a miembros de listas con bajas votaciones, se considera una afectación a la democracia participativa promulgada por la Constitución Política de Colombia, considerándose así, la gran importancia de que sean los candidatos con mayores votaciones quienes sean los acreedores de las curules a proveer.</w:t>
      </w:r>
    </w:p>
    <w:p w:rsidR="007B47FE" w:rsidRDefault="00160BC2">
      <w:pPr>
        <w:pBdr>
          <w:top w:val="nil"/>
          <w:left w:val="nil"/>
          <w:bottom w:val="nil"/>
          <w:right w:val="nil"/>
          <w:between w:val="nil"/>
        </w:pBdr>
        <w:shd w:val="clear" w:color="auto" w:fill="FFFFFF"/>
        <w:spacing w:before="240" w:line="276" w:lineRule="auto"/>
        <w:ind w:left="0" w:hanging="2"/>
        <w:jc w:val="both"/>
        <w:rPr>
          <w:rFonts w:ascii="Century Gothic" w:eastAsia="Century Gothic" w:hAnsi="Century Gothic" w:cs="Century Gothic"/>
        </w:rPr>
      </w:pPr>
      <w:r>
        <w:rPr>
          <w:rFonts w:ascii="Century Gothic" w:eastAsia="Century Gothic" w:hAnsi="Century Gothic" w:cs="Century Gothic"/>
          <w:color w:val="000000"/>
        </w:rPr>
        <w:t xml:space="preserve">De las elecciones del Senado de la </w:t>
      </w:r>
      <w:r>
        <w:rPr>
          <w:rFonts w:ascii="Century Gothic" w:eastAsia="Century Gothic" w:hAnsi="Century Gothic" w:cs="Century Gothic"/>
        </w:rPr>
        <w:t>República</w:t>
      </w:r>
      <w:r>
        <w:rPr>
          <w:rFonts w:ascii="Century Gothic" w:eastAsia="Century Gothic" w:hAnsi="Century Gothic" w:cs="Century Gothic"/>
          <w:color w:val="000000"/>
        </w:rPr>
        <w:t xml:space="preserve"> en 2018 se ha logrado determinar que, dentro de los 100 candidatos con mayor votación, 22 no obtuvieron su curul, lo que representan 1.374.030 votos de personas que no cuentan con quien creen conveniente lo represente y garantice su </w:t>
      </w:r>
      <w:r>
        <w:rPr>
          <w:rFonts w:ascii="Century Gothic" w:eastAsia="Century Gothic" w:hAnsi="Century Gothic" w:cs="Century Gothic"/>
        </w:rPr>
        <w:t>participación en las decisiones de acuerdo a las necesidades particulares de distintas regiones, acorde a la vida económica, política, administrativa y cultural como lo establece el artículo 2 de la Constitución política de Colombia.</w:t>
      </w:r>
    </w:p>
    <w:p w:rsidR="007B47FE" w:rsidRDefault="00160BC2">
      <w:pPr>
        <w:pBdr>
          <w:top w:val="nil"/>
          <w:left w:val="nil"/>
          <w:bottom w:val="nil"/>
          <w:right w:val="nil"/>
          <w:between w:val="nil"/>
        </w:pBdr>
        <w:shd w:val="clear" w:color="auto" w:fill="FFFFFF"/>
        <w:spacing w:before="240" w:line="276" w:lineRule="auto"/>
        <w:ind w:left="0" w:hanging="2"/>
        <w:jc w:val="both"/>
        <w:rPr>
          <w:rFonts w:ascii="Century Gothic" w:eastAsia="Century Gothic" w:hAnsi="Century Gothic" w:cs="Century Gothic"/>
        </w:rPr>
      </w:pPr>
      <w:r>
        <w:rPr>
          <w:rFonts w:ascii="Century Gothic" w:eastAsia="Century Gothic" w:hAnsi="Century Gothic" w:cs="Century Gothic"/>
        </w:rPr>
        <w:t xml:space="preserve">Por otra parte, hay que resaltar que la ciudadanía vota por un candidato, siendo este el más cercano a la población recibiendo las problemáticas para proponer soluciones en las diferentes corporaciones que contribuyan al desarrollo de la población a quien representan y en consecuencia se debe garantizar el acceso a aquellas curules por los candidatos con mayores votaciones obtenidas.  </w:t>
      </w:r>
    </w:p>
    <w:p w:rsidR="007B47FE" w:rsidRDefault="00160BC2">
      <w:pPr>
        <w:pBdr>
          <w:top w:val="nil"/>
          <w:left w:val="nil"/>
          <w:bottom w:val="nil"/>
          <w:right w:val="nil"/>
          <w:between w:val="nil"/>
        </w:pBdr>
        <w:shd w:val="clear" w:color="auto" w:fill="FFFFFF"/>
        <w:spacing w:before="240" w:line="276" w:lineRule="auto"/>
        <w:ind w:left="0" w:hanging="2"/>
        <w:jc w:val="both"/>
        <w:rPr>
          <w:rFonts w:ascii="Century Gothic" w:eastAsia="Century Gothic" w:hAnsi="Century Gothic" w:cs="Century Gothic"/>
          <w:color w:val="000000"/>
        </w:rPr>
      </w:pPr>
      <w:r>
        <w:rPr>
          <w:rFonts w:ascii="Century Gothic" w:eastAsia="Century Gothic" w:hAnsi="Century Gothic" w:cs="Century Gothic"/>
        </w:rPr>
        <w:t>E</w:t>
      </w:r>
      <w:r>
        <w:rPr>
          <w:rFonts w:ascii="Century Gothic" w:eastAsia="Century Gothic" w:hAnsi="Century Gothic" w:cs="Century Gothic"/>
          <w:color w:val="000000"/>
        </w:rPr>
        <w:t xml:space="preserve">n cuanto a la democracia como principio del Estado, se genera una serie de afectaciones hacia los ciudadanos que han participado del ejercicio pleno y han ejercido su voto considerando a un candidato idóneo para representarlo en las diferentes corporaciones, viéndose involucrados temas esenciales como la confianza hacia al candidato, temas de interés e ideología, pero por cuestiones de cifra repartidora no puede acceder a la curul en ocasiones llegando a generar una acumulación de poder afectando así la democracia.     </w:t>
      </w:r>
    </w:p>
    <w:p w:rsidR="007B47FE" w:rsidRDefault="00160BC2">
      <w:pPr>
        <w:pBdr>
          <w:top w:val="nil"/>
          <w:left w:val="nil"/>
          <w:bottom w:val="nil"/>
          <w:right w:val="nil"/>
          <w:between w:val="nil"/>
        </w:pBdr>
        <w:spacing w:before="240"/>
        <w:ind w:left="0" w:hanging="2"/>
        <w:jc w:val="both"/>
        <w:rPr>
          <w:rFonts w:ascii="Century Gothic" w:eastAsia="Century Gothic" w:hAnsi="Century Gothic" w:cs="Century Gothic"/>
          <w:color w:val="000000"/>
        </w:rPr>
      </w:pPr>
      <w:r>
        <w:rPr>
          <w:rFonts w:ascii="Century Gothic" w:eastAsia="Century Gothic" w:hAnsi="Century Gothic" w:cs="Century Gothic"/>
          <w:b/>
          <w:color w:val="000000"/>
        </w:rPr>
        <w:lastRenderedPageBreak/>
        <w:t xml:space="preserve">ASIGNACIÓN DE CURULES </w:t>
      </w:r>
    </w:p>
    <w:p w:rsidR="007B47FE" w:rsidRDefault="00160BC2">
      <w:pPr>
        <w:pBdr>
          <w:top w:val="nil"/>
          <w:left w:val="nil"/>
          <w:bottom w:val="nil"/>
          <w:right w:val="nil"/>
          <w:between w:val="nil"/>
        </w:pBdr>
        <w:spacing w:before="240"/>
        <w:ind w:left="0" w:hanging="2"/>
        <w:jc w:val="both"/>
        <w:rPr>
          <w:rFonts w:ascii="Century Gothic" w:eastAsia="Century Gothic" w:hAnsi="Century Gothic" w:cs="Century Gothic"/>
          <w:color w:val="000000"/>
        </w:rPr>
      </w:pPr>
      <w:r>
        <w:rPr>
          <w:rFonts w:ascii="Century Gothic" w:eastAsia="Century Gothic" w:hAnsi="Century Gothic" w:cs="Century Gothic"/>
          <w:color w:val="000000"/>
        </w:rPr>
        <w:t>En cuanto a la asignación de las curules, se considera que genera una mayor representatividad de los ciudadanos que buscan otorgar su confianza a los candidatos cuando son elegidos por su mayor votación por cuanto la votación de un solo candidato no garantiza que los demás miembros de la lista representen a la población electoral que voto por solo un miembro de la lista.</w:t>
      </w:r>
    </w:p>
    <w:p w:rsidR="007B47FE" w:rsidRDefault="00160BC2">
      <w:pPr>
        <w:pBdr>
          <w:top w:val="nil"/>
          <w:left w:val="nil"/>
          <w:bottom w:val="nil"/>
          <w:right w:val="nil"/>
          <w:between w:val="nil"/>
        </w:pBdr>
        <w:spacing w:before="240"/>
        <w:ind w:left="0" w:hanging="2"/>
        <w:jc w:val="both"/>
        <w:rPr>
          <w:rFonts w:ascii="Century Gothic" w:eastAsia="Century Gothic" w:hAnsi="Century Gothic" w:cs="Century Gothic"/>
          <w:color w:val="000000"/>
        </w:rPr>
      </w:pPr>
      <w:r>
        <w:rPr>
          <w:rFonts w:ascii="Century Gothic" w:eastAsia="Century Gothic" w:hAnsi="Century Gothic" w:cs="Century Gothic"/>
          <w:color w:val="000000"/>
        </w:rPr>
        <w:t>Se presenta actualmente que las personas no confían en los partidos o movimientos  siendo el 12,2% a nivel nacional; el 11,7% en correspondiente a cabeceras municipales y 13, 8% de centros poblados y rural disperso, por lo cual, llama la atención que los centros poblados y sector rural la cifra es mayor teniendo en cuenta el poco contacto que se presenta entre los partidos políticos y estos sectores de la población, ya que son los candidatos propiamente quienes se acercan al electorado más que los partidos políticos.</w:t>
      </w:r>
    </w:p>
    <w:p w:rsidR="007B47FE" w:rsidRDefault="00160BC2">
      <w:pPr>
        <w:pBdr>
          <w:top w:val="nil"/>
          <w:left w:val="nil"/>
          <w:bottom w:val="nil"/>
          <w:right w:val="nil"/>
          <w:between w:val="nil"/>
        </w:pBdr>
        <w:spacing w:before="240"/>
        <w:ind w:left="0" w:hanging="2"/>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De igual forma, acorde a las votaciones para el </w:t>
      </w:r>
      <w:r>
        <w:rPr>
          <w:rFonts w:ascii="Century Gothic" w:eastAsia="Century Gothic" w:hAnsi="Century Gothic" w:cs="Century Gothic"/>
        </w:rPr>
        <w:t xml:space="preserve">Senado de la República para 2018 se puede establecer que: no pudieron acceder a los curules 22 candidatos que tuvieron una alta </w:t>
      </w:r>
      <w:proofErr w:type="gramStart"/>
      <w:r>
        <w:rPr>
          <w:rFonts w:ascii="Century Gothic" w:eastAsia="Century Gothic" w:hAnsi="Century Gothic" w:cs="Century Gothic"/>
        </w:rPr>
        <w:t>votación</w:t>
      </w:r>
      <w:proofErr w:type="gramEnd"/>
      <w:r>
        <w:rPr>
          <w:rFonts w:ascii="Century Gothic" w:eastAsia="Century Gothic" w:hAnsi="Century Gothic" w:cs="Century Gothic"/>
        </w:rPr>
        <w:t xml:space="preserve"> pero por cuestiones de cifra repartidora, dejando sin representación a </w:t>
      </w:r>
      <w:r>
        <w:rPr>
          <w:rFonts w:ascii="Century Gothic" w:eastAsia="Century Gothic" w:hAnsi="Century Gothic" w:cs="Century Gothic"/>
          <w:color w:val="000000"/>
        </w:rPr>
        <w:t>1.374.030 ciudadanos cifra representativa para la democracia en Colombia. En el mismo sentido, en el Concejo de Bogotá se presenta que de 40 mayores votaciones 7 no obtuvieron la curul cerca del 17 % correspondiendo a 100.330 votos perdidos en el mismo sentido.</w:t>
      </w:r>
    </w:p>
    <w:p w:rsidR="007B47FE" w:rsidRDefault="00160BC2">
      <w:pPr>
        <w:pBdr>
          <w:top w:val="nil"/>
          <w:left w:val="nil"/>
          <w:bottom w:val="nil"/>
          <w:right w:val="nil"/>
          <w:between w:val="nil"/>
        </w:pBdr>
        <w:spacing w:before="240"/>
        <w:ind w:left="0" w:hanging="2"/>
        <w:jc w:val="both"/>
        <w:rPr>
          <w:rFonts w:ascii="Century Gothic" w:eastAsia="Century Gothic" w:hAnsi="Century Gothic" w:cs="Century Gothic"/>
          <w:color w:val="000000"/>
        </w:rPr>
      </w:pPr>
      <w:r>
        <w:rPr>
          <w:rFonts w:ascii="Century Gothic" w:eastAsia="Century Gothic" w:hAnsi="Century Gothic" w:cs="Century Gothic"/>
        </w:rPr>
        <w:t>Se encuentra entonces</w:t>
      </w:r>
      <w:r>
        <w:rPr>
          <w:rFonts w:ascii="Century Gothic" w:eastAsia="Century Gothic" w:hAnsi="Century Gothic" w:cs="Century Gothic"/>
          <w:color w:val="000000"/>
        </w:rPr>
        <w:t xml:space="preserve"> oportuna la asignación de las curules en orden descendente por votación evitando de la misma manera que dentro del poder legislativo se acumulen poderes y que en el mismo sentido se fomente el desarrollo de la democracia participativa respondiendo al correcto ejercicio de estas corporaciones.</w:t>
      </w:r>
    </w:p>
    <w:p w:rsidR="007B47FE" w:rsidRDefault="00160BC2">
      <w:pPr>
        <w:pBdr>
          <w:top w:val="nil"/>
          <w:left w:val="nil"/>
          <w:bottom w:val="nil"/>
          <w:right w:val="nil"/>
          <w:between w:val="nil"/>
        </w:pBdr>
        <w:spacing w:before="240"/>
        <w:ind w:left="0" w:hanging="2"/>
        <w:jc w:val="both"/>
        <w:rPr>
          <w:rFonts w:ascii="Century Gothic" w:eastAsia="Century Gothic" w:hAnsi="Century Gothic" w:cs="Century Gothic"/>
          <w:color w:val="000000"/>
        </w:rPr>
      </w:pPr>
      <w:r>
        <w:rPr>
          <w:rFonts w:ascii="Century Gothic" w:eastAsia="Century Gothic" w:hAnsi="Century Gothic" w:cs="Century Gothic"/>
          <w:color w:val="000000"/>
        </w:rPr>
        <w:t>Es así, como el presente Proyecto de Acto Legislativo busca la asignación de las curules por medio de cuociente electoral destacando las mayores votaciones y una representación acorde al electorado que acompañó al candidato en sus votaciones, teniendo en cuenta que las dinámicas electorales han venido en constante transformación, centrándose en distintas ocasiones en el candidato más que en el partido político, viéndose así la necesidad de ir legislado acorde a las nuevas realidades.</w:t>
      </w:r>
    </w:p>
    <w:p w:rsidR="007B47FE" w:rsidRDefault="00160BC2">
      <w:pPr>
        <w:pBdr>
          <w:top w:val="nil"/>
          <w:left w:val="nil"/>
          <w:bottom w:val="nil"/>
          <w:right w:val="nil"/>
          <w:between w:val="nil"/>
        </w:pBdr>
        <w:spacing w:before="240"/>
        <w:ind w:left="0" w:hanging="2"/>
        <w:jc w:val="both"/>
        <w:rPr>
          <w:rFonts w:ascii="Century Gothic" w:eastAsia="Century Gothic" w:hAnsi="Century Gothic" w:cs="Century Gothic"/>
          <w:color w:val="000000"/>
        </w:rPr>
      </w:pPr>
      <w:r>
        <w:rPr>
          <w:rFonts w:ascii="Century Gothic" w:eastAsia="Century Gothic" w:hAnsi="Century Gothic" w:cs="Century Gothic"/>
          <w:color w:val="000000"/>
        </w:rPr>
        <w:t>En virtud de lo anterior, es la situación actual electoral de país que presenta la necesidad de impulsar el presente proyecto con el fin de que sean puestas en vigencia estas modificaciones para el año 2024, buscando así avanzar en que la representación electoral se garantice los espacios de participación de la ciudadanía con garantías de igualdad, siendo los electores los principales beneficiados en cuanto a su representación en las diferentes corporaciones.</w:t>
      </w:r>
    </w:p>
    <w:p w:rsidR="007B47FE" w:rsidRDefault="007B47FE">
      <w:pPr>
        <w:pBdr>
          <w:top w:val="nil"/>
          <w:left w:val="nil"/>
          <w:bottom w:val="nil"/>
          <w:right w:val="nil"/>
          <w:between w:val="nil"/>
        </w:pBdr>
        <w:spacing w:before="240"/>
        <w:ind w:left="0" w:hanging="2"/>
        <w:jc w:val="both"/>
        <w:rPr>
          <w:rFonts w:ascii="Century Gothic" w:eastAsia="Century Gothic" w:hAnsi="Century Gothic" w:cs="Century Gothic"/>
          <w:color w:val="000000"/>
        </w:rPr>
      </w:pPr>
    </w:p>
    <w:p w:rsidR="007B47FE" w:rsidRDefault="007B47FE">
      <w:pPr>
        <w:pBdr>
          <w:top w:val="nil"/>
          <w:left w:val="nil"/>
          <w:bottom w:val="nil"/>
          <w:right w:val="nil"/>
          <w:between w:val="nil"/>
        </w:pBdr>
        <w:shd w:val="clear" w:color="auto" w:fill="FFFFFF"/>
        <w:spacing w:before="240" w:after="0" w:line="276" w:lineRule="auto"/>
        <w:ind w:left="0" w:hanging="2"/>
        <w:jc w:val="both"/>
        <w:rPr>
          <w:rFonts w:ascii="Century Gothic" w:eastAsia="Century Gothic" w:hAnsi="Century Gothic" w:cs="Century Gothic"/>
          <w:color w:val="000000"/>
        </w:rPr>
      </w:pPr>
    </w:p>
    <w:p w:rsidR="007B47FE" w:rsidRDefault="007B47FE">
      <w:pPr>
        <w:pBdr>
          <w:top w:val="nil"/>
          <w:left w:val="nil"/>
          <w:bottom w:val="nil"/>
          <w:right w:val="nil"/>
          <w:between w:val="nil"/>
        </w:pBdr>
        <w:shd w:val="clear" w:color="auto" w:fill="FFFFFF"/>
        <w:spacing w:after="0" w:line="276" w:lineRule="auto"/>
        <w:ind w:left="0" w:hanging="2"/>
        <w:jc w:val="both"/>
        <w:rPr>
          <w:rFonts w:ascii="Century Gothic" w:eastAsia="Century Gothic" w:hAnsi="Century Gothic" w:cs="Century Gothic"/>
          <w:color w:val="000000"/>
        </w:rPr>
      </w:pPr>
    </w:p>
    <w:p w:rsidR="007B47FE" w:rsidRDefault="007B47FE">
      <w:pPr>
        <w:pBdr>
          <w:top w:val="nil"/>
          <w:left w:val="nil"/>
          <w:bottom w:val="nil"/>
          <w:right w:val="nil"/>
          <w:between w:val="nil"/>
        </w:pBdr>
        <w:shd w:val="clear" w:color="auto" w:fill="FFFFFF"/>
        <w:spacing w:line="276" w:lineRule="auto"/>
        <w:ind w:left="0" w:hanging="2"/>
        <w:jc w:val="both"/>
        <w:rPr>
          <w:rFonts w:ascii="Century Gothic" w:eastAsia="Century Gothic" w:hAnsi="Century Gothic" w:cs="Century Gothic"/>
          <w:color w:val="000000"/>
        </w:rPr>
      </w:pPr>
    </w:p>
    <w:p w:rsidR="004B29C2" w:rsidRDefault="004B29C2" w:rsidP="004B29C2">
      <w:pPr>
        <w:pBdr>
          <w:top w:val="nil"/>
          <w:left w:val="nil"/>
          <w:bottom w:val="nil"/>
          <w:right w:val="nil"/>
          <w:between w:val="nil"/>
        </w:pBdr>
        <w:ind w:left="0" w:hanging="2"/>
        <w:rPr>
          <w:rFonts w:ascii="Century Gothic" w:eastAsia="Century Gothic" w:hAnsi="Century Gothic" w:cs="Century Gothic"/>
          <w:b/>
          <w:color w:val="000000"/>
        </w:rPr>
      </w:pPr>
      <w:r>
        <w:rPr>
          <w:rFonts w:ascii="Century Gothic" w:eastAsia="Century Gothic" w:hAnsi="Century Gothic" w:cs="Century Gothic"/>
          <w:b/>
          <w:color w:val="000000"/>
        </w:rPr>
        <w:t xml:space="preserve">BUENAVENTURA LEÓN </w:t>
      </w:r>
      <w:proofErr w:type="spellStart"/>
      <w:r>
        <w:rPr>
          <w:rFonts w:ascii="Century Gothic" w:eastAsia="Century Gothic" w:hAnsi="Century Gothic" w:cs="Century Gothic"/>
          <w:b/>
          <w:color w:val="000000"/>
        </w:rPr>
        <w:t>LEÓN</w:t>
      </w:r>
      <w:proofErr w:type="spellEnd"/>
      <w:r>
        <w:rPr>
          <w:rFonts w:ascii="Century Gothic" w:eastAsia="Century Gothic" w:hAnsi="Century Gothic" w:cs="Century Gothic"/>
          <w:b/>
          <w:color w:val="000000"/>
        </w:rPr>
        <w:tab/>
      </w:r>
      <w:r>
        <w:rPr>
          <w:rFonts w:ascii="Century Gothic" w:eastAsia="Century Gothic" w:hAnsi="Century Gothic" w:cs="Century Gothic"/>
          <w:b/>
          <w:color w:val="000000"/>
        </w:rPr>
        <w:tab/>
        <w:t xml:space="preserve">              MARIA CRISTINA SOTO DE GOMEZ </w:t>
      </w:r>
    </w:p>
    <w:p w:rsidR="004B29C2" w:rsidRDefault="004B29C2" w:rsidP="004B29C2">
      <w:pPr>
        <w:pBdr>
          <w:top w:val="nil"/>
          <w:left w:val="nil"/>
          <w:bottom w:val="nil"/>
          <w:right w:val="nil"/>
          <w:between w:val="nil"/>
        </w:pBdr>
        <w:ind w:left="0" w:hanging="2"/>
        <w:rPr>
          <w:rFonts w:ascii="Century Gothic" w:eastAsia="Century Gothic" w:hAnsi="Century Gothic" w:cs="Century Gothic"/>
          <w:color w:val="000000"/>
        </w:rPr>
      </w:pP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Representante a la Cámara</w:t>
      </w:r>
    </w:p>
    <w:p w:rsidR="004B29C2" w:rsidRDefault="004B29C2" w:rsidP="004B29C2">
      <w:pPr>
        <w:pBdr>
          <w:top w:val="nil"/>
          <w:left w:val="nil"/>
          <w:bottom w:val="nil"/>
          <w:right w:val="nil"/>
          <w:between w:val="nil"/>
        </w:pBdr>
        <w:ind w:left="0" w:hanging="2"/>
        <w:rPr>
          <w:rFonts w:ascii="Century Gothic" w:eastAsia="Century Gothic" w:hAnsi="Century Gothic" w:cs="Century Gothic"/>
          <w:color w:val="000000"/>
        </w:rPr>
      </w:pPr>
    </w:p>
    <w:p w:rsidR="004B29C2" w:rsidRDefault="004B29C2" w:rsidP="004B29C2">
      <w:pPr>
        <w:pBdr>
          <w:top w:val="nil"/>
          <w:left w:val="nil"/>
          <w:bottom w:val="nil"/>
          <w:right w:val="nil"/>
          <w:between w:val="nil"/>
        </w:pBdr>
        <w:ind w:left="0" w:hanging="2"/>
        <w:rPr>
          <w:rFonts w:ascii="Century Gothic" w:eastAsia="Century Gothic" w:hAnsi="Century Gothic" w:cs="Century Gothic"/>
          <w:color w:val="000000"/>
        </w:rPr>
      </w:pPr>
    </w:p>
    <w:p w:rsidR="004B29C2" w:rsidRDefault="004B29C2" w:rsidP="004B29C2">
      <w:pPr>
        <w:pBdr>
          <w:top w:val="nil"/>
          <w:left w:val="nil"/>
          <w:bottom w:val="nil"/>
          <w:right w:val="nil"/>
          <w:between w:val="nil"/>
        </w:pBdr>
        <w:ind w:left="0" w:hanging="2"/>
        <w:rPr>
          <w:rFonts w:ascii="Century Gothic" w:eastAsia="Century Gothic" w:hAnsi="Century Gothic" w:cs="Century Gothic"/>
          <w:color w:val="000000"/>
        </w:rPr>
      </w:pPr>
    </w:p>
    <w:p w:rsidR="004B29C2" w:rsidRDefault="004B29C2" w:rsidP="004B29C2">
      <w:pPr>
        <w:pBdr>
          <w:top w:val="nil"/>
          <w:left w:val="nil"/>
          <w:bottom w:val="nil"/>
          <w:right w:val="nil"/>
          <w:between w:val="nil"/>
        </w:pBdr>
        <w:ind w:left="0" w:hanging="2"/>
        <w:rPr>
          <w:rFonts w:ascii="Century Gothic" w:eastAsia="Century Gothic" w:hAnsi="Century Gothic" w:cs="Century Gothic"/>
          <w:b/>
          <w:color w:val="000000"/>
        </w:rPr>
      </w:pPr>
      <w:r>
        <w:rPr>
          <w:rFonts w:ascii="Century Gothic" w:eastAsia="Century Gothic" w:hAnsi="Century Gothic" w:cs="Century Gothic"/>
          <w:b/>
          <w:color w:val="000000"/>
        </w:rPr>
        <w:t>ALFREDO APE CUELLO BAUTE</w:t>
      </w:r>
      <w:r>
        <w:rPr>
          <w:rFonts w:ascii="Century Gothic" w:eastAsia="Century Gothic" w:hAnsi="Century Gothic" w:cs="Century Gothic"/>
          <w:b/>
          <w:color w:val="000000"/>
        </w:rPr>
        <w:tab/>
      </w:r>
      <w:r>
        <w:rPr>
          <w:rFonts w:ascii="Century Gothic" w:eastAsia="Century Gothic" w:hAnsi="Century Gothic" w:cs="Century Gothic"/>
          <w:b/>
          <w:color w:val="000000"/>
        </w:rPr>
        <w:tab/>
        <w:t xml:space="preserve">            CIRO ANTONIO RODRIGUEZ PINZON</w:t>
      </w:r>
    </w:p>
    <w:p w:rsidR="004B29C2" w:rsidRDefault="004B29C2" w:rsidP="004B29C2">
      <w:pPr>
        <w:pBdr>
          <w:top w:val="nil"/>
          <w:left w:val="nil"/>
          <w:bottom w:val="nil"/>
          <w:right w:val="nil"/>
          <w:between w:val="nil"/>
        </w:pBdr>
        <w:ind w:left="0" w:hanging="2"/>
        <w:rPr>
          <w:rFonts w:ascii="Century Gothic" w:eastAsia="Century Gothic" w:hAnsi="Century Gothic" w:cs="Century Gothic"/>
          <w:color w:val="000000"/>
        </w:rPr>
      </w:pP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Representante a la Cámara</w:t>
      </w:r>
    </w:p>
    <w:p w:rsidR="004B29C2" w:rsidRDefault="004B29C2" w:rsidP="004B29C2">
      <w:pPr>
        <w:pBdr>
          <w:top w:val="nil"/>
          <w:left w:val="nil"/>
          <w:bottom w:val="nil"/>
          <w:right w:val="nil"/>
          <w:between w:val="nil"/>
        </w:pBdr>
        <w:shd w:val="clear" w:color="auto" w:fill="FFFFFF"/>
        <w:ind w:left="0" w:hanging="2"/>
        <w:jc w:val="both"/>
        <w:rPr>
          <w:rFonts w:ascii="Century Gothic" w:eastAsia="Century Gothic" w:hAnsi="Century Gothic" w:cs="Century Gothic"/>
          <w:b/>
          <w:color w:val="000000"/>
        </w:rPr>
      </w:pPr>
    </w:p>
    <w:p w:rsidR="004B29C2" w:rsidRDefault="004B29C2" w:rsidP="004B29C2">
      <w:pPr>
        <w:pBdr>
          <w:top w:val="nil"/>
          <w:left w:val="nil"/>
          <w:bottom w:val="nil"/>
          <w:right w:val="nil"/>
          <w:between w:val="nil"/>
        </w:pBdr>
        <w:shd w:val="clear" w:color="auto" w:fill="FFFFFF"/>
        <w:ind w:left="0" w:hanging="2"/>
        <w:jc w:val="both"/>
        <w:rPr>
          <w:rFonts w:ascii="Century Gothic" w:eastAsia="Century Gothic" w:hAnsi="Century Gothic" w:cs="Century Gothic"/>
          <w:b/>
          <w:color w:val="000000"/>
        </w:rPr>
      </w:pPr>
    </w:p>
    <w:p w:rsidR="004B29C2" w:rsidRDefault="004B29C2" w:rsidP="004B29C2">
      <w:pPr>
        <w:pBdr>
          <w:top w:val="nil"/>
          <w:left w:val="nil"/>
          <w:bottom w:val="nil"/>
          <w:right w:val="nil"/>
          <w:between w:val="nil"/>
        </w:pBdr>
        <w:shd w:val="clear" w:color="auto" w:fill="FFFFFF"/>
        <w:ind w:left="0" w:hanging="2"/>
        <w:jc w:val="both"/>
        <w:rPr>
          <w:rFonts w:ascii="Century Gothic" w:eastAsia="Century Gothic" w:hAnsi="Century Gothic" w:cs="Century Gothic"/>
          <w:b/>
          <w:color w:val="000000"/>
        </w:rPr>
      </w:pPr>
    </w:p>
    <w:p w:rsidR="004B29C2" w:rsidRDefault="004B29C2" w:rsidP="004B29C2">
      <w:pPr>
        <w:pBdr>
          <w:top w:val="nil"/>
          <w:left w:val="nil"/>
          <w:bottom w:val="nil"/>
          <w:right w:val="nil"/>
          <w:between w:val="nil"/>
        </w:pBdr>
        <w:shd w:val="clear" w:color="auto" w:fill="FFFFFF"/>
        <w:ind w:left="0" w:hanging="2"/>
        <w:jc w:val="both"/>
        <w:rPr>
          <w:rFonts w:ascii="Century Gothic" w:eastAsia="Century Gothic" w:hAnsi="Century Gothic" w:cs="Century Gothic"/>
          <w:b/>
          <w:color w:val="000000"/>
        </w:rPr>
      </w:pPr>
    </w:p>
    <w:p w:rsidR="004B29C2" w:rsidRDefault="009824CD" w:rsidP="004B29C2">
      <w:pPr>
        <w:pBdr>
          <w:top w:val="nil"/>
          <w:left w:val="nil"/>
          <w:bottom w:val="nil"/>
          <w:right w:val="nil"/>
          <w:between w:val="nil"/>
        </w:pBdr>
        <w:shd w:val="clear" w:color="auto" w:fill="FFFFFF"/>
        <w:ind w:left="0" w:hanging="2"/>
        <w:jc w:val="both"/>
        <w:rPr>
          <w:rFonts w:ascii="Times New Roman" w:eastAsia="Times New Roman" w:hAnsi="Times New Roman"/>
          <w:color w:val="000000"/>
          <w:sz w:val="24"/>
          <w:szCs w:val="24"/>
        </w:rPr>
      </w:pPr>
      <w:hyperlink r:id="rId12">
        <w:r w:rsidR="004B29C2" w:rsidRPr="003F4C23">
          <w:rPr>
            <w:rFonts w:ascii="Century Gothic" w:eastAsia="Century Gothic" w:hAnsi="Century Gothic" w:cs="Century Gothic"/>
            <w:b/>
            <w:color w:val="000000"/>
          </w:rPr>
          <w:t>ADRIANA</w:t>
        </w:r>
      </w:hyperlink>
      <w:r w:rsidR="004B29C2">
        <w:rPr>
          <w:rFonts w:ascii="Century Gothic" w:eastAsia="Century Gothic" w:hAnsi="Century Gothic" w:cs="Century Gothic"/>
          <w:b/>
          <w:color w:val="000000"/>
        </w:rPr>
        <w:t xml:space="preserve"> MAGALI MATIZ VARGAS</w:t>
      </w:r>
      <w:r w:rsidR="004B29C2">
        <w:rPr>
          <w:rFonts w:ascii="Century Gothic" w:eastAsia="Century Gothic" w:hAnsi="Century Gothic" w:cs="Century Gothic"/>
          <w:b/>
          <w:color w:val="000000"/>
        </w:rPr>
        <w:tab/>
        <w:t xml:space="preserve">                  JUAN CARLOS WILLS OSPINA</w:t>
      </w:r>
    </w:p>
    <w:p w:rsidR="004B29C2" w:rsidRDefault="004B29C2" w:rsidP="004B29C2">
      <w:pPr>
        <w:pBdr>
          <w:top w:val="nil"/>
          <w:left w:val="nil"/>
          <w:bottom w:val="nil"/>
          <w:right w:val="nil"/>
          <w:between w:val="nil"/>
        </w:pBdr>
        <w:shd w:val="clear" w:color="auto" w:fill="FFFFFF"/>
        <w:ind w:left="0" w:hanging="2"/>
        <w:jc w:val="both"/>
        <w:rPr>
          <w:rFonts w:ascii="Century Gothic" w:eastAsia="Century Gothic" w:hAnsi="Century Gothic" w:cs="Century Gothic"/>
          <w:color w:val="000000"/>
        </w:rPr>
      </w:pP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Representante a la Cámara      </w:t>
      </w:r>
    </w:p>
    <w:p w:rsidR="004B29C2" w:rsidRDefault="004B29C2" w:rsidP="004B29C2">
      <w:pPr>
        <w:pBdr>
          <w:top w:val="nil"/>
          <w:left w:val="nil"/>
          <w:bottom w:val="nil"/>
          <w:right w:val="nil"/>
          <w:between w:val="nil"/>
        </w:pBdr>
        <w:shd w:val="clear" w:color="auto" w:fill="FFFFFF"/>
        <w:ind w:left="0" w:hanging="2"/>
        <w:jc w:val="both"/>
        <w:rPr>
          <w:rFonts w:ascii="Century Gothic" w:eastAsia="Century Gothic" w:hAnsi="Century Gothic" w:cs="Century Gothic"/>
          <w:b/>
          <w:color w:val="000000"/>
        </w:rPr>
      </w:pPr>
    </w:p>
    <w:p w:rsidR="004B29C2" w:rsidRDefault="004B29C2" w:rsidP="004B29C2">
      <w:pPr>
        <w:pBdr>
          <w:top w:val="nil"/>
          <w:left w:val="nil"/>
          <w:bottom w:val="nil"/>
          <w:right w:val="nil"/>
          <w:between w:val="nil"/>
        </w:pBdr>
        <w:shd w:val="clear" w:color="auto" w:fill="FFFFFF"/>
        <w:ind w:left="0" w:hanging="2"/>
        <w:jc w:val="both"/>
        <w:rPr>
          <w:rFonts w:ascii="Century Gothic" w:eastAsia="Century Gothic" w:hAnsi="Century Gothic" w:cs="Century Gothic"/>
          <w:b/>
          <w:color w:val="000000"/>
        </w:rPr>
      </w:pPr>
    </w:p>
    <w:p w:rsidR="004B29C2" w:rsidRDefault="004B29C2" w:rsidP="004B29C2">
      <w:pPr>
        <w:pBdr>
          <w:top w:val="nil"/>
          <w:left w:val="nil"/>
          <w:bottom w:val="nil"/>
          <w:right w:val="nil"/>
          <w:between w:val="nil"/>
        </w:pBdr>
        <w:shd w:val="clear" w:color="auto" w:fill="FFFFFF"/>
        <w:ind w:left="0" w:hanging="2"/>
        <w:jc w:val="both"/>
        <w:rPr>
          <w:rFonts w:ascii="Century Gothic" w:eastAsia="Century Gothic" w:hAnsi="Century Gothic" w:cs="Century Gothic"/>
          <w:b/>
          <w:color w:val="000000"/>
        </w:rPr>
      </w:pPr>
    </w:p>
    <w:p w:rsidR="004B29C2" w:rsidRDefault="004B29C2" w:rsidP="004B29C2">
      <w:pPr>
        <w:pBdr>
          <w:top w:val="nil"/>
          <w:left w:val="nil"/>
          <w:bottom w:val="nil"/>
          <w:right w:val="nil"/>
          <w:between w:val="nil"/>
        </w:pBdr>
        <w:shd w:val="clear" w:color="auto" w:fill="FFFFFF"/>
        <w:ind w:left="0" w:hanging="2"/>
        <w:jc w:val="both"/>
        <w:rPr>
          <w:rFonts w:ascii="Century Gothic" w:eastAsia="Century Gothic" w:hAnsi="Century Gothic" w:cs="Century Gothic"/>
          <w:b/>
          <w:color w:val="000000"/>
        </w:rPr>
      </w:pPr>
    </w:p>
    <w:p w:rsidR="004B29C2" w:rsidRDefault="004B29C2" w:rsidP="004B29C2">
      <w:pPr>
        <w:pBdr>
          <w:top w:val="nil"/>
          <w:left w:val="nil"/>
          <w:bottom w:val="nil"/>
          <w:right w:val="nil"/>
          <w:between w:val="nil"/>
        </w:pBdr>
        <w:shd w:val="clear" w:color="auto" w:fill="FFFFFF"/>
        <w:ind w:left="0" w:hanging="2"/>
        <w:jc w:val="both"/>
        <w:rPr>
          <w:rFonts w:ascii="Times New Roman" w:eastAsia="Times New Roman" w:hAnsi="Times New Roman"/>
          <w:color w:val="000000"/>
          <w:sz w:val="24"/>
          <w:szCs w:val="24"/>
        </w:rPr>
      </w:pPr>
      <w:r>
        <w:rPr>
          <w:rFonts w:ascii="Century Gothic" w:eastAsia="Century Gothic" w:hAnsi="Century Gothic" w:cs="Century Gothic"/>
          <w:b/>
          <w:color w:val="000000"/>
        </w:rPr>
        <w:t xml:space="preserve">ARMANDO ANTONIO ZABARAIN DE ARCE               </w:t>
      </w:r>
      <w:r>
        <w:rPr>
          <w:rFonts w:ascii="Century Gothic" w:eastAsia="Century Gothic" w:hAnsi="Century Gothic" w:cs="Century Gothic"/>
          <w:b/>
          <w:color w:val="000000"/>
          <w:highlight w:val="white"/>
        </w:rPr>
        <w:t>JAIME FELIPE LOZADA POLANCO</w:t>
      </w:r>
    </w:p>
    <w:p w:rsidR="004B29C2" w:rsidRDefault="004B29C2" w:rsidP="004B29C2">
      <w:pPr>
        <w:pBdr>
          <w:top w:val="nil"/>
          <w:left w:val="nil"/>
          <w:bottom w:val="nil"/>
          <w:right w:val="nil"/>
          <w:between w:val="nil"/>
        </w:pBdr>
        <w:shd w:val="clear" w:color="auto" w:fill="FFFFFF"/>
        <w:ind w:left="0" w:hanging="2"/>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Representante a la Cámara                                     Representante a la Cámara      </w:t>
      </w:r>
    </w:p>
    <w:p w:rsidR="004B29C2" w:rsidRDefault="004B29C2" w:rsidP="004B29C2">
      <w:pPr>
        <w:pBdr>
          <w:top w:val="nil"/>
          <w:left w:val="nil"/>
          <w:bottom w:val="nil"/>
          <w:right w:val="nil"/>
          <w:between w:val="nil"/>
        </w:pBdr>
        <w:shd w:val="clear" w:color="auto" w:fill="FFFFFF"/>
        <w:ind w:left="0" w:hanging="2"/>
        <w:jc w:val="both"/>
        <w:rPr>
          <w:rFonts w:ascii="Times New Roman" w:eastAsia="Times New Roman" w:hAnsi="Times New Roman"/>
          <w:color w:val="000000"/>
          <w:sz w:val="24"/>
          <w:szCs w:val="24"/>
        </w:rPr>
      </w:pPr>
    </w:p>
    <w:p w:rsidR="004B29C2" w:rsidRDefault="004B29C2" w:rsidP="004B29C2">
      <w:pPr>
        <w:pBdr>
          <w:top w:val="nil"/>
          <w:left w:val="nil"/>
          <w:bottom w:val="nil"/>
          <w:right w:val="nil"/>
          <w:between w:val="nil"/>
        </w:pBdr>
        <w:shd w:val="clear" w:color="auto" w:fill="FFFFFF"/>
        <w:ind w:left="0" w:hanging="2"/>
        <w:jc w:val="both"/>
        <w:rPr>
          <w:rFonts w:ascii="Times New Roman" w:eastAsia="Times New Roman" w:hAnsi="Times New Roman"/>
          <w:color w:val="000000"/>
          <w:sz w:val="24"/>
          <w:szCs w:val="24"/>
        </w:rPr>
      </w:pPr>
    </w:p>
    <w:p w:rsidR="004B29C2" w:rsidRDefault="004B29C2" w:rsidP="004B29C2">
      <w:pPr>
        <w:pBdr>
          <w:top w:val="nil"/>
          <w:left w:val="nil"/>
          <w:bottom w:val="nil"/>
          <w:right w:val="nil"/>
          <w:between w:val="nil"/>
        </w:pBdr>
        <w:shd w:val="clear" w:color="auto" w:fill="FFFFFF"/>
        <w:ind w:left="0" w:hanging="2"/>
        <w:jc w:val="both"/>
        <w:rPr>
          <w:rFonts w:ascii="Times New Roman" w:eastAsia="Times New Roman" w:hAnsi="Times New Roman"/>
          <w:color w:val="000000"/>
          <w:sz w:val="24"/>
          <w:szCs w:val="24"/>
        </w:rPr>
      </w:pPr>
    </w:p>
    <w:p w:rsidR="004B29C2" w:rsidRDefault="004B29C2" w:rsidP="004B29C2">
      <w:pPr>
        <w:pBdr>
          <w:top w:val="nil"/>
          <w:left w:val="nil"/>
          <w:bottom w:val="nil"/>
          <w:right w:val="nil"/>
          <w:between w:val="nil"/>
        </w:pBdr>
        <w:shd w:val="clear" w:color="auto" w:fill="FFFFFF"/>
        <w:ind w:left="0" w:hanging="2"/>
        <w:jc w:val="both"/>
        <w:rPr>
          <w:rFonts w:ascii="Times New Roman" w:eastAsia="Times New Roman" w:hAnsi="Times New Roman"/>
          <w:color w:val="000000"/>
          <w:sz w:val="24"/>
          <w:szCs w:val="24"/>
        </w:rPr>
      </w:pPr>
    </w:p>
    <w:p w:rsidR="004B29C2" w:rsidRDefault="004B29C2" w:rsidP="004B29C2">
      <w:pPr>
        <w:pBdr>
          <w:top w:val="nil"/>
          <w:left w:val="nil"/>
          <w:bottom w:val="nil"/>
          <w:right w:val="nil"/>
          <w:between w:val="nil"/>
        </w:pBdr>
        <w:shd w:val="clear" w:color="auto" w:fill="FFFFFF"/>
        <w:ind w:left="0" w:hanging="2"/>
        <w:jc w:val="both"/>
        <w:rPr>
          <w:rFonts w:ascii="Times New Roman" w:eastAsia="Times New Roman" w:hAnsi="Times New Roman"/>
          <w:color w:val="000000"/>
          <w:sz w:val="24"/>
          <w:szCs w:val="24"/>
        </w:rPr>
      </w:pPr>
    </w:p>
    <w:p w:rsidR="004B29C2" w:rsidRDefault="009824CD" w:rsidP="004B29C2">
      <w:pPr>
        <w:pBdr>
          <w:top w:val="nil"/>
          <w:left w:val="nil"/>
          <w:bottom w:val="nil"/>
          <w:right w:val="nil"/>
          <w:between w:val="nil"/>
        </w:pBdr>
        <w:shd w:val="clear" w:color="auto" w:fill="FFFFFF"/>
        <w:ind w:left="0" w:hanging="2"/>
        <w:jc w:val="both"/>
        <w:rPr>
          <w:rFonts w:ascii="Times New Roman" w:eastAsia="Times New Roman" w:hAnsi="Times New Roman"/>
          <w:color w:val="000000"/>
          <w:sz w:val="24"/>
          <w:szCs w:val="24"/>
        </w:rPr>
      </w:pPr>
      <w:hyperlink r:id="rId13">
        <w:r w:rsidR="004B29C2" w:rsidRPr="003F4C23">
          <w:rPr>
            <w:rFonts w:ascii="Century Gothic" w:eastAsia="Century Gothic" w:hAnsi="Century Gothic" w:cs="Century Gothic"/>
            <w:b/>
          </w:rPr>
          <w:t>JUAN</w:t>
        </w:r>
      </w:hyperlink>
      <w:r w:rsidR="004B29C2">
        <w:rPr>
          <w:rFonts w:ascii="Century Gothic" w:eastAsia="Century Gothic" w:hAnsi="Century Gothic" w:cs="Century Gothic"/>
          <w:b/>
          <w:color w:val="000000"/>
        </w:rPr>
        <w:t xml:space="preserve"> CARLOS RIVERA PEÑA                                    YAMIL HERNANDO ARANA PADAUI</w:t>
      </w:r>
      <w:r w:rsidR="004B29C2">
        <w:rPr>
          <w:rFonts w:ascii="Century Gothic" w:eastAsia="Century Gothic" w:hAnsi="Century Gothic" w:cs="Century Gothic"/>
          <w:b/>
          <w:color w:val="000000"/>
          <w:highlight w:val="white"/>
        </w:rPr>
        <w:t xml:space="preserve">    </w:t>
      </w:r>
    </w:p>
    <w:p w:rsidR="004B29C2" w:rsidRDefault="004B29C2" w:rsidP="004B29C2">
      <w:pPr>
        <w:pBdr>
          <w:top w:val="nil"/>
          <w:left w:val="nil"/>
          <w:bottom w:val="nil"/>
          <w:right w:val="nil"/>
          <w:between w:val="nil"/>
        </w:pBdr>
        <w:shd w:val="clear" w:color="auto" w:fill="FFFFFF"/>
        <w:ind w:left="0" w:hanging="2"/>
        <w:jc w:val="both"/>
        <w:rPr>
          <w:rFonts w:ascii="Century Gothic" w:eastAsia="Century Gothic" w:hAnsi="Century Gothic" w:cs="Century Gothic"/>
          <w:color w:val="000000"/>
        </w:rPr>
      </w:pP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Representante a la Cámara       </w:t>
      </w:r>
    </w:p>
    <w:p w:rsidR="004B29C2" w:rsidRDefault="004B29C2" w:rsidP="004B29C2">
      <w:pPr>
        <w:pBdr>
          <w:top w:val="nil"/>
          <w:left w:val="nil"/>
          <w:bottom w:val="nil"/>
          <w:right w:val="nil"/>
          <w:between w:val="nil"/>
        </w:pBdr>
        <w:shd w:val="clear" w:color="auto" w:fill="FFFFFF"/>
        <w:ind w:left="0" w:hanging="2"/>
        <w:jc w:val="both"/>
        <w:rPr>
          <w:rFonts w:ascii="Century Gothic" w:eastAsia="Century Gothic" w:hAnsi="Century Gothic" w:cs="Century Gothic"/>
          <w:color w:val="000000"/>
        </w:rPr>
      </w:pPr>
    </w:p>
    <w:p w:rsidR="004B29C2" w:rsidRDefault="004B29C2" w:rsidP="004B29C2">
      <w:pPr>
        <w:pBdr>
          <w:top w:val="nil"/>
          <w:left w:val="nil"/>
          <w:bottom w:val="nil"/>
          <w:right w:val="nil"/>
          <w:between w:val="nil"/>
        </w:pBdr>
        <w:shd w:val="clear" w:color="auto" w:fill="FFFFFF"/>
        <w:ind w:left="0" w:hanging="2"/>
        <w:jc w:val="both"/>
        <w:rPr>
          <w:rFonts w:ascii="Century Gothic" w:eastAsia="Century Gothic" w:hAnsi="Century Gothic" w:cs="Century Gothic"/>
          <w:color w:val="000000"/>
        </w:rPr>
      </w:pPr>
    </w:p>
    <w:p w:rsidR="004B29C2" w:rsidRDefault="004B29C2" w:rsidP="004B29C2">
      <w:pPr>
        <w:pBdr>
          <w:top w:val="nil"/>
          <w:left w:val="nil"/>
          <w:bottom w:val="nil"/>
          <w:right w:val="nil"/>
          <w:between w:val="nil"/>
        </w:pBdr>
        <w:shd w:val="clear" w:color="auto" w:fill="FFFFFF"/>
        <w:ind w:left="0" w:hanging="2"/>
        <w:jc w:val="both"/>
        <w:rPr>
          <w:rFonts w:ascii="Century Gothic" w:eastAsia="Century Gothic" w:hAnsi="Century Gothic" w:cs="Century Gothic"/>
          <w:color w:val="000000"/>
        </w:rPr>
      </w:pPr>
    </w:p>
    <w:p w:rsidR="004B29C2" w:rsidRDefault="004B29C2" w:rsidP="004B29C2">
      <w:pPr>
        <w:pBdr>
          <w:top w:val="nil"/>
          <w:left w:val="nil"/>
          <w:bottom w:val="nil"/>
          <w:right w:val="nil"/>
          <w:between w:val="nil"/>
        </w:pBdr>
        <w:shd w:val="clear" w:color="auto" w:fill="FFFFFF"/>
        <w:ind w:left="0" w:hanging="2"/>
        <w:jc w:val="both"/>
        <w:rPr>
          <w:rFonts w:ascii="Century Gothic" w:eastAsia="Century Gothic" w:hAnsi="Century Gothic" w:cs="Century Gothic"/>
          <w:color w:val="000000"/>
        </w:rPr>
      </w:pPr>
    </w:p>
    <w:p w:rsidR="004B29C2" w:rsidRDefault="004B29C2" w:rsidP="004B29C2">
      <w:pPr>
        <w:pBdr>
          <w:top w:val="nil"/>
          <w:left w:val="nil"/>
          <w:bottom w:val="nil"/>
          <w:right w:val="nil"/>
          <w:between w:val="nil"/>
        </w:pBdr>
        <w:shd w:val="clear" w:color="auto" w:fill="FFFFFF"/>
        <w:ind w:left="0" w:hanging="2"/>
        <w:jc w:val="both"/>
        <w:rPr>
          <w:rFonts w:ascii="Times New Roman" w:eastAsia="Times New Roman" w:hAnsi="Times New Roman"/>
          <w:color w:val="000000"/>
          <w:sz w:val="24"/>
          <w:szCs w:val="24"/>
        </w:rPr>
      </w:pPr>
      <w:r>
        <w:rPr>
          <w:rFonts w:ascii="Century Gothic" w:eastAsia="Century Gothic" w:hAnsi="Century Gothic" w:cs="Century Gothic"/>
          <w:b/>
          <w:color w:val="000000"/>
          <w:highlight w:val="white"/>
        </w:rPr>
        <w:t>JOSE GUSTAVO PADILLA OROZCO</w:t>
      </w:r>
      <w:r>
        <w:rPr>
          <w:rFonts w:ascii="Century Gothic" w:eastAsia="Century Gothic" w:hAnsi="Century Gothic" w:cs="Century Gothic"/>
          <w:b/>
          <w:color w:val="000000"/>
        </w:rPr>
        <w:tab/>
      </w:r>
      <w:r>
        <w:rPr>
          <w:rFonts w:ascii="Century Gothic" w:eastAsia="Century Gothic" w:hAnsi="Century Gothic" w:cs="Century Gothic"/>
          <w:b/>
          <w:color w:val="000000"/>
        </w:rPr>
        <w:tab/>
        <w:t xml:space="preserve">                </w:t>
      </w:r>
      <w:r>
        <w:rPr>
          <w:rFonts w:ascii="Century Gothic" w:eastAsia="Century Gothic" w:hAnsi="Century Gothic" w:cs="Century Gothic"/>
          <w:b/>
          <w:color w:val="000000"/>
          <w:highlight w:val="white"/>
        </w:rPr>
        <w:t>FELIPE ANDRÉS MUÑOZ DELGADO</w:t>
      </w:r>
    </w:p>
    <w:p w:rsidR="004B29C2" w:rsidRDefault="004B29C2" w:rsidP="004B29C2">
      <w:pPr>
        <w:pBdr>
          <w:top w:val="nil"/>
          <w:left w:val="nil"/>
          <w:bottom w:val="nil"/>
          <w:right w:val="nil"/>
          <w:between w:val="nil"/>
        </w:pBdr>
        <w:shd w:val="clear" w:color="auto" w:fill="FFFFFF"/>
        <w:ind w:left="0" w:hanging="2"/>
        <w:jc w:val="both"/>
        <w:rPr>
          <w:rFonts w:ascii="Century Gothic" w:eastAsia="Century Gothic" w:hAnsi="Century Gothic" w:cs="Century Gothic"/>
          <w:color w:val="000000"/>
        </w:rPr>
      </w:pP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Representante a la Cámara       </w:t>
      </w:r>
    </w:p>
    <w:p w:rsidR="004B29C2" w:rsidRDefault="004B29C2" w:rsidP="004B29C2">
      <w:pPr>
        <w:pBdr>
          <w:top w:val="nil"/>
          <w:left w:val="nil"/>
          <w:bottom w:val="nil"/>
          <w:right w:val="nil"/>
          <w:between w:val="nil"/>
        </w:pBdr>
        <w:shd w:val="clear" w:color="auto" w:fill="FFFFFF"/>
        <w:ind w:left="0" w:hanging="2"/>
        <w:jc w:val="both"/>
        <w:rPr>
          <w:rFonts w:ascii="Century Gothic" w:eastAsia="Century Gothic" w:hAnsi="Century Gothic" w:cs="Century Gothic"/>
          <w:b/>
          <w:color w:val="000000"/>
        </w:rPr>
      </w:pPr>
    </w:p>
    <w:p w:rsidR="004B29C2" w:rsidRDefault="004B29C2" w:rsidP="004B29C2">
      <w:pPr>
        <w:pBdr>
          <w:top w:val="nil"/>
          <w:left w:val="nil"/>
          <w:bottom w:val="nil"/>
          <w:right w:val="nil"/>
          <w:between w:val="nil"/>
        </w:pBdr>
        <w:shd w:val="clear" w:color="auto" w:fill="FFFFFF"/>
        <w:ind w:left="0" w:hanging="2"/>
        <w:jc w:val="both"/>
        <w:rPr>
          <w:rFonts w:ascii="Century Gothic" w:eastAsia="Century Gothic" w:hAnsi="Century Gothic" w:cs="Century Gothic"/>
          <w:b/>
          <w:color w:val="000000"/>
        </w:rPr>
      </w:pPr>
    </w:p>
    <w:p w:rsidR="004B29C2" w:rsidRDefault="004B29C2" w:rsidP="004B29C2">
      <w:pPr>
        <w:pBdr>
          <w:top w:val="nil"/>
          <w:left w:val="nil"/>
          <w:bottom w:val="nil"/>
          <w:right w:val="nil"/>
          <w:between w:val="nil"/>
        </w:pBdr>
        <w:shd w:val="clear" w:color="auto" w:fill="FFFFFF"/>
        <w:ind w:left="0" w:hanging="2"/>
        <w:jc w:val="both"/>
        <w:rPr>
          <w:rFonts w:ascii="Century Gothic" w:eastAsia="Century Gothic" w:hAnsi="Century Gothic" w:cs="Century Gothic"/>
          <w:b/>
          <w:color w:val="000000"/>
        </w:rPr>
      </w:pPr>
    </w:p>
    <w:p w:rsidR="004B29C2" w:rsidRDefault="004B29C2" w:rsidP="004B29C2">
      <w:pPr>
        <w:pBdr>
          <w:top w:val="nil"/>
          <w:left w:val="nil"/>
          <w:bottom w:val="nil"/>
          <w:right w:val="nil"/>
          <w:between w:val="nil"/>
        </w:pBdr>
        <w:shd w:val="clear" w:color="auto" w:fill="FFFFFF"/>
        <w:ind w:left="0" w:hanging="2"/>
        <w:jc w:val="both"/>
        <w:rPr>
          <w:rFonts w:ascii="Century Gothic" w:eastAsia="Century Gothic" w:hAnsi="Century Gothic" w:cs="Century Gothic"/>
          <w:b/>
          <w:color w:val="000000"/>
        </w:rPr>
      </w:pPr>
    </w:p>
    <w:p w:rsidR="004B29C2" w:rsidRDefault="004B29C2" w:rsidP="004B29C2">
      <w:pPr>
        <w:pBdr>
          <w:top w:val="nil"/>
          <w:left w:val="nil"/>
          <w:bottom w:val="nil"/>
          <w:right w:val="nil"/>
          <w:between w:val="nil"/>
        </w:pBdr>
        <w:shd w:val="clear" w:color="auto" w:fill="FFFFFF"/>
        <w:ind w:left="0" w:hanging="2"/>
        <w:jc w:val="both"/>
        <w:rPr>
          <w:rFonts w:ascii="Times New Roman" w:eastAsia="Times New Roman" w:hAnsi="Times New Roman"/>
          <w:color w:val="000000"/>
          <w:sz w:val="24"/>
          <w:szCs w:val="24"/>
        </w:rPr>
      </w:pPr>
      <w:r>
        <w:rPr>
          <w:rFonts w:ascii="Century Gothic" w:eastAsia="Century Gothic" w:hAnsi="Century Gothic" w:cs="Century Gothic"/>
          <w:b/>
          <w:color w:val="000000"/>
        </w:rPr>
        <w:t>WADITH ALBERTO MANZUR IMBET</w:t>
      </w:r>
      <w:r>
        <w:rPr>
          <w:rFonts w:ascii="Century Gothic" w:eastAsia="Century Gothic" w:hAnsi="Century Gothic" w:cs="Century Gothic"/>
          <w:b/>
          <w:color w:val="000000"/>
        </w:rPr>
        <w:tab/>
      </w:r>
      <w:r>
        <w:rPr>
          <w:rFonts w:ascii="Century Gothic" w:eastAsia="Century Gothic" w:hAnsi="Century Gothic" w:cs="Century Gothic"/>
          <w:b/>
          <w:color w:val="000000"/>
        </w:rPr>
        <w:tab/>
        <w:t xml:space="preserve">                  JOSÉ ELVER HERNÁNDEZ CASAS</w:t>
      </w:r>
    </w:p>
    <w:p w:rsidR="004B29C2" w:rsidRDefault="004B29C2" w:rsidP="004B29C2">
      <w:pPr>
        <w:pBdr>
          <w:top w:val="nil"/>
          <w:left w:val="nil"/>
          <w:bottom w:val="nil"/>
          <w:right w:val="nil"/>
          <w:between w:val="nil"/>
        </w:pBdr>
        <w:shd w:val="clear" w:color="auto" w:fill="FFFFFF"/>
        <w:ind w:left="0" w:hanging="2"/>
        <w:jc w:val="both"/>
        <w:rPr>
          <w:rFonts w:ascii="Times New Roman" w:eastAsia="Times New Roman" w:hAnsi="Times New Roman"/>
          <w:color w:val="000000"/>
          <w:sz w:val="24"/>
          <w:szCs w:val="24"/>
        </w:rPr>
      </w:pP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Representante a la Cámara</w:t>
      </w:r>
    </w:p>
    <w:p w:rsidR="004B29C2" w:rsidRDefault="004B29C2" w:rsidP="004B29C2">
      <w:pPr>
        <w:pBdr>
          <w:top w:val="nil"/>
          <w:left w:val="nil"/>
          <w:bottom w:val="nil"/>
          <w:right w:val="nil"/>
          <w:between w:val="nil"/>
        </w:pBdr>
        <w:ind w:left="0" w:hanging="2"/>
        <w:jc w:val="both"/>
        <w:rPr>
          <w:rFonts w:ascii="Century Gothic" w:eastAsia="Century Gothic" w:hAnsi="Century Gothic" w:cs="Century Gothic"/>
          <w:color w:val="000000"/>
        </w:rPr>
      </w:pPr>
    </w:p>
    <w:p w:rsidR="004B29C2" w:rsidRDefault="004B29C2" w:rsidP="004B29C2">
      <w:pPr>
        <w:pBdr>
          <w:top w:val="nil"/>
          <w:left w:val="nil"/>
          <w:bottom w:val="nil"/>
          <w:right w:val="nil"/>
          <w:between w:val="nil"/>
        </w:pBdr>
        <w:ind w:left="0" w:hanging="2"/>
        <w:rPr>
          <w:rFonts w:ascii="Century Gothic" w:eastAsia="Century Gothic" w:hAnsi="Century Gothic" w:cs="Century Gothic"/>
          <w:color w:val="000000"/>
        </w:rPr>
      </w:pPr>
    </w:p>
    <w:p w:rsidR="004B29C2" w:rsidRDefault="004B29C2" w:rsidP="004B29C2">
      <w:pPr>
        <w:pBdr>
          <w:top w:val="nil"/>
          <w:left w:val="nil"/>
          <w:bottom w:val="nil"/>
          <w:right w:val="nil"/>
          <w:between w:val="nil"/>
        </w:pBdr>
        <w:ind w:left="0" w:hanging="2"/>
        <w:rPr>
          <w:rFonts w:ascii="Century Gothic" w:eastAsia="Century Gothic" w:hAnsi="Century Gothic" w:cs="Century Gothic"/>
          <w:color w:val="000000"/>
        </w:rPr>
      </w:pPr>
    </w:p>
    <w:p w:rsidR="004B29C2" w:rsidRDefault="004B29C2" w:rsidP="004B29C2">
      <w:pPr>
        <w:pBdr>
          <w:top w:val="nil"/>
          <w:left w:val="nil"/>
          <w:bottom w:val="nil"/>
          <w:right w:val="nil"/>
          <w:between w:val="nil"/>
        </w:pBdr>
        <w:ind w:left="0" w:hanging="2"/>
        <w:rPr>
          <w:rFonts w:ascii="Century Gothic" w:eastAsia="Century Gothic" w:hAnsi="Century Gothic" w:cs="Century Gothic"/>
          <w:color w:val="000000"/>
        </w:rPr>
      </w:pPr>
    </w:p>
    <w:p w:rsidR="004B29C2" w:rsidRDefault="004B29C2" w:rsidP="004B29C2">
      <w:pPr>
        <w:pBdr>
          <w:top w:val="nil"/>
          <w:left w:val="nil"/>
          <w:bottom w:val="nil"/>
          <w:right w:val="nil"/>
          <w:between w:val="nil"/>
        </w:pBdr>
        <w:shd w:val="clear" w:color="auto" w:fill="FFFFFF"/>
        <w:ind w:left="0" w:hanging="2"/>
        <w:jc w:val="both"/>
        <w:rPr>
          <w:rFonts w:ascii="Century Gothic" w:eastAsia="Century Gothic" w:hAnsi="Century Gothic" w:cs="Century Gothic"/>
          <w:b/>
          <w:color w:val="000000"/>
        </w:rPr>
      </w:pPr>
      <w:r>
        <w:rPr>
          <w:rFonts w:ascii="Century Gothic" w:eastAsia="Century Gothic" w:hAnsi="Century Gothic" w:cs="Century Gothic"/>
          <w:b/>
          <w:color w:val="000000"/>
        </w:rPr>
        <w:t xml:space="preserve">FELIX ALEJANDRO CHICA CORREA </w:t>
      </w:r>
      <w:r>
        <w:rPr>
          <w:rFonts w:ascii="Century Gothic" w:eastAsia="Century Gothic" w:hAnsi="Century Gothic" w:cs="Century Gothic"/>
          <w:b/>
          <w:color w:val="000000"/>
        </w:rPr>
        <w:tab/>
        <w:t xml:space="preserve">             NIDIA MARCELA OSORIO SALGADO</w:t>
      </w:r>
    </w:p>
    <w:p w:rsidR="004B29C2" w:rsidRDefault="004B29C2" w:rsidP="004B29C2">
      <w:pPr>
        <w:pBdr>
          <w:top w:val="nil"/>
          <w:left w:val="nil"/>
          <w:bottom w:val="nil"/>
          <w:right w:val="nil"/>
          <w:between w:val="nil"/>
        </w:pBdr>
        <w:shd w:val="clear" w:color="auto" w:fill="FFFFFF"/>
        <w:ind w:left="0" w:hanging="2"/>
        <w:jc w:val="both"/>
        <w:rPr>
          <w:rFonts w:ascii="Century Gothic" w:eastAsia="Century Gothic" w:hAnsi="Century Gothic" w:cs="Century Gothic"/>
          <w:color w:val="000000"/>
        </w:rPr>
      </w:pP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Representante a la Cámara</w:t>
      </w:r>
    </w:p>
    <w:p w:rsidR="004B29C2" w:rsidRDefault="004B29C2" w:rsidP="004B29C2">
      <w:pPr>
        <w:pBdr>
          <w:top w:val="nil"/>
          <w:left w:val="nil"/>
          <w:bottom w:val="nil"/>
          <w:right w:val="nil"/>
          <w:between w:val="nil"/>
        </w:pBdr>
        <w:shd w:val="clear" w:color="auto" w:fill="FFFFFF"/>
        <w:ind w:left="0" w:hanging="2"/>
        <w:jc w:val="both"/>
        <w:rPr>
          <w:rFonts w:ascii="Century Gothic" w:eastAsia="Century Gothic" w:hAnsi="Century Gothic" w:cs="Century Gothic"/>
          <w:b/>
          <w:color w:val="000000"/>
        </w:rPr>
      </w:pPr>
    </w:p>
    <w:p w:rsidR="004B29C2" w:rsidRDefault="004B29C2" w:rsidP="004B29C2">
      <w:pPr>
        <w:pBdr>
          <w:top w:val="nil"/>
          <w:left w:val="nil"/>
          <w:bottom w:val="nil"/>
          <w:right w:val="nil"/>
          <w:between w:val="nil"/>
        </w:pBdr>
        <w:shd w:val="clear" w:color="auto" w:fill="FFFFFF"/>
        <w:ind w:left="0" w:hanging="2"/>
        <w:jc w:val="both"/>
        <w:rPr>
          <w:rFonts w:ascii="Century Gothic" w:eastAsia="Century Gothic" w:hAnsi="Century Gothic" w:cs="Century Gothic"/>
          <w:b/>
          <w:color w:val="000000"/>
        </w:rPr>
      </w:pPr>
    </w:p>
    <w:p w:rsidR="004B29C2" w:rsidRDefault="004B29C2" w:rsidP="004B29C2">
      <w:pPr>
        <w:pBdr>
          <w:top w:val="nil"/>
          <w:left w:val="nil"/>
          <w:bottom w:val="nil"/>
          <w:right w:val="nil"/>
          <w:between w:val="nil"/>
        </w:pBdr>
        <w:shd w:val="clear" w:color="auto" w:fill="FFFFFF"/>
        <w:ind w:left="0" w:hanging="2"/>
        <w:jc w:val="both"/>
        <w:rPr>
          <w:rFonts w:ascii="Century Gothic" w:eastAsia="Century Gothic" w:hAnsi="Century Gothic" w:cs="Century Gothic"/>
          <w:b/>
          <w:color w:val="000000"/>
        </w:rPr>
      </w:pPr>
    </w:p>
    <w:p w:rsidR="004B29C2" w:rsidRDefault="004B29C2" w:rsidP="004B29C2">
      <w:pPr>
        <w:pBdr>
          <w:top w:val="nil"/>
          <w:left w:val="nil"/>
          <w:bottom w:val="nil"/>
          <w:right w:val="nil"/>
          <w:between w:val="nil"/>
        </w:pBdr>
        <w:shd w:val="clear" w:color="auto" w:fill="FFFFFF"/>
        <w:ind w:left="0" w:hanging="2"/>
        <w:jc w:val="both"/>
        <w:rPr>
          <w:rFonts w:ascii="Century Gothic" w:eastAsia="Century Gothic" w:hAnsi="Century Gothic" w:cs="Century Gothic"/>
          <w:b/>
          <w:color w:val="000000"/>
        </w:rPr>
      </w:pPr>
    </w:p>
    <w:p w:rsidR="004B29C2" w:rsidRDefault="004B29C2" w:rsidP="004B29C2">
      <w:pPr>
        <w:pBdr>
          <w:top w:val="nil"/>
          <w:left w:val="nil"/>
          <w:bottom w:val="nil"/>
          <w:right w:val="nil"/>
          <w:between w:val="nil"/>
        </w:pBdr>
        <w:shd w:val="clear" w:color="auto" w:fill="FFFFFF"/>
        <w:ind w:left="0" w:hanging="2"/>
        <w:jc w:val="both"/>
        <w:rPr>
          <w:rFonts w:ascii="Times New Roman" w:eastAsia="Times New Roman" w:hAnsi="Times New Roman"/>
          <w:color w:val="000000"/>
          <w:sz w:val="24"/>
          <w:szCs w:val="24"/>
        </w:rPr>
      </w:pPr>
      <w:r>
        <w:rPr>
          <w:rFonts w:ascii="Century Gothic" w:eastAsia="Century Gothic" w:hAnsi="Century Gothic" w:cs="Century Gothic"/>
          <w:b/>
          <w:color w:val="000000"/>
        </w:rPr>
        <w:t xml:space="preserve">NICOLAS ALBEIRO ECHEVERRY ALVARÁN         </w:t>
      </w:r>
      <w:r>
        <w:rPr>
          <w:rFonts w:ascii="Century Gothic" w:eastAsia="Century Gothic" w:hAnsi="Century Gothic" w:cs="Century Gothic"/>
          <w:b/>
          <w:color w:val="000000"/>
          <w:highlight w:val="white"/>
        </w:rPr>
        <w:t>EMETERIO JOSÉ MONTES CASTRO</w:t>
      </w:r>
      <w:r>
        <w:rPr>
          <w:rFonts w:ascii="Century Gothic" w:eastAsia="Century Gothic" w:hAnsi="Century Gothic" w:cs="Century Gothic"/>
          <w:b/>
          <w:color w:val="000000"/>
        </w:rPr>
        <w:t xml:space="preserve"> </w:t>
      </w: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Representante a la Cámara</w:t>
      </w:r>
    </w:p>
    <w:p w:rsidR="004B29C2" w:rsidRDefault="004B29C2" w:rsidP="004B29C2">
      <w:pPr>
        <w:pBdr>
          <w:top w:val="nil"/>
          <w:left w:val="nil"/>
          <w:bottom w:val="nil"/>
          <w:right w:val="nil"/>
          <w:between w:val="nil"/>
        </w:pBdr>
        <w:shd w:val="clear" w:color="auto" w:fill="FFFFFF"/>
        <w:ind w:left="0" w:hanging="2"/>
        <w:jc w:val="both"/>
        <w:rPr>
          <w:rFonts w:ascii="Century Gothic" w:eastAsia="Century Gothic" w:hAnsi="Century Gothic" w:cs="Century Gothic"/>
          <w:b/>
          <w:color w:val="000000"/>
          <w:highlight w:val="white"/>
        </w:rPr>
      </w:pPr>
    </w:p>
    <w:p w:rsidR="004B29C2" w:rsidRDefault="004B29C2" w:rsidP="004B29C2">
      <w:pPr>
        <w:pBdr>
          <w:top w:val="nil"/>
          <w:left w:val="nil"/>
          <w:bottom w:val="nil"/>
          <w:right w:val="nil"/>
          <w:between w:val="nil"/>
        </w:pBdr>
        <w:shd w:val="clear" w:color="auto" w:fill="FFFFFF"/>
        <w:ind w:left="0" w:hanging="2"/>
        <w:jc w:val="both"/>
        <w:rPr>
          <w:rFonts w:ascii="Century Gothic" w:eastAsia="Century Gothic" w:hAnsi="Century Gothic" w:cs="Century Gothic"/>
          <w:b/>
          <w:color w:val="000000"/>
          <w:highlight w:val="white"/>
        </w:rPr>
      </w:pPr>
    </w:p>
    <w:p w:rsidR="004B29C2" w:rsidRDefault="004B29C2" w:rsidP="004B29C2">
      <w:pPr>
        <w:pBdr>
          <w:top w:val="nil"/>
          <w:left w:val="nil"/>
          <w:bottom w:val="nil"/>
          <w:right w:val="nil"/>
          <w:between w:val="nil"/>
        </w:pBdr>
        <w:shd w:val="clear" w:color="auto" w:fill="FFFFFF"/>
        <w:ind w:left="0" w:hanging="2"/>
        <w:jc w:val="both"/>
        <w:rPr>
          <w:rFonts w:ascii="Century Gothic" w:eastAsia="Century Gothic" w:hAnsi="Century Gothic" w:cs="Century Gothic"/>
          <w:b/>
          <w:color w:val="000000"/>
          <w:highlight w:val="white"/>
        </w:rPr>
      </w:pPr>
    </w:p>
    <w:p w:rsidR="004B29C2" w:rsidRDefault="004B29C2" w:rsidP="004B29C2">
      <w:pPr>
        <w:pBdr>
          <w:top w:val="nil"/>
          <w:left w:val="nil"/>
          <w:bottom w:val="nil"/>
          <w:right w:val="nil"/>
          <w:between w:val="nil"/>
        </w:pBdr>
        <w:shd w:val="clear" w:color="auto" w:fill="FFFFFF"/>
        <w:ind w:left="0" w:hanging="2"/>
        <w:jc w:val="both"/>
        <w:rPr>
          <w:rFonts w:ascii="Century Gothic" w:eastAsia="Century Gothic" w:hAnsi="Century Gothic" w:cs="Century Gothic"/>
          <w:b/>
          <w:color w:val="000000"/>
          <w:highlight w:val="white"/>
        </w:rPr>
      </w:pPr>
    </w:p>
    <w:p w:rsidR="004B29C2" w:rsidRDefault="004B29C2" w:rsidP="004B29C2">
      <w:pPr>
        <w:pBdr>
          <w:top w:val="nil"/>
          <w:left w:val="nil"/>
          <w:bottom w:val="nil"/>
          <w:right w:val="nil"/>
          <w:between w:val="nil"/>
        </w:pBdr>
        <w:shd w:val="clear" w:color="auto" w:fill="FFFFFF"/>
        <w:ind w:left="0" w:hanging="2"/>
        <w:jc w:val="both"/>
        <w:rPr>
          <w:rFonts w:ascii="Century Gothic" w:eastAsia="Century Gothic" w:hAnsi="Century Gothic" w:cs="Century Gothic"/>
          <w:b/>
          <w:color w:val="000000"/>
          <w:highlight w:val="white"/>
        </w:rPr>
      </w:pPr>
    </w:p>
    <w:p w:rsidR="004B29C2" w:rsidRPr="00327ED0" w:rsidRDefault="004B29C2" w:rsidP="004B29C2">
      <w:pPr>
        <w:ind w:left="0" w:hanging="2"/>
        <w:jc w:val="both"/>
        <w:rPr>
          <w:rFonts w:ascii="Century Gothic" w:eastAsia="Times New Roman" w:hAnsi="Century Gothic"/>
          <w:sz w:val="24"/>
          <w:szCs w:val="24"/>
        </w:rPr>
      </w:pPr>
      <w:r>
        <w:rPr>
          <w:rFonts w:ascii="Century Gothic" w:eastAsia="Century Gothic" w:hAnsi="Century Gothic" w:cs="Century Gothic"/>
          <w:b/>
          <w:color w:val="000000"/>
          <w:highlight w:val="white"/>
        </w:rPr>
        <w:t>DIELA LILIANA BENAVIDES SOLARTE</w:t>
      </w:r>
      <w:r>
        <w:rPr>
          <w:rFonts w:ascii="Century Gothic" w:eastAsia="Century Gothic" w:hAnsi="Century Gothic" w:cs="Century Gothic"/>
          <w:b/>
          <w:color w:val="000000"/>
          <w:highlight w:val="white"/>
        </w:rPr>
        <w:tab/>
        <w:t xml:space="preserve">      </w:t>
      </w:r>
      <w:r>
        <w:rPr>
          <w:rFonts w:ascii="Century Gothic" w:eastAsia="Times New Roman" w:hAnsi="Century Gothic"/>
          <w:b/>
          <w:bCs/>
          <w:sz w:val="24"/>
          <w:szCs w:val="24"/>
        </w:rPr>
        <w:t xml:space="preserve">GERMÁN ALCIDES BLANCO ÁLVAREZ </w:t>
      </w:r>
    </w:p>
    <w:p w:rsidR="004B29C2" w:rsidRDefault="004B29C2" w:rsidP="004B29C2">
      <w:pPr>
        <w:pBdr>
          <w:top w:val="nil"/>
          <w:left w:val="nil"/>
          <w:bottom w:val="nil"/>
          <w:right w:val="nil"/>
          <w:between w:val="nil"/>
        </w:pBdr>
        <w:shd w:val="clear" w:color="auto" w:fill="FFFFFF"/>
        <w:ind w:left="0" w:hanging="2"/>
        <w:jc w:val="both"/>
        <w:rPr>
          <w:color w:val="000000"/>
        </w:rPr>
      </w:pP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Representante a la Cámara</w:t>
      </w:r>
    </w:p>
    <w:p w:rsidR="007B47FE" w:rsidRDefault="007B47FE" w:rsidP="004B29C2">
      <w:pPr>
        <w:widowControl w:val="0"/>
        <w:pBdr>
          <w:top w:val="nil"/>
          <w:left w:val="nil"/>
          <w:bottom w:val="nil"/>
          <w:right w:val="nil"/>
          <w:between w:val="nil"/>
        </w:pBdr>
        <w:spacing w:before="240" w:line="276" w:lineRule="auto"/>
        <w:ind w:left="0" w:hanging="2"/>
        <w:rPr>
          <w:rFonts w:ascii="Century Gothic" w:eastAsia="Century Gothic" w:hAnsi="Century Gothic" w:cs="Century Gothic"/>
          <w:color w:val="000000"/>
        </w:rPr>
      </w:pPr>
    </w:p>
    <w:sectPr w:rsidR="007B47FE">
      <w:headerReference w:type="even" r:id="rId14"/>
      <w:headerReference w:type="default" r:id="rId15"/>
      <w:footerReference w:type="even" r:id="rId16"/>
      <w:footerReference w:type="default" r:id="rId17"/>
      <w:headerReference w:type="first" r:id="rId18"/>
      <w:footerReference w:type="first" r:id="rId19"/>
      <w:pgSz w:w="12240" w:h="15840"/>
      <w:pgMar w:top="1418" w:right="1418" w:bottom="1701"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4CD" w:rsidRDefault="009824CD">
      <w:pPr>
        <w:spacing w:after="0" w:line="240" w:lineRule="auto"/>
        <w:ind w:left="0" w:hanging="2"/>
      </w:pPr>
      <w:r>
        <w:separator/>
      </w:r>
    </w:p>
  </w:endnote>
  <w:endnote w:type="continuationSeparator" w:id="0">
    <w:p w:rsidR="009824CD" w:rsidRDefault="009824CD">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eddon">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7FE" w:rsidRDefault="007B47FE">
    <w:pPr>
      <w:pBdr>
        <w:top w:val="nil"/>
        <w:left w:val="nil"/>
        <w:bottom w:val="nil"/>
        <w:right w:val="nil"/>
        <w:between w:val="nil"/>
      </w:pBdr>
      <w:ind w:left="0" w:hanging="2"/>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7FE" w:rsidRDefault="007B47FE">
    <w:pPr>
      <w:spacing w:before="240" w:after="240" w:line="276" w:lineRule="auto"/>
      <w:ind w:left="0" w:hanging="2"/>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7FE" w:rsidRDefault="007B47FE">
    <w:pPr>
      <w:pBdr>
        <w:top w:val="nil"/>
        <w:left w:val="nil"/>
        <w:bottom w:val="nil"/>
        <w:right w:val="nil"/>
        <w:between w:val="nil"/>
      </w:pBdr>
      <w:ind w:left="0" w:hanging="2"/>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4CD" w:rsidRDefault="009824CD">
      <w:pPr>
        <w:spacing w:after="0" w:line="240" w:lineRule="auto"/>
        <w:ind w:left="0" w:hanging="2"/>
      </w:pPr>
      <w:r>
        <w:separator/>
      </w:r>
    </w:p>
  </w:footnote>
  <w:footnote w:type="continuationSeparator" w:id="0">
    <w:p w:rsidR="009824CD" w:rsidRDefault="009824CD">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7FE" w:rsidRDefault="007B47FE">
    <w:pPr>
      <w:pBdr>
        <w:top w:val="nil"/>
        <w:left w:val="nil"/>
        <w:bottom w:val="nil"/>
        <w:right w:val="nil"/>
        <w:between w:val="nil"/>
      </w:pBdr>
      <w:spacing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7FE" w:rsidRDefault="00160BC2">
    <w:pPr>
      <w:pBdr>
        <w:top w:val="nil"/>
        <w:left w:val="nil"/>
        <w:bottom w:val="nil"/>
        <w:right w:val="nil"/>
        <w:between w:val="nil"/>
      </w:pBdr>
      <w:spacing w:after="0" w:line="240" w:lineRule="auto"/>
      <w:ind w:left="1" w:hanging="3"/>
      <w:jc w:val="center"/>
      <w:rPr>
        <w:color w:val="000000"/>
      </w:rPr>
    </w:pPr>
    <w:r>
      <w:rPr>
        <w:rFonts w:ascii="Meddon" w:eastAsia="Meddon" w:hAnsi="Meddon" w:cs="Meddon"/>
        <w:noProof/>
        <w:sz w:val="32"/>
        <w:szCs w:val="32"/>
        <w:lang w:val="en-US"/>
      </w:rPr>
      <w:drawing>
        <wp:inline distT="0" distB="0" distL="114300" distR="114300">
          <wp:extent cx="2115185" cy="600075"/>
          <wp:effectExtent l="0" t="0" r="0" b="0"/>
          <wp:docPr id="1026" name="image1.png" descr="http://www.alfonsoprada.com/web/images/stories/logo%20congreso.png"/>
          <wp:cNvGraphicFramePr/>
          <a:graphic xmlns:a="http://schemas.openxmlformats.org/drawingml/2006/main">
            <a:graphicData uri="http://schemas.openxmlformats.org/drawingml/2006/picture">
              <pic:pic xmlns:pic="http://schemas.openxmlformats.org/drawingml/2006/picture">
                <pic:nvPicPr>
                  <pic:cNvPr id="0" name="image1.png" descr="http://www.alfonsoprada.com/web/images/stories/logo%20congreso.png"/>
                  <pic:cNvPicPr preferRelativeResize="0"/>
                </pic:nvPicPr>
                <pic:blipFill>
                  <a:blip r:embed="rId1"/>
                  <a:srcRect/>
                  <a:stretch>
                    <a:fillRect/>
                  </a:stretch>
                </pic:blipFill>
                <pic:spPr>
                  <a:xfrm>
                    <a:off x="0" y="0"/>
                    <a:ext cx="2115185" cy="60007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7FE" w:rsidRDefault="007B47FE">
    <w:pPr>
      <w:pBdr>
        <w:top w:val="nil"/>
        <w:left w:val="nil"/>
        <w:bottom w:val="nil"/>
        <w:right w:val="nil"/>
        <w:between w:val="nil"/>
      </w:pBdr>
      <w:spacing w:after="0"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C775E6"/>
    <w:multiLevelType w:val="multilevel"/>
    <w:tmpl w:val="7AC8C068"/>
    <w:lvl w:ilvl="0">
      <w:start w:val="5"/>
      <w:numFmt w:val="upperRoman"/>
      <w:lvlText w:val="%1."/>
      <w:lvlJc w:val="left"/>
      <w:pPr>
        <w:ind w:left="720" w:hanging="720"/>
      </w:pPr>
      <w:rPr>
        <w:b/>
        <w:color w:val="00000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15:restartNumberingAfterBreak="0">
    <w:nsid w:val="7DEB67EF"/>
    <w:multiLevelType w:val="multilevel"/>
    <w:tmpl w:val="1EB20A6A"/>
    <w:lvl w:ilvl="0">
      <w:start w:val="1"/>
      <w:numFmt w:val="upperRoman"/>
      <w:lvlText w:val="%1."/>
      <w:lvlJc w:val="left"/>
      <w:pPr>
        <w:ind w:left="1080" w:hanging="72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7FE"/>
    <w:rsid w:val="00160BC2"/>
    <w:rsid w:val="004B29C2"/>
    <w:rsid w:val="00586A0A"/>
    <w:rsid w:val="00793C0D"/>
    <w:rsid w:val="007B47FE"/>
    <w:rsid w:val="009824CD"/>
    <w:rsid w:val="00AE6B14"/>
    <w:rsid w:val="00F82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F8330"/>
  <w15:docId w15:val="{2DD4184D-CBAE-4993-A16C-56EA5F0E4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n-US" w:bidi="ar-SA"/>
      </w:rPr>
    </w:rPrDefault>
    <w:pPrDefault>
      <w:pPr>
        <w:spacing w:after="160" w:line="259" w:lineRule="auto"/>
        <w:ind w:left="-1"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ind w:leftChars="-1" w:hangingChars="1"/>
      <w:textAlignment w:val="top"/>
      <w:outlineLvl w:val="0"/>
    </w:pPr>
    <w:rPr>
      <w:position w:val="-1"/>
    </w:rPr>
  </w:style>
  <w:style w:type="paragraph" w:styleId="Ttulo1">
    <w:name w:val="heading 1"/>
    <w:basedOn w:val="Normal"/>
    <w:next w:val="Normal"/>
    <w:pPr>
      <w:keepNext/>
      <w:keepLines/>
      <w:spacing w:before="480" w:after="12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next w:val="TableNormal"/>
    <w:pPr>
      <w:suppressAutoHyphens/>
      <w:ind w:leftChars="-1" w:hangingChars="1"/>
      <w:textDirection w:val="btLr"/>
      <w:textAlignment w:val="top"/>
      <w:outlineLvl w:val="0"/>
    </w:pPr>
    <w:rPr>
      <w:position w:val="-1"/>
      <w:lang w:eastAsia="es-CO"/>
    </w:rPr>
    <w:tblPr>
      <w:tblCellMar>
        <w:top w:w="0" w:type="dxa"/>
        <w:left w:w="0" w:type="dxa"/>
        <w:bottom w:w="0" w:type="dxa"/>
        <w:right w:w="0" w:type="dxa"/>
      </w:tblCellMar>
    </w:tblPr>
  </w:style>
  <w:style w:type="paragraph" w:customStyle="1" w:styleId="Puesto">
    <w:name w:val="Puesto"/>
    <w:basedOn w:val="Normal"/>
    <w:next w:val="Normal"/>
    <w:pPr>
      <w:keepNext/>
      <w:keepLines/>
      <w:spacing w:before="480" w:after="120"/>
    </w:pPr>
    <w:rPr>
      <w:b/>
      <w:sz w:val="72"/>
      <w:szCs w:val="72"/>
    </w:rPr>
  </w:style>
  <w:style w:type="paragraph" w:styleId="Prrafodelista">
    <w:name w:val="List Paragraph"/>
    <w:basedOn w:val="Normal"/>
    <w:pPr>
      <w:ind w:left="720"/>
      <w:contextualSpacing/>
    </w:pPr>
  </w:style>
  <w:style w:type="paragraph" w:styleId="Encabezado">
    <w:name w:val="header"/>
    <w:basedOn w:val="Normal"/>
    <w:pPr>
      <w:spacing w:after="0" w:line="240" w:lineRule="auto"/>
    </w:pPr>
  </w:style>
  <w:style w:type="character" w:customStyle="1" w:styleId="EncabezadoCar">
    <w:name w:val="Encabezado Car"/>
    <w:rPr>
      <w:w w:val="100"/>
      <w:position w:val="-1"/>
      <w:effect w:val="none"/>
      <w:vertAlign w:val="baseline"/>
      <w:cs w:val="0"/>
      <w:em w:val="none"/>
    </w:rPr>
  </w:style>
  <w:style w:type="paragraph" w:styleId="NormalWeb">
    <w:name w:val="Normal (Web)"/>
    <w:basedOn w:val="Normal"/>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Default">
    <w:name w:val="Default"/>
    <w:pPr>
      <w:autoSpaceDE w:val="0"/>
      <w:autoSpaceDN w:val="0"/>
      <w:adjustRightInd w:val="0"/>
      <w:spacing w:line="1" w:lineRule="atLeast"/>
      <w:ind w:leftChars="-1" w:hangingChars="1"/>
      <w:textAlignment w:val="top"/>
      <w:outlineLvl w:val="0"/>
    </w:pPr>
    <w:rPr>
      <w:rFonts w:ascii="Bookman Old Style" w:hAnsi="Bookman Old Style" w:cs="Bookman Old Style"/>
      <w:color w:val="000000"/>
      <w:position w:val="-1"/>
      <w:sz w:val="24"/>
      <w:szCs w:val="24"/>
    </w:rPr>
  </w:style>
  <w:style w:type="table" w:styleId="Tablaconcuadrcula">
    <w:name w:val="Table Grid"/>
    <w:basedOn w:val="Tablanormal"/>
    <w:pPr>
      <w:spacing w:after="0" w:line="240" w:lineRule="auto"/>
      <w:ind w:leftChars="-1" w:hangingChars="1"/>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pPr>
      <w:spacing w:line="1" w:lineRule="atLeast"/>
      <w:ind w:leftChars="-1" w:hangingChars="1"/>
      <w:textAlignment w:val="top"/>
      <w:outlineLvl w:val="0"/>
    </w:pPr>
    <w:rPr>
      <w:position w:val="-1"/>
    </w:rPr>
  </w:style>
  <w:style w:type="character" w:styleId="Hipervnculo">
    <w:name w:val="Hyperlink"/>
    <w:rPr>
      <w:color w:val="0000FF"/>
      <w:w w:val="100"/>
      <w:position w:val="-1"/>
      <w:u w:val="single"/>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paragraph" w:styleId="Textonotapie">
    <w:name w:val="footnote text"/>
    <w:basedOn w:val="Normal"/>
    <w:pPr>
      <w:spacing w:after="0" w:line="240" w:lineRule="auto"/>
    </w:pPr>
    <w:rPr>
      <w:sz w:val="20"/>
      <w:szCs w:val="20"/>
    </w:rPr>
  </w:style>
  <w:style w:type="character" w:customStyle="1" w:styleId="TextonotapieCar">
    <w:name w:val="Texto nota pie Car"/>
    <w:rPr>
      <w:w w:val="100"/>
      <w:position w:val="-1"/>
      <w:sz w:val="20"/>
      <w:szCs w:val="20"/>
      <w:effect w:val="none"/>
      <w:vertAlign w:val="baseline"/>
      <w:cs w:val="0"/>
      <w:em w:val="none"/>
    </w:rPr>
  </w:style>
  <w:style w:type="character" w:styleId="Refdenotaalpie">
    <w:name w:val="footnote reference"/>
    <w:rPr>
      <w:w w:val="100"/>
      <w:position w:val="-1"/>
      <w:effect w:val="none"/>
      <w:vertAlign w:val="superscript"/>
      <w:cs w:val="0"/>
      <w:em w:val="none"/>
    </w:rPr>
  </w:style>
  <w:style w:type="character" w:styleId="Refdecomentario">
    <w:name w:val="annotation reference"/>
    <w:rPr>
      <w:w w:val="100"/>
      <w:position w:val="-1"/>
      <w:sz w:val="16"/>
      <w:szCs w:val="16"/>
      <w:effect w:val="none"/>
      <w:vertAlign w:val="baseline"/>
      <w:cs w:val="0"/>
      <w:em w:val="none"/>
    </w:rPr>
  </w:style>
  <w:style w:type="paragraph" w:styleId="Textocomentario">
    <w:name w:val="annotation text"/>
    <w:basedOn w:val="Normal"/>
    <w:pPr>
      <w:spacing w:line="240" w:lineRule="auto"/>
    </w:pPr>
    <w:rPr>
      <w:sz w:val="20"/>
      <w:szCs w:val="20"/>
    </w:rPr>
  </w:style>
  <w:style w:type="character" w:customStyle="1" w:styleId="TextocomentarioCar">
    <w:name w:val="Texto comentario Car"/>
    <w:rPr>
      <w:w w:val="100"/>
      <w:position w:val="-1"/>
      <w:sz w:val="20"/>
      <w:szCs w:val="20"/>
      <w:effect w:val="none"/>
      <w:vertAlign w:val="baseline"/>
      <w:cs w:val="0"/>
      <w:em w:val="none"/>
    </w:rPr>
  </w:style>
  <w:style w:type="paragraph" w:styleId="Asuntodelcomentario">
    <w:name w:val="annotation subject"/>
    <w:basedOn w:val="Textocomentario"/>
    <w:next w:val="Textocomentario"/>
    <w:rPr>
      <w:b/>
      <w:bCs/>
    </w:rPr>
  </w:style>
  <w:style w:type="character" w:customStyle="1" w:styleId="AsuntodelcomentarioCar">
    <w:name w:val="Asunto del comentario Car"/>
    <w:rPr>
      <w:b/>
      <w:bCs/>
      <w:w w:val="100"/>
      <w:position w:val="-1"/>
      <w:sz w:val="20"/>
      <w:szCs w:val="20"/>
      <w:effect w:val="none"/>
      <w:vertAlign w:val="baseline"/>
      <w:cs w:val="0"/>
      <w:em w:val="none"/>
    </w:rPr>
  </w:style>
  <w:style w:type="paragraph" w:styleId="Textodeglobo">
    <w:name w:val="Balloon Text"/>
    <w:basedOn w:val="Normal"/>
    <w:pPr>
      <w:spacing w:after="0" w:line="240" w:lineRule="auto"/>
    </w:pPr>
    <w:rPr>
      <w:rFonts w:ascii="Segoe UI" w:hAnsi="Segoe UI" w:cs="Segoe UI"/>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rPr>
  </w:style>
  <w:style w:type="character" w:customStyle="1" w:styleId="baj">
    <w:name w:val="b_aj"/>
    <w:rPr>
      <w:w w:val="100"/>
      <w:position w:val="-1"/>
      <w:effect w:val="none"/>
      <w:vertAlign w:val="baseline"/>
      <w:cs w:val="0"/>
      <w:em w:val="none"/>
    </w:rPr>
  </w:style>
  <w:style w:type="paragraph" w:styleId="Piedepgina">
    <w:name w:val="footer"/>
    <w:basedOn w:val="Normal"/>
  </w:style>
  <w:style w:type="character" w:customStyle="1" w:styleId="PiedepginaCar">
    <w:name w:val="Pie de página Car"/>
    <w:rPr>
      <w:w w:val="100"/>
      <w:position w:val="-1"/>
      <w:sz w:val="22"/>
      <w:szCs w:val="22"/>
      <w:effect w:val="none"/>
      <w:vertAlign w:val="baseline"/>
      <w:cs w:val="0"/>
      <w:em w:val="none"/>
      <w:lang w:eastAsia="en-US"/>
    </w:rPr>
  </w:style>
  <w:style w:type="character" w:styleId="Textoennegrita">
    <w:name w:val="Strong"/>
    <w:rPr>
      <w:b/>
      <w:bCs/>
      <w:w w:val="100"/>
      <w:position w:val="-1"/>
      <w:effect w:val="none"/>
      <w:vertAlign w:val="baseline"/>
      <w:cs w:val="0"/>
      <w:em w:val="none"/>
    </w:rPr>
  </w:style>
  <w:style w:type="character" w:styleId="nfasis">
    <w:name w:val="Emphasis"/>
    <w:rPr>
      <w:i/>
      <w:iCs/>
      <w:w w:val="100"/>
      <w:position w:val="-1"/>
      <w:effect w:val="none"/>
      <w:vertAlign w:val="baseline"/>
      <w:cs w:val="0"/>
      <w:em w:val="none"/>
    </w:rPr>
  </w:style>
  <w:style w:type="paragraph" w:styleId="Textonotaalfinal">
    <w:name w:val="endnote text"/>
    <w:basedOn w:val="Normal"/>
    <w:rPr>
      <w:sz w:val="20"/>
      <w:szCs w:val="20"/>
    </w:rPr>
  </w:style>
  <w:style w:type="character" w:customStyle="1" w:styleId="TextonotaalfinalCar">
    <w:name w:val="Texto nota al final Car"/>
    <w:rPr>
      <w:w w:val="100"/>
      <w:position w:val="-1"/>
      <w:effect w:val="none"/>
      <w:vertAlign w:val="baseline"/>
      <w:cs w:val="0"/>
      <w:em w:val="none"/>
      <w:lang w:eastAsia="en-US"/>
    </w:rPr>
  </w:style>
  <w:style w:type="character" w:styleId="Refdenotaalfinal">
    <w:name w:val="endnote reference"/>
    <w:rPr>
      <w:w w:val="100"/>
      <w:position w:val="-1"/>
      <w:effect w:val="none"/>
      <w:vertAlign w:val="superscript"/>
      <w:cs w:val="0"/>
      <w:em w:val="non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independiente">
    <w:name w:val="Body Text"/>
    <w:basedOn w:val="Normal"/>
    <w:pPr>
      <w:widowControl w:val="0"/>
      <w:suppressAutoHyphens/>
      <w:autoSpaceDE w:val="0"/>
      <w:autoSpaceDN w:val="0"/>
      <w:spacing w:after="0" w:line="240" w:lineRule="auto"/>
      <w:ind w:leftChars="0" w:left="0" w:firstLineChars="0" w:firstLine="0"/>
      <w:textDirection w:val="btLr"/>
      <w:textAlignment w:val="auto"/>
      <w:outlineLvl w:val="9"/>
    </w:pPr>
    <w:rPr>
      <w:rFonts w:ascii="Trebuchet MS" w:eastAsia="Trebuchet MS" w:hAnsi="Trebuchet MS" w:cs="Trebuchet MS"/>
      <w:position w:val="0"/>
      <w:sz w:val="21"/>
      <w:szCs w:val="21"/>
      <w:lang w:val="en-US"/>
    </w:rPr>
  </w:style>
  <w:style w:type="character" w:customStyle="1" w:styleId="TextoindependienteCar">
    <w:name w:val="Texto independiente Car"/>
    <w:rPr>
      <w:rFonts w:ascii="Trebuchet MS" w:eastAsia="Trebuchet MS" w:hAnsi="Trebuchet MS" w:cs="Trebuchet MS"/>
      <w:w w:val="100"/>
      <w:position w:val="-1"/>
      <w:sz w:val="21"/>
      <w:szCs w:val="21"/>
      <w:effect w:val="none"/>
      <w:vertAlign w:val="baseline"/>
      <w:cs w:val="0"/>
      <w:em w:val="none"/>
      <w:lang w:val="en-US" w:eastAsia="en-US"/>
    </w:rPr>
  </w:style>
  <w:style w:type="character" w:styleId="Ttulodellibro">
    <w:name w:val="Book Title"/>
    <w:rPr>
      <w:rFonts w:ascii="Century Gothic" w:hAnsi="Century Gothic"/>
      <w:b/>
      <w:bCs/>
      <w:iCs/>
      <w:spacing w:val="5"/>
      <w:w w:val="100"/>
      <w:position w:val="-1"/>
      <w:sz w:val="22"/>
      <w:effect w:val="none"/>
      <w:vertAlign w:val="baseline"/>
      <w:cs w:val="0"/>
      <w:em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camara.gov.co/representantes/armando-antonio-zabarain-de-arce" TargetMode="External"/><Relationship Id="rId13" Type="http://schemas.openxmlformats.org/officeDocument/2006/relationships/hyperlink" Target="http://www.camara.gov.co/representantes/alfredo-ape-cuello-baute"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amara.gov.co/representantes/armando-antonio-zabarain-de-arc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mara.gov.co/representantes/alfredo-ape-cuello-baut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camara.gov.co/representantes/armando-antonio-zabarain-de-arce"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camara.gov.co/representantes/alfredo-ape-cuello-baute"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2R00aMMFlptpLFVGgWnfqdzT3w==">AMUW2mUR9i+ZCKpOPWI4EaYpvnUeQ+TAz4oz+81x+e1KoUnbHZ52MnE+7qL+Vrv12XPHT+7CELi3fStcCdhGpHgmOUXCkGjYNpPrqLLm0cek2hEDO7gCXWMuF68nzuLqXTpIcoaxS0wZ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2744</Words>
  <Characters>15644</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Nataly Hernandez Ruiz</dc:creator>
  <cp:lastModifiedBy>Juan Sebastian Rodriguez Prieto</cp:lastModifiedBy>
  <cp:revision>4</cp:revision>
  <dcterms:created xsi:type="dcterms:W3CDTF">2021-07-10T23:19:00Z</dcterms:created>
  <dcterms:modified xsi:type="dcterms:W3CDTF">2021-07-10T23:54:00Z</dcterms:modified>
</cp:coreProperties>
</file>