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41CCCD" w14:textId="77777777" w:rsidR="00773D67" w:rsidRPr="002C5E3F" w:rsidRDefault="002C5E3F" w:rsidP="002C5E3F">
      <w:pPr>
        <w:pStyle w:val="Textoindependiente"/>
        <w:jc w:val="center"/>
        <w:rPr>
          <w:rFonts w:ascii="Arial Narrow" w:hAnsi="Arial Narrow" w:cs="Tahoma"/>
          <w:b/>
          <w:noProof/>
          <w:sz w:val="22"/>
          <w:szCs w:val="22"/>
          <w:lang w:val="es-ES"/>
        </w:rPr>
      </w:pPr>
      <w:r w:rsidRPr="002C5E3F">
        <w:rPr>
          <w:rFonts w:ascii="Arial Narrow" w:hAnsi="Arial Narrow" w:cs="Tahoma"/>
          <w:b/>
          <w:noProof/>
          <w:sz w:val="22"/>
          <w:szCs w:val="22"/>
          <w:lang w:val="es-ES"/>
        </w:rPr>
        <w:t>ACTA DE AUDIENCIA</w:t>
      </w:r>
      <w:r w:rsidR="00773D67" w:rsidRPr="002C5E3F">
        <w:rPr>
          <w:rFonts w:ascii="Arial Narrow" w:hAnsi="Arial Narrow" w:cs="Tahoma"/>
          <w:b/>
          <w:noProof/>
          <w:sz w:val="22"/>
          <w:szCs w:val="22"/>
          <w:lang w:val="es-ES"/>
        </w:rPr>
        <w:t xml:space="preserve"> DE </w:t>
      </w:r>
      <w:r w:rsidRPr="002C5E3F">
        <w:rPr>
          <w:rFonts w:ascii="Arial Narrow" w:hAnsi="Arial Narrow" w:cs="Tahoma"/>
          <w:b/>
          <w:noProof/>
          <w:sz w:val="22"/>
          <w:szCs w:val="22"/>
          <w:lang w:val="es-ES"/>
        </w:rPr>
        <w:t>ESTIMACION Y</w:t>
      </w:r>
      <w:r w:rsidR="00AF3B4E">
        <w:rPr>
          <w:rFonts w:ascii="Arial Narrow" w:hAnsi="Arial Narrow" w:cs="Tahoma"/>
          <w:b/>
          <w:noProof/>
          <w:sz w:val="22"/>
          <w:szCs w:val="22"/>
          <w:lang w:val="es-ES"/>
        </w:rPr>
        <w:t xml:space="preserve"> </w:t>
      </w:r>
      <w:r w:rsidRPr="002C5E3F">
        <w:rPr>
          <w:rFonts w:ascii="Arial Narrow" w:hAnsi="Arial Narrow" w:cs="Tahoma"/>
          <w:b/>
          <w:noProof/>
          <w:sz w:val="22"/>
          <w:szCs w:val="22"/>
          <w:lang w:val="es-ES"/>
        </w:rPr>
        <w:t>ASIGNACION DE RIESGOS</w:t>
      </w:r>
      <w:r w:rsidR="00773D67" w:rsidRPr="002C5E3F">
        <w:rPr>
          <w:rFonts w:ascii="Arial Narrow" w:hAnsi="Arial Narrow" w:cs="Tahoma"/>
          <w:b/>
          <w:noProof/>
          <w:sz w:val="22"/>
          <w:szCs w:val="22"/>
          <w:lang w:val="es-ES"/>
        </w:rPr>
        <w:t xml:space="preserve">  </w:t>
      </w:r>
      <w:r w:rsidR="00AF3B4E">
        <w:rPr>
          <w:rFonts w:ascii="Arial Narrow" w:hAnsi="Arial Narrow" w:cs="Tahoma"/>
          <w:b/>
          <w:noProof/>
          <w:sz w:val="22"/>
          <w:szCs w:val="22"/>
          <w:lang w:val="es-ES"/>
        </w:rPr>
        <w:t xml:space="preserve">Y/O </w:t>
      </w:r>
      <w:r w:rsidR="00AF3B4E" w:rsidRPr="002C5E3F">
        <w:rPr>
          <w:rFonts w:ascii="Arial Narrow" w:hAnsi="Arial Narrow" w:cs="Tahoma"/>
          <w:b/>
          <w:noProof/>
          <w:sz w:val="22"/>
          <w:szCs w:val="22"/>
          <w:lang w:val="es-ES"/>
        </w:rPr>
        <w:t xml:space="preserve">ACLARACIÓN DE PLIEGOS </w:t>
      </w:r>
      <w:r w:rsidR="00773D67" w:rsidRPr="002C5E3F">
        <w:rPr>
          <w:rFonts w:ascii="Arial Narrow" w:hAnsi="Arial Narrow" w:cs="Tahoma"/>
          <w:b/>
          <w:noProof/>
          <w:sz w:val="22"/>
          <w:szCs w:val="22"/>
          <w:lang w:val="es-ES"/>
        </w:rPr>
        <w:t xml:space="preserve">LICITACIÓN PÚBLICA </w:t>
      </w:r>
      <w:r w:rsidR="00AF3B4E">
        <w:rPr>
          <w:rFonts w:ascii="Arial Narrow" w:hAnsi="Arial Narrow" w:cs="Tahoma"/>
          <w:b/>
          <w:noProof/>
          <w:sz w:val="22"/>
          <w:szCs w:val="22"/>
          <w:lang w:val="es-ES"/>
        </w:rPr>
        <w:t>No. XX-XXX-XXXX</w:t>
      </w:r>
      <w:r w:rsidR="00AF3B4E" w:rsidRPr="00AF3B4E">
        <w:rPr>
          <w:rFonts w:ascii="Arial Narrow" w:hAnsi="Arial Narrow" w:cs="Tahoma"/>
          <w:b/>
          <w:noProof/>
          <w:sz w:val="22"/>
          <w:szCs w:val="22"/>
          <w:lang w:val="es-ES"/>
        </w:rPr>
        <w:t xml:space="preserve"> </w:t>
      </w:r>
    </w:p>
    <w:p w14:paraId="055AC698" w14:textId="77777777" w:rsidR="00773D67" w:rsidRPr="002C5E3F" w:rsidRDefault="00773D67" w:rsidP="00773D67">
      <w:pPr>
        <w:pStyle w:val="Textoindependiente"/>
        <w:rPr>
          <w:rFonts w:ascii="Arial Narrow" w:hAnsi="Arial Narrow" w:cs="Tahoma"/>
          <w:b/>
          <w:color w:val="000000"/>
          <w:sz w:val="22"/>
          <w:szCs w:val="22"/>
        </w:rPr>
      </w:pPr>
    </w:p>
    <w:p w14:paraId="06815AD6" w14:textId="77777777" w:rsidR="00824724" w:rsidRPr="002C5E3F" w:rsidRDefault="00824724" w:rsidP="00824724">
      <w:pPr>
        <w:jc w:val="both"/>
        <w:rPr>
          <w:rFonts w:ascii="Arial Narrow" w:hAnsi="Arial Narrow" w:cs="Tahoma"/>
          <w:noProof/>
          <w:sz w:val="22"/>
          <w:szCs w:val="22"/>
        </w:rPr>
      </w:pPr>
      <w:r>
        <w:rPr>
          <w:rFonts w:ascii="Arial Narrow" w:hAnsi="Arial Narrow" w:cs="Tahoma"/>
          <w:b w:val="0"/>
          <w:sz w:val="22"/>
          <w:szCs w:val="22"/>
        </w:rPr>
        <w:t>En Bogotá D.C., s</w:t>
      </w:r>
      <w:r w:rsidRPr="002C5E3F">
        <w:rPr>
          <w:rFonts w:ascii="Arial Narrow" w:hAnsi="Arial Narrow" w:cs="Tahoma"/>
          <w:b w:val="0"/>
          <w:sz w:val="22"/>
          <w:szCs w:val="22"/>
        </w:rPr>
        <w:t xml:space="preserve">iendo las </w:t>
      </w:r>
      <w:r w:rsidR="00AF3B4E" w:rsidRPr="00E87590">
        <w:rPr>
          <w:rFonts w:ascii="Arial Narrow" w:hAnsi="Arial Narrow" w:cs="Tahoma"/>
          <w:b w:val="0"/>
          <w:i/>
          <w:iCs/>
          <w:color w:val="BFBFBF" w:themeColor="background1" w:themeShade="BF"/>
          <w:sz w:val="22"/>
          <w:szCs w:val="22"/>
        </w:rPr>
        <w:t xml:space="preserve">XXXX </w:t>
      </w:r>
      <w:r w:rsidRPr="00E87590">
        <w:rPr>
          <w:rFonts w:ascii="Arial Narrow" w:hAnsi="Arial Narrow" w:cs="Tahoma"/>
          <w:b w:val="0"/>
          <w:i/>
          <w:iCs/>
          <w:color w:val="BFBFBF" w:themeColor="background1" w:themeShade="BF"/>
          <w:sz w:val="22"/>
          <w:szCs w:val="22"/>
        </w:rPr>
        <w:t xml:space="preserve"> del día </w:t>
      </w:r>
      <w:r w:rsidR="00AF3B4E" w:rsidRPr="00E87590">
        <w:rPr>
          <w:rFonts w:ascii="Arial Narrow" w:hAnsi="Arial Narrow" w:cs="Tahoma"/>
          <w:b w:val="0"/>
          <w:i/>
          <w:iCs/>
          <w:color w:val="BFBFBF" w:themeColor="background1" w:themeShade="BF"/>
          <w:sz w:val="22"/>
          <w:szCs w:val="22"/>
        </w:rPr>
        <w:t>XX de XXXXXXX</w:t>
      </w:r>
      <w:r w:rsidRPr="00E87590">
        <w:rPr>
          <w:rFonts w:ascii="Arial Narrow" w:hAnsi="Arial Narrow" w:cs="Tahoma"/>
          <w:b w:val="0"/>
          <w:i/>
          <w:iCs/>
          <w:color w:val="BFBFBF" w:themeColor="background1" w:themeShade="BF"/>
          <w:sz w:val="22"/>
          <w:szCs w:val="22"/>
        </w:rPr>
        <w:t xml:space="preserve"> del </w:t>
      </w:r>
      <w:r w:rsidR="00AF3B4E" w:rsidRPr="00E87590">
        <w:rPr>
          <w:rFonts w:ascii="Arial Narrow" w:hAnsi="Arial Narrow" w:cs="Tahoma"/>
          <w:b w:val="0"/>
          <w:i/>
          <w:iCs/>
          <w:color w:val="BFBFBF" w:themeColor="background1" w:themeShade="BF"/>
          <w:sz w:val="22"/>
          <w:szCs w:val="22"/>
        </w:rPr>
        <w:t>XXXX</w:t>
      </w:r>
      <w:r w:rsidRPr="002C5E3F">
        <w:rPr>
          <w:rFonts w:ascii="Arial Narrow" w:hAnsi="Arial Narrow" w:cs="Tahoma"/>
          <w:b w:val="0"/>
          <w:sz w:val="22"/>
          <w:szCs w:val="22"/>
        </w:rPr>
        <w:t>, en las instalaciones de</w:t>
      </w:r>
      <w:r w:rsidR="0044117A">
        <w:rPr>
          <w:rFonts w:ascii="Arial Narrow" w:hAnsi="Arial Narrow" w:cs="Tahoma"/>
          <w:b w:val="0"/>
          <w:sz w:val="22"/>
          <w:szCs w:val="22"/>
        </w:rPr>
        <w:t xml:space="preserve"> la Dirección Administrativa de la Cámara de Representantes</w:t>
      </w:r>
      <w:r>
        <w:rPr>
          <w:rFonts w:ascii="Arial Narrow" w:hAnsi="Arial Narrow" w:cs="Tahoma"/>
          <w:b w:val="0"/>
          <w:sz w:val="22"/>
          <w:szCs w:val="22"/>
        </w:rPr>
        <w:t>, se procede a dar inicio a la audiencia pública de aclaración de pliegos de condiciones y estimación y asignación de riesgos dentro del proceso de selec</w:t>
      </w:r>
      <w:r w:rsidR="00AF3B4E">
        <w:rPr>
          <w:rFonts w:ascii="Arial Narrow" w:hAnsi="Arial Narrow" w:cs="Tahoma"/>
          <w:b w:val="0"/>
          <w:sz w:val="22"/>
          <w:szCs w:val="22"/>
        </w:rPr>
        <w:t>ción de Licitación Pública No. XX-XXX-XXXX</w:t>
      </w:r>
      <w:r>
        <w:rPr>
          <w:rFonts w:ascii="Arial Narrow" w:hAnsi="Arial Narrow" w:cs="Tahoma"/>
          <w:b w:val="0"/>
          <w:sz w:val="22"/>
          <w:szCs w:val="22"/>
        </w:rPr>
        <w:t xml:space="preserve">, cuyo objeto es </w:t>
      </w:r>
      <w:r w:rsidR="00AF3B4E">
        <w:rPr>
          <w:rFonts w:ascii="Arial Narrow" w:hAnsi="Arial Narrow" w:cs="Arial"/>
          <w:b w:val="0"/>
          <w:spacing w:val="-3"/>
          <w:sz w:val="22"/>
          <w:szCs w:val="22"/>
        </w:rPr>
        <w:t>XXXXXXXXXXXXXXXXXXXXXX</w:t>
      </w:r>
    </w:p>
    <w:p w14:paraId="2B867E43" w14:textId="77777777" w:rsidR="00824724" w:rsidRDefault="00824724" w:rsidP="00773D67">
      <w:pPr>
        <w:jc w:val="both"/>
        <w:rPr>
          <w:rFonts w:ascii="Arial Narrow" w:hAnsi="Arial Narrow" w:cs="Tahoma"/>
          <w:noProof/>
          <w:sz w:val="22"/>
          <w:szCs w:val="22"/>
        </w:rPr>
      </w:pPr>
      <w:bookmarkStart w:id="0" w:name="_GoBack"/>
      <w:bookmarkEnd w:id="0"/>
    </w:p>
    <w:p w14:paraId="61A6A4DB" w14:textId="77777777" w:rsidR="00824724" w:rsidRDefault="00824724" w:rsidP="00773D67">
      <w:pPr>
        <w:jc w:val="both"/>
        <w:rPr>
          <w:rFonts w:ascii="Arial Narrow" w:hAnsi="Arial Narrow" w:cs="Tahoma"/>
          <w:noProof/>
          <w:sz w:val="22"/>
          <w:szCs w:val="22"/>
        </w:rPr>
      </w:pPr>
      <w:r>
        <w:rPr>
          <w:rFonts w:ascii="Arial Narrow" w:hAnsi="Arial Narrow" w:cs="Tahoma"/>
          <w:noProof/>
          <w:sz w:val="22"/>
          <w:szCs w:val="22"/>
        </w:rPr>
        <w:t>ORDEN DEL DIA</w:t>
      </w:r>
    </w:p>
    <w:p w14:paraId="510F6190" w14:textId="77777777" w:rsidR="0044117A" w:rsidRDefault="0044117A" w:rsidP="00773D67">
      <w:pPr>
        <w:jc w:val="both"/>
        <w:rPr>
          <w:rFonts w:ascii="Arial Narrow" w:hAnsi="Arial Narrow" w:cs="Tahoma"/>
          <w:noProof/>
          <w:sz w:val="22"/>
          <w:szCs w:val="22"/>
        </w:rPr>
      </w:pPr>
    </w:p>
    <w:p w14:paraId="561EC2C1" w14:textId="77777777" w:rsidR="0044117A" w:rsidRDefault="0044117A" w:rsidP="0044117A">
      <w:pPr>
        <w:jc w:val="both"/>
        <w:rPr>
          <w:rFonts w:ascii="Arial Narrow" w:hAnsi="Arial Narrow" w:cs="Tahoma"/>
          <w:b w:val="0"/>
          <w:noProof/>
          <w:sz w:val="22"/>
          <w:szCs w:val="22"/>
        </w:rPr>
      </w:pPr>
      <w:r>
        <w:rPr>
          <w:rFonts w:ascii="Arial Narrow" w:hAnsi="Arial Narrow" w:cs="Tahoma"/>
          <w:noProof/>
          <w:sz w:val="22"/>
          <w:szCs w:val="22"/>
        </w:rPr>
        <w:t xml:space="preserve">I. </w:t>
      </w:r>
      <w:r>
        <w:rPr>
          <w:rFonts w:ascii="Arial Narrow" w:hAnsi="Arial Narrow" w:cs="Tahoma"/>
          <w:b w:val="0"/>
          <w:noProof/>
          <w:sz w:val="22"/>
          <w:szCs w:val="22"/>
        </w:rPr>
        <w:t>Verificación de asistencia por parte de funcionarios y contratistas de la Cámara de Representantes y de los interesados en el proceso licitatorio.</w:t>
      </w:r>
    </w:p>
    <w:p w14:paraId="75224019" w14:textId="77777777" w:rsidR="0044117A" w:rsidRDefault="0044117A" w:rsidP="0044117A">
      <w:pPr>
        <w:jc w:val="both"/>
        <w:rPr>
          <w:rFonts w:ascii="Arial Narrow" w:hAnsi="Arial Narrow" w:cs="Tahoma"/>
          <w:b w:val="0"/>
          <w:noProof/>
          <w:sz w:val="22"/>
          <w:szCs w:val="22"/>
        </w:rPr>
      </w:pPr>
      <w:r w:rsidRPr="0044117A">
        <w:rPr>
          <w:rFonts w:ascii="Arial Narrow" w:hAnsi="Arial Narrow" w:cs="Tahoma"/>
          <w:noProof/>
          <w:sz w:val="22"/>
          <w:szCs w:val="22"/>
        </w:rPr>
        <w:t>II.</w:t>
      </w:r>
      <w:r>
        <w:rPr>
          <w:rFonts w:ascii="Arial Narrow" w:hAnsi="Arial Narrow" w:cs="Tahoma"/>
          <w:b w:val="0"/>
          <w:noProof/>
          <w:sz w:val="22"/>
          <w:szCs w:val="22"/>
        </w:rPr>
        <w:t xml:space="preserve"> Reseña sobre el desarrollo del proceso</w:t>
      </w:r>
    </w:p>
    <w:p w14:paraId="3E02050E" w14:textId="77777777" w:rsidR="0044117A" w:rsidRDefault="0044117A" w:rsidP="0044117A">
      <w:pPr>
        <w:jc w:val="both"/>
        <w:rPr>
          <w:rFonts w:ascii="Arial Narrow" w:hAnsi="Arial Narrow" w:cs="Tahoma"/>
          <w:b w:val="0"/>
          <w:noProof/>
          <w:sz w:val="22"/>
          <w:szCs w:val="22"/>
        </w:rPr>
      </w:pPr>
      <w:r w:rsidRPr="0044117A">
        <w:rPr>
          <w:rFonts w:ascii="Arial Narrow" w:hAnsi="Arial Narrow" w:cs="Tahoma"/>
          <w:noProof/>
          <w:sz w:val="22"/>
          <w:szCs w:val="22"/>
        </w:rPr>
        <w:t>III</w:t>
      </w:r>
      <w:r>
        <w:rPr>
          <w:rFonts w:ascii="Arial Narrow" w:hAnsi="Arial Narrow" w:cs="Tahoma"/>
          <w:b w:val="0"/>
          <w:noProof/>
          <w:sz w:val="22"/>
          <w:szCs w:val="22"/>
        </w:rPr>
        <w:t>. Uso de la palabra a interesados para manifestarse sobre los riesgos establecidos por la entidad para este proceso y del pliego de condiciones definitivo.</w:t>
      </w:r>
    </w:p>
    <w:p w14:paraId="6E88BB3B" w14:textId="77777777" w:rsidR="0044117A" w:rsidRDefault="0044117A" w:rsidP="0044117A">
      <w:pPr>
        <w:jc w:val="both"/>
        <w:rPr>
          <w:rFonts w:ascii="Arial Narrow" w:hAnsi="Arial Narrow" w:cs="Tahoma"/>
          <w:b w:val="0"/>
          <w:noProof/>
          <w:sz w:val="22"/>
          <w:szCs w:val="22"/>
        </w:rPr>
      </w:pPr>
      <w:r w:rsidRPr="0044117A">
        <w:rPr>
          <w:rFonts w:ascii="Arial Narrow" w:hAnsi="Arial Narrow" w:cs="Tahoma"/>
          <w:noProof/>
          <w:sz w:val="22"/>
          <w:szCs w:val="22"/>
        </w:rPr>
        <w:t>IV</w:t>
      </w:r>
      <w:r>
        <w:rPr>
          <w:rFonts w:ascii="Arial Narrow" w:hAnsi="Arial Narrow" w:cs="Tahoma"/>
          <w:b w:val="0"/>
          <w:noProof/>
          <w:sz w:val="22"/>
          <w:szCs w:val="22"/>
        </w:rPr>
        <w:t>. Receso de ser necesario</w:t>
      </w:r>
    </w:p>
    <w:p w14:paraId="0E83BBC6" w14:textId="77777777" w:rsidR="0044117A" w:rsidRDefault="0044117A" w:rsidP="0044117A">
      <w:pPr>
        <w:jc w:val="both"/>
        <w:rPr>
          <w:rFonts w:ascii="Arial Narrow" w:hAnsi="Arial Narrow" w:cs="Tahoma"/>
          <w:b w:val="0"/>
          <w:noProof/>
          <w:sz w:val="22"/>
          <w:szCs w:val="22"/>
        </w:rPr>
      </w:pPr>
      <w:r w:rsidRPr="0044117A">
        <w:rPr>
          <w:rFonts w:ascii="Arial Narrow" w:hAnsi="Arial Narrow" w:cs="Tahoma"/>
          <w:noProof/>
          <w:sz w:val="22"/>
          <w:szCs w:val="22"/>
        </w:rPr>
        <w:t>V</w:t>
      </w:r>
      <w:r>
        <w:rPr>
          <w:rFonts w:ascii="Arial Narrow" w:hAnsi="Arial Narrow" w:cs="Tahoma"/>
          <w:noProof/>
          <w:sz w:val="22"/>
          <w:szCs w:val="22"/>
        </w:rPr>
        <w:t xml:space="preserve">. </w:t>
      </w:r>
      <w:r>
        <w:rPr>
          <w:rFonts w:ascii="Arial Narrow" w:hAnsi="Arial Narrow" w:cs="Tahoma"/>
          <w:b w:val="0"/>
          <w:noProof/>
          <w:sz w:val="22"/>
          <w:szCs w:val="22"/>
        </w:rPr>
        <w:t>Respuesta a observaciones planteadas</w:t>
      </w:r>
    </w:p>
    <w:p w14:paraId="6EC75FC9" w14:textId="77777777" w:rsidR="0044117A" w:rsidRPr="0044117A" w:rsidRDefault="0044117A" w:rsidP="0044117A">
      <w:pPr>
        <w:jc w:val="both"/>
        <w:rPr>
          <w:rFonts w:ascii="Arial Narrow" w:hAnsi="Arial Narrow" w:cs="Tahoma"/>
          <w:b w:val="0"/>
          <w:noProof/>
          <w:sz w:val="22"/>
          <w:szCs w:val="22"/>
        </w:rPr>
      </w:pPr>
    </w:p>
    <w:p w14:paraId="71B29F72" w14:textId="77777777" w:rsidR="0044117A" w:rsidRDefault="0044117A" w:rsidP="0044117A">
      <w:pPr>
        <w:jc w:val="both"/>
        <w:rPr>
          <w:rFonts w:ascii="Arial Narrow" w:hAnsi="Arial Narrow" w:cs="Tahoma"/>
          <w:noProof/>
          <w:sz w:val="22"/>
          <w:szCs w:val="22"/>
        </w:rPr>
      </w:pPr>
      <w:r>
        <w:rPr>
          <w:rFonts w:ascii="Arial Narrow" w:hAnsi="Arial Narrow" w:cs="Tahoma"/>
          <w:noProof/>
          <w:sz w:val="22"/>
          <w:szCs w:val="22"/>
        </w:rPr>
        <w:t xml:space="preserve">I. </w:t>
      </w:r>
      <w:r w:rsidRPr="0044117A">
        <w:rPr>
          <w:rFonts w:ascii="Arial Narrow" w:hAnsi="Arial Narrow" w:cs="Tahoma"/>
          <w:noProof/>
          <w:sz w:val="22"/>
          <w:szCs w:val="22"/>
        </w:rPr>
        <w:t>VERIFICACIÓN DE ASISTENCIA</w:t>
      </w:r>
      <w:r>
        <w:rPr>
          <w:rFonts w:ascii="Arial Narrow" w:hAnsi="Arial Narrow" w:cs="Tahoma"/>
          <w:noProof/>
          <w:sz w:val="22"/>
          <w:szCs w:val="22"/>
        </w:rPr>
        <w:t>.</w:t>
      </w:r>
    </w:p>
    <w:p w14:paraId="6C9BDB50" w14:textId="77777777" w:rsidR="00AF3B4E" w:rsidRDefault="00AF3B4E" w:rsidP="0044117A">
      <w:pPr>
        <w:jc w:val="both"/>
        <w:rPr>
          <w:rFonts w:ascii="Arial Narrow" w:hAnsi="Arial Narrow" w:cs="Tahoma"/>
          <w:noProof/>
          <w:sz w:val="22"/>
          <w:szCs w:val="22"/>
        </w:rPr>
      </w:pPr>
    </w:p>
    <w:p w14:paraId="3239727E" w14:textId="77777777" w:rsidR="0044117A" w:rsidRDefault="0044117A" w:rsidP="0044117A">
      <w:pPr>
        <w:jc w:val="both"/>
        <w:rPr>
          <w:rFonts w:ascii="Arial Narrow" w:hAnsi="Arial Narrow" w:cs="Tahoma"/>
          <w:b w:val="0"/>
          <w:sz w:val="22"/>
          <w:szCs w:val="22"/>
        </w:rPr>
      </w:pPr>
      <w:r>
        <w:rPr>
          <w:rFonts w:ascii="Arial Narrow" w:hAnsi="Arial Narrow" w:cs="Tahoma"/>
          <w:b w:val="0"/>
          <w:noProof/>
          <w:sz w:val="22"/>
          <w:szCs w:val="22"/>
        </w:rPr>
        <w:t xml:space="preserve">Se procede a verificar la asistencia de los funcionarios de la </w:t>
      </w:r>
      <w:r>
        <w:rPr>
          <w:rFonts w:ascii="Arial Narrow" w:hAnsi="Arial Narrow" w:cs="Tahoma"/>
          <w:b w:val="0"/>
          <w:sz w:val="22"/>
          <w:szCs w:val="22"/>
        </w:rPr>
        <w:t>Dirección Administrativa de la Cámara de Representantes</w:t>
      </w:r>
      <w:r w:rsidR="00A41231">
        <w:rPr>
          <w:rFonts w:ascii="Arial Narrow" w:hAnsi="Arial Narrow" w:cs="Tahoma"/>
          <w:b w:val="0"/>
          <w:sz w:val="22"/>
          <w:szCs w:val="22"/>
        </w:rPr>
        <w:t xml:space="preserve"> y la calidad en la cual asisten los demás presentes en el recinto.</w:t>
      </w:r>
    </w:p>
    <w:p w14:paraId="60EA0AF0" w14:textId="77777777" w:rsidR="00A41231" w:rsidRDefault="00A41231" w:rsidP="0044117A">
      <w:pPr>
        <w:jc w:val="both"/>
        <w:rPr>
          <w:rFonts w:ascii="Arial Narrow" w:hAnsi="Arial Narrow" w:cs="Tahoma"/>
          <w:b w:val="0"/>
          <w:sz w:val="22"/>
          <w:szCs w:val="22"/>
        </w:rPr>
      </w:pPr>
    </w:p>
    <w:p w14:paraId="0DB277C0" w14:textId="77777777" w:rsidR="00A41231" w:rsidRDefault="00A41231" w:rsidP="0044117A">
      <w:pPr>
        <w:jc w:val="both"/>
        <w:rPr>
          <w:rFonts w:ascii="Arial Narrow" w:hAnsi="Arial Narrow" w:cs="Tahoma"/>
          <w:b w:val="0"/>
          <w:sz w:val="22"/>
          <w:szCs w:val="22"/>
        </w:rPr>
      </w:pPr>
      <w:r>
        <w:rPr>
          <w:rFonts w:ascii="Arial Narrow" w:hAnsi="Arial Narrow" w:cs="Tahoma"/>
          <w:b w:val="0"/>
          <w:sz w:val="22"/>
          <w:szCs w:val="22"/>
        </w:rPr>
        <w:t>Por parte de la Cámara, se encuentran los siguientes funcionarios y colaboradores:</w:t>
      </w:r>
    </w:p>
    <w:p w14:paraId="12A8BD12" w14:textId="77777777" w:rsidR="00A41231" w:rsidRPr="00E87590" w:rsidRDefault="00A41231" w:rsidP="0044117A">
      <w:pPr>
        <w:jc w:val="both"/>
        <w:rPr>
          <w:rFonts w:ascii="Arial Narrow" w:hAnsi="Arial Narrow" w:cs="Tahoma"/>
          <w:b w:val="0"/>
          <w:i/>
          <w:iCs/>
          <w:color w:val="BFBFBF" w:themeColor="background1" w:themeShade="BF"/>
          <w:sz w:val="22"/>
          <w:szCs w:val="22"/>
        </w:rPr>
      </w:pPr>
    </w:p>
    <w:p w14:paraId="6E6A177B" w14:textId="77777777" w:rsidR="00A41231" w:rsidRPr="00E87590" w:rsidRDefault="00AF3B4E" w:rsidP="00A41231">
      <w:pPr>
        <w:pStyle w:val="Prrafodelista"/>
        <w:numPr>
          <w:ilvl w:val="0"/>
          <w:numId w:val="3"/>
        </w:numPr>
        <w:jc w:val="both"/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</w:pPr>
      <w:r w:rsidRPr="00E87590">
        <w:rPr>
          <w:rFonts w:ascii="Arial Narrow" w:hAnsi="Arial Narrow" w:cs="Tahoma"/>
          <w:b w:val="0"/>
          <w:i/>
          <w:iCs/>
          <w:color w:val="BFBFBF" w:themeColor="background1" w:themeShade="BF"/>
          <w:sz w:val="22"/>
          <w:szCs w:val="22"/>
        </w:rPr>
        <w:t>XXXXXXXXXXX en calidad de XXXXXXXXXXX</w:t>
      </w:r>
    </w:p>
    <w:p w14:paraId="7713AF82" w14:textId="77777777" w:rsidR="00A41231" w:rsidRPr="00E87590" w:rsidRDefault="00AF3B4E" w:rsidP="00A41231">
      <w:pPr>
        <w:pStyle w:val="Prrafodelista"/>
        <w:numPr>
          <w:ilvl w:val="0"/>
          <w:numId w:val="3"/>
        </w:numPr>
        <w:jc w:val="both"/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</w:pPr>
      <w:r w:rsidRPr="00E87590">
        <w:rPr>
          <w:rFonts w:ascii="Arial Narrow" w:hAnsi="Arial Narrow" w:cs="Tahoma"/>
          <w:b w:val="0"/>
          <w:i/>
          <w:iCs/>
          <w:color w:val="BFBFBF" w:themeColor="background1" w:themeShade="BF"/>
          <w:sz w:val="22"/>
          <w:szCs w:val="22"/>
        </w:rPr>
        <w:t>XXXXXXXXX en calidad de XXXXXXXXXX</w:t>
      </w:r>
    </w:p>
    <w:p w14:paraId="494108BC" w14:textId="77777777" w:rsidR="00AF3B4E" w:rsidRPr="00E87590" w:rsidRDefault="00AF3B4E" w:rsidP="00AF3B4E">
      <w:pPr>
        <w:pStyle w:val="Prrafodelista"/>
        <w:numPr>
          <w:ilvl w:val="0"/>
          <w:numId w:val="3"/>
        </w:numPr>
        <w:jc w:val="both"/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</w:pPr>
      <w:r w:rsidRPr="00E87590">
        <w:rPr>
          <w:rFonts w:ascii="Arial Narrow" w:hAnsi="Arial Narrow" w:cs="Tahoma"/>
          <w:b w:val="0"/>
          <w:i/>
          <w:iCs/>
          <w:color w:val="BFBFBF" w:themeColor="background1" w:themeShade="BF"/>
          <w:sz w:val="22"/>
          <w:szCs w:val="22"/>
        </w:rPr>
        <w:t>XXXXXXXXX en calidad de XXXXXXXXXX</w:t>
      </w:r>
    </w:p>
    <w:p w14:paraId="5EF8ED89" w14:textId="77777777" w:rsidR="0044117A" w:rsidRPr="0044117A" w:rsidRDefault="0044117A" w:rsidP="0044117A">
      <w:pPr>
        <w:jc w:val="both"/>
        <w:rPr>
          <w:rFonts w:ascii="Arial Narrow" w:hAnsi="Arial Narrow" w:cs="Tahoma"/>
          <w:noProof/>
          <w:sz w:val="22"/>
          <w:szCs w:val="22"/>
        </w:rPr>
      </w:pPr>
      <w:r>
        <w:rPr>
          <w:rFonts w:ascii="Arial Narrow" w:hAnsi="Arial Narrow" w:cs="Tahoma"/>
          <w:noProof/>
          <w:sz w:val="22"/>
          <w:szCs w:val="22"/>
        </w:rPr>
        <w:t xml:space="preserve"> </w:t>
      </w:r>
    </w:p>
    <w:p w14:paraId="0EBD876D" w14:textId="77777777" w:rsidR="00A41231" w:rsidRDefault="002400E4" w:rsidP="00773D67">
      <w:pPr>
        <w:jc w:val="both"/>
        <w:rPr>
          <w:rFonts w:ascii="Arial Narrow" w:hAnsi="Arial Narrow" w:cs="Tahoma"/>
          <w:b w:val="0"/>
          <w:sz w:val="22"/>
          <w:szCs w:val="22"/>
        </w:rPr>
      </w:pPr>
      <w:r>
        <w:rPr>
          <w:rFonts w:ascii="Arial Narrow" w:hAnsi="Arial Narrow" w:cs="Tahoma"/>
          <w:b w:val="0"/>
          <w:sz w:val="22"/>
          <w:szCs w:val="22"/>
        </w:rPr>
        <w:t xml:space="preserve">Por parte de </w:t>
      </w:r>
      <w:r w:rsidR="00A41231">
        <w:rPr>
          <w:rFonts w:ascii="Arial Narrow" w:hAnsi="Arial Narrow" w:cs="Tahoma"/>
          <w:b w:val="0"/>
          <w:sz w:val="22"/>
          <w:szCs w:val="22"/>
        </w:rPr>
        <w:t>los asistentes interesados en el proceso se anexa planilla en la que consta la asistencia de los mismos y la calidad en la que se presentan, documento que hace parte integral de la presente acta.</w:t>
      </w:r>
    </w:p>
    <w:p w14:paraId="18010E3B" w14:textId="77777777" w:rsidR="00A41231" w:rsidRDefault="00A41231" w:rsidP="00773D67">
      <w:pPr>
        <w:jc w:val="both"/>
        <w:rPr>
          <w:rFonts w:ascii="Arial Narrow" w:hAnsi="Arial Narrow" w:cs="Tahoma"/>
          <w:b w:val="0"/>
          <w:sz w:val="22"/>
          <w:szCs w:val="22"/>
        </w:rPr>
      </w:pPr>
    </w:p>
    <w:p w14:paraId="7B8BB8A9" w14:textId="77777777" w:rsidR="00A41231" w:rsidRDefault="00A41231" w:rsidP="00A41231">
      <w:pPr>
        <w:jc w:val="both"/>
        <w:rPr>
          <w:rFonts w:ascii="Arial Narrow" w:hAnsi="Arial Narrow" w:cs="Tahoma"/>
          <w:noProof/>
          <w:sz w:val="22"/>
          <w:szCs w:val="22"/>
        </w:rPr>
      </w:pPr>
      <w:r w:rsidRPr="0044117A">
        <w:rPr>
          <w:rFonts w:ascii="Arial Narrow" w:hAnsi="Arial Narrow" w:cs="Tahoma"/>
          <w:noProof/>
          <w:sz w:val="22"/>
          <w:szCs w:val="22"/>
        </w:rPr>
        <w:t>II.</w:t>
      </w:r>
      <w:r>
        <w:rPr>
          <w:rFonts w:ascii="Arial Narrow" w:hAnsi="Arial Narrow" w:cs="Tahoma"/>
          <w:b w:val="0"/>
          <w:noProof/>
          <w:sz w:val="22"/>
          <w:szCs w:val="22"/>
        </w:rPr>
        <w:t xml:space="preserve"> </w:t>
      </w:r>
      <w:r w:rsidRPr="00A41231">
        <w:rPr>
          <w:rFonts w:ascii="Arial Narrow" w:hAnsi="Arial Narrow" w:cs="Tahoma"/>
          <w:noProof/>
          <w:sz w:val="22"/>
          <w:szCs w:val="22"/>
        </w:rPr>
        <w:t>RESEÑA DEL PROCESO</w:t>
      </w:r>
    </w:p>
    <w:p w14:paraId="3A381352" w14:textId="77777777" w:rsidR="00A41231" w:rsidRDefault="00A41231" w:rsidP="00A41231">
      <w:pPr>
        <w:jc w:val="both"/>
        <w:rPr>
          <w:rFonts w:ascii="Arial Narrow" w:hAnsi="Arial Narrow" w:cs="Tahoma"/>
          <w:b w:val="0"/>
          <w:noProof/>
          <w:sz w:val="22"/>
          <w:szCs w:val="22"/>
        </w:rPr>
      </w:pPr>
    </w:p>
    <w:p w14:paraId="144A083C" w14:textId="77777777" w:rsidR="00A41231" w:rsidRDefault="00A41231" w:rsidP="00A41231">
      <w:pPr>
        <w:jc w:val="both"/>
        <w:rPr>
          <w:rFonts w:ascii="Arial Narrow" w:hAnsi="Arial Narrow" w:cs="Tahoma"/>
          <w:b w:val="0"/>
          <w:noProof/>
          <w:sz w:val="22"/>
          <w:szCs w:val="22"/>
        </w:rPr>
      </w:pPr>
      <w:r>
        <w:rPr>
          <w:rFonts w:ascii="Arial Narrow" w:hAnsi="Arial Narrow" w:cs="Tahoma"/>
          <w:b w:val="0"/>
          <w:noProof/>
          <w:sz w:val="22"/>
          <w:szCs w:val="22"/>
        </w:rPr>
        <w:t xml:space="preserve">El día </w:t>
      </w:r>
      <w:r w:rsidR="00AF3B4E"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>XX</w:t>
      </w:r>
      <w:r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 xml:space="preserve"> de </w:t>
      </w:r>
      <w:r w:rsidR="00AF3B4E"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>XXXXX</w:t>
      </w:r>
      <w:r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 xml:space="preserve"> de </w:t>
      </w:r>
      <w:r w:rsidR="00AF3B4E"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>XXXXX</w:t>
      </w:r>
      <w:r w:rsidRPr="00E87590">
        <w:rPr>
          <w:rFonts w:ascii="Arial Narrow" w:hAnsi="Arial Narrow" w:cs="Tahoma"/>
          <w:b w:val="0"/>
          <w:noProof/>
          <w:color w:val="BFBFBF" w:themeColor="background1" w:themeShade="BF"/>
          <w:sz w:val="22"/>
          <w:szCs w:val="22"/>
        </w:rPr>
        <w:t xml:space="preserve"> </w:t>
      </w:r>
      <w:r>
        <w:rPr>
          <w:rFonts w:ascii="Arial Narrow" w:hAnsi="Arial Narrow" w:cs="Tahoma"/>
          <w:b w:val="0"/>
          <w:noProof/>
          <w:sz w:val="22"/>
          <w:szCs w:val="22"/>
        </w:rPr>
        <w:t>se publicaron los documentos preliminares del proceso licitatorio de la referencia por un lapso de 10 días habiles, termino durante el cual los interesados presentaron obserrvaciones.</w:t>
      </w:r>
    </w:p>
    <w:p w14:paraId="772A984C" w14:textId="77777777" w:rsidR="00A41231" w:rsidRDefault="00A41231" w:rsidP="00A41231">
      <w:pPr>
        <w:jc w:val="both"/>
        <w:rPr>
          <w:rFonts w:ascii="Arial Narrow" w:hAnsi="Arial Narrow" w:cs="Tahoma"/>
          <w:b w:val="0"/>
          <w:noProof/>
          <w:sz w:val="22"/>
          <w:szCs w:val="22"/>
        </w:rPr>
      </w:pPr>
    </w:p>
    <w:p w14:paraId="382185C9" w14:textId="77777777" w:rsidR="00AF3B4E" w:rsidRDefault="00A41231" w:rsidP="00A41231">
      <w:pPr>
        <w:jc w:val="both"/>
        <w:rPr>
          <w:rFonts w:ascii="Arial Narrow" w:hAnsi="Arial Narrow" w:cs="Tahoma"/>
          <w:b w:val="0"/>
          <w:noProof/>
          <w:sz w:val="22"/>
          <w:szCs w:val="22"/>
        </w:rPr>
      </w:pPr>
      <w:r>
        <w:rPr>
          <w:rFonts w:ascii="Arial Narrow" w:hAnsi="Arial Narrow" w:cs="Tahoma"/>
          <w:b w:val="0"/>
          <w:noProof/>
          <w:sz w:val="22"/>
          <w:szCs w:val="22"/>
        </w:rPr>
        <w:t xml:space="preserve">El día </w:t>
      </w:r>
      <w:r w:rsidR="00AF3B4E"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>XX</w:t>
      </w:r>
      <w:r w:rsidR="00BC3482"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 xml:space="preserve"> de </w:t>
      </w:r>
      <w:r w:rsidR="00AF3B4E"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>XXXXXX</w:t>
      </w:r>
      <w:r w:rsidR="00BC3482" w:rsidRPr="00E87590">
        <w:rPr>
          <w:rFonts w:ascii="Arial Narrow" w:hAnsi="Arial Narrow" w:cs="Tahoma"/>
          <w:b w:val="0"/>
          <w:noProof/>
          <w:color w:val="BFBFBF" w:themeColor="background1" w:themeShade="BF"/>
          <w:sz w:val="22"/>
          <w:szCs w:val="22"/>
        </w:rPr>
        <w:t xml:space="preserve"> </w:t>
      </w:r>
      <w:r w:rsidR="00BC3482">
        <w:rPr>
          <w:rFonts w:ascii="Arial Narrow" w:hAnsi="Arial Narrow" w:cs="Tahoma"/>
          <w:b w:val="0"/>
          <w:noProof/>
          <w:sz w:val="22"/>
          <w:szCs w:val="22"/>
        </w:rPr>
        <w:t xml:space="preserve">se procedió a publicar las respuestas a las observaciones de tipo jurídico, técnico y financiero allegadas </w:t>
      </w:r>
    </w:p>
    <w:p w14:paraId="79163254" w14:textId="77777777" w:rsidR="00AF3B4E" w:rsidRDefault="00AF3B4E" w:rsidP="00A41231">
      <w:pPr>
        <w:jc w:val="both"/>
        <w:rPr>
          <w:rFonts w:ascii="Arial Narrow" w:hAnsi="Arial Narrow" w:cs="Tahoma"/>
          <w:b w:val="0"/>
          <w:noProof/>
          <w:sz w:val="22"/>
          <w:szCs w:val="22"/>
        </w:rPr>
      </w:pPr>
    </w:p>
    <w:p w14:paraId="6395B733" w14:textId="77777777" w:rsidR="00A41231" w:rsidRDefault="00AF3B4E" w:rsidP="00A41231">
      <w:pPr>
        <w:jc w:val="both"/>
        <w:rPr>
          <w:rFonts w:ascii="Arial Narrow" w:hAnsi="Arial Narrow" w:cs="Tahoma"/>
          <w:b w:val="0"/>
          <w:noProof/>
          <w:sz w:val="22"/>
          <w:szCs w:val="22"/>
        </w:rPr>
      </w:pPr>
      <w:r>
        <w:rPr>
          <w:rFonts w:ascii="Arial Narrow" w:hAnsi="Arial Narrow" w:cs="Tahoma"/>
          <w:b w:val="0"/>
          <w:noProof/>
          <w:sz w:val="22"/>
          <w:szCs w:val="22"/>
        </w:rPr>
        <w:t xml:space="preserve">El dia </w:t>
      </w:r>
      <w:r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>XXX</w:t>
      </w:r>
      <w:r>
        <w:rPr>
          <w:rFonts w:ascii="Arial Narrow" w:hAnsi="Arial Narrow" w:cs="Tahoma"/>
          <w:b w:val="0"/>
          <w:noProof/>
          <w:sz w:val="22"/>
          <w:szCs w:val="22"/>
        </w:rPr>
        <w:t xml:space="preserve"> se publicó la Resolución No.  </w:t>
      </w:r>
      <w:r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>XXXX</w:t>
      </w:r>
      <w:r w:rsidR="00BC3482"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 xml:space="preserve"> del </w:t>
      </w:r>
      <w:r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>XX</w:t>
      </w:r>
      <w:r w:rsidR="00BC3482"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 xml:space="preserve"> de </w:t>
      </w:r>
      <w:r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>XXXXXXX</w:t>
      </w:r>
      <w:r w:rsidR="00BC3482"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 xml:space="preserve"> de </w:t>
      </w:r>
      <w:r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>XXXX</w:t>
      </w:r>
      <w:r w:rsidR="00BC3482">
        <w:rPr>
          <w:rFonts w:ascii="Arial Narrow" w:hAnsi="Arial Narrow" w:cs="Tahoma"/>
          <w:b w:val="0"/>
          <w:noProof/>
          <w:sz w:val="22"/>
          <w:szCs w:val="22"/>
        </w:rPr>
        <w:t xml:space="preserve">, por medio de la cual se ordena la apertura del prpoceso licitatorio </w:t>
      </w:r>
      <w:r>
        <w:rPr>
          <w:rFonts w:ascii="Arial Narrow" w:hAnsi="Arial Narrow" w:cs="Tahoma"/>
          <w:b w:val="0"/>
          <w:noProof/>
          <w:sz w:val="22"/>
          <w:szCs w:val="22"/>
        </w:rPr>
        <w:t>No</w:t>
      </w:r>
      <w:r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>. XX-XXX-XXXXX</w:t>
      </w:r>
      <w:r w:rsidR="00BC3482" w:rsidRPr="00E87590">
        <w:rPr>
          <w:rFonts w:ascii="Arial Narrow" w:hAnsi="Arial Narrow" w:cs="Tahoma"/>
          <w:b w:val="0"/>
          <w:i/>
          <w:iCs/>
          <w:noProof/>
          <w:color w:val="BFBFBF" w:themeColor="background1" w:themeShade="BF"/>
          <w:sz w:val="22"/>
          <w:szCs w:val="22"/>
        </w:rPr>
        <w:t xml:space="preserve"> </w:t>
      </w:r>
      <w:r w:rsidR="00BC3482">
        <w:rPr>
          <w:rFonts w:ascii="Arial Narrow" w:hAnsi="Arial Narrow" w:cs="Tahoma"/>
          <w:b w:val="0"/>
          <w:noProof/>
          <w:sz w:val="22"/>
          <w:szCs w:val="22"/>
        </w:rPr>
        <w:t>y se corre traslado para que los interesados se manifiesten sobre los requisitos establecidos en los documentos definitivos.</w:t>
      </w:r>
    </w:p>
    <w:p w14:paraId="01A214F2" w14:textId="77777777" w:rsidR="00BC3482" w:rsidRDefault="00BC3482" w:rsidP="00A41231">
      <w:pPr>
        <w:jc w:val="both"/>
        <w:rPr>
          <w:rFonts w:ascii="Arial Narrow" w:hAnsi="Arial Narrow" w:cs="Tahoma"/>
          <w:b w:val="0"/>
          <w:noProof/>
          <w:sz w:val="22"/>
          <w:szCs w:val="22"/>
        </w:rPr>
      </w:pPr>
    </w:p>
    <w:p w14:paraId="420A2D3B" w14:textId="77777777" w:rsidR="00BC3482" w:rsidRDefault="00BC3482" w:rsidP="00BC3482">
      <w:pPr>
        <w:jc w:val="both"/>
        <w:rPr>
          <w:rFonts w:ascii="Arial Narrow" w:hAnsi="Arial Narrow" w:cs="Tahoma"/>
          <w:noProof/>
          <w:sz w:val="22"/>
          <w:szCs w:val="22"/>
        </w:rPr>
      </w:pPr>
      <w:r w:rsidRPr="0044117A">
        <w:rPr>
          <w:rFonts w:ascii="Arial Narrow" w:hAnsi="Arial Narrow" w:cs="Tahoma"/>
          <w:noProof/>
          <w:sz w:val="22"/>
          <w:szCs w:val="22"/>
        </w:rPr>
        <w:t>III</w:t>
      </w:r>
      <w:r>
        <w:rPr>
          <w:rFonts w:ascii="Arial Narrow" w:hAnsi="Arial Narrow" w:cs="Tahoma"/>
          <w:b w:val="0"/>
          <w:noProof/>
          <w:sz w:val="22"/>
          <w:szCs w:val="22"/>
        </w:rPr>
        <w:t xml:space="preserve">. </w:t>
      </w:r>
      <w:r w:rsidRPr="00BC3482">
        <w:rPr>
          <w:rFonts w:ascii="Arial Narrow" w:hAnsi="Arial Narrow" w:cs="Tahoma"/>
          <w:noProof/>
          <w:sz w:val="22"/>
          <w:szCs w:val="22"/>
        </w:rPr>
        <w:t>USO DE LA PALABRA A INTERESADOS</w:t>
      </w:r>
    </w:p>
    <w:p w14:paraId="1B75F572" w14:textId="77777777" w:rsidR="00BC3482" w:rsidRDefault="00BC3482" w:rsidP="00BC3482">
      <w:pPr>
        <w:jc w:val="both"/>
        <w:rPr>
          <w:rFonts w:ascii="Arial Narrow" w:hAnsi="Arial Narrow" w:cs="Tahoma"/>
          <w:noProof/>
          <w:sz w:val="22"/>
          <w:szCs w:val="22"/>
        </w:rPr>
      </w:pPr>
    </w:p>
    <w:p w14:paraId="1755E085" w14:textId="77777777" w:rsidR="00BC3482" w:rsidRDefault="00BC3482" w:rsidP="00BC3482">
      <w:pPr>
        <w:jc w:val="both"/>
        <w:rPr>
          <w:rFonts w:ascii="Arial Narrow" w:hAnsi="Arial Narrow" w:cs="Tahoma"/>
          <w:b w:val="0"/>
          <w:sz w:val="22"/>
          <w:szCs w:val="22"/>
        </w:rPr>
      </w:pPr>
      <w:r>
        <w:rPr>
          <w:rFonts w:ascii="Arial Narrow" w:hAnsi="Arial Narrow" w:cs="Tahoma"/>
          <w:b w:val="0"/>
          <w:noProof/>
          <w:sz w:val="22"/>
          <w:szCs w:val="22"/>
        </w:rPr>
        <w:t xml:space="preserve">En este espacio se concede el uso de la palabra a los interesados  para que se pronuncien en primera medida sobre los riesgos determinados por la entidad y en segundo lugar sobre los requisitos establecidos en el pliego de </w:t>
      </w:r>
      <w:r>
        <w:rPr>
          <w:rFonts w:ascii="Arial Narrow" w:hAnsi="Arial Narrow" w:cs="Tahoma"/>
          <w:b w:val="0"/>
          <w:noProof/>
          <w:sz w:val="22"/>
          <w:szCs w:val="22"/>
        </w:rPr>
        <w:lastRenderedPageBreak/>
        <w:t>condiciones definitivo. Se co</w:t>
      </w:r>
      <w:r w:rsidR="00492A64">
        <w:rPr>
          <w:rFonts w:ascii="Arial Narrow" w:hAnsi="Arial Narrow" w:cs="Tahoma"/>
          <w:b w:val="0"/>
          <w:noProof/>
          <w:sz w:val="22"/>
          <w:szCs w:val="22"/>
        </w:rPr>
        <w:t>nstata</w:t>
      </w:r>
      <w:r w:rsidR="00E90861">
        <w:rPr>
          <w:rFonts w:ascii="Arial Narrow" w:hAnsi="Arial Narrow" w:cs="Tahoma"/>
          <w:b w:val="0"/>
          <w:noProof/>
          <w:sz w:val="22"/>
          <w:szCs w:val="22"/>
        </w:rPr>
        <w:t xml:space="preserve"> la planilla</w:t>
      </w:r>
      <w:r w:rsidR="00492A64">
        <w:rPr>
          <w:rFonts w:ascii="Arial Narrow" w:hAnsi="Arial Narrow" w:cs="Tahoma"/>
          <w:b w:val="0"/>
          <w:noProof/>
          <w:sz w:val="22"/>
          <w:szCs w:val="22"/>
        </w:rPr>
        <w:t xml:space="preserve"> de asistencia de interesados,con</w:t>
      </w:r>
      <w:r w:rsidR="00E90861">
        <w:rPr>
          <w:rFonts w:ascii="Arial Narrow" w:hAnsi="Arial Narrow" w:cs="Tahoma"/>
          <w:b w:val="0"/>
          <w:sz w:val="22"/>
          <w:szCs w:val="22"/>
        </w:rPr>
        <w:t xml:space="preserve"> presencia </w:t>
      </w:r>
      <w:r w:rsidR="00492A64">
        <w:rPr>
          <w:rFonts w:ascii="Arial Narrow" w:hAnsi="Arial Narrow" w:cs="Tahoma"/>
          <w:b w:val="0"/>
          <w:sz w:val="22"/>
          <w:szCs w:val="22"/>
        </w:rPr>
        <w:t>d</w:t>
      </w:r>
      <w:r w:rsidR="00E90861">
        <w:rPr>
          <w:rFonts w:ascii="Arial Narrow" w:hAnsi="Arial Narrow" w:cs="Tahoma"/>
          <w:b w:val="0"/>
          <w:sz w:val="22"/>
          <w:szCs w:val="22"/>
        </w:rPr>
        <w:t xml:space="preserve">el señor </w:t>
      </w:r>
      <w:r w:rsidR="00AF3B4E">
        <w:rPr>
          <w:rFonts w:ascii="Arial Narrow" w:hAnsi="Arial Narrow" w:cs="Tahoma"/>
          <w:b w:val="0"/>
          <w:sz w:val="22"/>
          <w:szCs w:val="22"/>
        </w:rPr>
        <w:t xml:space="preserve">XXXXXXXX </w:t>
      </w:r>
      <w:r w:rsidR="00E90861">
        <w:rPr>
          <w:rFonts w:ascii="Arial Narrow" w:hAnsi="Arial Narrow" w:cs="Tahoma"/>
          <w:b w:val="0"/>
          <w:sz w:val="22"/>
          <w:szCs w:val="22"/>
        </w:rPr>
        <w:t xml:space="preserve"> en representación de </w:t>
      </w:r>
      <w:r w:rsidR="00AF3B4E">
        <w:rPr>
          <w:rFonts w:ascii="Arial Narrow" w:hAnsi="Arial Narrow" w:cs="Tahoma"/>
          <w:b w:val="0"/>
          <w:sz w:val="22"/>
          <w:szCs w:val="22"/>
        </w:rPr>
        <w:t>XXXXXXXXXXXX</w:t>
      </w:r>
    </w:p>
    <w:p w14:paraId="54931A71" w14:textId="77777777" w:rsidR="00492A64" w:rsidRDefault="00492A64" w:rsidP="00BC3482">
      <w:pPr>
        <w:jc w:val="both"/>
        <w:rPr>
          <w:rFonts w:ascii="Arial Narrow" w:hAnsi="Arial Narrow" w:cs="Tahoma"/>
          <w:b w:val="0"/>
          <w:sz w:val="22"/>
          <w:szCs w:val="22"/>
        </w:rPr>
      </w:pPr>
    </w:p>
    <w:p w14:paraId="2A6A4FDF" w14:textId="77777777" w:rsidR="00492A64" w:rsidRPr="00E51E62" w:rsidRDefault="00AF3B4E" w:rsidP="00492A64">
      <w:pPr>
        <w:pStyle w:val="Prrafodelista"/>
        <w:numPr>
          <w:ilvl w:val="0"/>
          <w:numId w:val="4"/>
        </w:numPr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XXXXXXXXX</w:t>
      </w:r>
    </w:p>
    <w:p w14:paraId="4B86EA4A" w14:textId="77777777" w:rsidR="009269E0" w:rsidRDefault="009269E0" w:rsidP="009269E0">
      <w:pPr>
        <w:pStyle w:val="Prrafodelista"/>
        <w:jc w:val="both"/>
        <w:rPr>
          <w:rFonts w:ascii="Arial Narrow" w:hAnsi="Arial Narrow" w:cs="Tahoma"/>
          <w:sz w:val="22"/>
          <w:szCs w:val="22"/>
        </w:rPr>
      </w:pPr>
    </w:p>
    <w:p w14:paraId="11D6EF47" w14:textId="77777777" w:rsidR="00492A64" w:rsidRPr="00E87590" w:rsidRDefault="00492A64" w:rsidP="00492A64">
      <w:pPr>
        <w:jc w:val="both"/>
        <w:rPr>
          <w:rFonts w:ascii="Arial Narrow" w:hAnsi="Arial Narrow" w:cs="Tahoma"/>
          <w:b w:val="0"/>
          <w:i/>
          <w:iCs/>
          <w:color w:val="BFBFBF" w:themeColor="background1" w:themeShade="BF"/>
          <w:sz w:val="22"/>
          <w:szCs w:val="22"/>
        </w:rPr>
      </w:pPr>
      <w:r w:rsidRPr="00E87590">
        <w:rPr>
          <w:rFonts w:ascii="Arial Narrow" w:hAnsi="Arial Narrow" w:cs="Tahoma"/>
          <w:b w:val="0"/>
          <w:i/>
          <w:iCs/>
          <w:color w:val="BFBFBF" w:themeColor="background1" w:themeShade="BF"/>
          <w:sz w:val="22"/>
          <w:szCs w:val="22"/>
        </w:rPr>
        <w:t xml:space="preserve">Manifiesta </w:t>
      </w:r>
      <w:r w:rsidR="00AF3B4E" w:rsidRPr="00E87590">
        <w:rPr>
          <w:rFonts w:ascii="Arial Narrow" w:hAnsi="Arial Narrow" w:cs="Tahoma"/>
          <w:b w:val="0"/>
          <w:i/>
          <w:iCs/>
          <w:color w:val="BFBFBF" w:themeColor="background1" w:themeShade="BF"/>
          <w:sz w:val="22"/>
          <w:szCs w:val="22"/>
        </w:rPr>
        <w:t>XXXXXXXXXXXXX</w:t>
      </w:r>
    </w:p>
    <w:p w14:paraId="7DA63AD3" w14:textId="77777777" w:rsidR="009269E0" w:rsidRDefault="009269E0" w:rsidP="00492A64">
      <w:pPr>
        <w:jc w:val="both"/>
        <w:rPr>
          <w:rFonts w:ascii="Arial Narrow" w:hAnsi="Arial Narrow" w:cs="Tahoma"/>
          <w:b w:val="0"/>
          <w:sz w:val="22"/>
          <w:szCs w:val="22"/>
        </w:rPr>
      </w:pPr>
    </w:p>
    <w:p w14:paraId="6D2BAE28" w14:textId="77777777" w:rsidR="00492A64" w:rsidRPr="00492A64" w:rsidRDefault="00492A64" w:rsidP="00BC3482">
      <w:pPr>
        <w:jc w:val="both"/>
        <w:rPr>
          <w:rFonts w:ascii="Arial Narrow" w:hAnsi="Arial Narrow" w:cs="Tahoma"/>
          <w:noProof/>
          <w:sz w:val="22"/>
          <w:szCs w:val="22"/>
        </w:rPr>
      </w:pPr>
    </w:p>
    <w:p w14:paraId="3FC517F6" w14:textId="77777777" w:rsidR="009269E0" w:rsidRDefault="009269E0" w:rsidP="009269E0">
      <w:pPr>
        <w:jc w:val="both"/>
        <w:rPr>
          <w:rFonts w:ascii="Arial Narrow" w:hAnsi="Arial Narrow" w:cs="Tahoma"/>
          <w:noProof/>
          <w:sz w:val="22"/>
          <w:szCs w:val="22"/>
        </w:rPr>
      </w:pPr>
      <w:r w:rsidRPr="009269E0">
        <w:rPr>
          <w:rFonts w:ascii="Arial Narrow" w:hAnsi="Arial Narrow" w:cs="Tahoma"/>
          <w:noProof/>
          <w:sz w:val="22"/>
          <w:szCs w:val="22"/>
        </w:rPr>
        <w:t>IV. RECESO DE SER NECESARIO</w:t>
      </w:r>
    </w:p>
    <w:p w14:paraId="073513B5" w14:textId="77777777" w:rsidR="00AF3B4E" w:rsidRDefault="00AF3B4E" w:rsidP="009269E0">
      <w:pPr>
        <w:jc w:val="both"/>
        <w:rPr>
          <w:rFonts w:ascii="Arial Narrow" w:hAnsi="Arial Narrow" w:cs="Tahoma"/>
          <w:b w:val="0"/>
          <w:noProof/>
          <w:sz w:val="22"/>
          <w:szCs w:val="22"/>
        </w:rPr>
      </w:pPr>
    </w:p>
    <w:p w14:paraId="1A41CA58" w14:textId="77777777" w:rsidR="009269E0" w:rsidRPr="009269E0" w:rsidRDefault="009269E0" w:rsidP="009269E0">
      <w:pPr>
        <w:jc w:val="both"/>
        <w:rPr>
          <w:rFonts w:ascii="Arial Narrow" w:hAnsi="Arial Narrow" w:cs="Tahoma"/>
          <w:b w:val="0"/>
          <w:noProof/>
          <w:sz w:val="22"/>
          <w:szCs w:val="22"/>
        </w:rPr>
      </w:pPr>
      <w:r>
        <w:rPr>
          <w:rFonts w:ascii="Arial Narrow" w:hAnsi="Arial Narrow" w:cs="Tahoma"/>
          <w:b w:val="0"/>
          <w:noProof/>
          <w:sz w:val="22"/>
          <w:szCs w:val="22"/>
        </w:rPr>
        <w:t>N/A</w:t>
      </w:r>
    </w:p>
    <w:p w14:paraId="68FC3F4C" w14:textId="77777777" w:rsidR="00A41231" w:rsidRPr="00492A64" w:rsidRDefault="00A41231" w:rsidP="00A41231">
      <w:pPr>
        <w:jc w:val="both"/>
        <w:rPr>
          <w:rFonts w:ascii="Arial Narrow" w:hAnsi="Arial Narrow" w:cs="Tahoma"/>
          <w:noProof/>
          <w:sz w:val="22"/>
          <w:szCs w:val="22"/>
        </w:rPr>
      </w:pPr>
    </w:p>
    <w:p w14:paraId="301542B1" w14:textId="77777777" w:rsidR="009269E0" w:rsidRDefault="009269E0" w:rsidP="009269E0">
      <w:pPr>
        <w:jc w:val="both"/>
        <w:rPr>
          <w:rFonts w:ascii="Arial Narrow" w:hAnsi="Arial Narrow" w:cs="Tahoma"/>
          <w:noProof/>
          <w:sz w:val="22"/>
          <w:szCs w:val="22"/>
        </w:rPr>
      </w:pPr>
      <w:r w:rsidRPr="009269E0">
        <w:rPr>
          <w:rFonts w:ascii="Arial Narrow" w:hAnsi="Arial Narrow" w:cs="Tahoma"/>
          <w:noProof/>
          <w:sz w:val="22"/>
          <w:szCs w:val="22"/>
        </w:rPr>
        <w:t>V. RESPUESTA A OBSERVACIONES PLANTEADAS</w:t>
      </w:r>
    </w:p>
    <w:p w14:paraId="3AAC5259" w14:textId="77777777" w:rsidR="00401E1D" w:rsidRDefault="00401E1D" w:rsidP="00401E1D">
      <w:pPr>
        <w:jc w:val="both"/>
        <w:rPr>
          <w:rFonts w:ascii="Arial Narrow" w:hAnsi="Arial Narrow" w:cs="Tahoma"/>
          <w:b w:val="0"/>
          <w:sz w:val="22"/>
          <w:szCs w:val="22"/>
        </w:rPr>
      </w:pPr>
    </w:p>
    <w:p w14:paraId="7FDFF632" w14:textId="77777777" w:rsidR="00FD3156" w:rsidRPr="00FD3156" w:rsidRDefault="00AF3B4E" w:rsidP="00FD3156">
      <w:pPr>
        <w:jc w:val="both"/>
        <w:rPr>
          <w:rFonts w:ascii="Arial Narrow" w:hAnsi="Arial Narrow" w:cs="Tahoma"/>
          <w:b w:val="0"/>
          <w:sz w:val="22"/>
          <w:szCs w:val="22"/>
        </w:rPr>
      </w:pPr>
      <w:r>
        <w:rPr>
          <w:rFonts w:ascii="Arial Narrow" w:hAnsi="Arial Narrow" w:cs="Tahoma"/>
          <w:b w:val="0"/>
          <w:sz w:val="22"/>
          <w:szCs w:val="22"/>
        </w:rPr>
        <w:t>XXXXXXXXXXXXX</w:t>
      </w:r>
    </w:p>
    <w:p w14:paraId="4DF4E283" w14:textId="77777777" w:rsidR="00FD3156" w:rsidRPr="00FD3156" w:rsidRDefault="00FD3156" w:rsidP="00FD3156">
      <w:pPr>
        <w:rPr>
          <w:rFonts w:ascii="Arial Narrow" w:hAnsi="Arial Narrow" w:cs="Tahoma"/>
          <w:b w:val="0"/>
          <w:sz w:val="22"/>
          <w:szCs w:val="22"/>
        </w:rPr>
      </w:pPr>
    </w:p>
    <w:p w14:paraId="46A2894A" w14:textId="77777777" w:rsidR="00773D67" w:rsidRPr="002C5E3F" w:rsidRDefault="00CD498E" w:rsidP="00773D67">
      <w:pPr>
        <w:autoSpaceDE w:val="0"/>
        <w:autoSpaceDN w:val="0"/>
        <w:adjustRightInd w:val="0"/>
        <w:jc w:val="both"/>
        <w:rPr>
          <w:rFonts w:ascii="Arial Narrow" w:hAnsi="Arial Narrow" w:cs="Tahoma"/>
          <w:b w:val="0"/>
          <w:sz w:val="22"/>
          <w:szCs w:val="22"/>
        </w:rPr>
      </w:pPr>
      <w:r w:rsidRPr="002C5E3F">
        <w:rPr>
          <w:rFonts w:ascii="Arial Narrow" w:hAnsi="Arial Narrow" w:cs="Tahoma"/>
          <w:b w:val="0"/>
          <w:sz w:val="22"/>
          <w:szCs w:val="22"/>
        </w:rPr>
        <w:t xml:space="preserve">Siendo las </w:t>
      </w:r>
      <w:r w:rsidR="00AF3B4E">
        <w:rPr>
          <w:rFonts w:ascii="Arial Narrow" w:hAnsi="Arial Narrow" w:cs="Tahoma"/>
          <w:b w:val="0"/>
          <w:sz w:val="22"/>
          <w:szCs w:val="22"/>
        </w:rPr>
        <w:t>XXXXXX</w:t>
      </w:r>
      <w:r w:rsidR="00773D67" w:rsidRPr="00DF0B02">
        <w:rPr>
          <w:rFonts w:ascii="Arial Narrow" w:hAnsi="Arial Narrow" w:cs="Tahoma"/>
          <w:b w:val="0"/>
          <w:sz w:val="22"/>
          <w:szCs w:val="22"/>
        </w:rPr>
        <w:t>,</w:t>
      </w:r>
      <w:r w:rsidR="00773D67" w:rsidRPr="002C5E3F">
        <w:rPr>
          <w:rFonts w:ascii="Arial Narrow" w:hAnsi="Arial Narrow" w:cs="Tahoma"/>
          <w:b w:val="0"/>
          <w:sz w:val="22"/>
          <w:szCs w:val="22"/>
        </w:rPr>
        <w:t xml:space="preserve"> no siendo otro el motivo de la presente, se da por terminada la presente audiencia. </w:t>
      </w:r>
    </w:p>
    <w:p w14:paraId="6479C395" w14:textId="77777777" w:rsidR="00773D67" w:rsidRPr="002C5E3F" w:rsidRDefault="00773D67" w:rsidP="00773D67">
      <w:pPr>
        <w:jc w:val="both"/>
        <w:rPr>
          <w:rFonts w:ascii="Arial Narrow" w:hAnsi="Arial Narrow" w:cs="Tahoma"/>
          <w:b w:val="0"/>
          <w:sz w:val="22"/>
          <w:szCs w:val="22"/>
        </w:rPr>
      </w:pPr>
    </w:p>
    <w:p w14:paraId="2E5113F4" w14:textId="77777777" w:rsidR="00773D67" w:rsidRPr="002C5E3F" w:rsidRDefault="00773D67" w:rsidP="00773D67">
      <w:pPr>
        <w:jc w:val="both"/>
        <w:rPr>
          <w:rFonts w:ascii="Arial Narrow" w:hAnsi="Arial Narrow" w:cs="Tahoma"/>
          <w:b w:val="0"/>
          <w:sz w:val="22"/>
          <w:szCs w:val="22"/>
        </w:rPr>
      </w:pPr>
      <w:r w:rsidRPr="002C5E3F">
        <w:rPr>
          <w:rFonts w:ascii="Arial Narrow" w:hAnsi="Arial Narrow" w:cs="Tahoma"/>
          <w:b w:val="0"/>
          <w:sz w:val="22"/>
          <w:szCs w:val="22"/>
        </w:rPr>
        <w:t xml:space="preserve">Por </w:t>
      </w:r>
      <w:r w:rsidR="002400E4" w:rsidRPr="002C5E3F">
        <w:rPr>
          <w:rFonts w:ascii="Arial Narrow" w:hAnsi="Arial Narrow" w:cs="Tahoma"/>
          <w:b w:val="0"/>
          <w:sz w:val="22"/>
          <w:szCs w:val="22"/>
        </w:rPr>
        <w:t>último,</w:t>
      </w:r>
      <w:r w:rsidRPr="002C5E3F">
        <w:rPr>
          <w:rFonts w:ascii="Arial Narrow" w:hAnsi="Arial Narrow" w:cs="Tahoma"/>
          <w:b w:val="0"/>
          <w:sz w:val="22"/>
          <w:szCs w:val="22"/>
        </w:rPr>
        <w:t xml:space="preserve"> se firma por quienes en ella intervienen.</w:t>
      </w:r>
    </w:p>
    <w:p w14:paraId="777755E6" w14:textId="77777777" w:rsidR="00773D67" w:rsidRPr="002C5E3F" w:rsidRDefault="00773D67" w:rsidP="00773D67">
      <w:pPr>
        <w:jc w:val="both"/>
        <w:rPr>
          <w:rFonts w:ascii="Arial Narrow" w:hAnsi="Arial Narrow" w:cs="Tahoma"/>
          <w:b w:val="0"/>
          <w:sz w:val="22"/>
          <w:szCs w:val="22"/>
        </w:rPr>
      </w:pPr>
    </w:p>
    <w:p w14:paraId="382745BA" w14:textId="77777777" w:rsidR="00773D67" w:rsidRPr="002C5E3F" w:rsidRDefault="00773D67" w:rsidP="00773D67">
      <w:pPr>
        <w:jc w:val="both"/>
        <w:rPr>
          <w:rFonts w:ascii="Arial Narrow" w:hAnsi="Arial Narrow" w:cs="Tahoma"/>
          <w:b w:val="0"/>
          <w:sz w:val="22"/>
          <w:szCs w:val="22"/>
        </w:rPr>
      </w:pPr>
      <w:r w:rsidRPr="002C5E3F">
        <w:rPr>
          <w:rFonts w:ascii="Arial Narrow" w:hAnsi="Arial Narrow" w:cs="Tahoma"/>
          <w:b w:val="0"/>
          <w:sz w:val="22"/>
          <w:szCs w:val="22"/>
        </w:rPr>
        <w:t xml:space="preserve">Dada en Bogotá a los </w:t>
      </w:r>
      <w:r w:rsidR="00AF3B4E">
        <w:rPr>
          <w:rFonts w:ascii="Arial Narrow" w:hAnsi="Arial Narrow" w:cs="Tahoma"/>
          <w:b w:val="0"/>
          <w:sz w:val="22"/>
          <w:szCs w:val="22"/>
        </w:rPr>
        <w:t>XXX</w:t>
      </w:r>
      <w:r w:rsidRPr="002C5E3F">
        <w:rPr>
          <w:rFonts w:ascii="Arial Narrow" w:hAnsi="Arial Narrow" w:cs="Tahoma"/>
          <w:b w:val="0"/>
          <w:sz w:val="22"/>
          <w:szCs w:val="22"/>
        </w:rPr>
        <w:t xml:space="preserve"> días del mes de</w:t>
      </w:r>
      <w:r w:rsidR="00AF3B4E">
        <w:rPr>
          <w:rFonts w:ascii="Arial Narrow" w:hAnsi="Arial Narrow" w:cs="Tahoma"/>
          <w:b w:val="0"/>
          <w:sz w:val="22"/>
          <w:szCs w:val="22"/>
        </w:rPr>
        <w:t xml:space="preserve"> XXXXXX de XXXXXX</w:t>
      </w:r>
    </w:p>
    <w:p w14:paraId="55AABD12" w14:textId="77777777" w:rsidR="00773D67" w:rsidRPr="002C5E3F" w:rsidRDefault="00773D67" w:rsidP="00773D67">
      <w:pPr>
        <w:jc w:val="both"/>
        <w:rPr>
          <w:rFonts w:ascii="Arial Narrow" w:hAnsi="Arial Narrow" w:cs="Tahoma"/>
          <w:b w:val="0"/>
          <w:sz w:val="22"/>
          <w:szCs w:val="22"/>
        </w:rPr>
      </w:pPr>
    </w:p>
    <w:p w14:paraId="122446D7" w14:textId="77777777" w:rsidR="00773D67" w:rsidRPr="002C5E3F" w:rsidRDefault="00773D67" w:rsidP="00773D67">
      <w:pPr>
        <w:jc w:val="both"/>
        <w:rPr>
          <w:rFonts w:ascii="Arial Narrow" w:hAnsi="Arial Narrow" w:cs="Tahoma"/>
          <w:sz w:val="22"/>
          <w:szCs w:val="22"/>
        </w:rPr>
      </w:pPr>
    </w:p>
    <w:p w14:paraId="14BE5DC8" w14:textId="77777777" w:rsidR="00773D67" w:rsidRPr="00E87590" w:rsidRDefault="00773D67" w:rsidP="00773D67">
      <w:pPr>
        <w:jc w:val="both"/>
        <w:rPr>
          <w:rFonts w:ascii="Arial Narrow" w:hAnsi="Arial Narrow" w:cs="Tahoma"/>
          <w:i/>
          <w:iCs/>
          <w:color w:val="BFBFBF" w:themeColor="background1" w:themeShade="BF"/>
          <w:sz w:val="22"/>
          <w:szCs w:val="22"/>
        </w:rPr>
      </w:pPr>
    </w:p>
    <w:p w14:paraId="6620738E" w14:textId="77777777" w:rsidR="00707C54" w:rsidRPr="00E87590" w:rsidRDefault="00707C54" w:rsidP="00773D67">
      <w:pPr>
        <w:jc w:val="both"/>
        <w:rPr>
          <w:rFonts w:ascii="Arial Narrow" w:hAnsi="Arial Narrow" w:cs="Tahoma"/>
          <w:b w:val="0"/>
          <w:i/>
          <w:iCs/>
          <w:color w:val="BFBFBF" w:themeColor="background1" w:themeShade="BF"/>
          <w:sz w:val="22"/>
          <w:szCs w:val="22"/>
        </w:rPr>
      </w:pPr>
    </w:p>
    <w:p w14:paraId="05FE0DBE" w14:textId="77777777" w:rsidR="002976E4" w:rsidRPr="00E87590" w:rsidRDefault="00AF3B4E">
      <w:pPr>
        <w:rPr>
          <w:b w:val="0"/>
          <w:i/>
          <w:iCs/>
          <w:color w:val="BFBFBF" w:themeColor="background1" w:themeShade="BF"/>
          <w:sz w:val="22"/>
          <w:szCs w:val="22"/>
        </w:rPr>
      </w:pPr>
      <w:r w:rsidRPr="00E87590">
        <w:rPr>
          <w:b w:val="0"/>
          <w:i/>
          <w:iCs/>
          <w:color w:val="BFBFBF" w:themeColor="background1" w:themeShade="BF"/>
          <w:sz w:val="22"/>
          <w:szCs w:val="22"/>
        </w:rPr>
        <w:t>XXXXXXXXXXXXXXX</w:t>
      </w:r>
      <w:r w:rsidRPr="00E87590">
        <w:rPr>
          <w:b w:val="0"/>
          <w:i/>
          <w:iCs/>
          <w:color w:val="BFBFBF" w:themeColor="background1" w:themeShade="BF"/>
          <w:sz w:val="22"/>
          <w:szCs w:val="22"/>
        </w:rPr>
        <w:tab/>
      </w:r>
      <w:r w:rsidRPr="00E87590">
        <w:rPr>
          <w:b w:val="0"/>
          <w:i/>
          <w:iCs/>
          <w:color w:val="BFBFBF" w:themeColor="background1" w:themeShade="BF"/>
          <w:sz w:val="22"/>
          <w:szCs w:val="22"/>
        </w:rPr>
        <w:tab/>
      </w:r>
      <w:r w:rsidRPr="00E87590">
        <w:rPr>
          <w:b w:val="0"/>
          <w:i/>
          <w:iCs/>
          <w:color w:val="BFBFBF" w:themeColor="background1" w:themeShade="BF"/>
          <w:sz w:val="22"/>
          <w:szCs w:val="22"/>
        </w:rPr>
        <w:tab/>
        <w:t xml:space="preserve">    </w:t>
      </w:r>
      <w:r w:rsidRPr="00E87590">
        <w:rPr>
          <w:b w:val="0"/>
          <w:i/>
          <w:iCs/>
          <w:color w:val="BFBFBF" w:themeColor="background1" w:themeShade="BF"/>
          <w:sz w:val="22"/>
          <w:szCs w:val="22"/>
        </w:rPr>
        <w:tab/>
        <w:t xml:space="preserve">     </w:t>
      </w:r>
      <w:proofErr w:type="spellStart"/>
      <w:r w:rsidRPr="00E87590">
        <w:rPr>
          <w:b w:val="0"/>
          <w:i/>
          <w:iCs/>
          <w:color w:val="BFBFBF" w:themeColor="background1" w:themeShade="BF"/>
          <w:sz w:val="22"/>
          <w:szCs w:val="22"/>
        </w:rPr>
        <w:t>XXXXXXXXXXXXXXX</w:t>
      </w:r>
      <w:proofErr w:type="spellEnd"/>
    </w:p>
    <w:p w14:paraId="7E61EEDD" w14:textId="77777777" w:rsidR="00AF3B4E" w:rsidRPr="00E87590" w:rsidRDefault="00AF3B4E">
      <w:pPr>
        <w:rPr>
          <w:b w:val="0"/>
          <w:i/>
          <w:iCs/>
          <w:color w:val="BFBFBF" w:themeColor="background1" w:themeShade="BF"/>
          <w:sz w:val="22"/>
          <w:szCs w:val="22"/>
        </w:rPr>
      </w:pPr>
    </w:p>
    <w:p w14:paraId="0E158102" w14:textId="77777777" w:rsidR="00AF3B4E" w:rsidRPr="00E87590" w:rsidRDefault="00AF3B4E">
      <w:pPr>
        <w:rPr>
          <w:b w:val="0"/>
          <w:i/>
          <w:iCs/>
          <w:color w:val="BFBFBF" w:themeColor="background1" w:themeShade="BF"/>
          <w:sz w:val="22"/>
          <w:szCs w:val="22"/>
        </w:rPr>
      </w:pPr>
    </w:p>
    <w:p w14:paraId="6A02F2C8" w14:textId="77777777" w:rsidR="00AF3B4E" w:rsidRPr="00E87590" w:rsidRDefault="00AF3B4E">
      <w:pPr>
        <w:rPr>
          <w:b w:val="0"/>
          <w:i/>
          <w:iCs/>
          <w:color w:val="BFBFBF" w:themeColor="background1" w:themeShade="BF"/>
          <w:sz w:val="22"/>
          <w:szCs w:val="22"/>
        </w:rPr>
      </w:pPr>
    </w:p>
    <w:p w14:paraId="0E28C052" w14:textId="77777777" w:rsidR="00AF3B4E" w:rsidRPr="00E87590" w:rsidRDefault="00AF3B4E">
      <w:pPr>
        <w:rPr>
          <w:b w:val="0"/>
          <w:i/>
          <w:iCs/>
          <w:color w:val="BFBFBF" w:themeColor="background1" w:themeShade="BF"/>
          <w:sz w:val="22"/>
          <w:szCs w:val="22"/>
        </w:rPr>
      </w:pPr>
    </w:p>
    <w:p w14:paraId="4C66BF36" w14:textId="77777777" w:rsidR="00AF3B4E" w:rsidRPr="00E87590" w:rsidRDefault="00AF3B4E">
      <w:pPr>
        <w:rPr>
          <w:b w:val="0"/>
          <w:i/>
          <w:iCs/>
          <w:color w:val="BFBFBF" w:themeColor="background1" w:themeShade="BF"/>
          <w:sz w:val="22"/>
          <w:szCs w:val="22"/>
        </w:rPr>
      </w:pPr>
    </w:p>
    <w:p w14:paraId="1CC26804" w14:textId="77777777" w:rsidR="00AF3B4E" w:rsidRPr="00E87590" w:rsidRDefault="00AF3B4E">
      <w:pPr>
        <w:rPr>
          <w:b w:val="0"/>
          <w:i/>
          <w:iCs/>
          <w:color w:val="BFBFBF" w:themeColor="background1" w:themeShade="BF"/>
          <w:sz w:val="22"/>
          <w:szCs w:val="22"/>
        </w:rPr>
      </w:pPr>
    </w:p>
    <w:p w14:paraId="691D1C6B" w14:textId="77777777" w:rsidR="00AF3B4E" w:rsidRPr="00E87590" w:rsidRDefault="00AF3B4E">
      <w:pPr>
        <w:rPr>
          <w:b w:val="0"/>
          <w:i/>
          <w:iCs/>
          <w:color w:val="BFBFBF" w:themeColor="background1" w:themeShade="BF"/>
          <w:sz w:val="22"/>
          <w:szCs w:val="22"/>
        </w:rPr>
      </w:pPr>
      <w:r w:rsidRPr="00E87590">
        <w:rPr>
          <w:b w:val="0"/>
          <w:i/>
          <w:iCs/>
          <w:color w:val="BFBFBF" w:themeColor="background1" w:themeShade="BF"/>
          <w:sz w:val="22"/>
          <w:szCs w:val="22"/>
        </w:rPr>
        <w:t>XXXXXXXXXXXXXX</w:t>
      </w:r>
      <w:r w:rsidRPr="00E87590">
        <w:rPr>
          <w:b w:val="0"/>
          <w:i/>
          <w:iCs/>
          <w:color w:val="BFBFBF" w:themeColor="background1" w:themeShade="BF"/>
          <w:sz w:val="22"/>
          <w:szCs w:val="22"/>
        </w:rPr>
        <w:tab/>
      </w:r>
      <w:r w:rsidRPr="00E87590">
        <w:rPr>
          <w:b w:val="0"/>
          <w:i/>
          <w:iCs/>
          <w:color w:val="BFBFBF" w:themeColor="background1" w:themeShade="BF"/>
          <w:sz w:val="22"/>
          <w:szCs w:val="22"/>
        </w:rPr>
        <w:tab/>
      </w:r>
      <w:r w:rsidRPr="00E87590">
        <w:rPr>
          <w:b w:val="0"/>
          <w:i/>
          <w:iCs/>
          <w:color w:val="BFBFBF" w:themeColor="background1" w:themeShade="BF"/>
          <w:sz w:val="22"/>
          <w:szCs w:val="22"/>
        </w:rPr>
        <w:tab/>
      </w:r>
      <w:r w:rsidRPr="00E87590">
        <w:rPr>
          <w:b w:val="0"/>
          <w:i/>
          <w:iCs/>
          <w:color w:val="BFBFBF" w:themeColor="background1" w:themeShade="BF"/>
          <w:sz w:val="22"/>
          <w:szCs w:val="22"/>
        </w:rPr>
        <w:tab/>
      </w:r>
      <w:r w:rsidRPr="00E87590">
        <w:rPr>
          <w:b w:val="0"/>
          <w:i/>
          <w:iCs/>
          <w:color w:val="BFBFBF" w:themeColor="background1" w:themeShade="BF"/>
          <w:sz w:val="22"/>
          <w:szCs w:val="22"/>
        </w:rPr>
        <w:tab/>
        <w:t xml:space="preserve">   XXXXXXXXXXXXXXXXXX</w:t>
      </w:r>
    </w:p>
    <w:p w14:paraId="1CD83334" w14:textId="77777777" w:rsidR="00AF3B4E" w:rsidRPr="00AF3B4E" w:rsidRDefault="00AF3B4E">
      <w:pPr>
        <w:rPr>
          <w:b w:val="0"/>
          <w:sz w:val="22"/>
          <w:szCs w:val="22"/>
        </w:rPr>
      </w:pPr>
    </w:p>
    <w:sectPr w:rsidR="00AF3B4E" w:rsidRPr="00AF3B4E" w:rsidSect="00A1529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42"/>
      <w:pgMar w:top="1134" w:right="1418" w:bottom="1134" w:left="1418" w:header="851" w:footer="2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F4DA6" w14:textId="77777777" w:rsidR="009F4993" w:rsidRDefault="009F4993">
      <w:r>
        <w:separator/>
      </w:r>
    </w:p>
  </w:endnote>
  <w:endnote w:type="continuationSeparator" w:id="0">
    <w:p w14:paraId="34E207FF" w14:textId="77777777" w:rsidR="009F4993" w:rsidRDefault="009F4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16AC8" w14:textId="77777777" w:rsidR="00A1135B" w:rsidRDefault="00773D6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578A7FF4" w14:textId="77777777" w:rsidR="00A1135B" w:rsidRDefault="009F49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EC2DB" w14:textId="77777777" w:rsidR="00A1135B" w:rsidRDefault="009F4993" w:rsidP="00960534">
    <w:pPr>
      <w:spacing w:line="252" w:lineRule="auto"/>
      <w:rPr>
        <w:color w:val="FF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FA6BF" w14:textId="77777777" w:rsidR="00A1135B" w:rsidRPr="00547D52" w:rsidRDefault="00773D67" w:rsidP="00E848A7">
    <w:pPr>
      <w:jc w:val="center"/>
      <w:rPr>
        <w:rFonts w:cs="Arial"/>
        <w:b w:val="0"/>
        <w:sz w:val="18"/>
        <w:szCs w:val="18"/>
      </w:rPr>
    </w:pPr>
    <w:r>
      <w:rPr>
        <w:rFonts w:ascii="Tahoma" w:hAnsi="Tahoma" w:cs="Tahoma"/>
        <w:b w:val="0"/>
        <w:noProof/>
        <w:sz w:val="18"/>
        <w:szCs w:val="18"/>
        <w:lang w:val="es-MX" w:eastAsia="es-MX"/>
      </w:rPr>
      <w:drawing>
        <wp:anchor distT="0" distB="0" distL="114935" distR="114935" simplePos="0" relativeHeight="251661312" behindDoc="1" locked="0" layoutInCell="1" allowOverlap="1" wp14:anchorId="5551D111" wp14:editId="3ECE4C92">
          <wp:simplePos x="0" y="0"/>
          <wp:positionH relativeFrom="page">
            <wp:posOffset>5766435</wp:posOffset>
          </wp:positionH>
          <wp:positionV relativeFrom="paragraph">
            <wp:posOffset>-125095</wp:posOffset>
          </wp:positionV>
          <wp:extent cx="1371600" cy="40513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7D52">
      <w:rPr>
        <w:rFonts w:ascii="Tahoma" w:hAnsi="Tahoma" w:cs="Tahoma"/>
        <w:b w:val="0"/>
        <w:sz w:val="18"/>
        <w:szCs w:val="18"/>
      </w:rPr>
      <w:t>Carrera 7 Nº 32-33 Piso</w:t>
    </w:r>
    <w:r>
      <w:rPr>
        <w:rFonts w:ascii="Tahoma" w:hAnsi="Tahoma" w:cs="Tahoma"/>
        <w:b w:val="0"/>
        <w:sz w:val="18"/>
        <w:szCs w:val="18"/>
      </w:rPr>
      <w:t xml:space="preserve"> </w:t>
    </w:r>
    <w:r w:rsidRPr="00547D52">
      <w:rPr>
        <w:rFonts w:ascii="Tahoma" w:hAnsi="Tahoma" w:cs="Tahoma"/>
        <w:b w:val="0"/>
        <w:sz w:val="18"/>
        <w:szCs w:val="18"/>
      </w:rPr>
      <w:t xml:space="preserve">7 PBX 3822500 </w:t>
    </w:r>
    <w:hyperlink r:id="rId2" w:history="1">
      <w:r w:rsidRPr="00547D52">
        <w:rPr>
          <w:rStyle w:val="Hipervnculo"/>
          <w:rFonts w:cs="Arial"/>
          <w:b w:val="0"/>
          <w:sz w:val="18"/>
          <w:szCs w:val="18"/>
        </w:rPr>
        <w:t>www.bomberosbogota.gov.co</w:t>
      </w:r>
    </w:hyperlink>
    <w:r w:rsidRPr="00547D52">
      <w:rPr>
        <w:rFonts w:cs="Arial"/>
        <w:b w:val="0"/>
        <w:sz w:val="18"/>
        <w:szCs w:val="18"/>
      </w:rPr>
      <w:t xml:space="preserve">  </w:t>
    </w:r>
  </w:p>
  <w:p w14:paraId="6F1CD576" w14:textId="77777777" w:rsidR="00A1135B" w:rsidRPr="00547D52" w:rsidRDefault="00773D67" w:rsidP="00E848A7">
    <w:pPr>
      <w:jc w:val="center"/>
      <w:rPr>
        <w:rFonts w:cs="Arial"/>
        <w:b w:val="0"/>
        <w:sz w:val="18"/>
        <w:szCs w:val="18"/>
      </w:rPr>
    </w:pPr>
    <w:r w:rsidRPr="00547D52">
      <w:rPr>
        <w:rFonts w:cs="Arial"/>
        <w:b w:val="0"/>
        <w:sz w:val="18"/>
        <w:szCs w:val="18"/>
      </w:rPr>
      <w:t>L</w:t>
    </w:r>
    <w:r w:rsidRPr="00547D52">
      <w:rPr>
        <w:rFonts w:ascii="Tahoma" w:hAnsi="Tahoma" w:cs="Tahoma"/>
        <w:b w:val="0"/>
        <w:sz w:val="18"/>
        <w:szCs w:val="18"/>
      </w:rPr>
      <w:t>ínea de emergencia 123</w:t>
    </w:r>
  </w:p>
  <w:p w14:paraId="4035F53F" w14:textId="77777777" w:rsidR="00A1135B" w:rsidRPr="009D2721" w:rsidRDefault="00773D67" w:rsidP="009D2721">
    <w:pPr>
      <w:jc w:val="right"/>
      <w:rPr>
        <w:b w:val="0"/>
        <w:color w:val="FF0000"/>
        <w:sz w:val="14"/>
        <w:szCs w:val="14"/>
      </w:rPr>
    </w:pPr>
    <w:r w:rsidRPr="009D2721">
      <w:rPr>
        <w:rFonts w:ascii="Tahoma" w:hAnsi="Tahoma" w:cs="Tahoma"/>
        <w:b w:val="0"/>
        <w:sz w:val="14"/>
        <w:szCs w:val="14"/>
      </w:rPr>
      <w:t>FOR-APY-GJC-2-01-</w:t>
    </w:r>
    <w:r>
      <w:rPr>
        <w:rFonts w:ascii="Tahoma" w:hAnsi="Tahoma" w:cs="Tahoma"/>
        <w:b w:val="0"/>
        <w:sz w:val="14"/>
        <w:szCs w:val="14"/>
      </w:rP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ACBEB" w14:textId="77777777" w:rsidR="009F4993" w:rsidRDefault="009F4993">
      <w:r>
        <w:separator/>
      </w:r>
    </w:p>
  </w:footnote>
  <w:footnote w:type="continuationSeparator" w:id="0">
    <w:p w14:paraId="55D4C2DC" w14:textId="77777777" w:rsidR="009F4993" w:rsidRDefault="009F4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40" w:type="pct"/>
      <w:tblInd w:w="108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Layout w:type="fixed"/>
      <w:tblLook w:val="01E0" w:firstRow="1" w:lastRow="1" w:firstColumn="1" w:lastColumn="1" w:noHBand="0" w:noVBand="0"/>
    </w:tblPr>
    <w:tblGrid>
      <w:gridCol w:w="2562"/>
      <w:gridCol w:w="4972"/>
      <w:gridCol w:w="903"/>
      <w:gridCol w:w="1070"/>
    </w:tblGrid>
    <w:tr w:rsidR="00A15292" w:rsidRPr="00A15292" w14:paraId="7A21D9EF" w14:textId="77777777" w:rsidTr="009E3D3F">
      <w:trPr>
        <w:cantSplit/>
        <w:trHeight w:val="275"/>
      </w:trPr>
      <w:tc>
        <w:tcPr>
          <w:tcW w:w="1347" w:type="pct"/>
          <w:vMerge w:val="restart"/>
          <w:vAlign w:val="center"/>
        </w:tcPr>
        <w:p w14:paraId="7719DF45" w14:textId="77777777" w:rsidR="00A15292" w:rsidRPr="00A15292" w:rsidRDefault="00A15292" w:rsidP="00A15292">
          <w:pPr>
            <w:tabs>
              <w:tab w:val="center" w:pos="4419"/>
              <w:tab w:val="right" w:pos="8838"/>
            </w:tabs>
            <w:suppressAutoHyphens/>
            <w:ind w:left="-567"/>
            <w:jc w:val="center"/>
            <w:rPr>
              <w:rFonts w:eastAsia="Calibri"/>
              <w:sz w:val="16"/>
              <w:szCs w:val="16"/>
              <w:lang w:val="es-CO" w:eastAsia="ar-SA"/>
            </w:rPr>
          </w:pPr>
          <w:r>
            <w:rPr>
              <w:rFonts w:ascii="Times New Roman" w:hAnsi="Times New Roman"/>
              <w:b w:val="0"/>
              <w:noProof/>
              <w:sz w:val="20"/>
              <w:lang w:val="es-MX" w:eastAsia="es-MX"/>
            </w:rPr>
            <w:drawing>
              <wp:anchor distT="0" distB="0" distL="114300" distR="114300" simplePos="0" relativeHeight="251658752" behindDoc="0" locked="0" layoutInCell="1" allowOverlap="1" wp14:anchorId="3C2DDD41" wp14:editId="468DCD7F">
                <wp:simplePos x="0" y="0"/>
                <wp:positionH relativeFrom="column">
                  <wp:posOffset>-48895</wp:posOffset>
                </wp:positionH>
                <wp:positionV relativeFrom="paragraph">
                  <wp:posOffset>36195</wp:posOffset>
                </wp:positionV>
                <wp:extent cx="1478280" cy="579120"/>
                <wp:effectExtent l="0" t="0" r="7620" b="0"/>
                <wp:wrapNone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828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15292">
            <w:rPr>
              <w:rFonts w:eastAsia="Calibri"/>
              <w:sz w:val="16"/>
              <w:szCs w:val="16"/>
              <w:lang w:val="es-CO" w:eastAsia="ar-SA"/>
            </w:rPr>
            <w:t xml:space="preserve">De </w:t>
          </w:r>
        </w:p>
      </w:tc>
      <w:tc>
        <w:tcPr>
          <w:tcW w:w="2615" w:type="pct"/>
          <w:tcBorders>
            <w:right w:val="nil"/>
          </w:tcBorders>
          <w:vAlign w:val="center"/>
        </w:tcPr>
        <w:p w14:paraId="36973ED9" w14:textId="77777777" w:rsidR="00A15292" w:rsidRPr="00A15292" w:rsidRDefault="00A15292" w:rsidP="00A15292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2"/>
              <w:szCs w:val="22"/>
              <w:lang w:val="es-CO" w:eastAsia="ar-SA"/>
            </w:rPr>
          </w:pPr>
          <w:r w:rsidRPr="00A15292">
            <w:rPr>
              <w:rFonts w:ascii="Calibri" w:eastAsia="Calibri" w:hAnsi="Calibri" w:cs="Arial"/>
              <w:sz w:val="22"/>
              <w:szCs w:val="22"/>
              <w:lang w:val="es-CO" w:eastAsia="ar-SA"/>
            </w:rPr>
            <w:t>División Jurídica</w:t>
          </w:r>
        </w:p>
      </w:tc>
      <w:tc>
        <w:tcPr>
          <w:tcW w:w="1038" w:type="pct"/>
          <w:gridSpan w:val="2"/>
          <w:tcBorders>
            <w:left w:val="nil"/>
          </w:tcBorders>
          <w:vAlign w:val="center"/>
        </w:tcPr>
        <w:p w14:paraId="6352CA25" w14:textId="77777777" w:rsidR="00A15292" w:rsidRPr="00A15292" w:rsidRDefault="00A15292" w:rsidP="00A15292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2"/>
              <w:szCs w:val="22"/>
              <w:lang w:val="es-CO" w:eastAsia="ar-SA"/>
            </w:rPr>
          </w:pPr>
        </w:p>
      </w:tc>
    </w:tr>
    <w:tr w:rsidR="00A15292" w:rsidRPr="00A15292" w14:paraId="54F4209B" w14:textId="77777777" w:rsidTr="009E3D3F">
      <w:trPr>
        <w:cantSplit/>
        <w:trHeight w:val="137"/>
      </w:trPr>
      <w:tc>
        <w:tcPr>
          <w:tcW w:w="1347" w:type="pct"/>
          <w:vMerge/>
          <w:vAlign w:val="center"/>
        </w:tcPr>
        <w:p w14:paraId="7FB2A69F" w14:textId="77777777" w:rsidR="00A15292" w:rsidRPr="00A15292" w:rsidRDefault="00A15292" w:rsidP="00A15292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eastAsia="Calibri" w:cs="Arial"/>
              <w:b w:val="0"/>
              <w:sz w:val="22"/>
              <w:szCs w:val="22"/>
              <w:lang w:val="es-CO" w:eastAsia="ar-SA"/>
            </w:rPr>
          </w:pPr>
        </w:p>
      </w:tc>
      <w:tc>
        <w:tcPr>
          <w:tcW w:w="2615" w:type="pct"/>
          <w:vMerge w:val="restart"/>
          <w:vAlign w:val="center"/>
        </w:tcPr>
        <w:p w14:paraId="03AF2B42" w14:textId="77777777" w:rsidR="00A15292" w:rsidRPr="00E87590" w:rsidRDefault="00A15292" w:rsidP="00A15292">
          <w:pPr>
            <w:suppressAutoHyphens/>
            <w:jc w:val="center"/>
            <w:rPr>
              <w:rFonts w:cs="Arial"/>
              <w:sz w:val="20"/>
              <w:lang w:val="es-CO" w:eastAsia="ar-SA"/>
            </w:rPr>
          </w:pPr>
          <w:r w:rsidRPr="00E87590">
            <w:rPr>
              <w:rFonts w:ascii="Arial Narrow" w:hAnsi="Arial Narrow" w:cs="Tahoma"/>
              <w:noProof/>
              <w:sz w:val="22"/>
              <w:szCs w:val="22"/>
            </w:rPr>
            <w:t>ACTA DE AUDIENCIA DE ESTIMACION Y ASIGNACION DE RIESGOS  Y/O ACLARACIÓN DE PLIEGOS LICITACIÓN PÚBLICA</w:t>
          </w:r>
        </w:p>
      </w:tc>
      <w:tc>
        <w:tcPr>
          <w:tcW w:w="475" w:type="pct"/>
          <w:vAlign w:val="center"/>
        </w:tcPr>
        <w:p w14:paraId="721B4270" w14:textId="77777777" w:rsidR="00A15292" w:rsidRPr="00E87590" w:rsidRDefault="00A15292" w:rsidP="00A15292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E87590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CÓDIGO</w:t>
          </w:r>
        </w:p>
      </w:tc>
      <w:tc>
        <w:tcPr>
          <w:tcW w:w="563" w:type="pct"/>
          <w:vAlign w:val="center"/>
        </w:tcPr>
        <w:p w14:paraId="1AD0BD1F" w14:textId="1DE1B2F7" w:rsidR="00A15292" w:rsidRPr="00E87590" w:rsidRDefault="00E87590" w:rsidP="00C92C57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E87590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3GJCP28</w:t>
          </w:r>
        </w:p>
      </w:tc>
    </w:tr>
    <w:tr w:rsidR="00A15292" w:rsidRPr="00A15292" w14:paraId="64920A6E" w14:textId="77777777" w:rsidTr="009E3D3F">
      <w:trPr>
        <w:cantSplit/>
        <w:trHeight w:val="214"/>
      </w:trPr>
      <w:tc>
        <w:tcPr>
          <w:tcW w:w="1347" w:type="pct"/>
          <w:vMerge/>
          <w:vAlign w:val="center"/>
        </w:tcPr>
        <w:p w14:paraId="3493CC0D" w14:textId="77777777" w:rsidR="00A15292" w:rsidRPr="00A15292" w:rsidRDefault="00A15292" w:rsidP="00A15292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eastAsia="Calibri" w:cs="Arial"/>
              <w:sz w:val="28"/>
              <w:szCs w:val="28"/>
              <w:lang w:val="es-CO" w:eastAsia="ar-SA"/>
            </w:rPr>
          </w:pPr>
        </w:p>
      </w:tc>
      <w:tc>
        <w:tcPr>
          <w:tcW w:w="2615" w:type="pct"/>
          <w:vMerge/>
          <w:vAlign w:val="center"/>
        </w:tcPr>
        <w:p w14:paraId="2507DE39" w14:textId="77777777" w:rsidR="00A15292" w:rsidRPr="00A15292" w:rsidRDefault="00A15292" w:rsidP="00A15292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8"/>
              <w:szCs w:val="28"/>
              <w:lang w:val="es-CO" w:eastAsia="ar-SA"/>
            </w:rPr>
          </w:pPr>
        </w:p>
      </w:tc>
      <w:tc>
        <w:tcPr>
          <w:tcW w:w="475" w:type="pct"/>
          <w:vAlign w:val="center"/>
        </w:tcPr>
        <w:p w14:paraId="39E4FFD5" w14:textId="77777777" w:rsidR="00A15292" w:rsidRPr="00A15292" w:rsidRDefault="00A15292" w:rsidP="00A15292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A15292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VERSIÓN</w:t>
          </w:r>
        </w:p>
      </w:tc>
      <w:tc>
        <w:tcPr>
          <w:tcW w:w="563" w:type="pct"/>
          <w:vAlign w:val="center"/>
        </w:tcPr>
        <w:p w14:paraId="21376107" w14:textId="77777777" w:rsidR="00A15292" w:rsidRPr="00A15292" w:rsidRDefault="00A15292" w:rsidP="00C92C57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A15292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0</w:t>
          </w:r>
          <w:r w:rsidR="00C92C57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1-2019</w:t>
          </w:r>
        </w:p>
      </w:tc>
    </w:tr>
    <w:tr w:rsidR="00A15292" w:rsidRPr="00A15292" w14:paraId="0C39A70A" w14:textId="77777777" w:rsidTr="009E3D3F">
      <w:trPr>
        <w:cantSplit/>
        <w:trHeight w:val="189"/>
      </w:trPr>
      <w:tc>
        <w:tcPr>
          <w:tcW w:w="1347" w:type="pct"/>
          <w:vMerge/>
          <w:vAlign w:val="center"/>
        </w:tcPr>
        <w:p w14:paraId="51A70357" w14:textId="77777777" w:rsidR="00A15292" w:rsidRPr="00A15292" w:rsidRDefault="00A15292" w:rsidP="00A15292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eastAsia="Calibri" w:cs="Arial"/>
              <w:sz w:val="28"/>
              <w:szCs w:val="28"/>
              <w:lang w:val="es-CO" w:eastAsia="ar-SA"/>
            </w:rPr>
          </w:pPr>
        </w:p>
      </w:tc>
      <w:tc>
        <w:tcPr>
          <w:tcW w:w="2615" w:type="pct"/>
          <w:vMerge/>
          <w:vAlign w:val="center"/>
        </w:tcPr>
        <w:p w14:paraId="0F37F13B" w14:textId="77777777" w:rsidR="00A15292" w:rsidRPr="00A15292" w:rsidRDefault="00A15292" w:rsidP="00A15292">
          <w:pPr>
            <w:tabs>
              <w:tab w:val="center" w:pos="4419"/>
              <w:tab w:val="right" w:pos="8838"/>
            </w:tabs>
            <w:suppressAutoHyphens/>
            <w:jc w:val="center"/>
            <w:rPr>
              <w:rFonts w:ascii="Calibri" w:eastAsia="Calibri" w:hAnsi="Calibri" w:cs="Arial"/>
              <w:sz w:val="28"/>
              <w:szCs w:val="28"/>
              <w:lang w:val="es-CO" w:eastAsia="ar-SA"/>
            </w:rPr>
          </w:pPr>
        </w:p>
      </w:tc>
      <w:tc>
        <w:tcPr>
          <w:tcW w:w="475" w:type="pct"/>
          <w:vAlign w:val="center"/>
        </w:tcPr>
        <w:p w14:paraId="702E28FE" w14:textId="77777777" w:rsidR="00A15292" w:rsidRPr="00A15292" w:rsidRDefault="00A15292" w:rsidP="00A15292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</w:pPr>
          <w:r w:rsidRPr="00A15292">
            <w:rPr>
              <w:rFonts w:ascii="Calibri" w:eastAsia="Calibri" w:hAnsi="Calibri" w:cs="Arial"/>
              <w:b w:val="0"/>
              <w:sz w:val="14"/>
              <w:szCs w:val="14"/>
              <w:lang w:val="es-CO" w:eastAsia="ar-SA"/>
            </w:rPr>
            <w:t>PÁGINA</w:t>
          </w:r>
        </w:p>
      </w:tc>
      <w:tc>
        <w:tcPr>
          <w:tcW w:w="563" w:type="pct"/>
          <w:vAlign w:val="center"/>
        </w:tcPr>
        <w:p w14:paraId="35E779D5" w14:textId="77777777" w:rsidR="00A15292" w:rsidRPr="00C92C57" w:rsidRDefault="00A15292" w:rsidP="00A15292">
          <w:pPr>
            <w:tabs>
              <w:tab w:val="center" w:pos="4419"/>
              <w:tab w:val="right" w:pos="8838"/>
            </w:tabs>
            <w:suppressAutoHyphens/>
            <w:spacing w:line="360" w:lineRule="auto"/>
            <w:jc w:val="center"/>
            <w:rPr>
              <w:rFonts w:ascii="Calibri" w:eastAsia="Calibri" w:hAnsi="Calibri"/>
              <w:b w:val="0"/>
              <w:sz w:val="16"/>
              <w:szCs w:val="16"/>
              <w:lang w:val="es-CO" w:eastAsia="ar-SA"/>
            </w:rPr>
          </w:pPr>
          <w:r w:rsidRPr="00C92C57">
            <w:rPr>
              <w:rFonts w:ascii="Calibri" w:eastAsia="Calibri" w:hAnsi="Calibri" w:cs="Arial"/>
              <w:sz w:val="16"/>
              <w:szCs w:val="16"/>
              <w:lang w:val="es-CO" w:eastAsia="ar-SA"/>
            </w:rPr>
            <w:fldChar w:fldCharType="begin"/>
          </w:r>
          <w:r w:rsidRPr="00C92C57">
            <w:rPr>
              <w:rFonts w:ascii="Calibri" w:eastAsia="Calibri" w:hAnsi="Calibri" w:cs="Arial"/>
              <w:sz w:val="16"/>
              <w:szCs w:val="16"/>
              <w:lang w:val="es-CO" w:eastAsia="ar-SA"/>
            </w:rPr>
            <w:instrText>PAGE  \* Arabic  \* MERGEFORMAT</w:instrText>
          </w:r>
          <w:r w:rsidRPr="00C92C57">
            <w:rPr>
              <w:rFonts w:ascii="Calibri" w:eastAsia="Calibri" w:hAnsi="Calibri" w:cs="Arial"/>
              <w:sz w:val="16"/>
              <w:szCs w:val="16"/>
              <w:lang w:val="es-CO" w:eastAsia="ar-SA"/>
            </w:rPr>
            <w:fldChar w:fldCharType="separate"/>
          </w:r>
          <w:r w:rsidR="00333DF6">
            <w:rPr>
              <w:rFonts w:ascii="Calibri" w:eastAsia="Calibri" w:hAnsi="Calibri" w:cs="Arial"/>
              <w:noProof/>
              <w:sz w:val="16"/>
              <w:szCs w:val="16"/>
              <w:lang w:val="es-CO" w:eastAsia="ar-SA"/>
            </w:rPr>
            <w:t>2</w:t>
          </w:r>
          <w:r w:rsidRPr="00C92C57">
            <w:rPr>
              <w:rFonts w:ascii="Calibri" w:eastAsia="Calibri" w:hAnsi="Calibri" w:cs="Arial"/>
              <w:sz w:val="16"/>
              <w:szCs w:val="16"/>
              <w:lang w:val="es-CO" w:eastAsia="ar-SA"/>
            </w:rPr>
            <w:fldChar w:fldCharType="end"/>
          </w:r>
          <w:r w:rsidRPr="00C92C57">
            <w:rPr>
              <w:rFonts w:ascii="Calibri" w:eastAsia="Calibri" w:hAnsi="Calibri" w:cs="Arial"/>
              <w:b w:val="0"/>
              <w:sz w:val="16"/>
              <w:szCs w:val="16"/>
              <w:lang w:val="es-CO" w:eastAsia="ar-SA"/>
            </w:rPr>
            <w:t xml:space="preserve"> de </w:t>
          </w:r>
          <w:r w:rsidRPr="00C92C57">
            <w:rPr>
              <w:rFonts w:ascii="Calibri" w:eastAsia="Calibri" w:hAnsi="Calibri"/>
              <w:b w:val="0"/>
              <w:sz w:val="16"/>
              <w:szCs w:val="16"/>
              <w:lang w:val="es-CO" w:eastAsia="ar-SA"/>
            </w:rPr>
            <w:fldChar w:fldCharType="begin"/>
          </w:r>
          <w:r w:rsidRPr="00C92C57">
            <w:rPr>
              <w:rFonts w:ascii="Calibri" w:eastAsia="Calibri" w:hAnsi="Calibri"/>
              <w:b w:val="0"/>
              <w:sz w:val="16"/>
              <w:szCs w:val="16"/>
              <w:lang w:val="es-CO" w:eastAsia="ar-SA"/>
            </w:rPr>
            <w:instrText>NUMPAGES  \* Arabic  \* MERGEFORMAT</w:instrText>
          </w:r>
          <w:r w:rsidRPr="00C92C57">
            <w:rPr>
              <w:rFonts w:ascii="Calibri" w:eastAsia="Calibri" w:hAnsi="Calibri"/>
              <w:b w:val="0"/>
              <w:sz w:val="16"/>
              <w:szCs w:val="16"/>
              <w:lang w:val="es-CO" w:eastAsia="ar-SA"/>
            </w:rPr>
            <w:fldChar w:fldCharType="separate"/>
          </w:r>
          <w:r w:rsidR="00333DF6">
            <w:rPr>
              <w:rFonts w:ascii="Calibri" w:eastAsia="Calibri" w:hAnsi="Calibri"/>
              <w:b w:val="0"/>
              <w:noProof/>
              <w:sz w:val="16"/>
              <w:szCs w:val="16"/>
              <w:lang w:val="es-CO" w:eastAsia="ar-SA"/>
            </w:rPr>
            <w:t>2</w:t>
          </w:r>
          <w:r w:rsidRPr="00C92C57">
            <w:rPr>
              <w:rFonts w:ascii="Calibri" w:eastAsia="Calibri" w:hAnsi="Calibri"/>
              <w:b w:val="0"/>
              <w:sz w:val="16"/>
              <w:szCs w:val="16"/>
              <w:lang w:val="es-CO" w:eastAsia="ar-SA"/>
            </w:rPr>
            <w:fldChar w:fldCharType="end"/>
          </w:r>
        </w:p>
      </w:tc>
    </w:tr>
  </w:tbl>
  <w:p w14:paraId="1AC9E920" w14:textId="77777777" w:rsidR="00A1135B" w:rsidRPr="00E9727F" w:rsidRDefault="009F4993" w:rsidP="00D20B1A">
    <w:pPr>
      <w:jc w:val="center"/>
      <w:rPr>
        <w:rFonts w:ascii="Tahoma" w:hAnsi="Tahoma" w:cs="Tahoma"/>
        <w:noProof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BC1B3" w14:textId="77777777" w:rsidR="00A1135B" w:rsidRDefault="00773D67">
    <w:pPr>
      <w:pStyle w:val="Encabezado"/>
      <w:tabs>
        <w:tab w:val="clear" w:pos="4252"/>
        <w:tab w:val="clear" w:pos="8504"/>
        <w:tab w:val="left" w:pos="1280"/>
      </w:tabs>
    </w:pPr>
    <w:r>
      <w:tab/>
    </w:r>
  </w:p>
  <w:p w14:paraId="6812A66C" w14:textId="77777777" w:rsidR="00A1135B" w:rsidRDefault="00773D67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49115488" wp14:editId="38E4C59D">
          <wp:simplePos x="0" y="0"/>
          <wp:positionH relativeFrom="column">
            <wp:posOffset>2512695</wp:posOffset>
          </wp:positionH>
          <wp:positionV relativeFrom="paragraph">
            <wp:posOffset>-592455</wp:posOffset>
          </wp:positionV>
          <wp:extent cx="777875" cy="901065"/>
          <wp:effectExtent l="0" t="0" r="3175" b="0"/>
          <wp:wrapSquare wrapText="bothSides"/>
          <wp:docPr id="3" name="Imagen 3" descr="Porfi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rfin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75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87787E" w14:textId="77777777" w:rsidR="00A1135B" w:rsidRDefault="009F4993">
    <w:pPr>
      <w:pStyle w:val="Encabezado"/>
    </w:pPr>
  </w:p>
  <w:p w14:paraId="1E264BE6" w14:textId="77777777" w:rsidR="00A1135B" w:rsidRPr="003E6836" w:rsidRDefault="00773D67">
    <w:pPr>
      <w:pStyle w:val="Encabezado"/>
      <w:jc w:val="center"/>
      <w:rPr>
        <w:sz w:val="22"/>
        <w:szCs w:val="22"/>
      </w:rPr>
    </w:pPr>
    <w:r>
      <w:rPr>
        <w:noProof/>
        <w:sz w:val="22"/>
        <w:szCs w:val="22"/>
        <w:lang w:val="es-MX" w:eastAsia="es-MX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B7DFA91" wp14:editId="6B02610B">
              <wp:simplePos x="0" y="0"/>
              <wp:positionH relativeFrom="column">
                <wp:posOffset>2400300</wp:posOffset>
              </wp:positionH>
              <wp:positionV relativeFrom="paragraph">
                <wp:posOffset>-5715</wp:posOffset>
              </wp:positionV>
              <wp:extent cx="800100" cy="0"/>
              <wp:effectExtent l="9525" t="13335" r="9525" b="571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00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186E34" id="Conector recto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-.45pt" to="252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"/>
          </w:pict>
        </mc:Fallback>
      </mc:AlternateContent>
    </w:r>
  </w:p>
  <w:p w14:paraId="3E3A6D07" w14:textId="77777777" w:rsidR="00A1135B" w:rsidRPr="00E848A7" w:rsidRDefault="00773D67" w:rsidP="002633C8">
    <w:pPr>
      <w:ind w:left="709" w:hanging="709"/>
      <w:jc w:val="center"/>
      <w:rPr>
        <w:rFonts w:ascii="Tahoma" w:hAnsi="Tahoma" w:cs="Tahoma"/>
        <w:noProof/>
        <w:sz w:val="22"/>
        <w:szCs w:val="22"/>
      </w:rPr>
    </w:pPr>
    <w:r>
      <w:rPr>
        <w:rFonts w:ascii="Tahoma" w:hAnsi="Tahoma" w:cs="Tahoma"/>
        <w:noProof/>
        <w:sz w:val="22"/>
        <w:szCs w:val="22"/>
      </w:rPr>
      <w:t>ADENDA Nº XXX</w:t>
    </w:r>
    <w:r w:rsidRPr="00E848A7">
      <w:rPr>
        <w:rFonts w:ascii="Tahoma" w:hAnsi="Tahoma" w:cs="Tahoma"/>
        <w:noProof/>
        <w:sz w:val="22"/>
        <w:szCs w:val="22"/>
      </w:rPr>
      <w:t xml:space="preserve"> DE 200</w:t>
    </w:r>
    <w:r>
      <w:rPr>
        <w:rFonts w:ascii="Tahoma" w:hAnsi="Tahoma" w:cs="Tahoma"/>
        <w:noProof/>
        <w:sz w:val="22"/>
        <w:szCs w:val="22"/>
      </w:rPr>
      <w:t>X</w:t>
    </w:r>
  </w:p>
  <w:p w14:paraId="62758167" w14:textId="77777777" w:rsidR="00A1135B" w:rsidRPr="00E848A7" w:rsidRDefault="009F4993" w:rsidP="002633C8">
    <w:pPr>
      <w:ind w:left="709" w:hanging="709"/>
      <w:jc w:val="center"/>
      <w:rPr>
        <w:rFonts w:ascii="Tahoma" w:hAnsi="Tahoma" w:cs="Tahoma"/>
        <w:noProof/>
        <w:sz w:val="22"/>
        <w:szCs w:val="22"/>
      </w:rPr>
    </w:pPr>
  </w:p>
  <w:p w14:paraId="50F240C8" w14:textId="77777777" w:rsidR="00A1135B" w:rsidRPr="00E848A7" w:rsidRDefault="00773D67" w:rsidP="00E848A7">
    <w:pPr>
      <w:jc w:val="center"/>
      <w:rPr>
        <w:rFonts w:ascii="Tahoma" w:hAnsi="Tahoma" w:cs="Tahoma"/>
        <w:sz w:val="22"/>
        <w:szCs w:val="22"/>
      </w:rPr>
    </w:pPr>
    <w:r w:rsidRPr="00E848A7">
      <w:rPr>
        <w:rFonts w:ascii="Tahoma" w:hAnsi="Tahoma" w:cs="Tahoma"/>
        <w:color w:val="000000"/>
        <w:sz w:val="22"/>
        <w:szCs w:val="22"/>
      </w:rPr>
      <w:t xml:space="preserve">PROCESO DE </w:t>
    </w:r>
    <w:r>
      <w:rPr>
        <w:rFonts w:ascii="Tahoma" w:hAnsi="Tahoma" w:cs="Tahoma"/>
        <w:color w:val="000000"/>
        <w:sz w:val="22"/>
        <w:szCs w:val="22"/>
      </w:rPr>
      <w:t>XXXXXXXXXX</w:t>
    </w:r>
    <w:r w:rsidRPr="00E848A7">
      <w:rPr>
        <w:rFonts w:ascii="Tahoma" w:hAnsi="Tahoma" w:cs="Tahoma"/>
        <w:color w:val="000000"/>
        <w:sz w:val="22"/>
        <w:szCs w:val="22"/>
      </w:rPr>
      <w:t xml:space="preserve"> </w:t>
    </w:r>
    <w:r w:rsidRPr="00E848A7">
      <w:rPr>
        <w:rFonts w:ascii="Tahoma" w:hAnsi="Tahoma" w:cs="Tahoma"/>
        <w:sz w:val="22"/>
        <w:szCs w:val="22"/>
      </w:rPr>
      <w:t>UAECOB</w:t>
    </w:r>
    <w:r>
      <w:rPr>
        <w:rFonts w:ascii="Tahoma" w:hAnsi="Tahoma" w:cs="Tahoma"/>
        <w:sz w:val="22"/>
        <w:szCs w:val="22"/>
      </w:rPr>
      <w:t>-XXX</w:t>
    </w:r>
    <w:r w:rsidRPr="00E848A7">
      <w:rPr>
        <w:rFonts w:ascii="Tahoma" w:hAnsi="Tahoma" w:cs="Tahoma"/>
        <w:sz w:val="22"/>
        <w:szCs w:val="22"/>
      </w:rPr>
      <w:t>-</w:t>
    </w:r>
    <w:r>
      <w:rPr>
        <w:rFonts w:ascii="Tahoma" w:hAnsi="Tahoma" w:cs="Tahoma"/>
        <w:sz w:val="22"/>
        <w:szCs w:val="22"/>
      </w:rPr>
      <w:t>XXX</w:t>
    </w:r>
    <w:r w:rsidRPr="00E848A7">
      <w:rPr>
        <w:rFonts w:ascii="Tahoma" w:hAnsi="Tahoma" w:cs="Tahoma"/>
        <w:sz w:val="22"/>
        <w:szCs w:val="22"/>
      </w:rPr>
      <w:t>-</w:t>
    </w:r>
    <w:r>
      <w:rPr>
        <w:rFonts w:ascii="Tahoma" w:hAnsi="Tahoma" w:cs="Tahoma"/>
        <w:sz w:val="22"/>
        <w:szCs w:val="22"/>
      </w:rPr>
      <w:t>XX</w:t>
    </w:r>
  </w:p>
  <w:p w14:paraId="78AC15DD" w14:textId="77777777" w:rsidR="00A1135B" w:rsidRPr="00E848A7" w:rsidRDefault="009F4993" w:rsidP="00E848A7">
    <w:pPr>
      <w:rPr>
        <w:rFonts w:ascii="Tahoma" w:hAnsi="Tahoma" w:cs="Tahoma"/>
        <w:noProof/>
        <w:sz w:val="22"/>
        <w:szCs w:val="22"/>
      </w:rPr>
    </w:pPr>
  </w:p>
  <w:p w14:paraId="7CCFBDFC" w14:textId="77777777" w:rsidR="00A1135B" w:rsidRPr="00C355AF" w:rsidRDefault="00773D67" w:rsidP="00C355AF">
    <w:pPr>
      <w:jc w:val="both"/>
      <w:rPr>
        <w:rFonts w:ascii="Tahoma" w:hAnsi="Tahoma" w:cs="Tahoma"/>
        <w:sz w:val="22"/>
        <w:szCs w:val="22"/>
      </w:rPr>
    </w:pPr>
    <w:r w:rsidRPr="00C355AF">
      <w:rPr>
        <w:rFonts w:ascii="Tahoma" w:hAnsi="Tahoma" w:cs="Tahoma"/>
        <w:noProof/>
        <w:sz w:val="22"/>
        <w:szCs w:val="22"/>
      </w:rPr>
      <w:t xml:space="preserve">OBJETO: </w:t>
    </w:r>
    <w:r>
      <w:rPr>
        <w:rFonts w:ascii="Tahoma" w:hAnsi="Tahoma" w:cs="Tahoma"/>
        <w:noProof/>
        <w:sz w:val="22"/>
        <w:szCs w:val="22"/>
      </w:rPr>
      <w:t>XXXXXX XXXXXXXXX XXXXXXXXXXXX XXXXXXXXXXXXXXXX XXXXXXX XXXXXXXXXXXXXXXXXXXXXXX</w:t>
    </w:r>
  </w:p>
  <w:p w14:paraId="48B872BE" w14:textId="77777777" w:rsidR="00A1135B" w:rsidRPr="00E848A7" w:rsidRDefault="009F4993" w:rsidP="00B62FCB">
    <w:pPr>
      <w:pStyle w:val="NormalSencillo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43707"/>
    <w:multiLevelType w:val="hybridMultilevel"/>
    <w:tmpl w:val="5404B2C2"/>
    <w:lvl w:ilvl="0" w:tplc="85EAFAF0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44AB9"/>
    <w:multiLevelType w:val="hybridMultilevel"/>
    <w:tmpl w:val="FECEBBF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60D9F"/>
    <w:multiLevelType w:val="hybridMultilevel"/>
    <w:tmpl w:val="C004F670"/>
    <w:lvl w:ilvl="0" w:tplc="F7E8FF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354505"/>
    <w:multiLevelType w:val="hybridMultilevel"/>
    <w:tmpl w:val="46E8BC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C3D"/>
    <w:multiLevelType w:val="hybridMultilevel"/>
    <w:tmpl w:val="77C0759A"/>
    <w:lvl w:ilvl="0" w:tplc="45EA92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D67"/>
    <w:rsid w:val="00167B47"/>
    <w:rsid w:val="0019656C"/>
    <w:rsid w:val="001D089A"/>
    <w:rsid w:val="001D6211"/>
    <w:rsid w:val="002400E4"/>
    <w:rsid w:val="002976E4"/>
    <w:rsid w:val="002C5E3F"/>
    <w:rsid w:val="002F1EBE"/>
    <w:rsid w:val="00333DF6"/>
    <w:rsid w:val="0039420D"/>
    <w:rsid w:val="00401E1D"/>
    <w:rsid w:val="00406E4B"/>
    <w:rsid w:val="0044117A"/>
    <w:rsid w:val="00453A1D"/>
    <w:rsid w:val="0046113F"/>
    <w:rsid w:val="00492A64"/>
    <w:rsid w:val="00563D61"/>
    <w:rsid w:val="005E20C8"/>
    <w:rsid w:val="00642FD7"/>
    <w:rsid w:val="006F10AA"/>
    <w:rsid w:val="00707C54"/>
    <w:rsid w:val="007204D0"/>
    <w:rsid w:val="00741F70"/>
    <w:rsid w:val="007625D0"/>
    <w:rsid w:val="00773D67"/>
    <w:rsid w:val="007C0FEC"/>
    <w:rsid w:val="00824724"/>
    <w:rsid w:val="0085507D"/>
    <w:rsid w:val="008A1B75"/>
    <w:rsid w:val="009269E0"/>
    <w:rsid w:val="00984BBA"/>
    <w:rsid w:val="009F4993"/>
    <w:rsid w:val="00A15292"/>
    <w:rsid w:val="00A41231"/>
    <w:rsid w:val="00AF3B4E"/>
    <w:rsid w:val="00BC3482"/>
    <w:rsid w:val="00C079EB"/>
    <w:rsid w:val="00C92C57"/>
    <w:rsid w:val="00CD498E"/>
    <w:rsid w:val="00D8333D"/>
    <w:rsid w:val="00DF0B02"/>
    <w:rsid w:val="00E240FA"/>
    <w:rsid w:val="00E51E62"/>
    <w:rsid w:val="00E87590"/>
    <w:rsid w:val="00E90861"/>
    <w:rsid w:val="00F84800"/>
    <w:rsid w:val="00FD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21C6A"/>
  <w15:docId w15:val="{8E629E69-B3E2-48C1-94E4-F4526A3E3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D67"/>
    <w:pPr>
      <w:spacing w:after="0" w:line="240" w:lineRule="auto"/>
    </w:pPr>
    <w:rPr>
      <w:rFonts w:ascii="Arial" w:eastAsia="Times New Roman" w:hAnsi="Arial" w:cs="Times New Roman"/>
      <w:b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773D6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3D67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Piedepgina">
    <w:name w:val="footer"/>
    <w:aliases w:val="pie de página"/>
    <w:basedOn w:val="Normal"/>
    <w:link w:val="PiedepginaCar"/>
    <w:uiPriority w:val="99"/>
    <w:rsid w:val="00773D6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aliases w:val="pie de página Car"/>
    <w:basedOn w:val="Fuentedeprrafopredeter"/>
    <w:link w:val="Piedepgina"/>
    <w:uiPriority w:val="99"/>
    <w:rsid w:val="00773D67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773D67"/>
    <w:pPr>
      <w:jc w:val="both"/>
    </w:pPr>
    <w:rPr>
      <w:b w:val="0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773D67"/>
    <w:rPr>
      <w:rFonts w:ascii="Arial" w:eastAsia="Times New Roman" w:hAnsi="Arial" w:cs="Times New Roman"/>
      <w:sz w:val="24"/>
      <w:szCs w:val="20"/>
      <w:lang w:val="es-MX" w:eastAsia="es-ES"/>
    </w:rPr>
  </w:style>
  <w:style w:type="character" w:styleId="Nmerodepgina">
    <w:name w:val="page number"/>
    <w:basedOn w:val="Fuentedeprrafopredeter"/>
    <w:rsid w:val="00773D67"/>
  </w:style>
  <w:style w:type="character" w:styleId="Hipervnculo">
    <w:name w:val="Hyperlink"/>
    <w:rsid w:val="00773D67"/>
    <w:rPr>
      <w:color w:val="0000FF"/>
      <w:u w:val="single"/>
    </w:rPr>
  </w:style>
  <w:style w:type="paragraph" w:customStyle="1" w:styleId="NormalSencillo">
    <w:name w:val="Normal Sencillo"/>
    <w:basedOn w:val="Normal"/>
    <w:next w:val="Normal"/>
    <w:link w:val="NormalSencilloCar"/>
    <w:rsid w:val="00773D67"/>
    <w:pPr>
      <w:suppressAutoHyphens/>
      <w:jc w:val="both"/>
    </w:pPr>
    <w:rPr>
      <w:b w:val="0"/>
      <w:sz w:val="20"/>
      <w:lang w:val="es-ES_tradnl"/>
    </w:rPr>
  </w:style>
  <w:style w:type="character" w:customStyle="1" w:styleId="NormalSencilloCar">
    <w:name w:val="Normal Sencillo Car"/>
    <w:link w:val="NormalSencillo"/>
    <w:rsid w:val="00773D67"/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3D6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3D67"/>
    <w:rPr>
      <w:rFonts w:ascii="Segoe UI" w:eastAsia="Times New Roman" w:hAnsi="Segoe UI" w:cs="Segoe UI"/>
      <w:b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44117A"/>
    <w:pPr>
      <w:ind w:left="720"/>
      <w:contextualSpacing/>
    </w:pPr>
  </w:style>
  <w:style w:type="table" w:styleId="Tablaconcuadrcula">
    <w:name w:val="Table Grid"/>
    <w:basedOn w:val="Tablanormal"/>
    <w:uiPriority w:val="39"/>
    <w:rsid w:val="00707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mberosbogota.gov.co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0344C-1839-4B65-95ED-35BAB85B3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470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 Julieth em. Medina</dc:creator>
  <cp:lastModifiedBy>User</cp:lastModifiedBy>
  <cp:revision>12</cp:revision>
  <cp:lastPrinted>2017-09-12T20:11:00Z</cp:lastPrinted>
  <dcterms:created xsi:type="dcterms:W3CDTF">2018-03-14T21:51:00Z</dcterms:created>
  <dcterms:modified xsi:type="dcterms:W3CDTF">2020-11-23T13:50:00Z</dcterms:modified>
</cp:coreProperties>
</file>