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31CB" w14:textId="77777777" w:rsidR="00D24676" w:rsidRDefault="00D24676" w:rsidP="00D24676">
      <w:pPr>
        <w:jc w:val="center"/>
      </w:pPr>
      <w:r>
        <w:rPr>
          <w:noProof/>
          <w:lang w:eastAsia="es-CO"/>
        </w:rPr>
        <w:drawing>
          <wp:inline distT="0" distB="0" distL="0" distR="0" wp14:anchorId="7012159A" wp14:editId="00D3B779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0732" w14:textId="77777777" w:rsidR="00D24676" w:rsidRDefault="00D24676" w:rsidP="00D246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57DAE9D2" w14:textId="77777777" w:rsidR="00D24676" w:rsidRPr="00D22EC7" w:rsidRDefault="00D24676" w:rsidP="00D24676">
      <w:pPr>
        <w:spacing w:after="0"/>
        <w:rPr>
          <w:rFonts w:ascii="Arial" w:hAnsi="Arial" w:cs="Arial"/>
        </w:rPr>
      </w:pPr>
    </w:p>
    <w:p w14:paraId="04490345" w14:textId="77777777" w:rsidR="00D24676" w:rsidRDefault="00D24676" w:rsidP="00D24676">
      <w:pPr>
        <w:spacing w:after="0"/>
        <w:rPr>
          <w:rFonts w:ascii="Arial" w:hAnsi="Arial" w:cs="Arial"/>
        </w:rPr>
      </w:pPr>
    </w:p>
    <w:p w14:paraId="000F29B7" w14:textId="713A73FC" w:rsidR="00D24676" w:rsidRPr="00D22EC7" w:rsidRDefault="00D24676" w:rsidP="00D24676">
      <w:pPr>
        <w:spacing w:after="0"/>
        <w:rPr>
          <w:rFonts w:ascii="Arial" w:hAnsi="Arial" w:cs="Arial"/>
        </w:rPr>
      </w:pPr>
      <w:r w:rsidRPr="00D22EC7">
        <w:rPr>
          <w:rFonts w:ascii="Arial" w:hAnsi="Arial" w:cs="Arial"/>
        </w:rPr>
        <w:t xml:space="preserve">Bogotá, D.C. </w:t>
      </w:r>
      <w:r w:rsidR="00E36CD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D22EC7">
        <w:rPr>
          <w:rFonts w:ascii="Arial" w:hAnsi="Arial" w:cs="Arial"/>
        </w:rPr>
        <w:t xml:space="preserve">de </w:t>
      </w:r>
      <w:r w:rsidR="00E36CD5">
        <w:rPr>
          <w:rFonts w:ascii="Arial" w:hAnsi="Arial" w:cs="Arial"/>
        </w:rPr>
        <w:t xml:space="preserve">abril </w:t>
      </w:r>
      <w:r w:rsidRPr="00D22EC7">
        <w:rPr>
          <w:rFonts w:ascii="Arial" w:hAnsi="Arial" w:cs="Arial"/>
        </w:rPr>
        <w:t>de 202</w:t>
      </w:r>
      <w:r>
        <w:rPr>
          <w:rFonts w:ascii="Arial" w:hAnsi="Arial" w:cs="Arial"/>
        </w:rPr>
        <w:t>1.</w:t>
      </w:r>
    </w:p>
    <w:p w14:paraId="60BFF512" w14:textId="77777777" w:rsidR="00D24676" w:rsidRDefault="00D24676" w:rsidP="00D24676">
      <w:pPr>
        <w:spacing w:after="0" w:line="240" w:lineRule="auto"/>
        <w:jc w:val="center"/>
        <w:rPr>
          <w:rFonts w:ascii="Arial" w:hAnsi="Arial" w:cs="Arial"/>
          <w:b/>
        </w:rPr>
      </w:pPr>
    </w:p>
    <w:p w14:paraId="3F299818" w14:textId="77777777" w:rsidR="00D24676" w:rsidRDefault="00D24676" w:rsidP="00D24676">
      <w:pPr>
        <w:spacing w:after="0" w:line="240" w:lineRule="auto"/>
        <w:rPr>
          <w:rFonts w:ascii="Arial" w:hAnsi="Arial" w:cs="Arial"/>
          <w:b/>
        </w:rPr>
      </w:pPr>
    </w:p>
    <w:p w14:paraId="39BCAF0E" w14:textId="77777777" w:rsidR="00D24676" w:rsidRDefault="00D24676" w:rsidP="00D24676">
      <w:pPr>
        <w:spacing w:after="0" w:line="240" w:lineRule="auto"/>
        <w:rPr>
          <w:rFonts w:ascii="Arial" w:hAnsi="Arial" w:cs="Arial"/>
          <w:b/>
        </w:rPr>
      </w:pPr>
    </w:p>
    <w:p w14:paraId="169479DD" w14:textId="77777777" w:rsidR="00D24676" w:rsidRDefault="00D24676" w:rsidP="00D24676">
      <w:pPr>
        <w:spacing w:after="0" w:line="240" w:lineRule="auto"/>
        <w:rPr>
          <w:rFonts w:ascii="Arial" w:hAnsi="Arial" w:cs="Arial"/>
          <w:b/>
        </w:rPr>
      </w:pPr>
    </w:p>
    <w:p w14:paraId="5913DB97" w14:textId="6D3E6D2B" w:rsidR="00D24676" w:rsidRPr="00EF51F3" w:rsidRDefault="00D24676" w:rsidP="00D246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1F3">
        <w:rPr>
          <w:rFonts w:ascii="Arial" w:hAnsi="Arial" w:cs="Arial"/>
          <w:b/>
          <w:sz w:val="28"/>
          <w:szCs w:val="28"/>
        </w:rPr>
        <w:t xml:space="preserve"> SESIÒN VIRTUAL </w:t>
      </w:r>
      <w:r>
        <w:rPr>
          <w:rFonts w:ascii="Arial" w:hAnsi="Arial" w:cs="Arial"/>
          <w:b/>
          <w:sz w:val="28"/>
          <w:szCs w:val="28"/>
        </w:rPr>
        <w:t xml:space="preserve">PARA EL VIÉRNES </w:t>
      </w:r>
      <w:r w:rsidR="00E36CD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MA</w:t>
      </w:r>
      <w:r w:rsidR="00E36CD5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O </w:t>
      </w:r>
      <w:r w:rsidRPr="00EF51F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1</w:t>
      </w:r>
      <w:r w:rsidRPr="00EF51F3">
        <w:rPr>
          <w:rFonts w:ascii="Arial" w:hAnsi="Arial" w:cs="Arial"/>
          <w:b/>
          <w:sz w:val="28"/>
          <w:szCs w:val="28"/>
        </w:rPr>
        <w:t>.</w:t>
      </w:r>
    </w:p>
    <w:p w14:paraId="69DC148F" w14:textId="77777777" w:rsidR="00D24676" w:rsidRDefault="00D24676" w:rsidP="00D2467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HORA: 9:00 A.M</w:t>
      </w:r>
    </w:p>
    <w:p w14:paraId="3B0D9096" w14:textId="77777777" w:rsidR="00D24676" w:rsidRDefault="00D24676" w:rsidP="00D2467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708DC8" w14:textId="77777777" w:rsidR="00D24676" w:rsidRPr="00EF51F3" w:rsidRDefault="00D24676" w:rsidP="00D2467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FBE97B" w14:textId="77777777" w:rsidR="00D24676" w:rsidRPr="00EF51F3" w:rsidRDefault="00D24676" w:rsidP="00D246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538D387" w14:textId="77777777" w:rsidR="00D24676" w:rsidRPr="00D22EC7" w:rsidRDefault="00D24676" w:rsidP="00D24676">
      <w:pPr>
        <w:spacing w:after="0" w:line="240" w:lineRule="auto"/>
        <w:rPr>
          <w:rFonts w:ascii="Arial" w:hAnsi="Arial" w:cs="Arial"/>
        </w:rPr>
      </w:pPr>
    </w:p>
    <w:p w14:paraId="40178C3B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</w:p>
    <w:p w14:paraId="626B8807" w14:textId="1994800B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instrucciones de la Mesa Directiva de La Comisión de Derechos Humanos y Audiencias de la Honorable Cámara de Representantes, se permite informar que sesionará virtual el día viernes 9 de </w:t>
      </w:r>
      <w:r w:rsidR="00E36CD5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 2021 a las 9:00 A.M, para tratar los temas que competen a la Comisión.</w:t>
      </w:r>
    </w:p>
    <w:p w14:paraId="524E5127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</w:p>
    <w:p w14:paraId="218C327E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1A79BFC7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</w:p>
    <w:p w14:paraId="4BBEEB04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OLGA CECILIA HERNANDEZ DIOSA</w:t>
      </w:r>
    </w:p>
    <w:p w14:paraId="764ADB5B" w14:textId="77777777" w:rsidR="00D24676" w:rsidRDefault="00D24676" w:rsidP="00D24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Ad-hoc.</w:t>
      </w:r>
    </w:p>
    <w:p w14:paraId="30CE2945" w14:textId="77777777" w:rsidR="00D24676" w:rsidRDefault="00D24676" w:rsidP="00D24676"/>
    <w:p w14:paraId="793AA765" w14:textId="77777777" w:rsidR="002564E9" w:rsidRDefault="002564E9"/>
    <w:sectPr w:rsidR="002564E9" w:rsidSect="00E8289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76"/>
    <w:rsid w:val="002564E9"/>
    <w:rsid w:val="007B5706"/>
    <w:rsid w:val="00D24676"/>
    <w:rsid w:val="00E36CD5"/>
    <w:rsid w:val="00E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4913"/>
  <w15:chartTrackingRefBased/>
  <w15:docId w15:val="{52964522-A79E-4DE3-8410-AA24D8A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ximena salinas</cp:lastModifiedBy>
  <cp:revision>2</cp:revision>
  <dcterms:created xsi:type="dcterms:W3CDTF">2021-05-03T22:45:00Z</dcterms:created>
  <dcterms:modified xsi:type="dcterms:W3CDTF">2021-05-03T22:45:00Z</dcterms:modified>
</cp:coreProperties>
</file>