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D9" w:rsidRDefault="00A61DF5">
      <w:pPr>
        <w:pStyle w:val="Textoindependiente"/>
        <w:ind w:left="3012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es-CO" w:eastAsia="es-CO"/>
        </w:rPr>
        <w:drawing>
          <wp:inline distT="0" distB="0" distL="0" distR="0">
            <wp:extent cx="1782119" cy="6275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119" cy="62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7D9" w:rsidRDefault="005A57D9">
      <w:pPr>
        <w:pStyle w:val="Textoindependiente"/>
        <w:spacing w:before="5"/>
        <w:rPr>
          <w:rFonts w:ascii="Times New Roman"/>
          <w:i w:val="0"/>
          <w:sz w:val="21"/>
        </w:rPr>
      </w:pPr>
    </w:p>
    <w:p w:rsidR="005A57D9" w:rsidRDefault="00A61DF5">
      <w:pPr>
        <w:pStyle w:val="Ttulo"/>
      </w:pPr>
      <w:r>
        <w:t>A</w:t>
      </w:r>
      <w:r>
        <w:rPr>
          <w:spacing w:val="-1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E N</w:t>
      </w:r>
      <w:r>
        <w:rPr>
          <w:spacing w:val="-2"/>
        </w:rPr>
        <w:t xml:space="preserve"> </w:t>
      </w:r>
      <w:r>
        <w:t>D A</w:t>
      </w:r>
    </w:p>
    <w:p w:rsidR="005A57D9" w:rsidRDefault="00A61DF5">
      <w:pPr>
        <w:pStyle w:val="Textoindependiente"/>
        <w:spacing w:before="276"/>
        <w:ind w:left="104" w:right="112"/>
        <w:jc w:val="both"/>
        <w:rPr>
          <w:b/>
        </w:rPr>
      </w:pPr>
      <w:r>
        <w:t>Por</w:t>
      </w:r>
      <w:r>
        <w:rPr>
          <w:spacing w:val="-8"/>
        </w:rPr>
        <w:t xml:space="preserve"> </w:t>
      </w:r>
      <w:r>
        <w:t>instrucciones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Mesa</w:t>
      </w:r>
      <w:r>
        <w:rPr>
          <w:spacing w:val="-6"/>
        </w:rPr>
        <w:t xml:space="preserve"> </w:t>
      </w:r>
      <w:r>
        <w:t>Directiva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Tercera,</w:t>
      </w:r>
      <w:r>
        <w:rPr>
          <w:spacing w:val="-5"/>
        </w:rPr>
        <w:t xml:space="preserve"> </w:t>
      </w:r>
      <w:r>
        <w:t>comedidamente</w:t>
      </w:r>
      <w:r>
        <w:rPr>
          <w:spacing w:val="-4"/>
        </w:rPr>
        <w:t xml:space="preserve"> </w:t>
      </w:r>
      <w:r>
        <w:t>me</w:t>
      </w:r>
      <w:r>
        <w:rPr>
          <w:spacing w:val="-56"/>
        </w:rPr>
        <w:t xml:space="preserve"> </w:t>
      </w:r>
      <w:r>
        <w:t>permito</w:t>
      </w:r>
      <w:r>
        <w:rPr>
          <w:spacing w:val="-3"/>
        </w:rPr>
        <w:t xml:space="preserve"> </w:t>
      </w:r>
      <w:r>
        <w:t>informarles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programada 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semana</w:t>
      </w:r>
      <w:r>
        <w:rPr>
          <w:spacing w:val="-5"/>
        </w:rPr>
        <w:t xml:space="preserve"> </w:t>
      </w:r>
      <w:r>
        <w:t>comprendida</w:t>
      </w:r>
      <w:r>
        <w:rPr>
          <w:spacing w:val="-5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el</w:t>
      </w:r>
      <w:r>
        <w:rPr>
          <w:spacing w:val="-55"/>
        </w:rPr>
        <w:t xml:space="preserve"> </w:t>
      </w:r>
      <w:r w:rsidR="00C01FF6">
        <w:rPr>
          <w:b/>
        </w:rPr>
        <w:t>31 de mayo al 4 de junio de 2021</w:t>
      </w:r>
      <w:r>
        <w:rPr>
          <w:b/>
        </w:rPr>
        <w:t>:</w:t>
      </w:r>
    </w:p>
    <w:p w:rsidR="005A57D9" w:rsidRDefault="005A57D9">
      <w:pPr>
        <w:pStyle w:val="Textoindependiente"/>
        <w:rPr>
          <w:b/>
          <w:sz w:val="26"/>
        </w:rPr>
      </w:pPr>
    </w:p>
    <w:p w:rsidR="005A57D9" w:rsidRDefault="005A57D9">
      <w:pPr>
        <w:pStyle w:val="Textoindependiente"/>
        <w:rPr>
          <w:b/>
          <w:sz w:val="26"/>
        </w:rPr>
      </w:pPr>
    </w:p>
    <w:p w:rsidR="00A73110" w:rsidRDefault="00A61DF5" w:rsidP="00A73110">
      <w:pPr>
        <w:pStyle w:val="Ttulo1"/>
        <w:numPr>
          <w:ilvl w:val="0"/>
          <w:numId w:val="1"/>
        </w:numPr>
        <w:tabs>
          <w:tab w:val="left" w:pos="822"/>
        </w:tabs>
        <w:spacing w:before="228"/>
        <w:ind w:left="821" w:right="113"/>
      </w:pPr>
      <w:r w:rsidRPr="00A73110">
        <w:t>El</w:t>
      </w:r>
      <w:r w:rsidRPr="00A73110">
        <w:rPr>
          <w:spacing w:val="26"/>
        </w:rPr>
        <w:t xml:space="preserve"> </w:t>
      </w:r>
      <w:r w:rsidRPr="00A73110">
        <w:t>día</w:t>
      </w:r>
      <w:r w:rsidRPr="00A73110">
        <w:rPr>
          <w:spacing w:val="31"/>
        </w:rPr>
        <w:t xml:space="preserve"> </w:t>
      </w:r>
      <w:r w:rsidR="00A73110">
        <w:t>lunes</w:t>
      </w:r>
      <w:r w:rsidRPr="00A73110">
        <w:t>,</w:t>
      </w:r>
      <w:r w:rsidRPr="00A73110">
        <w:rPr>
          <w:spacing w:val="29"/>
        </w:rPr>
        <w:t xml:space="preserve"> </w:t>
      </w:r>
      <w:r w:rsidR="00A73110">
        <w:t>31</w:t>
      </w:r>
      <w:r w:rsidRPr="00A73110">
        <w:rPr>
          <w:spacing w:val="29"/>
        </w:rPr>
        <w:t xml:space="preserve"> </w:t>
      </w:r>
      <w:r w:rsidRPr="00A73110">
        <w:t>de</w:t>
      </w:r>
      <w:r w:rsidRPr="00A73110">
        <w:rPr>
          <w:spacing w:val="29"/>
        </w:rPr>
        <w:t xml:space="preserve"> </w:t>
      </w:r>
      <w:r w:rsidRPr="00A73110">
        <w:t>mayo</w:t>
      </w:r>
      <w:r w:rsidRPr="00A73110">
        <w:rPr>
          <w:spacing w:val="29"/>
        </w:rPr>
        <w:t xml:space="preserve"> </w:t>
      </w:r>
      <w:r w:rsidRPr="00A73110">
        <w:t>de</w:t>
      </w:r>
      <w:r w:rsidRPr="00A73110">
        <w:rPr>
          <w:spacing w:val="31"/>
        </w:rPr>
        <w:t xml:space="preserve"> </w:t>
      </w:r>
      <w:r w:rsidRPr="00A73110">
        <w:t>2021,</w:t>
      </w:r>
      <w:r w:rsidRPr="00A73110">
        <w:rPr>
          <w:spacing w:val="29"/>
        </w:rPr>
        <w:t xml:space="preserve"> </w:t>
      </w:r>
      <w:r w:rsidRPr="00A73110">
        <w:t>a</w:t>
      </w:r>
      <w:r w:rsidRPr="00A73110">
        <w:rPr>
          <w:spacing w:val="28"/>
        </w:rPr>
        <w:t xml:space="preserve"> </w:t>
      </w:r>
      <w:r w:rsidRPr="00A73110">
        <w:t>las</w:t>
      </w:r>
      <w:r w:rsidRPr="00A73110">
        <w:rPr>
          <w:spacing w:val="33"/>
        </w:rPr>
        <w:t xml:space="preserve"> </w:t>
      </w:r>
      <w:r w:rsidR="00A73110">
        <w:t>9</w:t>
      </w:r>
      <w:r w:rsidRPr="00A73110">
        <w:t>:00</w:t>
      </w:r>
      <w:r w:rsidRPr="00A73110">
        <w:rPr>
          <w:spacing w:val="29"/>
        </w:rPr>
        <w:t xml:space="preserve"> </w:t>
      </w:r>
      <w:r w:rsidRPr="00A73110">
        <w:t>a.m.</w:t>
      </w:r>
    </w:p>
    <w:p w:rsidR="00A73110" w:rsidRDefault="00A73110" w:rsidP="00A73110">
      <w:pPr>
        <w:pStyle w:val="Ttulo1"/>
        <w:tabs>
          <w:tab w:val="left" w:pos="822"/>
        </w:tabs>
        <w:spacing w:before="228"/>
        <w:ind w:left="822" w:right="113" w:firstLine="0"/>
        <w:jc w:val="both"/>
        <w:rPr>
          <w:b w:val="0"/>
          <w:u w:val="none"/>
        </w:rPr>
      </w:pPr>
      <w:r w:rsidRPr="00A73110">
        <w:rPr>
          <w:b w:val="0"/>
          <w:u w:val="none"/>
        </w:rPr>
        <w:t>Foro Virtual acerca de la coyuntura social y el entorno económico, convocado por las Comisiones Económicas Conjuntas Terceras y Cuartas de la Cámara de Representantes y el Senado de la República</w:t>
      </w:r>
      <w:r>
        <w:rPr>
          <w:b w:val="0"/>
          <w:u w:val="none"/>
        </w:rPr>
        <w:t>.</w:t>
      </w:r>
    </w:p>
    <w:p w:rsidR="002D11F6" w:rsidRDefault="002D11F6" w:rsidP="00A73110">
      <w:pPr>
        <w:pStyle w:val="Ttulo1"/>
        <w:tabs>
          <w:tab w:val="left" w:pos="822"/>
        </w:tabs>
        <w:spacing w:before="228"/>
        <w:ind w:left="822" w:right="113" w:firstLine="0"/>
        <w:jc w:val="both"/>
        <w:rPr>
          <w:b w:val="0"/>
          <w:u w:val="none"/>
        </w:rPr>
      </w:pPr>
      <w:r>
        <w:rPr>
          <w:b w:val="0"/>
          <w:u w:val="none"/>
        </w:rPr>
        <w:t>Lidera: Comisión Cuarta de Cámara de Representantes</w:t>
      </w:r>
    </w:p>
    <w:p w:rsidR="002D11F6" w:rsidRDefault="002D11F6" w:rsidP="00A73110">
      <w:pPr>
        <w:pStyle w:val="Ttulo1"/>
        <w:tabs>
          <w:tab w:val="left" w:pos="822"/>
        </w:tabs>
        <w:spacing w:before="228"/>
        <w:ind w:left="822" w:right="113" w:firstLine="0"/>
        <w:jc w:val="both"/>
        <w:rPr>
          <w:b w:val="0"/>
          <w:u w:val="none"/>
        </w:rPr>
      </w:pPr>
    </w:p>
    <w:p w:rsidR="002D11F6" w:rsidRDefault="002D11F6" w:rsidP="002D11F6">
      <w:pPr>
        <w:pStyle w:val="Ttulo1"/>
        <w:numPr>
          <w:ilvl w:val="0"/>
          <w:numId w:val="1"/>
        </w:numPr>
        <w:tabs>
          <w:tab w:val="left" w:pos="822"/>
        </w:tabs>
        <w:spacing w:before="228"/>
        <w:ind w:left="821" w:right="113"/>
      </w:pPr>
      <w:r w:rsidRPr="00A73110">
        <w:t>El</w:t>
      </w:r>
      <w:r w:rsidRPr="00A73110">
        <w:rPr>
          <w:spacing w:val="26"/>
        </w:rPr>
        <w:t xml:space="preserve"> </w:t>
      </w:r>
      <w:r w:rsidRPr="00A73110">
        <w:t>día</w:t>
      </w:r>
      <w:r w:rsidRPr="00A73110">
        <w:rPr>
          <w:spacing w:val="31"/>
        </w:rPr>
        <w:t xml:space="preserve"> </w:t>
      </w:r>
      <w:r>
        <w:t>martes</w:t>
      </w:r>
      <w:r w:rsidRPr="00A73110">
        <w:t>,</w:t>
      </w:r>
      <w:r w:rsidRPr="00A73110">
        <w:rPr>
          <w:spacing w:val="29"/>
        </w:rPr>
        <w:t xml:space="preserve"> </w:t>
      </w:r>
      <w:r>
        <w:t>1</w:t>
      </w:r>
      <w:r w:rsidRPr="00A73110">
        <w:rPr>
          <w:spacing w:val="29"/>
        </w:rPr>
        <w:t xml:space="preserve"> </w:t>
      </w:r>
      <w:r w:rsidRPr="00A73110">
        <w:t>de</w:t>
      </w:r>
      <w:r w:rsidRPr="00A73110">
        <w:rPr>
          <w:spacing w:val="29"/>
        </w:rPr>
        <w:t xml:space="preserve"> </w:t>
      </w:r>
      <w:r>
        <w:t>junio</w:t>
      </w:r>
      <w:r w:rsidRPr="00A73110">
        <w:rPr>
          <w:spacing w:val="29"/>
        </w:rPr>
        <w:t xml:space="preserve"> </w:t>
      </w:r>
      <w:r w:rsidRPr="00A73110">
        <w:t>de</w:t>
      </w:r>
      <w:r w:rsidRPr="00A73110">
        <w:rPr>
          <w:spacing w:val="31"/>
        </w:rPr>
        <w:t xml:space="preserve"> </w:t>
      </w:r>
      <w:r w:rsidRPr="00A73110">
        <w:t>2021,</w:t>
      </w:r>
      <w:r w:rsidRPr="00A73110">
        <w:rPr>
          <w:spacing w:val="29"/>
        </w:rPr>
        <w:t xml:space="preserve"> </w:t>
      </w:r>
      <w:r w:rsidRPr="00A73110">
        <w:t>a</w:t>
      </w:r>
      <w:r w:rsidRPr="00A73110">
        <w:rPr>
          <w:spacing w:val="28"/>
        </w:rPr>
        <w:t xml:space="preserve"> </w:t>
      </w:r>
      <w:r w:rsidRPr="00A73110">
        <w:t>las</w:t>
      </w:r>
      <w:r w:rsidRPr="00A73110">
        <w:rPr>
          <w:spacing w:val="33"/>
        </w:rPr>
        <w:t xml:space="preserve"> </w:t>
      </w:r>
      <w:r>
        <w:t>9</w:t>
      </w:r>
      <w:r w:rsidRPr="00A73110">
        <w:t>:00</w:t>
      </w:r>
      <w:r w:rsidRPr="00A73110">
        <w:rPr>
          <w:spacing w:val="29"/>
        </w:rPr>
        <w:t xml:space="preserve"> </w:t>
      </w:r>
      <w:r w:rsidRPr="00A73110">
        <w:t>a.m.</w:t>
      </w:r>
    </w:p>
    <w:p w:rsidR="002D11F6" w:rsidRDefault="002D11F6" w:rsidP="002D11F6">
      <w:pPr>
        <w:pStyle w:val="Ttulo1"/>
        <w:tabs>
          <w:tab w:val="left" w:pos="822"/>
        </w:tabs>
        <w:spacing w:before="228"/>
        <w:ind w:left="822" w:right="113" w:firstLine="0"/>
        <w:jc w:val="both"/>
        <w:rPr>
          <w:b w:val="0"/>
          <w:u w:val="none"/>
        </w:rPr>
      </w:pPr>
      <w:r w:rsidRPr="00A73110">
        <w:rPr>
          <w:b w:val="0"/>
          <w:u w:val="none"/>
        </w:rPr>
        <w:t>Foro Virtual acerca de la coyuntura social y el entorno económico, convocado por las Comisiones Económicas Conjuntas Terceras y Cuartas de la Cámara de Representantes y el Senado de la República</w:t>
      </w:r>
      <w:r>
        <w:rPr>
          <w:b w:val="0"/>
          <w:u w:val="none"/>
        </w:rPr>
        <w:t>.</w:t>
      </w:r>
    </w:p>
    <w:p w:rsidR="005A57D9" w:rsidRPr="002D11F6" w:rsidRDefault="002D11F6" w:rsidP="002D11F6">
      <w:pPr>
        <w:pStyle w:val="Ttulo1"/>
        <w:tabs>
          <w:tab w:val="left" w:pos="822"/>
        </w:tabs>
        <w:spacing w:before="228"/>
        <w:ind w:left="822" w:right="113" w:firstLine="0"/>
        <w:jc w:val="both"/>
        <w:rPr>
          <w:b w:val="0"/>
          <w:u w:val="none"/>
        </w:rPr>
      </w:pPr>
      <w:r>
        <w:rPr>
          <w:b w:val="0"/>
          <w:u w:val="none"/>
        </w:rPr>
        <w:t>Lidera: Comisión Cuarta de Senado de la República</w:t>
      </w:r>
    </w:p>
    <w:p w:rsidR="005A57D9" w:rsidRDefault="005A57D9">
      <w:pPr>
        <w:pStyle w:val="Textoindependiente"/>
        <w:rPr>
          <w:sz w:val="26"/>
        </w:rPr>
      </w:pPr>
    </w:p>
    <w:p w:rsidR="005A57D9" w:rsidRDefault="005A57D9">
      <w:pPr>
        <w:pStyle w:val="Textoindependiente"/>
        <w:spacing w:before="10"/>
        <w:rPr>
          <w:sz w:val="21"/>
        </w:rPr>
      </w:pPr>
    </w:p>
    <w:p w:rsidR="005A57D9" w:rsidRDefault="00A61DF5" w:rsidP="00F41928">
      <w:pPr>
        <w:pStyle w:val="Ttulo1"/>
        <w:numPr>
          <w:ilvl w:val="0"/>
          <w:numId w:val="1"/>
        </w:numPr>
        <w:tabs>
          <w:tab w:val="left" w:pos="822"/>
        </w:tabs>
        <w:ind w:left="821" w:right="111"/>
        <w:jc w:val="both"/>
        <w:rPr>
          <w:u w:val="none"/>
        </w:rPr>
      </w:pPr>
      <w:r>
        <w:rPr>
          <w:spacing w:val="-1"/>
        </w:rPr>
        <w:t xml:space="preserve">El día </w:t>
      </w:r>
      <w:r w:rsidR="002D11F6">
        <w:rPr>
          <w:spacing w:val="-1"/>
        </w:rPr>
        <w:t>miércoles 2 de junio de</w:t>
      </w:r>
      <w:r>
        <w:rPr>
          <w:spacing w:val="-1"/>
        </w:rPr>
        <w:t xml:space="preserve"> 2021, a las 10:00 a.m. - Sesión formal</w:t>
      </w:r>
      <w:r>
        <w:rPr>
          <w:spacing w:val="-58"/>
          <w:u w:val="none"/>
        </w:rPr>
        <w:t xml:space="preserve"> </w:t>
      </w:r>
      <w:r w:rsidR="00131F4F">
        <w:rPr>
          <w:spacing w:val="-58"/>
          <w:u w:val="none"/>
        </w:rPr>
        <w:t xml:space="preserve"> </w:t>
      </w:r>
      <w:r w:rsidR="00131F4F">
        <w:t xml:space="preserve"> virtual</w:t>
      </w:r>
      <w:bookmarkStart w:id="0" w:name="_GoBack"/>
      <w:bookmarkEnd w:id="0"/>
      <w:r>
        <w:t>:</w:t>
      </w:r>
    </w:p>
    <w:p w:rsidR="005A57D9" w:rsidRDefault="005A57D9">
      <w:pPr>
        <w:pStyle w:val="Textoindependiente"/>
        <w:spacing w:before="3"/>
        <w:rPr>
          <w:b/>
        </w:rPr>
      </w:pPr>
    </w:p>
    <w:p w:rsidR="005A57D9" w:rsidRDefault="00A61DF5">
      <w:pPr>
        <w:pStyle w:val="Textoindependiente"/>
        <w:spacing w:before="101"/>
        <w:ind w:left="721"/>
      </w:pPr>
      <w:r>
        <w:t>ESTUDIO,</w:t>
      </w:r>
      <w:r>
        <w:rPr>
          <w:spacing w:val="54"/>
        </w:rPr>
        <w:t xml:space="preserve"> </w:t>
      </w:r>
      <w:r>
        <w:t>DISCUSIÓN</w:t>
      </w:r>
      <w:r>
        <w:rPr>
          <w:spacing w:val="53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APROBACIÓN</w:t>
      </w:r>
      <w:r>
        <w:rPr>
          <w:spacing w:val="57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PRIMER</w:t>
      </w:r>
      <w:r>
        <w:rPr>
          <w:spacing w:val="-54"/>
        </w:rPr>
        <w:t xml:space="preserve"> </w:t>
      </w:r>
      <w:r>
        <w:t>DEBATE</w:t>
      </w:r>
      <w:r>
        <w:rPr>
          <w:spacing w:val="-3"/>
        </w:rPr>
        <w:t xml:space="preserve"> </w:t>
      </w:r>
      <w:r>
        <w:t>DEPROYECTOS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LEY.</w:t>
      </w:r>
    </w:p>
    <w:p w:rsidR="005A57D9" w:rsidRDefault="005A57D9">
      <w:pPr>
        <w:pStyle w:val="Textoindependiente"/>
        <w:rPr>
          <w:sz w:val="26"/>
        </w:rPr>
      </w:pPr>
    </w:p>
    <w:p w:rsidR="005A57D9" w:rsidRDefault="005A57D9">
      <w:pPr>
        <w:pStyle w:val="Textoindependiente"/>
        <w:spacing w:before="10"/>
        <w:rPr>
          <w:sz w:val="37"/>
        </w:rPr>
      </w:pPr>
    </w:p>
    <w:p w:rsidR="005A57D9" w:rsidRDefault="00A61DF5">
      <w:pPr>
        <w:pStyle w:val="Textoindependiente"/>
        <w:ind w:left="812"/>
      </w:pPr>
      <w:r>
        <w:t>Cordialmente,</w:t>
      </w:r>
    </w:p>
    <w:p w:rsidR="005A57D9" w:rsidRDefault="005A57D9">
      <w:pPr>
        <w:pStyle w:val="Textoindependiente"/>
        <w:rPr>
          <w:sz w:val="20"/>
        </w:rPr>
      </w:pPr>
    </w:p>
    <w:p w:rsidR="005A57D9" w:rsidRDefault="005A57D9">
      <w:pPr>
        <w:pStyle w:val="Textoindependiente"/>
        <w:rPr>
          <w:sz w:val="20"/>
        </w:rPr>
      </w:pPr>
    </w:p>
    <w:p w:rsidR="005A57D9" w:rsidRDefault="00A43704">
      <w:pPr>
        <w:pStyle w:val="Textoindependiente"/>
        <w:rPr>
          <w:sz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7CD41EAB" wp14:editId="70A98486">
            <wp:simplePos x="0" y="0"/>
            <wp:positionH relativeFrom="column">
              <wp:posOffset>546100</wp:posOffset>
            </wp:positionH>
            <wp:positionV relativeFrom="paragraph">
              <wp:posOffset>115570</wp:posOffset>
            </wp:positionV>
            <wp:extent cx="1419225" cy="685165"/>
            <wp:effectExtent l="0" t="0" r="9525" b="635"/>
            <wp:wrapSquare wrapText="bothSides"/>
            <wp:docPr id="2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7D9" w:rsidRDefault="005A57D9">
      <w:pPr>
        <w:pStyle w:val="Textoindependiente"/>
        <w:rPr>
          <w:noProof/>
          <w:lang w:val="es-CO" w:eastAsia="es-CO"/>
        </w:rPr>
      </w:pPr>
    </w:p>
    <w:p w:rsidR="00A61DF5" w:rsidRDefault="00A61DF5">
      <w:pPr>
        <w:pStyle w:val="Textoindependiente"/>
        <w:rPr>
          <w:noProof/>
          <w:lang w:val="es-CO" w:eastAsia="es-CO"/>
        </w:rPr>
      </w:pPr>
    </w:p>
    <w:p w:rsidR="00A61DF5" w:rsidRDefault="00A61DF5">
      <w:pPr>
        <w:pStyle w:val="Textoindependiente"/>
        <w:rPr>
          <w:noProof/>
          <w:lang w:val="es-CO" w:eastAsia="es-CO"/>
        </w:rPr>
      </w:pPr>
    </w:p>
    <w:p w:rsidR="00A61DF5" w:rsidRDefault="00A61DF5">
      <w:pPr>
        <w:pStyle w:val="Textoindependiente"/>
        <w:rPr>
          <w:sz w:val="21"/>
        </w:rPr>
      </w:pPr>
    </w:p>
    <w:p w:rsidR="005A57D9" w:rsidRDefault="00A61DF5">
      <w:pPr>
        <w:pStyle w:val="Ttulo1"/>
        <w:ind w:left="812" w:firstLine="0"/>
        <w:rPr>
          <w:u w:val="none"/>
        </w:rPr>
      </w:pPr>
      <w:r>
        <w:rPr>
          <w:u w:val="none"/>
        </w:rPr>
        <w:t>ELIZABETH</w:t>
      </w:r>
      <w:r>
        <w:rPr>
          <w:spacing w:val="-10"/>
          <w:u w:val="none"/>
        </w:rPr>
        <w:t xml:space="preserve"> </w:t>
      </w:r>
      <w:r>
        <w:rPr>
          <w:u w:val="none"/>
        </w:rPr>
        <w:t>MARTÍNEZ</w:t>
      </w:r>
      <w:r>
        <w:rPr>
          <w:spacing w:val="-9"/>
          <w:u w:val="none"/>
        </w:rPr>
        <w:t xml:space="preserve"> </w:t>
      </w:r>
      <w:r>
        <w:rPr>
          <w:u w:val="none"/>
        </w:rPr>
        <w:t>BARRERA</w:t>
      </w:r>
    </w:p>
    <w:p w:rsidR="005A57D9" w:rsidRDefault="00A61DF5">
      <w:pPr>
        <w:pStyle w:val="Textoindependiente"/>
        <w:ind w:left="812"/>
      </w:pPr>
      <w:r>
        <w:t>Secretaria</w:t>
      </w:r>
      <w:r>
        <w:rPr>
          <w:spacing w:val="-9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Tercera</w:t>
      </w:r>
      <w:r>
        <w:rPr>
          <w:spacing w:val="-6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Permanente</w:t>
      </w:r>
    </w:p>
    <w:sectPr w:rsidR="005A57D9">
      <w:type w:val="continuous"/>
      <w:pgSz w:w="12250" w:h="18730"/>
      <w:pgMar w:top="7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A19"/>
    <w:multiLevelType w:val="hybridMultilevel"/>
    <w:tmpl w:val="DD3CD950"/>
    <w:lvl w:ilvl="0" w:tplc="8C0C45DA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2CA0774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C580984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3" w:tplc="55260796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4" w:tplc="5C048632">
      <w:numFmt w:val="bullet"/>
      <w:lvlText w:val="•"/>
      <w:lvlJc w:val="left"/>
      <w:pPr>
        <w:ind w:left="4119" w:hanging="360"/>
      </w:pPr>
      <w:rPr>
        <w:rFonts w:hint="default"/>
        <w:lang w:val="es-ES" w:eastAsia="en-US" w:bidi="ar-SA"/>
      </w:rPr>
    </w:lvl>
    <w:lvl w:ilvl="5" w:tplc="CFD253A0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6" w:tplc="80526DF6">
      <w:numFmt w:val="bullet"/>
      <w:lvlText w:val="•"/>
      <w:lvlJc w:val="left"/>
      <w:pPr>
        <w:ind w:left="5769" w:hanging="360"/>
      </w:pPr>
      <w:rPr>
        <w:rFonts w:hint="default"/>
        <w:lang w:val="es-ES" w:eastAsia="en-US" w:bidi="ar-SA"/>
      </w:rPr>
    </w:lvl>
    <w:lvl w:ilvl="7" w:tplc="0E623DD8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FED27090">
      <w:numFmt w:val="bullet"/>
      <w:lvlText w:val="•"/>
      <w:lvlJc w:val="left"/>
      <w:pPr>
        <w:ind w:left="741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57D9"/>
    <w:rsid w:val="00131F4F"/>
    <w:rsid w:val="00141885"/>
    <w:rsid w:val="002D11F6"/>
    <w:rsid w:val="0044427A"/>
    <w:rsid w:val="005A57D9"/>
    <w:rsid w:val="00671C89"/>
    <w:rsid w:val="006F5D04"/>
    <w:rsid w:val="007849EC"/>
    <w:rsid w:val="00A43704"/>
    <w:rsid w:val="00A61DF5"/>
    <w:rsid w:val="00A73110"/>
    <w:rsid w:val="00AC5336"/>
    <w:rsid w:val="00B87844"/>
    <w:rsid w:val="00C01FF6"/>
    <w:rsid w:val="00E86257"/>
    <w:rsid w:val="00EF1282"/>
    <w:rsid w:val="00F1483B"/>
    <w:rsid w:val="00F4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781E"/>
  <w15:docId w15:val="{4CED9449-514E-47A6-8D8B-DCAECBD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ind w:left="821" w:hanging="360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99"/>
      <w:ind w:left="3555" w:right="3568"/>
      <w:jc w:val="center"/>
    </w:pPr>
    <w:rPr>
      <w:b/>
      <w:bCs/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21" w:right="111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Emma.Revelo</dc:creator>
  <cp:lastModifiedBy>alix ardila</cp:lastModifiedBy>
  <cp:revision>21</cp:revision>
  <dcterms:created xsi:type="dcterms:W3CDTF">2021-05-21T15:29:00Z</dcterms:created>
  <dcterms:modified xsi:type="dcterms:W3CDTF">2021-05-26T20:37:00Z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2021-05-21T00:00:00Z</vt:filetime>
  </property>
</Properties>
</file>