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206A8" w14:textId="26263062" w:rsidR="004F0FDD" w:rsidRPr="004F0FDD" w:rsidRDefault="00187C46" w:rsidP="0087134A">
      <w:pPr>
        <w:widowControl/>
        <w:autoSpaceDE/>
        <w:autoSpaceDN/>
        <w:spacing w:after="200"/>
        <w:rPr>
          <w:rFonts w:eastAsia="Calibri"/>
          <w:b/>
          <w:sz w:val="56"/>
          <w:szCs w:val="56"/>
          <w:lang w:val="es-CO"/>
        </w:rPr>
      </w:pPr>
      <w:r w:rsidRPr="004F0FDD">
        <w:rPr>
          <w:rFonts w:eastAsia="Calibri"/>
          <w:noProof/>
          <w:sz w:val="24"/>
          <w:szCs w:val="24"/>
          <w:lang w:val="es-MX" w:eastAsia="es-MX"/>
        </w:rPr>
        <w:drawing>
          <wp:anchor distT="0" distB="0" distL="114300" distR="114300" simplePos="0" relativeHeight="251663360" behindDoc="0" locked="0" layoutInCell="1" allowOverlap="1" wp14:anchorId="2B882D52" wp14:editId="33DE0B73">
            <wp:simplePos x="0" y="0"/>
            <wp:positionH relativeFrom="column">
              <wp:posOffset>730885</wp:posOffset>
            </wp:positionH>
            <wp:positionV relativeFrom="paragraph">
              <wp:posOffset>358775</wp:posOffset>
            </wp:positionV>
            <wp:extent cx="3909695" cy="1276350"/>
            <wp:effectExtent l="0" t="0" r="0" b="0"/>
            <wp:wrapTopAndBottom/>
            <wp:docPr id="469" name="Imagen 469" descr="C:\Users\usuario\Desktop\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FONDO ACTU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969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F0FDD" w:rsidRPr="004F0FDD">
        <w:rPr>
          <w:rFonts w:ascii="Calibri" w:eastAsia="Calibri" w:hAnsi="Calibri" w:cs="Times New Roman"/>
          <w:noProof/>
          <w:lang w:val="es-MX" w:eastAsia="es-MX"/>
        </w:rPr>
        <mc:AlternateContent>
          <mc:Choice Requires="wpc">
            <w:drawing>
              <wp:inline distT="0" distB="0" distL="0" distR="0" wp14:anchorId="6D561686" wp14:editId="60B9A5AE">
                <wp:extent cx="6134100" cy="2686050"/>
                <wp:effectExtent l="0" t="0" r="0" b="0"/>
                <wp:docPr id="23" name="Lienzo 2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7" name="Imagen 17"/>
                          <pic:cNvPicPr>
                            <a:picLocks noChangeAspect="1"/>
                          </pic:cNvPicPr>
                        </pic:nvPicPr>
                        <pic:blipFill>
                          <a:blip r:embed="rId9"/>
                          <a:stretch>
                            <a:fillRect/>
                          </a:stretch>
                        </pic:blipFill>
                        <pic:spPr>
                          <a:xfrm>
                            <a:off x="180000" y="179999"/>
                            <a:ext cx="5429590" cy="2456875"/>
                          </a:xfrm>
                          <a:prstGeom prst="rect">
                            <a:avLst/>
                          </a:prstGeom>
                        </pic:spPr>
                      </pic:pic>
                    </wpc:wpc>
                  </a:graphicData>
                </a:graphic>
              </wp:inline>
            </w:drawing>
          </mc:Choice>
          <mc:Fallback>
            <w:pict>
              <v:group w14:anchorId="325B7F12" id="Lienzo 23" o:spid="_x0000_s1026" editas="canvas" style="width:483pt;height:211.5pt;mso-position-horizontal-relative:char;mso-position-vertical-relative:line" coordsize="61341,26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341;height:26860;visibility:visible;mso-wrap-style:square">
                  <v:fill o:detectmouseclick="t"/>
                  <v:path o:connecttype="none"/>
                </v:shape>
                <v:shape id="Imagen 17" o:spid="_x0000_s1028" type="#_x0000_t75" style="position:absolute;left:1800;top:1799;width:54295;height:24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">
                  <v:imagedata r:id="rId10" o:title=""/>
                </v:shape>
                <w10:anchorlock/>
              </v:group>
            </w:pict>
          </mc:Fallback>
        </mc:AlternateContent>
      </w:r>
      <w:r w:rsidR="004F0FDD" w:rsidRPr="004F0FDD">
        <w:rPr>
          <w:rFonts w:ascii="Calibri" w:eastAsia="Calibri" w:hAnsi="Calibri" w:cs="Times New Roman"/>
          <w:noProof/>
          <w:lang w:val="es-MX" w:eastAsia="es-MX"/>
        </w:rPr>
        <mc:AlternateContent>
          <mc:Choice Requires="wps">
            <w:drawing>
              <wp:anchor distT="0" distB="0" distL="114300" distR="114300" simplePos="0" relativeHeight="251666432" behindDoc="0" locked="0" layoutInCell="1" allowOverlap="1" wp14:anchorId="5EDB3AFC" wp14:editId="47C58D28">
                <wp:simplePos x="0" y="0"/>
                <wp:positionH relativeFrom="column">
                  <wp:posOffset>6309150</wp:posOffset>
                </wp:positionH>
                <wp:positionV relativeFrom="paragraph">
                  <wp:posOffset>-10192480</wp:posOffset>
                </wp:positionV>
                <wp:extent cx="3069279" cy="7857966"/>
                <wp:effectExtent l="25083" t="832167" r="0" b="2290128"/>
                <wp:wrapNone/>
                <wp:docPr id="22" name="2 Luna"/>
                <wp:cNvGraphicFramePr/>
                <a:graphic xmlns:a="http://schemas.openxmlformats.org/drawingml/2006/main">
                  <a:graphicData uri="http://schemas.microsoft.com/office/word/2010/wordprocessingShape">
                    <wps:wsp>
                      <wps:cNvSpPr/>
                      <wps:spPr>
                        <a:xfrm rot="7908139">
                          <a:off x="0" y="0"/>
                          <a:ext cx="3069279" cy="7857966"/>
                        </a:xfrm>
                        <a:prstGeom prst="moon">
                          <a:avLst>
                            <a:gd name="adj" fmla="val 73803"/>
                          </a:avLst>
                        </a:prstGeom>
                        <a:solidFill>
                          <a:srgbClr val="DE0000"/>
                        </a:solidFill>
                        <a:ln w="9525" cap="flat" cmpd="sng" algn="ctr">
                          <a:no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8DB976"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2 Luna" o:spid="_x0000_s1026" type="#_x0000_t184" style="position:absolute;margin-left:496.8pt;margin-top:-802.55pt;width:241.7pt;height:618.75pt;rotation:8637797fd;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" adj="15941" fillcolor="#de0000" stroked="f">
                <v:shadow on="t" color="black" opacity="24903f" origin=",.5" offset="0,.55556mm"/>
              </v:shape>
            </w:pict>
          </mc:Fallback>
        </mc:AlternateContent>
      </w:r>
    </w:p>
    <w:p w14:paraId="57054047" w14:textId="56D98B43" w:rsidR="00FA234E" w:rsidRDefault="00FA234E" w:rsidP="0087134A">
      <w:pPr>
        <w:pStyle w:val="Textoindependiente"/>
        <w:tabs>
          <w:tab w:val="left" w:pos="8503"/>
        </w:tabs>
        <w:jc w:val="center"/>
        <w:rPr>
          <w:b/>
          <w:bCs/>
          <w:sz w:val="26"/>
          <w:szCs w:val="26"/>
        </w:rPr>
      </w:pPr>
    </w:p>
    <w:p w14:paraId="72C07888" w14:textId="5CDCFF87" w:rsidR="004F0FDD" w:rsidRDefault="004F0FDD" w:rsidP="0087134A">
      <w:pPr>
        <w:pStyle w:val="Textoindependiente"/>
        <w:tabs>
          <w:tab w:val="left" w:pos="8503"/>
        </w:tabs>
        <w:jc w:val="center"/>
        <w:rPr>
          <w:b/>
          <w:bCs/>
          <w:sz w:val="26"/>
          <w:szCs w:val="26"/>
        </w:rPr>
      </w:pPr>
    </w:p>
    <w:p w14:paraId="362D8F73" w14:textId="0CE4F19E" w:rsidR="004F0FDD" w:rsidRDefault="004F0FDD" w:rsidP="0087134A">
      <w:pPr>
        <w:pStyle w:val="Textoindependiente"/>
        <w:tabs>
          <w:tab w:val="left" w:pos="8503"/>
        </w:tabs>
        <w:jc w:val="center"/>
        <w:rPr>
          <w:b/>
          <w:bCs/>
          <w:sz w:val="26"/>
          <w:szCs w:val="26"/>
        </w:rPr>
      </w:pPr>
    </w:p>
    <w:p w14:paraId="29E5C9F6" w14:textId="44AE7D5A" w:rsidR="00187C46" w:rsidRDefault="00187C46" w:rsidP="005E0C20">
      <w:pPr>
        <w:widowControl/>
        <w:autoSpaceDE/>
        <w:autoSpaceDN/>
        <w:spacing w:after="200"/>
        <w:jc w:val="center"/>
        <w:rPr>
          <w:rFonts w:ascii="Cooper Black" w:eastAsia="Calibri" w:hAnsi="Cooper Black"/>
          <w:b/>
          <w:color w:val="548DD4" w:themeColor="text2" w:themeTint="99"/>
          <w:sz w:val="44"/>
          <w:szCs w:val="44"/>
          <w:lang w:val="es-CO"/>
        </w:rPr>
      </w:pPr>
      <w:r w:rsidRPr="009A55BF">
        <w:rPr>
          <w:rFonts w:ascii="Cooper Black" w:eastAsia="Calibri" w:hAnsi="Cooper Black"/>
          <w:b/>
          <w:color w:val="548DD4" w:themeColor="text2" w:themeTint="99"/>
          <w:sz w:val="44"/>
          <w:szCs w:val="44"/>
          <w:lang w:val="es-CO"/>
        </w:rPr>
        <w:t xml:space="preserve">MAPA DE RIESGOS </w:t>
      </w:r>
      <w:r w:rsidR="005E0C20" w:rsidRPr="009A55BF">
        <w:rPr>
          <w:rFonts w:ascii="Cooper Black" w:eastAsia="Calibri" w:hAnsi="Cooper Black"/>
          <w:b/>
          <w:color w:val="548DD4" w:themeColor="text2" w:themeTint="99"/>
          <w:sz w:val="44"/>
          <w:szCs w:val="44"/>
          <w:lang w:val="es-CO"/>
        </w:rPr>
        <w:t>INSTITUCIONAL Y POR PROCESOS</w:t>
      </w:r>
    </w:p>
    <w:p w14:paraId="750BCCB8" w14:textId="77777777" w:rsidR="009A55BF" w:rsidRDefault="009A55BF" w:rsidP="005E0C20">
      <w:pPr>
        <w:widowControl/>
        <w:autoSpaceDE/>
        <w:autoSpaceDN/>
        <w:spacing w:after="200"/>
        <w:jc w:val="center"/>
        <w:rPr>
          <w:rFonts w:ascii="Cooper Black" w:eastAsia="Calibri" w:hAnsi="Cooper Black"/>
          <w:b/>
          <w:color w:val="548DD4" w:themeColor="text2" w:themeTint="99"/>
          <w:sz w:val="44"/>
          <w:szCs w:val="44"/>
          <w:lang w:val="es-CO"/>
        </w:rPr>
      </w:pPr>
    </w:p>
    <w:p w14:paraId="6A2A9760" w14:textId="7059EB8D" w:rsidR="009A55BF" w:rsidRPr="009A55BF" w:rsidRDefault="009A55BF" w:rsidP="005E0C20">
      <w:pPr>
        <w:widowControl/>
        <w:autoSpaceDE/>
        <w:autoSpaceDN/>
        <w:spacing w:after="200"/>
        <w:jc w:val="center"/>
        <w:rPr>
          <w:rFonts w:ascii="Cooper Black" w:eastAsia="Calibri" w:hAnsi="Cooper Black"/>
          <w:b/>
          <w:color w:val="548DD4" w:themeColor="text2" w:themeTint="99"/>
          <w:sz w:val="44"/>
          <w:szCs w:val="44"/>
          <w:lang w:val="es-CO"/>
        </w:rPr>
      </w:pPr>
      <w:r>
        <w:rPr>
          <w:rFonts w:ascii="Cooper Black" w:eastAsia="Calibri" w:hAnsi="Cooper Black"/>
          <w:b/>
          <w:color w:val="548DD4" w:themeColor="text2" w:themeTint="99"/>
          <w:sz w:val="44"/>
          <w:szCs w:val="44"/>
          <w:lang w:val="es-CO"/>
        </w:rPr>
        <w:t>CÁMARA DE REPRESENTANTES</w:t>
      </w:r>
    </w:p>
    <w:p w14:paraId="5B72E4B4" w14:textId="77777777" w:rsidR="009A55BF" w:rsidRDefault="009A55BF" w:rsidP="0087134A">
      <w:pPr>
        <w:widowControl/>
        <w:autoSpaceDE/>
        <w:autoSpaceDN/>
        <w:spacing w:after="200"/>
        <w:jc w:val="center"/>
        <w:rPr>
          <w:rFonts w:ascii="Cooper Black" w:eastAsia="Calibri" w:hAnsi="Cooper Black"/>
          <w:b/>
          <w:color w:val="548DD4" w:themeColor="text2" w:themeTint="99"/>
          <w:sz w:val="52"/>
          <w:szCs w:val="52"/>
          <w:lang w:val="es-CO"/>
        </w:rPr>
      </w:pPr>
    </w:p>
    <w:p w14:paraId="2398CD3A" w14:textId="4D15E159" w:rsidR="00187C46" w:rsidRPr="009A55BF" w:rsidRDefault="00187C46" w:rsidP="0087134A">
      <w:pPr>
        <w:widowControl/>
        <w:autoSpaceDE/>
        <w:autoSpaceDN/>
        <w:spacing w:after="200"/>
        <w:jc w:val="center"/>
        <w:rPr>
          <w:rFonts w:ascii="Cooper Black" w:eastAsia="Calibri" w:hAnsi="Cooper Black"/>
          <w:b/>
          <w:color w:val="548DD4" w:themeColor="text2" w:themeTint="99"/>
          <w:sz w:val="52"/>
          <w:szCs w:val="52"/>
          <w:lang w:val="es-CO"/>
        </w:rPr>
      </w:pPr>
      <w:r w:rsidRPr="009A55BF">
        <w:rPr>
          <w:rFonts w:ascii="Cooper Black" w:eastAsia="Calibri" w:hAnsi="Cooper Black"/>
          <w:b/>
          <w:color w:val="548DD4" w:themeColor="text2" w:themeTint="99"/>
          <w:sz w:val="52"/>
          <w:szCs w:val="52"/>
          <w:lang w:val="es-CO"/>
        </w:rPr>
        <w:t>2021</w:t>
      </w:r>
    </w:p>
    <w:p w14:paraId="4615EEC6" w14:textId="5275FA7E" w:rsidR="004F0FDD" w:rsidRDefault="004F0FDD" w:rsidP="0087134A">
      <w:pPr>
        <w:pStyle w:val="Textoindependiente"/>
        <w:tabs>
          <w:tab w:val="left" w:pos="8503"/>
        </w:tabs>
        <w:jc w:val="center"/>
        <w:rPr>
          <w:b/>
          <w:bCs/>
          <w:sz w:val="26"/>
          <w:szCs w:val="26"/>
        </w:rPr>
      </w:pPr>
    </w:p>
    <w:p w14:paraId="1317A871" w14:textId="0DA5A369" w:rsidR="004F0FDD" w:rsidRDefault="004F0FDD" w:rsidP="0087134A">
      <w:pPr>
        <w:pStyle w:val="Textoindependiente"/>
        <w:tabs>
          <w:tab w:val="left" w:pos="8503"/>
        </w:tabs>
        <w:jc w:val="center"/>
        <w:rPr>
          <w:b/>
          <w:bCs/>
          <w:sz w:val="26"/>
          <w:szCs w:val="26"/>
        </w:rPr>
      </w:pPr>
    </w:p>
    <w:p w14:paraId="267ABB01" w14:textId="5099D813" w:rsidR="004F0FDD" w:rsidRDefault="004F0FDD" w:rsidP="0087134A">
      <w:pPr>
        <w:pStyle w:val="Textoindependiente"/>
        <w:tabs>
          <w:tab w:val="left" w:pos="8503"/>
        </w:tabs>
        <w:jc w:val="center"/>
        <w:rPr>
          <w:b/>
          <w:bCs/>
          <w:sz w:val="26"/>
          <w:szCs w:val="26"/>
        </w:rPr>
      </w:pPr>
    </w:p>
    <w:p w14:paraId="2F9644FA" w14:textId="32E0EBDC" w:rsidR="004F0FDD" w:rsidRDefault="004F0FDD" w:rsidP="0087134A">
      <w:pPr>
        <w:pStyle w:val="Textoindependiente"/>
        <w:tabs>
          <w:tab w:val="left" w:pos="8503"/>
        </w:tabs>
        <w:jc w:val="center"/>
        <w:rPr>
          <w:b/>
          <w:bCs/>
          <w:sz w:val="26"/>
          <w:szCs w:val="26"/>
        </w:rPr>
      </w:pPr>
    </w:p>
    <w:p w14:paraId="3775EBD3" w14:textId="41E4CF40" w:rsidR="000C38DD" w:rsidRDefault="000C38DD" w:rsidP="0087134A">
      <w:pPr>
        <w:pStyle w:val="Textoindependiente"/>
        <w:tabs>
          <w:tab w:val="left" w:pos="8503"/>
        </w:tabs>
        <w:jc w:val="both"/>
        <w:rPr>
          <w:sz w:val="24"/>
          <w:szCs w:val="24"/>
        </w:rPr>
      </w:pPr>
    </w:p>
    <w:p w14:paraId="01EF9CAD" w14:textId="77777777" w:rsidR="000C38DD" w:rsidRDefault="000C38DD" w:rsidP="0087134A">
      <w:pPr>
        <w:pStyle w:val="Textoindependiente"/>
        <w:tabs>
          <w:tab w:val="left" w:pos="8503"/>
        </w:tabs>
        <w:jc w:val="both"/>
        <w:rPr>
          <w:sz w:val="24"/>
          <w:szCs w:val="24"/>
        </w:rPr>
      </w:pPr>
    </w:p>
    <w:p w14:paraId="1BC6543B" w14:textId="229A0E03" w:rsidR="00474F27" w:rsidRDefault="00474F27" w:rsidP="0087134A">
      <w:pPr>
        <w:pStyle w:val="Textoindependiente"/>
        <w:tabs>
          <w:tab w:val="left" w:pos="8503"/>
        </w:tabs>
        <w:jc w:val="both"/>
        <w:rPr>
          <w:sz w:val="24"/>
          <w:szCs w:val="24"/>
        </w:rPr>
      </w:pPr>
    </w:p>
    <w:sdt>
      <w:sdtPr>
        <w:rPr>
          <w:rFonts w:ascii="Arial" w:eastAsia="Arial" w:hAnsi="Arial" w:cs="Arial"/>
          <w:color w:val="auto"/>
          <w:sz w:val="22"/>
          <w:szCs w:val="22"/>
          <w:lang w:eastAsia="en-US"/>
        </w:rPr>
        <w:id w:val="-1600793920"/>
        <w:docPartObj>
          <w:docPartGallery w:val="Table of Contents"/>
          <w:docPartUnique/>
        </w:docPartObj>
      </w:sdtPr>
      <w:sdtEndPr>
        <w:rPr>
          <w:b/>
          <w:bCs/>
        </w:rPr>
      </w:sdtEndPr>
      <w:sdtContent>
        <w:p w14:paraId="5A6B9467" w14:textId="3951713C" w:rsidR="00A30380" w:rsidRPr="00BA085B" w:rsidRDefault="00A30380" w:rsidP="0087134A">
          <w:pPr>
            <w:pStyle w:val="TtuloTDC"/>
            <w:spacing w:line="240" w:lineRule="auto"/>
            <w:jc w:val="center"/>
            <w:rPr>
              <w:rFonts w:ascii="Arial" w:hAnsi="Arial" w:cs="Arial"/>
              <w:sz w:val="28"/>
              <w:szCs w:val="28"/>
            </w:rPr>
          </w:pPr>
          <w:r w:rsidRPr="00BA085B">
            <w:rPr>
              <w:rFonts w:ascii="Arial" w:hAnsi="Arial" w:cs="Arial"/>
              <w:sz w:val="28"/>
              <w:szCs w:val="28"/>
            </w:rPr>
            <w:t>C</w:t>
          </w:r>
          <w:r w:rsidR="00BA085B" w:rsidRPr="00BA085B">
            <w:rPr>
              <w:rFonts w:ascii="Arial" w:hAnsi="Arial" w:cs="Arial"/>
              <w:sz w:val="28"/>
              <w:szCs w:val="28"/>
            </w:rPr>
            <w:t>ONTENIDO</w:t>
          </w:r>
        </w:p>
        <w:p w14:paraId="58E8C81C" w14:textId="5CBF4F8F" w:rsidR="009B45F4" w:rsidRPr="006A1F53" w:rsidRDefault="00A30380" w:rsidP="0087134A">
          <w:pPr>
            <w:pStyle w:val="TDC1"/>
            <w:tabs>
              <w:tab w:val="left" w:pos="440"/>
              <w:tab w:val="right" w:leader="dot" w:pos="9055"/>
            </w:tabs>
            <w:rPr>
              <w:rFonts w:asciiTheme="minorHAnsi" w:eastAsiaTheme="minorEastAsia" w:hAnsiTheme="minorHAnsi" w:cstheme="minorBidi"/>
              <w:noProof/>
              <w:color w:val="548DD4" w:themeColor="text2" w:themeTint="99"/>
              <w:lang w:val="es-CO" w:eastAsia="es-CO"/>
            </w:rPr>
          </w:pPr>
          <w:r>
            <w:fldChar w:fldCharType="begin"/>
          </w:r>
          <w:r>
            <w:instrText xml:space="preserve"> TOC \o "1-3" \h \z \u </w:instrText>
          </w:r>
          <w:r>
            <w:fldChar w:fldCharType="separate"/>
          </w:r>
          <w:hyperlink w:anchor="_Toc61100353" w:history="1">
            <w:r w:rsidR="009B45F4" w:rsidRPr="006A1F53">
              <w:rPr>
                <w:rStyle w:val="Hipervnculo"/>
                <w:noProof/>
                <w:color w:val="548DD4" w:themeColor="text2" w:themeTint="99"/>
              </w:rPr>
              <w:t>1.PRESENTACIÓN</w:t>
            </w:r>
            <w:r w:rsidR="009B45F4" w:rsidRPr="006A1F53">
              <w:rPr>
                <w:noProof/>
                <w:webHidden/>
                <w:color w:val="548DD4" w:themeColor="text2" w:themeTint="99"/>
              </w:rPr>
              <w:tab/>
            </w:r>
            <w:r w:rsidR="009B45F4" w:rsidRPr="006A1F53">
              <w:rPr>
                <w:noProof/>
                <w:webHidden/>
                <w:color w:val="548DD4" w:themeColor="text2" w:themeTint="99"/>
              </w:rPr>
              <w:fldChar w:fldCharType="begin"/>
            </w:r>
            <w:r w:rsidR="009B45F4" w:rsidRPr="006A1F53">
              <w:rPr>
                <w:noProof/>
                <w:webHidden/>
                <w:color w:val="548DD4" w:themeColor="text2" w:themeTint="99"/>
              </w:rPr>
              <w:instrText xml:space="preserve"> PAGEREF _Toc61100353 \h </w:instrText>
            </w:r>
            <w:r w:rsidR="009B45F4" w:rsidRPr="006A1F53">
              <w:rPr>
                <w:noProof/>
                <w:webHidden/>
                <w:color w:val="548DD4" w:themeColor="text2" w:themeTint="99"/>
              </w:rPr>
            </w:r>
            <w:r w:rsidR="009B45F4" w:rsidRPr="006A1F53">
              <w:rPr>
                <w:noProof/>
                <w:webHidden/>
                <w:color w:val="548DD4" w:themeColor="text2" w:themeTint="99"/>
              </w:rPr>
              <w:fldChar w:fldCharType="separate"/>
            </w:r>
            <w:r w:rsidR="009B45F4" w:rsidRPr="006A1F53">
              <w:rPr>
                <w:noProof/>
                <w:webHidden/>
                <w:color w:val="548DD4" w:themeColor="text2" w:themeTint="99"/>
              </w:rPr>
              <w:t>3</w:t>
            </w:r>
            <w:r w:rsidR="009B45F4" w:rsidRPr="006A1F53">
              <w:rPr>
                <w:noProof/>
                <w:webHidden/>
                <w:color w:val="548DD4" w:themeColor="text2" w:themeTint="99"/>
              </w:rPr>
              <w:fldChar w:fldCharType="end"/>
            </w:r>
          </w:hyperlink>
        </w:p>
        <w:p w14:paraId="7551C684" w14:textId="56F262B9" w:rsidR="009B45F4" w:rsidRPr="006A1F53" w:rsidRDefault="00F84126" w:rsidP="0087134A">
          <w:pPr>
            <w:pStyle w:val="TDC1"/>
            <w:tabs>
              <w:tab w:val="right" w:leader="dot" w:pos="9055"/>
            </w:tabs>
            <w:rPr>
              <w:rFonts w:asciiTheme="minorHAnsi" w:eastAsiaTheme="minorEastAsia" w:hAnsiTheme="minorHAnsi" w:cstheme="minorBidi"/>
              <w:noProof/>
              <w:color w:val="548DD4" w:themeColor="text2" w:themeTint="99"/>
              <w:lang w:val="es-CO" w:eastAsia="es-CO"/>
            </w:rPr>
          </w:pPr>
          <w:hyperlink w:anchor="_Toc61100354" w:history="1">
            <w:r w:rsidR="009B45F4" w:rsidRPr="006A1F53">
              <w:rPr>
                <w:rStyle w:val="Hipervnculo"/>
                <w:noProof/>
                <w:color w:val="548DD4" w:themeColor="text2" w:themeTint="99"/>
              </w:rPr>
              <w:t>2. INTRODUCCIÓN</w:t>
            </w:r>
            <w:r w:rsidR="009B45F4" w:rsidRPr="006A1F53">
              <w:rPr>
                <w:noProof/>
                <w:webHidden/>
                <w:color w:val="548DD4" w:themeColor="text2" w:themeTint="99"/>
              </w:rPr>
              <w:tab/>
            </w:r>
            <w:r w:rsidR="009B45F4" w:rsidRPr="006A1F53">
              <w:rPr>
                <w:noProof/>
                <w:webHidden/>
                <w:color w:val="548DD4" w:themeColor="text2" w:themeTint="99"/>
              </w:rPr>
              <w:fldChar w:fldCharType="begin"/>
            </w:r>
            <w:r w:rsidR="009B45F4" w:rsidRPr="006A1F53">
              <w:rPr>
                <w:noProof/>
                <w:webHidden/>
                <w:color w:val="548DD4" w:themeColor="text2" w:themeTint="99"/>
              </w:rPr>
              <w:instrText xml:space="preserve"> PAGEREF _Toc61100354 \h </w:instrText>
            </w:r>
            <w:r w:rsidR="009B45F4" w:rsidRPr="006A1F53">
              <w:rPr>
                <w:noProof/>
                <w:webHidden/>
                <w:color w:val="548DD4" w:themeColor="text2" w:themeTint="99"/>
              </w:rPr>
            </w:r>
            <w:r w:rsidR="009B45F4" w:rsidRPr="006A1F53">
              <w:rPr>
                <w:noProof/>
                <w:webHidden/>
                <w:color w:val="548DD4" w:themeColor="text2" w:themeTint="99"/>
              </w:rPr>
              <w:fldChar w:fldCharType="separate"/>
            </w:r>
            <w:r w:rsidR="009B45F4" w:rsidRPr="006A1F53">
              <w:rPr>
                <w:noProof/>
                <w:webHidden/>
                <w:color w:val="548DD4" w:themeColor="text2" w:themeTint="99"/>
              </w:rPr>
              <w:t>3</w:t>
            </w:r>
            <w:r w:rsidR="009B45F4" w:rsidRPr="006A1F53">
              <w:rPr>
                <w:noProof/>
                <w:webHidden/>
                <w:color w:val="548DD4" w:themeColor="text2" w:themeTint="99"/>
              </w:rPr>
              <w:fldChar w:fldCharType="end"/>
            </w:r>
          </w:hyperlink>
        </w:p>
        <w:p w14:paraId="5D39A8D1" w14:textId="467C886D" w:rsidR="009B45F4" w:rsidRPr="006A1F53" w:rsidRDefault="00F84126" w:rsidP="0087134A">
          <w:pPr>
            <w:pStyle w:val="TDC1"/>
            <w:tabs>
              <w:tab w:val="right" w:leader="dot" w:pos="9055"/>
            </w:tabs>
            <w:rPr>
              <w:rFonts w:asciiTheme="minorHAnsi" w:eastAsiaTheme="minorEastAsia" w:hAnsiTheme="minorHAnsi" w:cstheme="minorBidi"/>
              <w:noProof/>
              <w:color w:val="548DD4" w:themeColor="text2" w:themeTint="99"/>
              <w:lang w:val="es-CO" w:eastAsia="es-CO"/>
            </w:rPr>
          </w:pPr>
          <w:hyperlink w:anchor="_Toc61100355" w:history="1">
            <w:r w:rsidR="009B45F4" w:rsidRPr="006A1F53">
              <w:rPr>
                <w:rStyle w:val="Hipervnculo"/>
                <w:noProof/>
                <w:color w:val="548DD4" w:themeColor="text2" w:themeTint="99"/>
              </w:rPr>
              <w:t>3. JUSTIFICACIÓN</w:t>
            </w:r>
            <w:r w:rsidR="009B45F4" w:rsidRPr="006A1F53">
              <w:rPr>
                <w:noProof/>
                <w:webHidden/>
                <w:color w:val="548DD4" w:themeColor="text2" w:themeTint="99"/>
              </w:rPr>
              <w:tab/>
            </w:r>
            <w:r w:rsidR="009B45F4" w:rsidRPr="006A1F53">
              <w:rPr>
                <w:noProof/>
                <w:webHidden/>
                <w:color w:val="548DD4" w:themeColor="text2" w:themeTint="99"/>
              </w:rPr>
              <w:fldChar w:fldCharType="begin"/>
            </w:r>
            <w:r w:rsidR="009B45F4" w:rsidRPr="006A1F53">
              <w:rPr>
                <w:noProof/>
                <w:webHidden/>
                <w:color w:val="548DD4" w:themeColor="text2" w:themeTint="99"/>
              </w:rPr>
              <w:instrText xml:space="preserve"> PAGEREF _Toc61100355 \h </w:instrText>
            </w:r>
            <w:r w:rsidR="009B45F4" w:rsidRPr="006A1F53">
              <w:rPr>
                <w:noProof/>
                <w:webHidden/>
                <w:color w:val="548DD4" w:themeColor="text2" w:themeTint="99"/>
              </w:rPr>
            </w:r>
            <w:r w:rsidR="009B45F4" w:rsidRPr="006A1F53">
              <w:rPr>
                <w:noProof/>
                <w:webHidden/>
                <w:color w:val="548DD4" w:themeColor="text2" w:themeTint="99"/>
              </w:rPr>
              <w:fldChar w:fldCharType="separate"/>
            </w:r>
            <w:r w:rsidR="009B45F4" w:rsidRPr="006A1F53">
              <w:rPr>
                <w:noProof/>
                <w:webHidden/>
                <w:color w:val="548DD4" w:themeColor="text2" w:themeTint="99"/>
              </w:rPr>
              <w:t>3</w:t>
            </w:r>
            <w:r w:rsidR="009B45F4" w:rsidRPr="006A1F53">
              <w:rPr>
                <w:noProof/>
                <w:webHidden/>
                <w:color w:val="548DD4" w:themeColor="text2" w:themeTint="99"/>
              </w:rPr>
              <w:fldChar w:fldCharType="end"/>
            </w:r>
          </w:hyperlink>
        </w:p>
        <w:p w14:paraId="080E454D" w14:textId="02F2B0C2" w:rsidR="009B45F4" w:rsidRPr="006A1F53" w:rsidRDefault="00F84126" w:rsidP="0087134A">
          <w:pPr>
            <w:pStyle w:val="TDC1"/>
            <w:tabs>
              <w:tab w:val="right" w:leader="dot" w:pos="9055"/>
            </w:tabs>
            <w:rPr>
              <w:rFonts w:asciiTheme="minorHAnsi" w:eastAsiaTheme="minorEastAsia" w:hAnsiTheme="minorHAnsi" w:cstheme="minorBidi"/>
              <w:noProof/>
              <w:color w:val="548DD4" w:themeColor="text2" w:themeTint="99"/>
              <w:lang w:val="es-CO" w:eastAsia="es-CO"/>
            </w:rPr>
          </w:pPr>
          <w:hyperlink w:anchor="_Toc61100356" w:history="1">
            <w:r w:rsidR="009143A7" w:rsidRPr="006A1F53">
              <w:rPr>
                <w:rStyle w:val="Hipervnculo"/>
                <w:noProof/>
                <w:color w:val="548DD4" w:themeColor="text2" w:themeTint="99"/>
              </w:rPr>
              <w:t xml:space="preserve">4. </w:t>
            </w:r>
            <w:r w:rsidR="009B45F4" w:rsidRPr="006A1F53">
              <w:rPr>
                <w:rStyle w:val="Hipervnculo"/>
                <w:noProof/>
                <w:color w:val="548DD4" w:themeColor="text2" w:themeTint="99"/>
              </w:rPr>
              <w:t>OBJETIVO</w:t>
            </w:r>
            <w:r w:rsidR="009B45F4" w:rsidRPr="006A1F53">
              <w:rPr>
                <w:noProof/>
                <w:webHidden/>
                <w:color w:val="548DD4" w:themeColor="text2" w:themeTint="99"/>
              </w:rPr>
              <w:tab/>
            </w:r>
            <w:r w:rsidR="009B45F4" w:rsidRPr="006A1F53">
              <w:rPr>
                <w:noProof/>
                <w:webHidden/>
                <w:color w:val="548DD4" w:themeColor="text2" w:themeTint="99"/>
              </w:rPr>
              <w:fldChar w:fldCharType="begin"/>
            </w:r>
            <w:r w:rsidR="009B45F4" w:rsidRPr="006A1F53">
              <w:rPr>
                <w:noProof/>
                <w:webHidden/>
                <w:color w:val="548DD4" w:themeColor="text2" w:themeTint="99"/>
              </w:rPr>
              <w:instrText xml:space="preserve"> PAGEREF _Toc61100356 \h </w:instrText>
            </w:r>
            <w:r w:rsidR="009B45F4" w:rsidRPr="006A1F53">
              <w:rPr>
                <w:noProof/>
                <w:webHidden/>
                <w:color w:val="548DD4" w:themeColor="text2" w:themeTint="99"/>
              </w:rPr>
            </w:r>
            <w:r w:rsidR="009B45F4" w:rsidRPr="006A1F53">
              <w:rPr>
                <w:noProof/>
                <w:webHidden/>
                <w:color w:val="548DD4" w:themeColor="text2" w:themeTint="99"/>
              </w:rPr>
              <w:fldChar w:fldCharType="separate"/>
            </w:r>
            <w:r w:rsidR="009B45F4" w:rsidRPr="006A1F53">
              <w:rPr>
                <w:noProof/>
                <w:webHidden/>
                <w:color w:val="548DD4" w:themeColor="text2" w:themeTint="99"/>
              </w:rPr>
              <w:t>3</w:t>
            </w:r>
            <w:r w:rsidR="009B45F4" w:rsidRPr="006A1F53">
              <w:rPr>
                <w:noProof/>
                <w:webHidden/>
                <w:color w:val="548DD4" w:themeColor="text2" w:themeTint="99"/>
              </w:rPr>
              <w:fldChar w:fldCharType="end"/>
            </w:r>
          </w:hyperlink>
        </w:p>
        <w:p w14:paraId="2685599D" w14:textId="7A96721C" w:rsidR="009B45F4" w:rsidRPr="006A1F53" w:rsidRDefault="00F84126" w:rsidP="0087134A">
          <w:pPr>
            <w:pStyle w:val="TDC1"/>
            <w:tabs>
              <w:tab w:val="right" w:leader="dot" w:pos="9055"/>
            </w:tabs>
            <w:rPr>
              <w:rFonts w:asciiTheme="minorHAnsi" w:eastAsiaTheme="minorEastAsia" w:hAnsiTheme="minorHAnsi" w:cstheme="minorBidi"/>
              <w:noProof/>
              <w:color w:val="548DD4" w:themeColor="text2" w:themeTint="99"/>
              <w:lang w:val="es-CO" w:eastAsia="es-CO"/>
            </w:rPr>
          </w:pPr>
          <w:hyperlink w:anchor="_Toc61100357" w:history="1">
            <w:r w:rsidR="009143A7" w:rsidRPr="006A1F53">
              <w:rPr>
                <w:rStyle w:val="Hipervnculo"/>
                <w:noProof/>
                <w:color w:val="548DD4" w:themeColor="text2" w:themeTint="99"/>
              </w:rPr>
              <w:t>5</w:t>
            </w:r>
            <w:r w:rsidR="009B45F4" w:rsidRPr="006A1F53">
              <w:rPr>
                <w:rStyle w:val="Hipervnculo"/>
                <w:noProof/>
                <w:color w:val="548DD4" w:themeColor="text2" w:themeTint="99"/>
              </w:rPr>
              <w:t>. ALCANCE</w:t>
            </w:r>
            <w:r w:rsidR="009B45F4" w:rsidRPr="006A1F53">
              <w:rPr>
                <w:noProof/>
                <w:webHidden/>
                <w:color w:val="548DD4" w:themeColor="text2" w:themeTint="99"/>
              </w:rPr>
              <w:tab/>
            </w:r>
            <w:r w:rsidR="009B45F4" w:rsidRPr="006A1F53">
              <w:rPr>
                <w:noProof/>
                <w:webHidden/>
                <w:color w:val="548DD4" w:themeColor="text2" w:themeTint="99"/>
              </w:rPr>
              <w:fldChar w:fldCharType="begin"/>
            </w:r>
            <w:r w:rsidR="009B45F4" w:rsidRPr="006A1F53">
              <w:rPr>
                <w:noProof/>
                <w:webHidden/>
                <w:color w:val="548DD4" w:themeColor="text2" w:themeTint="99"/>
              </w:rPr>
              <w:instrText xml:space="preserve"> PAGEREF _Toc61100357 \h </w:instrText>
            </w:r>
            <w:r w:rsidR="009B45F4" w:rsidRPr="006A1F53">
              <w:rPr>
                <w:noProof/>
                <w:webHidden/>
                <w:color w:val="548DD4" w:themeColor="text2" w:themeTint="99"/>
              </w:rPr>
            </w:r>
            <w:r w:rsidR="009B45F4" w:rsidRPr="006A1F53">
              <w:rPr>
                <w:noProof/>
                <w:webHidden/>
                <w:color w:val="548DD4" w:themeColor="text2" w:themeTint="99"/>
              </w:rPr>
              <w:fldChar w:fldCharType="separate"/>
            </w:r>
            <w:r w:rsidR="009B45F4" w:rsidRPr="006A1F53">
              <w:rPr>
                <w:noProof/>
                <w:webHidden/>
                <w:color w:val="548DD4" w:themeColor="text2" w:themeTint="99"/>
              </w:rPr>
              <w:t>3</w:t>
            </w:r>
            <w:r w:rsidR="009B45F4" w:rsidRPr="006A1F53">
              <w:rPr>
                <w:noProof/>
                <w:webHidden/>
                <w:color w:val="548DD4" w:themeColor="text2" w:themeTint="99"/>
              </w:rPr>
              <w:fldChar w:fldCharType="end"/>
            </w:r>
          </w:hyperlink>
        </w:p>
        <w:p w14:paraId="64CBB02D" w14:textId="6D36BE74" w:rsidR="009B45F4" w:rsidRPr="006A1F53" w:rsidRDefault="00F84126" w:rsidP="0087134A">
          <w:pPr>
            <w:pStyle w:val="TDC1"/>
            <w:tabs>
              <w:tab w:val="right" w:leader="dot" w:pos="9055"/>
            </w:tabs>
            <w:rPr>
              <w:rFonts w:asciiTheme="minorHAnsi" w:eastAsiaTheme="minorEastAsia" w:hAnsiTheme="minorHAnsi" w:cstheme="minorBidi"/>
              <w:noProof/>
              <w:color w:val="548DD4" w:themeColor="text2" w:themeTint="99"/>
              <w:lang w:val="es-CO" w:eastAsia="es-CO"/>
            </w:rPr>
          </w:pPr>
          <w:hyperlink w:anchor="_Toc61100358" w:history="1">
            <w:r w:rsidR="00EE2929" w:rsidRPr="006A1F53">
              <w:rPr>
                <w:rStyle w:val="Hipervnculo"/>
                <w:noProof/>
                <w:color w:val="548DD4" w:themeColor="text2" w:themeTint="99"/>
              </w:rPr>
              <w:t>6</w:t>
            </w:r>
            <w:r w:rsidR="009B45F4" w:rsidRPr="006A1F53">
              <w:rPr>
                <w:rStyle w:val="Hipervnculo"/>
                <w:noProof/>
                <w:color w:val="548DD4" w:themeColor="text2" w:themeTint="99"/>
              </w:rPr>
              <w:t>. MARCO DE REFERENCIA</w:t>
            </w:r>
            <w:r w:rsidR="009B45F4" w:rsidRPr="006A1F53">
              <w:rPr>
                <w:noProof/>
                <w:webHidden/>
                <w:color w:val="548DD4" w:themeColor="text2" w:themeTint="99"/>
              </w:rPr>
              <w:tab/>
            </w:r>
            <w:r w:rsidR="009B45F4" w:rsidRPr="006A1F53">
              <w:rPr>
                <w:noProof/>
                <w:webHidden/>
                <w:color w:val="548DD4" w:themeColor="text2" w:themeTint="99"/>
              </w:rPr>
              <w:fldChar w:fldCharType="begin"/>
            </w:r>
            <w:r w:rsidR="009B45F4" w:rsidRPr="006A1F53">
              <w:rPr>
                <w:noProof/>
                <w:webHidden/>
                <w:color w:val="548DD4" w:themeColor="text2" w:themeTint="99"/>
              </w:rPr>
              <w:instrText xml:space="preserve"> PAGEREF _Toc61100358 \h </w:instrText>
            </w:r>
            <w:r w:rsidR="009B45F4" w:rsidRPr="006A1F53">
              <w:rPr>
                <w:noProof/>
                <w:webHidden/>
                <w:color w:val="548DD4" w:themeColor="text2" w:themeTint="99"/>
              </w:rPr>
            </w:r>
            <w:r w:rsidR="009B45F4" w:rsidRPr="006A1F53">
              <w:rPr>
                <w:noProof/>
                <w:webHidden/>
                <w:color w:val="548DD4" w:themeColor="text2" w:themeTint="99"/>
              </w:rPr>
              <w:fldChar w:fldCharType="separate"/>
            </w:r>
            <w:r w:rsidR="009B45F4" w:rsidRPr="006A1F53">
              <w:rPr>
                <w:noProof/>
                <w:webHidden/>
                <w:color w:val="548DD4" w:themeColor="text2" w:themeTint="99"/>
              </w:rPr>
              <w:t>4</w:t>
            </w:r>
            <w:r w:rsidR="009B45F4" w:rsidRPr="006A1F53">
              <w:rPr>
                <w:noProof/>
                <w:webHidden/>
                <w:color w:val="548DD4" w:themeColor="text2" w:themeTint="99"/>
              </w:rPr>
              <w:fldChar w:fldCharType="end"/>
            </w:r>
          </w:hyperlink>
        </w:p>
        <w:p w14:paraId="7532ADDF" w14:textId="615F0D83" w:rsidR="009B45F4" w:rsidRPr="006A1F53" w:rsidRDefault="00F84126" w:rsidP="0087134A">
          <w:pPr>
            <w:pStyle w:val="TDC1"/>
            <w:tabs>
              <w:tab w:val="right" w:leader="dot" w:pos="9055"/>
            </w:tabs>
            <w:rPr>
              <w:rFonts w:asciiTheme="minorHAnsi" w:eastAsiaTheme="minorEastAsia" w:hAnsiTheme="minorHAnsi" w:cstheme="minorBidi"/>
              <w:noProof/>
              <w:color w:val="548DD4" w:themeColor="text2" w:themeTint="99"/>
              <w:lang w:val="es-CO" w:eastAsia="es-CO"/>
            </w:rPr>
          </w:pPr>
          <w:hyperlink w:anchor="_Toc61100359" w:history="1">
            <w:r w:rsidR="00EE2929" w:rsidRPr="006A1F53">
              <w:rPr>
                <w:rStyle w:val="Hipervnculo"/>
                <w:noProof/>
                <w:color w:val="548DD4" w:themeColor="text2" w:themeTint="99"/>
              </w:rPr>
              <w:t>7</w:t>
            </w:r>
            <w:r w:rsidR="009B45F4" w:rsidRPr="006A1F53">
              <w:rPr>
                <w:rStyle w:val="Hipervnculo"/>
                <w:noProof/>
                <w:color w:val="548DD4" w:themeColor="text2" w:themeTint="99"/>
              </w:rPr>
              <w:t xml:space="preserve">. COMPROMISO CON </w:t>
            </w:r>
            <w:r w:rsidR="00E13A84" w:rsidRPr="006A1F53">
              <w:rPr>
                <w:rStyle w:val="Hipervnculo"/>
                <w:noProof/>
                <w:color w:val="548DD4" w:themeColor="text2" w:themeTint="99"/>
              </w:rPr>
              <w:t xml:space="preserve"> LOS RIESGOS</w:t>
            </w:r>
            <w:r w:rsidR="009B45F4" w:rsidRPr="006A1F53">
              <w:rPr>
                <w:noProof/>
                <w:webHidden/>
                <w:color w:val="548DD4" w:themeColor="text2" w:themeTint="99"/>
              </w:rPr>
              <w:tab/>
            </w:r>
            <w:r w:rsidR="009B45F4" w:rsidRPr="006A1F53">
              <w:rPr>
                <w:noProof/>
                <w:webHidden/>
                <w:color w:val="548DD4" w:themeColor="text2" w:themeTint="99"/>
              </w:rPr>
              <w:fldChar w:fldCharType="begin"/>
            </w:r>
            <w:r w:rsidR="009B45F4" w:rsidRPr="006A1F53">
              <w:rPr>
                <w:noProof/>
                <w:webHidden/>
                <w:color w:val="548DD4" w:themeColor="text2" w:themeTint="99"/>
              </w:rPr>
              <w:instrText xml:space="preserve"> PAGEREF _Toc61100359 \h </w:instrText>
            </w:r>
            <w:r w:rsidR="009B45F4" w:rsidRPr="006A1F53">
              <w:rPr>
                <w:noProof/>
                <w:webHidden/>
                <w:color w:val="548DD4" w:themeColor="text2" w:themeTint="99"/>
              </w:rPr>
            </w:r>
            <w:r w:rsidR="009B45F4" w:rsidRPr="006A1F53">
              <w:rPr>
                <w:noProof/>
                <w:webHidden/>
                <w:color w:val="548DD4" w:themeColor="text2" w:themeTint="99"/>
              </w:rPr>
              <w:fldChar w:fldCharType="separate"/>
            </w:r>
            <w:r w:rsidR="009B45F4" w:rsidRPr="006A1F53">
              <w:rPr>
                <w:noProof/>
                <w:webHidden/>
                <w:color w:val="548DD4" w:themeColor="text2" w:themeTint="99"/>
              </w:rPr>
              <w:t>6</w:t>
            </w:r>
            <w:r w:rsidR="009B45F4" w:rsidRPr="006A1F53">
              <w:rPr>
                <w:noProof/>
                <w:webHidden/>
                <w:color w:val="548DD4" w:themeColor="text2" w:themeTint="99"/>
              </w:rPr>
              <w:fldChar w:fldCharType="end"/>
            </w:r>
          </w:hyperlink>
        </w:p>
        <w:p w14:paraId="34454A0F" w14:textId="0CB26A24" w:rsidR="009B45F4" w:rsidRPr="006A1F53" w:rsidRDefault="00F84126" w:rsidP="0087134A">
          <w:pPr>
            <w:pStyle w:val="TDC1"/>
            <w:tabs>
              <w:tab w:val="right" w:leader="dot" w:pos="9055"/>
            </w:tabs>
            <w:rPr>
              <w:rFonts w:asciiTheme="minorHAnsi" w:eastAsiaTheme="minorEastAsia" w:hAnsiTheme="minorHAnsi" w:cstheme="minorBidi"/>
              <w:noProof/>
              <w:color w:val="548DD4" w:themeColor="text2" w:themeTint="99"/>
              <w:lang w:val="es-CO" w:eastAsia="es-CO"/>
            </w:rPr>
          </w:pPr>
          <w:hyperlink w:anchor="_Toc61100360" w:history="1">
            <w:r w:rsidR="00EE2929" w:rsidRPr="006A1F53">
              <w:rPr>
                <w:rStyle w:val="Hipervnculo"/>
                <w:noProof/>
                <w:color w:val="548DD4" w:themeColor="text2" w:themeTint="99"/>
              </w:rPr>
              <w:t>8</w:t>
            </w:r>
            <w:r w:rsidR="009B45F4" w:rsidRPr="006A1F53">
              <w:rPr>
                <w:rStyle w:val="Hipervnculo"/>
                <w:noProof/>
                <w:color w:val="548DD4" w:themeColor="text2" w:themeTint="99"/>
              </w:rPr>
              <w:t xml:space="preserve"> RESPONSABLES</w:t>
            </w:r>
            <w:r w:rsidR="009B45F4" w:rsidRPr="006A1F53">
              <w:rPr>
                <w:noProof/>
                <w:webHidden/>
                <w:color w:val="548DD4" w:themeColor="text2" w:themeTint="99"/>
              </w:rPr>
              <w:tab/>
            </w:r>
            <w:r w:rsidR="009B45F4" w:rsidRPr="006A1F53">
              <w:rPr>
                <w:noProof/>
                <w:webHidden/>
                <w:color w:val="548DD4" w:themeColor="text2" w:themeTint="99"/>
              </w:rPr>
              <w:fldChar w:fldCharType="begin"/>
            </w:r>
            <w:r w:rsidR="009B45F4" w:rsidRPr="006A1F53">
              <w:rPr>
                <w:noProof/>
                <w:webHidden/>
                <w:color w:val="548DD4" w:themeColor="text2" w:themeTint="99"/>
              </w:rPr>
              <w:instrText xml:space="preserve"> PAGEREF _Toc61100360 \h </w:instrText>
            </w:r>
            <w:r w:rsidR="009B45F4" w:rsidRPr="006A1F53">
              <w:rPr>
                <w:noProof/>
                <w:webHidden/>
                <w:color w:val="548DD4" w:themeColor="text2" w:themeTint="99"/>
              </w:rPr>
            </w:r>
            <w:r w:rsidR="009B45F4" w:rsidRPr="006A1F53">
              <w:rPr>
                <w:noProof/>
                <w:webHidden/>
                <w:color w:val="548DD4" w:themeColor="text2" w:themeTint="99"/>
              </w:rPr>
              <w:fldChar w:fldCharType="separate"/>
            </w:r>
            <w:r w:rsidR="009B45F4" w:rsidRPr="006A1F53">
              <w:rPr>
                <w:noProof/>
                <w:webHidden/>
                <w:color w:val="548DD4" w:themeColor="text2" w:themeTint="99"/>
              </w:rPr>
              <w:t>6</w:t>
            </w:r>
            <w:r w:rsidR="009B45F4" w:rsidRPr="006A1F53">
              <w:rPr>
                <w:noProof/>
                <w:webHidden/>
                <w:color w:val="548DD4" w:themeColor="text2" w:themeTint="99"/>
              </w:rPr>
              <w:fldChar w:fldCharType="end"/>
            </w:r>
          </w:hyperlink>
        </w:p>
        <w:p w14:paraId="6136F9A3" w14:textId="429B9188" w:rsidR="009B45F4" w:rsidRPr="006A1F53" w:rsidRDefault="00F84126" w:rsidP="0087134A">
          <w:pPr>
            <w:pStyle w:val="TDC1"/>
            <w:tabs>
              <w:tab w:val="right" w:leader="dot" w:pos="9055"/>
            </w:tabs>
            <w:rPr>
              <w:rFonts w:asciiTheme="minorHAnsi" w:eastAsiaTheme="minorEastAsia" w:hAnsiTheme="minorHAnsi" w:cstheme="minorBidi"/>
              <w:noProof/>
              <w:color w:val="548DD4" w:themeColor="text2" w:themeTint="99"/>
              <w:lang w:val="es-CO" w:eastAsia="es-CO"/>
            </w:rPr>
          </w:pPr>
          <w:hyperlink w:anchor="_Toc61100361" w:history="1">
            <w:r w:rsidR="006D7F16" w:rsidRPr="006A1F53">
              <w:rPr>
                <w:rStyle w:val="Hipervnculo"/>
                <w:noProof/>
                <w:color w:val="548DD4" w:themeColor="text2" w:themeTint="99"/>
              </w:rPr>
              <w:t>8.1</w:t>
            </w:r>
            <w:r w:rsidR="009B45F4" w:rsidRPr="006A1F53">
              <w:rPr>
                <w:rStyle w:val="Hipervnculo"/>
                <w:noProof/>
                <w:color w:val="548DD4" w:themeColor="text2" w:themeTint="99"/>
              </w:rPr>
              <w:t xml:space="preserve">. PRINCIPIOS </w:t>
            </w:r>
            <w:r w:rsidR="009A46D2" w:rsidRPr="006A1F53">
              <w:rPr>
                <w:rStyle w:val="Hipervnculo"/>
                <w:noProof/>
                <w:color w:val="548DD4" w:themeColor="text2" w:themeTint="99"/>
              </w:rPr>
              <w:t>ÉTICOS</w:t>
            </w:r>
            <w:r w:rsidR="009B45F4" w:rsidRPr="006A1F53">
              <w:rPr>
                <w:noProof/>
                <w:webHidden/>
                <w:color w:val="548DD4" w:themeColor="text2" w:themeTint="99"/>
              </w:rPr>
              <w:tab/>
            </w:r>
            <w:r w:rsidR="009B45F4" w:rsidRPr="006A1F53">
              <w:rPr>
                <w:noProof/>
                <w:webHidden/>
                <w:color w:val="548DD4" w:themeColor="text2" w:themeTint="99"/>
              </w:rPr>
              <w:fldChar w:fldCharType="begin"/>
            </w:r>
            <w:r w:rsidR="009B45F4" w:rsidRPr="006A1F53">
              <w:rPr>
                <w:noProof/>
                <w:webHidden/>
                <w:color w:val="548DD4" w:themeColor="text2" w:themeTint="99"/>
              </w:rPr>
              <w:instrText xml:space="preserve"> PAGEREF _Toc61100361 \h </w:instrText>
            </w:r>
            <w:r w:rsidR="009B45F4" w:rsidRPr="006A1F53">
              <w:rPr>
                <w:noProof/>
                <w:webHidden/>
                <w:color w:val="548DD4" w:themeColor="text2" w:themeTint="99"/>
              </w:rPr>
            </w:r>
            <w:r w:rsidR="009B45F4" w:rsidRPr="006A1F53">
              <w:rPr>
                <w:noProof/>
                <w:webHidden/>
                <w:color w:val="548DD4" w:themeColor="text2" w:themeTint="99"/>
              </w:rPr>
              <w:fldChar w:fldCharType="separate"/>
            </w:r>
            <w:r w:rsidR="009B45F4" w:rsidRPr="006A1F53">
              <w:rPr>
                <w:noProof/>
                <w:webHidden/>
                <w:color w:val="548DD4" w:themeColor="text2" w:themeTint="99"/>
              </w:rPr>
              <w:t>6</w:t>
            </w:r>
            <w:r w:rsidR="009B45F4" w:rsidRPr="006A1F53">
              <w:rPr>
                <w:noProof/>
                <w:webHidden/>
                <w:color w:val="548DD4" w:themeColor="text2" w:themeTint="99"/>
              </w:rPr>
              <w:fldChar w:fldCharType="end"/>
            </w:r>
          </w:hyperlink>
        </w:p>
        <w:p w14:paraId="1513DA67" w14:textId="59BF6E5B" w:rsidR="009B45F4" w:rsidRPr="006A1F53" w:rsidRDefault="00F84126" w:rsidP="0087134A">
          <w:pPr>
            <w:pStyle w:val="TDC2"/>
            <w:tabs>
              <w:tab w:val="right" w:leader="dot" w:pos="9055"/>
            </w:tabs>
            <w:rPr>
              <w:rFonts w:asciiTheme="minorHAnsi" w:eastAsiaTheme="minorEastAsia" w:hAnsiTheme="minorHAnsi" w:cstheme="minorBidi"/>
              <w:noProof/>
              <w:color w:val="548DD4" w:themeColor="text2" w:themeTint="99"/>
              <w:lang w:val="es-CO" w:eastAsia="es-CO"/>
            </w:rPr>
          </w:pPr>
          <w:hyperlink w:anchor="_Toc61100362" w:history="1">
            <w:r w:rsidR="009B45F4" w:rsidRPr="006A1F53">
              <w:rPr>
                <w:rStyle w:val="Hipervnculo"/>
                <w:noProof/>
                <w:color w:val="548DD4" w:themeColor="text2" w:themeTint="99"/>
              </w:rPr>
              <w:t>8.</w:t>
            </w:r>
            <w:r w:rsidR="006D7F16" w:rsidRPr="006A1F53">
              <w:rPr>
                <w:rStyle w:val="Hipervnculo"/>
                <w:noProof/>
                <w:color w:val="548DD4" w:themeColor="text2" w:themeTint="99"/>
              </w:rPr>
              <w:t>2</w:t>
            </w:r>
            <w:r w:rsidR="009B45F4" w:rsidRPr="006A1F53">
              <w:rPr>
                <w:rStyle w:val="Hipervnculo"/>
                <w:noProof/>
                <w:color w:val="548DD4" w:themeColor="text2" w:themeTint="99"/>
              </w:rPr>
              <w:t xml:space="preserve"> </w:t>
            </w:r>
            <w:r w:rsidR="006D7F16" w:rsidRPr="006A1F53">
              <w:rPr>
                <w:rStyle w:val="Hipervnculo"/>
                <w:noProof/>
                <w:color w:val="548DD4" w:themeColor="text2" w:themeTint="99"/>
              </w:rPr>
              <w:t>VALORES</w:t>
            </w:r>
            <w:r w:rsidR="009B45F4" w:rsidRPr="006A1F53">
              <w:rPr>
                <w:noProof/>
                <w:webHidden/>
                <w:color w:val="548DD4" w:themeColor="text2" w:themeTint="99"/>
              </w:rPr>
              <w:tab/>
            </w:r>
            <w:r w:rsidR="009B45F4" w:rsidRPr="006A1F53">
              <w:rPr>
                <w:noProof/>
                <w:webHidden/>
                <w:color w:val="548DD4" w:themeColor="text2" w:themeTint="99"/>
              </w:rPr>
              <w:fldChar w:fldCharType="begin"/>
            </w:r>
            <w:r w:rsidR="009B45F4" w:rsidRPr="006A1F53">
              <w:rPr>
                <w:noProof/>
                <w:webHidden/>
                <w:color w:val="548DD4" w:themeColor="text2" w:themeTint="99"/>
              </w:rPr>
              <w:instrText xml:space="preserve"> PAGEREF _Toc61100362 \h </w:instrText>
            </w:r>
            <w:r w:rsidR="009B45F4" w:rsidRPr="006A1F53">
              <w:rPr>
                <w:noProof/>
                <w:webHidden/>
                <w:color w:val="548DD4" w:themeColor="text2" w:themeTint="99"/>
              </w:rPr>
            </w:r>
            <w:r w:rsidR="009B45F4" w:rsidRPr="006A1F53">
              <w:rPr>
                <w:noProof/>
                <w:webHidden/>
                <w:color w:val="548DD4" w:themeColor="text2" w:themeTint="99"/>
              </w:rPr>
              <w:fldChar w:fldCharType="separate"/>
            </w:r>
            <w:r w:rsidR="009B45F4" w:rsidRPr="006A1F53">
              <w:rPr>
                <w:noProof/>
                <w:webHidden/>
                <w:color w:val="548DD4" w:themeColor="text2" w:themeTint="99"/>
              </w:rPr>
              <w:t>8</w:t>
            </w:r>
            <w:r w:rsidR="009B45F4" w:rsidRPr="006A1F53">
              <w:rPr>
                <w:noProof/>
                <w:webHidden/>
                <w:color w:val="548DD4" w:themeColor="text2" w:themeTint="99"/>
              </w:rPr>
              <w:fldChar w:fldCharType="end"/>
            </w:r>
          </w:hyperlink>
        </w:p>
        <w:p w14:paraId="35AE6262" w14:textId="216E1955" w:rsidR="009B45F4" w:rsidRPr="006A1F53" w:rsidRDefault="00F84126" w:rsidP="0087134A">
          <w:pPr>
            <w:pStyle w:val="TDC1"/>
            <w:tabs>
              <w:tab w:val="right" w:leader="dot" w:pos="9055"/>
            </w:tabs>
            <w:rPr>
              <w:rFonts w:asciiTheme="minorHAnsi" w:eastAsiaTheme="minorEastAsia" w:hAnsiTheme="minorHAnsi" w:cstheme="minorBidi"/>
              <w:noProof/>
              <w:color w:val="548DD4" w:themeColor="text2" w:themeTint="99"/>
              <w:lang w:val="es-CO" w:eastAsia="es-CO"/>
            </w:rPr>
          </w:pPr>
          <w:hyperlink w:anchor="_Toc61100363" w:history="1">
            <w:r w:rsidR="009B45F4" w:rsidRPr="006A1F53">
              <w:rPr>
                <w:rStyle w:val="Hipervnculo"/>
                <w:noProof/>
                <w:color w:val="548DD4" w:themeColor="text2" w:themeTint="99"/>
              </w:rPr>
              <w:t>9. DESCRIPCIÓN D</w:t>
            </w:r>
            <w:r w:rsidR="003737C2" w:rsidRPr="006A1F53">
              <w:rPr>
                <w:rStyle w:val="Hipervnculo"/>
                <w:noProof/>
                <w:color w:val="548DD4" w:themeColor="text2" w:themeTint="99"/>
              </w:rPr>
              <w:t>EL MAPA DE RIESGO</w:t>
            </w:r>
            <w:r w:rsidR="009B45F4" w:rsidRPr="006A1F53">
              <w:rPr>
                <w:noProof/>
                <w:webHidden/>
                <w:color w:val="548DD4" w:themeColor="text2" w:themeTint="99"/>
              </w:rPr>
              <w:tab/>
            </w:r>
            <w:r w:rsidR="009B45F4" w:rsidRPr="006A1F53">
              <w:rPr>
                <w:noProof/>
                <w:webHidden/>
                <w:color w:val="548DD4" w:themeColor="text2" w:themeTint="99"/>
              </w:rPr>
              <w:fldChar w:fldCharType="begin"/>
            </w:r>
            <w:r w:rsidR="009B45F4" w:rsidRPr="006A1F53">
              <w:rPr>
                <w:noProof/>
                <w:webHidden/>
                <w:color w:val="548DD4" w:themeColor="text2" w:themeTint="99"/>
              </w:rPr>
              <w:instrText xml:space="preserve"> PAGEREF _Toc61100363 \h </w:instrText>
            </w:r>
            <w:r w:rsidR="009B45F4" w:rsidRPr="006A1F53">
              <w:rPr>
                <w:noProof/>
                <w:webHidden/>
                <w:color w:val="548DD4" w:themeColor="text2" w:themeTint="99"/>
              </w:rPr>
            </w:r>
            <w:r w:rsidR="009B45F4" w:rsidRPr="006A1F53">
              <w:rPr>
                <w:noProof/>
                <w:webHidden/>
                <w:color w:val="548DD4" w:themeColor="text2" w:themeTint="99"/>
              </w:rPr>
              <w:fldChar w:fldCharType="separate"/>
            </w:r>
            <w:r w:rsidR="009B45F4" w:rsidRPr="006A1F53">
              <w:rPr>
                <w:noProof/>
                <w:webHidden/>
                <w:color w:val="548DD4" w:themeColor="text2" w:themeTint="99"/>
              </w:rPr>
              <w:t>9</w:t>
            </w:r>
            <w:r w:rsidR="009B45F4" w:rsidRPr="006A1F53">
              <w:rPr>
                <w:noProof/>
                <w:webHidden/>
                <w:color w:val="548DD4" w:themeColor="text2" w:themeTint="99"/>
              </w:rPr>
              <w:fldChar w:fldCharType="end"/>
            </w:r>
          </w:hyperlink>
        </w:p>
        <w:p w14:paraId="7E010F95" w14:textId="07E67370" w:rsidR="009B45F4" w:rsidRPr="006A1F53" w:rsidRDefault="00F84126" w:rsidP="0087134A">
          <w:pPr>
            <w:pStyle w:val="TDC1"/>
            <w:tabs>
              <w:tab w:val="right" w:leader="dot" w:pos="9055"/>
            </w:tabs>
            <w:rPr>
              <w:rFonts w:asciiTheme="minorHAnsi" w:eastAsiaTheme="minorEastAsia" w:hAnsiTheme="minorHAnsi" w:cstheme="minorBidi"/>
              <w:noProof/>
              <w:color w:val="548DD4" w:themeColor="text2" w:themeTint="99"/>
              <w:lang w:val="es-CO" w:eastAsia="es-CO"/>
            </w:rPr>
          </w:pPr>
          <w:hyperlink w:anchor="_Toc61100364" w:history="1">
            <w:r w:rsidR="009B45F4" w:rsidRPr="006A1F53">
              <w:rPr>
                <w:rStyle w:val="Hipervnculo"/>
                <w:noProof/>
                <w:color w:val="548DD4" w:themeColor="text2" w:themeTint="99"/>
              </w:rPr>
              <w:t>10. GLOSARIO</w:t>
            </w:r>
            <w:r w:rsidR="009B45F4" w:rsidRPr="006A1F53">
              <w:rPr>
                <w:noProof/>
                <w:webHidden/>
                <w:color w:val="548DD4" w:themeColor="text2" w:themeTint="99"/>
              </w:rPr>
              <w:tab/>
            </w:r>
            <w:r w:rsidR="009B45F4" w:rsidRPr="006A1F53">
              <w:rPr>
                <w:noProof/>
                <w:webHidden/>
                <w:color w:val="548DD4" w:themeColor="text2" w:themeTint="99"/>
              </w:rPr>
              <w:fldChar w:fldCharType="begin"/>
            </w:r>
            <w:r w:rsidR="009B45F4" w:rsidRPr="006A1F53">
              <w:rPr>
                <w:noProof/>
                <w:webHidden/>
                <w:color w:val="548DD4" w:themeColor="text2" w:themeTint="99"/>
              </w:rPr>
              <w:instrText xml:space="preserve"> PAGEREF _Toc61100364 \h </w:instrText>
            </w:r>
            <w:r w:rsidR="009B45F4" w:rsidRPr="006A1F53">
              <w:rPr>
                <w:noProof/>
                <w:webHidden/>
                <w:color w:val="548DD4" w:themeColor="text2" w:themeTint="99"/>
              </w:rPr>
            </w:r>
            <w:r w:rsidR="009B45F4" w:rsidRPr="006A1F53">
              <w:rPr>
                <w:noProof/>
                <w:webHidden/>
                <w:color w:val="548DD4" w:themeColor="text2" w:themeTint="99"/>
              </w:rPr>
              <w:fldChar w:fldCharType="separate"/>
            </w:r>
            <w:r w:rsidR="009B45F4" w:rsidRPr="006A1F53">
              <w:rPr>
                <w:noProof/>
                <w:webHidden/>
                <w:color w:val="548DD4" w:themeColor="text2" w:themeTint="99"/>
              </w:rPr>
              <w:t>10</w:t>
            </w:r>
            <w:r w:rsidR="009B45F4" w:rsidRPr="006A1F53">
              <w:rPr>
                <w:noProof/>
                <w:webHidden/>
                <w:color w:val="548DD4" w:themeColor="text2" w:themeTint="99"/>
              </w:rPr>
              <w:fldChar w:fldCharType="end"/>
            </w:r>
          </w:hyperlink>
        </w:p>
        <w:p w14:paraId="1B4F30A6" w14:textId="28E08202" w:rsidR="009B45F4" w:rsidRPr="006A1F53" w:rsidRDefault="00F84126" w:rsidP="0087134A">
          <w:pPr>
            <w:pStyle w:val="TDC1"/>
            <w:tabs>
              <w:tab w:val="right" w:leader="dot" w:pos="9055"/>
            </w:tabs>
            <w:rPr>
              <w:rFonts w:asciiTheme="minorHAnsi" w:eastAsiaTheme="minorEastAsia" w:hAnsiTheme="minorHAnsi" w:cstheme="minorBidi"/>
              <w:noProof/>
              <w:color w:val="548DD4" w:themeColor="text2" w:themeTint="99"/>
              <w:lang w:val="es-CO" w:eastAsia="es-CO"/>
            </w:rPr>
          </w:pPr>
          <w:hyperlink w:anchor="_Toc61100365" w:history="1">
            <w:r w:rsidR="009B45F4" w:rsidRPr="006A1F53">
              <w:rPr>
                <w:rStyle w:val="Hipervnculo"/>
                <w:noProof/>
                <w:color w:val="548DD4" w:themeColor="text2" w:themeTint="99"/>
              </w:rPr>
              <w:t>11. IMPLEMENTACIÓN DE</w:t>
            </w:r>
            <w:r w:rsidR="005F4CE9" w:rsidRPr="006A1F53">
              <w:rPr>
                <w:rStyle w:val="Hipervnculo"/>
                <w:noProof/>
                <w:color w:val="548DD4" w:themeColor="text2" w:themeTint="99"/>
              </w:rPr>
              <w:t xml:space="preserve">L MAPA DE RIESGOS,ADMINISTRACIÓN Y  LA POLITICA </w:t>
            </w:r>
            <w:r w:rsidR="009B45F4" w:rsidRPr="006A1F53">
              <w:rPr>
                <w:noProof/>
                <w:webHidden/>
                <w:color w:val="548DD4" w:themeColor="text2" w:themeTint="99"/>
              </w:rPr>
              <w:tab/>
            </w:r>
            <w:r w:rsidR="009B45F4" w:rsidRPr="006A1F53">
              <w:rPr>
                <w:noProof/>
                <w:webHidden/>
                <w:color w:val="548DD4" w:themeColor="text2" w:themeTint="99"/>
              </w:rPr>
              <w:fldChar w:fldCharType="begin"/>
            </w:r>
            <w:r w:rsidR="009B45F4" w:rsidRPr="006A1F53">
              <w:rPr>
                <w:noProof/>
                <w:webHidden/>
                <w:color w:val="548DD4" w:themeColor="text2" w:themeTint="99"/>
              </w:rPr>
              <w:instrText xml:space="preserve"> PAGEREF _Toc61100365 \h </w:instrText>
            </w:r>
            <w:r w:rsidR="009B45F4" w:rsidRPr="006A1F53">
              <w:rPr>
                <w:noProof/>
                <w:webHidden/>
                <w:color w:val="548DD4" w:themeColor="text2" w:themeTint="99"/>
              </w:rPr>
            </w:r>
            <w:r w:rsidR="009B45F4" w:rsidRPr="006A1F53">
              <w:rPr>
                <w:noProof/>
                <w:webHidden/>
                <w:color w:val="548DD4" w:themeColor="text2" w:themeTint="99"/>
              </w:rPr>
              <w:fldChar w:fldCharType="separate"/>
            </w:r>
            <w:r w:rsidR="009B45F4" w:rsidRPr="006A1F53">
              <w:rPr>
                <w:noProof/>
                <w:webHidden/>
                <w:color w:val="548DD4" w:themeColor="text2" w:themeTint="99"/>
              </w:rPr>
              <w:t>12</w:t>
            </w:r>
            <w:r w:rsidR="009B45F4" w:rsidRPr="006A1F53">
              <w:rPr>
                <w:noProof/>
                <w:webHidden/>
                <w:color w:val="548DD4" w:themeColor="text2" w:themeTint="99"/>
              </w:rPr>
              <w:fldChar w:fldCharType="end"/>
            </w:r>
          </w:hyperlink>
        </w:p>
        <w:p w14:paraId="480A0EF2" w14:textId="2967A83B" w:rsidR="009B45F4" w:rsidRPr="006A1F53" w:rsidRDefault="00F84126" w:rsidP="0087134A">
          <w:pPr>
            <w:pStyle w:val="TDC2"/>
            <w:tabs>
              <w:tab w:val="right" w:leader="dot" w:pos="9055"/>
            </w:tabs>
            <w:rPr>
              <w:rFonts w:asciiTheme="minorHAnsi" w:eastAsiaTheme="minorEastAsia" w:hAnsiTheme="minorHAnsi" w:cstheme="minorBidi"/>
              <w:noProof/>
              <w:color w:val="548DD4" w:themeColor="text2" w:themeTint="99"/>
              <w:lang w:val="es-CO" w:eastAsia="es-CO"/>
            </w:rPr>
          </w:pPr>
          <w:hyperlink w:anchor="_Toc61100367" w:history="1">
            <w:r w:rsidR="009B45F4" w:rsidRPr="006A1F53">
              <w:rPr>
                <w:rStyle w:val="Hipervnculo"/>
                <w:noProof/>
                <w:color w:val="548DD4" w:themeColor="text2" w:themeTint="99"/>
              </w:rPr>
              <w:t>12. ASPECTOS CON MAYOR POTENCIAL DE DESARROLLO</w:t>
            </w:r>
            <w:r w:rsidR="009B45F4" w:rsidRPr="006A1F53">
              <w:rPr>
                <w:noProof/>
                <w:webHidden/>
                <w:color w:val="548DD4" w:themeColor="text2" w:themeTint="99"/>
              </w:rPr>
              <w:tab/>
            </w:r>
            <w:r w:rsidR="009B45F4" w:rsidRPr="006A1F53">
              <w:rPr>
                <w:noProof/>
                <w:webHidden/>
                <w:color w:val="548DD4" w:themeColor="text2" w:themeTint="99"/>
              </w:rPr>
              <w:fldChar w:fldCharType="begin"/>
            </w:r>
            <w:r w:rsidR="009B45F4" w:rsidRPr="006A1F53">
              <w:rPr>
                <w:noProof/>
                <w:webHidden/>
                <w:color w:val="548DD4" w:themeColor="text2" w:themeTint="99"/>
              </w:rPr>
              <w:instrText xml:space="preserve"> PAGEREF _Toc61100367 \h </w:instrText>
            </w:r>
            <w:r w:rsidR="009B45F4" w:rsidRPr="006A1F53">
              <w:rPr>
                <w:noProof/>
                <w:webHidden/>
                <w:color w:val="548DD4" w:themeColor="text2" w:themeTint="99"/>
              </w:rPr>
            </w:r>
            <w:r w:rsidR="009B45F4" w:rsidRPr="006A1F53">
              <w:rPr>
                <w:noProof/>
                <w:webHidden/>
                <w:color w:val="548DD4" w:themeColor="text2" w:themeTint="99"/>
              </w:rPr>
              <w:fldChar w:fldCharType="separate"/>
            </w:r>
            <w:r w:rsidR="009B45F4" w:rsidRPr="006A1F53">
              <w:rPr>
                <w:noProof/>
                <w:webHidden/>
                <w:color w:val="548DD4" w:themeColor="text2" w:themeTint="99"/>
              </w:rPr>
              <w:t>15</w:t>
            </w:r>
            <w:r w:rsidR="009B45F4" w:rsidRPr="006A1F53">
              <w:rPr>
                <w:noProof/>
                <w:webHidden/>
                <w:color w:val="548DD4" w:themeColor="text2" w:themeTint="99"/>
              </w:rPr>
              <w:fldChar w:fldCharType="end"/>
            </w:r>
          </w:hyperlink>
        </w:p>
        <w:p w14:paraId="44EC2E0F" w14:textId="5FB99AF8" w:rsidR="009B45F4" w:rsidRPr="006A1F53" w:rsidRDefault="00F84126" w:rsidP="0087134A">
          <w:pPr>
            <w:pStyle w:val="TDC1"/>
            <w:tabs>
              <w:tab w:val="right" w:leader="dot" w:pos="9055"/>
            </w:tabs>
            <w:rPr>
              <w:rFonts w:asciiTheme="minorHAnsi" w:eastAsiaTheme="minorEastAsia" w:hAnsiTheme="minorHAnsi" w:cstheme="minorBidi"/>
              <w:noProof/>
              <w:color w:val="548DD4" w:themeColor="text2" w:themeTint="99"/>
              <w:lang w:val="es-CO" w:eastAsia="es-CO"/>
            </w:rPr>
          </w:pPr>
          <w:hyperlink w:anchor="_Toc61100368" w:history="1">
            <w:r w:rsidR="009B45F4" w:rsidRPr="006A1F53">
              <w:rPr>
                <w:rStyle w:val="Hipervnculo"/>
                <w:noProof/>
                <w:color w:val="548DD4" w:themeColor="text2" w:themeTint="99"/>
              </w:rPr>
              <w:t xml:space="preserve">13. HERRAMIENTAS PARA EL DESARROLLO </w:t>
            </w:r>
            <w:r w:rsidR="005F4CE9" w:rsidRPr="006A1F53">
              <w:rPr>
                <w:rStyle w:val="Hipervnculo"/>
                <w:noProof/>
                <w:color w:val="548DD4" w:themeColor="text2" w:themeTint="99"/>
              </w:rPr>
              <w:t>EN LA ADMINISTARCIÓN DE RIESGOS Y LA POLITICA</w:t>
            </w:r>
            <w:r w:rsidR="009B45F4" w:rsidRPr="006A1F53">
              <w:rPr>
                <w:noProof/>
                <w:webHidden/>
                <w:color w:val="548DD4" w:themeColor="text2" w:themeTint="99"/>
              </w:rPr>
              <w:tab/>
            </w:r>
            <w:r w:rsidR="009B45F4" w:rsidRPr="006A1F53">
              <w:rPr>
                <w:noProof/>
                <w:webHidden/>
                <w:color w:val="548DD4" w:themeColor="text2" w:themeTint="99"/>
              </w:rPr>
              <w:fldChar w:fldCharType="begin"/>
            </w:r>
            <w:r w:rsidR="009B45F4" w:rsidRPr="006A1F53">
              <w:rPr>
                <w:noProof/>
                <w:webHidden/>
                <w:color w:val="548DD4" w:themeColor="text2" w:themeTint="99"/>
              </w:rPr>
              <w:instrText xml:space="preserve"> PAGEREF _Toc61100368 \h </w:instrText>
            </w:r>
            <w:r w:rsidR="009B45F4" w:rsidRPr="006A1F53">
              <w:rPr>
                <w:noProof/>
                <w:webHidden/>
                <w:color w:val="548DD4" w:themeColor="text2" w:themeTint="99"/>
              </w:rPr>
            </w:r>
            <w:r w:rsidR="009B45F4" w:rsidRPr="006A1F53">
              <w:rPr>
                <w:noProof/>
                <w:webHidden/>
                <w:color w:val="548DD4" w:themeColor="text2" w:themeTint="99"/>
              </w:rPr>
              <w:fldChar w:fldCharType="separate"/>
            </w:r>
            <w:r w:rsidR="009B45F4" w:rsidRPr="006A1F53">
              <w:rPr>
                <w:noProof/>
                <w:webHidden/>
                <w:color w:val="548DD4" w:themeColor="text2" w:themeTint="99"/>
              </w:rPr>
              <w:t>15</w:t>
            </w:r>
            <w:r w:rsidR="009B45F4" w:rsidRPr="006A1F53">
              <w:rPr>
                <w:noProof/>
                <w:webHidden/>
                <w:color w:val="548DD4" w:themeColor="text2" w:themeTint="99"/>
              </w:rPr>
              <w:fldChar w:fldCharType="end"/>
            </w:r>
          </w:hyperlink>
        </w:p>
        <w:p w14:paraId="33AFCE9D" w14:textId="70534D99" w:rsidR="009B45F4" w:rsidRPr="006A1F53" w:rsidRDefault="00F84126" w:rsidP="0087134A">
          <w:pPr>
            <w:pStyle w:val="TDC1"/>
            <w:tabs>
              <w:tab w:val="right" w:leader="dot" w:pos="9055"/>
            </w:tabs>
            <w:rPr>
              <w:rFonts w:asciiTheme="minorHAnsi" w:eastAsiaTheme="minorEastAsia" w:hAnsiTheme="minorHAnsi" w:cstheme="minorBidi"/>
              <w:noProof/>
              <w:color w:val="548DD4" w:themeColor="text2" w:themeTint="99"/>
              <w:lang w:val="es-CO" w:eastAsia="es-CO"/>
            </w:rPr>
          </w:pPr>
          <w:hyperlink w:anchor="_Toc61100369" w:history="1">
            <w:r w:rsidR="009B45F4" w:rsidRPr="006A1F53">
              <w:rPr>
                <w:rStyle w:val="Hipervnculo"/>
                <w:noProof/>
                <w:color w:val="548DD4" w:themeColor="text2" w:themeTint="99"/>
              </w:rPr>
              <w:t>14. ESTRATEGIA DE DESARROLLO DE</w:t>
            </w:r>
            <w:r w:rsidR="006D7F16" w:rsidRPr="006A1F53">
              <w:rPr>
                <w:rStyle w:val="Hipervnculo"/>
                <w:noProof/>
                <w:color w:val="548DD4" w:themeColor="text2" w:themeTint="99"/>
              </w:rPr>
              <w:t>L MAPA DE RIESGO</w:t>
            </w:r>
            <w:r w:rsidR="009B45F4" w:rsidRPr="006A1F53">
              <w:rPr>
                <w:noProof/>
                <w:webHidden/>
                <w:color w:val="548DD4" w:themeColor="text2" w:themeTint="99"/>
              </w:rPr>
              <w:tab/>
            </w:r>
            <w:r w:rsidR="009B45F4" w:rsidRPr="006A1F53">
              <w:rPr>
                <w:noProof/>
                <w:webHidden/>
                <w:color w:val="548DD4" w:themeColor="text2" w:themeTint="99"/>
              </w:rPr>
              <w:fldChar w:fldCharType="begin"/>
            </w:r>
            <w:r w:rsidR="009B45F4" w:rsidRPr="006A1F53">
              <w:rPr>
                <w:noProof/>
                <w:webHidden/>
                <w:color w:val="548DD4" w:themeColor="text2" w:themeTint="99"/>
              </w:rPr>
              <w:instrText xml:space="preserve"> PAGEREF _Toc61100369 \h </w:instrText>
            </w:r>
            <w:r w:rsidR="009B45F4" w:rsidRPr="006A1F53">
              <w:rPr>
                <w:noProof/>
                <w:webHidden/>
                <w:color w:val="548DD4" w:themeColor="text2" w:themeTint="99"/>
              </w:rPr>
            </w:r>
            <w:r w:rsidR="009B45F4" w:rsidRPr="006A1F53">
              <w:rPr>
                <w:noProof/>
                <w:webHidden/>
                <w:color w:val="548DD4" w:themeColor="text2" w:themeTint="99"/>
              </w:rPr>
              <w:fldChar w:fldCharType="separate"/>
            </w:r>
            <w:r w:rsidR="009B45F4" w:rsidRPr="006A1F53">
              <w:rPr>
                <w:noProof/>
                <w:webHidden/>
                <w:color w:val="548DD4" w:themeColor="text2" w:themeTint="99"/>
              </w:rPr>
              <w:t>15</w:t>
            </w:r>
            <w:r w:rsidR="009B45F4" w:rsidRPr="006A1F53">
              <w:rPr>
                <w:noProof/>
                <w:webHidden/>
                <w:color w:val="548DD4" w:themeColor="text2" w:themeTint="99"/>
              </w:rPr>
              <w:fldChar w:fldCharType="end"/>
            </w:r>
          </w:hyperlink>
        </w:p>
        <w:p w14:paraId="7A963CB7" w14:textId="6CE949E8" w:rsidR="009B45F4" w:rsidRPr="006A1F53" w:rsidRDefault="00F84126" w:rsidP="0087134A">
          <w:pPr>
            <w:pStyle w:val="TDC1"/>
            <w:tabs>
              <w:tab w:val="right" w:leader="dot" w:pos="9055"/>
            </w:tabs>
            <w:rPr>
              <w:rFonts w:asciiTheme="minorHAnsi" w:eastAsiaTheme="minorEastAsia" w:hAnsiTheme="minorHAnsi" w:cstheme="minorBidi"/>
              <w:noProof/>
              <w:color w:val="548DD4" w:themeColor="text2" w:themeTint="99"/>
              <w:lang w:val="es-CO" w:eastAsia="es-CO"/>
            </w:rPr>
          </w:pPr>
          <w:hyperlink w:anchor="_Toc61100370" w:history="1">
            <w:r w:rsidR="009B45F4" w:rsidRPr="006A1F53">
              <w:rPr>
                <w:rStyle w:val="Hipervnculo"/>
                <w:noProof/>
                <w:color w:val="548DD4" w:themeColor="text2" w:themeTint="99"/>
              </w:rPr>
              <w:t>15. SEGUIMIENTO Y EVALUACIÓN DE LA IMPLEMENTACIÓN D</w:t>
            </w:r>
            <w:r w:rsidR="006D7F16" w:rsidRPr="006A1F53">
              <w:rPr>
                <w:rStyle w:val="Hipervnculo"/>
                <w:noProof/>
                <w:color w:val="548DD4" w:themeColor="text2" w:themeTint="99"/>
              </w:rPr>
              <w:t>E</w:t>
            </w:r>
            <w:r w:rsidR="002301D9" w:rsidRPr="006A1F53">
              <w:rPr>
                <w:rStyle w:val="Hipervnculo"/>
                <w:noProof/>
                <w:color w:val="548DD4" w:themeColor="text2" w:themeTint="99"/>
              </w:rPr>
              <w:t xml:space="preserve">l MAPA </w:t>
            </w:r>
            <w:r w:rsidR="005F4CE9" w:rsidRPr="006A1F53">
              <w:rPr>
                <w:rStyle w:val="Hipervnculo"/>
                <w:noProof/>
                <w:color w:val="548DD4" w:themeColor="text2" w:themeTint="99"/>
              </w:rPr>
              <w:t xml:space="preserve"> Y LA PÓLITICA</w:t>
            </w:r>
            <w:r w:rsidR="009B45F4" w:rsidRPr="006A1F53">
              <w:rPr>
                <w:noProof/>
                <w:webHidden/>
                <w:color w:val="548DD4" w:themeColor="text2" w:themeTint="99"/>
              </w:rPr>
              <w:tab/>
            </w:r>
            <w:r w:rsidR="009B45F4" w:rsidRPr="006A1F53">
              <w:rPr>
                <w:noProof/>
                <w:webHidden/>
                <w:color w:val="548DD4" w:themeColor="text2" w:themeTint="99"/>
              </w:rPr>
              <w:fldChar w:fldCharType="begin"/>
            </w:r>
            <w:r w:rsidR="009B45F4" w:rsidRPr="006A1F53">
              <w:rPr>
                <w:noProof/>
                <w:webHidden/>
                <w:color w:val="548DD4" w:themeColor="text2" w:themeTint="99"/>
              </w:rPr>
              <w:instrText xml:space="preserve"> PAGEREF _Toc61100370 \h </w:instrText>
            </w:r>
            <w:r w:rsidR="009B45F4" w:rsidRPr="006A1F53">
              <w:rPr>
                <w:noProof/>
                <w:webHidden/>
                <w:color w:val="548DD4" w:themeColor="text2" w:themeTint="99"/>
              </w:rPr>
            </w:r>
            <w:r w:rsidR="009B45F4" w:rsidRPr="006A1F53">
              <w:rPr>
                <w:noProof/>
                <w:webHidden/>
                <w:color w:val="548DD4" w:themeColor="text2" w:themeTint="99"/>
              </w:rPr>
              <w:fldChar w:fldCharType="separate"/>
            </w:r>
            <w:r w:rsidR="009B45F4" w:rsidRPr="006A1F53">
              <w:rPr>
                <w:noProof/>
                <w:webHidden/>
                <w:color w:val="548DD4" w:themeColor="text2" w:themeTint="99"/>
              </w:rPr>
              <w:t>16</w:t>
            </w:r>
            <w:r w:rsidR="009B45F4" w:rsidRPr="006A1F53">
              <w:rPr>
                <w:noProof/>
                <w:webHidden/>
                <w:color w:val="548DD4" w:themeColor="text2" w:themeTint="99"/>
              </w:rPr>
              <w:fldChar w:fldCharType="end"/>
            </w:r>
          </w:hyperlink>
        </w:p>
        <w:p w14:paraId="70A436F5" w14:textId="614A6126" w:rsidR="009B45F4" w:rsidRPr="006A1F53" w:rsidRDefault="00F84126" w:rsidP="0087134A">
          <w:pPr>
            <w:pStyle w:val="TDC2"/>
            <w:tabs>
              <w:tab w:val="right" w:leader="dot" w:pos="9055"/>
            </w:tabs>
            <w:rPr>
              <w:rFonts w:asciiTheme="minorHAnsi" w:eastAsiaTheme="minorEastAsia" w:hAnsiTheme="minorHAnsi" w:cstheme="minorBidi"/>
              <w:noProof/>
              <w:color w:val="548DD4" w:themeColor="text2" w:themeTint="99"/>
              <w:lang w:val="es-CO" w:eastAsia="es-CO"/>
            </w:rPr>
          </w:pPr>
          <w:hyperlink w:anchor="_Toc61100371" w:history="1">
            <w:r w:rsidR="009B45F4" w:rsidRPr="006A1F53">
              <w:rPr>
                <w:rStyle w:val="Hipervnculo"/>
                <w:noProof/>
                <w:color w:val="548DD4" w:themeColor="text2" w:themeTint="99"/>
              </w:rPr>
              <w:t>15.1 HERRAMIENTAS E INSTRUMENTOS DE CONTROL</w:t>
            </w:r>
            <w:r w:rsidR="009B45F4" w:rsidRPr="006A1F53">
              <w:rPr>
                <w:noProof/>
                <w:webHidden/>
                <w:color w:val="548DD4" w:themeColor="text2" w:themeTint="99"/>
              </w:rPr>
              <w:tab/>
            </w:r>
            <w:r w:rsidR="009B45F4" w:rsidRPr="006A1F53">
              <w:rPr>
                <w:noProof/>
                <w:webHidden/>
                <w:color w:val="548DD4" w:themeColor="text2" w:themeTint="99"/>
              </w:rPr>
              <w:fldChar w:fldCharType="begin"/>
            </w:r>
            <w:r w:rsidR="009B45F4" w:rsidRPr="006A1F53">
              <w:rPr>
                <w:noProof/>
                <w:webHidden/>
                <w:color w:val="548DD4" w:themeColor="text2" w:themeTint="99"/>
              </w:rPr>
              <w:instrText xml:space="preserve"> PAGEREF _Toc61100371 \h </w:instrText>
            </w:r>
            <w:r w:rsidR="009B45F4" w:rsidRPr="006A1F53">
              <w:rPr>
                <w:noProof/>
                <w:webHidden/>
                <w:color w:val="548DD4" w:themeColor="text2" w:themeTint="99"/>
              </w:rPr>
            </w:r>
            <w:r w:rsidR="009B45F4" w:rsidRPr="006A1F53">
              <w:rPr>
                <w:noProof/>
                <w:webHidden/>
                <w:color w:val="548DD4" w:themeColor="text2" w:themeTint="99"/>
              </w:rPr>
              <w:fldChar w:fldCharType="separate"/>
            </w:r>
            <w:r w:rsidR="009B45F4" w:rsidRPr="006A1F53">
              <w:rPr>
                <w:noProof/>
                <w:webHidden/>
                <w:color w:val="548DD4" w:themeColor="text2" w:themeTint="99"/>
              </w:rPr>
              <w:t>16</w:t>
            </w:r>
            <w:r w:rsidR="009B45F4" w:rsidRPr="006A1F53">
              <w:rPr>
                <w:noProof/>
                <w:webHidden/>
                <w:color w:val="548DD4" w:themeColor="text2" w:themeTint="99"/>
              </w:rPr>
              <w:fldChar w:fldCharType="end"/>
            </w:r>
          </w:hyperlink>
        </w:p>
        <w:p w14:paraId="66DD4638" w14:textId="0054661F" w:rsidR="009B45F4" w:rsidRPr="006A1F53" w:rsidRDefault="00F84126" w:rsidP="0087134A">
          <w:pPr>
            <w:pStyle w:val="TDC1"/>
            <w:tabs>
              <w:tab w:val="right" w:leader="dot" w:pos="9055"/>
            </w:tabs>
            <w:rPr>
              <w:rFonts w:asciiTheme="minorHAnsi" w:eastAsiaTheme="minorEastAsia" w:hAnsiTheme="minorHAnsi" w:cstheme="minorBidi"/>
              <w:noProof/>
              <w:color w:val="548DD4" w:themeColor="text2" w:themeTint="99"/>
              <w:lang w:val="es-CO" w:eastAsia="es-CO"/>
            </w:rPr>
          </w:pPr>
          <w:hyperlink w:anchor="_Toc61100372" w:history="1">
            <w:r w:rsidR="009B45F4" w:rsidRPr="006A1F53">
              <w:rPr>
                <w:rStyle w:val="Hipervnculo"/>
                <w:noProof/>
                <w:color w:val="548DD4" w:themeColor="text2" w:themeTint="99"/>
              </w:rPr>
              <w:t>16. VIGENCIA</w:t>
            </w:r>
            <w:r w:rsidR="009B45F4" w:rsidRPr="006A1F53">
              <w:rPr>
                <w:noProof/>
                <w:webHidden/>
                <w:color w:val="548DD4" w:themeColor="text2" w:themeTint="99"/>
              </w:rPr>
              <w:tab/>
            </w:r>
            <w:r w:rsidR="009B45F4" w:rsidRPr="006A1F53">
              <w:rPr>
                <w:noProof/>
                <w:webHidden/>
                <w:color w:val="548DD4" w:themeColor="text2" w:themeTint="99"/>
              </w:rPr>
              <w:fldChar w:fldCharType="begin"/>
            </w:r>
            <w:r w:rsidR="009B45F4" w:rsidRPr="006A1F53">
              <w:rPr>
                <w:noProof/>
                <w:webHidden/>
                <w:color w:val="548DD4" w:themeColor="text2" w:themeTint="99"/>
              </w:rPr>
              <w:instrText xml:space="preserve"> PAGEREF _Toc61100372 \h </w:instrText>
            </w:r>
            <w:r w:rsidR="009B45F4" w:rsidRPr="006A1F53">
              <w:rPr>
                <w:noProof/>
                <w:webHidden/>
                <w:color w:val="548DD4" w:themeColor="text2" w:themeTint="99"/>
              </w:rPr>
            </w:r>
            <w:r w:rsidR="009B45F4" w:rsidRPr="006A1F53">
              <w:rPr>
                <w:noProof/>
                <w:webHidden/>
                <w:color w:val="548DD4" w:themeColor="text2" w:themeTint="99"/>
              </w:rPr>
              <w:fldChar w:fldCharType="separate"/>
            </w:r>
            <w:r w:rsidR="009B45F4" w:rsidRPr="006A1F53">
              <w:rPr>
                <w:noProof/>
                <w:webHidden/>
                <w:color w:val="548DD4" w:themeColor="text2" w:themeTint="99"/>
              </w:rPr>
              <w:t>17</w:t>
            </w:r>
            <w:r w:rsidR="009B45F4" w:rsidRPr="006A1F53">
              <w:rPr>
                <w:noProof/>
                <w:webHidden/>
                <w:color w:val="548DD4" w:themeColor="text2" w:themeTint="99"/>
              </w:rPr>
              <w:fldChar w:fldCharType="end"/>
            </w:r>
          </w:hyperlink>
        </w:p>
        <w:p w14:paraId="51DBBDDD" w14:textId="39EAE592" w:rsidR="009B45F4" w:rsidRDefault="00F84126" w:rsidP="0087134A">
          <w:pPr>
            <w:pStyle w:val="TDC1"/>
            <w:tabs>
              <w:tab w:val="right" w:leader="dot" w:pos="9055"/>
            </w:tabs>
            <w:rPr>
              <w:rFonts w:asciiTheme="minorHAnsi" w:eastAsiaTheme="minorEastAsia" w:hAnsiTheme="minorHAnsi" w:cstheme="minorBidi"/>
              <w:noProof/>
              <w:lang w:val="es-CO" w:eastAsia="es-CO"/>
            </w:rPr>
          </w:pPr>
          <w:hyperlink w:anchor="_Toc61100373" w:history="1">
            <w:r w:rsidR="009B45F4" w:rsidRPr="006A1F53">
              <w:rPr>
                <w:rStyle w:val="Hipervnculo"/>
                <w:noProof/>
                <w:color w:val="548DD4" w:themeColor="text2" w:themeTint="99"/>
              </w:rPr>
              <w:t>17. CONTROL DE CAMBIOS</w:t>
            </w:r>
            <w:r w:rsidR="009B45F4" w:rsidRPr="006A1F53">
              <w:rPr>
                <w:noProof/>
                <w:webHidden/>
                <w:color w:val="548DD4" w:themeColor="text2" w:themeTint="99"/>
              </w:rPr>
              <w:tab/>
            </w:r>
            <w:r w:rsidR="009B45F4" w:rsidRPr="006A1F53">
              <w:rPr>
                <w:noProof/>
                <w:webHidden/>
                <w:color w:val="548DD4" w:themeColor="text2" w:themeTint="99"/>
              </w:rPr>
              <w:fldChar w:fldCharType="begin"/>
            </w:r>
            <w:r w:rsidR="009B45F4" w:rsidRPr="006A1F53">
              <w:rPr>
                <w:noProof/>
                <w:webHidden/>
                <w:color w:val="548DD4" w:themeColor="text2" w:themeTint="99"/>
              </w:rPr>
              <w:instrText xml:space="preserve"> PAGEREF _Toc61100373 \h </w:instrText>
            </w:r>
            <w:r w:rsidR="009B45F4" w:rsidRPr="006A1F53">
              <w:rPr>
                <w:noProof/>
                <w:webHidden/>
                <w:color w:val="548DD4" w:themeColor="text2" w:themeTint="99"/>
              </w:rPr>
            </w:r>
            <w:r w:rsidR="009B45F4" w:rsidRPr="006A1F53">
              <w:rPr>
                <w:noProof/>
                <w:webHidden/>
                <w:color w:val="548DD4" w:themeColor="text2" w:themeTint="99"/>
              </w:rPr>
              <w:fldChar w:fldCharType="separate"/>
            </w:r>
            <w:r w:rsidR="009B45F4" w:rsidRPr="006A1F53">
              <w:rPr>
                <w:noProof/>
                <w:webHidden/>
                <w:color w:val="548DD4" w:themeColor="text2" w:themeTint="99"/>
              </w:rPr>
              <w:t>17</w:t>
            </w:r>
            <w:r w:rsidR="009B45F4" w:rsidRPr="006A1F53">
              <w:rPr>
                <w:noProof/>
                <w:webHidden/>
                <w:color w:val="548DD4" w:themeColor="text2" w:themeTint="99"/>
              </w:rPr>
              <w:fldChar w:fldCharType="end"/>
            </w:r>
          </w:hyperlink>
        </w:p>
        <w:p w14:paraId="6C292B60" w14:textId="760FBA39" w:rsidR="00A30380" w:rsidRDefault="00A30380" w:rsidP="0087134A">
          <w:r>
            <w:rPr>
              <w:b/>
              <w:bCs/>
            </w:rPr>
            <w:fldChar w:fldCharType="end"/>
          </w:r>
        </w:p>
      </w:sdtContent>
    </w:sdt>
    <w:p w14:paraId="1B2E4FF5" w14:textId="5C20C164" w:rsidR="00D914C3" w:rsidRDefault="00D914C3" w:rsidP="0087134A">
      <w:pPr>
        <w:pStyle w:val="Textoindependiente"/>
        <w:tabs>
          <w:tab w:val="left" w:pos="8503"/>
        </w:tabs>
        <w:jc w:val="both"/>
        <w:rPr>
          <w:sz w:val="24"/>
          <w:szCs w:val="24"/>
        </w:rPr>
      </w:pPr>
    </w:p>
    <w:p w14:paraId="6FA7FDA8" w14:textId="77777777" w:rsidR="008D64A8" w:rsidRPr="00EB404C" w:rsidRDefault="008D64A8" w:rsidP="0087134A">
      <w:pPr>
        <w:pStyle w:val="Textoindependiente"/>
        <w:tabs>
          <w:tab w:val="left" w:pos="8503"/>
        </w:tabs>
        <w:jc w:val="both"/>
        <w:rPr>
          <w:sz w:val="24"/>
          <w:szCs w:val="24"/>
        </w:rPr>
      </w:pPr>
    </w:p>
    <w:p w14:paraId="4A52AB4C" w14:textId="605A44D4" w:rsidR="00D914C3" w:rsidRDefault="00D914C3" w:rsidP="0087134A">
      <w:pPr>
        <w:pStyle w:val="Textoindependiente"/>
        <w:tabs>
          <w:tab w:val="left" w:pos="8503"/>
        </w:tabs>
        <w:jc w:val="both"/>
        <w:rPr>
          <w:sz w:val="24"/>
          <w:szCs w:val="24"/>
        </w:rPr>
      </w:pPr>
    </w:p>
    <w:p w14:paraId="020F6AC3" w14:textId="247F7AFB" w:rsidR="000C38DD" w:rsidRDefault="000C38DD" w:rsidP="0087134A">
      <w:pPr>
        <w:pStyle w:val="Textoindependiente"/>
        <w:tabs>
          <w:tab w:val="left" w:pos="8503"/>
        </w:tabs>
        <w:jc w:val="both"/>
        <w:rPr>
          <w:sz w:val="24"/>
          <w:szCs w:val="24"/>
        </w:rPr>
      </w:pPr>
    </w:p>
    <w:p w14:paraId="499DB53E" w14:textId="423EF5FF" w:rsidR="000C38DD" w:rsidRDefault="000C38DD" w:rsidP="0087134A">
      <w:pPr>
        <w:pStyle w:val="Textoindependiente"/>
        <w:tabs>
          <w:tab w:val="left" w:pos="8503"/>
        </w:tabs>
        <w:jc w:val="both"/>
        <w:rPr>
          <w:sz w:val="24"/>
          <w:szCs w:val="24"/>
        </w:rPr>
      </w:pPr>
    </w:p>
    <w:p w14:paraId="047015C0" w14:textId="5AFF1F9F" w:rsidR="000C38DD" w:rsidRDefault="000C38DD" w:rsidP="0087134A">
      <w:pPr>
        <w:pStyle w:val="Textoindependiente"/>
        <w:tabs>
          <w:tab w:val="left" w:pos="8503"/>
        </w:tabs>
        <w:jc w:val="both"/>
        <w:rPr>
          <w:sz w:val="24"/>
          <w:szCs w:val="24"/>
        </w:rPr>
      </w:pPr>
    </w:p>
    <w:p w14:paraId="086CEB6F" w14:textId="5590BE8A" w:rsidR="000C38DD" w:rsidRDefault="000C38DD" w:rsidP="0087134A">
      <w:pPr>
        <w:pStyle w:val="Textoindependiente"/>
        <w:tabs>
          <w:tab w:val="left" w:pos="8503"/>
        </w:tabs>
        <w:jc w:val="both"/>
        <w:rPr>
          <w:sz w:val="24"/>
          <w:szCs w:val="24"/>
        </w:rPr>
      </w:pPr>
    </w:p>
    <w:p w14:paraId="2CEA9D55" w14:textId="77777777" w:rsidR="000C38DD" w:rsidRPr="00EB404C" w:rsidRDefault="000C38DD" w:rsidP="0087134A">
      <w:pPr>
        <w:pStyle w:val="Textoindependiente"/>
        <w:tabs>
          <w:tab w:val="left" w:pos="8503"/>
        </w:tabs>
        <w:jc w:val="both"/>
        <w:rPr>
          <w:sz w:val="24"/>
          <w:szCs w:val="24"/>
        </w:rPr>
      </w:pPr>
    </w:p>
    <w:p w14:paraId="01D433F7" w14:textId="77777777" w:rsidR="00D914C3" w:rsidRPr="00EB404C" w:rsidRDefault="00D914C3" w:rsidP="0087134A">
      <w:pPr>
        <w:pStyle w:val="Textoindependiente"/>
        <w:tabs>
          <w:tab w:val="left" w:pos="8503"/>
        </w:tabs>
        <w:jc w:val="both"/>
        <w:rPr>
          <w:sz w:val="24"/>
          <w:szCs w:val="24"/>
        </w:rPr>
      </w:pPr>
    </w:p>
    <w:p w14:paraId="4466BE3A" w14:textId="77777777" w:rsidR="004E1E9E" w:rsidRPr="00EB404C" w:rsidRDefault="004E1E9E" w:rsidP="0087134A">
      <w:pPr>
        <w:pStyle w:val="Textoindependiente"/>
        <w:tabs>
          <w:tab w:val="left" w:pos="8503"/>
        </w:tabs>
        <w:jc w:val="both"/>
        <w:rPr>
          <w:sz w:val="24"/>
          <w:szCs w:val="24"/>
        </w:rPr>
      </w:pPr>
    </w:p>
    <w:p w14:paraId="349C96AE" w14:textId="77777777" w:rsidR="004E1E9E" w:rsidRPr="00EB404C" w:rsidRDefault="004E1E9E" w:rsidP="0087134A">
      <w:pPr>
        <w:pStyle w:val="Textoindependiente"/>
        <w:tabs>
          <w:tab w:val="left" w:pos="8503"/>
        </w:tabs>
        <w:jc w:val="both"/>
        <w:rPr>
          <w:sz w:val="24"/>
          <w:szCs w:val="24"/>
        </w:rPr>
      </w:pPr>
    </w:p>
    <w:p w14:paraId="764D625B" w14:textId="77777777" w:rsidR="004E1E9E" w:rsidRPr="00EB404C" w:rsidRDefault="004E1E9E" w:rsidP="0087134A">
      <w:pPr>
        <w:pStyle w:val="Textoindependiente"/>
        <w:tabs>
          <w:tab w:val="left" w:pos="8503"/>
        </w:tabs>
        <w:jc w:val="both"/>
        <w:rPr>
          <w:sz w:val="24"/>
          <w:szCs w:val="24"/>
        </w:rPr>
      </w:pPr>
    </w:p>
    <w:p w14:paraId="25EE3CB5" w14:textId="77777777" w:rsidR="000F5588" w:rsidRDefault="000F5588" w:rsidP="0087134A">
      <w:pPr>
        <w:pStyle w:val="Prrafodelista"/>
        <w:tabs>
          <w:tab w:val="left" w:pos="8503"/>
        </w:tabs>
        <w:ind w:left="0" w:right="-144" w:firstLine="0"/>
        <w:jc w:val="both"/>
        <w:rPr>
          <w:b/>
          <w:bCs/>
          <w:sz w:val="28"/>
          <w:szCs w:val="28"/>
        </w:rPr>
      </w:pPr>
    </w:p>
    <w:p w14:paraId="1478F36D" w14:textId="77777777" w:rsidR="009B45F4" w:rsidRDefault="009B45F4" w:rsidP="0087134A">
      <w:pPr>
        <w:pStyle w:val="Ttulo1"/>
        <w:spacing w:after="240"/>
        <w:rPr>
          <w:color w:val="1F497D" w:themeColor="text2"/>
          <w:sz w:val="28"/>
          <w:szCs w:val="28"/>
        </w:rPr>
      </w:pPr>
    </w:p>
    <w:p w14:paraId="27BC0D6A" w14:textId="55FA105D" w:rsidR="00C217E5" w:rsidRPr="00C217E5" w:rsidRDefault="009B45F4" w:rsidP="00822E8F">
      <w:pPr>
        <w:pStyle w:val="Ttulo1"/>
        <w:numPr>
          <w:ilvl w:val="0"/>
          <w:numId w:val="10"/>
        </w:numPr>
        <w:spacing w:before="240" w:after="240"/>
        <w:rPr>
          <w:color w:val="1F497D" w:themeColor="text2"/>
          <w:sz w:val="28"/>
          <w:szCs w:val="28"/>
        </w:rPr>
      </w:pPr>
      <w:bookmarkStart w:id="0" w:name="_Toc61100353"/>
      <w:r w:rsidRPr="009B45F4">
        <w:rPr>
          <w:color w:val="1F497D" w:themeColor="text2"/>
          <w:sz w:val="28"/>
          <w:szCs w:val="28"/>
        </w:rPr>
        <w:t>PRESENTACIÓN</w:t>
      </w:r>
      <w:bookmarkEnd w:id="0"/>
      <w:r w:rsidRPr="009B45F4">
        <w:rPr>
          <w:color w:val="1F497D" w:themeColor="text2"/>
          <w:sz w:val="28"/>
          <w:szCs w:val="28"/>
        </w:rPr>
        <w:t xml:space="preserve"> </w:t>
      </w:r>
    </w:p>
    <w:p w14:paraId="72785719" w14:textId="1B0C4E83" w:rsidR="00C217E5" w:rsidRPr="00C217E5" w:rsidRDefault="00C217E5" w:rsidP="00822E8F">
      <w:pPr>
        <w:widowControl/>
        <w:adjustRightInd w:val="0"/>
        <w:spacing w:before="240" w:after="240"/>
        <w:jc w:val="both"/>
        <w:rPr>
          <w:rFonts w:eastAsia="Calibri"/>
          <w:sz w:val="24"/>
          <w:szCs w:val="24"/>
          <w:lang w:val="es-CO"/>
        </w:rPr>
      </w:pPr>
      <w:r w:rsidRPr="00C217E5">
        <w:rPr>
          <w:rFonts w:eastAsia="Calibri"/>
          <w:sz w:val="24"/>
          <w:szCs w:val="24"/>
          <w:lang w:val="es-CO"/>
        </w:rPr>
        <w:t xml:space="preserve">El presente documento tiene el propósito de identificar, analizar y valorizar los riesgos  operacionales de </w:t>
      </w:r>
      <w:r w:rsidR="00747E04" w:rsidRPr="00C217E5">
        <w:rPr>
          <w:rFonts w:eastAsia="Calibri"/>
          <w:sz w:val="24"/>
          <w:szCs w:val="24"/>
          <w:lang w:val="es-CO"/>
        </w:rPr>
        <w:t>gestión, seguridad</w:t>
      </w:r>
      <w:r w:rsidRPr="00C217E5">
        <w:rPr>
          <w:rFonts w:eastAsia="Calibri"/>
          <w:sz w:val="24"/>
          <w:szCs w:val="24"/>
          <w:lang w:val="es-CO"/>
        </w:rPr>
        <w:t xml:space="preserve"> digital</w:t>
      </w:r>
      <w:r w:rsidR="00747E04">
        <w:rPr>
          <w:rFonts w:eastAsia="Calibri"/>
          <w:sz w:val="24"/>
          <w:szCs w:val="24"/>
          <w:lang w:val="es-CO"/>
        </w:rPr>
        <w:t xml:space="preserve"> y</w:t>
      </w:r>
      <w:r w:rsidRPr="00C217E5">
        <w:rPr>
          <w:rFonts w:eastAsia="Calibri"/>
          <w:sz w:val="24"/>
          <w:szCs w:val="24"/>
          <w:lang w:val="es-CO"/>
        </w:rPr>
        <w:t xml:space="preserve"> corrupción de mayor incidencia en la </w:t>
      </w:r>
      <w:r w:rsidR="000668E1">
        <w:rPr>
          <w:rFonts w:eastAsia="Calibri"/>
          <w:sz w:val="24"/>
          <w:szCs w:val="24"/>
          <w:lang w:val="es-CO"/>
        </w:rPr>
        <w:t>E</w:t>
      </w:r>
      <w:r w:rsidRPr="00C217E5">
        <w:rPr>
          <w:rFonts w:eastAsia="Calibri"/>
          <w:sz w:val="24"/>
          <w:szCs w:val="24"/>
          <w:lang w:val="es-CO"/>
        </w:rPr>
        <w:t>ntidad, así mismo proporcionar una estructura de control que especifique los lineamientos necesarios y permitan armonizar los componentes de la administración del riesgo de gestión, y seguridad digital, labor realizada de acuerdo a las normas técnicas de calidad nacional tales como la “Guía de Administración de los Riesgos de Gestión, Corrupción y Seguridad Digital y el Diseño de Controles en Entidades Públicas”, emitida por el Departamento Administrativo de la Función Pública, la Secretaria de Transparencia de la Presidencia de la República y  el Ministerio de Tecnologías de la información y comunicaciones, también, se articula con el Modelo Integrado de Planeación y Gestión (MIPG), que integra los Sistemas de Gestión de Calidad y de Desarrollo Administrativo con el Sistema de control Interno.</w:t>
      </w:r>
    </w:p>
    <w:p w14:paraId="0DB24EC0" w14:textId="1C35E243" w:rsidR="00C217E5" w:rsidRPr="00C217E5" w:rsidRDefault="00C217E5" w:rsidP="0087134A">
      <w:pPr>
        <w:widowControl/>
        <w:adjustRightInd w:val="0"/>
        <w:spacing w:after="240"/>
        <w:jc w:val="both"/>
        <w:rPr>
          <w:rFonts w:eastAsia="Calibri"/>
          <w:sz w:val="24"/>
          <w:szCs w:val="24"/>
          <w:lang w:val="es-CO"/>
        </w:rPr>
      </w:pPr>
      <w:r w:rsidRPr="00C217E5">
        <w:rPr>
          <w:rFonts w:eastAsia="Calibri"/>
          <w:sz w:val="24"/>
          <w:szCs w:val="24"/>
          <w:lang w:val="es-CO"/>
        </w:rPr>
        <w:t>La Nueva guía busca generar lineamientos sobre el tema de riesgos en el marco del Modelo Integrado de Planeación y Gestión. (MIPG)</w:t>
      </w:r>
    </w:p>
    <w:p w14:paraId="22D6A6E8" w14:textId="77777777" w:rsidR="00C217E5" w:rsidRPr="00C217E5" w:rsidRDefault="00C217E5" w:rsidP="009278BB">
      <w:pPr>
        <w:widowControl/>
        <w:adjustRightInd w:val="0"/>
        <w:spacing w:before="240"/>
        <w:jc w:val="both"/>
        <w:rPr>
          <w:rFonts w:eastAsia="Calibri"/>
          <w:sz w:val="24"/>
          <w:szCs w:val="24"/>
          <w:lang w:val="es-CO"/>
        </w:rPr>
      </w:pPr>
      <w:r w:rsidRPr="00C217E5">
        <w:rPr>
          <w:rFonts w:eastAsia="Calibri"/>
          <w:sz w:val="24"/>
          <w:szCs w:val="24"/>
          <w:lang w:val="es-CO"/>
        </w:rPr>
        <w:t>Esta herramienta gerencial, es la materialización del Módulo de Control estratégico correspondiente al componente de Administración de Riesgo, y que nos representa que acciones de alerta se presentan en el ejercicio Administrativo y que puedan afectar el cumplimiento de la Misión.</w:t>
      </w:r>
    </w:p>
    <w:p w14:paraId="37FCA90D" w14:textId="77777777" w:rsidR="00C217E5" w:rsidRPr="00C217E5" w:rsidRDefault="00C217E5" w:rsidP="009278BB">
      <w:pPr>
        <w:widowControl/>
        <w:adjustRightInd w:val="0"/>
        <w:spacing w:before="240"/>
        <w:jc w:val="both"/>
        <w:rPr>
          <w:rFonts w:eastAsia="Calibri"/>
          <w:sz w:val="24"/>
          <w:szCs w:val="24"/>
          <w:lang w:val="es-CO"/>
        </w:rPr>
      </w:pPr>
      <w:r w:rsidRPr="00C217E5">
        <w:rPr>
          <w:rFonts w:eastAsia="Calibri"/>
          <w:sz w:val="24"/>
          <w:szCs w:val="24"/>
          <w:lang w:val="es-CO"/>
        </w:rPr>
        <w:t>También incluye los riesgos de seguridad digital que se basan en la afectación de tres criterios en un activo o un grupo de activos dentro del proceso</w:t>
      </w:r>
      <w:r w:rsidRPr="00C217E5">
        <w:rPr>
          <w:rFonts w:eastAsia="Calibri"/>
          <w:b/>
          <w:sz w:val="24"/>
          <w:szCs w:val="24"/>
          <w:lang w:val="es-CO"/>
        </w:rPr>
        <w:t xml:space="preserve">” Integridad, confidencialidad o disponibilidad” </w:t>
      </w:r>
      <w:r w:rsidRPr="00C217E5">
        <w:rPr>
          <w:rFonts w:eastAsia="Calibri"/>
          <w:sz w:val="24"/>
          <w:szCs w:val="24"/>
          <w:lang w:val="es-CO"/>
        </w:rPr>
        <w:t>definiéndose de acuerdo con el modelo de Seguridad y Privacidad de la información de la Estrategia de Gobierno digital (GD) del ministerio de las tecnologías de la información y las comunicaciones.</w:t>
      </w:r>
    </w:p>
    <w:p w14:paraId="72EE18E8" w14:textId="422CAFDC" w:rsidR="00C217E5" w:rsidRPr="00C217E5" w:rsidRDefault="00C217E5" w:rsidP="000668E1">
      <w:pPr>
        <w:widowControl/>
        <w:adjustRightInd w:val="0"/>
        <w:spacing w:before="240"/>
        <w:jc w:val="both"/>
        <w:rPr>
          <w:rFonts w:eastAsia="Calibri"/>
          <w:b/>
          <w:sz w:val="24"/>
          <w:szCs w:val="24"/>
          <w:lang w:val="es-CO"/>
        </w:rPr>
      </w:pPr>
      <w:r w:rsidRPr="00C217E5">
        <w:rPr>
          <w:rFonts w:eastAsia="Calibri"/>
          <w:sz w:val="24"/>
          <w:szCs w:val="24"/>
          <w:lang w:val="es-CO"/>
        </w:rPr>
        <w:t>El responsable de seguridad digital apoyara y acompañara a las diferentes líneas de defensa tanto para el reporte, como para la gestión y el tratamiento de estos riesgos</w:t>
      </w:r>
      <w:r w:rsidRPr="00C217E5">
        <w:rPr>
          <w:rFonts w:eastAsia="Calibri"/>
          <w:b/>
          <w:sz w:val="24"/>
          <w:szCs w:val="24"/>
          <w:lang w:val="es-CO"/>
        </w:rPr>
        <w:t>.</w:t>
      </w:r>
    </w:p>
    <w:p w14:paraId="258A1F7D" w14:textId="146CB4F0" w:rsidR="00C217E5" w:rsidRDefault="00C217E5" w:rsidP="000668E1">
      <w:pPr>
        <w:pStyle w:val="Ttulo1"/>
        <w:ind w:left="0" w:firstLine="0"/>
        <w:jc w:val="both"/>
        <w:rPr>
          <w:rFonts w:eastAsia="Calibri"/>
          <w:b w:val="0"/>
          <w:bCs w:val="0"/>
          <w:sz w:val="24"/>
          <w:szCs w:val="24"/>
          <w:lang w:val="es-CO"/>
        </w:rPr>
      </w:pPr>
      <w:r w:rsidRPr="00C217E5">
        <w:rPr>
          <w:rFonts w:eastAsia="Calibri"/>
          <w:b w:val="0"/>
          <w:bCs w:val="0"/>
          <w:sz w:val="24"/>
          <w:szCs w:val="24"/>
          <w:lang w:val="es-CO"/>
        </w:rPr>
        <w:t>En este mapa de seguridad digital se incluye las amenazas y vulnerabilidad</w:t>
      </w:r>
    </w:p>
    <w:p w14:paraId="29660CB8" w14:textId="77777777" w:rsidR="009278BB" w:rsidRDefault="009278BB" w:rsidP="000668E1">
      <w:pPr>
        <w:pStyle w:val="Ttulo1"/>
        <w:jc w:val="both"/>
        <w:rPr>
          <w:rFonts w:eastAsia="Calibri"/>
          <w:b w:val="0"/>
          <w:bCs w:val="0"/>
          <w:sz w:val="24"/>
          <w:szCs w:val="24"/>
          <w:lang w:val="es-CO"/>
        </w:rPr>
      </w:pPr>
    </w:p>
    <w:p w14:paraId="64199877" w14:textId="38E0026C" w:rsidR="00C217E5" w:rsidRPr="00C924B3" w:rsidRDefault="00C217E5" w:rsidP="00822E8F">
      <w:pPr>
        <w:pStyle w:val="Ttulo1"/>
        <w:numPr>
          <w:ilvl w:val="0"/>
          <w:numId w:val="10"/>
        </w:numPr>
        <w:spacing w:before="240" w:after="240"/>
        <w:rPr>
          <w:color w:val="1F497D" w:themeColor="text2"/>
          <w:sz w:val="28"/>
          <w:szCs w:val="28"/>
        </w:rPr>
      </w:pPr>
      <w:r w:rsidRPr="0093267C">
        <w:rPr>
          <w:color w:val="1F497D" w:themeColor="text2"/>
          <w:sz w:val="28"/>
          <w:szCs w:val="28"/>
        </w:rPr>
        <w:t>INTRODUCCIÓN</w:t>
      </w:r>
    </w:p>
    <w:p w14:paraId="647AE23D" w14:textId="77777777" w:rsidR="00822E8F" w:rsidRDefault="00C217E5" w:rsidP="00822E8F">
      <w:pPr>
        <w:widowControl/>
        <w:adjustRightInd w:val="0"/>
        <w:spacing w:before="240" w:after="240"/>
        <w:jc w:val="both"/>
        <w:rPr>
          <w:rFonts w:eastAsia="Calibri"/>
          <w:sz w:val="24"/>
          <w:szCs w:val="24"/>
          <w:lang w:val="es-CO"/>
        </w:rPr>
      </w:pPr>
      <w:r w:rsidRPr="00C217E5">
        <w:rPr>
          <w:rFonts w:eastAsia="Calibri"/>
          <w:sz w:val="24"/>
          <w:szCs w:val="24"/>
          <w:lang w:val="es-CO"/>
        </w:rPr>
        <w:t xml:space="preserve">Es importante recordar que el Gobierno Nacional, mediante el Consejo Asesor en materia de Control Interno considero necesario unificar la metodología existente para </w:t>
      </w:r>
      <w:r w:rsidRPr="00C217E5">
        <w:rPr>
          <w:rFonts w:eastAsia="Calibri"/>
          <w:sz w:val="24"/>
          <w:szCs w:val="24"/>
          <w:lang w:val="es-CO"/>
        </w:rPr>
        <w:lastRenderedPageBreak/>
        <w:t>la administración del riesgo</w:t>
      </w:r>
      <w:r w:rsidR="00423CE1">
        <w:rPr>
          <w:rFonts w:eastAsia="Calibri"/>
          <w:sz w:val="24"/>
          <w:szCs w:val="24"/>
          <w:lang w:val="es-CO"/>
        </w:rPr>
        <w:t xml:space="preserve"> de </w:t>
      </w:r>
      <w:r w:rsidR="000668E1">
        <w:rPr>
          <w:rFonts w:eastAsia="Calibri"/>
          <w:sz w:val="24"/>
          <w:szCs w:val="24"/>
          <w:lang w:val="es-CO"/>
        </w:rPr>
        <w:t>gestión, digital</w:t>
      </w:r>
      <w:r w:rsidRPr="00C217E5">
        <w:rPr>
          <w:rFonts w:eastAsia="Calibri"/>
          <w:sz w:val="24"/>
          <w:szCs w:val="24"/>
          <w:lang w:val="es-CO"/>
        </w:rPr>
        <w:t xml:space="preserve"> y corrupción, con el fin de hacer más sencilla la utilización de esta herramienta gerencial estableció una serie de elementos técnicos requeridos para el desarrollo adecuado, evitar duplicidades o reproceso, así mismo, entregar información suficiente y objetiva que les permitirá aumentar la </w:t>
      </w:r>
    </w:p>
    <w:p w14:paraId="720ACCEF" w14:textId="77777777" w:rsidR="00822E8F" w:rsidRDefault="00822E8F" w:rsidP="00822E8F">
      <w:pPr>
        <w:widowControl/>
        <w:adjustRightInd w:val="0"/>
        <w:spacing w:before="240" w:after="240"/>
        <w:jc w:val="both"/>
        <w:rPr>
          <w:rFonts w:eastAsia="Calibri"/>
          <w:sz w:val="24"/>
          <w:szCs w:val="24"/>
          <w:lang w:val="es-CO"/>
        </w:rPr>
      </w:pPr>
    </w:p>
    <w:p w14:paraId="01F0AE96" w14:textId="2364DEA4" w:rsidR="00C217E5" w:rsidRPr="00C217E5" w:rsidRDefault="00C217E5" w:rsidP="00822E8F">
      <w:pPr>
        <w:widowControl/>
        <w:adjustRightInd w:val="0"/>
        <w:spacing w:before="240" w:after="240"/>
        <w:jc w:val="both"/>
        <w:rPr>
          <w:rFonts w:eastAsia="Calibri"/>
          <w:sz w:val="24"/>
          <w:szCs w:val="24"/>
          <w:lang w:val="es-CO"/>
        </w:rPr>
      </w:pPr>
      <w:r w:rsidRPr="00C217E5">
        <w:rPr>
          <w:rFonts w:eastAsia="Calibri"/>
          <w:sz w:val="24"/>
          <w:szCs w:val="24"/>
          <w:lang w:val="es-CO"/>
        </w:rPr>
        <w:t xml:space="preserve">probabilidad de alcanzar sus objetivos institucionales y fortalecer el Sistema de Control Interno de las diferentes entidades y organismos de la Administración </w:t>
      </w:r>
      <w:proofErr w:type="spellStart"/>
      <w:r w:rsidRPr="00C217E5">
        <w:rPr>
          <w:rFonts w:eastAsia="Calibri"/>
          <w:sz w:val="24"/>
          <w:szCs w:val="24"/>
          <w:lang w:val="es-CO"/>
        </w:rPr>
        <w:t>Pública.De</w:t>
      </w:r>
      <w:proofErr w:type="spellEnd"/>
      <w:r w:rsidRPr="00C217E5">
        <w:rPr>
          <w:rFonts w:eastAsia="Calibri"/>
          <w:sz w:val="24"/>
          <w:szCs w:val="24"/>
          <w:lang w:val="es-CO"/>
        </w:rPr>
        <w:t xml:space="preserve"> igual forma, y con  la entrada en vigencia del Modelo Integrado de Planeación y Gestión (MIPG) que integra los Sistemas de Gestión de Calidad y de Desarrollo Administrativo con el Sistema de control Interno para todas las entidades del Estado, el Departamento Administrativo de la Función Pública, la Secretaria de Transparencia de la Presidencia de la República y  el Ministerio de Tecnologías de la información y comunicaciones presentan la “Guía de Administración de los Riesgos de Gestión, Corrupción y Seguridad Digital. Diseño de Controles en Entidades Públicas”, versión 2018 en el que la “Administración del Riesgo” se define a través de la metodología alineada al Modelo COSO 2013, COSO ERM 2017 y el Modelo de las Tres líneas de Defensa. </w:t>
      </w:r>
    </w:p>
    <w:p w14:paraId="39E1DE14" w14:textId="36724BF3" w:rsidR="00C217E5" w:rsidRPr="00C217E5" w:rsidRDefault="00C217E5" w:rsidP="0087134A">
      <w:pPr>
        <w:widowControl/>
        <w:adjustRightInd w:val="0"/>
        <w:spacing w:after="240"/>
        <w:jc w:val="both"/>
        <w:rPr>
          <w:rFonts w:eastAsia="Calibri"/>
          <w:sz w:val="24"/>
          <w:szCs w:val="24"/>
          <w:lang w:val="es-CO"/>
        </w:rPr>
      </w:pPr>
      <w:r w:rsidRPr="00C217E5">
        <w:rPr>
          <w:rFonts w:eastAsia="Calibri"/>
          <w:sz w:val="24"/>
          <w:szCs w:val="24"/>
          <w:lang w:val="es-CO"/>
        </w:rPr>
        <w:t xml:space="preserve">La Administración del Riesgo se sirve de la planeación estratégica (misión, visión, establecimiento de objetivos, metas, factores críticos de éxito), del campo de aplicación (procesos, proyectos, unidades de negocio, sistemas de información), del componente de </w:t>
      </w:r>
      <w:r w:rsidR="003737C2">
        <w:rPr>
          <w:rFonts w:eastAsia="Calibri"/>
          <w:sz w:val="24"/>
          <w:szCs w:val="24"/>
          <w:lang w:val="es-CO"/>
        </w:rPr>
        <w:t>a</w:t>
      </w:r>
      <w:r w:rsidRPr="00C217E5">
        <w:rPr>
          <w:rFonts w:eastAsia="Calibri"/>
          <w:sz w:val="24"/>
          <w:szCs w:val="24"/>
          <w:lang w:val="es-CO"/>
        </w:rPr>
        <w:t xml:space="preserve">mbiente de </w:t>
      </w:r>
      <w:r w:rsidR="003737C2">
        <w:rPr>
          <w:rFonts w:eastAsia="Calibri"/>
          <w:sz w:val="24"/>
          <w:szCs w:val="24"/>
          <w:lang w:val="es-CO"/>
        </w:rPr>
        <w:t>c</w:t>
      </w:r>
      <w:r w:rsidRPr="00C217E5">
        <w:rPr>
          <w:rFonts w:eastAsia="Calibri"/>
          <w:sz w:val="24"/>
          <w:szCs w:val="24"/>
          <w:lang w:val="es-CO"/>
        </w:rPr>
        <w:t>ontrol y todos sus elementos</w:t>
      </w:r>
      <w:r w:rsidRPr="00C217E5">
        <w:rPr>
          <w:rFonts w:eastAsia="Calibri"/>
          <w:b/>
          <w:bCs/>
          <w:sz w:val="24"/>
          <w:szCs w:val="24"/>
          <w:lang w:val="es-CO"/>
        </w:rPr>
        <w:t xml:space="preserve">, </w:t>
      </w:r>
      <w:r w:rsidRPr="00C217E5">
        <w:rPr>
          <w:rFonts w:eastAsia="Calibri"/>
          <w:bCs/>
          <w:sz w:val="24"/>
          <w:szCs w:val="24"/>
          <w:lang w:val="es-CO"/>
        </w:rPr>
        <w:t>s</w:t>
      </w:r>
      <w:r w:rsidRPr="00C217E5">
        <w:rPr>
          <w:rFonts w:eastAsia="Calibri"/>
          <w:sz w:val="24"/>
          <w:szCs w:val="24"/>
          <w:lang w:val="es-CO"/>
        </w:rPr>
        <w:t xml:space="preserve">u revisión sistémica contribuye a que la entidad no solo garantice la gestión institucional y el logro de los </w:t>
      </w:r>
      <w:r w:rsidR="001B2850" w:rsidRPr="00C217E5">
        <w:rPr>
          <w:rFonts w:eastAsia="Calibri"/>
          <w:sz w:val="24"/>
          <w:szCs w:val="24"/>
          <w:lang w:val="es-CO"/>
        </w:rPr>
        <w:t>objetivos,</w:t>
      </w:r>
      <w:r w:rsidRPr="00C217E5">
        <w:rPr>
          <w:rFonts w:eastAsia="Calibri"/>
          <w:sz w:val="24"/>
          <w:szCs w:val="24"/>
          <w:lang w:val="es-CO"/>
        </w:rPr>
        <w:t xml:space="preserve"> sino que fortalece el ejercicio del Control Interno en las entidades de la Administración Pública.</w:t>
      </w:r>
    </w:p>
    <w:p w14:paraId="1BD32C2D" w14:textId="2DA0005B" w:rsidR="00C217E5" w:rsidRPr="00C217E5" w:rsidRDefault="00C217E5" w:rsidP="00822E8F">
      <w:pPr>
        <w:widowControl/>
        <w:adjustRightInd w:val="0"/>
        <w:spacing w:before="240" w:after="240"/>
        <w:jc w:val="both"/>
        <w:rPr>
          <w:rFonts w:eastAsia="Calibri"/>
          <w:sz w:val="24"/>
          <w:szCs w:val="24"/>
          <w:lang w:val="es-CO"/>
        </w:rPr>
      </w:pPr>
      <w:r w:rsidRPr="00C217E5">
        <w:rPr>
          <w:rFonts w:eastAsia="Calibri"/>
          <w:sz w:val="24"/>
          <w:szCs w:val="24"/>
          <w:lang w:val="es-CO"/>
        </w:rPr>
        <w:t xml:space="preserve">La armonización entre el nuevo </w:t>
      </w:r>
      <w:r w:rsidR="001B2850" w:rsidRPr="00C217E5">
        <w:rPr>
          <w:rFonts w:eastAsia="Calibri"/>
          <w:sz w:val="24"/>
          <w:szCs w:val="24"/>
          <w:lang w:val="es-CO"/>
        </w:rPr>
        <w:t>Modelo y</w:t>
      </w:r>
      <w:r w:rsidRPr="00C217E5">
        <w:rPr>
          <w:rFonts w:eastAsia="Calibri"/>
          <w:sz w:val="24"/>
          <w:szCs w:val="24"/>
          <w:lang w:val="es-CO"/>
        </w:rPr>
        <w:t xml:space="preserve"> la Norma Técnica de Calidad NTCGP1000:2009, se sugiere adoptar la metodología planteada por la Dirección de Control Interno y Racionalización de Trámites del Departamento Administrativo de la Función Pública, con el fin de facilitarle a las entidades el ejercicio de la administración del riesgo. Cabe anotar que el ICONTEC a través de la norma NTC-ISO 31000 actualizó la norma NTC 5254 base para el documento original.</w:t>
      </w:r>
    </w:p>
    <w:p w14:paraId="44FBA184" w14:textId="77777777" w:rsidR="0085429B" w:rsidRPr="0093267C" w:rsidRDefault="0085429B" w:rsidP="00822E8F">
      <w:pPr>
        <w:pStyle w:val="Ttulo1"/>
        <w:spacing w:before="240" w:after="240"/>
        <w:rPr>
          <w:color w:val="1F497D" w:themeColor="text2"/>
          <w:sz w:val="28"/>
          <w:szCs w:val="28"/>
        </w:rPr>
      </w:pPr>
      <w:r>
        <w:rPr>
          <w:color w:val="1F497D" w:themeColor="text2"/>
          <w:sz w:val="28"/>
          <w:szCs w:val="28"/>
        </w:rPr>
        <w:t>3</w:t>
      </w:r>
      <w:r w:rsidRPr="0093267C">
        <w:rPr>
          <w:color w:val="1F497D" w:themeColor="text2"/>
          <w:sz w:val="28"/>
          <w:szCs w:val="28"/>
        </w:rPr>
        <w:t>. JUSTIFICACIÓN</w:t>
      </w:r>
    </w:p>
    <w:p w14:paraId="491EA993" w14:textId="3E64855D" w:rsidR="0085429B" w:rsidRDefault="0085429B" w:rsidP="00822E8F">
      <w:pPr>
        <w:tabs>
          <w:tab w:val="left" w:pos="8503"/>
        </w:tabs>
        <w:spacing w:before="240" w:after="240"/>
        <w:ind w:right="-144"/>
        <w:jc w:val="both"/>
        <w:rPr>
          <w:sz w:val="24"/>
          <w:szCs w:val="24"/>
        </w:rPr>
      </w:pPr>
      <w:r w:rsidRPr="00EB404C">
        <w:rPr>
          <w:sz w:val="24"/>
          <w:szCs w:val="24"/>
        </w:rPr>
        <w:t>Con la expedición del Decreto 1499 de 2017 y el M</w:t>
      </w:r>
      <w:r w:rsidR="00AC1A38">
        <w:rPr>
          <w:sz w:val="24"/>
          <w:szCs w:val="24"/>
        </w:rPr>
        <w:t xml:space="preserve">odelo Integrado de Planeación y </w:t>
      </w:r>
      <w:r w:rsidR="00822E8F">
        <w:rPr>
          <w:sz w:val="24"/>
          <w:szCs w:val="24"/>
        </w:rPr>
        <w:t xml:space="preserve">Gestión </w:t>
      </w:r>
      <w:r w:rsidR="00822E8F" w:rsidRPr="00EB404C">
        <w:rPr>
          <w:sz w:val="24"/>
          <w:szCs w:val="24"/>
        </w:rPr>
        <w:t>MIPG</w:t>
      </w:r>
      <w:r w:rsidRPr="00EB404C">
        <w:rPr>
          <w:sz w:val="24"/>
          <w:szCs w:val="24"/>
        </w:rPr>
        <w:t xml:space="preserve">, </w:t>
      </w:r>
      <w:r>
        <w:rPr>
          <w:sz w:val="24"/>
          <w:szCs w:val="24"/>
        </w:rPr>
        <w:t>el mapa de riesgos</w:t>
      </w:r>
      <w:r w:rsidR="00AC1A38">
        <w:rPr>
          <w:sz w:val="24"/>
          <w:szCs w:val="24"/>
        </w:rPr>
        <w:t xml:space="preserve"> matrices</w:t>
      </w:r>
      <w:r w:rsidR="00D46245">
        <w:rPr>
          <w:sz w:val="24"/>
          <w:szCs w:val="24"/>
        </w:rPr>
        <w:t xml:space="preserve"> </w:t>
      </w:r>
      <w:r w:rsidR="00AC1A38">
        <w:rPr>
          <w:sz w:val="24"/>
          <w:szCs w:val="24"/>
        </w:rPr>
        <w:t>(gestión,</w:t>
      </w:r>
      <w:r w:rsidR="00D46245">
        <w:rPr>
          <w:sz w:val="24"/>
          <w:szCs w:val="24"/>
        </w:rPr>
        <w:t xml:space="preserve"> </w:t>
      </w:r>
      <w:r w:rsidR="00AC1A38">
        <w:rPr>
          <w:sz w:val="24"/>
          <w:szCs w:val="24"/>
        </w:rPr>
        <w:t>digital,</w:t>
      </w:r>
      <w:r w:rsidR="00D46245">
        <w:rPr>
          <w:sz w:val="24"/>
          <w:szCs w:val="24"/>
        </w:rPr>
        <w:t xml:space="preserve"> </w:t>
      </w:r>
      <w:r w:rsidR="00AC1A38">
        <w:rPr>
          <w:sz w:val="24"/>
          <w:szCs w:val="24"/>
        </w:rPr>
        <w:t>corrupción)</w:t>
      </w:r>
      <w:r>
        <w:rPr>
          <w:sz w:val="24"/>
          <w:szCs w:val="24"/>
        </w:rPr>
        <w:t xml:space="preserve"> </w:t>
      </w:r>
      <w:r w:rsidRPr="00EB404C">
        <w:rPr>
          <w:sz w:val="24"/>
          <w:szCs w:val="24"/>
        </w:rPr>
        <w:t>se debe elaborar</w:t>
      </w:r>
      <w:r w:rsidR="001B2850">
        <w:rPr>
          <w:sz w:val="24"/>
          <w:szCs w:val="24"/>
        </w:rPr>
        <w:t xml:space="preserve">, </w:t>
      </w:r>
      <w:r w:rsidR="009A46D2">
        <w:rPr>
          <w:sz w:val="24"/>
          <w:szCs w:val="24"/>
        </w:rPr>
        <w:t>actualizar,</w:t>
      </w:r>
      <w:r w:rsidR="009A46D2" w:rsidRPr="00EB404C">
        <w:rPr>
          <w:sz w:val="24"/>
          <w:szCs w:val="24"/>
        </w:rPr>
        <w:t xml:space="preserve"> implementar</w:t>
      </w:r>
      <w:r w:rsidR="009A46D2">
        <w:rPr>
          <w:sz w:val="24"/>
          <w:szCs w:val="24"/>
        </w:rPr>
        <w:t xml:space="preserve"> anualmente,</w:t>
      </w:r>
      <w:r w:rsidRPr="00EB404C">
        <w:rPr>
          <w:sz w:val="24"/>
          <w:szCs w:val="24"/>
        </w:rPr>
        <w:t xml:space="preserve"> la cual hace parte de la </w:t>
      </w:r>
      <w:r>
        <w:rPr>
          <w:sz w:val="24"/>
          <w:szCs w:val="24"/>
        </w:rPr>
        <w:t>segunda dimensión Direccionamiento Estratégico</w:t>
      </w:r>
      <w:r w:rsidR="003737C2">
        <w:rPr>
          <w:sz w:val="24"/>
          <w:szCs w:val="24"/>
        </w:rPr>
        <w:t xml:space="preserve"> y Planeación</w:t>
      </w:r>
      <w:r>
        <w:rPr>
          <w:sz w:val="24"/>
          <w:szCs w:val="24"/>
        </w:rPr>
        <w:t xml:space="preserve">, </w:t>
      </w:r>
      <w:r w:rsidRPr="00EB404C">
        <w:rPr>
          <w:sz w:val="24"/>
          <w:szCs w:val="24"/>
        </w:rPr>
        <w:t xml:space="preserve">siendo este un proceso continuo y transversal, en donde intervienen las diferentes áreas funcionales de la administración de acuerdo con su competencia. </w:t>
      </w:r>
    </w:p>
    <w:p w14:paraId="4F4B41F6" w14:textId="152E54BC" w:rsidR="00822E8F" w:rsidRDefault="00822E8F" w:rsidP="00822E8F">
      <w:pPr>
        <w:tabs>
          <w:tab w:val="left" w:pos="8503"/>
        </w:tabs>
        <w:spacing w:before="240" w:after="240"/>
        <w:ind w:right="-144"/>
        <w:jc w:val="both"/>
        <w:rPr>
          <w:sz w:val="24"/>
          <w:szCs w:val="24"/>
        </w:rPr>
      </w:pPr>
    </w:p>
    <w:p w14:paraId="2D756606" w14:textId="0BD7B0BA" w:rsidR="00822E8F" w:rsidRDefault="00822E8F" w:rsidP="00822E8F">
      <w:pPr>
        <w:tabs>
          <w:tab w:val="left" w:pos="8503"/>
        </w:tabs>
        <w:spacing w:before="240" w:after="240"/>
        <w:ind w:right="-144"/>
        <w:jc w:val="both"/>
        <w:rPr>
          <w:sz w:val="24"/>
          <w:szCs w:val="24"/>
        </w:rPr>
      </w:pPr>
    </w:p>
    <w:p w14:paraId="6CA37A0D" w14:textId="568E448D" w:rsidR="00822E8F" w:rsidRDefault="00822E8F" w:rsidP="00822E8F">
      <w:pPr>
        <w:tabs>
          <w:tab w:val="left" w:pos="8503"/>
        </w:tabs>
        <w:spacing w:before="240" w:after="240"/>
        <w:ind w:right="-144"/>
        <w:jc w:val="both"/>
        <w:rPr>
          <w:sz w:val="24"/>
          <w:szCs w:val="24"/>
        </w:rPr>
      </w:pPr>
    </w:p>
    <w:p w14:paraId="2AE8AA91" w14:textId="3AE4523F" w:rsidR="00822E8F" w:rsidRDefault="00822E8F" w:rsidP="00822E8F">
      <w:pPr>
        <w:tabs>
          <w:tab w:val="left" w:pos="8503"/>
        </w:tabs>
        <w:spacing w:before="240" w:after="240"/>
        <w:ind w:right="-144"/>
        <w:jc w:val="both"/>
        <w:rPr>
          <w:sz w:val="24"/>
          <w:szCs w:val="24"/>
        </w:rPr>
      </w:pPr>
    </w:p>
    <w:p w14:paraId="6433FEFF" w14:textId="77777777" w:rsidR="00822E8F" w:rsidRPr="0085429B" w:rsidRDefault="00822E8F" w:rsidP="00822E8F">
      <w:pPr>
        <w:tabs>
          <w:tab w:val="left" w:pos="8503"/>
        </w:tabs>
        <w:spacing w:before="240" w:after="240"/>
        <w:ind w:right="-144"/>
        <w:jc w:val="both"/>
        <w:rPr>
          <w:sz w:val="24"/>
          <w:szCs w:val="24"/>
        </w:rPr>
      </w:pPr>
    </w:p>
    <w:p w14:paraId="14B964C5" w14:textId="7B9CD6D8" w:rsidR="00C924B3" w:rsidRPr="009143A7" w:rsidRDefault="00EE2929" w:rsidP="00822E8F">
      <w:pPr>
        <w:pStyle w:val="Ttulo1"/>
        <w:spacing w:before="240" w:after="240"/>
        <w:rPr>
          <w:color w:val="1F497D" w:themeColor="text2"/>
          <w:sz w:val="28"/>
          <w:szCs w:val="28"/>
        </w:rPr>
      </w:pPr>
      <w:r>
        <w:rPr>
          <w:color w:val="1F497D" w:themeColor="text2"/>
          <w:sz w:val="28"/>
          <w:szCs w:val="28"/>
        </w:rPr>
        <w:t>4.</w:t>
      </w:r>
      <w:r w:rsidR="0085429B">
        <w:rPr>
          <w:color w:val="1F497D" w:themeColor="text2"/>
          <w:sz w:val="28"/>
          <w:szCs w:val="28"/>
        </w:rPr>
        <w:t xml:space="preserve"> </w:t>
      </w:r>
      <w:r w:rsidR="00C924B3" w:rsidRPr="009143A7">
        <w:rPr>
          <w:color w:val="1F497D" w:themeColor="text2"/>
          <w:sz w:val="28"/>
          <w:szCs w:val="28"/>
        </w:rPr>
        <w:t>OBJETIVOS DE LA ADMINISTRACIÓN DEL RIESGO</w:t>
      </w:r>
    </w:p>
    <w:p w14:paraId="45476438" w14:textId="0C3E186F" w:rsidR="00822E8F" w:rsidRPr="009143A7" w:rsidRDefault="00C924B3" w:rsidP="00822E8F">
      <w:pPr>
        <w:widowControl/>
        <w:adjustRightInd w:val="0"/>
        <w:spacing w:before="240" w:after="240"/>
        <w:jc w:val="both"/>
        <w:rPr>
          <w:rFonts w:eastAsia="Times New Roman"/>
          <w:sz w:val="24"/>
          <w:szCs w:val="24"/>
          <w:lang w:val="es-ES_tradnl" w:eastAsia="es-ES"/>
        </w:rPr>
      </w:pPr>
      <w:r w:rsidRPr="009143A7">
        <w:rPr>
          <w:rFonts w:eastAsia="Times New Roman"/>
          <w:sz w:val="24"/>
          <w:szCs w:val="24"/>
          <w:lang w:val="es-ES_tradnl" w:eastAsia="es-ES"/>
        </w:rPr>
        <w:t>Una vez se implemente la administración del riesgo</w:t>
      </w:r>
      <w:r w:rsidR="009A46D2">
        <w:rPr>
          <w:rFonts w:eastAsia="Times New Roman"/>
          <w:sz w:val="24"/>
          <w:szCs w:val="24"/>
          <w:lang w:val="es-ES_tradnl" w:eastAsia="es-ES"/>
        </w:rPr>
        <w:t>,</w:t>
      </w:r>
      <w:r w:rsidRPr="009143A7">
        <w:rPr>
          <w:rFonts w:eastAsia="Times New Roman"/>
          <w:sz w:val="24"/>
          <w:szCs w:val="24"/>
          <w:lang w:val="es-ES_tradnl" w:eastAsia="es-ES"/>
        </w:rPr>
        <w:t xml:space="preserve"> le permite a la Honorable Cámara de Representantes;</w:t>
      </w:r>
    </w:p>
    <w:p w14:paraId="4A35DB6F" w14:textId="77777777" w:rsidR="00C924B3" w:rsidRPr="009143A7" w:rsidRDefault="00C924B3" w:rsidP="009278BB">
      <w:pPr>
        <w:widowControl/>
        <w:adjustRightInd w:val="0"/>
        <w:ind w:left="567"/>
        <w:jc w:val="both"/>
        <w:rPr>
          <w:rFonts w:eastAsia="Times New Roman"/>
          <w:sz w:val="24"/>
          <w:szCs w:val="24"/>
          <w:lang w:val="es-ES_tradnl" w:eastAsia="es-ES"/>
        </w:rPr>
      </w:pPr>
      <w:r w:rsidRPr="009143A7">
        <w:rPr>
          <w:rFonts w:eastAsia="Times New Roman"/>
          <w:sz w:val="24"/>
          <w:szCs w:val="24"/>
          <w:lang w:val="es-ES_tradnl" w:eastAsia="es-ES"/>
        </w:rPr>
        <w:t>• Mejorar la eficacia y eficiencia operativa.</w:t>
      </w:r>
    </w:p>
    <w:p w14:paraId="0F301715" w14:textId="77777777" w:rsidR="00C924B3" w:rsidRPr="009143A7" w:rsidRDefault="00C924B3" w:rsidP="009278BB">
      <w:pPr>
        <w:widowControl/>
        <w:adjustRightInd w:val="0"/>
        <w:ind w:left="567"/>
        <w:jc w:val="both"/>
        <w:rPr>
          <w:rFonts w:eastAsia="Times New Roman"/>
          <w:sz w:val="24"/>
          <w:szCs w:val="24"/>
          <w:lang w:val="es-ES_tradnl" w:eastAsia="es-ES"/>
        </w:rPr>
      </w:pPr>
    </w:p>
    <w:p w14:paraId="42F2275E" w14:textId="77777777" w:rsidR="00C924B3" w:rsidRPr="009143A7" w:rsidRDefault="00C924B3" w:rsidP="009278BB">
      <w:pPr>
        <w:widowControl/>
        <w:adjustRightInd w:val="0"/>
        <w:ind w:left="567"/>
        <w:jc w:val="both"/>
        <w:rPr>
          <w:rFonts w:eastAsia="Times New Roman"/>
          <w:sz w:val="24"/>
          <w:szCs w:val="24"/>
          <w:lang w:val="es-ES_tradnl" w:eastAsia="es-ES"/>
        </w:rPr>
      </w:pPr>
      <w:r w:rsidRPr="009143A7">
        <w:rPr>
          <w:rFonts w:eastAsia="Times New Roman"/>
          <w:sz w:val="24"/>
          <w:szCs w:val="24"/>
          <w:lang w:val="es-ES_tradnl" w:eastAsia="es-ES"/>
        </w:rPr>
        <w:t>• Establecer una base confiable para la toma de decisiones y la planificación</w:t>
      </w:r>
    </w:p>
    <w:p w14:paraId="5EDD1777" w14:textId="77777777" w:rsidR="00C924B3" w:rsidRPr="009143A7" w:rsidRDefault="00C924B3" w:rsidP="009278BB">
      <w:pPr>
        <w:widowControl/>
        <w:adjustRightInd w:val="0"/>
        <w:ind w:left="567"/>
        <w:jc w:val="both"/>
        <w:rPr>
          <w:rFonts w:eastAsia="Times New Roman"/>
          <w:sz w:val="24"/>
          <w:szCs w:val="24"/>
          <w:lang w:val="es-ES_tradnl" w:eastAsia="es-ES"/>
        </w:rPr>
      </w:pPr>
    </w:p>
    <w:p w14:paraId="62DA13A9" w14:textId="77777777" w:rsidR="00C924B3" w:rsidRPr="009143A7" w:rsidRDefault="00C924B3" w:rsidP="009278BB">
      <w:pPr>
        <w:widowControl/>
        <w:adjustRightInd w:val="0"/>
        <w:ind w:left="567"/>
        <w:jc w:val="both"/>
        <w:rPr>
          <w:rFonts w:eastAsia="Times New Roman"/>
          <w:sz w:val="24"/>
          <w:szCs w:val="24"/>
          <w:lang w:val="es-ES_tradnl" w:eastAsia="es-ES"/>
        </w:rPr>
      </w:pPr>
      <w:r w:rsidRPr="009143A7">
        <w:rPr>
          <w:rFonts w:eastAsia="Times New Roman"/>
          <w:sz w:val="24"/>
          <w:szCs w:val="24"/>
          <w:lang w:val="es-ES_tradnl" w:eastAsia="es-ES"/>
        </w:rPr>
        <w:t>• Cumplir con los requisitos legales y reglamentarios pertinentes.</w:t>
      </w:r>
    </w:p>
    <w:p w14:paraId="633115A8" w14:textId="77777777" w:rsidR="00C924B3" w:rsidRPr="009143A7" w:rsidRDefault="00C924B3" w:rsidP="009278BB">
      <w:pPr>
        <w:widowControl/>
        <w:adjustRightInd w:val="0"/>
        <w:ind w:left="567"/>
        <w:jc w:val="both"/>
        <w:rPr>
          <w:rFonts w:eastAsia="Times New Roman"/>
          <w:sz w:val="24"/>
          <w:szCs w:val="24"/>
          <w:lang w:val="es-ES_tradnl" w:eastAsia="es-ES"/>
        </w:rPr>
      </w:pPr>
    </w:p>
    <w:p w14:paraId="6D18B102" w14:textId="77777777" w:rsidR="00C924B3" w:rsidRPr="009143A7" w:rsidRDefault="00C924B3" w:rsidP="009278BB">
      <w:pPr>
        <w:widowControl/>
        <w:adjustRightInd w:val="0"/>
        <w:ind w:left="567"/>
        <w:jc w:val="both"/>
        <w:rPr>
          <w:rFonts w:eastAsia="Times New Roman"/>
          <w:sz w:val="24"/>
          <w:szCs w:val="24"/>
          <w:lang w:val="es-ES_tradnl" w:eastAsia="es-ES"/>
        </w:rPr>
      </w:pPr>
      <w:r w:rsidRPr="009143A7">
        <w:rPr>
          <w:rFonts w:eastAsia="Times New Roman"/>
          <w:sz w:val="24"/>
          <w:szCs w:val="24"/>
          <w:lang w:val="es-ES_tradnl" w:eastAsia="es-ES"/>
        </w:rPr>
        <w:t>• Aumentar la probabilidad de alcanzar los objetivos y proporcionar a la administración un aseguramiento razonable con respecto al logro de los mismos.</w:t>
      </w:r>
    </w:p>
    <w:p w14:paraId="674B97E7" w14:textId="77777777" w:rsidR="00C924B3" w:rsidRPr="009143A7" w:rsidRDefault="00C924B3" w:rsidP="009278BB">
      <w:pPr>
        <w:widowControl/>
        <w:adjustRightInd w:val="0"/>
        <w:ind w:left="567"/>
        <w:jc w:val="both"/>
        <w:rPr>
          <w:rFonts w:eastAsia="Times New Roman"/>
          <w:sz w:val="24"/>
          <w:szCs w:val="24"/>
          <w:lang w:val="es-ES_tradnl" w:eastAsia="es-ES"/>
        </w:rPr>
      </w:pPr>
    </w:p>
    <w:p w14:paraId="5A0F74A0" w14:textId="77777777" w:rsidR="00C924B3" w:rsidRPr="009143A7" w:rsidRDefault="00C924B3" w:rsidP="009278BB">
      <w:pPr>
        <w:widowControl/>
        <w:adjustRightInd w:val="0"/>
        <w:ind w:left="567"/>
        <w:jc w:val="both"/>
        <w:rPr>
          <w:rFonts w:eastAsia="Times New Roman"/>
          <w:sz w:val="24"/>
          <w:szCs w:val="24"/>
          <w:lang w:val="es-ES_tradnl" w:eastAsia="es-ES"/>
        </w:rPr>
      </w:pPr>
      <w:r w:rsidRPr="009143A7">
        <w:rPr>
          <w:rFonts w:eastAsia="Times New Roman"/>
          <w:sz w:val="24"/>
          <w:szCs w:val="24"/>
          <w:lang w:val="es-ES_tradnl" w:eastAsia="es-ES"/>
        </w:rPr>
        <w:t>• Ser consciente de la necesidad de identificar y tratar los riesgos en todos los niveles de la entidad.</w:t>
      </w:r>
    </w:p>
    <w:p w14:paraId="1DF9F3B2" w14:textId="77777777" w:rsidR="00C924B3" w:rsidRPr="009143A7" w:rsidRDefault="00C924B3" w:rsidP="009278BB">
      <w:pPr>
        <w:widowControl/>
        <w:adjustRightInd w:val="0"/>
        <w:ind w:left="567"/>
        <w:jc w:val="both"/>
        <w:rPr>
          <w:rFonts w:eastAsia="Times New Roman"/>
          <w:sz w:val="24"/>
          <w:szCs w:val="24"/>
          <w:lang w:val="es-ES_tradnl" w:eastAsia="es-ES"/>
        </w:rPr>
      </w:pPr>
    </w:p>
    <w:p w14:paraId="1906B7C7" w14:textId="77777777" w:rsidR="00C924B3" w:rsidRPr="009143A7" w:rsidRDefault="00C924B3" w:rsidP="009278BB">
      <w:pPr>
        <w:widowControl/>
        <w:adjustRightInd w:val="0"/>
        <w:ind w:left="567"/>
        <w:jc w:val="both"/>
        <w:rPr>
          <w:rFonts w:eastAsia="Times New Roman"/>
          <w:sz w:val="24"/>
          <w:szCs w:val="24"/>
          <w:lang w:val="es-ES_tradnl" w:eastAsia="es-ES"/>
        </w:rPr>
      </w:pPr>
      <w:r w:rsidRPr="009143A7">
        <w:rPr>
          <w:rFonts w:eastAsia="Times New Roman"/>
          <w:sz w:val="24"/>
          <w:szCs w:val="24"/>
          <w:lang w:val="es-ES_tradnl" w:eastAsia="es-ES"/>
        </w:rPr>
        <w:t>• Proteger los recursos del Estado.</w:t>
      </w:r>
    </w:p>
    <w:p w14:paraId="31C5050A" w14:textId="77777777" w:rsidR="00C924B3" w:rsidRPr="009143A7" w:rsidRDefault="00C924B3" w:rsidP="009278BB">
      <w:pPr>
        <w:widowControl/>
        <w:adjustRightInd w:val="0"/>
        <w:ind w:left="567"/>
        <w:jc w:val="both"/>
        <w:rPr>
          <w:rFonts w:eastAsia="Times New Roman"/>
          <w:sz w:val="24"/>
          <w:szCs w:val="24"/>
          <w:lang w:val="es-ES_tradnl" w:eastAsia="es-ES"/>
        </w:rPr>
      </w:pPr>
    </w:p>
    <w:p w14:paraId="6E5F2FDD" w14:textId="77777777" w:rsidR="00C924B3" w:rsidRPr="009143A7" w:rsidRDefault="00C924B3" w:rsidP="009278BB">
      <w:pPr>
        <w:widowControl/>
        <w:adjustRightInd w:val="0"/>
        <w:ind w:left="567"/>
        <w:jc w:val="both"/>
        <w:rPr>
          <w:rFonts w:eastAsia="Times New Roman"/>
          <w:sz w:val="24"/>
          <w:szCs w:val="24"/>
          <w:lang w:val="es-ES_tradnl" w:eastAsia="es-ES"/>
        </w:rPr>
      </w:pPr>
      <w:r w:rsidRPr="009143A7">
        <w:rPr>
          <w:rFonts w:eastAsia="Times New Roman"/>
          <w:sz w:val="24"/>
          <w:szCs w:val="24"/>
          <w:lang w:val="es-ES_tradnl" w:eastAsia="es-ES"/>
        </w:rPr>
        <w:t>• Asignar y usar eficazmente los recursos para el tratamiento del riesgo.</w:t>
      </w:r>
    </w:p>
    <w:p w14:paraId="54BC2C51" w14:textId="77777777" w:rsidR="00C924B3" w:rsidRPr="009143A7" w:rsidRDefault="00C924B3" w:rsidP="009278BB">
      <w:pPr>
        <w:widowControl/>
        <w:adjustRightInd w:val="0"/>
        <w:ind w:left="567"/>
        <w:jc w:val="both"/>
        <w:rPr>
          <w:rFonts w:eastAsia="Times New Roman"/>
          <w:sz w:val="24"/>
          <w:szCs w:val="24"/>
          <w:lang w:val="es-ES_tradnl" w:eastAsia="es-ES"/>
        </w:rPr>
      </w:pPr>
    </w:p>
    <w:p w14:paraId="51FD0328" w14:textId="77777777" w:rsidR="00C924B3" w:rsidRPr="009143A7" w:rsidRDefault="00C924B3" w:rsidP="009278BB">
      <w:pPr>
        <w:widowControl/>
        <w:adjustRightInd w:val="0"/>
        <w:ind w:left="567"/>
        <w:jc w:val="both"/>
        <w:rPr>
          <w:rFonts w:eastAsia="Times New Roman"/>
          <w:sz w:val="24"/>
          <w:szCs w:val="24"/>
          <w:lang w:val="es-ES_tradnl" w:eastAsia="es-ES"/>
        </w:rPr>
      </w:pPr>
      <w:r w:rsidRPr="009143A7">
        <w:rPr>
          <w:rFonts w:eastAsia="Times New Roman"/>
          <w:sz w:val="24"/>
          <w:szCs w:val="24"/>
          <w:lang w:val="es-ES_tradnl" w:eastAsia="es-ES"/>
        </w:rPr>
        <w:t>• Involucrar y comprometer a todos los servidores de las Entidad en la búsqueda de acciones encaminadas a prevenir y administrar los riesgos.</w:t>
      </w:r>
    </w:p>
    <w:p w14:paraId="726EE64D" w14:textId="77777777" w:rsidR="00C924B3" w:rsidRPr="009143A7" w:rsidRDefault="00C924B3" w:rsidP="009278BB">
      <w:pPr>
        <w:widowControl/>
        <w:adjustRightInd w:val="0"/>
        <w:ind w:left="567"/>
        <w:jc w:val="both"/>
        <w:rPr>
          <w:rFonts w:eastAsia="Times New Roman"/>
          <w:sz w:val="24"/>
          <w:szCs w:val="24"/>
          <w:lang w:val="es-ES_tradnl" w:eastAsia="es-ES"/>
        </w:rPr>
      </w:pPr>
    </w:p>
    <w:p w14:paraId="238610D6" w14:textId="453C178A" w:rsidR="00C924B3" w:rsidRDefault="00C924B3" w:rsidP="00822E8F">
      <w:pPr>
        <w:widowControl/>
        <w:adjustRightInd w:val="0"/>
        <w:spacing w:after="240"/>
        <w:ind w:left="567"/>
        <w:jc w:val="both"/>
        <w:rPr>
          <w:rFonts w:eastAsia="Times New Roman"/>
          <w:sz w:val="24"/>
          <w:szCs w:val="24"/>
          <w:lang w:val="es-ES_tradnl" w:eastAsia="es-ES"/>
        </w:rPr>
      </w:pPr>
      <w:r w:rsidRPr="009143A7">
        <w:rPr>
          <w:rFonts w:eastAsia="Times New Roman"/>
          <w:sz w:val="24"/>
          <w:szCs w:val="24"/>
          <w:lang w:val="es-ES_tradnl" w:eastAsia="es-ES"/>
        </w:rPr>
        <w:t>• Mejorar el aprendizaje y la flexibilidad organizacional.</w:t>
      </w:r>
    </w:p>
    <w:p w14:paraId="2D5FF255" w14:textId="77777777" w:rsidR="00822E8F" w:rsidRPr="009143A7" w:rsidRDefault="00822E8F" w:rsidP="00822E8F">
      <w:pPr>
        <w:widowControl/>
        <w:adjustRightInd w:val="0"/>
        <w:spacing w:after="240"/>
        <w:ind w:left="567"/>
        <w:jc w:val="both"/>
        <w:rPr>
          <w:rFonts w:eastAsia="Times New Roman"/>
          <w:sz w:val="24"/>
          <w:szCs w:val="24"/>
          <w:lang w:val="es-ES_tradnl" w:eastAsia="es-ES"/>
        </w:rPr>
      </w:pPr>
    </w:p>
    <w:p w14:paraId="7ED5927F" w14:textId="59D882D1" w:rsidR="00C924B3" w:rsidRPr="009143A7" w:rsidRDefault="00EE2929" w:rsidP="00822E8F">
      <w:pPr>
        <w:pStyle w:val="Ttulo1"/>
        <w:spacing w:after="240"/>
        <w:rPr>
          <w:color w:val="1F497D" w:themeColor="text2"/>
          <w:sz w:val="28"/>
          <w:szCs w:val="28"/>
        </w:rPr>
      </w:pPr>
      <w:r>
        <w:rPr>
          <w:color w:val="1F497D" w:themeColor="text2"/>
          <w:sz w:val="28"/>
          <w:szCs w:val="28"/>
        </w:rPr>
        <w:t>5.</w:t>
      </w:r>
      <w:r w:rsidR="005A1668">
        <w:rPr>
          <w:color w:val="1F497D" w:themeColor="text2"/>
          <w:sz w:val="28"/>
          <w:szCs w:val="28"/>
        </w:rPr>
        <w:t xml:space="preserve"> </w:t>
      </w:r>
      <w:r w:rsidR="00C924B3" w:rsidRPr="009143A7">
        <w:rPr>
          <w:color w:val="1F497D" w:themeColor="text2"/>
          <w:sz w:val="28"/>
          <w:szCs w:val="28"/>
        </w:rPr>
        <w:t>ALCANCE</w:t>
      </w:r>
    </w:p>
    <w:p w14:paraId="65557D25" w14:textId="775CD92F" w:rsidR="00C924B3" w:rsidRDefault="00C924B3" w:rsidP="009278BB">
      <w:pPr>
        <w:widowControl/>
        <w:adjustRightInd w:val="0"/>
        <w:jc w:val="both"/>
        <w:rPr>
          <w:rFonts w:eastAsia="Times New Roman"/>
          <w:sz w:val="24"/>
          <w:szCs w:val="24"/>
          <w:lang w:val="es-ES_tradnl" w:eastAsia="es-ES"/>
        </w:rPr>
      </w:pPr>
      <w:r w:rsidRPr="009143A7">
        <w:rPr>
          <w:rFonts w:eastAsia="Times New Roman"/>
          <w:sz w:val="24"/>
          <w:szCs w:val="24"/>
          <w:lang w:val="es-ES_tradnl" w:eastAsia="es-ES"/>
        </w:rPr>
        <w:t xml:space="preserve">La administración del riesgo debe ser extensible y aplicable a todos los procesos de la </w:t>
      </w:r>
      <w:r w:rsidR="00AC1A38">
        <w:rPr>
          <w:rFonts w:eastAsia="Times New Roman"/>
          <w:sz w:val="24"/>
          <w:szCs w:val="24"/>
          <w:lang w:val="es-ES_tradnl" w:eastAsia="es-ES"/>
        </w:rPr>
        <w:t>E</w:t>
      </w:r>
      <w:r w:rsidRPr="009143A7">
        <w:rPr>
          <w:rFonts w:eastAsia="Times New Roman"/>
          <w:sz w:val="24"/>
          <w:szCs w:val="24"/>
          <w:lang w:val="es-ES_tradnl" w:eastAsia="es-ES"/>
        </w:rPr>
        <w:t>ntidad.</w:t>
      </w:r>
    </w:p>
    <w:p w14:paraId="5D8DAB31" w14:textId="77777777" w:rsidR="0057045B" w:rsidRPr="009143A7" w:rsidRDefault="0057045B" w:rsidP="009278BB">
      <w:pPr>
        <w:widowControl/>
        <w:adjustRightInd w:val="0"/>
        <w:jc w:val="both"/>
        <w:rPr>
          <w:rFonts w:eastAsia="Times New Roman"/>
          <w:sz w:val="24"/>
          <w:szCs w:val="24"/>
          <w:lang w:val="es-ES_tradnl" w:eastAsia="es-ES"/>
        </w:rPr>
      </w:pPr>
    </w:p>
    <w:p w14:paraId="218D53E2" w14:textId="77777777" w:rsidR="00C924B3" w:rsidRPr="009143A7" w:rsidRDefault="00C924B3" w:rsidP="0087134A">
      <w:pPr>
        <w:widowControl/>
        <w:adjustRightInd w:val="0"/>
        <w:spacing w:after="240"/>
        <w:jc w:val="both"/>
        <w:rPr>
          <w:rFonts w:eastAsia="Calibri"/>
          <w:iCs/>
          <w:sz w:val="24"/>
          <w:szCs w:val="24"/>
          <w:lang w:val="es-CO"/>
        </w:rPr>
      </w:pPr>
      <w:r w:rsidRPr="009143A7">
        <w:rPr>
          <w:rFonts w:eastAsia="Calibri"/>
          <w:iCs/>
          <w:sz w:val="24"/>
          <w:szCs w:val="24"/>
          <w:lang w:val="es-CO"/>
        </w:rPr>
        <w:t>“Un proceso efectuado por la Alta Dirección de la Entidad y por todo el personal para proporcionar a la administración un aseguramiento razonable con respecto al logro de los objetivos. El enfoque de riesgos no se determina solamente con el uso de la metodología, sino logrando que la evaluación de los riesgos se convierta en una parte natural del proceso de planeación”</w:t>
      </w:r>
    </w:p>
    <w:p w14:paraId="45D7CD08" w14:textId="6685F9F5" w:rsidR="00C924B3" w:rsidRDefault="00C924B3" w:rsidP="0087134A">
      <w:pPr>
        <w:widowControl/>
        <w:adjustRightInd w:val="0"/>
        <w:spacing w:after="240"/>
        <w:jc w:val="both"/>
        <w:rPr>
          <w:rFonts w:eastAsia="Calibri"/>
          <w:iCs/>
          <w:sz w:val="24"/>
          <w:szCs w:val="24"/>
          <w:lang w:val="es-CO"/>
        </w:rPr>
      </w:pPr>
      <w:r w:rsidRPr="009143A7">
        <w:rPr>
          <w:rFonts w:eastAsia="Calibri"/>
          <w:iCs/>
          <w:sz w:val="24"/>
          <w:szCs w:val="24"/>
          <w:lang w:val="es-CO"/>
        </w:rPr>
        <w:lastRenderedPageBreak/>
        <w:t xml:space="preserve">Sin embargo, en materia de riesgos tanto de </w:t>
      </w:r>
      <w:r w:rsidR="009A46D2" w:rsidRPr="009143A7">
        <w:rPr>
          <w:rFonts w:eastAsia="Calibri"/>
          <w:iCs/>
          <w:sz w:val="24"/>
          <w:szCs w:val="24"/>
          <w:lang w:val="es-CO"/>
        </w:rPr>
        <w:t>gestión</w:t>
      </w:r>
      <w:r w:rsidR="009A46D2">
        <w:rPr>
          <w:rFonts w:eastAsia="Calibri"/>
          <w:iCs/>
          <w:sz w:val="24"/>
          <w:szCs w:val="24"/>
          <w:lang w:val="es-CO"/>
        </w:rPr>
        <w:t>, digitales</w:t>
      </w:r>
      <w:r w:rsidRPr="009143A7">
        <w:rPr>
          <w:rFonts w:eastAsia="Calibri"/>
          <w:iCs/>
          <w:sz w:val="24"/>
          <w:szCs w:val="24"/>
          <w:lang w:val="es-CO"/>
        </w:rPr>
        <w:t xml:space="preserve"> como de corrupción se gestionan de acuerdo a criterios diferenciales de evaluación.</w:t>
      </w:r>
    </w:p>
    <w:p w14:paraId="3CD32B4F" w14:textId="77777777" w:rsidR="0057045B" w:rsidRDefault="0057045B" w:rsidP="0087134A">
      <w:pPr>
        <w:widowControl/>
        <w:adjustRightInd w:val="0"/>
        <w:spacing w:after="240"/>
        <w:jc w:val="both"/>
        <w:rPr>
          <w:rFonts w:eastAsia="Calibri"/>
          <w:iCs/>
          <w:sz w:val="24"/>
          <w:szCs w:val="24"/>
          <w:lang w:val="es-CO"/>
        </w:rPr>
      </w:pPr>
    </w:p>
    <w:p w14:paraId="2FE64AAE" w14:textId="16BEDB3B" w:rsidR="00C924B3" w:rsidRDefault="00C924B3" w:rsidP="0087134A">
      <w:pPr>
        <w:widowControl/>
        <w:adjustRightInd w:val="0"/>
        <w:spacing w:after="240"/>
        <w:jc w:val="both"/>
        <w:rPr>
          <w:rFonts w:eastAsia="Calibri"/>
          <w:iCs/>
          <w:sz w:val="24"/>
          <w:szCs w:val="24"/>
          <w:lang w:val="es-CO"/>
        </w:rPr>
      </w:pPr>
      <w:r>
        <w:rPr>
          <w:noProof/>
          <w:lang w:val="es-MX" w:eastAsia="es-MX"/>
        </w:rPr>
        <w:drawing>
          <wp:inline distT="0" distB="0" distL="0" distR="0" wp14:anchorId="32ED2201" wp14:editId="2554A2DF">
            <wp:extent cx="5613400" cy="3831113"/>
            <wp:effectExtent l="0" t="0" r="635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6561" cy="3833270"/>
                    </a:xfrm>
                    <a:prstGeom prst="rect">
                      <a:avLst/>
                    </a:prstGeom>
                    <a:noFill/>
                    <a:ln>
                      <a:noFill/>
                    </a:ln>
                  </pic:spPr>
                </pic:pic>
              </a:graphicData>
            </a:graphic>
          </wp:inline>
        </w:drawing>
      </w:r>
    </w:p>
    <w:p w14:paraId="4383DBB3" w14:textId="34904143" w:rsidR="00EE2929" w:rsidRDefault="00EE2929" w:rsidP="0087134A">
      <w:pPr>
        <w:widowControl/>
        <w:adjustRightInd w:val="0"/>
        <w:spacing w:after="240"/>
        <w:jc w:val="both"/>
        <w:rPr>
          <w:rFonts w:eastAsia="Calibri"/>
          <w:sz w:val="24"/>
          <w:szCs w:val="24"/>
          <w:lang w:val="es-CO"/>
        </w:rPr>
      </w:pPr>
    </w:p>
    <w:p w14:paraId="02E19423" w14:textId="0F77FAAD" w:rsidR="00C924B3" w:rsidRPr="009143A7" w:rsidRDefault="0085429B" w:rsidP="0087134A">
      <w:pPr>
        <w:pStyle w:val="Ttulo1"/>
        <w:spacing w:after="240"/>
        <w:rPr>
          <w:color w:val="1F497D" w:themeColor="text2"/>
          <w:sz w:val="28"/>
          <w:szCs w:val="28"/>
        </w:rPr>
      </w:pPr>
      <w:r>
        <w:rPr>
          <w:color w:val="1F497D" w:themeColor="text2"/>
          <w:sz w:val="28"/>
          <w:szCs w:val="28"/>
        </w:rPr>
        <w:t>6.</w:t>
      </w:r>
      <w:r w:rsidR="00C924B3" w:rsidRPr="009143A7">
        <w:rPr>
          <w:color w:val="1F497D" w:themeColor="text2"/>
          <w:sz w:val="28"/>
          <w:szCs w:val="28"/>
        </w:rPr>
        <w:t xml:space="preserve">MARCO </w:t>
      </w:r>
      <w:r>
        <w:rPr>
          <w:color w:val="1F497D" w:themeColor="text2"/>
          <w:sz w:val="28"/>
          <w:szCs w:val="28"/>
        </w:rPr>
        <w:t>DE REFERENCIA</w:t>
      </w:r>
    </w:p>
    <w:p w14:paraId="390D9135" w14:textId="77777777" w:rsidR="00CB505D" w:rsidRPr="00CB505D" w:rsidRDefault="00CB505D" w:rsidP="00CB505D">
      <w:pPr>
        <w:widowControl/>
        <w:adjustRightInd w:val="0"/>
        <w:spacing w:after="240"/>
        <w:rPr>
          <w:rFonts w:eastAsia="Calibri"/>
          <w:b/>
          <w:bCs/>
          <w:sz w:val="24"/>
          <w:szCs w:val="24"/>
          <w:lang w:val="es-CO"/>
        </w:rPr>
      </w:pPr>
    </w:p>
    <w:p w14:paraId="5888735F" w14:textId="77777777" w:rsidR="00CB505D" w:rsidRPr="00CB505D" w:rsidRDefault="00CB505D" w:rsidP="00CB505D">
      <w:pPr>
        <w:widowControl/>
        <w:adjustRightInd w:val="0"/>
        <w:spacing w:after="240"/>
        <w:jc w:val="both"/>
        <w:rPr>
          <w:rFonts w:eastAsia="Calibri"/>
          <w:sz w:val="24"/>
          <w:szCs w:val="24"/>
          <w:lang w:val="es-CO"/>
        </w:rPr>
      </w:pPr>
      <w:r w:rsidRPr="00CB505D">
        <w:rPr>
          <w:rFonts w:eastAsia="Calibri"/>
          <w:sz w:val="24"/>
          <w:szCs w:val="24"/>
          <w:lang w:val="es-CO"/>
        </w:rPr>
        <w:t>L</w:t>
      </w:r>
      <w:r w:rsidRPr="00CB505D">
        <w:rPr>
          <w:rFonts w:eastAsia="Calibri"/>
          <w:b/>
          <w:bCs/>
          <w:sz w:val="24"/>
          <w:szCs w:val="24"/>
          <w:lang w:val="es-CO"/>
        </w:rPr>
        <w:t>ey 87 de 1993</w:t>
      </w:r>
      <w:r w:rsidRPr="00CB505D">
        <w:rPr>
          <w:rFonts w:eastAsia="Calibri"/>
          <w:sz w:val="24"/>
          <w:szCs w:val="24"/>
          <w:lang w:val="es-CO"/>
        </w:rPr>
        <w:t>: Por la cual se establecen normas para el ejercicio del control interno en las entidades y organismos del Estado y se dictan otras disposiciones. (Modificada parcialmente por la Ley 1474 de 2011). Artículo 2 Objetivos del control interno: literal a). Proteger los recursos de la organización, buscando su adecuada administración ante posibles riesgos que los afectan. Literal f). Definir y aplicar medidas para prevenir los riesgos, detectar y corregir las desviaciones que se presenten en la organización y que puedan afectar el logro de los objetivos.</w:t>
      </w:r>
    </w:p>
    <w:p w14:paraId="05BEEA8B" w14:textId="77777777" w:rsidR="00CB505D" w:rsidRPr="00CB505D" w:rsidRDefault="00CB505D" w:rsidP="00CB505D">
      <w:pPr>
        <w:widowControl/>
        <w:adjustRightInd w:val="0"/>
        <w:spacing w:after="240"/>
        <w:jc w:val="both"/>
        <w:rPr>
          <w:rFonts w:eastAsia="Calibri"/>
          <w:sz w:val="24"/>
          <w:szCs w:val="24"/>
          <w:lang w:val="es-CO"/>
        </w:rPr>
      </w:pPr>
      <w:r w:rsidRPr="00CB505D">
        <w:rPr>
          <w:rFonts w:eastAsia="Calibri"/>
          <w:b/>
          <w:bCs/>
          <w:sz w:val="24"/>
          <w:szCs w:val="24"/>
          <w:lang w:val="es-CO"/>
        </w:rPr>
        <w:t xml:space="preserve">Ley 489 de </w:t>
      </w:r>
      <w:proofErr w:type="gramStart"/>
      <w:r w:rsidRPr="00CB505D">
        <w:rPr>
          <w:rFonts w:eastAsia="Calibri"/>
          <w:b/>
          <w:bCs/>
          <w:sz w:val="24"/>
          <w:szCs w:val="24"/>
          <w:lang w:val="es-CO"/>
        </w:rPr>
        <w:t>1998</w:t>
      </w:r>
      <w:r w:rsidRPr="00CB505D">
        <w:rPr>
          <w:rFonts w:eastAsia="Calibri"/>
          <w:sz w:val="24"/>
          <w:szCs w:val="24"/>
          <w:lang w:val="es-CO"/>
        </w:rPr>
        <w:t xml:space="preserve"> :</w:t>
      </w:r>
      <w:proofErr w:type="gramEnd"/>
      <w:r w:rsidRPr="00CB505D">
        <w:rPr>
          <w:rFonts w:eastAsia="Calibri"/>
          <w:sz w:val="24"/>
          <w:szCs w:val="24"/>
          <w:lang w:val="es-CO"/>
        </w:rPr>
        <w:t xml:space="preserve"> Estatuto Básico de Organización y Funcionamiento de la Administración Pública. Capítulo VI. Sistema Nacional de Control Interno.</w:t>
      </w:r>
    </w:p>
    <w:p w14:paraId="0838809C" w14:textId="77777777" w:rsidR="00CB505D" w:rsidRPr="00CB505D" w:rsidRDefault="00CB505D" w:rsidP="00CB505D">
      <w:pPr>
        <w:widowControl/>
        <w:adjustRightInd w:val="0"/>
        <w:spacing w:after="240"/>
        <w:jc w:val="both"/>
        <w:rPr>
          <w:rFonts w:eastAsia="Calibri"/>
          <w:sz w:val="24"/>
          <w:szCs w:val="24"/>
          <w:lang w:val="es-CO"/>
        </w:rPr>
      </w:pPr>
      <w:r w:rsidRPr="00CB505D">
        <w:rPr>
          <w:rFonts w:eastAsia="Calibri"/>
          <w:b/>
          <w:bCs/>
          <w:sz w:val="24"/>
          <w:szCs w:val="24"/>
          <w:lang w:val="es-CO"/>
        </w:rPr>
        <w:lastRenderedPageBreak/>
        <w:t>Decreto 2145 de 1999</w:t>
      </w:r>
      <w:r w:rsidRPr="00CB505D">
        <w:rPr>
          <w:rFonts w:eastAsia="Calibri"/>
          <w:sz w:val="24"/>
          <w:szCs w:val="24"/>
          <w:lang w:val="es-CO"/>
        </w:rPr>
        <w:t>: Por el cual se dictan normas sobre el Sistema Nacional de Control Interno de las Entidades y Organismos de la Administración Pública del orden nacional y territorial y se dictan otras disposiciones. (Modificado parcialmente por el Decreto 2593 del 2000 y por el Art. 8º.de la ley 1474 de 2011).</w:t>
      </w:r>
    </w:p>
    <w:p w14:paraId="7AAA974B" w14:textId="77777777" w:rsidR="00CB505D" w:rsidRPr="00CB505D" w:rsidRDefault="00CB505D" w:rsidP="00CB505D">
      <w:pPr>
        <w:widowControl/>
        <w:adjustRightInd w:val="0"/>
        <w:spacing w:after="240"/>
        <w:jc w:val="both"/>
        <w:rPr>
          <w:rFonts w:eastAsia="Calibri"/>
          <w:sz w:val="24"/>
          <w:szCs w:val="24"/>
          <w:lang w:val="es-CO"/>
        </w:rPr>
      </w:pPr>
    </w:p>
    <w:p w14:paraId="7D7B020B" w14:textId="77777777" w:rsidR="00CB505D" w:rsidRPr="00CB505D" w:rsidRDefault="00CB505D" w:rsidP="00CB505D">
      <w:pPr>
        <w:widowControl/>
        <w:adjustRightInd w:val="0"/>
        <w:spacing w:after="240"/>
        <w:jc w:val="both"/>
        <w:rPr>
          <w:rFonts w:eastAsia="Calibri"/>
          <w:sz w:val="24"/>
          <w:szCs w:val="24"/>
          <w:lang w:val="es-CO"/>
        </w:rPr>
      </w:pPr>
      <w:r w:rsidRPr="00CB505D">
        <w:rPr>
          <w:rFonts w:eastAsia="Calibri"/>
          <w:b/>
          <w:bCs/>
          <w:sz w:val="24"/>
          <w:szCs w:val="24"/>
          <w:lang w:val="es-CO"/>
        </w:rPr>
        <w:t>Directiva Presidencial 09 de 1999</w:t>
      </w:r>
      <w:r w:rsidRPr="00CB505D">
        <w:rPr>
          <w:rFonts w:eastAsia="Calibri"/>
          <w:sz w:val="24"/>
          <w:szCs w:val="24"/>
          <w:lang w:val="es-CO"/>
        </w:rPr>
        <w:t>: Lineamientos para la implementación de la política de lucha contra la corrupción.</w:t>
      </w:r>
    </w:p>
    <w:p w14:paraId="730A4C1D" w14:textId="77777777" w:rsidR="00CB505D" w:rsidRPr="00CB505D" w:rsidRDefault="00CB505D" w:rsidP="00CB505D">
      <w:pPr>
        <w:widowControl/>
        <w:adjustRightInd w:val="0"/>
        <w:spacing w:after="240"/>
        <w:jc w:val="both"/>
        <w:rPr>
          <w:rFonts w:eastAsia="Calibri"/>
          <w:sz w:val="24"/>
          <w:szCs w:val="24"/>
          <w:lang w:val="es-CO"/>
        </w:rPr>
      </w:pPr>
      <w:r w:rsidRPr="00CB505D">
        <w:rPr>
          <w:rFonts w:eastAsia="Calibri"/>
          <w:b/>
          <w:bCs/>
          <w:sz w:val="24"/>
          <w:szCs w:val="24"/>
          <w:lang w:val="es-CO"/>
        </w:rPr>
        <w:t>Decreto   2593 del   2000</w:t>
      </w:r>
      <w:r w:rsidRPr="00CB505D">
        <w:rPr>
          <w:rFonts w:eastAsia="Calibri"/>
          <w:sz w:val="24"/>
          <w:szCs w:val="24"/>
          <w:lang w:val="es-CO"/>
        </w:rPr>
        <w:t>: Por el cual se modifica parcialmente el Decreto 2145 de noviembre 4 de 1999.</w:t>
      </w:r>
    </w:p>
    <w:p w14:paraId="6D16F8EE" w14:textId="77777777" w:rsidR="00CB505D" w:rsidRPr="00CB505D" w:rsidRDefault="00CB505D" w:rsidP="00CB505D">
      <w:pPr>
        <w:widowControl/>
        <w:adjustRightInd w:val="0"/>
        <w:spacing w:after="240"/>
        <w:jc w:val="both"/>
        <w:rPr>
          <w:rFonts w:eastAsia="Calibri"/>
          <w:sz w:val="24"/>
          <w:szCs w:val="24"/>
          <w:lang w:val="es-CO"/>
        </w:rPr>
      </w:pPr>
      <w:r w:rsidRPr="00CB505D">
        <w:rPr>
          <w:rFonts w:eastAsia="Calibri"/>
          <w:b/>
          <w:bCs/>
          <w:sz w:val="24"/>
          <w:szCs w:val="24"/>
          <w:lang w:val="es-CO"/>
        </w:rPr>
        <w:t>Decreto 1537 de 2001:</w:t>
      </w:r>
      <w:r w:rsidRPr="00CB505D">
        <w:rPr>
          <w:rFonts w:eastAsia="Calibri"/>
          <w:sz w:val="24"/>
          <w:szCs w:val="24"/>
          <w:lang w:val="es-CO"/>
        </w:rPr>
        <w:t xml:space="preserve"> Por el cual se reglamenta parcialmente la Ley 87 de 1993 en cuanto a elementos técnicos y administrativos que fortalezcan el sistema de control interno de las entidades y organismos del Estado. El parágrafo del Artículo 4º señala los objetivos del sistema de control interno (…) define y aplica medidas para prevenir los riesgos, detectar y corregir las desviaciones (…) y en su Artículo 3º establece el rol que deben desempeñar las oficinas de control interno (…) que se enmarca en cinco tópicos (…) valoración de riesgos. Así mismo establece en su Artículo 4º la administración de riesgos, como parte integral del fortalecimiento de los sistemas de control interno en las entidades públicas.</w:t>
      </w:r>
    </w:p>
    <w:p w14:paraId="2558C12B" w14:textId="77777777" w:rsidR="00CB505D" w:rsidRPr="00CB505D" w:rsidRDefault="00CB505D" w:rsidP="00CB505D">
      <w:pPr>
        <w:widowControl/>
        <w:adjustRightInd w:val="0"/>
        <w:spacing w:after="240"/>
        <w:jc w:val="both"/>
        <w:rPr>
          <w:rFonts w:eastAsia="Calibri"/>
          <w:sz w:val="24"/>
          <w:szCs w:val="24"/>
          <w:lang w:val="es-CO"/>
        </w:rPr>
      </w:pPr>
      <w:r w:rsidRPr="00CB505D">
        <w:rPr>
          <w:rFonts w:eastAsia="Calibri"/>
          <w:b/>
          <w:bCs/>
          <w:sz w:val="24"/>
          <w:szCs w:val="24"/>
          <w:lang w:val="es-CO"/>
        </w:rPr>
        <w:t>Decreto 4485 de   2009:</w:t>
      </w:r>
      <w:r w:rsidRPr="00CB505D">
        <w:rPr>
          <w:rFonts w:eastAsia="Calibri"/>
          <w:sz w:val="24"/>
          <w:szCs w:val="24"/>
          <w:lang w:val="es-CO"/>
        </w:rPr>
        <w:t xml:space="preserve"> Por el cual se adopta la actualización de la NTCGP a su versión 2009. Numeral 4.1 Requisitos generales literal g) “establecer controles sobre los riesgos identificados y valorados que puedan afectar la satisfacción del cliente y el logro de los objetivos de la entidad; cuando un riesgo se materializa es necesario tomar acciones correctivas para evitar o disminuir la probabilidad de que vuelva a suceder”. Este decreto aclara la importancia de la Administración del riesgo en el Sistema de Gestión de la Calidad en las entidades.</w:t>
      </w:r>
    </w:p>
    <w:p w14:paraId="58F74817" w14:textId="5F7F1507" w:rsidR="00CB505D" w:rsidRPr="00CB505D" w:rsidRDefault="00CB505D" w:rsidP="00CB505D">
      <w:pPr>
        <w:widowControl/>
        <w:adjustRightInd w:val="0"/>
        <w:spacing w:after="240"/>
        <w:jc w:val="both"/>
        <w:rPr>
          <w:rFonts w:eastAsia="Calibri"/>
          <w:sz w:val="24"/>
          <w:szCs w:val="24"/>
          <w:lang w:val="es-CO"/>
        </w:rPr>
      </w:pPr>
      <w:r w:rsidRPr="00CB505D">
        <w:rPr>
          <w:rFonts w:eastAsia="Calibri"/>
          <w:b/>
          <w:bCs/>
          <w:sz w:val="24"/>
          <w:szCs w:val="24"/>
          <w:lang w:val="es-CO"/>
        </w:rPr>
        <w:t>Ley 1474 de 2011</w:t>
      </w:r>
      <w:r w:rsidRPr="00CB505D">
        <w:rPr>
          <w:rFonts w:eastAsia="Calibri"/>
          <w:sz w:val="24"/>
          <w:szCs w:val="24"/>
          <w:lang w:val="es-CO"/>
        </w:rPr>
        <w:t>: Estatuto Anticorrupción. Artículo 73. “Plan Anticorrupción y de Atención al ciudadano” que deben elaborar anualmente todas las entidades, incluyendo el mapa de riesgos de corrupción, las medidas concretas para mitigar esos riesgos, las estrategias anti trámites y los mecanismos para mejorar la atención al ciudadano</w:t>
      </w:r>
    </w:p>
    <w:p w14:paraId="21958069" w14:textId="624A84B5" w:rsidR="00CB505D" w:rsidRPr="00CB505D" w:rsidRDefault="00CB505D" w:rsidP="00CB505D">
      <w:pPr>
        <w:widowControl/>
        <w:adjustRightInd w:val="0"/>
        <w:spacing w:after="240"/>
        <w:jc w:val="both"/>
        <w:rPr>
          <w:rFonts w:eastAsia="Calibri"/>
          <w:sz w:val="24"/>
          <w:szCs w:val="24"/>
          <w:lang w:val="es-CO"/>
        </w:rPr>
      </w:pPr>
      <w:r w:rsidRPr="00CB505D">
        <w:rPr>
          <w:rFonts w:eastAsia="Calibri"/>
          <w:b/>
          <w:bCs/>
          <w:sz w:val="24"/>
          <w:szCs w:val="24"/>
          <w:lang w:val="es-CO"/>
        </w:rPr>
        <w:t xml:space="preserve">Decreto 943 de </w:t>
      </w:r>
      <w:r w:rsidR="00FE6D7B" w:rsidRPr="00CB505D">
        <w:rPr>
          <w:rFonts w:eastAsia="Calibri"/>
          <w:b/>
          <w:bCs/>
          <w:sz w:val="24"/>
          <w:szCs w:val="24"/>
          <w:lang w:val="es-CO"/>
        </w:rPr>
        <w:t>2014: “</w:t>
      </w:r>
      <w:r w:rsidRPr="00CB505D">
        <w:rPr>
          <w:rFonts w:eastAsia="Calibri"/>
          <w:sz w:val="24"/>
          <w:szCs w:val="24"/>
          <w:lang w:val="es-CO"/>
        </w:rPr>
        <w:t>Por el Cual se actualiza el Modelo Estándar de Control Interno MECI.</w:t>
      </w:r>
    </w:p>
    <w:p w14:paraId="7F6BFEC1" w14:textId="77777777" w:rsidR="00CB505D" w:rsidRPr="00CB505D" w:rsidRDefault="00CB505D" w:rsidP="00CB505D">
      <w:pPr>
        <w:widowControl/>
        <w:adjustRightInd w:val="0"/>
        <w:spacing w:after="240"/>
        <w:jc w:val="both"/>
        <w:rPr>
          <w:rFonts w:eastAsia="Calibri"/>
          <w:sz w:val="24"/>
          <w:szCs w:val="24"/>
          <w:lang w:val="es-CO"/>
        </w:rPr>
      </w:pPr>
      <w:r w:rsidRPr="00FE6D7B">
        <w:rPr>
          <w:rFonts w:eastAsia="Calibri"/>
          <w:b/>
          <w:bCs/>
          <w:sz w:val="24"/>
          <w:szCs w:val="24"/>
          <w:lang w:val="es-CO"/>
        </w:rPr>
        <w:t>Guía de Administración de los Riesgos de Gestión, Corrupción y Seguridad Digital. Diseño de Controles en Entidades Públicas”, versión 2018</w:t>
      </w:r>
      <w:r w:rsidRPr="00CB505D">
        <w:rPr>
          <w:rFonts w:eastAsia="Calibri"/>
          <w:sz w:val="24"/>
          <w:szCs w:val="24"/>
          <w:lang w:val="es-CO"/>
        </w:rPr>
        <w:t>:  Suministrar lineamientos basados en una adecuada gestión del riesgo y controles a los mismos, que permitan a la alta dirección de las entidades tener una seguridad razonable en el logro de los objetivos</w:t>
      </w:r>
    </w:p>
    <w:p w14:paraId="6D191E4F" w14:textId="363BA3B7" w:rsidR="00CB505D" w:rsidRPr="00CB505D" w:rsidRDefault="00FE6D7B" w:rsidP="00CB505D">
      <w:pPr>
        <w:widowControl/>
        <w:adjustRightInd w:val="0"/>
        <w:spacing w:after="240"/>
        <w:jc w:val="both"/>
        <w:rPr>
          <w:rFonts w:eastAsia="Calibri"/>
          <w:sz w:val="24"/>
          <w:szCs w:val="24"/>
          <w:lang w:val="es-CO"/>
        </w:rPr>
      </w:pPr>
      <w:r w:rsidRPr="00FE6D7B">
        <w:rPr>
          <w:rFonts w:eastAsia="Calibri"/>
          <w:b/>
          <w:bCs/>
          <w:sz w:val="24"/>
          <w:szCs w:val="24"/>
          <w:lang w:val="es-CO"/>
        </w:rPr>
        <w:lastRenderedPageBreak/>
        <w:t>Decreto 1499 de 2017.</w:t>
      </w:r>
      <w:r w:rsidR="00CB505D" w:rsidRPr="00CB505D">
        <w:rPr>
          <w:rFonts w:eastAsia="Calibri"/>
          <w:sz w:val="24"/>
          <w:szCs w:val="24"/>
          <w:lang w:val="es-CO"/>
        </w:rPr>
        <w:t>Modelo Integrado de Planeación y Gestión (MIPG): Articula el nuevo sistema de gestión, que integra los anteriores sistemas de gestión de calidad y de desarrollo administrativo, con el sistema de Control Interno</w:t>
      </w:r>
    </w:p>
    <w:p w14:paraId="22FCA93B" w14:textId="40D731B2" w:rsidR="00C924B3" w:rsidRDefault="00C924B3" w:rsidP="0087134A">
      <w:pPr>
        <w:widowControl/>
        <w:adjustRightInd w:val="0"/>
        <w:spacing w:after="240"/>
        <w:rPr>
          <w:rFonts w:eastAsia="Calibri"/>
          <w:b/>
          <w:bCs/>
          <w:sz w:val="24"/>
          <w:szCs w:val="24"/>
          <w:lang w:val="es-CO"/>
        </w:rPr>
      </w:pPr>
    </w:p>
    <w:p w14:paraId="1A9A4F76" w14:textId="77777777" w:rsidR="00CB505D" w:rsidRPr="009143A7" w:rsidRDefault="00CB505D" w:rsidP="0087134A">
      <w:pPr>
        <w:widowControl/>
        <w:adjustRightInd w:val="0"/>
        <w:spacing w:after="240"/>
        <w:rPr>
          <w:rFonts w:eastAsia="Calibri"/>
          <w:b/>
          <w:bCs/>
          <w:sz w:val="24"/>
          <w:szCs w:val="24"/>
          <w:lang w:val="es-CO"/>
        </w:rPr>
      </w:pPr>
    </w:p>
    <w:p w14:paraId="05994B04" w14:textId="68DB15F2" w:rsidR="00C217E5" w:rsidRDefault="00C217E5" w:rsidP="0087134A">
      <w:pPr>
        <w:widowControl/>
        <w:adjustRightInd w:val="0"/>
        <w:spacing w:after="240"/>
        <w:jc w:val="both"/>
        <w:rPr>
          <w:rFonts w:eastAsia="Calibri"/>
          <w:b/>
          <w:sz w:val="24"/>
          <w:szCs w:val="24"/>
          <w:lang w:val="es-CO"/>
        </w:rPr>
      </w:pPr>
    </w:p>
    <w:p w14:paraId="3DA13D29" w14:textId="691580A1" w:rsidR="00E13A84" w:rsidRDefault="00E13A84" w:rsidP="00822E8F">
      <w:pPr>
        <w:pStyle w:val="Ttulo1"/>
        <w:spacing w:before="240" w:after="240"/>
        <w:rPr>
          <w:color w:val="1F497D" w:themeColor="text2"/>
          <w:sz w:val="28"/>
          <w:szCs w:val="28"/>
        </w:rPr>
      </w:pPr>
      <w:r w:rsidRPr="00E13A84">
        <w:rPr>
          <w:color w:val="1F497D" w:themeColor="text2"/>
          <w:sz w:val="28"/>
          <w:szCs w:val="28"/>
        </w:rPr>
        <w:t xml:space="preserve">7. COMPROMISO CON </w:t>
      </w:r>
      <w:r>
        <w:rPr>
          <w:color w:val="1F497D" w:themeColor="text2"/>
          <w:sz w:val="28"/>
          <w:szCs w:val="28"/>
        </w:rPr>
        <w:t>L</w:t>
      </w:r>
      <w:r w:rsidRPr="00E13A84">
        <w:rPr>
          <w:color w:val="1F497D" w:themeColor="text2"/>
          <w:sz w:val="28"/>
          <w:szCs w:val="28"/>
        </w:rPr>
        <w:t>OS RIESGOS</w:t>
      </w:r>
    </w:p>
    <w:p w14:paraId="6DB4185F" w14:textId="081EFD2C" w:rsidR="00E13A84" w:rsidRPr="009143A7" w:rsidRDefault="00E13A84" w:rsidP="00822E8F">
      <w:pPr>
        <w:widowControl/>
        <w:adjustRightInd w:val="0"/>
        <w:spacing w:before="240" w:after="240"/>
        <w:jc w:val="both"/>
        <w:rPr>
          <w:rFonts w:eastAsia="Calibri"/>
          <w:sz w:val="24"/>
          <w:szCs w:val="24"/>
          <w:lang w:val="es-CO"/>
        </w:rPr>
      </w:pPr>
      <w:r w:rsidRPr="009143A7">
        <w:rPr>
          <w:rFonts w:eastAsia="Calibri"/>
          <w:sz w:val="24"/>
          <w:szCs w:val="24"/>
          <w:lang w:val="es-CO"/>
        </w:rPr>
        <w:t xml:space="preserve">La  </w:t>
      </w:r>
      <w:r w:rsidRPr="009143A7">
        <w:rPr>
          <w:rFonts w:eastAsia="Calibri"/>
          <w:b/>
          <w:sz w:val="24"/>
          <w:szCs w:val="24"/>
          <w:lang w:val="es-CO"/>
        </w:rPr>
        <w:t>CAMARA DE REPRESENTANTES</w:t>
      </w:r>
      <w:r w:rsidRPr="009143A7">
        <w:rPr>
          <w:rFonts w:eastAsia="Calibri"/>
          <w:sz w:val="24"/>
          <w:szCs w:val="24"/>
          <w:lang w:val="es-CO"/>
        </w:rPr>
        <w:t xml:space="preserve"> se compromete en el desarrollo de sus actividades a controlar todos aquellos riesgos que pueden impedir el cumplimiento de los objetivos </w:t>
      </w:r>
      <w:r w:rsidR="000668E1">
        <w:rPr>
          <w:rFonts w:eastAsia="Calibri"/>
          <w:sz w:val="24"/>
          <w:szCs w:val="24"/>
          <w:lang w:val="es-CO"/>
        </w:rPr>
        <w:t>I</w:t>
      </w:r>
      <w:r w:rsidRPr="009143A7">
        <w:rPr>
          <w:rFonts w:eastAsia="Calibri"/>
          <w:sz w:val="24"/>
          <w:szCs w:val="24"/>
          <w:lang w:val="es-CO"/>
        </w:rPr>
        <w:t xml:space="preserve">nstitucionales y misionales, por lo cual adoptara mecanismos y acciones para gestionarlos de manera integral mediante una efectiva administración de los mismos,  estos mecanismos nos permitirán identificar, valorar, evidenciar y administrar los riesgos propios de cada proceso, procedimiento o proyectos contando con la participación activa de los servidores públicos responsables de cada proceso, quienes serán los encargados para  definir las  acciones  concretas para mitigar la materialización de los riesgos. </w:t>
      </w:r>
    </w:p>
    <w:p w14:paraId="13C3B9A4" w14:textId="241256DF" w:rsidR="004F3A6B" w:rsidRDefault="004F3A6B" w:rsidP="0057045B">
      <w:pPr>
        <w:pStyle w:val="Ttulo1"/>
        <w:spacing w:before="240" w:after="240"/>
        <w:rPr>
          <w:color w:val="1F497D" w:themeColor="text2"/>
          <w:sz w:val="28"/>
          <w:szCs w:val="28"/>
        </w:rPr>
      </w:pPr>
      <w:r w:rsidRPr="004F3A6B">
        <w:rPr>
          <w:color w:val="1F497D" w:themeColor="text2"/>
          <w:sz w:val="28"/>
          <w:szCs w:val="28"/>
        </w:rPr>
        <w:t xml:space="preserve">8. </w:t>
      </w:r>
      <w:r w:rsidRPr="009143A7">
        <w:rPr>
          <w:color w:val="1F497D" w:themeColor="text2"/>
          <w:sz w:val="28"/>
          <w:szCs w:val="28"/>
        </w:rPr>
        <w:t>RESPONSAB</w:t>
      </w:r>
      <w:r w:rsidRPr="004F3A6B">
        <w:rPr>
          <w:color w:val="1F497D" w:themeColor="text2"/>
          <w:sz w:val="28"/>
          <w:szCs w:val="28"/>
        </w:rPr>
        <w:t>LES</w:t>
      </w:r>
    </w:p>
    <w:p w14:paraId="56B57370" w14:textId="51F5C45E" w:rsidR="004F3A6B" w:rsidRPr="009143A7" w:rsidRDefault="004F3A6B" w:rsidP="0057045B">
      <w:pPr>
        <w:widowControl/>
        <w:adjustRightInd w:val="0"/>
        <w:spacing w:before="240" w:after="240"/>
        <w:jc w:val="both"/>
        <w:rPr>
          <w:rFonts w:eastAsia="Calibri"/>
          <w:sz w:val="24"/>
          <w:szCs w:val="24"/>
          <w:lang w:val="es-CO"/>
        </w:rPr>
      </w:pPr>
      <w:r w:rsidRPr="009143A7">
        <w:rPr>
          <w:rFonts w:eastAsia="Calibri"/>
          <w:sz w:val="24"/>
          <w:szCs w:val="24"/>
          <w:lang w:val="es-CO"/>
        </w:rPr>
        <w:t xml:space="preserve">La Dirección Administrativa de </w:t>
      </w:r>
      <w:r w:rsidR="00FE6D7B" w:rsidRPr="009143A7">
        <w:rPr>
          <w:rFonts w:eastAsia="Calibri"/>
          <w:sz w:val="24"/>
          <w:szCs w:val="24"/>
          <w:lang w:val="es-CO"/>
        </w:rPr>
        <w:t>la Cámara</w:t>
      </w:r>
      <w:r w:rsidRPr="009143A7">
        <w:rPr>
          <w:rFonts w:eastAsia="Calibri"/>
          <w:sz w:val="24"/>
          <w:szCs w:val="24"/>
          <w:lang w:val="es-CO"/>
        </w:rPr>
        <w:t xml:space="preserve"> de Representantes, sus dependencias adscritas</w:t>
      </w:r>
      <w:r w:rsidR="0078182B">
        <w:rPr>
          <w:rFonts w:eastAsia="Calibri"/>
          <w:sz w:val="24"/>
          <w:szCs w:val="24"/>
          <w:lang w:val="es-CO"/>
        </w:rPr>
        <w:t xml:space="preserve">, </w:t>
      </w:r>
      <w:r w:rsidR="0057045B">
        <w:rPr>
          <w:rFonts w:eastAsia="Calibri"/>
          <w:sz w:val="24"/>
          <w:szCs w:val="24"/>
          <w:lang w:val="es-CO"/>
        </w:rPr>
        <w:t>líderes de</w:t>
      </w:r>
      <w:r w:rsidR="0078182B">
        <w:rPr>
          <w:rFonts w:eastAsia="Calibri"/>
          <w:sz w:val="24"/>
          <w:szCs w:val="24"/>
          <w:lang w:val="es-CO"/>
        </w:rPr>
        <w:t xml:space="preserve"> proceso</w:t>
      </w:r>
      <w:r w:rsidRPr="009143A7">
        <w:rPr>
          <w:rFonts w:eastAsia="Calibri"/>
          <w:sz w:val="24"/>
          <w:szCs w:val="24"/>
          <w:lang w:val="es-CO"/>
        </w:rPr>
        <w:t>, la Oficina de Control Interno serán las responsables de adquirir el compromiso de establecer, definir y mantener actualizada la presente política, y llevar a cabo las actividades tendientes a la valoración y asesoramiento de la gestión a nivel institucional.</w:t>
      </w:r>
    </w:p>
    <w:p w14:paraId="0A1A65A2" w14:textId="337BCA53" w:rsidR="004F3A6B" w:rsidRPr="009143A7" w:rsidRDefault="004F3A6B" w:rsidP="0087134A">
      <w:pPr>
        <w:widowControl/>
        <w:adjustRightInd w:val="0"/>
        <w:spacing w:after="240"/>
        <w:jc w:val="both"/>
        <w:rPr>
          <w:rFonts w:eastAsia="Calibri"/>
          <w:sz w:val="24"/>
          <w:szCs w:val="24"/>
          <w:lang w:val="es-CO"/>
        </w:rPr>
      </w:pPr>
      <w:r w:rsidRPr="009143A7">
        <w:rPr>
          <w:rFonts w:eastAsia="Calibri"/>
          <w:sz w:val="24"/>
          <w:szCs w:val="24"/>
          <w:lang w:val="es-CO"/>
        </w:rPr>
        <w:t xml:space="preserve">Los líderes de cada proceso, </w:t>
      </w:r>
      <w:r w:rsidR="001621E2">
        <w:rPr>
          <w:rFonts w:eastAsia="Calibri"/>
          <w:sz w:val="24"/>
          <w:szCs w:val="24"/>
          <w:lang w:val="es-CO"/>
        </w:rPr>
        <w:t xml:space="preserve">los </w:t>
      </w:r>
      <w:r w:rsidRPr="009143A7">
        <w:rPr>
          <w:rFonts w:eastAsia="Calibri"/>
          <w:sz w:val="24"/>
          <w:szCs w:val="24"/>
          <w:lang w:val="es-CO"/>
        </w:rPr>
        <w:t>responsables de las dependencias, programas, planes y proyectos, coordinaran la realización e implementación de las técnicas y metodologías para administrar en riesgo y además elaboraran y actualizaran anualmente los mapas de riesgos de cada una de sus dependencias.</w:t>
      </w:r>
    </w:p>
    <w:p w14:paraId="31B9B871" w14:textId="4FE84B6D" w:rsidR="004F3A6B" w:rsidRPr="009143A7" w:rsidRDefault="004F3A6B" w:rsidP="0087134A">
      <w:pPr>
        <w:widowControl/>
        <w:adjustRightInd w:val="0"/>
        <w:spacing w:after="240"/>
        <w:jc w:val="both"/>
        <w:rPr>
          <w:rFonts w:eastAsia="Calibri"/>
          <w:sz w:val="24"/>
          <w:szCs w:val="24"/>
          <w:lang w:val="es-CO"/>
        </w:rPr>
      </w:pPr>
      <w:r w:rsidRPr="009143A7">
        <w:rPr>
          <w:rFonts w:eastAsia="Calibri"/>
          <w:sz w:val="24"/>
          <w:szCs w:val="24"/>
          <w:lang w:val="es-CO"/>
        </w:rPr>
        <w:t>La Alta Dirección y la Oficina</w:t>
      </w:r>
      <w:r w:rsidR="00FE6D7B">
        <w:rPr>
          <w:rFonts w:eastAsia="Calibri"/>
          <w:sz w:val="24"/>
          <w:szCs w:val="24"/>
          <w:lang w:val="es-CO"/>
        </w:rPr>
        <w:t xml:space="preserve"> Coordinadora de Control Interno</w:t>
      </w:r>
      <w:r w:rsidRPr="009143A7">
        <w:rPr>
          <w:rFonts w:eastAsia="Calibri"/>
          <w:sz w:val="24"/>
          <w:szCs w:val="24"/>
          <w:lang w:val="es-CO"/>
        </w:rPr>
        <w:t xml:space="preserve"> de Control Interno, evaluaran los aspectos considerados como críticos tanto internos como externos que puedan llegar a representar algún tipo de amenazas para la consecución o logro de objetivos estratégicos con miras a establecer acciones efectivas de control para la reducción del riesgo.</w:t>
      </w:r>
    </w:p>
    <w:p w14:paraId="79E088C2" w14:textId="5B82FA09" w:rsidR="009A46D2" w:rsidRPr="009143A7" w:rsidRDefault="004F3A6B" w:rsidP="0087134A">
      <w:pPr>
        <w:widowControl/>
        <w:adjustRightInd w:val="0"/>
        <w:spacing w:after="240"/>
        <w:jc w:val="both"/>
        <w:rPr>
          <w:rFonts w:eastAsia="Calibri"/>
          <w:sz w:val="24"/>
          <w:szCs w:val="24"/>
          <w:lang w:val="es-CO"/>
        </w:rPr>
      </w:pPr>
      <w:r w:rsidRPr="009143A7">
        <w:rPr>
          <w:rFonts w:eastAsia="Calibri"/>
          <w:sz w:val="24"/>
          <w:szCs w:val="24"/>
          <w:lang w:val="es-CO"/>
        </w:rPr>
        <w:t xml:space="preserve">La Oficina de Planeación y Sistemas </w:t>
      </w:r>
      <w:r w:rsidR="00C64649">
        <w:rPr>
          <w:rFonts w:eastAsia="Calibri"/>
          <w:sz w:val="24"/>
          <w:szCs w:val="24"/>
          <w:lang w:val="es-CO"/>
        </w:rPr>
        <w:t xml:space="preserve">socializara </w:t>
      </w:r>
      <w:r w:rsidR="00C64649" w:rsidRPr="009143A7">
        <w:rPr>
          <w:rFonts w:eastAsia="Calibri"/>
          <w:sz w:val="24"/>
          <w:szCs w:val="24"/>
          <w:lang w:val="es-CO"/>
        </w:rPr>
        <w:t xml:space="preserve">la </w:t>
      </w:r>
      <w:r w:rsidR="00C64649">
        <w:rPr>
          <w:rFonts w:eastAsia="Calibri"/>
          <w:sz w:val="24"/>
          <w:szCs w:val="24"/>
          <w:lang w:val="es-CO"/>
        </w:rPr>
        <w:t xml:space="preserve">guía y </w:t>
      </w:r>
      <w:r w:rsidRPr="009143A7">
        <w:rPr>
          <w:rFonts w:eastAsia="Calibri"/>
          <w:sz w:val="24"/>
          <w:szCs w:val="24"/>
          <w:lang w:val="es-CO"/>
        </w:rPr>
        <w:t>metodología utilizada para la administración del riesgo y la consolidación de los mapas de riesgos por proceso</w:t>
      </w:r>
      <w:r w:rsidR="009A46D2">
        <w:rPr>
          <w:rFonts w:eastAsia="Calibri"/>
          <w:sz w:val="24"/>
          <w:szCs w:val="24"/>
          <w:lang w:val="es-CO"/>
        </w:rPr>
        <w:t>.</w:t>
      </w:r>
    </w:p>
    <w:p w14:paraId="7ABA1F42" w14:textId="5CCCBBF4" w:rsidR="00915A23" w:rsidRPr="00192724" w:rsidRDefault="00915A23" w:rsidP="0057045B">
      <w:pPr>
        <w:pStyle w:val="Ttulo1"/>
        <w:spacing w:before="240" w:after="240"/>
        <w:rPr>
          <w:color w:val="1F497D" w:themeColor="text2"/>
          <w:sz w:val="28"/>
          <w:szCs w:val="28"/>
        </w:rPr>
      </w:pPr>
      <w:bookmarkStart w:id="1" w:name="_Toc61100362"/>
      <w:r w:rsidRPr="000829EC">
        <w:rPr>
          <w:color w:val="1F497D" w:themeColor="text2"/>
          <w:sz w:val="28"/>
          <w:szCs w:val="28"/>
        </w:rPr>
        <w:t>8</w:t>
      </w:r>
      <w:r w:rsidRPr="00192724">
        <w:rPr>
          <w:color w:val="1F497D" w:themeColor="text2"/>
          <w:sz w:val="28"/>
          <w:szCs w:val="28"/>
        </w:rPr>
        <w:t>.</w:t>
      </w:r>
      <w:r w:rsidR="005F4CE9" w:rsidRPr="00192724">
        <w:rPr>
          <w:color w:val="1F497D" w:themeColor="text2"/>
          <w:sz w:val="28"/>
          <w:szCs w:val="28"/>
        </w:rPr>
        <w:t>1</w:t>
      </w:r>
      <w:r w:rsidRPr="00192724">
        <w:rPr>
          <w:color w:val="1F497D" w:themeColor="text2"/>
          <w:sz w:val="28"/>
          <w:szCs w:val="28"/>
        </w:rPr>
        <w:t xml:space="preserve"> PRINCIPIOS ÉTICOS</w:t>
      </w:r>
      <w:bookmarkEnd w:id="1"/>
    </w:p>
    <w:p w14:paraId="35537248" w14:textId="43D8B78E" w:rsidR="00D552E9" w:rsidRPr="00D552E9" w:rsidRDefault="00D552E9" w:rsidP="0057045B">
      <w:pPr>
        <w:widowControl/>
        <w:adjustRightInd w:val="0"/>
        <w:spacing w:before="240" w:after="240"/>
        <w:jc w:val="both"/>
        <w:rPr>
          <w:rFonts w:eastAsia="Calibri"/>
          <w:sz w:val="24"/>
          <w:szCs w:val="24"/>
          <w:lang w:val="es-CO"/>
        </w:rPr>
      </w:pPr>
      <w:r w:rsidRPr="00D552E9">
        <w:rPr>
          <w:rFonts w:eastAsia="Calibri"/>
          <w:sz w:val="24"/>
          <w:szCs w:val="24"/>
          <w:lang w:val="es-CO"/>
        </w:rPr>
        <w:lastRenderedPageBreak/>
        <w:t>Los servidores de la Cámara de Representantes se deben orientar por los siguientes principios éticos para desempeñar su función pública, constituyéndose premisas de todas sus actuaciones</w:t>
      </w:r>
      <w:r>
        <w:rPr>
          <w:rFonts w:eastAsia="Calibri"/>
          <w:sz w:val="24"/>
          <w:szCs w:val="24"/>
          <w:lang w:val="es-CO"/>
        </w:rPr>
        <w:t>.</w:t>
      </w:r>
    </w:p>
    <w:p w14:paraId="0252A634" w14:textId="77777777" w:rsidR="00D552E9" w:rsidRPr="00D552E9" w:rsidRDefault="00D552E9" w:rsidP="00D552E9"/>
    <w:p w14:paraId="3B568315" w14:textId="77777777" w:rsidR="00915A23" w:rsidRPr="00D552E9" w:rsidRDefault="00915A23" w:rsidP="0087134A">
      <w:pPr>
        <w:pStyle w:val="Prrafodelista"/>
        <w:numPr>
          <w:ilvl w:val="0"/>
          <w:numId w:val="8"/>
        </w:numPr>
        <w:tabs>
          <w:tab w:val="left" w:pos="8503"/>
        </w:tabs>
        <w:spacing w:after="240"/>
        <w:ind w:right="-144"/>
        <w:jc w:val="both"/>
        <w:rPr>
          <w:sz w:val="24"/>
          <w:szCs w:val="24"/>
        </w:rPr>
      </w:pPr>
      <w:r w:rsidRPr="00D552E9">
        <w:rPr>
          <w:sz w:val="24"/>
          <w:szCs w:val="24"/>
        </w:rPr>
        <w:t xml:space="preserve">El interés general prevalece sobre el interés particular. </w:t>
      </w:r>
    </w:p>
    <w:p w14:paraId="02FEE4AD" w14:textId="77777777" w:rsidR="00915A23" w:rsidRPr="00D552E9" w:rsidRDefault="00915A23" w:rsidP="0087134A">
      <w:pPr>
        <w:pStyle w:val="Prrafodelista"/>
        <w:numPr>
          <w:ilvl w:val="0"/>
          <w:numId w:val="8"/>
        </w:numPr>
        <w:tabs>
          <w:tab w:val="left" w:pos="8503"/>
        </w:tabs>
        <w:spacing w:after="240"/>
        <w:ind w:right="-144"/>
        <w:jc w:val="both"/>
        <w:rPr>
          <w:sz w:val="24"/>
          <w:szCs w:val="24"/>
        </w:rPr>
      </w:pPr>
      <w:r w:rsidRPr="00D552E9">
        <w:rPr>
          <w:sz w:val="24"/>
          <w:szCs w:val="24"/>
        </w:rPr>
        <w:t xml:space="preserve">Los bienes y recursos públicos están destinados exclusivamente para asuntos de interés general. </w:t>
      </w:r>
    </w:p>
    <w:p w14:paraId="5584F1C8" w14:textId="77777777" w:rsidR="00915A23" w:rsidRPr="00D552E9" w:rsidRDefault="00915A23" w:rsidP="0087134A">
      <w:pPr>
        <w:pStyle w:val="Prrafodelista"/>
        <w:numPr>
          <w:ilvl w:val="0"/>
          <w:numId w:val="8"/>
        </w:numPr>
        <w:tabs>
          <w:tab w:val="left" w:pos="8503"/>
        </w:tabs>
        <w:spacing w:after="240"/>
        <w:ind w:right="-144"/>
        <w:jc w:val="both"/>
        <w:rPr>
          <w:sz w:val="24"/>
          <w:szCs w:val="24"/>
        </w:rPr>
      </w:pPr>
      <w:r w:rsidRPr="00D552E9">
        <w:rPr>
          <w:sz w:val="24"/>
          <w:szCs w:val="24"/>
        </w:rPr>
        <w:t xml:space="preserve">La finalidad de la Cámara de Representantes es representar al pueblo, a través del cumplimiento de su misión. </w:t>
      </w:r>
    </w:p>
    <w:p w14:paraId="73601838" w14:textId="77777777" w:rsidR="00915A23" w:rsidRPr="00D552E9" w:rsidRDefault="00915A23" w:rsidP="0087134A">
      <w:pPr>
        <w:pStyle w:val="Prrafodelista"/>
        <w:numPr>
          <w:ilvl w:val="0"/>
          <w:numId w:val="8"/>
        </w:numPr>
        <w:tabs>
          <w:tab w:val="left" w:pos="8503"/>
        </w:tabs>
        <w:spacing w:after="240"/>
        <w:ind w:right="-144"/>
        <w:jc w:val="both"/>
        <w:rPr>
          <w:sz w:val="24"/>
          <w:szCs w:val="24"/>
        </w:rPr>
      </w:pPr>
      <w:r w:rsidRPr="00D552E9">
        <w:rPr>
          <w:sz w:val="24"/>
          <w:szCs w:val="24"/>
        </w:rPr>
        <w:t xml:space="preserve">La función primordial del servidor público es servir a la ciudadanía. </w:t>
      </w:r>
    </w:p>
    <w:p w14:paraId="0CB3B229" w14:textId="77777777" w:rsidR="00915A23" w:rsidRPr="00D552E9" w:rsidRDefault="00915A23" w:rsidP="0087134A">
      <w:pPr>
        <w:pStyle w:val="Prrafodelista"/>
        <w:numPr>
          <w:ilvl w:val="0"/>
          <w:numId w:val="8"/>
        </w:numPr>
        <w:tabs>
          <w:tab w:val="left" w:pos="8503"/>
        </w:tabs>
        <w:spacing w:after="240"/>
        <w:ind w:right="-144"/>
        <w:jc w:val="both"/>
        <w:rPr>
          <w:sz w:val="24"/>
          <w:szCs w:val="24"/>
        </w:rPr>
      </w:pPr>
      <w:r w:rsidRPr="00D552E9">
        <w:rPr>
          <w:sz w:val="24"/>
          <w:szCs w:val="24"/>
        </w:rPr>
        <w:t xml:space="preserve">Quien administra recursos públicos rinde cuentas a la sociedad sobre su utilización y los resultados de su gestión. </w:t>
      </w:r>
    </w:p>
    <w:p w14:paraId="3178462C" w14:textId="77777777" w:rsidR="00915A23" w:rsidRPr="00D552E9" w:rsidRDefault="00915A23" w:rsidP="0087134A">
      <w:pPr>
        <w:pStyle w:val="Prrafodelista"/>
        <w:numPr>
          <w:ilvl w:val="0"/>
          <w:numId w:val="8"/>
        </w:numPr>
        <w:tabs>
          <w:tab w:val="left" w:pos="8503"/>
        </w:tabs>
        <w:spacing w:after="240"/>
        <w:ind w:right="-144"/>
        <w:jc w:val="both"/>
        <w:rPr>
          <w:sz w:val="24"/>
          <w:szCs w:val="24"/>
        </w:rPr>
      </w:pPr>
      <w:r w:rsidRPr="00D552E9">
        <w:rPr>
          <w:sz w:val="24"/>
          <w:szCs w:val="24"/>
        </w:rPr>
        <w:t xml:space="preserve">Todas las acciones que realiza la Cámara de Representantes son públicas y por tanto de interés general. La corporación está obligada a rendir cuentas ante la sociedad y el Estado. </w:t>
      </w:r>
    </w:p>
    <w:p w14:paraId="2F9B64C9" w14:textId="77777777" w:rsidR="00915A23" w:rsidRPr="00D552E9" w:rsidRDefault="00915A23" w:rsidP="0087134A">
      <w:pPr>
        <w:pStyle w:val="Prrafodelista"/>
        <w:numPr>
          <w:ilvl w:val="0"/>
          <w:numId w:val="8"/>
        </w:numPr>
        <w:tabs>
          <w:tab w:val="left" w:pos="8503"/>
        </w:tabs>
        <w:spacing w:after="240"/>
        <w:ind w:right="-144"/>
        <w:jc w:val="both"/>
        <w:rPr>
          <w:sz w:val="24"/>
          <w:szCs w:val="24"/>
        </w:rPr>
      </w:pPr>
      <w:r w:rsidRPr="00D552E9">
        <w:rPr>
          <w:sz w:val="24"/>
          <w:szCs w:val="24"/>
        </w:rPr>
        <w:t xml:space="preserve">El servidor público no debe perder de vista que los objetivos de su trabajo son públicos y que su compromiso es, ante todo, con la sociedad para la cual y por la cual trabaja. </w:t>
      </w:r>
    </w:p>
    <w:p w14:paraId="0D840739" w14:textId="77777777" w:rsidR="00915A23" w:rsidRPr="00D552E9" w:rsidRDefault="00915A23" w:rsidP="0087134A">
      <w:pPr>
        <w:pStyle w:val="Prrafodelista"/>
        <w:numPr>
          <w:ilvl w:val="0"/>
          <w:numId w:val="8"/>
        </w:numPr>
        <w:tabs>
          <w:tab w:val="left" w:pos="8503"/>
        </w:tabs>
        <w:spacing w:after="240"/>
        <w:ind w:right="-144"/>
        <w:jc w:val="both"/>
        <w:rPr>
          <w:sz w:val="24"/>
          <w:szCs w:val="24"/>
        </w:rPr>
      </w:pPr>
      <w:r w:rsidRPr="00D552E9">
        <w:rPr>
          <w:sz w:val="24"/>
          <w:szCs w:val="24"/>
        </w:rPr>
        <w:t>Velar en el actuar como funcionarios por el cumplimiento de los objetos y metas de la corporación.</w:t>
      </w:r>
    </w:p>
    <w:p w14:paraId="6760E6EB" w14:textId="77777777" w:rsidR="00915A23" w:rsidRPr="00D552E9" w:rsidRDefault="00915A23" w:rsidP="0087134A">
      <w:pPr>
        <w:pStyle w:val="Prrafodelista"/>
        <w:numPr>
          <w:ilvl w:val="0"/>
          <w:numId w:val="8"/>
        </w:numPr>
        <w:tabs>
          <w:tab w:val="left" w:pos="8503"/>
        </w:tabs>
        <w:spacing w:after="240"/>
        <w:ind w:right="-144"/>
        <w:jc w:val="both"/>
        <w:rPr>
          <w:sz w:val="24"/>
          <w:szCs w:val="24"/>
        </w:rPr>
      </w:pPr>
      <w:r w:rsidRPr="00D552E9">
        <w:rPr>
          <w:sz w:val="24"/>
          <w:szCs w:val="24"/>
        </w:rPr>
        <w:t>Garantizar la conservación eficaz y eficiente de los objetivos y metas de la Corporación, así como la mejora continua en el desarrollo de los planes, programas y proyectos de la institución.</w:t>
      </w:r>
    </w:p>
    <w:p w14:paraId="295DEA2B" w14:textId="5A4F1DE9" w:rsidR="00915A23" w:rsidRPr="00D552E9" w:rsidRDefault="00915A23" w:rsidP="0087134A">
      <w:pPr>
        <w:pStyle w:val="Prrafodelista"/>
        <w:widowControl/>
        <w:numPr>
          <w:ilvl w:val="0"/>
          <w:numId w:val="13"/>
        </w:numPr>
        <w:adjustRightInd w:val="0"/>
        <w:spacing w:after="240"/>
        <w:jc w:val="both"/>
        <w:rPr>
          <w:sz w:val="24"/>
          <w:szCs w:val="24"/>
        </w:rPr>
      </w:pPr>
      <w:r w:rsidRPr="00D552E9">
        <w:rPr>
          <w:sz w:val="24"/>
          <w:szCs w:val="24"/>
        </w:rPr>
        <w:t xml:space="preserve">El funcionario público debe actuar con rectitud y honradez </w:t>
      </w:r>
    </w:p>
    <w:p w14:paraId="69FC3DAA" w14:textId="77777777" w:rsidR="00192724" w:rsidRDefault="00192724" w:rsidP="0087134A">
      <w:pPr>
        <w:pStyle w:val="Ttulo2"/>
        <w:spacing w:after="240"/>
        <w:rPr>
          <w:rFonts w:ascii="Arial" w:eastAsia="Arial" w:hAnsi="Arial" w:cs="Arial"/>
          <w:color w:val="1F497D" w:themeColor="text2"/>
          <w:sz w:val="28"/>
          <w:szCs w:val="28"/>
        </w:rPr>
      </w:pPr>
    </w:p>
    <w:p w14:paraId="510333E2" w14:textId="766E63BA" w:rsidR="00915A23" w:rsidRDefault="0057045B" w:rsidP="0057045B">
      <w:pPr>
        <w:pStyle w:val="Ttulo1"/>
        <w:spacing w:before="240" w:after="240"/>
        <w:rPr>
          <w:color w:val="1F497D" w:themeColor="text2"/>
          <w:sz w:val="28"/>
          <w:szCs w:val="28"/>
        </w:rPr>
      </w:pPr>
      <w:r>
        <w:rPr>
          <w:color w:val="1F497D" w:themeColor="text2"/>
          <w:sz w:val="28"/>
          <w:szCs w:val="28"/>
        </w:rPr>
        <w:t xml:space="preserve">8.2 </w:t>
      </w:r>
      <w:r w:rsidR="00915A23" w:rsidRPr="00C217E5">
        <w:rPr>
          <w:color w:val="1F497D" w:themeColor="text2"/>
          <w:sz w:val="28"/>
          <w:szCs w:val="28"/>
        </w:rPr>
        <w:t>VALORES</w:t>
      </w:r>
    </w:p>
    <w:p w14:paraId="1D030D26" w14:textId="77777777" w:rsidR="00D552E9" w:rsidRPr="00D552E9" w:rsidRDefault="00D552E9" w:rsidP="0057045B">
      <w:pPr>
        <w:widowControl/>
        <w:adjustRightInd w:val="0"/>
        <w:spacing w:before="240"/>
        <w:jc w:val="both"/>
        <w:rPr>
          <w:rFonts w:eastAsia="Calibri"/>
          <w:bCs/>
          <w:sz w:val="24"/>
          <w:szCs w:val="24"/>
          <w:lang w:val="es-CO"/>
        </w:rPr>
      </w:pPr>
      <w:r w:rsidRPr="00FE6D7B">
        <w:rPr>
          <w:rFonts w:eastAsia="Calibri"/>
          <w:bCs/>
          <w:sz w:val="24"/>
          <w:szCs w:val="24"/>
          <w:lang w:val="es-CO"/>
        </w:rPr>
        <w:t>El Departamento Administrativo de la Función Pública (DAFP)) brinda los siguientes valores éticos, para la orientación del actuar y proceder de los servidores públicos del país</w:t>
      </w:r>
      <w:r w:rsidRPr="00D552E9">
        <w:rPr>
          <w:rFonts w:eastAsia="Calibri"/>
          <w:bCs/>
          <w:sz w:val="24"/>
          <w:szCs w:val="24"/>
          <w:lang w:val="es-CO"/>
        </w:rPr>
        <w:t>:</w:t>
      </w:r>
    </w:p>
    <w:p w14:paraId="724004BF" w14:textId="492B460B" w:rsidR="00D552E9" w:rsidRDefault="00D552E9" w:rsidP="003D0D67">
      <w:pPr>
        <w:spacing w:before="240" w:after="240"/>
        <w:jc w:val="both"/>
        <w:rPr>
          <w:sz w:val="24"/>
        </w:rPr>
      </w:pPr>
      <w:r>
        <w:rPr>
          <w:b/>
          <w:sz w:val="24"/>
        </w:rPr>
        <w:t xml:space="preserve">HONESTIDAD: </w:t>
      </w:r>
      <w:r>
        <w:rPr>
          <w:sz w:val="24"/>
        </w:rPr>
        <w:t>Actúo siempre con fundamento en la verdad, cumpliendo mis deberes con transparencia y rectitud, y siempre favoreciendo el interés</w:t>
      </w:r>
      <w:r>
        <w:rPr>
          <w:spacing w:val="-18"/>
          <w:sz w:val="24"/>
        </w:rPr>
        <w:t xml:space="preserve"> </w:t>
      </w:r>
      <w:r>
        <w:rPr>
          <w:sz w:val="24"/>
        </w:rPr>
        <w:t>general.</w:t>
      </w:r>
    </w:p>
    <w:p w14:paraId="1C2B0165" w14:textId="6329DD16" w:rsidR="00D552E9" w:rsidRDefault="00D552E9" w:rsidP="003D0D67">
      <w:pPr>
        <w:spacing w:after="240"/>
        <w:jc w:val="both"/>
        <w:rPr>
          <w:sz w:val="24"/>
        </w:rPr>
      </w:pPr>
      <w:r w:rsidRPr="003D0D67">
        <w:rPr>
          <w:b/>
          <w:sz w:val="24"/>
        </w:rPr>
        <w:lastRenderedPageBreak/>
        <w:t>RESPETO</w:t>
      </w:r>
      <w:r>
        <w:rPr>
          <w:b/>
          <w:sz w:val="24"/>
        </w:rPr>
        <w:t xml:space="preserve">: </w:t>
      </w:r>
      <w:r>
        <w:rPr>
          <w:sz w:val="24"/>
        </w:rPr>
        <w:t>Reconozco, valoro y trato de manera digna a todas las personas, con sus virtudes y defectos, sin importar su labor, su procedencia, títulos o cualquier otra condición.</w:t>
      </w:r>
    </w:p>
    <w:p w14:paraId="7EBA7A16" w14:textId="77777777" w:rsidR="00D552E9" w:rsidRPr="00D552E9" w:rsidRDefault="00D552E9" w:rsidP="003D0D67">
      <w:pPr>
        <w:spacing w:after="240"/>
        <w:jc w:val="both"/>
        <w:rPr>
          <w:bCs/>
          <w:sz w:val="24"/>
        </w:rPr>
      </w:pPr>
      <w:r w:rsidRPr="00D552E9">
        <w:rPr>
          <w:b/>
          <w:sz w:val="24"/>
        </w:rPr>
        <w:t>COMPROMISO</w:t>
      </w:r>
      <w:r w:rsidRPr="00D552E9">
        <w:rPr>
          <w:bCs/>
          <w:sz w:val="24"/>
        </w:rPr>
        <w:t>: Soy consciente de la importancia de mi rol como servidor público y estoy en disposición permanente para comprender y resolver las necesidades de las personas con las que me relaciono en mis labores cotidianas, buscando siempre mejorar su bienestar.</w:t>
      </w:r>
    </w:p>
    <w:p w14:paraId="52EAA802" w14:textId="77777777" w:rsidR="00D552E9" w:rsidRPr="00D552E9" w:rsidRDefault="00D552E9" w:rsidP="003D0D67">
      <w:pPr>
        <w:spacing w:after="240"/>
        <w:jc w:val="both"/>
        <w:rPr>
          <w:bCs/>
          <w:sz w:val="24"/>
        </w:rPr>
      </w:pPr>
      <w:r w:rsidRPr="00D552E9">
        <w:rPr>
          <w:b/>
          <w:sz w:val="24"/>
        </w:rPr>
        <w:t>DILIGENCIA:</w:t>
      </w:r>
      <w:r w:rsidRPr="00D552E9">
        <w:rPr>
          <w:bCs/>
          <w:sz w:val="24"/>
        </w:rPr>
        <w:t xml:space="preserve"> Cumplo con los deberes, funciones y responsabilidades asignadas a mi cargo de la mejor manera posible, con atención, prontitud, destreza y eficiencia, para así optimizar el uso de los recursos del Estado</w:t>
      </w:r>
    </w:p>
    <w:p w14:paraId="0F3C450C" w14:textId="77777777" w:rsidR="00D552E9" w:rsidRPr="00D552E9" w:rsidRDefault="00D552E9" w:rsidP="003D0D67">
      <w:pPr>
        <w:spacing w:after="240"/>
        <w:jc w:val="both"/>
        <w:rPr>
          <w:bCs/>
          <w:sz w:val="24"/>
        </w:rPr>
      </w:pPr>
      <w:r w:rsidRPr="00D552E9">
        <w:rPr>
          <w:b/>
          <w:sz w:val="24"/>
        </w:rPr>
        <w:t>JUSTICIA:</w:t>
      </w:r>
      <w:r w:rsidRPr="00D552E9">
        <w:rPr>
          <w:bCs/>
          <w:sz w:val="24"/>
        </w:rPr>
        <w:t xml:space="preserve"> Actúo con imparcialidad garantizando los derechos de las personas, con equidad, igualdad y sin discriminación.</w:t>
      </w:r>
    </w:p>
    <w:p w14:paraId="22E737BD" w14:textId="714F3D66" w:rsidR="00D552E9" w:rsidRPr="00FE6D7B" w:rsidRDefault="003D0D67" w:rsidP="003D0D67">
      <w:pPr>
        <w:spacing w:after="240"/>
        <w:jc w:val="both"/>
        <w:rPr>
          <w:bCs/>
          <w:sz w:val="24"/>
        </w:rPr>
      </w:pPr>
      <w:r w:rsidRPr="00FE6D7B">
        <w:rPr>
          <w:bCs/>
          <w:sz w:val="24"/>
        </w:rPr>
        <w:t>Por su parte la Cámara de Representantes como rama legislativa, teniendo en cuenta sus necesidades y experiencia de los funcionarios, eligieron por medio de votación cinco (5) valores que fortalecerán el ejercicio de sus funciones como servidores públicos, los cuales son:</w:t>
      </w:r>
    </w:p>
    <w:p w14:paraId="07F3660C" w14:textId="0932B03A" w:rsidR="003D0D67" w:rsidRPr="003D0D67" w:rsidRDefault="003D0D67" w:rsidP="003D0D67">
      <w:pPr>
        <w:spacing w:after="240"/>
        <w:jc w:val="both"/>
        <w:rPr>
          <w:bCs/>
          <w:sz w:val="24"/>
        </w:rPr>
      </w:pPr>
      <w:r w:rsidRPr="003D0D67">
        <w:rPr>
          <w:b/>
          <w:sz w:val="24"/>
        </w:rPr>
        <w:t>VOCACIÓN DE SERVICIO</w:t>
      </w:r>
      <w:r w:rsidRPr="003D0D67">
        <w:rPr>
          <w:bCs/>
          <w:sz w:val="24"/>
        </w:rPr>
        <w:t>: Tengo la disponibilidad de atender a mis compañeros y al ciudadano, para serles útil y siempre estar con disposición para satisfacer y atender sus necesidades.</w:t>
      </w:r>
    </w:p>
    <w:p w14:paraId="16836D9E" w14:textId="16E953E6" w:rsidR="003D0D67" w:rsidRDefault="003D0D67" w:rsidP="003D0D67">
      <w:pPr>
        <w:spacing w:after="240"/>
        <w:jc w:val="both"/>
        <w:rPr>
          <w:bCs/>
          <w:sz w:val="24"/>
        </w:rPr>
      </w:pPr>
      <w:r w:rsidRPr="003D0D67">
        <w:rPr>
          <w:b/>
          <w:sz w:val="24"/>
        </w:rPr>
        <w:t>EQUIDAD:</w:t>
      </w:r>
      <w:r w:rsidRPr="003D0D67">
        <w:rPr>
          <w:bCs/>
          <w:sz w:val="24"/>
        </w:rPr>
        <w:t xml:space="preserve"> Me comprometo a trabajar activamente para desafiar y responder a los prejuicios, el acoso y la discriminación, acatando las políticas de igualdad de oportunidades para todas las personas.</w:t>
      </w:r>
    </w:p>
    <w:p w14:paraId="2977A730" w14:textId="3853EDBD" w:rsidR="003D0D67" w:rsidRPr="003D0D67" w:rsidRDefault="003D0D67" w:rsidP="003D0D67">
      <w:pPr>
        <w:spacing w:after="240"/>
        <w:jc w:val="both"/>
        <w:rPr>
          <w:bCs/>
          <w:sz w:val="24"/>
        </w:rPr>
      </w:pPr>
      <w:r w:rsidRPr="003D0D67">
        <w:rPr>
          <w:b/>
          <w:sz w:val="24"/>
        </w:rPr>
        <w:t>LENGUAJE CLARO</w:t>
      </w:r>
      <w:r w:rsidRPr="003D0D67">
        <w:rPr>
          <w:bCs/>
          <w:sz w:val="24"/>
        </w:rPr>
        <w:t>: Me comunico de forma clara, fluida, precisa, completa, confiable y afable con una actitud abierta y comprensiva al informar y dialogar con las personas, facilitando y garantizando la comprensión y su satisfacción.</w:t>
      </w:r>
    </w:p>
    <w:p w14:paraId="6E559C93" w14:textId="1DA26380" w:rsidR="003D0D67" w:rsidRPr="003D0D67" w:rsidRDefault="003D0D67" w:rsidP="003D0D67">
      <w:pPr>
        <w:spacing w:after="240"/>
        <w:jc w:val="both"/>
        <w:rPr>
          <w:bCs/>
          <w:sz w:val="24"/>
        </w:rPr>
      </w:pPr>
      <w:r w:rsidRPr="003D0D67">
        <w:rPr>
          <w:b/>
          <w:sz w:val="24"/>
        </w:rPr>
        <w:t>INCLUSIÓN</w:t>
      </w:r>
      <w:r w:rsidRPr="003D0D67">
        <w:rPr>
          <w:bCs/>
          <w:sz w:val="24"/>
        </w:rPr>
        <w:t>: Comprendo, respeto y actúo para integrar a todas las personas en la sociedad, con el objetivo de que puedan participar y contribuir en ella, beneficiarse; y realizarse como individuos.</w:t>
      </w:r>
    </w:p>
    <w:p w14:paraId="3B93E544" w14:textId="5C99DA5D" w:rsidR="00614222" w:rsidRDefault="003D0D67" w:rsidP="003D0D67">
      <w:pPr>
        <w:spacing w:after="240"/>
        <w:jc w:val="both"/>
        <w:rPr>
          <w:bCs/>
          <w:sz w:val="24"/>
        </w:rPr>
      </w:pPr>
      <w:r w:rsidRPr="003D0D67">
        <w:rPr>
          <w:b/>
          <w:sz w:val="24"/>
        </w:rPr>
        <w:t>DIVERSIDAD</w:t>
      </w:r>
      <w:r w:rsidRPr="003D0D67">
        <w:rPr>
          <w:bCs/>
          <w:sz w:val="24"/>
        </w:rPr>
        <w:t>: Promuevo la participación e integración en la sociedad de la pluralidad de personas, sin distingo de diferencia étnica, cultural, sexual, biológica, etc. Considero valiosas las múltiples manifestaciones humanas, las protejo y respeto</w:t>
      </w:r>
      <w:r w:rsidR="00177DA2">
        <w:rPr>
          <w:bCs/>
          <w:sz w:val="24"/>
        </w:rPr>
        <w:t>.</w:t>
      </w:r>
    </w:p>
    <w:p w14:paraId="0D92B257" w14:textId="79CFE33D" w:rsidR="00177DA2" w:rsidRDefault="00177DA2" w:rsidP="003D0D67">
      <w:pPr>
        <w:spacing w:after="240"/>
        <w:jc w:val="both"/>
        <w:rPr>
          <w:bCs/>
          <w:sz w:val="24"/>
        </w:rPr>
      </w:pPr>
    </w:p>
    <w:p w14:paraId="374D8EC6" w14:textId="356B2642" w:rsidR="00FE6D7B" w:rsidRDefault="00FE6D7B" w:rsidP="003D0D67">
      <w:pPr>
        <w:spacing w:after="240"/>
        <w:jc w:val="both"/>
        <w:rPr>
          <w:bCs/>
          <w:sz w:val="24"/>
        </w:rPr>
      </w:pPr>
    </w:p>
    <w:p w14:paraId="6AA79421" w14:textId="39EAB43E" w:rsidR="00FE6D7B" w:rsidRDefault="00FE6D7B" w:rsidP="003D0D67">
      <w:pPr>
        <w:spacing w:after="240"/>
        <w:jc w:val="both"/>
        <w:rPr>
          <w:bCs/>
          <w:sz w:val="24"/>
        </w:rPr>
      </w:pPr>
    </w:p>
    <w:p w14:paraId="7C118AD5" w14:textId="48080530" w:rsidR="00FE6D7B" w:rsidRDefault="00FE6D7B" w:rsidP="003D0D67">
      <w:pPr>
        <w:spacing w:after="240"/>
        <w:jc w:val="both"/>
        <w:rPr>
          <w:bCs/>
          <w:sz w:val="24"/>
        </w:rPr>
      </w:pPr>
    </w:p>
    <w:p w14:paraId="76BBED5B" w14:textId="228DC3FB" w:rsidR="00FE6D7B" w:rsidRDefault="00FE6D7B" w:rsidP="003D0D67">
      <w:pPr>
        <w:spacing w:after="240"/>
        <w:jc w:val="both"/>
        <w:rPr>
          <w:bCs/>
          <w:sz w:val="24"/>
        </w:rPr>
      </w:pPr>
    </w:p>
    <w:p w14:paraId="33A43AD8" w14:textId="3E722EF6" w:rsidR="00FE6D7B" w:rsidRDefault="00FE6D7B" w:rsidP="003D0D67">
      <w:pPr>
        <w:spacing w:after="240"/>
        <w:jc w:val="both"/>
        <w:rPr>
          <w:bCs/>
          <w:sz w:val="24"/>
        </w:rPr>
      </w:pPr>
    </w:p>
    <w:p w14:paraId="3D805993" w14:textId="7FF93DCE" w:rsidR="00FE6D7B" w:rsidRDefault="00FE6D7B" w:rsidP="003D0D67">
      <w:pPr>
        <w:spacing w:after="240"/>
        <w:jc w:val="both"/>
        <w:rPr>
          <w:bCs/>
          <w:sz w:val="24"/>
        </w:rPr>
      </w:pPr>
    </w:p>
    <w:p w14:paraId="17C50D23" w14:textId="7D95B095" w:rsidR="00FE6D7B" w:rsidRDefault="00FE6D7B" w:rsidP="003D0D67">
      <w:pPr>
        <w:spacing w:after="240"/>
        <w:jc w:val="both"/>
        <w:rPr>
          <w:bCs/>
          <w:sz w:val="24"/>
        </w:rPr>
      </w:pPr>
    </w:p>
    <w:p w14:paraId="72A43F29" w14:textId="77777777" w:rsidR="00FE6D7B" w:rsidRPr="003D0D67" w:rsidRDefault="00FE6D7B" w:rsidP="003D0D67">
      <w:pPr>
        <w:spacing w:after="240"/>
        <w:jc w:val="both"/>
        <w:rPr>
          <w:bCs/>
          <w:sz w:val="24"/>
        </w:rPr>
      </w:pPr>
    </w:p>
    <w:p w14:paraId="681258F1" w14:textId="7B584A6B" w:rsidR="00192724" w:rsidRDefault="0098319E" w:rsidP="00192724">
      <w:pPr>
        <w:pStyle w:val="Ttulo1"/>
        <w:spacing w:after="240"/>
        <w:rPr>
          <w:color w:val="1F497D" w:themeColor="text2"/>
          <w:sz w:val="28"/>
          <w:szCs w:val="28"/>
        </w:rPr>
      </w:pPr>
      <w:r w:rsidRPr="00D548C9">
        <w:rPr>
          <w:color w:val="1F497D" w:themeColor="text2"/>
          <w:sz w:val="28"/>
          <w:szCs w:val="28"/>
        </w:rPr>
        <w:t>9. DESCRIPCIÓN DE</w:t>
      </w:r>
      <w:r w:rsidR="00192724">
        <w:rPr>
          <w:color w:val="1F497D" w:themeColor="text2"/>
          <w:sz w:val="28"/>
          <w:szCs w:val="28"/>
        </w:rPr>
        <w:t>L MAPA</w:t>
      </w:r>
      <w:r w:rsidR="00F13DDC">
        <w:rPr>
          <w:color w:val="1F497D" w:themeColor="text2"/>
          <w:sz w:val="28"/>
          <w:szCs w:val="28"/>
        </w:rPr>
        <w:t xml:space="preserve"> DE RIESGOS</w:t>
      </w:r>
    </w:p>
    <w:p w14:paraId="3DF74B04" w14:textId="710F03D1" w:rsidR="0098319E" w:rsidRPr="00192724" w:rsidRDefault="0098319E" w:rsidP="00192724">
      <w:pPr>
        <w:pStyle w:val="Ttulo1"/>
        <w:spacing w:after="240"/>
        <w:rPr>
          <w:color w:val="1F497D" w:themeColor="text2"/>
          <w:sz w:val="28"/>
          <w:szCs w:val="28"/>
        </w:rPr>
      </w:pPr>
      <w:r w:rsidRPr="00EB404C">
        <w:rPr>
          <w:sz w:val="24"/>
          <w:szCs w:val="24"/>
        </w:rPr>
        <w:t xml:space="preserve"> Dimensión</w:t>
      </w:r>
      <w:r w:rsidR="003737C2">
        <w:rPr>
          <w:sz w:val="24"/>
          <w:szCs w:val="24"/>
        </w:rPr>
        <w:t xml:space="preserve"> 2</w:t>
      </w:r>
      <w:r w:rsidR="00614222">
        <w:rPr>
          <w:sz w:val="24"/>
          <w:szCs w:val="24"/>
        </w:rPr>
        <w:t xml:space="preserve">. </w:t>
      </w:r>
      <w:r w:rsidR="003737C2">
        <w:rPr>
          <w:sz w:val="24"/>
          <w:szCs w:val="24"/>
        </w:rPr>
        <w:t>Direccionamiento Estratégico y Planeación</w:t>
      </w:r>
      <w:r>
        <w:rPr>
          <w:sz w:val="24"/>
          <w:szCs w:val="24"/>
        </w:rPr>
        <w:t xml:space="preserve">- </w:t>
      </w:r>
      <w:r w:rsidRPr="00EB404C">
        <w:rPr>
          <w:sz w:val="24"/>
          <w:szCs w:val="24"/>
        </w:rPr>
        <w:t>MIPG</w:t>
      </w:r>
    </w:p>
    <w:p w14:paraId="101F5086" w14:textId="0E3216A7" w:rsidR="00915A23" w:rsidRDefault="0098319E" w:rsidP="0087134A">
      <w:pPr>
        <w:widowControl/>
        <w:adjustRightInd w:val="0"/>
        <w:spacing w:after="240"/>
        <w:jc w:val="both"/>
        <w:rPr>
          <w:b/>
          <w:bCs/>
          <w:color w:val="1F497D" w:themeColor="text2"/>
          <w:sz w:val="28"/>
          <w:szCs w:val="28"/>
        </w:rPr>
      </w:pPr>
      <w:r w:rsidRPr="00C217E5">
        <w:rPr>
          <w:rFonts w:ascii="Times New Roman" w:eastAsia="Times New Roman" w:hAnsi="Times New Roman" w:cs="Times New Roman"/>
          <w:noProof/>
          <w:sz w:val="24"/>
          <w:szCs w:val="24"/>
          <w:lang w:val="es-CO" w:eastAsia="es-ES"/>
        </w:rPr>
        <w:drawing>
          <wp:inline distT="0" distB="0" distL="0" distR="0" wp14:anchorId="329BBBAB" wp14:editId="1B7B4F0A">
            <wp:extent cx="5334000" cy="49434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l="15739" t="22147" r="19717" b="11531"/>
                    <a:stretch>
                      <a:fillRect/>
                    </a:stretch>
                  </pic:blipFill>
                  <pic:spPr bwMode="auto">
                    <a:xfrm>
                      <a:off x="0" y="0"/>
                      <a:ext cx="5334000" cy="4943475"/>
                    </a:xfrm>
                    <a:prstGeom prst="rect">
                      <a:avLst/>
                    </a:prstGeom>
                    <a:noFill/>
                    <a:ln>
                      <a:noFill/>
                    </a:ln>
                  </pic:spPr>
                </pic:pic>
              </a:graphicData>
            </a:graphic>
          </wp:inline>
        </w:drawing>
      </w:r>
    </w:p>
    <w:p w14:paraId="4A4F0FDF" w14:textId="40485739" w:rsidR="00614222" w:rsidRDefault="00614222" w:rsidP="0087134A">
      <w:pPr>
        <w:widowControl/>
        <w:adjustRightInd w:val="0"/>
        <w:spacing w:after="240"/>
        <w:jc w:val="both"/>
        <w:rPr>
          <w:b/>
          <w:bCs/>
          <w:color w:val="1F497D" w:themeColor="text2"/>
          <w:sz w:val="28"/>
          <w:szCs w:val="28"/>
        </w:rPr>
      </w:pPr>
    </w:p>
    <w:p w14:paraId="3246EA7E" w14:textId="659EB3DF" w:rsidR="00614222" w:rsidRDefault="00614222" w:rsidP="0087134A">
      <w:pPr>
        <w:widowControl/>
        <w:adjustRightInd w:val="0"/>
        <w:spacing w:after="240"/>
        <w:jc w:val="both"/>
        <w:rPr>
          <w:b/>
          <w:bCs/>
          <w:color w:val="1F497D" w:themeColor="text2"/>
          <w:sz w:val="28"/>
          <w:szCs w:val="28"/>
        </w:rPr>
      </w:pPr>
    </w:p>
    <w:p w14:paraId="14675286" w14:textId="6DF85761" w:rsidR="00614222" w:rsidRPr="00D01865" w:rsidRDefault="00600050" w:rsidP="0087134A">
      <w:pPr>
        <w:widowControl/>
        <w:adjustRightInd w:val="0"/>
        <w:spacing w:after="240"/>
        <w:jc w:val="both"/>
        <w:rPr>
          <w:sz w:val="24"/>
          <w:szCs w:val="24"/>
          <w:highlight w:val="yellow"/>
        </w:rPr>
      </w:pPr>
      <w:r>
        <w:rPr>
          <w:sz w:val="24"/>
          <w:szCs w:val="24"/>
        </w:rPr>
        <w:t xml:space="preserve">EL mapa de </w:t>
      </w:r>
      <w:r w:rsidR="0088603A">
        <w:rPr>
          <w:sz w:val="24"/>
          <w:szCs w:val="24"/>
        </w:rPr>
        <w:t xml:space="preserve">riesgos </w:t>
      </w:r>
      <w:r w:rsidR="0088603A" w:rsidRPr="00775817">
        <w:rPr>
          <w:rFonts w:eastAsia="Times New Roman" w:cstheme="minorHAnsi"/>
          <w:color w:val="000000" w:themeColor="text1"/>
          <w:sz w:val="24"/>
          <w:szCs w:val="24"/>
          <w:lang w:eastAsia="es-CO"/>
        </w:rPr>
        <w:t>contempla</w:t>
      </w:r>
      <w:r w:rsidRPr="00775817">
        <w:rPr>
          <w:rFonts w:eastAsia="Times New Roman" w:cstheme="minorHAnsi"/>
          <w:color w:val="000000" w:themeColor="text1"/>
          <w:sz w:val="24"/>
          <w:szCs w:val="24"/>
          <w:lang w:eastAsia="es-CO"/>
        </w:rPr>
        <w:t xml:space="preserve"> los siguientes componentes: </w:t>
      </w:r>
      <w:r w:rsidR="00635121" w:rsidRPr="00763969">
        <w:rPr>
          <w:rFonts w:eastAsia="Times New Roman" w:cstheme="minorHAnsi"/>
          <w:b/>
          <w:color w:val="000000" w:themeColor="text1"/>
          <w:sz w:val="24"/>
          <w:szCs w:val="24"/>
          <w:lang w:eastAsia="es-CO"/>
        </w:rPr>
        <w:t>1)</w:t>
      </w:r>
      <w:r w:rsidR="00635121" w:rsidRPr="00775817">
        <w:rPr>
          <w:rFonts w:eastAsia="Times New Roman" w:cstheme="minorHAnsi"/>
          <w:color w:val="000000" w:themeColor="text1"/>
          <w:sz w:val="24"/>
          <w:szCs w:val="24"/>
          <w:lang w:eastAsia="es-CO"/>
        </w:rPr>
        <w:t xml:space="preserve"> Tipo</w:t>
      </w:r>
      <w:r>
        <w:rPr>
          <w:rFonts w:eastAsia="Times New Roman" w:cstheme="minorHAnsi"/>
          <w:color w:val="000000" w:themeColor="text1"/>
          <w:sz w:val="24"/>
          <w:szCs w:val="24"/>
          <w:lang w:eastAsia="es-CO"/>
        </w:rPr>
        <w:t xml:space="preserve"> de proceso</w:t>
      </w:r>
      <w:r w:rsidRPr="00763969">
        <w:rPr>
          <w:rFonts w:eastAsia="Times New Roman" w:cstheme="minorHAnsi"/>
          <w:b/>
          <w:color w:val="000000" w:themeColor="text1"/>
          <w:sz w:val="24"/>
          <w:szCs w:val="24"/>
          <w:lang w:eastAsia="es-CO"/>
        </w:rPr>
        <w:t xml:space="preserve"> 2)</w:t>
      </w:r>
      <w:r w:rsidRPr="00775817">
        <w:rPr>
          <w:rFonts w:eastAsia="Times New Roman" w:cstheme="minorHAnsi"/>
          <w:color w:val="000000" w:themeColor="text1"/>
          <w:sz w:val="24"/>
          <w:szCs w:val="24"/>
          <w:lang w:eastAsia="es-CO"/>
        </w:rPr>
        <w:t xml:space="preserve"> </w:t>
      </w:r>
      <w:r w:rsidR="00635121">
        <w:rPr>
          <w:rFonts w:eastAsia="Times New Roman" w:cstheme="minorHAnsi"/>
          <w:color w:val="000000" w:themeColor="text1"/>
          <w:sz w:val="24"/>
          <w:szCs w:val="24"/>
          <w:lang w:eastAsia="es-CO"/>
        </w:rPr>
        <w:t>N</w:t>
      </w:r>
      <w:r>
        <w:rPr>
          <w:rFonts w:eastAsia="Times New Roman" w:cstheme="minorHAnsi"/>
          <w:color w:val="000000" w:themeColor="text1"/>
          <w:sz w:val="24"/>
          <w:szCs w:val="24"/>
          <w:lang w:eastAsia="es-CO"/>
        </w:rPr>
        <w:t>ombre del proceso;</w:t>
      </w:r>
      <w:r w:rsidRPr="00775817">
        <w:rPr>
          <w:rFonts w:eastAsia="Times New Roman" w:cstheme="minorHAnsi"/>
          <w:color w:val="000000" w:themeColor="text1"/>
          <w:sz w:val="24"/>
          <w:szCs w:val="24"/>
          <w:lang w:eastAsia="es-CO"/>
        </w:rPr>
        <w:t xml:space="preserve"> </w:t>
      </w:r>
      <w:r w:rsidRPr="00763969">
        <w:rPr>
          <w:rFonts w:eastAsia="Times New Roman" w:cstheme="minorHAnsi"/>
          <w:b/>
          <w:color w:val="000000" w:themeColor="text1"/>
          <w:sz w:val="24"/>
          <w:szCs w:val="24"/>
          <w:lang w:eastAsia="es-CO"/>
        </w:rPr>
        <w:t>3)</w:t>
      </w:r>
      <w:r w:rsidRPr="00775817">
        <w:rPr>
          <w:rFonts w:eastAsia="Times New Roman" w:cstheme="minorHAnsi"/>
          <w:color w:val="000000" w:themeColor="text1"/>
          <w:sz w:val="24"/>
          <w:szCs w:val="24"/>
          <w:lang w:eastAsia="es-CO"/>
        </w:rPr>
        <w:t xml:space="preserve"> </w:t>
      </w:r>
      <w:r>
        <w:rPr>
          <w:rFonts w:eastAsia="Times New Roman" w:cstheme="minorHAnsi"/>
          <w:color w:val="000000" w:themeColor="text1"/>
          <w:sz w:val="24"/>
          <w:szCs w:val="24"/>
          <w:lang w:eastAsia="es-CO"/>
        </w:rPr>
        <w:t>Riesgo;</w:t>
      </w:r>
      <w:r w:rsidRPr="00775817">
        <w:rPr>
          <w:rFonts w:eastAsia="Times New Roman" w:cstheme="minorHAnsi"/>
          <w:color w:val="000000" w:themeColor="text1"/>
          <w:sz w:val="24"/>
          <w:szCs w:val="24"/>
          <w:lang w:eastAsia="es-CO"/>
        </w:rPr>
        <w:t xml:space="preserve"> </w:t>
      </w:r>
      <w:r w:rsidRPr="00763969">
        <w:rPr>
          <w:rFonts w:eastAsia="Times New Roman" w:cstheme="minorHAnsi"/>
          <w:b/>
          <w:color w:val="000000" w:themeColor="text1"/>
          <w:sz w:val="24"/>
          <w:szCs w:val="24"/>
          <w:lang w:eastAsia="es-CO"/>
        </w:rPr>
        <w:t>4)</w:t>
      </w:r>
      <w:r w:rsidRPr="00775817">
        <w:rPr>
          <w:rFonts w:eastAsia="Times New Roman" w:cstheme="minorHAnsi"/>
          <w:color w:val="000000" w:themeColor="text1"/>
          <w:sz w:val="24"/>
          <w:szCs w:val="24"/>
          <w:lang w:eastAsia="es-CO"/>
        </w:rPr>
        <w:t xml:space="preserve"> </w:t>
      </w:r>
      <w:r w:rsidR="0088603A">
        <w:rPr>
          <w:rFonts w:eastAsia="Times New Roman" w:cstheme="minorHAnsi"/>
          <w:color w:val="000000" w:themeColor="text1"/>
          <w:sz w:val="24"/>
          <w:szCs w:val="24"/>
          <w:lang w:eastAsia="es-CO"/>
        </w:rPr>
        <w:t>Clasificación</w:t>
      </w:r>
      <w:r>
        <w:rPr>
          <w:rFonts w:eastAsia="Times New Roman" w:cstheme="minorHAnsi"/>
          <w:color w:val="000000" w:themeColor="text1"/>
          <w:sz w:val="24"/>
          <w:szCs w:val="24"/>
          <w:lang w:eastAsia="es-CO"/>
        </w:rPr>
        <w:t>;</w:t>
      </w:r>
      <w:r w:rsidRPr="00775817">
        <w:rPr>
          <w:rFonts w:eastAsia="Times New Roman" w:cstheme="minorHAnsi"/>
          <w:color w:val="000000" w:themeColor="text1"/>
          <w:sz w:val="24"/>
          <w:szCs w:val="24"/>
          <w:lang w:eastAsia="es-CO"/>
        </w:rPr>
        <w:t xml:space="preserve"> </w:t>
      </w:r>
      <w:r w:rsidR="00635121" w:rsidRPr="00763969">
        <w:rPr>
          <w:rFonts w:eastAsia="Times New Roman" w:cstheme="minorHAnsi"/>
          <w:b/>
          <w:color w:val="000000" w:themeColor="text1"/>
          <w:sz w:val="24"/>
          <w:szCs w:val="24"/>
          <w:lang w:eastAsia="es-CO"/>
        </w:rPr>
        <w:t>5)</w:t>
      </w:r>
      <w:r w:rsidR="00635121">
        <w:rPr>
          <w:rFonts w:eastAsia="Times New Roman" w:cstheme="minorHAnsi"/>
          <w:color w:val="000000" w:themeColor="text1"/>
          <w:sz w:val="24"/>
          <w:szCs w:val="24"/>
          <w:lang w:eastAsia="es-CO"/>
        </w:rPr>
        <w:t xml:space="preserve"> Causas</w:t>
      </w:r>
      <w:r>
        <w:rPr>
          <w:rFonts w:eastAsia="Times New Roman" w:cstheme="minorHAnsi"/>
          <w:color w:val="000000" w:themeColor="text1"/>
          <w:sz w:val="24"/>
          <w:szCs w:val="24"/>
          <w:lang w:eastAsia="es-CO"/>
        </w:rPr>
        <w:t>;</w:t>
      </w:r>
      <w:r w:rsidRPr="00775817">
        <w:rPr>
          <w:rFonts w:eastAsia="Times New Roman" w:cstheme="minorHAnsi"/>
          <w:color w:val="000000" w:themeColor="text1"/>
          <w:sz w:val="24"/>
          <w:szCs w:val="24"/>
          <w:lang w:eastAsia="es-CO"/>
        </w:rPr>
        <w:t xml:space="preserve"> </w:t>
      </w:r>
      <w:r w:rsidR="00635121" w:rsidRPr="00763969">
        <w:rPr>
          <w:rFonts w:eastAsia="Times New Roman" w:cstheme="minorHAnsi"/>
          <w:b/>
          <w:color w:val="000000" w:themeColor="text1"/>
          <w:sz w:val="24"/>
          <w:szCs w:val="24"/>
          <w:lang w:eastAsia="es-CO"/>
        </w:rPr>
        <w:t>6</w:t>
      </w:r>
      <w:r w:rsidR="00635121">
        <w:rPr>
          <w:rFonts w:eastAsia="Times New Roman" w:cstheme="minorHAnsi"/>
          <w:b/>
          <w:color w:val="000000" w:themeColor="text1"/>
          <w:sz w:val="24"/>
          <w:szCs w:val="24"/>
          <w:lang w:eastAsia="es-CO"/>
        </w:rPr>
        <w:t>)</w:t>
      </w:r>
      <w:r w:rsidR="00635121" w:rsidRPr="0088603A">
        <w:rPr>
          <w:rFonts w:eastAsia="Times New Roman" w:cstheme="minorHAnsi"/>
          <w:color w:val="000000" w:themeColor="text1"/>
          <w:sz w:val="24"/>
          <w:szCs w:val="24"/>
          <w:lang w:eastAsia="es-CO"/>
        </w:rPr>
        <w:t xml:space="preserve"> Probabilidad</w:t>
      </w:r>
      <w:r>
        <w:rPr>
          <w:rFonts w:eastAsia="Times New Roman" w:cstheme="minorHAnsi"/>
          <w:color w:val="000000" w:themeColor="text1"/>
          <w:sz w:val="24"/>
          <w:szCs w:val="24"/>
          <w:lang w:eastAsia="es-CO"/>
        </w:rPr>
        <w:t xml:space="preserve">; </w:t>
      </w:r>
      <w:r w:rsidRPr="00763969">
        <w:rPr>
          <w:rFonts w:eastAsia="Times New Roman" w:cstheme="minorHAnsi"/>
          <w:b/>
          <w:color w:val="000000" w:themeColor="text1"/>
          <w:sz w:val="24"/>
          <w:szCs w:val="24"/>
          <w:lang w:eastAsia="es-CO"/>
        </w:rPr>
        <w:t>7)</w:t>
      </w:r>
      <w:r w:rsidRPr="00775817">
        <w:rPr>
          <w:rFonts w:eastAsia="Times New Roman" w:cstheme="minorHAnsi"/>
          <w:color w:val="000000" w:themeColor="text1"/>
          <w:sz w:val="24"/>
          <w:szCs w:val="24"/>
          <w:lang w:eastAsia="es-CO"/>
        </w:rPr>
        <w:t xml:space="preserve"> </w:t>
      </w:r>
      <w:r w:rsidR="00635121">
        <w:rPr>
          <w:rFonts w:eastAsia="Times New Roman" w:cstheme="minorHAnsi"/>
          <w:color w:val="000000" w:themeColor="text1"/>
          <w:sz w:val="24"/>
          <w:szCs w:val="24"/>
          <w:lang w:eastAsia="es-CO"/>
        </w:rPr>
        <w:t>I</w:t>
      </w:r>
      <w:r>
        <w:rPr>
          <w:rFonts w:eastAsia="Times New Roman" w:cstheme="minorHAnsi"/>
          <w:color w:val="000000" w:themeColor="text1"/>
          <w:sz w:val="24"/>
          <w:szCs w:val="24"/>
          <w:lang w:eastAsia="es-CO"/>
        </w:rPr>
        <w:t>mpacto</w:t>
      </w:r>
      <w:r w:rsidRPr="00775817">
        <w:rPr>
          <w:rFonts w:eastAsia="Times New Roman" w:cstheme="minorHAnsi"/>
          <w:color w:val="000000" w:themeColor="text1"/>
          <w:sz w:val="24"/>
          <w:szCs w:val="24"/>
          <w:lang w:eastAsia="es-CO"/>
        </w:rPr>
        <w:t xml:space="preserve">, </w:t>
      </w:r>
      <w:r w:rsidRPr="00763969">
        <w:rPr>
          <w:rFonts w:eastAsia="Times New Roman" w:cstheme="minorHAnsi"/>
          <w:b/>
          <w:color w:val="000000" w:themeColor="text1"/>
          <w:sz w:val="24"/>
          <w:szCs w:val="24"/>
          <w:lang w:eastAsia="es-CO"/>
        </w:rPr>
        <w:t>8)</w:t>
      </w:r>
      <w:r w:rsidR="00635121">
        <w:rPr>
          <w:rFonts w:eastAsia="Times New Roman" w:cstheme="minorHAnsi"/>
          <w:b/>
          <w:color w:val="000000" w:themeColor="text1"/>
          <w:sz w:val="24"/>
          <w:szCs w:val="24"/>
          <w:lang w:eastAsia="es-CO"/>
        </w:rPr>
        <w:t xml:space="preserve"> </w:t>
      </w:r>
      <w:r>
        <w:rPr>
          <w:rFonts w:eastAsia="Times New Roman" w:cstheme="minorHAnsi"/>
          <w:color w:val="000000" w:themeColor="text1"/>
          <w:sz w:val="24"/>
          <w:szCs w:val="24"/>
          <w:lang w:eastAsia="es-CO"/>
        </w:rPr>
        <w:t>Riesgos</w:t>
      </w:r>
      <w:r w:rsidR="0088603A">
        <w:rPr>
          <w:rFonts w:eastAsia="Times New Roman" w:cstheme="minorHAnsi"/>
          <w:color w:val="000000" w:themeColor="text1"/>
          <w:sz w:val="24"/>
          <w:szCs w:val="24"/>
          <w:lang w:eastAsia="es-CO"/>
        </w:rPr>
        <w:t xml:space="preserve"> </w:t>
      </w:r>
      <w:r>
        <w:rPr>
          <w:rFonts w:eastAsia="Times New Roman" w:cstheme="minorHAnsi"/>
          <w:color w:val="000000" w:themeColor="text1"/>
          <w:sz w:val="24"/>
          <w:szCs w:val="24"/>
          <w:lang w:eastAsia="es-CO"/>
        </w:rPr>
        <w:t>residual,</w:t>
      </w:r>
      <w:r w:rsidR="00635121" w:rsidRPr="0088603A">
        <w:rPr>
          <w:rFonts w:eastAsia="Times New Roman" w:cstheme="minorHAnsi"/>
          <w:b/>
          <w:color w:val="000000" w:themeColor="text1"/>
          <w:sz w:val="24"/>
          <w:szCs w:val="24"/>
          <w:lang w:eastAsia="es-CO"/>
        </w:rPr>
        <w:t>09)</w:t>
      </w:r>
      <w:r w:rsidR="00635121">
        <w:rPr>
          <w:rFonts w:eastAsia="Times New Roman" w:cstheme="minorHAnsi"/>
          <w:color w:val="000000" w:themeColor="text1"/>
          <w:sz w:val="24"/>
          <w:szCs w:val="24"/>
          <w:lang w:eastAsia="es-CO"/>
        </w:rPr>
        <w:t xml:space="preserve"> Opción</w:t>
      </w:r>
      <w:r>
        <w:rPr>
          <w:rFonts w:eastAsia="Times New Roman" w:cstheme="minorHAnsi"/>
          <w:color w:val="000000" w:themeColor="text1"/>
          <w:sz w:val="24"/>
          <w:szCs w:val="24"/>
          <w:lang w:eastAsia="es-CO"/>
        </w:rPr>
        <w:t xml:space="preserve"> de Manejo,</w:t>
      </w:r>
      <w:r w:rsidRPr="0088603A">
        <w:rPr>
          <w:rFonts w:eastAsia="Times New Roman" w:cstheme="minorHAnsi"/>
          <w:b/>
          <w:color w:val="000000" w:themeColor="text1"/>
          <w:sz w:val="24"/>
          <w:szCs w:val="24"/>
          <w:lang w:eastAsia="es-CO"/>
        </w:rPr>
        <w:t>1</w:t>
      </w:r>
      <w:r w:rsidR="0088603A" w:rsidRPr="0088603A">
        <w:rPr>
          <w:rFonts w:eastAsia="Times New Roman" w:cstheme="minorHAnsi"/>
          <w:b/>
          <w:color w:val="000000" w:themeColor="text1"/>
          <w:sz w:val="24"/>
          <w:szCs w:val="24"/>
          <w:lang w:eastAsia="es-CO"/>
        </w:rPr>
        <w:t>0</w:t>
      </w:r>
      <w:r w:rsidRPr="0088603A">
        <w:rPr>
          <w:rFonts w:eastAsia="Times New Roman" w:cstheme="minorHAnsi"/>
          <w:b/>
          <w:color w:val="000000" w:themeColor="text1"/>
          <w:sz w:val="24"/>
          <w:szCs w:val="24"/>
          <w:lang w:eastAsia="es-CO"/>
        </w:rPr>
        <w:t>)</w:t>
      </w:r>
      <w:r w:rsidR="00635121">
        <w:rPr>
          <w:rFonts w:eastAsia="Times New Roman" w:cstheme="minorHAnsi"/>
          <w:b/>
          <w:color w:val="000000" w:themeColor="text1"/>
          <w:sz w:val="24"/>
          <w:szCs w:val="24"/>
          <w:lang w:eastAsia="es-CO"/>
        </w:rPr>
        <w:t xml:space="preserve"> </w:t>
      </w:r>
      <w:r w:rsidR="0088603A" w:rsidRPr="0088603A">
        <w:rPr>
          <w:rFonts w:eastAsia="Times New Roman" w:cstheme="minorHAnsi"/>
          <w:bCs/>
          <w:color w:val="000000" w:themeColor="text1"/>
          <w:sz w:val="24"/>
          <w:szCs w:val="24"/>
          <w:lang w:eastAsia="es-CO"/>
        </w:rPr>
        <w:t>A</w:t>
      </w:r>
      <w:r>
        <w:rPr>
          <w:rFonts w:eastAsia="Times New Roman" w:cstheme="minorHAnsi"/>
          <w:color w:val="000000" w:themeColor="text1"/>
          <w:sz w:val="24"/>
          <w:szCs w:val="24"/>
          <w:lang w:eastAsia="es-CO"/>
        </w:rPr>
        <w:t>ctivi</w:t>
      </w:r>
      <w:r w:rsidR="0088603A">
        <w:rPr>
          <w:rFonts w:eastAsia="Times New Roman" w:cstheme="minorHAnsi"/>
          <w:color w:val="000000" w:themeColor="text1"/>
          <w:sz w:val="24"/>
          <w:szCs w:val="24"/>
          <w:lang w:eastAsia="es-CO"/>
        </w:rPr>
        <w:t>dades de control,</w:t>
      </w:r>
      <w:r w:rsidR="00635121" w:rsidRPr="0088603A">
        <w:rPr>
          <w:rFonts w:eastAsia="Times New Roman" w:cstheme="minorHAnsi"/>
          <w:b/>
          <w:color w:val="000000" w:themeColor="text1"/>
          <w:sz w:val="24"/>
          <w:szCs w:val="24"/>
          <w:lang w:eastAsia="es-CO"/>
        </w:rPr>
        <w:t>11)</w:t>
      </w:r>
      <w:r w:rsidR="00635121">
        <w:rPr>
          <w:rFonts w:eastAsia="Times New Roman" w:cstheme="minorHAnsi"/>
          <w:color w:val="000000" w:themeColor="text1"/>
          <w:sz w:val="24"/>
          <w:szCs w:val="24"/>
          <w:lang w:eastAsia="es-CO"/>
        </w:rPr>
        <w:t xml:space="preserve"> Soporte</w:t>
      </w:r>
      <w:r w:rsidR="0088603A">
        <w:rPr>
          <w:rFonts w:eastAsia="Times New Roman" w:cstheme="minorHAnsi"/>
          <w:color w:val="000000" w:themeColor="text1"/>
          <w:sz w:val="24"/>
          <w:szCs w:val="24"/>
          <w:lang w:eastAsia="es-CO"/>
        </w:rPr>
        <w:t>,</w:t>
      </w:r>
      <w:r w:rsidR="00635121" w:rsidRPr="0088603A">
        <w:rPr>
          <w:rFonts w:eastAsia="Times New Roman" w:cstheme="minorHAnsi"/>
          <w:b/>
          <w:color w:val="000000" w:themeColor="text1"/>
          <w:sz w:val="24"/>
          <w:szCs w:val="24"/>
          <w:lang w:eastAsia="es-CO"/>
        </w:rPr>
        <w:t>12)</w:t>
      </w:r>
      <w:r w:rsidR="00635121">
        <w:rPr>
          <w:rFonts w:eastAsia="Times New Roman" w:cstheme="minorHAnsi"/>
          <w:color w:val="000000" w:themeColor="text1"/>
          <w:sz w:val="24"/>
          <w:szCs w:val="24"/>
          <w:lang w:eastAsia="es-CO"/>
        </w:rPr>
        <w:t xml:space="preserve"> Responsables</w:t>
      </w:r>
      <w:r w:rsidR="0088603A">
        <w:rPr>
          <w:rFonts w:eastAsia="Times New Roman" w:cstheme="minorHAnsi"/>
          <w:color w:val="000000" w:themeColor="text1"/>
          <w:sz w:val="24"/>
          <w:szCs w:val="24"/>
          <w:lang w:eastAsia="es-CO"/>
        </w:rPr>
        <w:t xml:space="preserve">,13) </w:t>
      </w:r>
      <w:r w:rsidR="00635121">
        <w:rPr>
          <w:rFonts w:eastAsia="Times New Roman" w:cstheme="minorHAnsi"/>
          <w:color w:val="000000" w:themeColor="text1"/>
          <w:sz w:val="24"/>
          <w:szCs w:val="24"/>
          <w:lang w:eastAsia="es-CO"/>
        </w:rPr>
        <w:t>T</w:t>
      </w:r>
      <w:r w:rsidR="0088603A">
        <w:rPr>
          <w:rFonts w:eastAsia="Times New Roman" w:cstheme="minorHAnsi"/>
          <w:color w:val="000000" w:themeColor="text1"/>
          <w:sz w:val="24"/>
          <w:szCs w:val="24"/>
          <w:lang w:eastAsia="es-CO"/>
        </w:rPr>
        <w:t>iempo,</w:t>
      </w:r>
      <w:r w:rsidR="00635121">
        <w:rPr>
          <w:rFonts w:eastAsia="Times New Roman" w:cstheme="minorHAnsi"/>
          <w:color w:val="000000" w:themeColor="text1"/>
          <w:sz w:val="24"/>
          <w:szCs w:val="24"/>
          <w:lang w:eastAsia="es-CO"/>
        </w:rPr>
        <w:t xml:space="preserve">14) Indicador, en las matrices digitales se adiciona las casillas 15) Vulnerabilidad,16) </w:t>
      </w:r>
      <w:r w:rsidR="00D01865">
        <w:rPr>
          <w:rFonts w:eastAsia="Times New Roman" w:cstheme="minorHAnsi"/>
          <w:color w:val="000000" w:themeColor="text1"/>
          <w:sz w:val="24"/>
          <w:szCs w:val="24"/>
          <w:lang w:eastAsia="es-CO"/>
        </w:rPr>
        <w:t>Amenazas</w:t>
      </w:r>
      <w:r w:rsidR="00635121">
        <w:rPr>
          <w:rFonts w:eastAsia="Times New Roman" w:cstheme="minorHAnsi"/>
          <w:color w:val="000000" w:themeColor="text1"/>
          <w:sz w:val="24"/>
          <w:szCs w:val="24"/>
          <w:lang w:eastAsia="es-CO"/>
        </w:rPr>
        <w:t xml:space="preserve"> </w:t>
      </w:r>
      <w:r w:rsidR="00635121" w:rsidRPr="00D01865">
        <w:rPr>
          <w:rFonts w:eastAsia="Times New Roman" w:cstheme="minorHAnsi"/>
          <w:color w:val="000000" w:themeColor="text1"/>
          <w:sz w:val="24"/>
          <w:szCs w:val="24"/>
          <w:lang w:eastAsia="es-CO"/>
        </w:rPr>
        <w:t>y</w:t>
      </w:r>
      <w:r w:rsidRPr="00D01865">
        <w:rPr>
          <w:sz w:val="24"/>
          <w:szCs w:val="24"/>
        </w:rPr>
        <w:t xml:space="preserve"> tiene como propósito </w:t>
      </w:r>
      <w:r w:rsidR="00635121" w:rsidRPr="00D01865">
        <w:rPr>
          <w:sz w:val="24"/>
          <w:szCs w:val="24"/>
        </w:rPr>
        <w:t xml:space="preserve">a entender las amenazas y peligros en </w:t>
      </w:r>
      <w:r w:rsidR="00D01865" w:rsidRPr="00D01865">
        <w:rPr>
          <w:sz w:val="24"/>
          <w:szCs w:val="24"/>
        </w:rPr>
        <w:t xml:space="preserve">la Entidad </w:t>
      </w:r>
      <w:r w:rsidR="00635121" w:rsidRPr="00D01865">
        <w:rPr>
          <w:sz w:val="24"/>
          <w:szCs w:val="24"/>
        </w:rPr>
        <w:t xml:space="preserve"> y así motivar a todos  a tomar acciones para prevenir o reducir los efectos de un posible evento</w:t>
      </w:r>
      <w:r w:rsidR="00D01865">
        <w:rPr>
          <w:sz w:val="24"/>
          <w:szCs w:val="24"/>
        </w:rPr>
        <w:t>.</w:t>
      </w:r>
    </w:p>
    <w:p w14:paraId="4D32C8B2" w14:textId="6C30F7D8" w:rsidR="00177DA2" w:rsidRPr="00177DA2" w:rsidRDefault="00177DA2" w:rsidP="0057045B">
      <w:pPr>
        <w:spacing w:before="240" w:after="240"/>
        <w:jc w:val="both"/>
        <w:rPr>
          <w:b/>
          <w:bCs/>
          <w:color w:val="1F497D" w:themeColor="text2"/>
          <w:sz w:val="28"/>
          <w:szCs w:val="28"/>
        </w:rPr>
      </w:pPr>
      <w:r w:rsidRPr="00177DA2">
        <w:rPr>
          <w:b/>
          <w:bCs/>
          <w:color w:val="1F497D" w:themeColor="text2"/>
          <w:sz w:val="28"/>
          <w:szCs w:val="28"/>
        </w:rPr>
        <w:t>9.1 ADMINISTRACIÓN DEL RIESGO</w:t>
      </w:r>
    </w:p>
    <w:p w14:paraId="2AD5464B" w14:textId="77777777" w:rsidR="00177DA2" w:rsidRPr="009143A7" w:rsidRDefault="00177DA2" w:rsidP="0057045B">
      <w:pPr>
        <w:widowControl/>
        <w:adjustRightInd w:val="0"/>
        <w:spacing w:before="240" w:after="240"/>
        <w:jc w:val="both"/>
        <w:rPr>
          <w:rFonts w:eastAsia="Calibri"/>
          <w:sz w:val="24"/>
          <w:szCs w:val="24"/>
          <w:lang w:val="es-CO"/>
        </w:rPr>
      </w:pPr>
      <w:r w:rsidRPr="009143A7">
        <w:rPr>
          <w:rFonts w:eastAsia="Calibri"/>
          <w:sz w:val="24"/>
          <w:szCs w:val="24"/>
          <w:lang w:val="es-CO"/>
        </w:rPr>
        <w:t>Es importante recordar que el Estado colombiano, mediante el Decreto 1537 de 2001, estableció una serie de elementos técnicos requeridos para el desarrollo adecuado y fortalecimiento del Sistema de Control Interno de las diferentes entidades y organismos de la Administración Pública, uno de ellos es la “Administración del Riesgo”, considerando que la identificación y análisis del riesgo entrega información suficiente y objetiva que les permitirá aumentar la probabilidad de alcanzar sus objetivos institucionales.</w:t>
      </w:r>
    </w:p>
    <w:p w14:paraId="52F6725A" w14:textId="0A368E9F" w:rsidR="00177DA2" w:rsidRDefault="00177DA2" w:rsidP="00177DA2">
      <w:pPr>
        <w:widowControl/>
        <w:adjustRightInd w:val="0"/>
        <w:spacing w:after="240"/>
        <w:jc w:val="both"/>
        <w:rPr>
          <w:rFonts w:eastAsia="Calibri"/>
          <w:sz w:val="24"/>
          <w:szCs w:val="24"/>
          <w:lang w:val="es-CO"/>
        </w:rPr>
      </w:pPr>
      <w:r w:rsidRPr="009143A7">
        <w:rPr>
          <w:rFonts w:eastAsia="Calibri"/>
          <w:sz w:val="24"/>
          <w:szCs w:val="24"/>
          <w:lang w:val="es-CO"/>
        </w:rPr>
        <w:t>La Administración del Riesgo se sirve de la planeación estratégica (misión, visión, establecimiento de objetivos, metas, factores críticos de éxito), del campo de aplicación (procesos, proyectos, unidades de negocio, sistemas de información), del componente de Ambiente de Control y todos sus elementos</w:t>
      </w:r>
      <w:r w:rsidRPr="00177DA2">
        <w:rPr>
          <w:rFonts w:eastAsia="Calibri"/>
          <w:sz w:val="24"/>
          <w:szCs w:val="24"/>
          <w:lang w:val="es-CO"/>
        </w:rPr>
        <w:t>, s</w:t>
      </w:r>
      <w:r w:rsidRPr="009143A7">
        <w:rPr>
          <w:rFonts w:eastAsia="Calibri"/>
          <w:sz w:val="24"/>
          <w:szCs w:val="24"/>
          <w:lang w:val="es-CO"/>
        </w:rPr>
        <w:t>u revisión sistémica contribuye a que la entidad no solo garantice la gestión institucional y el logro de los objetivos sino que fortalece el ejercicio del Control Interno en las entidades de la Administración Pública.</w:t>
      </w:r>
    </w:p>
    <w:p w14:paraId="6A0A1538" w14:textId="35619A18" w:rsidR="009B4ECD" w:rsidRPr="009B4ECD" w:rsidRDefault="009B4ECD" w:rsidP="0057045B">
      <w:pPr>
        <w:spacing w:before="240" w:after="240"/>
        <w:jc w:val="both"/>
        <w:rPr>
          <w:b/>
          <w:bCs/>
          <w:color w:val="1F497D" w:themeColor="text2"/>
          <w:sz w:val="28"/>
          <w:szCs w:val="28"/>
        </w:rPr>
      </w:pPr>
      <w:r w:rsidRPr="009B4ECD">
        <w:rPr>
          <w:b/>
          <w:bCs/>
          <w:color w:val="1F497D" w:themeColor="text2"/>
          <w:sz w:val="28"/>
          <w:szCs w:val="28"/>
        </w:rPr>
        <w:t xml:space="preserve">9.2 </w:t>
      </w:r>
      <w:r w:rsidR="00FE6D7B" w:rsidRPr="009B4ECD">
        <w:rPr>
          <w:b/>
          <w:bCs/>
          <w:color w:val="1F497D" w:themeColor="text2"/>
          <w:sz w:val="28"/>
          <w:szCs w:val="28"/>
        </w:rPr>
        <w:t>PRINCIPIOS BÁSICOS PARA UNA ADECUADA ADMINISTRACIÓN DE RIESGOS</w:t>
      </w:r>
      <w:r w:rsidRPr="009B4ECD">
        <w:rPr>
          <w:b/>
          <w:bCs/>
          <w:color w:val="1F497D" w:themeColor="text2"/>
          <w:sz w:val="28"/>
          <w:szCs w:val="28"/>
        </w:rPr>
        <w:t>.</w:t>
      </w:r>
    </w:p>
    <w:p w14:paraId="4FD207BA" w14:textId="2FD20EEC" w:rsidR="009B4ECD" w:rsidRPr="009B4ECD" w:rsidRDefault="009B4ECD" w:rsidP="0057045B">
      <w:pPr>
        <w:widowControl/>
        <w:adjustRightInd w:val="0"/>
        <w:spacing w:before="240" w:after="240"/>
        <w:jc w:val="both"/>
        <w:rPr>
          <w:rFonts w:eastAsia="Calibri"/>
          <w:sz w:val="24"/>
          <w:szCs w:val="24"/>
          <w:lang w:val="es-CO"/>
        </w:rPr>
      </w:pPr>
      <w:r w:rsidRPr="009B4ECD">
        <w:rPr>
          <w:rFonts w:eastAsia="Calibri"/>
          <w:b/>
          <w:bCs/>
          <w:sz w:val="24"/>
          <w:szCs w:val="24"/>
          <w:lang w:val="es-CO"/>
        </w:rPr>
        <w:t>Compromiso:</w:t>
      </w:r>
      <w:r w:rsidRPr="009B4ECD">
        <w:rPr>
          <w:rFonts w:eastAsia="Calibri"/>
          <w:sz w:val="24"/>
          <w:szCs w:val="24"/>
          <w:lang w:val="es-CO"/>
        </w:rPr>
        <w:t xml:space="preserve"> Para el éxito de la administración de riesgos, es indispensable el compromiso de</w:t>
      </w:r>
      <w:r w:rsidR="00D46245">
        <w:rPr>
          <w:rFonts w:eastAsia="Calibri"/>
          <w:sz w:val="24"/>
          <w:szCs w:val="24"/>
          <w:lang w:val="es-CO"/>
        </w:rPr>
        <w:t xml:space="preserve"> la Alta </w:t>
      </w:r>
      <w:r w:rsidR="00FE6D7B">
        <w:rPr>
          <w:rFonts w:eastAsia="Calibri"/>
          <w:sz w:val="24"/>
          <w:szCs w:val="24"/>
          <w:lang w:val="es-CO"/>
        </w:rPr>
        <w:t xml:space="preserve">Dirección </w:t>
      </w:r>
      <w:r w:rsidR="00FE6D7B" w:rsidRPr="009B4ECD">
        <w:rPr>
          <w:rFonts w:eastAsia="Calibri"/>
          <w:sz w:val="24"/>
          <w:szCs w:val="24"/>
          <w:lang w:val="es-CO"/>
        </w:rPr>
        <w:t>y</w:t>
      </w:r>
      <w:r w:rsidRPr="009B4ECD">
        <w:rPr>
          <w:rFonts w:eastAsia="Calibri"/>
          <w:sz w:val="24"/>
          <w:szCs w:val="24"/>
          <w:lang w:val="es-CO"/>
        </w:rPr>
        <w:t xml:space="preserve"> los mandos superiores de cada unidad administrativa para promover una cultura de identificación y prevención de riesgos, así como definir políticas relacionadas con la administración de riesgos. </w:t>
      </w:r>
    </w:p>
    <w:p w14:paraId="477F5BA3" w14:textId="6005583D" w:rsidR="009B4ECD" w:rsidRPr="009B4ECD" w:rsidRDefault="009B4ECD" w:rsidP="009B4ECD">
      <w:pPr>
        <w:widowControl/>
        <w:adjustRightInd w:val="0"/>
        <w:spacing w:after="240"/>
        <w:jc w:val="both"/>
        <w:rPr>
          <w:rFonts w:eastAsia="Calibri"/>
          <w:sz w:val="24"/>
          <w:szCs w:val="24"/>
          <w:lang w:val="es-CO"/>
        </w:rPr>
      </w:pPr>
      <w:r w:rsidRPr="009B4ECD">
        <w:rPr>
          <w:rFonts w:eastAsia="Calibri"/>
          <w:b/>
          <w:bCs/>
          <w:sz w:val="24"/>
          <w:szCs w:val="24"/>
          <w:lang w:val="es-CO"/>
        </w:rPr>
        <w:t>Conformación del equipo</w:t>
      </w:r>
      <w:r w:rsidRPr="009B4ECD">
        <w:rPr>
          <w:rFonts w:eastAsia="Calibri"/>
          <w:sz w:val="24"/>
          <w:szCs w:val="24"/>
          <w:lang w:val="es-CO"/>
        </w:rPr>
        <w:t xml:space="preserve">: Es importante que la institución cuente con un equipo responsable de la implementación del proceso de Administración de Riesgos, el cual cuente con un canal de comunicación directo con el </w:t>
      </w:r>
      <w:r>
        <w:rPr>
          <w:rFonts w:eastAsia="Calibri"/>
          <w:sz w:val="24"/>
          <w:szCs w:val="24"/>
          <w:lang w:val="es-CO"/>
        </w:rPr>
        <w:t>director</w:t>
      </w:r>
      <w:r w:rsidRPr="009B4ECD">
        <w:rPr>
          <w:rFonts w:eastAsia="Calibri"/>
          <w:sz w:val="24"/>
          <w:szCs w:val="24"/>
          <w:lang w:val="es-CO"/>
        </w:rPr>
        <w:t xml:space="preserve"> y mandos superiores de las unidades administrativas. Es recomendable que los integrantes de este equipo cuenten con conocimientos sobre la institución y sobre control interno, administración de riesgos e integridad en el sector público; con el fin de que se facilite la identificación, evaluación, análisis, respuesta, control, supervisión y comunicación de los riesgos; para construir posteriormente un mapa de riesgos institucionales. </w:t>
      </w:r>
    </w:p>
    <w:p w14:paraId="7BEB59B9" w14:textId="7C615711" w:rsidR="009B4ECD" w:rsidRDefault="009B4ECD" w:rsidP="009B4ECD">
      <w:pPr>
        <w:widowControl/>
        <w:adjustRightInd w:val="0"/>
        <w:spacing w:after="240"/>
        <w:jc w:val="both"/>
        <w:rPr>
          <w:rFonts w:eastAsia="Calibri"/>
          <w:sz w:val="24"/>
          <w:szCs w:val="24"/>
          <w:lang w:val="es-CO"/>
        </w:rPr>
      </w:pPr>
      <w:r w:rsidRPr="009B4ECD">
        <w:rPr>
          <w:rFonts w:eastAsia="Calibri"/>
          <w:b/>
          <w:bCs/>
          <w:sz w:val="24"/>
          <w:szCs w:val="24"/>
          <w:lang w:val="es-CO"/>
        </w:rPr>
        <w:lastRenderedPageBreak/>
        <w:t xml:space="preserve">Capacitación sobre la Guía: </w:t>
      </w:r>
      <w:r w:rsidRPr="009B4ECD">
        <w:rPr>
          <w:rFonts w:eastAsia="Calibri"/>
          <w:sz w:val="24"/>
          <w:szCs w:val="24"/>
          <w:lang w:val="es-CO"/>
        </w:rPr>
        <w:t xml:space="preserve">Una vez que se cuenta con el equipo responsable del proceso de administración de riesgos, debe capacitarse a sus integrantes en la instrumentación del presente documento. </w:t>
      </w:r>
    </w:p>
    <w:p w14:paraId="3D562AE6" w14:textId="2DB89FFC" w:rsidR="00FE6D7B" w:rsidRDefault="00FE6D7B" w:rsidP="009B4ECD">
      <w:pPr>
        <w:widowControl/>
        <w:adjustRightInd w:val="0"/>
        <w:spacing w:after="240"/>
        <w:jc w:val="both"/>
        <w:rPr>
          <w:rFonts w:eastAsia="Calibri"/>
          <w:sz w:val="24"/>
          <w:szCs w:val="24"/>
          <w:lang w:val="es-CO"/>
        </w:rPr>
      </w:pPr>
    </w:p>
    <w:p w14:paraId="1EDE45A4" w14:textId="502255CE" w:rsidR="00FE6D7B" w:rsidRDefault="00FE6D7B" w:rsidP="009B4ECD">
      <w:pPr>
        <w:widowControl/>
        <w:adjustRightInd w:val="0"/>
        <w:spacing w:after="240"/>
        <w:jc w:val="both"/>
        <w:rPr>
          <w:rFonts w:eastAsia="Calibri"/>
          <w:sz w:val="24"/>
          <w:szCs w:val="24"/>
          <w:lang w:val="es-CO"/>
        </w:rPr>
      </w:pPr>
    </w:p>
    <w:p w14:paraId="5042A6A3" w14:textId="77777777" w:rsidR="00FE6D7B" w:rsidRPr="009B4ECD" w:rsidRDefault="00FE6D7B" w:rsidP="009B4ECD">
      <w:pPr>
        <w:widowControl/>
        <w:adjustRightInd w:val="0"/>
        <w:spacing w:after="240"/>
        <w:jc w:val="both"/>
        <w:rPr>
          <w:rFonts w:eastAsia="Calibri"/>
          <w:sz w:val="24"/>
          <w:szCs w:val="24"/>
          <w:lang w:val="es-CO"/>
        </w:rPr>
      </w:pPr>
    </w:p>
    <w:p w14:paraId="381535A6" w14:textId="617BCBB6" w:rsidR="00635121" w:rsidRPr="00635121" w:rsidRDefault="00635121" w:rsidP="0057045B">
      <w:pPr>
        <w:spacing w:before="240" w:after="240"/>
        <w:jc w:val="both"/>
        <w:rPr>
          <w:b/>
          <w:bCs/>
          <w:color w:val="1F497D" w:themeColor="text2"/>
          <w:sz w:val="28"/>
          <w:szCs w:val="28"/>
        </w:rPr>
      </w:pPr>
      <w:r w:rsidRPr="00635121">
        <w:rPr>
          <w:b/>
          <w:bCs/>
          <w:color w:val="1F497D" w:themeColor="text2"/>
          <w:sz w:val="28"/>
          <w:szCs w:val="28"/>
        </w:rPr>
        <w:t>9.</w:t>
      </w:r>
      <w:r w:rsidR="0057045B">
        <w:rPr>
          <w:b/>
          <w:bCs/>
          <w:color w:val="1F497D" w:themeColor="text2"/>
          <w:sz w:val="28"/>
          <w:szCs w:val="28"/>
        </w:rPr>
        <w:t>3</w:t>
      </w:r>
      <w:r w:rsidRPr="00635121">
        <w:rPr>
          <w:b/>
          <w:bCs/>
          <w:color w:val="1F497D" w:themeColor="text2"/>
          <w:sz w:val="28"/>
          <w:szCs w:val="28"/>
        </w:rPr>
        <w:t xml:space="preserve"> RECURSOS</w:t>
      </w:r>
    </w:p>
    <w:p w14:paraId="20B7FFA4" w14:textId="77777777" w:rsidR="00635121" w:rsidRPr="009143A7" w:rsidRDefault="00635121" w:rsidP="0057045B">
      <w:pPr>
        <w:widowControl/>
        <w:adjustRightInd w:val="0"/>
        <w:spacing w:before="240" w:after="240"/>
        <w:jc w:val="both"/>
        <w:rPr>
          <w:rFonts w:eastAsia="Calibri"/>
          <w:color w:val="000000"/>
          <w:sz w:val="24"/>
          <w:szCs w:val="24"/>
          <w:lang w:val="es-CO"/>
        </w:rPr>
      </w:pPr>
      <w:r w:rsidRPr="009143A7">
        <w:rPr>
          <w:rFonts w:eastAsia="Calibri"/>
          <w:color w:val="000000"/>
          <w:sz w:val="24"/>
          <w:szCs w:val="24"/>
          <w:lang w:val="es-CO"/>
        </w:rPr>
        <w:t>En cada uno de los elementos de la Administración del riesgo se contemplarán los recursos necesarios para la definición, implementación y efectividad de las acciones que permitan un tratamiento adecuado de los riesgos, teniendo en cuenta la viabilidad financiera para aplicar dichas acciones conforme a los lineamientos de la Alta Dirección.</w:t>
      </w:r>
    </w:p>
    <w:p w14:paraId="0E6A015C" w14:textId="5620B839" w:rsidR="00C217E5" w:rsidRPr="00614222" w:rsidRDefault="004F3A6B" w:rsidP="0057045B">
      <w:pPr>
        <w:widowControl/>
        <w:adjustRightInd w:val="0"/>
        <w:spacing w:before="240" w:after="240"/>
        <w:jc w:val="both"/>
        <w:rPr>
          <w:b/>
          <w:bCs/>
          <w:color w:val="1F497D" w:themeColor="text2"/>
          <w:sz w:val="28"/>
          <w:szCs w:val="28"/>
        </w:rPr>
      </w:pPr>
      <w:r w:rsidRPr="004F3A6B">
        <w:rPr>
          <w:b/>
          <w:bCs/>
          <w:color w:val="1F497D" w:themeColor="text2"/>
          <w:sz w:val="28"/>
          <w:szCs w:val="28"/>
        </w:rPr>
        <w:t xml:space="preserve">10.GLOSARIO </w:t>
      </w:r>
    </w:p>
    <w:p w14:paraId="13C2D28F" w14:textId="77777777" w:rsidR="00C217E5" w:rsidRPr="00C217E5" w:rsidRDefault="00C217E5" w:rsidP="0057045B">
      <w:pPr>
        <w:widowControl/>
        <w:adjustRightInd w:val="0"/>
        <w:spacing w:before="240" w:after="240"/>
        <w:jc w:val="both"/>
        <w:rPr>
          <w:rFonts w:eastAsia="Calibri"/>
          <w:b/>
          <w:sz w:val="24"/>
          <w:szCs w:val="24"/>
          <w:lang w:val="es-CO" w:bidi="es-ES"/>
        </w:rPr>
      </w:pPr>
      <w:r w:rsidRPr="00C217E5">
        <w:rPr>
          <w:rFonts w:eastAsia="Calibri"/>
          <w:b/>
          <w:sz w:val="24"/>
          <w:szCs w:val="24"/>
          <w:lang w:val="es-CO"/>
        </w:rPr>
        <w:t xml:space="preserve">Riesgo de gestión: </w:t>
      </w:r>
      <w:r w:rsidRPr="00C217E5">
        <w:rPr>
          <w:rFonts w:eastAsia="Calibri"/>
          <w:sz w:val="24"/>
          <w:szCs w:val="24"/>
          <w:lang w:val="es-CO" w:bidi="es-ES"/>
        </w:rPr>
        <w:t>Posibilidad de que suceda algún evento que tendrá un impacto sobre el cumplimiento de los objetivos. Se expresa en términos de probabilidad y consecuencias.</w:t>
      </w:r>
    </w:p>
    <w:p w14:paraId="0E55E72E" w14:textId="77777777" w:rsidR="00C217E5" w:rsidRPr="00C217E5" w:rsidRDefault="00C217E5" w:rsidP="0087134A">
      <w:pPr>
        <w:widowControl/>
        <w:adjustRightInd w:val="0"/>
        <w:spacing w:after="240"/>
        <w:jc w:val="both"/>
        <w:rPr>
          <w:rFonts w:eastAsia="Calibri"/>
          <w:b/>
          <w:sz w:val="24"/>
          <w:szCs w:val="24"/>
          <w:lang w:val="es-CO" w:bidi="es-ES"/>
        </w:rPr>
      </w:pPr>
      <w:r w:rsidRPr="00C217E5">
        <w:rPr>
          <w:rFonts w:eastAsia="Calibri"/>
          <w:b/>
          <w:sz w:val="24"/>
          <w:szCs w:val="24"/>
          <w:lang w:val="es-CO" w:bidi="es-ES"/>
        </w:rPr>
        <w:t xml:space="preserve">Riesgo de Seguridad Digital: </w:t>
      </w:r>
      <w:r w:rsidRPr="00C217E5">
        <w:rPr>
          <w:rFonts w:eastAsia="Calibri"/>
          <w:sz w:val="24"/>
          <w:szCs w:val="24"/>
          <w:lang w:val="es-CO" w:bidi="es-ES"/>
        </w:rPr>
        <w:t>Combinación de amenazas y vulnerabilidades en el entorno digital. Puede debilitar el logro de objetivos económicos y sociales, así como afectar la soberanía nacional, la integridad territorial, el orden constitucional y los intereses nacionales. Incluye aspectos relacionados con el ambiente físico, digital y las personas.</w:t>
      </w:r>
    </w:p>
    <w:p w14:paraId="5E414B4F" w14:textId="77777777" w:rsidR="00C217E5" w:rsidRPr="00C217E5" w:rsidRDefault="00C217E5" w:rsidP="0087134A">
      <w:pPr>
        <w:widowControl/>
        <w:adjustRightInd w:val="0"/>
        <w:spacing w:after="240"/>
        <w:jc w:val="both"/>
        <w:rPr>
          <w:rFonts w:eastAsia="Calibri"/>
          <w:bCs/>
          <w:sz w:val="24"/>
          <w:szCs w:val="24"/>
          <w:lang w:val="es-CO" w:bidi="es-ES"/>
        </w:rPr>
      </w:pPr>
      <w:r w:rsidRPr="00C217E5">
        <w:rPr>
          <w:rFonts w:eastAsia="Calibri"/>
          <w:b/>
          <w:bCs/>
          <w:sz w:val="24"/>
          <w:szCs w:val="24"/>
          <w:lang w:val="es-CO" w:bidi="es-ES"/>
        </w:rPr>
        <w:t xml:space="preserve">Riesgo de Corrupción: </w:t>
      </w:r>
      <w:r w:rsidRPr="00C217E5">
        <w:rPr>
          <w:rFonts w:eastAsia="Calibri"/>
          <w:bCs/>
          <w:sz w:val="24"/>
          <w:szCs w:val="24"/>
          <w:lang w:val="es-CO" w:bidi="es-ES"/>
        </w:rPr>
        <w:t>Posibilidad de que, por acción u omisión, se use el poder para desviar la gestión de lo público hacia un beneficio privado.</w:t>
      </w:r>
    </w:p>
    <w:p w14:paraId="4971A092" w14:textId="77777777" w:rsidR="00C217E5" w:rsidRPr="00C217E5" w:rsidRDefault="00C217E5" w:rsidP="0087134A">
      <w:pPr>
        <w:widowControl/>
        <w:adjustRightInd w:val="0"/>
        <w:spacing w:after="240"/>
        <w:jc w:val="both"/>
        <w:rPr>
          <w:rFonts w:eastAsia="Calibri"/>
          <w:bCs/>
          <w:sz w:val="24"/>
          <w:szCs w:val="24"/>
          <w:lang w:bidi="es-ES"/>
        </w:rPr>
      </w:pPr>
      <w:r w:rsidRPr="00C217E5">
        <w:rPr>
          <w:rFonts w:eastAsia="Calibri"/>
          <w:b/>
          <w:bCs/>
          <w:sz w:val="24"/>
          <w:szCs w:val="24"/>
          <w:lang w:bidi="es-ES"/>
        </w:rPr>
        <w:t xml:space="preserve">Gestión del Riesgo: </w:t>
      </w:r>
      <w:r w:rsidRPr="00C217E5">
        <w:rPr>
          <w:rFonts w:eastAsia="Calibri"/>
          <w:bCs/>
          <w:sz w:val="24"/>
          <w:szCs w:val="24"/>
          <w:lang w:bidi="es-ES"/>
        </w:rPr>
        <w:t>Proceso efectuado por la alta dirección de la entidad y por todo el personal para proporcionar a la administración un aseguramiento razonable con respecto al logro de los objetivos.</w:t>
      </w:r>
    </w:p>
    <w:p w14:paraId="0AD5E5E4" w14:textId="77777777" w:rsidR="00C217E5" w:rsidRPr="00C217E5" w:rsidRDefault="00C217E5" w:rsidP="0087134A">
      <w:pPr>
        <w:widowControl/>
        <w:adjustRightInd w:val="0"/>
        <w:spacing w:after="240"/>
        <w:jc w:val="both"/>
        <w:rPr>
          <w:rFonts w:eastAsia="Calibri"/>
          <w:b/>
          <w:bCs/>
          <w:sz w:val="24"/>
          <w:szCs w:val="24"/>
          <w:lang w:bidi="es-ES"/>
        </w:rPr>
      </w:pPr>
      <w:r w:rsidRPr="00C217E5">
        <w:rPr>
          <w:rFonts w:eastAsia="Calibri"/>
          <w:b/>
          <w:bCs/>
          <w:sz w:val="24"/>
          <w:szCs w:val="24"/>
          <w:lang w:bidi="es-ES"/>
        </w:rPr>
        <w:t xml:space="preserve">Activo: </w:t>
      </w:r>
      <w:r w:rsidRPr="00C217E5">
        <w:rPr>
          <w:rFonts w:eastAsia="Calibri"/>
          <w:bCs/>
          <w:sz w:val="24"/>
          <w:szCs w:val="24"/>
          <w:lang w:bidi="es-ES"/>
        </w:rPr>
        <w:t>En el contexto de seguridad digital son elementos tales como aplicaciones de la organización, servicios web, redes, Hardware, información física o digital, recurso humano, entre otros, que utiliza la organización para funcionar en el entorno digital.</w:t>
      </w:r>
    </w:p>
    <w:p w14:paraId="354BE992" w14:textId="33A096BD" w:rsidR="00C217E5" w:rsidRPr="00C217E5" w:rsidRDefault="00C217E5" w:rsidP="0087134A">
      <w:pPr>
        <w:widowControl/>
        <w:adjustRightInd w:val="0"/>
        <w:spacing w:after="240"/>
        <w:jc w:val="both"/>
        <w:rPr>
          <w:rFonts w:eastAsia="Calibri"/>
          <w:bCs/>
          <w:sz w:val="24"/>
          <w:szCs w:val="24"/>
          <w:lang w:bidi="es-ES"/>
        </w:rPr>
      </w:pPr>
      <w:r w:rsidRPr="00C217E5">
        <w:rPr>
          <w:rFonts w:eastAsia="Calibri"/>
          <w:b/>
          <w:bCs/>
          <w:sz w:val="24"/>
          <w:szCs w:val="24"/>
          <w:lang w:bidi="es-ES"/>
        </w:rPr>
        <w:t xml:space="preserve">Causa: </w:t>
      </w:r>
      <w:r w:rsidRPr="00C217E5">
        <w:rPr>
          <w:rFonts w:eastAsia="Calibri"/>
          <w:bCs/>
          <w:sz w:val="24"/>
          <w:szCs w:val="24"/>
          <w:lang w:bidi="es-ES"/>
        </w:rPr>
        <w:t>Todos aquellos factores internos y externos que solos o en combinación con otros, pueden producir la materialización de un riesgo.</w:t>
      </w:r>
    </w:p>
    <w:p w14:paraId="596BA7E2" w14:textId="27FF9D26" w:rsidR="00C217E5" w:rsidRDefault="00C217E5" w:rsidP="0087134A">
      <w:pPr>
        <w:widowControl/>
        <w:adjustRightInd w:val="0"/>
        <w:spacing w:after="240"/>
        <w:jc w:val="both"/>
        <w:rPr>
          <w:rFonts w:eastAsia="Calibri"/>
          <w:bCs/>
          <w:sz w:val="24"/>
          <w:szCs w:val="24"/>
          <w:lang w:bidi="es-ES"/>
        </w:rPr>
      </w:pPr>
      <w:r w:rsidRPr="00C217E5">
        <w:rPr>
          <w:rFonts w:eastAsia="Calibri"/>
          <w:b/>
          <w:bCs/>
          <w:sz w:val="24"/>
          <w:szCs w:val="24"/>
          <w:lang w:bidi="es-ES"/>
        </w:rPr>
        <w:lastRenderedPageBreak/>
        <w:t xml:space="preserve">Consecuencia: </w:t>
      </w:r>
      <w:r w:rsidRPr="00C217E5">
        <w:rPr>
          <w:rFonts w:eastAsia="Calibri"/>
          <w:bCs/>
          <w:sz w:val="24"/>
          <w:szCs w:val="24"/>
          <w:lang w:bidi="es-ES"/>
        </w:rPr>
        <w:t>Los efectos o situaciones resultantes de la materialización del riesgo que impactan en el proceso, la entidad, sus grupos de valor y demás partes interesadas.</w:t>
      </w:r>
    </w:p>
    <w:p w14:paraId="143C7DCB" w14:textId="77777777" w:rsidR="00FE6D7B" w:rsidRDefault="00FE6D7B" w:rsidP="0087134A">
      <w:pPr>
        <w:widowControl/>
        <w:adjustRightInd w:val="0"/>
        <w:spacing w:after="240"/>
        <w:jc w:val="both"/>
        <w:rPr>
          <w:rFonts w:eastAsia="Calibri"/>
          <w:bCs/>
          <w:sz w:val="24"/>
          <w:szCs w:val="24"/>
          <w:lang w:bidi="es-ES"/>
        </w:rPr>
      </w:pPr>
    </w:p>
    <w:p w14:paraId="7D989531" w14:textId="61A07CE6" w:rsidR="00527674" w:rsidRDefault="00527674" w:rsidP="0087134A">
      <w:pPr>
        <w:widowControl/>
        <w:adjustRightInd w:val="0"/>
        <w:spacing w:after="240"/>
        <w:jc w:val="both"/>
        <w:rPr>
          <w:rFonts w:eastAsia="Calibri"/>
          <w:bCs/>
          <w:sz w:val="24"/>
          <w:szCs w:val="24"/>
          <w:lang w:bidi="es-ES"/>
        </w:rPr>
      </w:pPr>
    </w:p>
    <w:p w14:paraId="64E46662" w14:textId="2938ADD9" w:rsidR="00527674" w:rsidRDefault="00527674" w:rsidP="0087134A">
      <w:pPr>
        <w:widowControl/>
        <w:adjustRightInd w:val="0"/>
        <w:spacing w:after="240"/>
        <w:jc w:val="both"/>
        <w:rPr>
          <w:rFonts w:eastAsia="Calibri"/>
          <w:bCs/>
          <w:sz w:val="24"/>
          <w:szCs w:val="24"/>
          <w:lang w:bidi="es-ES"/>
        </w:rPr>
      </w:pPr>
    </w:p>
    <w:p w14:paraId="7E72150D" w14:textId="77777777" w:rsidR="00527674" w:rsidRDefault="00527674" w:rsidP="0087134A">
      <w:pPr>
        <w:widowControl/>
        <w:adjustRightInd w:val="0"/>
        <w:spacing w:after="240"/>
        <w:jc w:val="both"/>
        <w:rPr>
          <w:rFonts w:eastAsia="Calibri"/>
          <w:bCs/>
          <w:sz w:val="24"/>
          <w:szCs w:val="24"/>
          <w:lang w:bidi="es-ES"/>
        </w:rPr>
      </w:pPr>
    </w:p>
    <w:p w14:paraId="0A6CA149" w14:textId="77777777" w:rsidR="0057045B" w:rsidRPr="00C217E5" w:rsidRDefault="0057045B" w:rsidP="0087134A">
      <w:pPr>
        <w:widowControl/>
        <w:adjustRightInd w:val="0"/>
        <w:spacing w:after="240"/>
        <w:jc w:val="both"/>
        <w:rPr>
          <w:rFonts w:eastAsia="Calibri"/>
          <w:bCs/>
          <w:sz w:val="24"/>
          <w:szCs w:val="24"/>
          <w:lang w:bidi="es-ES"/>
        </w:rPr>
      </w:pPr>
    </w:p>
    <w:p w14:paraId="3474DA18" w14:textId="77777777" w:rsidR="00C217E5" w:rsidRPr="00C217E5" w:rsidRDefault="00C217E5" w:rsidP="0087134A">
      <w:pPr>
        <w:widowControl/>
        <w:adjustRightInd w:val="0"/>
        <w:spacing w:after="240"/>
        <w:jc w:val="both"/>
        <w:rPr>
          <w:rFonts w:eastAsia="Calibri"/>
          <w:bCs/>
          <w:sz w:val="24"/>
          <w:szCs w:val="24"/>
          <w:lang w:bidi="es-ES"/>
        </w:rPr>
      </w:pPr>
      <w:r w:rsidRPr="00C217E5">
        <w:rPr>
          <w:rFonts w:eastAsia="Calibri"/>
          <w:b/>
          <w:bCs/>
          <w:sz w:val="24"/>
          <w:szCs w:val="24"/>
          <w:lang w:bidi="es-ES"/>
        </w:rPr>
        <w:t xml:space="preserve">Probabilidad: </w:t>
      </w:r>
      <w:r w:rsidRPr="00C217E5">
        <w:rPr>
          <w:rFonts w:eastAsia="Calibri"/>
          <w:bCs/>
          <w:sz w:val="24"/>
          <w:szCs w:val="24"/>
          <w:lang w:bidi="es-ES"/>
        </w:rPr>
        <w:t>Se entiende como la posibilidad de ocurrencia del riesgo, ésta puede ser medida con criterios de Frecuencia o Factibilidad.</w:t>
      </w:r>
    </w:p>
    <w:p w14:paraId="78631A07" w14:textId="77777777" w:rsidR="00C217E5" w:rsidRPr="00C217E5" w:rsidRDefault="00C217E5" w:rsidP="0087134A">
      <w:pPr>
        <w:widowControl/>
        <w:adjustRightInd w:val="0"/>
        <w:spacing w:after="240"/>
        <w:jc w:val="both"/>
        <w:rPr>
          <w:rFonts w:eastAsia="Calibri"/>
          <w:bCs/>
          <w:sz w:val="24"/>
          <w:szCs w:val="24"/>
          <w:lang w:bidi="es-ES"/>
        </w:rPr>
      </w:pPr>
      <w:r w:rsidRPr="00C217E5">
        <w:rPr>
          <w:rFonts w:eastAsia="Calibri"/>
          <w:b/>
          <w:bCs/>
          <w:sz w:val="24"/>
          <w:szCs w:val="24"/>
          <w:lang w:bidi="es-ES"/>
        </w:rPr>
        <w:t xml:space="preserve">Impacto: </w:t>
      </w:r>
      <w:r w:rsidRPr="00C217E5">
        <w:rPr>
          <w:rFonts w:eastAsia="Calibri"/>
          <w:bCs/>
          <w:sz w:val="24"/>
          <w:szCs w:val="24"/>
          <w:lang w:bidi="es-ES"/>
        </w:rPr>
        <w:t>Se entiende como las consecuencias que puede ocasionar a la organización la materialización del riesgo.</w:t>
      </w:r>
    </w:p>
    <w:p w14:paraId="1A6F3541" w14:textId="77777777" w:rsidR="00C217E5" w:rsidRPr="00C217E5" w:rsidRDefault="00C217E5" w:rsidP="0087134A">
      <w:pPr>
        <w:widowControl/>
        <w:adjustRightInd w:val="0"/>
        <w:spacing w:after="240"/>
        <w:jc w:val="both"/>
        <w:rPr>
          <w:rFonts w:eastAsia="Calibri"/>
          <w:bCs/>
          <w:sz w:val="24"/>
          <w:szCs w:val="24"/>
          <w:lang w:bidi="es-ES"/>
        </w:rPr>
      </w:pPr>
      <w:r w:rsidRPr="00C217E5">
        <w:rPr>
          <w:rFonts w:eastAsia="Calibri"/>
          <w:b/>
          <w:bCs/>
          <w:sz w:val="24"/>
          <w:szCs w:val="24"/>
          <w:lang w:bidi="es-ES"/>
        </w:rPr>
        <w:t xml:space="preserve">Riesgo Inherente: </w:t>
      </w:r>
      <w:r w:rsidRPr="00C217E5">
        <w:rPr>
          <w:rFonts w:eastAsia="Calibri"/>
          <w:bCs/>
          <w:sz w:val="24"/>
          <w:szCs w:val="24"/>
          <w:lang w:bidi="es-ES"/>
        </w:rPr>
        <w:t>Es aquel al que se enfrenta una entidad en ausencia de acciones de la dirección para modificar su probabilidad o impacto.</w:t>
      </w:r>
    </w:p>
    <w:p w14:paraId="2C861881" w14:textId="237593AF" w:rsidR="00C217E5" w:rsidRPr="00C217E5" w:rsidRDefault="00C217E5" w:rsidP="0087134A">
      <w:pPr>
        <w:widowControl/>
        <w:adjustRightInd w:val="0"/>
        <w:spacing w:after="240"/>
        <w:jc w:val="both"/>
        <w:rPr>
          <w:rFonts w:eastAsia="Calibri"/>
          <w:bCs/>
          <w:sz w:val="24"/>
          <w:szCs w:val="24"/>
          <w:lang w:bidi="es-ES"/>
        </w:rPr>
      </w:pPr>
      <w:r w:rsidRPr="00C217E5">
        <w:rPr>
          <w:rFonts w:eastAsia="Calibri"/>
          <w:b/>
          <w:bCs/>
          <w:sz w:val="24"/>
          <w:szCs w:val="24"/>
          <w:lang w:bidi="es-ES"/>
        </w:rPr>
        <w:t xml:space="preserve">Riesgo Residual: </w:t>
      </w:r>
      <w:r w:rsidRPr="00C217E5">
        <w:rPr>
          <w:rFonts w:eastAsia="Calibri"/>
          <w:bCs/>
          <w:sz w:val="24"/>
          <w:szCs w:val="24"/>
          <w:lang w:bidi="es-ES"/>
        </w:rPr>
        <w:t>Nivel de riesgo que permanece luego de tomar medidas de tratamiento del riesgo.</w:t>
      </w:r>
    </w:p>
    <w:p w14:paraId="17E44DA1" w14:textId="14E6A7A4" w:rsidR="00C217E5" w:rsidRDefault="00C217E5" w:rsidP="0087134A">
      <w:pPr>
        <w:widowControl/>
        <w:adjustRightInd w:val="0"/>
        <w:spacing w:after="240"/>
        <w:jc w:val="both"/>
        <w:rPr>
          <w:rFonts w:eastAsia="Calibri"/>
          <w:bCs/>
          <w:sz w:val="24"/>
          <w:szCs w:val="24"/>
          <w:lang w:bidi="es-ES"/>
        </w:rPr>
      </w:pPr>
      <w:r w:rsidRPr="00C217E5">
        <w:rPr>
          <w:rFonts w:eastAsia="Calibri"/>
          <w:b/>
          <w:bCs/>
          <w:sz w:val="24"/>
          <w:szCs w:val="24"/>
          <w:lang w:bidi="es-ES"/>
        </w:rPr>
        <w:t xml:space="preserve">Mapa de Riesgos: </w:t>
      </w:r>
      <w:r w:rsidRPr="00C217E5">
        <w:rPr>
          <w:rFonts w:eastAsia="Calibri"/>
          <w:bCs/>
          <w:sz w:val="24"/>
          <w:szCs w:val="24"/>
          <w:lang w:bidi="es-ES"/>
        </w:rPr>
        <w:t>Documento</w:t>
      </w:r>
      <w:r w:rsidRPr="00C217E5">
        <w:rPr>
          <w:rFonts w:eastAsia="Calibri"/>
          <w:bCs/>
          <w:sz w:val="24"/>
          <w:szCs w:val="24"/>
          <w:lang w:bidi="es-ES"/>
        </w:rPr>
        <w:tab/>
        <w:t>con</w:t>
      </w:r>
      <w:r w:rsidRPr="00C217E5">
        <w:rPr>
          <w:rFonts w:eastAsia="Calibri"/>
          <w:bCs/>
          <w:sz w:val="24"/>
          <w:szCs w:val="24"/>
          <w:lang w:bidi="es-ES"/>
        </w:rPr>
        <w:tab/>
        <w:t>la</w:t>
      </w:r>
      <w:r w:rsidRPr="00C217E5">
        <w:rPr>
          <w:rFonts w:eastAsia="Calibri"/>
          <w:bCs/>
          <w:sz w:val="24"/>
          <w:szCs w:val="24"/>
          <w:lang w:bidi="es-ES"/>
        </w:rPr>
        <w:tab/>
        <w:t>información</w:t>
      </w:r>
      <w:r w:rsidRPr="00C217E5">
        <w:rPr>
          <w:rFonts w:eastAsia="Calibri"/>
          <w:b/>
          <w:bCs/>
          <w:sz w:val="24"/>
          <w:szCs w:val="24"/>
          <w:lang w:bidi="es-ES"/>
        </w:rPr>
        <w:t xml:space="preserve"> </w:t>
      </w:r>
      <w:r w:rsidRPr="00C217E5">
        <w:rPr>
          <w:rFonts w:eastAsia="Calibri"/>
          <w:bCs/>
          <w:sz w:val="24"/>
          <w:szCs w:val="24"/>
          <w:lang w:bidi="es-ES"/>
        </w:rPr>
        <w:t>resultante de la gestión del riesgo.</w:t>
      </w:r>
    </w:p>
    <w:p w14:paraId="39BEA2C5" w14:textId="4AAAACA5" w:rsidR="00ED7C49" w:rsidRPr="00ED7C49" w:rsidRDefault="00ED7C49" w:rsidP="00ED7C49">
      <w:pPr>
        <w:widowControl/>
        <w:adjustRightInd w:val="0"/>
        <w:spacing w:after="240"/>
        <w:jc w:val="both"/>
      </w:pPr>
      <w:r w:rsidRPr="00ED7C49">
        <w:rPr>
          <w:rFonts w:eastAsia="Calibri"/>
          <w:b/>
          <w:bCs/>
          <w:sz w:val="24"/>
          <w:szCs w:val="24"/>
          <w:lang w:bidi="es-ES"/>
        </w:rPr>
        <w:t>Vulnerabilidad:</w:t>
      </w:r>
      <w:r>
        <w:rPr>
          <w:rFonts w:eastAsia="Calibri"/>
          <w:b/>
          <w:bCs/>
          <w:sz w:val="24"/>
          <w:szCs w:val="24"/>
          <w:lang w:bidi="es-ES"/>
        </w:rPr>
        <w:t xml:space="preserve"> </w:t>
      </w:r>
      <w:r w:rsidRPr="00ED7C49">
        <w:rPr>
          <w:rFonts w:eastAsia="Calibri"/>
          <w:sz w:val="24"/>
          <w:szCs w:val="24"/>
          <w:lang w:bidi="es-ES"/>
        </w:rPr>
        <w:t>Es una debilidad, atributo, causa o falta de control que permitiría la explotación por parte de una o más amenazas contra los activos</w:t>
      </w:r>
      <w:r w:rsidRPr="00ED7C49">
        <w:rPr>
          <w:color w:val="383B37"/>
        </w:rPr>
        <w:t>.</w:t>
      </w:r>
    </w:p>
    <w:p w14:paraId="78DA537F" w14:textId="4EDF8FF2" w:rsidR="00ED7C49" w:rsidRPr="00ED7C49" w:rsidRDefault="00ED7C49" w:rsidP="00ED7C49">
      <w:pPr>
        <w:spacing w:before="200"/>
        <w:rPr>
          <w:rFonts w:ascii="Times New Roman" w:eastAsia="Times New Roman" w:hAnsi="Times New Roman" w:cs="Times New Roman"/>
          <w:sz w:val="28"/>
          <w:lang w:eastAsia="es-ES" w:bidi="es-ES"/>
        </w:rPr>
      </w:pPr>
      <w:r w:rsidRPr="00ED7C49">
        <w:rPr>
          <w:rFonts w:eastAsia="Calibri"/>
          <w:b/>
          <w:bCs/>
          <w:sz w:val="24"/>
          <w:szCs w:val="24"/>
          <w:lang w:bidi="es-ES"/>
        </w:rPr>
        <w:t>Amenazas:</w:t>
      </w:r>
      <w:r>
        <w:rPr>
          <w:rFonts w:eastAsia="Calibri"/>
          <w:b/>
          <w:bCs/>
          <w:sz w:val="24"/>
          <w:szCs w:val="24"/>
          <w:lang w:bidi="es-ES"/>
        </w:rPr>
        <w:t xml:space="preserve"> </w:t>
      </w:r>
      <w:r w:rsidRPr="00ED7C49">
        <w:rPr>
          <w:rFonts w:eastAsia="Calibri"/>
          <w:sz w:val="24"/>
          <w:szCs w:val="24"/>
          <w:lang w:bidi="es-ES"/>
        </w:rPr>
        <w:t>Situación potencial de un incidente no deseado, el cual puede ocasionar daño a un sistema o a una organizac</w:t>
      </w:r>
      <w:r>
        <w:rPr>
          <w:rFonts w:eastAsia="Calibri"/>
          <w:sz w:val="24"/>
          <w:szCs w:val="24"/>
          <w:lang w:bidi="es-ES"/>
        </w:rPr>
        <w:t>i</w:t>
      </w:r>
      <w:r w:rsidRPr="00ED7C49">
        <w:rPr>
          <w:rFonts w:eastAsia="Calibri"/>
          <w:sz w:val="24"/>
          <w:szCs w:val="24"/>
          <w:lang w:bidi="es-ES"/>
        </w:rPr>
        <w:t>ón</w:t>
      </w:r>
    </w:p>
    <w:p w14:paraId="68BA4098" w14:textId="4C3DE84F" w:rsidR="00ED7C49" w:rsidRPr="00ED7C49" w:rsidRDefault="00ED7C49" w:rsidP="00ED7C49">
      <w:pPr>
        <w:ind w:left="85"/>
        <w:rPr>
          <w:rFonts w:ascii="Times New Roman" w:eastAsia="Times New Roman" w:hAnsi="Times New Roman" w:cs="Times New Roman"/>
          <w:sz w:val="28"/>
          <w:lang w:eastAsia="es-ES" w:bidi="es-ES"/>
        </w:rPr>
      </w:pPr>
      <w:r w:rsidRPr="00ED7C49">
        <w:rPr>
          <w:rFonts w:ascii="Times New Roman" w:eastAsia="Times New Roman" w:hAnsi="Times New Roman" w:cs="Times New Roman"/>
          <w:color w:val="FFFFFF"/>
          <w:sz w:val="28"/>
          <w:lang w:eastAsia="es-ES" w:bidi="es-ES"/>
        </w:rPr>
        <w:t>Causa potencial de un inciden Disponibilidad:</w:t>
      </w:r>
    </w:p>
    <w:p w14:paraId="3159EAC6" w14:textId="77777777" w:rsidR="00FE6D7B" w:rsidRDefault="00ED7C49" w:rsidP="00527674">
      <w:pPr>
        <w:jc w:val="both"/>
        <w:rPr>
          <w:rFonts w:ascii="Times New Roman" w:eastAsia="Times New Roman" w:hAnsi="Times New Roman" w:cs="Times New Roman"/>
          <w:color w:val="FFFFFF"/>
          <w:sz w:val="28"/>
          <w:lang w:eastAsia="es-ES" w:bidi="es-ES"/>
        </w:rPr>
      </w:pPr>
      <w:r w:rsidRPr="00527674">
        <w:rPr>
          <w:rFonts w:eastAsia="Calibri"/>
          <w:b/>
          <w:bCs/>
          <w:sz w:val="24"/>
          <w:szCs w:val="24"/>
          <w:lang w:bidi="es-ES"/>
        </w:rPr>
        <w:t xml:space="preserve">Tolerancia al riesgo: </w:t>
      </w:r>
      <w:r w:rsidR="00527674" w:rsidRPr="00527674">
        <w:rPr>
          <w:rFonts w:eastAsia="Calibri"/>
          <w:sz w:val="24"/>
          <w:szCs w:val="24"/>
          <w:lang w:bidi="es-ES"/>
        </w:rPr>
        <w:t>S</w:t>
      </w:r>
      <w:r w:rsidRPr="00527674">
        <w:rPr>
          <w:rFonts w:eastAsia="Calibri"/>
          <w:sz w:val="24"/>
          <w:szCs w:val="24"/>
          <w:lang w:bidi="es-ES"/>
        </w:rPr>
        <w:t xml:space="preserve">on los niveles aceptables de desviación relativa a la consecución de objetivos. Pueden medirse y a menudo resulta mejor, con las mismas unidades que los objetivos correspondientes. Para el riesgo de corrupción la tolerancia es </w:t>
      </w:r>
      <w:r w:rsidR="00527674" w:rsidRPr="00527674">
        <w:rPr>
          <w:rFonts w:eastAsia="Calibri"/>
          <w:sz w:val="24"/>
          <w:szCs w:val="24"/>
          <w:lang w:bidi="es-ES"/>
        </w:rPr>
        <w:t>inaceptable</w:t>
      </w:r>
      <w:r w:rsidR="00527674">
        <w:rPr>
          <w:rFonts w:eastAsia="Calibri"/>
          <w:sz w:val="24"/>
          <w:szCs w:val="24"/>
          <w:lang w:bidi="es-ES"/>
        </w:rPr>
        <w:t>.</w:t>
      </w:r>
      <w:r w:rsidR="00527674" w:rsidRPr="00ED7C49">
        <w:rPr>
          <w:rFonts w:ascii="Times New Roman" w:eastAsia="Times New Roman" w:hAnsi="Times New Roman" w:cs="Times New Roman"/>
          <w:color w:val="FFFFFF"/>
          <w:sz w:val="28"/>
          <w:lang w:eastAsia="es-ES" w:bidi="es-ES"/>
        </w:rPr>
        <w:t xml:space="preserve"> P</w:t>
      </w:r>
    </w:p>
    <w:p w14:paraId="6B42ACE2" w14:textId="7083AD52" w:rsidR="00344812" w:rsidRDefault="00FE6D7B" w:rsidP="00527674">
      <w:pPr>
        <w:jc w:val="both"/>
        <w:rPr>
          <w:rFonts w:ascii="Times New Roman" w:eastAsia="Times New Roman" w:hAnsi="Times New Roman" w:cs="Times New Roman"/>
          <w:color w:val="FFFFFF"/>
          <w:sz w:val="28"/>
          <w:lang w:eastAsia="es-ES" w:bidi="es-ES"/>
        </w:rPr>
      </w:pPr>
      <w:proofErr w:type="spellStart"/>
      <w:r w:rsidRPr="00ED7C49">
        <w:rPr>
          <w:rFonts w:ascii="Times New Roman" w:eastAsia="Times New Roman" w:hAnsi="Times New Roman" w:cs="Times New Roman"/>
          <w:color w:val="FFFFFF"/>
          <w:sz w:val="28"/>
          <w:lang w:eastAsia="es-ES" w:bidi="es-ES"/>
        </w:rPr>
        <w:t>R</w:t>
      </w:r>
      <w:r w:rsidR="00527674" w:rsidRPr="00ED7C49">
        <w:rPr>
          <w:rFonts w:ascii="Times New Roman" w:eastAsia="Times New Roman" w:hAnsi="Times New Roman" w:cs="Times New Roman"/>
          <w:color w:val="FFFFFF"/>
          <w:sz w:val="28"/>
          <w:lang w:eastAsia="es-ES" w:bidi="es-ES"/>
        </w:rPr>
        <w:t>opi</w:t>
      </w:r>
      <w:proofErr w:type="spellEnd"/>
    </w:p>
    <w:p w14:paraId="7F1774DC" w14:textId="069D2445" w:rsidR="00FE6D7B" w:rsidRDefault="00FE6D7B" w:rsidP="00527674">
      <w:pPr>
        <w:jc w:val="both"/>
        <w:rPr>
          <w:rFonts w:ascii="Times New Roman" w:eastAsia="Times New Roman" w:hAnsi="Times New Roman" w:cs="Times New Roman"/>
          <w:color w:val="FFFFFF"/>
          <w:sz w:val="28"/>
          <w:lang w:eastAsia="es-ES" w:bidi="es-ES"/>
        </w:rPr>
      </w:pPr>
    </w:p>
    <w:p w14:paraId="558519BF" w14:textId="77777777" w:rsidR="00FE6D7B" w:rsidRDefault="00FE6D7B" w:rsidP="00527674">
      <w:pPr>
        <w:jc w:val="both"/>
        <w:rPr>
          <w:rFonts w:ascii="Times New Roman" w:eastAsia="Times New Roman" w:hAnsi="Times New Roman" w:cs="Times New Roman"/>
          <w:color w:val="FFFFFF"/>
          <w:sz w:val="28"/>
          <w:lang w:eastAsia="es-ES" w:bidi="es-ES"/>
        </w:rPr>
      </w:pPr>
    </w:p>
    <w:p w14:paraId="2F2F904C" w14:textId="77777777" w:rsidR="00344812" w:rsidRDefault="00344812" w:rsidP="00527674">
      <w:pPr>
        <w:jc w:val="both"/>
        <w:rPr>
          <w:rFonts w:ascii="Times New Roman" w:eastAsia="Times New Roman" w:hAnsi="Times New Roman" w:cs="Times New Roman"/>
          <w:color w:val="FFFFFF"/>
          <w:sz w:val="28"/>
          <w:lang w:eastAsia="es-ES" w:bidi="es-ES"/>
        </w:rPr>
      </w:pPr>
    </w:p>
    <w:p w14:paraId="21A2F47E" w14:textId="77777777" w:rsidR="00344812" w:rsidRDefault="00344812" w:rsidP="00527674">
      <w:pPr>
        <w:jc w:val="both"/>
        <w:rPr>
          <w:rFonts w:ascii="Times New Roman" w:eastAsia="Times New Roman" w:hAnsi="Times New Roman" w:cs="Times New Roman"/>
          <w:color w:val="FFFFFF"/>
          <w:sz w:val="28"/>
          <w:lang w:eastAsia="es-ES" w:bidi="es-ES"/>
        </w:rPr>
      </w:pPr>
    </w:p>
    <w:p w14:paraId="6A164EA9" w14:textId="77777777" w:rsidR="00344812" w:rsidRDefault="00344812" w:rsidP="00527674">
      <w:pPr>
        <w:jc w:val="both"/>
        <w:rPr>
          <w:rFonts w:ascii="Times New Roman" w:eastAsia="Times New Roman" w:hAnsi="Times New Roman" w:cs="Times New Roman"/>
          <w:color w:val="FFFFFF"/>
          <w:sz w:val="28"/>
          <w:lang w:eastAsia="es-ES" w:bidi="es-ES"/>
        </w:rPr>
      </w:pPr>
    </w:p>
    <w:p w14:paraId="198751C7" w14:textId="77777777" w:rsidR="00344812" w:rsidRDefault="00344812" w:rsidP="00527674">
      <w:pPr>
        <w:jc w:val="both"/>
        <w:rPr>
          <w:rFonts w:ascii="Times New Roman" w:eastAsia="Times New Roman" w:hAnsi="Times New Roman" w:cs="Times New Roman"/>
          <w:color w:val="FFFFFF"/>
          <w:sz w:val="28"/>
          <w:lang w:eastAsia="es-ES" w:bidi="es-ES"/>
        </w:rPr>
      </w:pPr>
    </w:p>
    <w:p w14:paraId="2F068BF5" w14:textId="77777777" w:rsidR="00344812" w:rsidRDefault="00344812" w:rsidP="00527674">
      <w:pPr>
        <w:jc w:val="both"/>
        <w:rPr>
          <w:rFonts w:ascii="Times New Roman" w:eastAsia="Times New Roman" w:hAnsi="Times New Roman" w:cs="Times New Roman"/>
          <w:color w:val="FFFFFF"/>
          <w:sz w:val="28"/>
          <w:lang w:eastAsia="es-ES" w:bidi="es-ES"/>
        </w:rPr>
      </w:pPr>
    </w:p>
    <w:p w14:paraId="4BC9B4BA" w14:textId="77777777" w:rsidR="00344812" w:rsidRDefault="00344812" w:rsidP="00527674">
      <w:pPr>
        <w:jc w:val="both"/>
        <w:rPr>
          <w:rFonts w:ascii="Times New Roman" w:eastAsia="Times New Roman" w:hAnsi="Times New Roman" w:cs="Times New Roman"/>
          <w:color w:val="FFFFFF"/>
          <w:sz w:val="28"/>
          <w:lang w:eastAsia="es-ES" w:bidi="es-ES"/>
        </w:rPr>
      </w:pPr>
    </w:p>
    <w:p w14:paraId="3F0FAF3E" w14:textId="77777777" w:rsidR="00344812" w:rsidRDefault="00344812" w:rsidP="00527674">
      <w:pPr>
        <w:jc w:val="both"/>
        <w:rPr>
          <w:rFonts w:ascii="Times New Roman" w:eastAsia="Times New Roman" w:hAnsi="Times New Roman" w:cs="Times New Roman"/>
          <w:color w:val="FFFFFF"/>
          <w:sz w:val="28"/>
          <w:lang w:eastAsia="es-ES" w:bidi="es-ES"/>
        </w:rPr>
      </w:pPr>
    </w:p>
    <w:p w14:paraId="64ADB4B2" w14:textId="41F18558" w:rsidR="00344812" w:rsidRDefault="00344812" w:rsidP="00527674">
      <w:pPr>
        <w:jc w:val="both"/>
        <w:rPr>
          <w:rFonts w:ascii="Times New Roman" w:eastAsia="Times New Roman" w:hAnsi="Times New Roman" w:cs="Times New Roman"/>
          <w:color w:val="FFFFFF"/>
          <w:sz w:val="28"/>
          <w:lang w:eastAsia="es-ES" w:bidi="es-ES"/>
        </w:rPr>
      </w:pPr>
    </w:p>
    <w:p w14:paraId="69956239" w14:textId="77777777" w:rsidR="00822E8F" w:rsidRDefault="00822E8F" w:rsidP="00527674">
      <w:pPr>
        <w:jc w:val="both"/>
        <w:rPr>
          <w:rFonts w:ascii="Times New Roman" w:eastAsia="Times New Roman" w:hAnsi="Times New Roman" w:cs="Times New Roman"/>
          <w:color w:val="FFFFFF"/>
          <w:sz w:val="28"/>
          <w:lang w:eastAsia="es-ES" w:bidi="es-ES"/>
        </w:rPr>
      </w:pPr>
    </w:p>
    <w:p w14:paraId="6FC54494" w14:textId="77777777" w:rsidR="00344812" w:rsidRDefault="00344812" w:rsidP="00527674">
      <w:pPr>
        <w:jc w:val="both"/>
        <w:rPr>
          <w:rFonts w:ascii="Times New Roman" w:eastAsia="Times New Roman" w:hAnsi="Times New Roman" w:cs="Times New Roman"/>
          <w:color w:val="FFFFFF"/>
          <w:sz w:val="28"/>
          <w:lang w:eastAsia="es-ES" w:bidi="es-ES"/>
        </w:rPr>
      </w:pPr>
    </w:p>
    <w:p w14:paraId="5175B090" w14:textId="77777777" w:rsidR="00344812" w:rsidRDefault="00344812" w:rsidP="00527674">
      <w:pPr>
        <w:jc w:val="both"/>
        <w:rPr>
          <w:rFonts w:ascii="Times New Roman" w:eastAsia="Times New Roman" w:hAnsi="Times New Roman" w:cs="Times New Roman"/>
          <w:color w:val="FFFFFF"/>
          <w:sz w:val="28"/>
          <w:lang w:eastAsia="es-ES" w:bidi="es-ES"/>
        </w:rPr>
      </w:pPr>
    </w:p>
    <w:p w14:paraId="3CF4BC2F" w14:textId="77777777" w:rsidR="00344812" w:rsidRDefault="00344812" w:rsidP="00527674">
      <w:pPr>
        <w:jc w:val="both"/>
        <w:rPr>
          <w:rFonts w:ascii="Times New Roman" w:eastAsia="Times New Roman" w:hAnsi="Times New Roman" w:cs="Times New Roman"/>
          <w:color w:val="FFFFFF"/>
          <w:sz w:val="28"/>
          <w:lang w:eastAsia="es-ES" w:bidi="es-ES"/>
        </w:rPr>
      </w:pPr>
    </w:p>
    <w:p w14:paraId="3241292F" w14:textId="77777777" w:rsidR="00344812" w:rsidRDefault="00344812" w:rsidP="00527674">
      <w:pPr>
        <w:jc w:val="both"/>
        <w:rPr>
          <w:rFonts w:ascii="Times New Roman" w:eastAsia="Times New Roman" w:hAnsi="Times New Roman" w:cs="Times New Roman"/>
          <w:color w:val="FFFFFF"/>
          <w:sz w:val="28"/>
          <w:lang w:eastAsia="es-ES" w:bidi="es-ES"/>
        </w:rPr>
      </w:pPr>
    </w:p>
    <w:p w14:paraId="4C4D064C" w14:textId="13E423E1" w:rsidR="00ED7C49" w:rsidRPr="00ED7C49" w:rsidRDefault="00527674" w:rsidP="00527674">
      <w:pPr>
        <w:jc w:val="both"/>
        <w:rPr>
          <w:rFonts w:ascii="Times New Roman" w:eastAsia="Times New Roman" w:hAnsi="Times New Roman" w:cs="Times New Roman"/>
          <w:sz w:val="28"/>
          <w:lang w:eastAsia="es-ES" w:bidi="es-ES"/>
        </w:rPr>
      </w:pPr>
      <w:r w:rsidRPr="00ED7C49">
        <w:rPr>
          <w:rFonts w:ascii="Times New Roman" w:eastAsia="Times New Roman" w:hAnsi="Times New Roman" w:cs="Times New Roman"/>
          <w:color w:val="FFFFFF"/>
          <w:sz w:val="28"/>
          <w:lang w:eastAsia="es-ES" w:bidi="es-ES"/>
        </w:rPr>
        <w:t>edad</w:t>
      </w:r>
      <w:r w:rsidR="00ED7C49" w:rsidRPr="00ED7C49">
        <w:rPr>
          <w:rFonts w:ascii="Times New Roman" w:eastAsia="Times New Roman" w:hAnsi="Times New Roman" w:cs="Times New Roman"/>
          <w:color w:val="FFFFFF"/>
          <w:sz w:val="28"/>
          <w:lang w:eastAsia="es-ES" w:bidi="es-ES"/>
        </w:rPr>
        <w:t xml:space="preserve"> de ser accesible y utilizable a demanda por una entidad</w:t>
      </w:r>
    </w:p>
    <w:p w14:paraId="2C319A75" w14:textId="3489B133" w:rsidR="009F0D79" w:rsidRPr="00527674" w:rsidRDefault="009F0D79" w:rsidP="00527674">
      <w:pPr>
        <w:ind w:left="85"/>
        <w:rPr>
          <w:rFonts w:ascii="Times New Roman" w:eastAsia="Times New Roman" w:hAnsi="Times New Roman" w:cs="Times New Roman"/>
          <w:b/>
          <w:sz w:val="28"/>
          <w:lang w:eastAsia="es-ES" w:bidi="es-ES"/>
        </w:rPr>
      </w:pPr>
    </w:p>
    <w:p w14:paraId="0FC42C80" w14:textId="2F8F1DCA" w:rsidR="009F0D79" w:rsidRPr="00D163B7" w:rsidRDefault="0008294B" w:rsidP="00344812">
      <w:pPr>
        <w:pStyle w:val="Ttulo1"/>
        <w:spacing w:before="240"/>
        <w:rPr>
          <w:color w:val="1F497D" w:themeColor="text2"/>
          <w:sz w:val="28"/>
          <w:szCs w:val="28"/>
        </w:rPr>
      </w:pPr>
      <w:bookmarkStart w:id="2" w:name="_Toc61100365"/>
      <w:r w:rsidRPr="00D163B7">
        <w:rPr>
          <w:color w:val="1F497D" w:themeColor="text2"/>
          <w:sz w:val="28"/>
          <w:szCs w:val="28"/>
        </w:rPr>
        <w:t>1</w:t>
      </w:r>
      <w:r w:rsidR="001D78F5" w:rsidRPr="00D163B7">
        <w:rPr>
          <w:color w:val="1F497D" w:themeColor="text2"/>
          <w:sz w:val="28"/>
          <w:szCs w:val="28"/>
        </w:rPr>
        <w:t>1</w:t>
      </w:r>
      <w:r w:rsidRPr="00D163B7">
        <w:rPr>
          <w:color w:val="1F497D" w:themeColor="text2"/>
          <w:sz w:val="28"/>
          <w:szCs w:val="28"/>
        </w:rPr>
        <w:t>. IMPLEMENTACIÓN DE</w:t>
      </w:r>
      <w:bookmarkEnd w:id="2"/>
      <w:r w:rsidR="008B0A68">
        <w:rPr>
          <w:color w:val="1F497D" w:themeColor="text2"/>
          <w:sz w:val="28"/>
          <w:szCs w:val="28"/>
        </w:rPr>
        <w:t>L MAPA DE RIESGOS</w:t>
      </w:r>
    </w:p>
    <w:p w14:paraId="3B13AC48" w14:textId="7C90268D" w:rsidR="007C4D65" w:rsidRDefault="00F15170" w:rsidP="00344812">
      <w:pPr>
        <w:tabs>
          <w:tab w:val="left" w:pos="8320"/>
          <w:tab w:val="left" w:pos="8490"/>
        </w:tabs>
        <w:spacing w:before="240"/>
        <w:ind w:right="-149"/>
        <w:jc w:val="both"/>
        <w:rPr>
          <w:sz w:val="24"/>
          <w:szCs w:val="24"/>
        </w:rPr>
      </w:pPr>
      <w:r>
        <w:rPr>
          <w:sz w:val="24"/>
          <w:szCs w:val="24"/>
        </w:rPr>
        <w:t>En</w:t>
      </w:r>
      <w:r w:rsidR="007C4D65" w:rsidRPr="00EB404C">
        <w:rPr>
          <w:sz w:val="24"/>
          <w:szCs w:val="24"/>
        </w:rPr>
        <w:t xml:space="preserve"> el marco del modelo integrado de planeación y de gestión -MIPG</w:t>
      </w:r>
      <w:r>
        <w:rPr>
          <w:sz w:val="24"/>
          <w:szCs w:val="24"/>
        </w:rPr>
        <w:t xml:space="preserve"> y su componente</w:t>
      </w:r>
      <w:r w:rsidRPr="00F15170">
        <w:rPr>
          <w:sz w:val="24"/>
          <w:szCs w:val="24"/>
        </w:rPr>
        <w:t xml:space="preserve"> </w:t>
      </w:r>
      <w:r w:rsidR="008B0A68">
        <w:rPr>
          <w:sz w:val="24"/>
          <w:szCs w:val="24"/>
        </w:rPr>
        <w:t xml:space="preserve">en la segunda </w:t>
      </w:r>
      <w:r w:rsidR="005F4CE9">
        <w:rPr>
          <w:sz w:val="24"/>
          <w:szCs w:val="24"/>
        </w:rPr>
        <w:t>Dimensión Direccionamiento</w:t>
      </w:r>
      <w:r w:rsidR="008B0A68">
        <w:rPr>
          <w:sz w:val="24"/>
          <w:szCs w:val="24"/>
        </w:rPr>
        <w:t xml:space="preserve"> </w:t>
      </w:r>
      <w:r w:rsidR="005F4CE9">
        <w:rPr>
          <w:sz w:val="24"/>
          <w:szCs w:val="24"/>
        </w:rPr>
        <w:t>Estratégico,</w:t>
      </w:r>
      <w:r w:rsidR="007C4D65" w:rsidRPr="00EB404C">
        <w:rPr>
          <w:sz w:val="24"/>
          <w:szCs w:val="24"/>
        </w:rPr>
        <w:t xml:space="preserve"> la Cámara de </w:t>
      </w:r>
      <w:r w:rsidR="005236E5" w:rsidRPr="00EB404C">
        <w:rPr>
          <w:sz w:val="24"/>
          <w:szCs w:val="24"/>
        </w:rPr>
        <w:t>Representantes,</w:t>
      </w:r>
      <w:r w:rsidR="007C4D65" w:rsidRPr="00EB404C">
        <w:rPr>
          <w:sz w:val="24"/>
          <w:szCs w:val="24"/>
        </w:rPr>
        <w:t xml:space="preserve"> desarrollara estrategias asociadas a</w:t>
      </w:r>
      <w:r w:rsidR="008B0A68">
        <w:rPr>
          <w:sz w:val="24"/>
          <w:szCs w:val="24"/>
        </w:rPr>
        <w:t>l control de los riesgos y evitar la materialización de los mismos realizando el seguimiento y monitoreo</w:t>
      </w:r>
    </w:p>
    <w:p w14:paraId="3AC41574" w14:textId="0F77C8D4" w:rsidR="00E072A8" w:rsidRDefault="00E072A8" w:rsidP="0087134A">
      <w:pPr>
        <w:tabs>
          <w:tab w:val="left" w:pos="8503"/>
        </w:tabs>
        <w:spacing w:after="240"/>
        <w:ind w:right="-149"/>
        <w:jc w:val="both"/>
        <w:rPr>
          <w:sz w:val="24"/>
          <w:szCs w:val="24"/>
        </w:rPr>
      </w:pPr>
    </w:p>
    <w:p w14:paraId="00B2332A" w14:textId="39379D04" w:rsidR="00214569" w:rsidRPr="00EB404C" w:rsidRDefault="00214569" w:rsidP="0087134A">
      <w:pPr>
        <w:pStyle w:val="Textoindependiente"/>
        <w:tabs>
          <w:tab w:val="left" w:pos="8503"/>
        </w:tabs>
        <w:spacing w:after="240"/>
        <w:ind w:right="-149"/>
        <w:jc w:val="center"/>
        <w:rPr>
          <w:sz w:val="24"/>
          <w:szCs w:val="24"/>
        </w:rPr>
      </w:pPr>
      <w:r w:rsidRPr="00EB404C">
        <w:rPr>
          <w:b/>
          <w:bCs/>
          <w:sz w:val="24"/>
          <w:szCs w:val="24"/>
        </w:rPr>
        <w:t xml:space="preserve">Gráfico </w:t>
      </w:r>
      <w:r w:rsidR="00C816BF">
        <w:rPr>
          <w:b/>
          <w:bCs/>
          <w:sz w:val="24"/>
          <w:szCs w:val="24"/>
        </w:rPr>
        <w:t>2</w:t>
      </w:r>
      <w:r w:rsidRPr="00EB404C">
        <w:rPr>
          <w:sz w:val="24"/>
          <w:szCs w:val="24"/>
        </w:rPr>
        <w:t>. Dimensiones Operativas MIPG</w:t>
      </w:r>
    </w:p>
    <w:p w14:paraId="4F61764C" w14:textId="77777777" w:rsidR="00214569" w:rsidRPr="00EB404C" w:rsidRDefault="00214569" w:rsidP="0087134A">
      <w:pPr>
        <w:tabs>
          <w:tab w:val="left" w:pos="8503"/>
        </w:tabs>
        <w:spacing w:after="240"/>
        <w:ind w:right="-149"/>
        <w:jc w:val="center"/>
        <w:rPr>
          <w:sz w:val="24"/>
          <w:szCs w:val="24"/>
        </w:rPr>
      </w:pPr>
      <w:r w:rsidRPr="00EB404C">
        <w:rPr>
          <w:noProof/>
          <w:sz w:val="24"/>
          <w:szCs w:val="24"/>
          <w:lang w:val="es-CO" w:eastAsia="es-CO"/>
        </w:rPr>
        <w:drawing>
          <wp:inline distT="0" distB="0" distL="0" distR="0" wp14:anchorId="73E91C70" wp14:editId="551C33B0">
            <wp:extent cx="3952875" cy="22383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2875" cy="2238375"/>
                    </a:xfrm>
                    <a:prstGeom prst="rect">
                      <a:avLst/>
                    </a:prstGeom>
                    <a:noFill/>
                    <a:ln>
                      <a:noFill/>
                    </a:ln>
                  </pic:spPr>
                </pic:pic>
              </a:graphicData>
            </a:graphic>
          </wp:inline>
        </w:drawing>
      </w:r>
    </w:p>
    <w:p w14:paraId="6904299C" w14:textId="77777777" w:rsidR="00214569" w:rsidRPr="00EB404C" w:rsidRDefault="00214569" w:rsidP="0087134A">
      <w:pPr>
        <w:tabs>
          <w:tab w:val="left" w:pos="8503"/>
        </w:tabs>
        <w:spacing w:after="240"/>
        <w:ind w:right="-149"/>
        <w:jc w:val="center"/>
        <w:rPr>
          <w:sz w:val="24"/>
          <w:szCs w:val="24"/>
        </w:rPr>
      </w:pPr>
      <w:r w:rsidRPr="00EB404C">
        <w:rPr>
          <w:b/>
          <w:bCs/>
          <w:sz w:val="24"/>
          <w:szCs w:val="24"/>
        </w:rPr>
        <w:t>Fuente:</w:t>
      </w:r>
      <w:r w:rsidRPr="00EB404C">
        <w:rPr>
          <w:sz w:val="24"/>
          <w:szCs w:val="24"/>
        </w:rPr>
        <w:t xml:space="preserve"> Función Publica</w:t>
      </w:r>
    </w:p>
    <w:p w14:paraId="5FBD2F78" w14:textId="77777777" w:rsidR="00214569" w:rsidRPr="00EB404C" w:rsidRDefault="00214569" w:rsidP="0087134A">
      <w:pPr>
        <w:tabs>
          <w:tab w:val="left" w:pos="8503"/>
        </w:tabs>
        <w:spacing w:after="240"/>
        <w:ind w:right="-149"/>
        <w:jc w:val="both"/>
        <w:rPr>
          <w:sz w:val="24"/>
          <w:szCs w:val="24"/>
        </w:rPr>
      </w:pPr>
    </w:p>
    <w:p w14:paraId="0AD87CE5" w14:textId="77777777" w:rsidR="00344812" w:rsidRPr="0008294B" w:rsidRDefault="00344812" w:rsidP="0078182B">
      <w:pPr>
        <w:tabs>
          <w:tab w:val="left" w:pos="8503"/>
        </w:tabs>
        <w:spacing w:after="240"/>
        <w:ind w:right="-149"/>
        <w:jc w:val="both"/>
        <w:rPr>
          <w:b/>
          <w:bCs/>
          <w:sz w:val="26"/>
          <w:szCs w:val="26"/>
        </w:rPr>
      </w:pPr>
    </w:p>
    <w:p w14:paraId="41002E83" w14:textId="2002B1B0" w:rsidR="008D6491" w:rsidRPr="00241C16" w:rsidRDefault="000B4207" w:rsidP="0057045B">
      <w:pPr>
        <w:pStyle w:val="Ttulo2"/>
        <w:rPr>
          <w:rFonts w:ascii="Arial" w:hAnsi="Arial" w:cs="Arial"/>
          <w:color w:val="1F497D" w:themeColor="text2"/>
          <w:sz w:val="28"/>
          <w:szCs w:val="28"/>
        </w:rPr>
      </w:pPr>
      <w:bookmarkStart w:id="3" w:name="_Toc61100367"/>
      <w:r w:rsidRPr="0057045B">
        <w:rPr>
          <w:rFonts w:ascii="Arial" w:eastAsia="Arial" w:hAnsi="Arial" w:cs="Arial"/>
          <w:b/>
          <w:bCs/>
          <w:color w:val="1F497D" w:themeColor="text2"/>
          <w:sz w:val="28"/>
          <w:szCs w:val="28"/>
        </w:rPr>
        <w:lastRenderedPageBreak/>
        <w:t>12</w:t>
      </w:r>
      <w:r w:rsidRPr="00241C16">
        <w:rPr>
          <w:rFonts w:ascii="Arial" w:hAnsi="Arial" w:cs="Arial"/>
          <w:color w:val="1F497D" w:themeColor="text2"/>
          <w:sz w:val="28"/>
          <w:szCs w:val="28"/>
        </w:rPr>
        <w:t xml:space="preserve">. </w:t>
      </w:r>
      <w:r w:rsidR="001D78F5" w:rsidRPr="005236E5">
        <w:rPr>
          <w:rFonts w:ascii="Arial" w:eastAsia="Arial" w:hAnsi="Arial" w:cs="Arial"/>
          <w:b/>
          <w:bCs/>
          <w:color w:val="1F497D" w:themeColor="text2"/>
          <w:sz w:val="28"/>
          <w:szCs w:val="28"/>
        </w:rPr>
        <w:t>ASPECTOS</w:t>
      </w:r>
      <w:r w:rsidR="008D6491" w:rsidRPr="005236E5">
        <w:rPr>
          <w:rFonts w:ascii="Arial" w:eastAsia="Arial" w:hAnsi="Arial" w:cs="Arial"/>
          <w:b/>
          <w:bCs/>
          <w:color w:val="1F497D" w:themeColor="text2"/>
          <w:sz w:val="28"/>
          <w:szCs w:val="28"/>
        </w:rPr>
        <w:t xml:space="preserve"> CON MAYOR POTENCIAL DE DESARROLLO</w:t>
      </w:r>
      <w:bookmarkEnd w:id="3"/>
    </w:p>
    <w:p w14:paraId="32F48BBC" w14:textId="6AA17F24" w:rsidR="00AC04CB" w:rsidRDefault="00AC04CB" w:rsidP="0057045B">
      <w:pPr>
        <w:pStyle w:val="Textoindependiente"/>
        <w:tabs>
          <w:tab w:val="left" w:pos="8503"/>
        </w:tabs>
        <w:ind w:right="405"/>
        <w:jc w:val="both"/>
        <w:rPr>
          <w:b/>
          <w:bCs/>
          <w:sz w:val="26"/>
          <w:szCs w:val="26"/>
        </w:rPr>
      </w:pPr>
    </w:p>
    <w:p w14:paraId="531422A3" w14:textId="3A499727" w:rsidR="00D63451" w:rsidRDefault="00AC04CB" w:rsidP="0057045B">
      <w:pPr>
        <w:pStyle w:val="Textoindependiente"/>
        <w:tabs>
          <w:tab w:val="left" w:pos="8503"/>
        </w:tabs>
        <w:ind w:right="-149"/>
        <w:jc w:val="both"/>
        <w:rPr>
          <w:sz w:val="24"/>
          <w:szCs w:val="24"/>
        </w:rPr>
      </w:pPr>
      <w:r w:rsidRPr="00E76150">
        <w:rPr>
          <w:sz w:val="24"/>
          <w:szCs w:val="24"/>
        </w:rPr>
        <w:t xml:space="preserve">Los aspectos con mayor potencial de desarrollo se </w:t>
      </w:r>
      <w:r w:rsidR="00EE5E3C" w:rsidRPr="00E76150">
        <w:rPr>
          <w:sz w:val="24"/>
          <w:szCs w:val="24"/>
        </w:rPr>
        <w:t>determinarán</w:t>
      </w:r>
      <w:r w:rsidRPr="00E76150">
        <w:rPr>
          <w:sz w:val="24"/>
          <w:szCs w:val="24"/>
        </w:rPr>
        <w:t xml:space="preserve"> una vez se </w:t>
      </w:r>
      <w:r w:rsidR="00C0216B" w:rsidRPr="00E76150">
        <w:rPr>
          <w:sz w:val="24"/>
          <w:szCs w:val="24"/>
        </w:rPr>
        <w:t xml:space="preserve">implemente </w:t>
      </w:r>
      <w:r w:rsidR="005236E5">
        <w:rPr>
          <w:sz w:val="24"/>
          <w:szCs w:val="24"/>
        </w:rPr>
        <w:t xml:space="preserve">el mapa de riesgos, la política de administración de </w:t>
      </w:r>
      <w:r w:rsidR="00904F20">
        <w:rPr>
          <w:sz w:val="24"/>
          <w:szCs w:val="24"/>
        </w:rPr>
        <w:t>riesgos, logrando</w:t>
      </w:r>
      <w:r w:rsidR="005236E5">
        <w:rPr>
          <w:sz w:val="24"/>
          <w:szCs w:val="24"/>
        </w:rPr>
        <w:t xml:space="preserve"> </w:t>
      </w:r>
      <w:r w:rsidR="00904F20">
        <w:rPr>
          <w:sz w:val="24"/>
          <w:szCs w:val="24"/>
        </w:rPr>
        <w:t xml:space="preserve">la </w:t>
      </w:r>
      <w:r w:rsidR="008B0A68">
        <w:rPr>
          <w:sz w:val="24"/>
          <w:szCs w:val="24"/>
        </w:rPr>
        <w:t xml:space="preserve">eficiencia y </w:t>
      </w:r>
      <w:r w:rsidR="00904F20">
        <w:rPr>
          <w:sz w:val="24"/>
          <w:szCs w:val="24"/>
        </w:rPr>
        <w:t>efectividad en los</w:t>
      </w:r>
      <w:r w:rsidR="00C0216B">
        <w:rPr>
          <w:sz w:val="24"/>
          <w:szCs w:val="24"/>
        </w:rPr>
        <w:t xml:space="preserve"> controles evitando que se materialicen los</w:t>
      </w:r>
      <w:r w:rsidR="008B0A68">
        <w:rPr>
          <w:sz w:val="24"/>
          <w:szCs w:val="24"/>
        </w:rPr>
        <w:t xml:space="preserve"> diferentes riesgos de </w:t>
      </w:r>
      <w:r w:rsidR="00C0216B">
        <w:rPr>
          <w:sz w:val="24"/>
          <w:szCs w:val="24"/>
        </w:rPr>
        <w:t xml:space="preserve">la </w:t>
      </w:r>
      <w:r w:rsidR="00904F20">
        <w:rPr>
          <w:sz w:val="24"/>
          <w:szCs w:val="24"/>
        </w:rPr>
        <w:t>E</w:t>
      </w:r>
      <w:r w:rsidR="008B0A68">
        <w:rPr>
          <w:sz w:val="24"/>
          <w:szCs w:val="24"/>
        </w:rPr>
        <w:t>ntidad</w:t>
      </w:r>
      <w:r w:rsidR="00C0216B">
        <w:rPr>
          <w:sz w:val="24"/>
          <w:szCs w:val="24"/>
        </w:rPr>
        <w:t>.</w:t>
      </w:r>
    </w:p>
    <w:p w14:paraId="34389600" w14:textId="65DD250B" w:rsidR="0057045B" w:rsidRDefault="0057045B" w:rsidP="0057045B">
      <w:pPr>
        <w:pStyle w:val="Textoindependiente"/>
        <w:tabs>
          <w:tab w:val="left" w:pos="8503"/>
        </w:tabs>
        <w:ind w:right="-149"/>
        <w:jc w:val="both"/>
        <w:rPr>
          <w:sz w:val="24"/>
          <w:szCs w:val="24"/>
        </w:rPr>
      </w:pPr>
    </w:p>
    <w:p w14:paraId="6FE30F7A" w14:textId="74D5BE84" w:rsidR="0057045B" w:rsidRDefault="0057045B" w:rsidP="0057045B">
      <w:pPr>
        <w:pStyle w:val="Textoindependiente"/>
        <w:tabs>
          <w:tab w:val="left" w:pos="8503"/>
        </w:tabs>
        <w:ind w:right="-149"/>
        <w:jc w:val="both"/>
        <w:rPr>
          <w:sz w:val="24"/>
          <w:szCs w:val="24"/>
        </w:rPr>
      </w:pPr>
    </w:p>
    <w:p w14:paraId="46FAD041" w14:textId="1F1422A9" w:rsidR="0057045B" w:rsidRDefault="0057045B" w:rsidP="0057045B">
      <w:pPr>
        <w:pStyle w:val="Textoindependiente"/>
        <w:tabs>
          <w:tab w:val="left" w:pos="8503"/>
        </w:tabs>
        <w:ind w:right="-149"/>
        <w:jc w:val="both"/>
        <w:rPr>
          <w:sz w:val="24"/>
          <w:szCs w:val="24"/>
        </w:rPr>
      </w:pPr>
    </w:p>
    <w:p w14:paraId="62826716" w14:textId="22E61C12" w:rsidR="0057045B" w:rsidRDefault="0057045B" w:rsidP="0057045B">
      <w:pPr>
        <w:pStyle w:val="Textoindependiente"/>
        <w:tabs>
          <w:tab w:val="left" w:pos="8503"/>
        </w:tabs>
        <w:ind w:right="-149"/>
        <w:jc w:val="both"/>
        <w:rPr>
          <w:sz w:val="24"/>
          <w:szCs w:val="24"/>
        </w:rPr>
      </w:pPr>
    </w:p>
    <w:p w14:paraId="70CF9F93" w14:textId="77777777" w:rsidR="00822E8F" w:rsidRDefault="00822E8F" w:rsidP="0057045B">
      <w:pPr>
        <w:pStyle w:val="Textoindependiente"/>
        <w:tabs>
          <w:tab w:val="left" w:pos="8503"/>
        </w:tabs>
        <w:ind w:right="-149"/>
        <w:jc w:val="both"/>
        <w:rPr>
          <w:sz w:val="24"/>
          <w:szCs w:val="24"/>
        </w:rPr>
      </w:pPr>
    </w:p>
    <w:p w14:paraId="51EC93E3" w14:textId="7BF258C8" w:rsidR="0057045B" w:rsidRDefault="0057045B" w:rsidP="0057045B">
      <w:pPr>
        <w:pStyle w:val="Textoindependiente"/>
        <w:tabs>
          <w:tab w:val="left" w:pos="8503"/>
        </w:tabs>
        <w:ind w:right="-149"/>
        <w:jc w:val="both"/>
        <w:rPr>
          <w:sz w:val="24"/>
          <w:szCs w:val="24"/>
        </w:rPr>
      </w:pPr>
    </w:p>
    <w:p w14:paraId="1B44F163" w14:textId="3EED18D7" w:rsidR="0057045B" w:rsidRDefault="0057045B" w:rsidP="0057045B">
      <w:pPr>
        <w:pStyle w:val="Textoindependiente"/>
        <w:tabs>
          <w:tab w:val="left" w:pos="8503"/>
        </w:tabs>
        <w:ind w:right="-149"/>
        <w:jc w:val="both"/>
        <w:rPr>
          <w:sz w:val="24"/>
          <w:szCs w:val="24"/>
        </w:rPr>
      </w:pPr>
    </w:p>
    <w:p w14:paraId="28DEBA96" w14:textId="77777777" w:rsidR="0057045B" w:rsidRDefault="0057045B" w:rsidP="0057045B">
      <w:pPr>
        <w:pStyle w:val="Textoindependiente"/>
        <w:tabs>
          <w:tab w:val="left" w:pos="8503"/>
        </w:tabs>
        <w:ind w:right="-149"/>
        <w:jc w:val="both"/>
        <w:rPr>
          <w:sz w:val="24"/>
          <w:szCs w:val="24"/>
        </w:rPr>
      </w:pPr>
    </w:p>
    <w:p w14:paraId="1E64EE7C" w14:textId="211DBB01" w:rsidR="0057045B" w:rsidRDefault="0057045B" w:rsidP="00FE6D7B">
      <w:pPr>
        <w:pStyle w:val="Textoindependiente"/>
        <w:tabs>
          <w:tab w:val="left" w:pos="8503"/>
        </w:tabs>
        <w:spacing w:after="240"/>
        <w:ind w:right="-149"/>
        <w:jc w:val="both"/>
        <w:rPr>
          <w:sz w:val="24"/>
          <w:szCs w:val="24"/>
        </w:rPr>
      </w:pPr>
    </w:p>
    <w:p w14:paraId="3B329513" w14:textId="41C6DF5F" w:rsidR="00366CC7" w:rsidRPr="0051000E" w:rsidRDefault="001D78F5" w:rsidP="00FE6D7B">
      <w:pPr>
        <w:pStyle w:val="Ttulo1"/>
        <w:jc w:val="both"/>
        <w:rPr>
          <w:color w:val="1F497D" w:themeColor="text2"/>
          <w:sz w:val="28"/>
          <w:szCs w:val="28"/>
        </w:rPr>
      </w:pPr>
      <w:bookmarkStart w:id="4" w:name="_Toc61100368"/>
      <w:r w:rsidRPr="0051000E">
        <w:rPr>
          <w:color w:val="1F497D" w:themeColor="text2"/>
          <w:sz w:val="28"/>
          <w:szCs w:val="28"/>
        </w:rPr>
        <w:t xml:space="preserve">13. </w:t>
      </w:r>
      <w:r w:rsidR="00366CC7" w:rsidRPr="0051000E">
        <w:rPr>
          <w:color w:val="1F497D" w:themeColor="text2"/>
          <w:sz w:val="28"/>
          <w:szCs w:val="28"/>
        </w:rPr>
        <w:t>HERRAMIENTA</w:t>
      </w:r>
      <w:r w:rsidR="005D47A1" w:rsidRPr="0051000E">
        <w:rPr>
          <w:color w:val="1F497D" w:themeColor="text2"/>
          <w:sz w:val="28"/>
          <w:szCs w:val="28"/>
        </w:rPr>
        <w:t>S</w:t>
      </w:r>
      <w:r w:rsidR="00366CC7" w:rsidRPr="0051000E">
        <w:rPr>
          <w:color w:val="1F497D" w:themeColor="text2"/>
          <w:sz w:val="28"/>
          <w:szCs w:val="28"/>
        </w:rPr>
        <w:t xml:space="preserve"> PARA EL DESARROLLO DE </w:t>
      </w:r>
      <w:r w:rsidR="00C0216B" w:rsidRPr="0051000E">
        <w:rPr>
          <w:color w:val="1F497D" w:themeColor="text2"/>
          <w:sz w:val="28"/>
          <w:szCs w:val="28"/>
        </w:rPr>
        <w:t xml:space="preserve">LA </w:t>
      </w:r>
      <w:bookmarkEnd w:id="4"/>
      <w:r w:rsidR="00C0216B" w:rsidRPr="00C0216B">
        <w:rPr>
          <w:color w:val="1F497D" w:themeColor="text2"/>
          <w:sz w:val="28"/>
          <w:szCs w:val="28"/>
        </w:rPr>
        <w:t>ADMINISTRACIÓN DE LOS RIESGOS</w:t>
      </w:r>
    </w:p>
    <w:p w14:paraId="4DF9C2C2" w14:textId="77777777" w:rsidR="00296118" w:rsidRDefault="00296118" w:rsidP="0057045B">
      <w:pPr>
        <w:pStyle w:val="Prrafodelista"/>
        <w:tabs>
          <w:tab w:val="left" w:pos="8503"/>
        </w:tabs>
        <w:ind w:left="0" w:right="-149" w:firstLine="0"/>
        <w:jc w:val="both"/>
        <w:rPr>
          <w:b/>
          <w:bCs/>
          <w:sz w:val="26"/>
          <w:szCs w:val="26"/>
        </w:rPr>
      </w:pPr>
    </w:p>
    <w:p w14:paraId="448ACF19" w14:textId="6A0AD80E" w:rsidR="003B6965" w:rsidRPr="001D36C4" w:rsidRDefault="003B6965" w:rsidP="0057045B">
      <w:pPr>
        <w:pStyle w:val="Prrafodelista"/>
        <w:tabs>
          <w:tab w:val="left" w:pos="8503"/>
        </w:tabs>
        <w:ind w:left="0" w:right="-149" w:firstLine="0"/>
        <w:jc w:val="both"/>
        <w:rPr>
          <w:sz w:val="24"/>
          <w:szCs w:val="24"/>
        </w:rPr>
      </w:pPr>
      <w:r w:rsidRPr="001D36C4">
        <w:rPr>
          <w:sz w:val="24"/>
          <w:szCs w:val="24"/>
        </w:rPr>
        <w:t xml:space="preserve">La </w:t>
      </w:r>
      <w:r w:rsidR="00C0216B">
        <w:rPr>
          <w:sz w:val="24"/>
          <w:szCs w:val="24"/>
        </w:rPr>
        <w:t>Administración de los riesgos</w:t>
      </w:r>
      <w:r w:rsidRPr="001D36C4">
        <w:rPr>
          <w:sz w:val="24"/>
          <w:szCs w:val="24"/>
        </w:rPr>
        <w:t xml:space="preserve"> es transversal a todos los procesos de</w:t>
      </w:r>
      <w:r>
        <w:rPr>
          <w:sz w:val="24"/>
          <w:szCs w:val="24"/>
        </w:rPr>
        <w:t xml:space="preserve"> la </w:t>
      </w:r>
      <w:r w:rsidRPr="00100004">
        <w:rPr>
          <w:sz w:val="24"/>
          <w:szCs w:val="24"/>
        </w:rPr>
        <w:t>Cámara de Representantes del Congreso de la República</w:t>
      </w:r>
      <w:r w:rsidRPr="001D36C4">
        <w:rPr>
          <w:sz w:val="24"/>
          <w:szCs w:val="24"/>
        </w:rPr>
        <w:t>,</w:t>
      </w:r>
      <w:r>
        <w:rPr>
          <w:sz w:val="24"/>
          <w:szCs w:val="24"/>
        </w:rPr>
        <w:t xml:space="preserve"> es por ello que es tan importante</w:t>
      </w:r>
      <w:r w:rsidRPr="001D36C4">
        <w:rPr>
          <w:sz w:val="24"/>
          <w:szCs w:val="24"/>
        </w:rPr>
        <w:t xml:space="preserve"> que</w:t>
      </w:r>
      <w:r w:rsidR="00C0216B">
        <w:rPr>
          <w:sz w:val="24"/>
          <w:szCs w:val="24"/>
        </w:rPr>
        <w:t xml:space="preserve"> el control a los riesgos se ha enfocado a las causas y que </w:t>
      </w:r>
      <w:r w:rsidR="00C0216B" w:rsidRPr="001D36C4">
        <w:rPr>
          <w:sz w:val="24"/>
          <w:szCs w:val="24"/>
        </w:rPr>
        <w:t>sean</w:t>
      </w:r>
      <w:r w:rsidRPr="001D36C4">
        <w:rPr>
          <w:sz w:val="24"/>
          <w:szCs w:val="24"/>
        </w:rPr>
        <w:t xml:space="preserve"> gestionados </w:t>
      </w:r>
      <w:r w:rsidR="00530EAC">
        <w:rPr>
          <w:sz w:val="24"/>
          <w:szCs w:val="24"/>
        </w:rPr>
        <w:t xml:space="preserve">a través de las diversas herramientas </w:t>
      </w:r>
      <w:r w:rsidR="00135B1D">
        <w:rPr>
          <w:sz w:val="24"/>
          <w:szCs w:val="24"/>
        </w:rPr>
        <w:t xml:space="preserve">de la entidad </w:t>
      </w:r>
      <w:r w:rsidRPr="001D36C4">
        <w:rPr>
          <w:sz w:val="24"/>
          <w:szCs w:val="24"/>
        </w:rPr>
        <w:t>para facilitar la operación, el desarrollo de sus funciones, la seguridad y protección de datos y gara</w:t>
      </w:r>
      <w:r w:rsidR="00C0216B">
        <w:rPr>
          <w:sz w:val="24"/>
          <w:szCs w:val="24"/>
        </w:rPr>
        <w:t>ntizar la información y cumplir con los objetivos de la Entidad</w:t>
      </w:r>
    </w:p>
    <w:p w14:paraId="387B0736" w14:textId="77777777" w:rsidR="00923195" w:rsidRPr="001D36C4" w:rsidRDefault="00923195" w:rsidP="0087134A">
      <w:pPr>
        <w:pStyle w:val="Prrafodelista"/>
        <w:tabs>
          <w:tab w:val="left" w:pos="8503"/>
        </w:tabs>
        <w:spacing w:after="240"/>
        <w:ind w:left="0" w:firstLine="0"/>
        <w:jc w:val="both"/>
        <w:rPr>
          <w:sz w:val="24"/>
          <w:szCs w:val="24"/>
        </w:rPr>
      </w:pPr>
    </w:p>
    <w:p w14:paraId="1E8DC19C" w14:textId="2B6EF2F1" w:rsidR="00366CC7" w:rsidRPr="0051000E" w:rsidRDefault="00256D42" w:rsidP="00FE6D7B">
      <w:pPr>
        <w:pStyle w:val="Ttulo1"/>
        <w:jc w:val="both"/>
        <w:rPr>
          <w:color w:val="1F497D" w:themeColor="text2"/>
          <w:sz w:val="28"/>
          <w:szCs w:val="28"/>
        </w:rPr>
      </w:pPr>
      <w:bookmarkStart w:id="5" w:name="_Toc61100369"/>
      <w:r w:rsidRPr="0051000E">
        <w:rPr>
          <w:color w:val="1F497D" w:themeColor="text2"/>
          <w:sz w:val="28"/>
          <w:szCs w:val="28"/>
        </w:rPr>
        <w:t xml:space="preserve">14. </w:t>
      </w:r>
      <w:r w:rsidR="00366CC7" w:rsidRPr="0051000E">
        <w:rPr>
          <w:color w:val="1F497D" w:themeColor="text2"/>
          <w:sz w:val="28"/>
          <w:szCs w:val="28"/>
        </w:rPr>
        <w:t>ESTRATEGIA DE DESARROLLO DE L</w:t>
      </w:r>
      <w:bookmarkEnd w:id="5"/>
      <w:r w:rsidR="00DD583A">
        <w:rPr>
          <w:color w:val="1F497D" w:themeColor="text2"/>
          <w:sz w:val="28"/>
          <w:szCs w:val="28"/>
        </w:rPr>
        <w:t>A ADMINISTRACIÓN DE RIESGOS</w:t>
      </w:r>
    </w:p>
    <w:p w14:paraId="0A9E4635" w14:textId="77777777" w:rsidR="009E0116" w:rsidRDefault="009E0116" w:rsidP="0057045B">
      <w:pPr>
        <w:pStyle w:val="Prrafodelista"/>
        <w:tabs>
          <w:tab w:val="left" w:pos="8503"/>
        </w:tabs>
        <w:ind w:left="0" w:firstLine="0"/>
        <w:jc w:val="both"/>
      </w:pPr>
    </w:p>
    <w:p w14:paraId="436546B5" w14:textId="7BC038A0" w:rsidR="00062572" w:rsidRPr="00EB404C" w:rsidRDefault="00062572" w:rsidP="0057045B">
      <w:pPr>
        <w:tabs>
          <w:tab w:val="left" w:pos="8503"/>
        </w:tabs>
        <w:ind w:right="-149"/>
        <w:jc w:val="both"/>
        <w:rPr>
          <w:sz w:val="24"/>
          <w:szCs w:val="24"/>
        </w:rPr>
      </w:pPr>
      <w:r>
        <w:rPr>
          <w:sz w:val="24"/>
          <w:szCs w:val="24"/>
        </w:rPr>
        <w:t xml:space="preserve">El </w:t>
      </w:r>
      <w:r w:rsidRPr="00EB404C">
        <w:rPr>
          <w:sz w:val="24"/>
          <w:szCs w:val="24"/>
        </w:rPr>
        <w:t xml:space="preserve">MIPG reconoce la </w:t>
      </w:r>
      <w:r w:rsidR="00DD583A">
        <w:rPr>
          <w:sz w:val="24"/>
          <w:szCs w:val="24"/>
        </w:rPr>
        <w:t xml:space="preserve">administración de los </w:t>
      </w:r>
      <w:r w:rsidR="00904F20">
        <w:rPr>
          <w:sz w:val="24"/>
          <w:szCs w:val="24"/>
        </w:rPr>
        <w:t>riesgos dentro</w:t>
      </w:r>
      <w:r w:rsidR="00DD583A">
        <w:rPr>
          <w:sz w:val="24"/>
          <w:szCs w:val="24"/>
        </w:rPr>
        <w:t xml:space="preserve"> </w:t>
      </w:r>
      <w:r w:rsidR="00904F20">
        <w:rPr>
          <w:sz w:val="24"/>
          <w:szCs w:val="24"/>
        </w:rPr>
        <w:t xml:space="preserve">de </w:t>
      </w:r>
      <w:r w:rsidR="00904F20" w:rsidRPr="00EB404C">
        <w:rPr>
          <w:sz w:val="24"/>
          <w:szCs w:val="24"/>
        </w:rPr>
        <w:t>una</w:t>
      </w:r>
      <w:r w:rsidRPr="00EB404C">
        <w:rPr>
          <w:sz w:val="24"/>
          <w:szCs w:val="24"/>
        </w:rPr>
        <w:t xml:space="preserve"> de las dimensiones más relevantes en la planeación y gestión de las entidades; en tanto </w:t>
      </w:r>
      <w:r w:rsidR="00D46245">
        <w:rPr>
          <w:sz w:val="24"/>
          <w:szCs w:val="24"/>
        </w:rPr>
        <w:t xml:space="preserve">que </w:t>
      </w:r>
      <w:r w:rsidRPr="00EB404C">
        <w:rPr>
          <w:sz w:val="24"/>
          <w:szCs w:val="24"/>
        </w:rPr>
        <w:t xml:space="preserve">permite no sólo la articulación interna en todo el ciclo de la gestión, encaminada </w:t>
      </w:r>
      <w:r w:rsidR="00904F20">
        <w:rPr>
          <w:sz w:val="24"/>
          <w:szCs w:val="24"/>
        </w:rPr>
        <w:t>a tomar mejores decisiones</w:t>
      </w:r>
      <w:r w:rsidRPr="00EB404C">
        <w:rPr>
          <w:sz w:val="24"/>
          <w:szCs w:val="24"/>
        </w:rPr>
        <w:t xml:space="preserve">; sino que además garantiza el pleno ejercicio </w:t>
      </w:r>
      <w:r w:rsidR="00DD583A">
        <w:rPr>
          <w:sz w:val="24"/>
          <w:szCs w:val="24"/>
        </w:rPr>
        <w:t>en aplicación de controles a los riesgos.</w:t>
      </w:r>
    </w:p>
    <w:p w14:paraId="5CAB277B" w14:textId="6BD064EF" w:rsidR="009E0116" w:rsidRDefault="00062572" w:rsidP="0057045B">
      <w:pPr>
        <w:pStyle w:val="Prrafodelista"/>
        <w:tabs>
          <w:tab w:val="left" w:pos="8503"/>
        </w:tabs>
        <w:ind w:left="0" w:right="-149" w:firstLine="0"/>
        <w:jc w:val="both"/>
        <w:rPr>
          <w:sz w:val="24"/>
          <w:szCs w:val="24"/>
        </w:rPr>
      </w:pPr>
      <w:r>
        <w:rPr>
          <w:sz w:val="24"/>
          <w:szCs w:val="24"/>
        </w:rPr>
        <w:t xml:space="preserve">Con referencia </w:t>
      </w:r>
      <w:r w:rsidR="007D5ADA">
        <w:rPr>
          <w:sz w:val="24"/>
          <w:szCs w:val="24"/>
        </w:rPr>
        <w:t>a</w:t>
      </w:r>
      <w:r>
        <w:rPr>
          <w:sz w:val="24"/>
          <w:szCs w:val="24"/>
        </w:rPr>
        <w:t xml:space="preserve"> lo anterior se </w:t>
      </w:r>
      <w:r w:rsidR="009E0116" w:rsidRPr="00731B79">
        <w:rPr>
          <w:sz w:val="24"/>
          <w:szCs w:val="24"/>
        </w:rPr>
        <w:t xml:space="preserve">requiere </w:t>
      </w:r>
      <w:r w:rsidR="00CC5068">
        <w:rPr>
          <w:sz w:val="24"/>
          <w:szCs w:val="24"/>
        </w:rPr>
        <w:t xml:space="preserve">como estrategia </w:t>
      </w:r>
      <w:r w:rsidR="009E0116" w:rsidRPr="00731B79">
        <w:rPr>
          <w:sz w:val="24"/>
          <w:szCs w:val="24"/>
        </w:rPr>
        <w:t xml:space="preserve">potencializar las herramientas existentes en la </w:t>
      </w:r>
      <w:r w:rsidR="00481E16" w:rsidRPr="00731B79">
        <w:rPr>
          <w:sz w:val="24"/>
          <w:szCs w:val="24"/>
        </w:rPr>
        <w:t>Cámara</w:t>
      </w:r>
      <w:r w:rsidR="009E0116" w:rsidRPr="00731B79">
        <w:rPr>
          <w:sz w:val="24"/>
          <w:szCs w:val="24"/>
        </w:rPr>
        <w:t xml:space="preserve"> de Representantes para iniciar un proceso de fortalecimiento </w:t>
      </w:r>
      <w:r w:rsidR="00DD583A">
        <w:rPr>
          <w:sz w:val="24"/>
          <w:szCs w:val="24"/>
        </w:rPr>
        <w:t>en la administración de los riesgos.</w:t>
      </w:r>
      <w:r w:rsidR="009E0116" w:rsidRPr="00731B79">
        <w:rPr>
          <w:sz w:val="24"/>
          <w:szCs w:val="24"/>
        </w:rPr>
        <w:t xml:space="preserve"> </w:t>
      </w:r>
    </w:p>
    <w:p w14:paraId="34BD17D7" w14:textId="5548660D" w:rsidR="0078182B" w:rsidRDefault="0078182B" w:rsidP="00FE6D7B">
      <w:pPr>
        <w:pStyle w:val="Prrafodelista"/>
        <w:tabs>
          <w:tab w:val="left" w:pos="8503"/>
        </w:tabs>
        <w:spacing w:after="240"/>
        <w:ind w:left="0" w:right="-149" w:firstLine="0"/>
        <w:jc w:val="both"/>
        <w:rPr>
          <w:sz w:val="24"/>
          <w:szCs w:val="24"/>
        </w:rPr>
      </w:pPr>
    </w:p>
    <w:p w14:paraId="1FEC0F71" w14:textId="660A2E78" w:rsidR="005F4CE9" w:rsidRPr="00BC2694" w:rsidRDefault="003B100C" w:rsidP="00FE6D7B">
      <w:pPr>
        <w:pStyle w:val="Ttulo1"/>
        <w:spacing w:after="240"/>
        <w:jc w:val="both"/>
        <w:rPr>
          <w:color w:val="1F497D" w:themeColor="text2"/>
          <w:sz w:val="28"/>
          <w:szCs w:val="28"/>
        </w:rPr>
      </w:pPr>
      <w:bookmarkStart w:id="6" w:name="_Toc61100370"/>
      <w:r w:rsidRPr="00BC2694">
        <w:rPr>
          <w:color w:val="1F497D" w:themeColor="text2"/>
          <w:sz w:val="28"/>
          <w:szCs w:val="28"/>
        </w:rPr>
        <w:t xml:space="preserve">15. </w:t>
      </w:r>
      <w:r w:rsidR="005F4CE9" w:rsidRPr="00BC2694">
        <w:rPr>
          <w:color w:val="1F497D" w:themeColor="text2"/>
          <w:sz w:val="28"/>
          <w:szCs w:val="28"/>
        </w:rPr>
        <w:t>SEGUIMIENTO, MONITOREO</w:t>
      </w:r>
      <w:r w:rsidR="00366CC7" w:rsidRPr="00BC2694">
        <w:rPr>
          <w:color w:val="1F497D" w:themeColor="text2"/>
          <w:sz w:val="28"/>
          <w:szCs w:val="28"/>
        </w:rPr>
        <w:t xml:space="preserve"> Y EVALUACIÓN DE LA IMPLEMENTACIÓN DE</w:t>
      </w:r>
      <w:bookmarkEnd w:id="6"/>
      <w:r w:rsidR="00DD583A" w:rsidRPr="00BC2694">
        <w:rPr>
          <w:color w:val="1F497D" w:themeColor="text2"/>
          <w:sz w:val="28"/>
          <w:szCs w:val="28"/>
        </w:rPr>
        <w:t>L MAPA DE RIESGOS</w:t>
      </w:r>
      <w:r w:rsidR="005F4CE9" w:rsidRPr="00BC2694">
        <w:rPr>
          <w:color w:val="1F497D" w:themeColor="text2"/>
          <w:sz w:val="28"/>
          <w:szCs w:val="28"/>
        </w:rPr>
        <w:t xml:space="preserve"> </w:t>
      </w:r>
    </w:p>
    <w:p w14:paraId="3E1919A6" w14:textId="545B112A" w:rsidR="005F4CE9" w:rsidRPr="009143A7" w:rsidRDefault="005F4CE9" w:rsidP="00BC2694">
      <w:pPr>
        <w:widowControl/>
        <w:adjustRightInd w:val="0"/>
        <w:spacing w:after="240"/>
        <w:jc w:val="both"/>
        <w:rPr>
          <w:rFonts w:eastAsia="Calibri"/>
          <w:sz w:val="24"/>
          <w:szCs w:val="24"/>
          <w:lang w:val="es-CO"/>
        </w:rPr>
      </w:pPr>
      <w:r w:rsidRPr="009143A7">
        <w:rPr>
          <w:rFonts w:eastAsia="Calibri"/>
          <w:sz w:val="24"/>
          <w:szCs w:val="24"/>
          <w:lang w:val="es-CO"/>
        </w:rPr>
        <w:lastRenderedPageBreak/>
        <w:t xml:space="preserve">El monitoreo o seguimiento de riesgos se realiza en primera instancia por el responsable del proceso y en instancias posteriores por las auditorías </w:t>
      </w:r>
      <w:r w:rsidR="0078182B" w:rsidRPr="009143A7">
        <w:rPr>
          <w:rFonts w:eastAsia="Calibri"/>
          <w:sz w:val="24"/>
          <w:szCs w:val="24"/>
          <w:lang w:val="es-CO"/>
        </w:rPr>
        <w:t>internas de</w:t>
      </w:r>
      <w:r w:rsidRPr="009143A7">
        <w:rPr>
          <w:rFonts w:eastAsia="Calibri"/>
          <w:sz w:val="24"/>
          <w:szCs w:val="24"/>
          <w:lang w:val="es-CO"/>
        </w:rPr>
        <w:t xml:space="preserve"> gestión programadas por la Oficina de Control Interno. La finalidad principal de éstas, es verificar las disposiciones de monitoreo y sugerir los correctivos u oportunidades de mejora para los ajustes necesarios a los riesgos identificados. </w:t>
      </w:r>
    </w:p>
    <w:p w14:paraId="4C9EBBF3" w14:textId="77777777" w:rsidR="00005648" w:rsidRDefault="005F4CE9" w:rsidP="00005648">
      <w:pPr>
        <w:widowControl/>
        <w:adjustRightInd w:val="0"/>
        <w:spacing w:after="240"/>
        <w:jc w:val="both"/>
        <w:rPr>
          <w:sz w:val="24"/>
          <w:szCs w:val="24"/>
        </w:rPr>
      </w:pPr>
      <w:r w:rsidRPr="009143A7">
        <w:rPr>
          <w:rFonts w:eastAsia="Calibri"/>
          <w:sz w:val="24"/>
          <w:szCs w:val="24"/>
          <w:lang w:val="es-CO"/>
        </w:rPr>
        <w:t>El monitoreo a los riesgos deberá realizarse</w:t>
      </w:r>
      <w:r w:rsidR="001F656E">
        <w:rPr>
          <w:rFonts w:eastAsia="Calibri"/>
          <w:sz w:val="24"/>
          <w:szCs w:val="24"/>
          <w:lang w:val="es-CO"/>
        </w:rPr>
        <w:t xml:space="preserve">   </w:t>
      </w:r>
      <w:r w:rsidR="001F656E" w:rsidRPr="001F656E">
        <w:rPr>
          <w:rFonts w:eastAsia="Calibri"/>
          <w:sz w:val="24"/>
          <w:szCs w:val="24"/>
          <w:lang w:val="es-CO"/>
        </w:rPr>
        <w:t>periódicamente</w:t>
      </w:r>
      <w:r w:rsidR="001F656E">
        <w:rPr>
          <w:rFonts w:eastAsia="Calibri"/>
          <w:sz w:val="24"/>
          <w:szCs w:val="24"/>
          <w:lang w:val="es-CO"/>
        </w:rPr>
        <w:t>,</w:t>
      </w:r>
      <w:r w:rsidR="001F656E" w:rsidRPr="001F656E">
        <w:rPr>
          <w:rFonts w:eastAsia="Calibri"/>
          <w:sz w:val="24"/>
          <w:szCs w:val="24"/>
          <w:lang w:val="es-CO"/>
        </w:rPr>
        <w:t xml:space="preserve"> la verificación sobre el cumplimiento de los controles, acciones implementados en los diferentes riesgos propuestos en cada uno de los procesos que componen la corporación.</w:t>
      </w:r>
      <w:r w:rsidR="00005648">
        <w:rPr>
          <w:rFonts w:eastAsia="Calibri"/>
          <w:sz w:val="24"/>
          <w:szCs w:val="24"/>
          <w:lang w:val="es-CO"/>
        </w:rPr>
        <w:t xml:space="preserve"> Así mismo,</w:t>
      </w:r>
      <w:r w:rsidRPr="009143A7">
        <w:rPr>
          <w:rFonts w:eastAsia="Calibri"/>
          <w:sz w:val="24"/>
          <w:szCs w:val="24"/>
          <w:lang w:val="es-CO"/>
        </w:rPr>
        <w:t xml:space="preserve"> debe incluir la actualización de los riesgos si se presentan cambios en el proceso que afecten la seguridad de la información y una actualización del riesgo en el momento que se requiera.</w:t>
      </w:r>
      <w:r w:rsidR="00005648">
        <w:rPr>
          <w:rFonts w:eastAsia="Calibri"/>
          <w:sz w:val="24"/>
          <w:szCs w:val="24"/>
          <w:lang w:val="es-CO"/>
        </w:rPr>
        <w:t xml:space="preserve"> </w:t>
      </w:r>
      <w:r w:rsidR="00576EBD" w:rsidRPr="007248B9">
        <w:rPr>
          <w:sz w:val="24"/>
          <w:szCs w:val="24"/>
        </w:rPr>
        <w:t xml:space="preserve">A través de las acciones, controles y metas establecidas en los planes estratégicos o planes de acción de la entidad asociadas a la política de </w:t>
      </w:r>
      <w:r w:rsidR="00DD583A">
        <w:rPr>
          <w:sz w:val="24"/>
          <w:szCs w:val="24"/>
        </w:rPr>
        <w:t>Administración de Riesgos</w:t>
      </w:r>
      <w:r w:rsidR="00EC507B" w:rsidRPr="007248B9">
        <w:rPr>
          <w:sz w:val="24"/>
          <w:szCs w:val="24"/>
        </w:rPr>
        <w:t>,</w:t>
      </w:r>
      <w:r w:rsidR="00576EBD" w:rsidRPr="007248B9">
        <w:rPr>
          <w:sz w:val="24"/>
          <w:szCs w:val="24"/>
        </w:rPr>
        <w:t xml:space="preserve"> se deben estructurar e implementar </w:t>
      </w:r>
      <w:r w:rsidR="007D5ADA">
        <w:rPr>
          <w:sz w:val="24"/>
          <w:szCs w:val="24"/>
        </w:rPr>
        <w:t>c</w:t>
      </w:r>
      <w:r w:rsidR="00DD583A">
        <w:rPr>
          <w:sz w:val="24"/>
          <w:szCs w:val="24"/>
        </w:rPr>
        <w:t>ontroles efectivos,</w:t>
      </w:r>
      <w:r w:rsidR="00576EBD" w:rsidRPr="007248B9">
        <w:rPr>
          <w:sz w:val="24"/>
          <w:szCs w:val="24"/>
        </w:rPr>
        <w:t xml:space="preserve"> </w:t>
      </w:r>
    </w:p>
    <w:p w14:paraId="2A994DBE" w14:textId="77777777" w:rsidR="00005648" w:rsidRDefault="00005648" w:rsidP="00005648">
      <w:pPr>
        <w:widowControl/>
        <w:adjustRightInd w:val="0"/>
        <w:spacing w:after="240"/>
        <w:jc w:val="both"/>
        <w:rPr>
          <w:sz w:val="24"/>
          <w:szCs w:val="24"/>
        </w:rPr>
      </w:pPr>
    </w:p>
    <w:p w14:paraId="4F0D0D08" w14:textId="009D38D1" w:rsidR="00576EBD" w:rsidRPr="007248B9" w:rsidRDefault="00576EBD" w:rsidP="00005648">
      <w:pPr>
        <w:widowControl/>
        <w:adjustRightInd w:val="0"/>
        <w:spacing w:after="240"/>
        <w:jc w:val="both"/>
        <w:rPr>
          <w:sz w:val="24"/>
          <w:szCs w:val="24"/>
        </w:rPr>
      </w:pPr>
      <w:r w:rsidRPr="007248B9">
        <w:rPr>
          <w:sz w:val="24"/>
          <w:szCs w:val="24"/>
        </w:rPr>
        <w:t xml:space="preserve">donde se asegure la </w:t>
      </w:r>
      <w:r w:rsidR="00DD583A">
        <w:rPr>
          <w:sz w:val="24"/>
          <w:szCs w:val="24"/>
        </w:rPr>
        <w:t>efectividad</w:t>
      </w:r>
      <w:r w:rsidRPr="007248B9">
        <w:rPr>
          <w:sz w:val="24"/>
          <w:szCs w:val="24"/>
        </w:rPr>
        <w:t xml:space="preserve"> de </w:t>
      </w:r>
      <w:r w:rsidR="000B316D" w:rsidRPr="007248B9">
        <w:rPr>
          <w:sz w:val="24"/>
          <w:szCs w:val="24"/>
        </w:rPr>
        <w:t>estos</w:t>
      </w:r>
      <w:r w:rsidRPr="007248B9">
        <w:rPr>
          <w:sz w:val="24"/>
          <w:szCs w:val="24"/>
        </w:rPr>
        <w:t>, permitiendo mantener estándares y garantizar el cumplimiento de la política.</w:t>
      </w:r>
    </w:p>
    <w:p w14:paraId="07CB95AE" w14:textId="77777777" w:rsidR="00576EBD" w:rsidRPr="001621E2" w:rsidRDefault="00576EBD" w:rsidP="001621E2">
      <w:pPr>
        <w:pStyle w:val="Prrafodelista"/>
        <w:tabs>
          <w:tab w:val="left" w:pos="8503"/>
        </w:tabs>
        <w:spacing w:after="240"/>
        <w:ind w:left="720" w:right="-149" w:firstLine="0"/>
        <w:jc w:val="both"/>
        <w:rPr>
          <w:sz w:val="24"/>
          <w:szCs w:val="24"/>
        </w:rPr>
      </w:pPr>
    </w:p>
    <w:p w14:paraId="2C8D9B6A" w14:textId="246A40AA" w:rsidR="002566E3" w:rsidRPr="001621E2" w:rsidRDefault="009B67BD" w:rsidP="001621E2">
      <w:pPr>
        <w:pStyle w:val="Ttulo1"/>
        <w:spacing w:after="240"/>
        <w:rPr>
          <w:color w:val="1F497D" w:themeColor="text2"/>
          <w:sz w:val="28"/>
          <w:szCs w:val="28"/>
        </w:rPr>
      </w:pPr>
      <w:bookmarkStart w:id="7" w:name="_Toc61100371"/>
      <w:r w:rsidRPr="001621E2">
        <w:rPr>
          <w:color w:val="1F497D" w:themeColor="text2"/>
          <w:sz w:val="28"/>
          <w:szCs w:val="28"/>
        </w:rPr>
        <w:t xml:space="preserve">15.1 </w:t>
      </w:r>
      <w:r w:rsidR="002566E3" w:rsidRPr="001621E2">
        <w:rPr>
          <w:color w:val="1F497D" w:themeColor="text2"/>
          <w:sz w:val="28"/>
          <w:szCs w:val="28"/>
        </w:rPr>
        <w:t>HERRAMIENTA</w:t>
      </w:r>
      <w:r w:rsidR="003F3C18" w:rsidRPr="001621E2">
        <w:rPr>
          <w:color w:val="1F497D" w:themeColor="text2"/>
          <w:sz w:val="28"/>
          <w:szCs w:val="28"/>
        </w:rPr>
        <w:t>S</w:t>
      </w:r>
      <w:r w:rsidR="002566E3" w:rsidRPr="001621E2">
        <w:rPr>
          <w:color w:val="1F497D" w:themeColor="text2"/>
          <w:sz w:val="28"/>
          <w:szCs w:val="28"/>
        </w:rPr>
        <w:t xml:space="preserve"> E INSTRUMENTOS DE CONTROL</w:t>
      </w:r>
      <w:bookmarkEnd w:id="7"/>
      <w:r w:rsidR="002566E3" w:rsidRPr="001621E2">
        <w:rPr>
          <w:color w:val="1F497D" w:themeColor="text2"/>
          <w:sz w:val="28"/>
          <w:szCs w:val="28"/>
        </w:rPr>
        <w:t xml:space="preserve"> </w:t>
      </w:r>
    </w:p>
    <w:p w14:paraId="23346E4B" w14:textId="2B43EC9D" w:rsidR="009D55ED" w:rsidRPr="002301D9" w:rsidRDefault="002301D9" w:rsidP="001621E2">
      <w:pPr>
        <w:widowControl/>
        <w:autoSpaceDE/>
        <w:autoSpaceDN/>
        <w:spacing w:after="240"/>
        <w:jc w:val="both"/>
        <w:rPr>
          <w:rFonts w:ascii="Calibri" w:eastAsia="Calibri" w:hAnsi="Calibri" w:cs="Times New Roman"/>
          <w:lang w:val="es-CO"/>
        </w:rPr>
      </w:pPr>
      <w:r w:rsidRPr="009143A7">
        <w:rPr>
          <w:rFonts w:eastAsia="Calibri"/>
          <w:color w:val="000000"/>
          <w:sz w:val="24"/>
          <w:szCs w:val="24"/>
          <w:lang w:val="es-CO"/>
        </w:rPr>
        <w:t xml:space="preserve">La </w:t>
      </w:r>
      <w:r w:rsidR="00FD78AF">
        <w:rPr>
          <w:rFonts w:eastAsia="Calibri"/>
          <w:color w:val="000000"/>
          <w:sz w:val="24"/>
          <w:szCs w:val="24"/>
          <w:lang w:val="es-CO"/>
        </w:rPr>
        <w:t>P</w:t>
      </w:r>
      <w:r w:rsidRPr="009143A7">
        <w:rPr>
          <w:rFonts w:eastAsia="Calibri"/>
          <w:color w:val="000000"/>
          <w:sz w:val="24"/>
          <w:szCs w:val="24"/>
          <w:lang w:val="es-CO"/>
        </w:rPr>
        <w:t>olítica de Administración de Riesgos, el Mapa de Riesgos,</w:t>
      </w:r>
      <w:r w:rsidR="0098319E">
        <w:rPr>
          <w:rFonts w:eastAsia="Calibri"/>
          <w:color w:val="000000"/>
          <w:sz w:val="24"/>
          <w:szCs w:val="24"/>
          <w:lang w:val="es-CO"/>
        </w:rPr>
        <w:t xml:space="preserve"> seguimientos a los riesgos</w:t>
      </w:r>
      <w:r w:rsidRPr="009143A7">
        <w:rPr>
          <w:rFonts w:eastAsia="Calibri"/>
          <w:color w:val="000000"/>
          <w:sz w:val="24"/>
          <w:szCs w:val="24"/>
          <w:lang w:val="es-CO"/>
        </w:rPr>
        <w:t xml:space="preserve"> se divulgarán a todos los servidores públicos de la Honorable Cámara de Representantes y público en general conforme a la estrategia de Gobierno</w:t>
      </w:r>
      <w:r w:rsidR="001621E2">
        <w:rPr>
          <w:rFonts w:eastAsia="Calibri"/>
          <w:color w:val="000000"/>
          <w:sz w:val="24"/>
          <w:szCs w:val="24"/>
          <w:lang w:val="es-CO"/>
        </w:rPr>
        <w:t>.</w:t>
      </w:r>
    </w:p>
    <w:p w14:paraId="2D780AC4" w14:textId="5AD9BBD0" w:rsidR="009D55ED" w:rsidRPr="001220FA" w:rsidRDefault="00556F41" w:rsidP="0078182B">
      <w:pPr>
        <w:pStyle w:val="Prrafodelista"/>
        <w:tabs>
          <w:tab w:val="left" w:pos="8503"/>
        </w:tabs>
        <w:spacing w:after="240"/>
        <w:ind w:left="0" w:right="-149" w:firstLine="0"/>
        <w:jc w:val="both"/>
        <w:rPr>
          <w:sz w:val="24"/>
          <w:szCs w:val="24"/>
        </w:rPr>
      </w:pPr>
      <w:r>
        <w:rPr>
          <w:sz w:val="24"/>
          <w:szCs w:val="24"/>
        </w:rPr>
        <w:t>En</w:t>
      </w:r>
      <w:r w:rsidR="009D55ED" w:rsidRPr="001220FA">
        <w:rPr>
          <w:sz w:val="24"/>
          <w:szCs w:val="24"/>
        </w:rPr>
        <w:t xml:space="preserve"> temas de accesibilidad y </w:t>
      </w:r>
      <w:r w:rsidR="00DD583A">
        <w:rPr>
          <w:sz w:val="24"/>
          <w:szCs w:val="24"/>
        </w:rPr>
        <w:t>visi</w:t>
      </w:r>
      <w:r w:rsidR="009D55ED" w:rsidRPr="001220FA">
        <w:rPr>
          <w:sz w:val="24"/>
          <w:szCs w:val="24"/>
        </w:rPr>
        <w:t>bilidad, la página de la Cámara de Representantes del Congreso de la República cuenta un botón de Transparencia y acceso a la Información Pública, información pública en diversos idiomas y lenguas y formatos alternativos comprensibles para diferentes grupos étnicos y culturales como consecuencia de las peticiones y requerimientos realizados por estas comunidades.</w:t>
      </w:r>
    </w:p>
    <w:p w14:paraId="7E8D5B5D" w14:textId="52BFAD9D" w:rsidR="009D55ED" w:rsidRDefault="002301D9" w:rsidP="0087134A">
      <w:pPr>
        <w:pStyle w:val="Prrafodelista"/>
        <w:numPr>
          <w:ilvl w:val="0"/>
          <w:numId w:val="4"/>
        </w:numPr>
        <w:tabs>
          <w:tab w:val="left" w:pos="8503"/>
        </w:tabs>
        <w:spacing w:after="240"/>
        <w:ind w:right="-149"/>
        <w:jc w:val="both"/>
        <w:rPr>
          <w:sz w:val="24"/>
          <w:szCs w:val="24"/>
        </w:rPr>
      </w:pPr>
      <w:r w:rsidRPr="002301D9">
        <w:rPr>
          <w:sz w:val="24"/>
          <w:szCs w:val="24"/>
        </w:rPr>
        <w:t>Un link</w:t>
      </w:r>
      <w:r w:rsidR="009D55ED" w:rsidRPr="002301D9">
        <w:rPr>
          <w:sz w:val="24"/>
          <w:szCs w:val="24"/>
        </w:rPr>
        <w:t xml:space="preserve"> para acceder a esta </w:t>
      </w:r>
      <w:r w:rsidRPr="002301D9">
        <w:rPr>
          <w:sz w:val="24"/>
          <w:szCs w:val="24"/>
        </w:rPr>
        <w:t xml:space="preserve">herramienta de </w:t>
      </w:r>
      <w:r w:rsidR="0098319E" w:rsidRPr="002301D9">
        <w:rPr>
          <w:sz w:val="24"/>
          <w:szCs w:val="24"/>
        </w:rPr>
        <w:t>gestión:</w:t>
      </w:r>
      <w:r w:rsidR="0098319E" w:rsidRPr="0098319E">
        <w:t xml:space="preserve"> </w:t>
      </w:r>
      <w:hyperlink r:id="rId14" w:history="1">
        <w:r w:rsidR="00FD78AF" w:rsidRPr="00D34197">
          <w:rPr>
            <w:rStyle w:val="Hipervnculo"/>
            <w:sz w:val="24"/>
            <w:szCs w:val="24"/>
          </w:rPr>
          <w:t>http://www.camara.gov.co/mapa-de-riesgos</w:t>
        </w:r>
      </w:hyperlink>
    </w:p>
    <w:p w14:paraId="4E5B898C" w14:textId="2560B2F1" w:rsidR="00FD78AF" w:rsidRDefault="00FD78AF" w:rsidP="00FD78AF">
      <w:pPr>
        <w:pStyle w:val="Prrafodelista"/>
        <w:tabs>
          <w:tab w:val="left" w:pos="8503"/>
        </w:tabs>
        <w:spacing w:after="240"/>
        <w:ind w:left="720" w:right="-149" w:firstLine="0"/>
        <w:jc w:val="both"/>
        <w:rPr>
          <w:sz w:val="24"/>
          <w:szCs w:val="24"/>
        </w:rPr>
      </w:pPr>
    </w:p>
    <w:p w14:paraId="25D73C6D" w14:textId="13BE6B88" w:rsidR="0093349B" w:rsidRDefault="0093349B" w:rsidP="001621E2">
      <w:pPr>
        <w:pStyle w:val="Ttulo1"/>
        <w:rPr>
          <w:color w:val="1F497D" w:themeColor="text2"/>
          <w:sz w:val="28"/>
          <w:szCs w:val="28"/>
        </w:rPr>
      </w:pPr>
      <w:bookmarkStart w:id="8" w:name="_Toc61100372"/>
      <w:r w:rsidRPr="0087484A">
        <w:rPr>
          <w:color w:val="1F497D" w:themeColor="text2"/>
          <w:sz w:val="28"/>
          <w:szCs w:val="28"/>
        </w:rPr>
        <w:t>1</w:t>
      </w:r>
      <w:r w:rsidR="00AA7A01" w:rsidRPr="0087484A">
        <w:rPr>
          <w:color w:val="1F497D" w:themeColor="text2"/>
          <w:sz w:val="28"/>
          <w:szCs w:val="28"/>
        </w:rPr>
        <w:t>6</w:t>
      </w:r>
      <w:r w:rsidRPr="0087484A">
        <w:rPr>
          <w:color w:val="1F497D" w:themeColor="text2"/>
          <w:sz w:val="28"/>
          <w:szCs w:val="28"/>
        </w:rPr>
        <w:t>. VIGENCIA</w:t>
      </w:r>
      <w:bookmarkEnd w:id="8"/>
    </w:p>
    <w:p w14:paraId="0B2FFE86" w14:textId="77777777" w:rsidR="00FD78AF" w:rsidRPr="0087484A" w:rsidRDefault="00FD78AF" w:rsidP="001621E2">
      <w:pPr>
        <w:pStyle w:val="Ttulo1"/>
        <w:rPr>
          <w:color w:val="1F497D" w:themeColor="text2"/>
          <w:sz w:val="28"/>
          <w:szCs w:val="28"/>
        </w:rPr>
      </w:pPr>
    </w:p>
    <w:p w14:paraId="29C27775" w14:textId="4031B312" w:rsidR="0093349B" w:rsidRDefault="00FE6D7B" w:rsidP="001621E2">
      <w:pPr>
        <w:pStyle w:val="Textoindependiente"/>
        <w:tabs>
          <w:tab w:val="left" w:pos="8503"/>
        </w:tabs>
        <w:ind w:right="-149"/>
        <w:jc w:val="both"/>
        <w:rPr>
          <w:sz w:val="24"/>
          <w:szCs w:val="24"/>
        </w:rPr>
      </w:pPr>
      <w:r>
        <w:rPr>
          <w:sz w:val="24"/>
          <w:szCs w:val="24"/>
        </w:rPr>
        <w:t>E</w:t>
      </w:r>
      <w:r w:rsidR="00FD78AF" w:rsidRPr="00EB404C">
        <w:rPr>
          <w:sz w:val="24"/>
          <w:szCs w:val="24"/>
        </w:rPr>
        <w:t>l</w:t>
      </w:r>
      <w:r w:rsidR="00FD78AF">
        <w:rPr>
          <w:sz w:val="24"/>
          <w:szCs w:val="24"/>
        </w:rPr>
        <w:t xml:space="preserve"> mapa</w:t>
      </w:r>
      <w:r w:rsidR="002301D9">
        <w:rPr>
          <w:sz w:val="24"/>
          <w:szCs w:val="24"/>
        </w:rPr>
        <w:t xml:space="preserve"> de riesgos </w:t>
      </w:r>
      <w:r w:rsidR="0093349B" w:rsidRPr="00EB404C">
        <w:rPr>
          <w:sz w:val="24"/>
          <w:szCs w:val="24"/>
        </w:rPr>
        <w:t>de la Cámara de Representante, rige a partir d</w:t>
      </w:r>
      <w:r>
        <w:rPr>
          <w:sz w:val="24"/>
          <w:szCs w:val="24"/>
        </w:rPr>
        <w:t>e</w:t>
      </w:r>
      <w:r w:rsidR="000917BE">
        <w:rPr>
          <w:sz w:val="24"/>
          <w:szCs w:val="24"/>
        </w:rPr>
        <w:t xml:space="preserve"> la aprobación,</w:t>
      </w:r>
    </w:p>
    <w:p w14:paraId="572F27D7" w14:textId="77777777" w:rsidR="0078182B" w:rsidRPr="0078182B" w:rsidRDefault="0078182B" w:rsidP="0078182B">
      <w:pPr>
        <w:pStyle w:val="Ttulo1"/>
        <w:spacing w:after="240"/>
        <w:rPr>
          <w:color w:val="1F497D" w:themeColor="text2"/>
          <w:sz w:val="28"/>
          <w:szCs w:val="28"/>
        </w:rPr>
      </w:pPr>
    </w:p>
    <w:p w14:paraId="5A0E931F" w14:textId="6FFD6A54" w:rsidR="004E1E9E" w:rsidRPr="0087484A" w:rsidRDefault="004E1E9E" w:rsidP="0078182B">
      <w:pPr>
        <w:pStyle w:val="Ttulo1"/>
        <w:spacing w:after="240"/>
        <w:rPr>
          <w:color w:val="1F497D" w:themeColor="text2"/>
          <w:sz w:val="28"/>
          <w:szCs w:val="28"/>
        </w:rPr>
      </w:pPr>
      <w:r w:rsidRPr="0078182B">
        <w:rPr>
          <w:color w:val="1F497D" w:themeColor="text2"/>
          <w:sz w:val="28"/>
          <w:szCs w:val="28"/>
        </w:rPr>
        <w:t xml:space="preserve"> </w:t>
      </w:r>
      <w:bookmarkStart w:id="9" w:name="_Toc61100373"/>
      <w:r w:rsidR="00B45966" w:rsidRPr="0087484A">
        <w:rPr>
          <w:color w:val="1F497D" w:themeColor="text2"/>
          <w:sz w:val="28"/>
          <w:szCs w:val="28"/>
        </w:rPr>
        <w:t>1</w:t>
      </w:r>
      <w:r w:rsidR="00AA7A01" w:rsidRPr="0087484A">
        <w:rPr>
          <w:color w:val="1F497D" w:themeColor="text2"/>
          <w:sz w:val="28"/>
          <w:szCs w:val="28"/>
        </w:rPr>
        <w:t>7</w:t>
      </w:r>
      <w:r w:rsidRPr="0087484A">
        <w:rPr>
          <w:color w:val="1F497D" w:themeColor="text2"/>
          <w:sz w:val="28"/>
          <w:szCs w:val="28"/>
        </w:rPr>
        <w:t xml:space="preserve">. CONTROL DE </w:t>
      </w:r>
      <w:r w:rsidR="00CF4109" w:rsidRPr="0087484A">
        <w:rPr>
          <w:color w:val="1F497D" w:themeColor="text2"/>
          <w:sz w:val="28"/>
          <w:szCs w:val="28"/>
        </w:rPr>
        <w:t>CAMBIOS</w:t>
      </w:r>
      <w:bookmarkEnd w:id="9"/>
      <w:r w:rsidRPr="0087484A">
        <w:rPr>
          <w:color w:val="1F497D" w:themeColor="text2"/>
          <w:sz w:val="28"/>
          <w:szCs w:val="28"/>
        </w:rPr>
        <w:t xml:space="preserve"> </w:t>
      </w:r>
    </w:p>
    <w:tbl>
      <w:tblPr>
        <w:tblStyle w:val="TableNormal"/>
        <w:tblW w:w="10065"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83"/>
        <w:gridCol w:w="1928"/>
        <w:gridCol w:w="2751"/>
        <w:gridCol w:w="1701"/>
        <w:gridCol w:w="1502"/>
      </w:tblGrid>
      <w:tr w:rsidR="00CF4109" w:rsidRPr="00516263" w14:paraId="5066BAB1" w14:textId="77777777" w:rsidTr="00DB6F33">
        <w:trPr>
          <w:trHeight w:val="1421"/>
        </w:trPr>
        <w:tc>
          <w:tcPr>
            <w:tcW w:w="2183" w:type="dxa"/>
            <w:shd w:val="clear" w:color="auto" w:fill="E6E6E6"/>
          </w:tcPr>
          <w:p w14:paraId="52141376" w14:textId="460E703B" w:rsidR="00CF4109" w:rsidRPr="00516263" w:rsidRDefault="004E1E9E" w:rsidP="0087134A">
            <w:pPr>
              <w:pStyle w:val="TableParagraph"/>
              <w:tabs>
                <w:tab w:val="left" w:pos="8503"/>
              </w:tabs>
              <w:spacing w:after="240"/>
              <w:ind w:right="358"/>
              <w:jc w:val="center"/>
              <w:rPr>
                <w:b/>
                <w:sz w:val="16"/>
                <w:szCs w:val="16"/>
              </w:rPr>
            </w:pPr>
            <w:r w:rsidRPr="00806257">
              <w:rPr>
                <w:b/>
                <w:bCs/>
                <w:sz w:val="28"/>
                <w:szCs w:val="28"/>
              </w:rPr>
              <w:lastRenderedPageBreak/>
              <w:t xml:space="preserve"> </w:t>
            </w:r>
            <w:r w:rsidR="00CF4109" w:rsidRPr="00516263">
              <w:rPr>
                <w:b/>
                <w:sz w:val="16"/>
                <w:szCs w:val="16"/>
              </w:rPr>
              <w:t xml:space="preserve">ASPECTOS QUE </w:t>
            </w:r>
            <w:r w:rsidR="00CF4109" w:rsidRPr="00516263">
              <w:rPr>
                <w:b/>
                <w:spacing w:val="-3"/>
                <w:sz w:val="16"/>
                <w:szCs w:val="16"/>
              </w:rPr>
              <w:t xml:space="preserve">CAMBIARON </w:t>
            </w:r>
            <w:r w:rsidR="00CF4109" w:rsidRPr="00516263">
              <w:rPr>
                <w:b/>
                <w:sz w:val="16"/>
                <w:szCs w:val="16"/>
              </w:rPr>
              <w:t xml:space="preserve">EN </w:t>
            </w:r>
            <w:r w:rsidR="00CF4109" w:rsidRPr="00516263">
              <w:rPr>
                <w:b/>
                <w:spacing w:val="-6"/>
                <w:sz w:val="16"/>
                <w:szCs w:val="16"/>
              </w:rPr>
              <w:t xml:space="preserve">EL </w:t>
            </w:r>
            <w:r w:rsidR="00CF4109" w:rsidRPr="00516263">
              <w:rPr>
                <w:b/>
                <w:sz w:val="16"/>
                <w:szCs w:val="16"/>
              </w:rPr>
              <w:t>DOCUMENTO</w:t>
            </w:r>
          </w:p>
        </w:tc>
        <w:tc>
          <w:tcPr>
            <w:tcW w:w="1928" w:type="dxa"/>
            <w:shd w:val="clear" w:color="auto" w:fill="E6E6E6"/>
          </w:tcPr>
          <w:p w14:paraId="673B74A6" w14:textId="77777777" w:rsidR="00CF4109" w:rsidRPr="00516263" w:rsidRDefault="00CF4109" w:rsidP="0087134A">
            <w:pPr>
              <w:pStyle w:val="TableParagraph"/>
              <w:tabs>
                <w:tab w:val="left" w:pos="8503"/>
              </w:tabs>
              <w:spacing w:after="240"/>
              <w:ind w:right="358"/>
              <w:jc w:val="center"/>
              <w:rPr>
                <w:b/>
                <w:sz w:val="16"/>
                <w:szCs w:val="16"/>
              </w:rPr>
            </w:pPr>
            <w:r w:rsidRPr="00516263">
              <w:rPr>
                <w:b/>
                <w:sz w:val="16"/>
                <w:szCs w:val="16"/>
              </w:rPr>
              <w:t>DETALLES DE LOS CAMBIOS EFECTUADOS</w:t>
            </w:r>
          </w:p>
        </w:tc>
        <w:tc>
          <w:tcPr>
            <w:tcW w:w="2751" w:type="dxa"/>
            <w:shd w:val="clear" w:color="auto" w:fill="E6E6E6"/>
          </w:tcPr>
          <w:p w14:paraId="6EF6FBE3" w14:textId="77777777" w:rsidR="00CF4109" w:rsidRPr="00516263" w:rsidRDefault="00CF4109" w:rsidP="0087134A">
            <w:pPr>
              <w:pStyle w:val="TableParagraph"/>
              <w:tabs>
                <w:tab w:val="left" w:pos="8503"/>
              </w:tabs>
              <w:spacing w:after="240"/>
              <w:ind w:right="169"/>
              <w:jc w:val="center"/>
              <w:rPr>
                <w:b/>
                <w:sz w:val="16"/>
                <w:szCs w:val="16"/>
              </w:rPr>
            </w:pPr>
            <w:r w:rsidRPr="00516263">
              <w:rPr>
                <w:b/>
                <w:sz w:val="16"/>
                <w:szCs w:val="16"/>
              </w:rPr>
              <w:t>RESPONSABLE DE LA SOLICITUD DEL CAMBIO</w:t>
            </w:r>
          </w:p>
        </w:tc>
        <w:tc>
          <w:tcPr>
            <w:tcW w:w="1701" w:type="dxa"/>
            <w:shd w:val="clear" w:color="auto" w:fill="E6E6E6"/>
          </w:tcPr>
          <w:p w14:paraId="142A2FC6" w14:textId="77777777" w:rsidR="00CF4109" w:rsidRPr="00516263" w:rsidRDefault="00CF4109" w:rsidP="0087134A">
            <w:pPr>
              <w:pStyle w:val="TableParagraph"/>
              <w:tabs>
                <w:tab w:val="left" w:pos="8503"/>
              </w:tabs>
              <w:spacing w:after="240"/>
              <w:ind w:right="365"/>
              <w:jc w:val="center"/>
              <w:rPr>
                <w:b/>
                <w:sz w:val="16"/>
                <w:szCs w:val="16"/>
              </w:rPr>
            </w:pPr>
            <w:r w:rsidRPr="00516263">
              <w:rPr>
                <w:b/>
                <w:sz w:val="16"/>
                <w:szCs w:val="16"/>
              </w:rPr>
              <w:t>FECHA DEL CAMBIO DD/MM/AA</w:t>
            </w:r>
          </w:p>
        </w:tc>
        <w:tc>
          <w:tcPr>
            <w:tcW w:w="1502" w:type="dxa"/>
            <w:shd w:val="clear" w:color="auto" w:fill="E6E6E6"/>
          </w:tcPr>
          <w:p w14:paraId="31777F98" w14:textId="77777777" w:rsidR="00CF4109" w:rsidRPr="00516263" w:rsidRDefault="00CF4109" w:rsidP="0087134A">
            <w:pPr>
              <w:pStyle w:val="TableParagraph"/>
              <w:tabs>
                <w:tab w:val="left" w:pos="8503"/>
              </w:tabs>
              <w:spacing w:after="240"/>
              <w:ind w:right="365"/>
              <w:jc w:val="center"/>
              <w:rPr>
                <w:b/>
                <w:sz w:val="16"/>
                <w:szCs w:val="16"/>
              </w:rPr>
            </w:pPr>
            <w:r w:rsidRPr="00516263">
              <w:rPr>
                <w:b/>
                <w:sz w:val="16"/>
                <w:szCs w:val="16"/>
              </w:rPr>
              <w:t>VERSION</w:t>
            </w:r>
          </w:p>
        </w:tc>
      </w:tr>
      <w:tr w:rsidR="00CF4109" w:rsidRPr="00516263" w14:paraId="70B7743F" w14:textId="77777777" w:rsidTr="00DB6F33">
        <w:trPr>
          <w:trHeight w:val="923"/>
        </w:trPr>
        <w:tc>
          <w:tcPr>
            <w:tcW w:w="2183" w:type="dxa"/>
          </w:tcPr>
          <w:p w14:paraId="1014F54A" w14:textId="77777777" w:rsidR="00CF4109" w:rsidRPr="00516263" w:rsidRDefault="00CF4109" w:rsidP="0087134A">
            <w:pPr>
              <w:pStyle w:val="TableParagraph"/>
              <w:tabs>
                <w:tab w:val="left" w:pos="8503"/>
              </w:tabs>
              <w:spacing w:before="9" w:after="240"/>
              <w:rPr>
                <w:b/>
                <w:sz w:val="16"/>
                <w:szCs w:val="16"/>
              </w:rPr>
            </w:pPr>
          </w:p>
          <w:p w14:paraId="0F12DB52" w14:textId="7E1E4122" w:rsidR="00CF4109" w:rsidRPr="00516263" w:rsidRDefault="00CF4109" w:rsidP="0087134A">
            <w:pPr>
              <w:pStyle w:val="TableParagraph"/>
              <w:tabs>
                <w:tab w:val="left" w:pos="1079"/>
                <w:tab w:val="left" w:pos="1909"/>
                <w:tab w:val="left" w:pos="8503"/>
              </w:tabs>
              <w:spacing w:before="1" w:after="240"/>
              <w:ind w:right="102"/>
              <w:rPr>
                <w:sz w:val="16"/>
                <w:szCs w:val="16"/>
              </w:rPr>
            </w:pPr>
            <w:r w:rsidRPr="00516263">
              <w:rPr>
                <w:sz w:val="16"/>
                <w:szCs w:val="16"/>
              </w:rPr>
              <w:tab/>
            </w:r>
          </w:p>
        </w:tc>
        <w:tc>
          <w:tcPr>
            <w:tcW w:w="1928" w:type="dxa"/>
          </w:tcPr>
          <w:p w14:paraId="61749E8C" w14:textId="77777777" w:rsidR="00CF4109" w:rsidRPr="00516263" w:rsidRDefault="00CF4109" w:rsidP="0087134A">
            <w:pPr>
              <w:pStyle w:val="TableParagraph"/>
              <w:tabs>
                <w:tab w:val="left" w:pos="8503"/>
              </w:tabs>
              <w:spacing w:after="240"/>
              <w:rPr>
                <w:sz w:val="16"/>
                <w:szCs w:val="16"/>
              </w:rPr>
            </w:pPr>
          </w:p>
        </w:tc>
        <w:tc>
          <w:tcPr>
            <w:tcW w:w="2751" w:type="dxa"/>
          </w:tcPr>
          <w:p w14:paraId="51F33ED2" w14:textId="3CBF1B5A" w:rsidR="00CF4109" w:rsidRPr="00516263" w:rsidRDefault="00CF4109" w:rsidP="0087134A">
            <w:pPr>
              <w:pStyle w:val="TableParagraph"/>
              <w:tabs>
                <w:tab w:val="left" w:pos="8503"/>
              </w:tabs>
              <w:spacing w:before="1" w:after="240"/>
              <w:ind w:right="83"/>
              <w:rPr>
                <w:sz w:val="16"/>
                <w:szCs w:val="16"/>
              </w:rPr>
            </w:pPr>
          </w:p>
        </w:tc>
        <w:tc>
          <w:tcPr>
            <w:tcW w:w="1701" w:type="dxa"/>
          </w:tcPr>
          <w:p w14:paraId="7BBDCF95" w14:textId="60BC8ECC" w:rsidR="00CF4109" w:rsidRPr="00516263" w:rsidRDefault="00CF4109" w:rsidP="0087134A">
            <w:pPr>
              <w:pStyle w:val="TableParagraph"/>
              <w:tabs>
                <w:tab w:val="left" w:pos="8503"/>
              </w:tabs>
              <w:spacing w:after="240"/>
              <w:ind w:right="314"/>
              <w:jc w:val="center"/>
              <w:rPr>
                <w:sz w:val="16"/>
                <w:szCs w:val="16"/>
              </w:rPr>
            </w:pPr>
          </w:p>
        </w:tc>
        <w:tc>
          <w:tcPr>
            <w:tcW w:w="1502" w:type="dxa"/>
          </w:tcPr>
          <w:p w14:paraId="3BD18A67" w14:textId="6DF3379A" w:rsidR="00CF4109" w:rsidRPr="00516263" w:rsidRDefault="00CF4109" w:rsidP="0087134A">
            <w:pPr>
              <w:pStyle w:val="TableParagraph"/>
              <w:tabs>
                <w:tab w:val="left" w:pos="8503"/>
              </w:tabs>
              <w:spacing w:after="240"/>
              <w:jc w:val="center"/>
              <w:rPr>
                <w:sz w:val="16"/>
                <w:szCs w:val="16"/>
              </w:rPr>
            </w:pPr>
          </w:p>
        </w:tc>
      </w:tr>
    </w:tbl>
    <w:p w14:paraId="029D969D" w14:textId="77777777" w:rsidR="00E05DCF" w:rsidRDefault="00E05DCF" w:rsidP="0087134A">
      <w:pPr>
        <w:tabs>
          <w:tab w:val="left" w:pos="8503"/>
        </w:tabs>
        <w:spacing w:after="240"/>
        <w:ind w:right="263"/>
        <w:jc w:val="both"/>
        <w:rPr>
          <w:sz w:val="24"/>
          <w:szCs w:val="24"/>
        </w:rPr>
      </w:pPr>
    </w:p>
    <w:p w14:paraId="254D6310" w14:textId="77777777" w:rsidR="00E05DCF" w:rsidRDefault="00E05DCF" w:rsidP="0087134A">
      <w:pPr>
        <w:tabs>
          <w:tab w:val="left" w:pos="8503"/>
        </w:tabs>
        <w:spacing w:after="240"/>
        <w:ind w:right="263"/>
        <w:jc w:val="both"/>
        <w:rPr>
          <w:sz w:val="24"/>
          <w:szCs w:val="24"/>
        </w:rPr>
      </w:pPr>
    </w:p>
    <w:p w14:paraId="4E35DD7E" w14:textId="77777777" w:rsidR="00BC2694" w:rsidRDefault="00BC2694" w:rsidP="0087134A">
      <w:pPr>
        <w:tabs>
          <w:tab w:val="left" w:pos="8503"/>
        </w:tabs>
        <w:spacing w:after="240"/>
        <w:ind w:right="263"/>
        <w:jc w:val="both"/>
        <w:rPr>
          <w:sz w:val="24"/>
          <w:szCs w:val="24"/>
        </w:rPr>
      </w:pPr>
    </w:p>
    <w:p w14:paraId="49EB736F" w14:textId="77777777" w:rsidR="0078182B" w:rsidRDefault="0078182B" w:rsidP="0078182B">
      <w:pPr>
        <w:pStyle w:val="Ttulo1"/>
        <w:spacing w:after="240"/>
        <w:rPr>
          <w:color w:val="1F497D" w:themeColor="text2"/>
          <w:sz w:val="28"/>
          <w:szCs w:val="28"/>
        </w:rPr>
      </w:pPr>
    </w:p>
    <w:p w14:paraId="68B83FF0" w14:textId="77777777" w:rsidR="0078182B" w:rsidRDefault="0078182B" w:rsidP="0078182B">
      <w:pPr>
        <w:pStyle w:val="Ttulo1"/>
        <w:spacing w:after="240"/>
        <w:rPr>
          <w:color w:val="1F497D" w:themeColor="text2"/>
          <w:sz w:val="28"/>
          <w:szCs w:val="28"/>
        </w:rPr>
      </w:pPr>
    </w:p>
    <w:p w14:paraId="7F79D97D" w14:textId="77777777" w:rsidR="0078182B" w:rsidRDefault="0078182B" w:rsidP="0078182B">
      <w:pPr>
        <w:pStyle w:val="Ttulo1"/>
        <w:spacing w:after="240"/>
        <w:rPr>
          <w:color w:val="1F497D" w:themeColor="text2"/>
          <w:sz w:val="28"/>
          <w:szCs w:val="28"/>
        </w:rPr>
      </w:pPr>
    </w:p>
    <w:p w14:paraId="0099818E" w14:textId="77777777" w:rsidR="0078182B" w:rsidRPr="009143A7" w:rsidRDefault="0078182B" w:rsidP="0078182B">
      <w:pPr>
        <w:widowControl/>
        <w:adjustRightInd w:val="0"/>
        <w:spacing w:after="240"/>
        <w:jc w:val="both"/>
        <w:rPr>
          <w:rFonts w:eastAsia="Calibri"/>
          <w:sz w:val="24"/>
          <w:szCs w:val="24"/>
          <w:lang w:val="es-CO"/>
        </w:rPr>
      </w:pPr>
    </w:p>
    <w:p w14:paraId="06507668" w14:textId="77777777" w:rsidR="0078182B" w:rsidRPr="009143A7" w:rsidRDefault="0078182B" w:rsidP="0078182B">
      <w:pPr>
        <w:widowControl/>
        <w:adjustRightInd w:val="0"/>
        <w:spacing w:after="240"/>
        <w:rPr>
          <w:rFonts w:eastAsia="Calibri"/>
          <w:b/>
          <w:bCs/>
          <w:sz w:val="24"/>
          <w:szCs w:val="24"/>
          <w:lang w:val="es-CO"/>
        </w:rPr>
      </w:pPr>
    </w:p>
    <w:p w14:paraId="57DB295B" w14:textId="77777777" w:rsidR="0078182B" w:rsidRPr="009143A7" w:rsidRDefault="0078182B" w:rsidP="0078182B">
      <w:pPr>
        <w:widowControl/>
        <w:adjustRightInd w:val="0"/>
        <w:spacing w:after="240"/>
        <w:rPr>
          <w:rFonts w:eastAsia="Calibri"/>
          <w:b/>
          <w:bCs/>
          <w:sz w:val="24"/>
          <w:szCs w:val="24"/>
          <w:lang w:val="es-CO"/>
        </w:rPr>
      </w:pPr>
    </w:p>
    <w:p w14:paraId="0DCE5D08" w14:textId="77777777" w:rsidR="0078182B" w:rsidRPr="009143A7" w:rsidRDefault="0078182B" w:rsidP="0078182B">
      <w:pPr>
        <w:widowControl/>
        <w:adjustRightInd w:val="0"/>
        <w:spacing w:after="240"/>
        <w:rPr>
          <w:rFonts w:eastAsia="Calibri"/>
          <w:b/>
          <w:bCs/>
          <w:sz w:val="24"/>
          <w:szCs w:val="24"/>
          <w:lang w:val="es-CO"/>
        </w:rPr>
      </w:pPr>
    </w:p>
    <w:p w14:paraId="40D3AEA2" w14:textId="77777777" w:rsidR="0078182B" w:rsidRDefault="0078182B" w:rsidP="0078182B">
      <w:pPr>
        <w:pStyle w:val="Ttulo1"/>
        <w:spacing w:after="240"/>
        <w:rPr>
          <w:color w:val="1F497D" w:themeColor="text2"/>
          <w:sz w:val="28"/>
          <w:szCs w:val="28"/>
        </w:rPr>
      </w:pPr>
    </w:p>
    <w:p w14:paraId="13DF5592" w14:textId="77777777" w:rsidR="0078182B" w:rsidRDefault="0078182B" w:rsidP="0078182B">
      <w:pPr>
        <w:pStyle w:val="Ttulo1"/>
        <w:spacing w:after="240"/>
        <w:rPr>
          <w:color w:val="1F497D" w:themeColor="text2"/>
          <w:sz w:val="28"/>
          <w:szCs w:val="28"/>
        </w:rPr>
      </w:pPr>
    </w:p>
    <w:p w14:paraId="79E277E9" w14:textId="77777777" w:rsidR="0078182B" w:rsidRDefault="0078182B" w:rsidP="0078182B">
      <w:pPr>
        <w:pStyle w:val="Ttulo1"/>
        <w:spacing w:after="240"/>
        <w:rPr>
          <w:color w:val="1F497D" w:themeColor="text2"/>
          <w:sz w:val="28"/>
          <w:szCs w:val="28"/>
        </w:rPr>
      </w:pPr>
    </w:p>
    <w:p w14:paraId="001F167E" w14:textId="77777777" w:rsidR="0078182B" w:rsidRDefault="0078182B" w:rsidP="0078182B">
      <w:pPr>
        <w:pStyle w:val="Ttulo1"/>
        <w:spacing w:after="240"/>
        <w:rPr>
          <w:color w:val="1F497D" w:themeColor="text2"/>
          <w:sz w:val="28"/>
          <w:szCs w:val="28"/>
        </w:rPr>
      </w:pPr>
    </w:p>
    <w:p w14:paraId="43AE822A" w14:textId="77777777" w:rsidR="0078182B" w:rsidRDefault="0078182B" w:rsidP="0078182B">
      <w:pPr>
        <w:pStyle w:val="Ttulo1"/>
        <w:spacing w:after="240"/>
        <w:rPr>
          <w:color w:val="1F497D" w:themeColor="text2"/>
          <w:sz w:val="28"/>
          <w:szCs w:val="28"/>
        </w:rPr>
      </w:pPr>
    </w:p>
    <w:p w14:paraId="18C46D6A" w14:textId="77777777" w:rsidR="0078182B" w:rsidRDefault="0078182B" w:rsidP="0078182B">
      <w:pPr>
        <w:pStyle w:val="Ttulo1"/>
        <w:spacing w:after="240"/>
        <w:rPr>
          <w:color w:val="1F497D" w:themeColor="text2"/>
          <w:sz w:val="28"/>
          <w:szCs w:val="28"/>
        </w:rPr>
      </w:pPr>
    </w:p>
    <w:p w14:paraId="42A62970" w14:textId="77777777" w:rsidR="0078182B" w:rsidRDefault="0078182B" w:rsidP="0078182B">
      <w:pPr>
        <w:pStyle w:val="Ttulo1"/>
        <w:spacing w:after="240"/>
        <w:rPr>
          <w:color w:val="1F497D" w:themeColor="text2"/>
          <w:sz w:val="28"/>
          <w:szCs w:val="28"/>
        </w:rPr>
      </w:pPr>
    </w:p>
    <w:p w14:paraId="7B9094C9" w14:textId="77777777" w:rsidR="0078182B" w:rsidRDefault="0078182B" w:rsidP="0078182B">
      <w:pPr>
        <w:pStyle w:val="Ttulo1"/>
        <w:spacing w:after="240"/>
        <w:rPr>
          <w:color w:val="1F497D" w:themeColor="text2"/>
          <w:sz w:val="28"/>
          <w:szCs w:val="28"/>
        </w:rPr>
      </w:pPr>
    </w:p>
    <w:p w14:paraId="74A8E0D2" w14:textId="77777777" w:rsidR="0078182B" w:rsidRDefault="0078182B" w:rsidP="0078182B">
      <w:pPr>
        <w:pStyle w:val="Ttulo1"/>
        <w:spacing w:after="240"/>
        <w:rPr>
          <w:color w:val="1F497D" w:themeColor="text2"/>
          <w:sz w:val="28"/>
          <w:szCs w:val="28"/>
        </w:rPr>
      </w:pPr>
    </w:p>
    <w:p w14:paraId="0DC5D798" w14:textId="77777777" w:rsidR="0078182B" w:rsidRDefault="0078182B" w:rsidP="0078182B">
      <w:pPr>
        <w:pStyle w:val="Ttulo1"/>
        <w:spacing w:after="240"/>
        <w:rPr>
          <w:color w:val="1F497D" w:themeColor="text2"/>
          <w:sz w:val="28"/>
          <w:szCs w:val="28"/>
        </w:rPr>
      </w:pPr>
    </w:p>
    <w:p w14:paraId="79ECAD12" w14:textId="77777777" w:rsidR="0078182B" w:rsidRDefault="0078182B" w:rsidP="0078182B">
      <w:pPr>
        <w:pStyle w:val="Ttulo1"/>
        <w:spacing w:after="240"/>
        <w:rPr>
          <w:color w:val="1F497D" w:themeColor="text2"/>
          <w:sz w:val="28"/>
          <w:szCs w:val="28"/>
        </w:rPr>
      </w:pPr>
    </w:p>
    <w:p w14:paraId="07B876FD" w14:textId="77777777" w:rsidR="0078182B" w:rsidRDefault="0078182B" w:rsidP="0078182B">
      <w:pPr>
        <w:pStyle w:val="Ttulo1"/>
        <w:spacing w:after="240"/>
        <w:rPr>
          <w:color w:val="1F497D" w:themeColor="text2"/>
          <w:sz w:val="28"/>
          <w:szCs w:val="28"/>
        </w:rPr>
      </w:pPr>
    </w:p>
    <w:p w14:paraId="4AB98DAB" w14:textId="77777777" w:rsidR="0078182B" w:rsidRDefault="0078182B" w:rsidP="0078182B">
      <w:pPr>
        <w:pStyle w:val="Ttulo1"/>
        <w:spacing w:after="240"/>
        <w:rPr>
          <w:color w:val="1F497D" w:themeColor="text2"/>
          <w:sz w:val="28"/>
          <w:szCs w:val="28"/>
        </w:rPr>
      </w:pPr>
    </w:p>
    <w:p w14:paraId="4B7CB715" w14:textId="77777777" w:rsidR="0078182B" w:rsidRDefault="0078182B" w:rsidP="0078182B">
      <w:pPr>
        <w:pStyle w:val="Ttulo1"/>
        <w:spacing w:after="240"/>
        <w:rPr>
          <w:color w:val="1F497D" w:themeColor="text2"/>
          <w:sz w:val="28"/>
          <w:szCs w:val="28"/>
        </w:rPr>
      </w:pPr>
    </w:p>
    <w:p w14:paraId="46FCA478" w14:textId="074AC323" w:rsidR="00F92AB3" w:rsidRPr="007B738E" w:rsidRDefault="00F92AB3" w:rsidP="0087134A">
      <w:pPr>
        <w:tabs>
          <w:tab w:val="left" w:pos="8503"/>
        </w:tabs>
        <w:spacing w:after="240"/>
        <w:ind w:right="263"/>
        <w:jc w:val="both"/>
        <w:rPr>
          <w:sz w:val="24"/>
          <w:szCs w:val="24"/>
        </w:rPr>
      </w:pPr>
    </w:p>
    <w:sectPr w:rsidR="00F92AB3" w:rsidRPr="007B738E" w:rsidSect="008E380A">
      <w:headerReference w:type="default" r:id="rId15"/>
      <w:footerReference w:type="default" r:id="rId16"/>
      <w:pgSz w:w="12240" w:h="15840"/>
      <w:pgMar w:top="1985" w:right="1701" w:bottom="1202" w:left="1474" w:header="907" w:footer="100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5690D" w14:textId="77777777" w:rsidR="00F84126" w:rsidRDefault="00F84126">
      <w:r>
        <w:separator/>
      </w:r>
    </w:p>
  </w:endnote>
  <w:endnote w:type="continuationSeparator" w:id="0">
    <w:p w14:paraId="644B3B76" w14:textId="77777777" w:rsidR="00F84126" w:rsidRDefault="00F8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antGarde Bk BT">
    <w:altName w:val="Calibri"/>
    <w:panose1 w:val="00000000000000000000"/>
    <w:charset w:val="00"/>
    <w:family w:val="swiss"/>
    <w:notTrueType/>
    <w:pitch w:val="default"/>
    <w:sig w:usb0="00000003" w:usb1="00000000" w:usb2="00000000" w:usb3="00000000" w:csb0="00000001" w:csb1="00000000"/>
  </w:font>
  <w:font w:name="Cooper Black">
    <w:altName w:val="Cooper Black"/>
    <w:charset w:val="00"/>
    <w:family w:val="roman"/>
    <w:pitch w:val="variable"/>
    <w:sig w:usb0="00000003" w:usb1="00000000" w:usb2="00000000" w:usb3="00000000" w:csb0="00000001" w:csb1="00000000"/>
  </w:font>
  <w:font w:name="Carlito">
    <w:altName w:val="Times New Roman"/>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3466088"/>
      <w:docPartObj>
        <w:docPartGallery w:val="Page Numbers (Bottom of Page)"/>
        <w:docPartUnique/>
      </w:docPartObj>
    </w:sdtPr>
    <w:sdtEndPr/>
    <w:sdtContent>
      <w:p w14:paraId="04FF6D65" w14:textId="7303DE9B" w:rsidR="003D0D67" w:rsidRDefault="003D0D67" w:rsidP="00F43A6A">
        <w:pPr>
          <w:pStyle w:val="Piedepgina"/>
          <w:jc w:val="center"/>
        </w:pPr>
        <w:r>
          <w:rPr>
            <w:noProof/>
          </w:rPr>
          <mc:AlternateContent>
            <mc:Choice Requires="wps">
              <w:drawing>
                <wp:anchor distT="0" distB="0" distL="114300" distR="114300" simplePos="0" relativeHeight="251659264" behindDoc="1" locked="0" layoutInCell="1" allowOverlap="1" wp14:anchorId="17E70CE7" wp14:editId="17E2CDF5">
                  <wp:simplePos x="0" y="0"/>
                  <wp:positionH relativeFrom="page">
                    <wp:posOffset>5344160</wp:posOffset>
                  </wp:positionH>
                  <wp:positionV relativeFrom="page">
                    <wp:posOffset>9388475</wp:posOffset>
                  </wp:positionV>
                  <wp:extent cx="1324610" cy="54864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1422D" w14:textId="77777777" w:rsidR="003D0D67" w:rsidRDefault="00F84126" w:rsidP="00F43A6A">
                              <w:pPr>
                                <w:spacing w:line="162" w:lineRule="exact"/>
                                <w:ind w:right="18"/>
                                <w:jc w:val="right"/>
                                <w:rPr>
                                  <w:rFonts w:ascii="Carlito"/>
                                  <w:sz w:val="14"/>
                                </w:rPr>
                              </w:pPr>
                              <w:hyperlink r:id="rId1">
                                <w:r w:rsidR="003D0D67">
                                  <w:rPr>
                                    <w:rFonts w:ascii="Carlito"/>
                                    <w:color w:val="0462C1"/>
                                    <w:spacing w:val="-1"/>
                                    <w:sz w:val="14"/>
                                    <w:u w:val="single" w:color="0462C1"/>
                                  </w:rPr>
                                  <w:t>www.camara.gov.co</w:t>
                                </w:r>
                              </w:hyperlink>
                            </w:p>
                            <w:p w14:paraId="21648693" w14:textId="77777777" w:rsidR="003D0D67" w:rsidRDefault="003D0D67" w:rsidP="00F43A6A">
                              <w:pPr>
                                <w:spacing w:before="2"/>
                                <w:ind w:left="20" w:right="19" w:firstLine="585"/>
                                <w:jc w:val="right"/>
                                <w:rPr>
                                  <w:rFonts w:ascii="Carlito"/>
                                  <w:sz w:val="14"/>
                                </w:rPr>
                              </w:pPr>
                              <w:proofErr w:type="spellStart"/>
                              <w:r>
                                <w:rPr>
                                  <w:rFonts w:ascii="Carlito"/>
                                  <w:color w:val="0462C1"/>
                                  <w:spacing w:val="-1"/>
                                  <w:sz w:val="14"/>
                                  <w:u w:val="single" w:color="0462C1"/>
                                </w:rPr>
                                <w:t>twitter@camaracolombia</w:t>
                              </w:r>
                              <w:proofErr w:type="spellEnd"/>
                              <w:r>
                                <w:rPr>
                                  <w:rFonts w:ascii="Carlito"/>
                                  <w:color w:val="0462C1"/>
                                  <w:spacing w:val="-1"/>
                                  <w:sz w:val="14"/>
                                </w:rPr>
                                <w:t xml:space="preserve"> </w:t>
                              </w:r>
                              <w:r>
                                <w:rPr>
                                  <w:rFonts w:ascii="Carlito"/>
                                  <w:sz w:val="14"/>
                                </w:rPr>
                                <w:t>Facebook:</w:t>
                              </w:r>
                              <w:r>
                                <w:rPr>
                                  <w:rFonts w:ascii="Carlito"/>
                                  <w:spacing w:val="-15"/>
                                  <w:sz w:val="14"/>
                                </w:rPr>
                                <w:t xml:space="preserve"> </w:t>
                              </w:r>
                              <w:proofErr w:type="spellStart"/>
                              <w:r>
                                <w:rPr>
                                  <w:rFonts w:ascii="Carlito"/>
                                  <w:sz w:val="14"/>
                                </w:rPr>
                                <w:t>camaraderepresentantes</w:t>
                              </w:r>
                              <w:proofErr w:type="spellEnd"/>
                              <w:r>
                                <w:rPr>
                                  <w:rFonts w:ascii="Carlito"/>
                                  <w:w w:val="99"/>
                                  <w:sz w:val="14"/>
                                </w:rPr>
                                <w:t xml:space="preserve"> </w:t>
                              </w:r>
                              <w:r>
                                <w:rPr>
                                  <w:rFonts w:ascii="Carlito"/>
                                  <w:sz w:val="14"/>
                                </w:rPr>
                                <w:t xml:space="preserve">PBX 3904050 </w:t>
                              </w:r>
                              <w:proofErr w:type="spellStart"/>
                              <w:r>
                                <w:rPr>
                                  <w:rFonts w:ascii="Carlito"/>
                                  <w:sz w:val="14"/>
                                </w:rPr>
                                <w:t>ext</w:t>
                              </w:r>
                              <w:proofErr w:type="spellEnd"/>
                              <w:r>
                                <w:rPr>
                                  <w:rFonts w:ascii="Carlito"/>
                                  <w:spacing w:val="-6"/>
                                  <w:sz w:val="14"/>
                                </w:rPr>
                                <w:t xml:space="preserve"> </w:t>
                              </w:r>
                              <w:r>
                                <w:rPr>
                                  <w:rFonts w:ascii="Carlito"/>
                                  <w:sz w:val="14"/>
                                </w:rPr>
                                <w:t>5594/5590</w:t>
                              </w:r>
                            </w:p>
                            <w:p w14:paraId="288B8128" w14:textId="77777777" w:rsidR="003D0D67" w:rsidRDefault="003D0D67" w:rsidP="00F43A6A">
                              <w:pPr>
                                <w:spacing w:line="169" w:lineRule="exact"/>
                                <w:ind w:right="20"/>
                                <w:jc w:val="right"/>
                                <w:rPr>
                                  <w:rFonts w:ascii="Carlito" w:hAnsi="Carlito"/>
                                  <w:sz w:val="14"/>
                                </w:rPr>
                              </w:pPr>
                              <w:r>
                                <w:rPr>
                                  <w:rFonts w:ascii="Carlito" w:hAnsi="Carlito"/>
                                  <w:sz w:val="14"/>
                                </w:rPr>
                                <w:t>Línea Gratuita</w:t>
                              </w:r>
                              <w:r>
                                <w:rPr>
                                  <w:rFonts w:ascii="Carlito" w:hAnsi="Carlito"/>
                                  <w:spacing w:val="-11"/>
                                  <w:sz w:val="14"/>
                                </w:rPr>
                                <w:t xml:space="preserve"> </w:t>
                              </w:r>
                              <w:r>
                                <w:rPr>
                                  <w:rFonts w:ascii="Carlito" w:hAnsi="Carlito"/>
                                  <w:sz w:val="14"/>
                                </w:rPr>
                                <w:t>018000122512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70CE7" id="_x0000_t202" coordsize="21600,21600" o:spt="202" path="m,l,21600r21600,l21600,xe">
                  <v:stroke joinstyle="miter"/>
                  <v:path gradientshapeok="t" o:connecttype="rect"/>
                </v:shapetype>
                <v:shape id="Text Box 7" o:spid="_x0000_s1027" type="#_x0000_t202" style="position:absolute;left:0;text-align:left;margin-left:420.8pt;margin-top:739.25pt;width:104.3pt;height:4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" filled="f" stroked="f">
                  <v:textbox inset="0,0,0,0">
                    <w:txbxContent>
                      <w:p w14:paraId="2D51422D" w14:textId="77777777" w:rsidR="003D0D67" w:rsidRDefault="00FF464A" w:rsidP="00F43A6A">
                        <w:pPr>
                          <w:spacing w:line="162" w:lineRule="exact"/>
                          <w:ind w:right="18"/>
                          <w:jc w:val="right"/>
                          <w:rPr>
                            <w:rFonts w:ascii="Carlito"/>
                            <w:sz w:val="14"/>
                          </w:rPr>
                        </w:pPr>
                        <w:hyperlink r:id="rId2">
                          <w:r w:rsidR="003D0D67">
                            <w:rPr>
                              <w:rFonts w:ascii="Carlito"/>
                              <w:color w:val="0462C1"/>
                              <w:spacing w:val="-1"/>
                              <w:sz w:val="14"/>
                              <w:u w:val="single" w:color="0462C1"/>
                            </w:rPr>
                            <w:t>www.camara.gov.co</w:t>
                          </w:r>
                        </w:hyperlink>
                      </w:p>
                      <w:p w14:paraId="21648693" w14:textId="77777777" w:rsidR="003D0D67" w:rsidRDefault="003D0D67" w:rsidP="00F43A6A">
                        <w:pPr>
                          <w:spacing w:before="2"/>
                          <w:ind w:left="20" w:right="19" w:firstLine="585"/>
                          <w:jc w:val="right"/>
                          <w:rPr>
                            <w:rFonts w:ascii="Carlito"/>
                            <w:sz w:val="14"/>
                          </w:rPr>
                        </w:pPr>
                        <w:proofErr w:type="spellStart"/>
                        <w:r>
                          <w:rPr>
                            <w:rFonts w:ascii="Carlito"/>
                            <w:color w:val="0462C1"/>
                            <w:spacing w:val="-1"/>
                            <w:sz w:val="14"/>
                            <w:u w:val="single" w:color="0462C1"/>
                          </w:rPr>
                          <w:t>twitter@camaracolombia</w:t>
                        </w:r>
                        <w:proofErr w:type="spellEnd"/>
                        <w:r>
                          <w:rPr>
                            <w:rFonts w:ascii="Carlito"/>
                            <w:color w:val="0462C1"/>
                            <w:spacing w:val="-1"/>
                            <w:sz w:val="14"/>
                          </w:rPr>
                          <w:t xml:space="preserve"> </w:t>
                        </w:r>
                        <w:r>
                          <w:rPr>
                            <w:rFonts w:ascii="Carlito"/>
                            <w:sz w:val="14"/>
                          </w:rPr>
                          <w:t>Facebook:</w:t>
                        </w:r>
                        <w:r>
                          <w:rPr>
                            <w:rFonts w:ascii="Carlito"/>
                            <w:spacing w:val="-15"/>
                            <w:sz w:val="14"/>
                          </w:rPr>
                          <w:t xml:space="preserve"> </w:t>
                        </w:r>
                        <w:proofErr w:type="spellStart"/>
                        <w:r>
                          <w:rPr>
                            <w:rFonts w:ascii="Carlito"/>
                            <w:sz w:val="14"/>
                          </w:rPr>
                          <w:t>camaraderepresentantes</w:t>
                        </w:r>
                        <w:proofErr w:type="spellEnd"/>
                        <w:r>
                          <w:rPr>
                            <w:rFonts w:ascii="Carlito"/>
                            <w:w w:val="99"/>
                            <w:sz w:val="14"/>
                          </w:rPr>
                          <w:t xml:space="preserve"> </w:t>
                        </w:r>
                        <w:r>
                          <w:rPr>
                            <w:rFonts w:ascii="Carlito"/>
                            <w:sz w:val="14"/>
                          </w:rPr>
                          <w:t xml:space="preserve">PBX 3904050 </w:t>
                        </w:r>
                        <w:proofErr w:type="spellStart"/>
                        <w:r>
                          <w:rPr>
                            <w:rFonts w:ascii="Carlito"/>
                            <w:sz w:val="14"/>
                          </w:rPr>
                          <w:t>ext</w:t>
                        </w:r>
                        <w:proofErr w:type="spellEnd"/>
                        <w:r>
                          <w:rPr>
                            <w:rFonts w:ascii="Carlito"/>
                            <w:spacing w:val="-6"/>
                            <w:sz w:val="14"/>
                          </w:rPr>
                          <w:t xml:space="preserve"> </w:t>
                        </w:r>
                        <w:r>
                          <w:rPr>
                            <w:rFonts w:ascii="Carlito"/>
                            <w:sz w:val="14"/>
                          </w:rPr>
                          <w:t>5594/5590</w:t>
                        </w:r>
                      </w:p>
                      <w:p w14:paraId="288B8128" w14:textId="77777777" w:rsidR="003D0D67" w:rsidRDefault="003D0D67" w:rsidP="00F43A6A">
                        <w:pPr>
                          <w:spacing w:line="169" w:lineRule="exact"/>
                          <w:ind w:right="20"/>
                          <w:jc w:val="right"/>
                          <w:rPr>
                            <w:rFonts w:ascii="Carlito" w:hAnsi="Carlito"/>
                            <w:sz w:val="14"/>
                          </w:rPr>
                        </w:pPr>
                        <w:r>
                          <w:rPr>
                            <w:rFonts w:ascii="Carlito" w:hAnsi="Carlito"/>
                            <w:sz w:val="14"/>
                          </w:rPr>
                          <w:t>Línea Gratuita</w:t>
                        </w:r>
                        <w:r>
                          <w:rPr>
                            <w:rFonts w:ascii="Carlito" w:hAnsi="Carlito"/>
                            <w:spacing w:val="-11"/>
                            <w:sz w:val="14"/>
                          </w:rPr>
                          <w:t xml:space="preserve"> </w:t>
                        </w:r>
                        <w:r>
                          <w:rPr>
                            <w:rFonts w:ascii="Carlito" w:hAnsi="Carlito"/>
                            <w:sz w:val="14"/>
                          </w:rPr>
                          <w:t>018000122512</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10F1661C" wp14:editId="217EAB98">
                  <wp:simplePos x="0" y="0"/>
                  <wp:positionH relativeFrom="page">
                    <wp:posOffset>1056005</wp:posOffset>
                  </wp:positionH>
                  <wp:positionV relativeFrom="page">
                    <wp:posOffset>9388475</wp:posOffset>
                  </wp:positionV>
                  <wp:extent cx="1639570" cy="44005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6AD66" w14:textId="77777777" w:rsidR="003D0D67" w:rsidRDefault="00F84126" w:rsidP="00F43A6A">
                              <w:pPr>
                                <w:spacing w:line="162" w:lineRule="exact"/>
                                <w:ind w:left="20"/>
                                <w:jc w:val="both"/>
                                <w:rPr>
                                  <w:rFonts w:ascii="Carlito"/>
                                  <w:sz w:val="14"/>
                                </w:rPr>
                              </w:pPr>
                              <w:hyperlink r:id="rId3">
                                <w:r w:rsidR="003D0D67">
                                  <w:rPr>
                                    <w:rFonts w:ascii="Carlito"/>
                                    <w:color w:val="0462C1"/>
                                    <w:sz w:val="14"/>
                                    <w:u w:val="single" w:color="0462C1"/>
                                  </w:rPr>
                                  <w:t>Calle 10 No 7-50</w:t>
                                </w:r>
                              </w:hyperlink>
                              <w:r w:rsidR="003D0D67">
                                <w:rPr>
                                  <w:rFonts w:ascii="Carlito"/>
                                  <w:sz w:val="14"/>
                                </w:rPr>
                                <w:t>Capitolio Nacional</w:t>
                              </w:r>
                            </w:p>
                            <w:p w14:paraId="4D96CD5D" w14:textId="77777777" w:rsidR="003D0D67" w:rsidRDefault="003D0D67" w:rsidP="00F43A6A">
                              <w:pPr>
                                <w:spacing w:before="2"/>
                                <w:ind w:left="20" w:right="18"/>
                                <w:jc w:val="both"/>
                                <w:rPr>
                                  <w:rFonts w:ascii="Carlito" w:hAnsi="Carlito"/>
                                  <w:sz w:val="14"/>
                                </w:rPr>
                              </w:pPr>
                              <w:r>
                                <w:rPr>
                                  <w:rFonts w:ascii="Carlito" w:hAnsi="Carlito"/>
                                  <w:sz w:val="14"/>
                                </w:rPr>
                                <w:t xml:space="preserve">Carrera 7 </w:t>
                              </w:r>
                              <w:proofErr w:type="spellStart"/>
                              <w:r>
                                <w:rPr>
                                  <w:rFonts w:ascii="Carlito" w:hAnsi="Carlito"/>
                                  <w:sz w:val="14"/>
                                </w:rPr>
                                <w:t>N°</w:t>
                              </w:r>
                              <w:proofErr w:type="spellEnd"/>
                              <w:r>
                                <w:rPr>
                                  <w:rFonts w:ascii="Carlito" w:hAnsi="Carlito"/>
                                  <w:sz w:val="14"/>
                                </w:rPr>
                                <w:t xml:space="preserve"> 8 </w:t>
                              </w:r>
                              <w:r>
                                <w:rPr>
                                  <w:sz w:val="14"/>
                                </w:rPr>
                                <w:t xml:space="preserve">– </w:t>
                              </w:r>
                              <w:r>
                                <w:rPr>
                                  <w:rFonts w:ascii="Carlito" w:hAnsi="Carlito"/>
                                  <w:sz w:val="14"/>
                                </w:rPr>
                                <w:t xml:space="preserve">68 </w:t>
                              </w:r>
                              <w:r>
                                <w:rPr>
                                  <w:rFonts w:ascii="Carlito" w:hAnsi="Carlito"/>
                                  <w:color w:val="0462C1"/>
                                  <w:sz w:val="14"/>
                                  <w:u w:val="single" w:color="0462C1"/>
                                </w:rPr>
                                <w:t>Ed. Nuevo del Congreso</w:t>
                              </w:r>
                              <w:r>
                                <w:rPr>
                                  <w:rFonts w:ascii="Carlito" w:hAnsi="Carlito"/>
                                  <w:color w:val="0462C1"/>
                                  <w:sz w:val="14"/>
                                </w:rPr>
                                <w:t xml:space="preserve"> </w:t>
                              </w:r>
                              <w:r>
                                <w:rPr>
                                  <w:rFonts w:ascii="Carlito" w:hAnsi="Carlito"/>
                                  <w:sz w:val="14"/>
                                </w:rPr>
                                <w:t xml:space="preserve">Carrera 8 </w:t>
                              </w:r>
                              <w:proofErr w:type="spellStart"/>
                              <w:r>
                                <w:rPr>
                                  <w:rFonts w:ascii="Carlito" w:hAnsi="Carlito"/>
                                  <w:sz w:val="14"/>
                                </w:rPr>
                                <w:t>N°</w:t>
                              </w:r>
                              <w:proofErr w:type="spellEnd"/>
                              <w:r>
                                <w:rPr>
                                  <w:rFonts w:ascii="Carlito" w:hAnsi="Carlito"/>
                                  <w:sz w:val="14"/>
                                </w:rPr>
                                <w:t xml:space="preserve"> 12 B - 42 Dir. Administrativa Bogotá D.C - Colombia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1661C" id="Text Box 6" o:spid="_x0000_s1028" type="#_x0000_t202" style="position:absolute;left:0;text-align:left;margin-left:83.15pt;margin-top:739.25pt;width:129.1pt;height:34.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" filled="f" stroked="f">
                  <v:textbox inset="0,0,0,0">
                    <w:txbxContent>
                      <w:p w14:paraId="15E6AD66" w14:textId="77777777" w:rsidR="003D0D67" w:rsidRDefault="00FF464A" w:rsidP="00F43A6A">
                        <w:pPr>
                          <w:spacing w:line="162" w:lineRule="exact"/>
                          <w:ind w:left="20"/>
                          <w:jc w:val="both"/>
                          <w:rPr>
                            <w:rFonts w:ascii="Carlito"/>
                            <w:sz w:val="14"/>
                          </w:rPr>
                        </w:pPr>
                        <w:hyperlink r:id="rId4">
                          <w:r w:rsidR="003D0D67">
                            <w:rPr>
                              <w:rFonts w:ascii="Carlito"/>
                              <w:color w:val="0462C1"/>
                              <w:sz w:val="14"/>
                              <w:u w:val="single" w:color="0462C1"/>
                            </w:rPr>
                            <w:t>Calle 10 No 7-50</w:t>
                          </w:r>
                        </w:hyperlink>
                        <w:r w:rsidR="003D0D67">
                          <w:rPr>
                            <w:rFonts w:ascii="Carlito"/>
                            <w:sz w:val="14"/>
                          </w:rPr>
                          <w:t>Capitolio Nacional</w:t>
                        </w:r>
                      </w:p>
                      <w:p w14:paraId="4D96CD5D" w14:textId="77777777" w:rsidR="003D0D67" w:rsidRDefault="003D0D67" w:rsidP="00F43A6A">
                        <w:pPr>
                          <w:spacing w:before="2"/>
                          <w:ind w:left="20" w:right="18"/>
                          <w:jc w:val="both"/>
                          <w:rPr>
                            <w:rFonts w:ascii="Carlito" w:hAnsi="Carlito"/>
                            <w:sz w:val="14"/>
                          </w:rPr>
                        </w:pPr>
                        <w:r>
                          <w:rPr>
                            <w:rFonts w:ascii="Carlito" w:hAnsi="Carlito"/>
                            <w:sz w:val="14"/>
                          </w:rPr>
                          <w:t xml:space="preserve">Carrera 7 </w:t>
                        </w:r>
                        <w:proofErr w:type="spellStart"/>
                        <w:r>
                          <w:rPr>
                            <w:rFonts w:ascii="Carlito" w:hAnsi="Carlito"/>
                            <w:sz w:val="14"/>
                          </w:rPr>
                          <w:t>N°</w:t>
                        </w:r>
                        <w:proofErr w:type="spellEnd"/>
                        <w:r>
                          <w:rPr>
                            <w:rFonts w:ascii="Carlito" w:hAnsi="Carlito"/>
                            <w:sz w:val="14"/>
                          </w:rPr>
                          <w:t xml:space="preserve"> 8 </w:t>
                        </w:r>
                        <w:r>
                          <w:rPr>
                            <w:sz w:val="14"/>
                          </w:rPr>
                          <w:t xml:space="preserve">– </w:t>
                        </w:r>
                        <w:r>
                          <w:rPr>
                            <w:rFonts w:ascii="Carlito" w:hAnsi="Carlito"/>
                            <w:sz w:val="14"/>
                          </w:rPr>
                          <w:t xml:space="preserve">68 </w:t>
                        </w:r>
                        <w:r>
                          <w:rPr>
                            <w:rFonts w:ascii="Carlito" w:hAnsi="Carlito"/>
                            <w:color w:val="0462C1"/>
                            <w:sz w:val="14"/>
                            <w:u w:val="single" w:color="0462C1"/>
                          </w:rPr>
                          <w:t>Ed. Nuevo del Congreso</w:t>
                        </w:r>
                        <w:r>
                          <w:rPr>
                            <w:rFonts w:ascii="Carlito" w:hAnsi="Carlito"/>
                            <w:color w:val="0462C1"/>
                            <w:sz w:val="14"/>
                          </w:rPr>
                          <w:t xml:space="preserve"> </w:t>
                        </w:r>
                        <w:r>
                          <w:rPr>
                            <w:rFonts w:ascii="Carlito" w:hAnsi="Carlito"/>
                            <w:sz w:val="14"/>
                          </w:rPr>
                          <w:t xml:space="preserve">Carrera 8 </w:t>
                        </w:r>
                        <w:proofErr w:type="spellStart"/>
                        <w:r>
                          <w:rPr>
                            <w:rFonts w:ascii="Carlito" w:hAnsi="Carlito"/>
                            <w:sz w:val="14"/>
                          </w:rPr>
                          <w:t>N°</w:t>
                        </w:r>
                        <w:proofErr w:type="spellEnd"/>
                        <w:r>
                          <w:rPr>
                            <w:rFonts w:ascii="Carlito" w:hAnsi="Carlito"/>
                            <w:sz w:val="14"/>
                          </w:rPr>
                          <w:t xml:space="preserve"> 12 B - 42 Dir. Administrativa Bogotá D.C - Colombia</w:t>
                        </w:r>
                      </w:p>
                    </w:txbxContent>
                  </v:textbox>
                  <w10:wrap anchorx="page" anchory="page"/>
                </v:shape>
              </w:pict>
            </mc:Fallback>
          </mc:AlternateContent>
        </w:r>
        <w:r>
          <w:fldChar w:fldCharType="begin"/>
        </w:r>
        <w:r>
          <w:instrText>PAGE   \* MERGEFORMAT</w:instrText>
        </w:r>
        <w:r>
          <w:fldChar w:fldCharType="separate"/>
        </w:r>
        <w:r>
          <w:t>2</w:t>
        </w:r>
        <w:r>
          <w:fldChar w:fldCharType="end"/>
        </w:r>
      </w:p>
    </w:sdtContent>
  </w:sdt>
  <w:p w14:paraId="0AE6A783" w14:textId="33EE4DF1" w:rsidR="003D0D67" w:rsidRDefault="003D0D67" w:rsidP="00F43A6A">
    <w:pPr>
      <w:pStyle w:val="Textoindependiente"/>
      <w:spacing w:line="14" w:lineRule="auto"/>
      <w:rPr>
        <w:sz w:val="20"/>
      </w:rPr>
    </w:pPr>
  </w:p>
  <w:p w14:paraId="2EFAE238" w14:textId="47FB0BC5" w:rsidR="003D0D67" w:rsidRDefault="003D0D67">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9B0EE" w14:textId="77777777" w:rsidR="00F84126" w:rsidRDefault="00F84126">
      <w:r>
        <w:separator/>
      </w:r>
    </w:p>
  </w:footnote>
  <w:footnote w:type="continuationSeparator" w:id="0">
    <w:p w14:paraId="3E723E4C" w14:textId="77777777" w:rsidR="00F84126" w:rsidRDefault="00F84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FCB4E" w14:textId="1B399F0E" w:rsidR="003D0D67" w:rsidRDefault="003D0D67">
    <w:pPr>
      <w:pStyle w:val="Textoindependiente"/>
      <w:spacing w:line="14" w:lineRule="auto"/>
      <w:rPr>
        <w:sz w:val="20"/>
      </w:rPr>
    </w:pPr>
    <w:r>
      <w:rPr>
        <w:noProof/>
      </w:rPr>
      <mc:AlternateContent>
        <mc:Choice Requires="wps">
          <w:drawing>
            <wp:anchor distT="0" distB="0" distL="114300" distR="114300" simplePos="0" relativeHeight="251657216" behindDoc="0" locked="0" layoutInCell="1" allowOverlap="1" wp14:anchorId="268EDF13" wp14:editId="3335EE4D">
              <wp:simplePos x="0" y="0"/>
              <wp:positionH relativeFrom="margin">
                <wp:posOffset>233591</wp:posOffset>
              </wp:positionH>
              <wp:positionV relativeFrom="page">
                <wp:posOffset>382772</wp:posOffset>
              </wp:positionV>
              <wp:extent cx="5964866" cy="886711"/>
              <wp:effectExtent l="0" t="0" r="17145" b="889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866" cy="886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3994"/>
                            <w:gridCol w:w="853"/>
                            <w:gridCol w:w="1133"/>
                          </w:tblGrid>
                          <w:tr w:rsidR="003D0D67" w14:paraId="78E67888" w14:textId="77777777">
                            <w:trPr>
                              <w:trHeight w:val="275"/>
                            </w:trPr>
                            <w:tc>
                              <w:tcPr>
                                <w:tcW w:w="2698" w:type="dxa"/>
                                <w:vMerge w:val="restart"/>
                              </w:tcPr>
                              <w:p w14:paraId="3645AEA8" w14:textId="77777777" w:rsidR="003D0D67" w:rsidRDefault="003D0D67">
                                <w:pPr>
                                  <w:pStyle w:val="TableParagraph"/>
                                  <w:rPr>
                                    <w:rFonts w:ascii="Times New Roman"/>
                                    <w:sz w:val="20"/>
                                  </w:rPr>
                                </w:pPr>
                              </w:p>
                            </w:tc>
                            <w:tc>
                              <w:tcPr>
                                <w:tcW w:w="5980" w:type="dxa"/>
                                <w:gridSpan w:val="3"/>
                              </w:tcPr>
                              <w:p w14:paraId="2A4A2126" w14:textId="77777777" w:rsidR="003D0D67" w:rsidRDefault="003D0D67">
                                <w:pPr>
                                  <w:pStyle w:val="TableParagraph"/>
                                  <w:spacing w:line="256" w:lineRule="exact"/>
                                  <w:ind w:left="503"/>
                                  <w:rPr>
                                    <w:rFonts w:ascii="Carlito" w:hAnsi="Carlito"/>
                                    <w:b/>
                                  </w:rPr>
                                </w:pPr>
                                <w:r>
                                  <w:rPr>
                                    <w:rFonts w:ascii="Carlito" w:hAnsi="Carlito"/>
                                    <w:b/>
                                  </w:rPr>
                                  <w:t>Oficina de Planeación y Sistemas</w:t>
                                </w:r>
                              </w:p>
                            </w:tc>
                          </w:tr>
                          <w:tr w:rsidR="003D0D67" w14:paraId="6B48E684" w14:textId="77777777">
                            <w:trPr>
                              <w:trHeight w:val="256"/>
                            </w:trPr>
                            <w:tc>
                              <w:tcPr>
                                <w:tcW w:w="2698" w:type="dxa"/>
                                <w:vMerge/>
                                <w:tcBorders>
                                  <w:top w:val="nil"/>
                                </w:tcBorders>
                              </w:tcPr>
                              <w:p w14:paraId="3CAAEF6B" w14:textId="77777777" w:rsidR="003D0D67" w:rsidRDefault="003D0D67">
                                <w:pPr>
                                  <w:rPr>
                                    <w:sz w:val="2"/>
                                    <w:szCs w:val="2"/>
                                  </w:rPr>
                                </w:pPr>
                              </w:p>
                            </w:tc>
                            <w:tc>
                              <w:tcPr>
                                <w:tcW w:w="3994" w:type="dxa"/>
                                <w:vMerge w:val="restart"/>
                              </w:tcPr>
                              <w:p w14:paraId="64595319" w14:textId="70224750" w:rsidR="003D0D67" w:rsidRDefault="003D0D67" w:rsidP="00425BF1">
                                <w:pPr>
                                  <w:pStyle w:val="Ttulo1"/>
                                  <w:tabs>
                                    <w:tab w:val="left" w:pos="829"/>
                                    <w:tab w:val="left" w:pos="830"/>
                                  </w:tabs>
                                  <w:spacing w:before="175"/>
                                  <w:ind w:left="122" w:right="911" w:firstLine="0"/>
                                  <w:jc w:val="center"/>
                                  <w:rPr>
                                    <w:rFonts w:ascii="Carlito"/>
                                    <w:b w:val="0"/>
                                    <w:sz w:val="20"/>
                                  </w:rPr>
                                </w:pPr>
                                <w:r>
                                  <w:rPr>
                                    <w:rFonts w:ascii="Carlito"/>
                                    <w:b w:val="0"/>
                                    <w:sz w:val="20"/>
                                  </w:rPr>
                                  <w:t>MAPA DE RIESGOS INSTITUCIONAL</w:t>
                                </w:r>
                              </w:p>
                            </w:tc>
                            <w:tc>
                              <w:tcPr>
                                <w:tcW w:w="853" w:type="dxa"/>
                              </w:tcPr>
                              <w:p w14:paraId="51D5C9F6" w14:textId="77777777" w:rsidR="003D0D67" w:rsidRDefault="003D0D67">
                                <w:pPr>
                                  <w:pStyle w:val="TableParagraph"/>
                                  <w:spacing w:line="167" w:lineRule="exact"/>
                                  <w:ind w:left="189"/>
                                  <w:rPr>
                                    <w:rFonts w:ascii="Carlito" w:hAnsi="Carlito"/>
                                    <w:sz w:val="14"/>
                                  </w:rPr>
                                </w:pPr>
                                <w:r>
                                  <w:rPr>
                                    <w:rFonts w:ascii="Carlito" w:hAnsi="Carlito"/>
                                    <w:sz w:val="14"/>
                                  </w:rPr>
                                  <w:t>CÓDIGO</w:t>
                                </w:r>
                              </w:p>
                            </w:tc>
                            <w:tc>
                              <w:tcPr>
                                <w:tcW w:w="1133" w:type="dxa"/>
                              </w:tcPr>
                              <w:p w14:paraId="11B1C114" w14:textId="00D3A1AF" w:rsidR="003D0D67" w:rsidRDefault="003D0D67">
                                <w:pPr>
                                  <w:pStyle w:val="TableParagraph"/>
                                  <w:spacing w:line="167" w:lineRule="exact"/>
                                  <w:ind w:left="257" w:right="257"/>
                                  <w:jc w:val="center"/>
                                  <w:rPr>
                                    <w:rFonts w:ascii="Carlito"/>
                                    <w:sz w:val="14"/>
                                  </w:rPr>
                                </w:pPr>
                              </w:p>
                            </w:tc>
                          </w:tr>
                          <w:tr w:rsidR="003D0D67" w14:paraId="1985A39C" w14:textId="77777777">
                            <w:trPr>
                              <w:trHeight w:val="256"/>
                            </w:trPr>
                            <w:tc>
                              <w:tcPr>
                                <w:tcW w:w="2698" w:type="dxa"/>
                                <w:vMerge/>
                                <w:tcBorders>
                                  <w:top w:val="nil"/>
                                </w:tcBorders>
                              </w:tcPr>
                              <w:p w14:paraId="66C05661" w14:textId="77777777" w:rsidR="003D0D67" w:rsidRDefault="003D0D67">
                                <w:pPr>
                                  <w:rPr>
                                    <w:sz w:val="2"/>
                                    <w:szCs w:val="2"/>
                                  </w:rPr>
                                </w:pPr>
                              </w:p>
                            </w:tc>
                            <w:tc>
                              <w:tcPr>
                                <w:tcW w:w="3994" w:type="dxa"/>
                                <w:vMerge/>
                                <w:tcBorders>
                                  <w:top w:val="nil"/>
                                </w:tcBorders>
                              </w:tcPr>
                              <w:p w14:paraId="7BBEADF6" w14:textId="77777777" w:rsidR="003D0D67" w:rsidRDefault="003D0D67">
                                <w:pPr>
                                  <w:rPr>
                                    <w:sz w:val="2"/>
                                    <w:szCs w:val="2"/>
                                  </w:rPr>
                                </w:pPr>
                              </w:p>
                            </w:tc>
                            <w:tc>
                              <w:tcPr>
                                <w:tcW w:w="853" w:type="dxa"/>
                              </w:tcPr>
                              <w:p w14:paraId="5D24B7B1" w14:textId="77777777" w:rsidR="003D0D67" w:rsidRDefault="003D0D67">
                                <w:pPr>
                                  <w:pStyle w:val="TableParagraph"/>
                                  <w:spacing w:line="167" w:lineRule="exact"/>
                                  <w:ind w:left="172"/>
                                  <w:rPr>
                                    <w:rFonts w:ascii="Carlito" w:hAnsi="Carlito"/>
                                    <w:sz w:val="14"/>
                                  </w:rPr>
                                </w:pPr>
                                <w:r>
                                  <w:rPr>
                                    <w:rFonts w:ascii="Carlito" w:hAnsi="Carlito"/>
                                    <w:sz w:val="14"/>
                                  </w:rPr>
                                  <w:t>VERSIÓN</w:t>
                                </w:r>
                              </w:p>
                            </w:tc>
                            <w:tc>
                              <w:tcPr>
                                <w:tcW w:w="1133" w:type="dxa"/>
                              </w:tcPr>
                              <w:p w14:paraId="64A7EEEB" w14:textId="46EFBAC9" w:rsidR="003D0D67" w:rsidRDefault="003D0D67">
                                <w:pPr>
                                  <w:pStyle w:val="TableParagraph"/>
                                  <w:spacing w:line="167" w:lineRule="exact"/>
                                  <w:ind w:left="257" w:right="257"/>
                                  <w:jc w:val="center"/>
                                  <w:rPr>
                                    <w:rFonts w:ascii="Carlito"/>
                                    <w:sz w:val="14"/>
                                  </w:rPr>
                                </w:pPr>
                                <w:r>
                                  <w:rPr>
                                    <w:rFonts w:ascii="Carlito"/>
                                    <w:sz w:val="14"/>
                                  </w:rPr>
                                  <w:t>01-</w:t>
                                </w:r>
                              </w:p>
                            </w:tc>
                          </w:tr>
                          <w:tr w:rsidR="003D0D67" w14:paraId="595ED78A" w14:textId="77777777">
                            <w:trPr>
                              <w:trHeight w:val="256"/>
                            </w:trPr>
                            <w:tc>
                              <w:tcPr>
                                <w:tcW w:w="2698" w:type="dxa"/>
                                <w:vMerge/>
                                <w:tcBorders>
                                  <w:top w:val="nil"/>
                                </w:tcBorders>
                              </w:tcPr>
                              <w:p w14:paraId="36E26347" w14:textId="77777777" w:rsidR="003D0D67" w:rsidRDefault="003D0D67">
                                <w:pPr>
                                  <w:rPr>
                                    <w:sz w:val="2"/>
                                    <w:szCs w:val="2"/>
                                  </w:rPr>
                                </w:pPr>
                              </w:p>
                            </w:tc>
                            <w:tc>
                              <w:tcPr>
                                <w:tcW w:w="3994" w:type="dxa"/>
                                <w:vMerge/>
                                <w:tcBorders>
                                  <w:top w:val="nil"/>
                                </w:tcBorders>
                              </w:tcPr>
                              <w:p w14:paraId="260758D6" w14:textId="77777777" w:rsidR="003D0D67" w:rsidRDefault="003D0D67">
                                <w:pPr>
                                  <w:rPr>
                                    <w:sz w:val="2"/>
                                    <w:szCs w:val="2"/>
                                  </w:rPr>
                                </w:pPr>
                              </w:p>
                            </w:tc>
                            <w:tc>
                              <w:tcPr>
                                <w:tcW w:w="853" w:type="dxa"/>
                              </w:tcPr>
                              <w:p w14:paraId="02E7CC82" w14:textId="77777777" w:rsidR="003D0D67" w:rsidRDefault="003D0D67">
                                <w:pPr>
                                  <w:pStyle w:val="TableParagraph"/>
                                  <w:spacing w:line="167" w:lineRule="exact"/>
                                  <w:ind w:left="201"/>
                                  <w:rPr>
                                    <w:rFonts w:ascii="Carlito" w:hAnsi="Carlito"/>
                                    <w:sz w:val="14"/>
                                  </w:rPr>
                                </w:pPr>
                                <w:r>
                                  <w:rPr>
                                    <w:rFonts w:ascii="Carlito" w:hAnsi="Carlito"/>
                                    <w:sz w:val="14"/>
                                  </w:rPr>
                                  <w:t>PÁGINA</w:t>
                                </w:r>
                              </w:p>
                            </w:tc>
                            <w:tc>
                              <w:tcPr>
                                <w:tcW w:w="1133" w:type="dxa"/>
                              </w:tcPr>
                              <w:p w14:paraId="119D44A3" w14:textId="1FA423B5" w:rsidR="003D0D67" w:rsidRPr="00091EE3" w:rsidRDefault="00091EE3">
                                <w:pPr>
                                  <w:pStyle w:val="TableParagraph"/>
                                  <w:spacing w:line="167" w:lineRule="exact"/>
                                  <w:ind w:left="257" w:right="256"/>
                                  <w:jc w:val="center"/>
                                  <w:rPr>
                                    <w:rFonts w:ascii="Carlito"/>
                                    <w:sz w:val="10"/>
                                    <w:szCs w:val="10"/>
                                  </w:rPr>
                                </w:pPr>
                                <w:proofErr w:type="spellStart"/>
                                <w:r w:rsidRPr="00091EE3">
                                  <w:rPr>
                                    <w:rFonts w:ascii="Carlito"/>
                                    <w:b/>
                                    <w:sz w:val="10"/>
                                    <w:szCs w:val="10"/>
                                  </w:rPr>
                                  <w:t>P</w:t>
                                </w:r>
                                <w:r w:rsidRPr="00091EE3">
                                  <w:rPr>
                                    <w:rFonts w:ascii="Carlito"/>
                                    <w:b/>
                                    <w:sz w:val="10"/>
                                    <w:szCs w:val="10"/>
                                  </w:rPr>
                                  <w:t>á</w:t>
                                </w:r>
                                <w:r w:rsidRPr="00091EE3">
                                  <w:rPr>
                                    <w:rFonts w:ascii="Carlito"/>
                                    <w:b/>
                                    <w:sz w:val="10"/>
                                    <w:szCs w:val="10"/>
                                  </w:rPr>
                                  <w:t>g</w:t>
                                </w:r>
                                <w:proofErr w:type="spellEnd"/>
                                <w:r w:rsidRPr="00091EE3">
                                  <w:rPr>
                                    <w:rFonts w:ascii="Carlito"/>
                                    <w:b/>
                                    <w:sz w:val="10"/>
                                    <w:szCs w:val="10"/>
                                  </w:rPr>
                                  <w:t>: 2 de 17</w:t>
                                </w:r>
                              </w:p>
                            </w:tc>
                          </w:tr>
                        </w:tbl>
                        <w:p w14:paraId="267FAE10" w14:textId="77777777" w:rsidR="003D0D67" w:rsidRDefault="003D0D67">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EDF13" id="_x0000_t202" coordsize="21600,21600" o:spt="202" path="m,l,21600r21600,l21600,xe">
              <v:stroke joinstyle="miter"/>
              <v:path gradientshapeok="t" o:connecttype="rect"/>
            </v:shapetype>
            <v:shape id="Text Box 3" o:spid="_x0000_s1026" type="#_x0000_t202" style="position:absolute;margin-left:18.4pt;margin-top:30.15pt;width:469.65pt;height:69.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3994"/>
                      <w:gridCol w:w="853"/>
                      <w:gridCol w:w="1133"/>
                    </w:tblGrid>
                    <w:tr w:rsidR="003D0D67" w14:paraId="78E67888" w14:textId="77777777">
                      <w:trPr>
                        <w:trHeight w:val="275"/>
                      </w:trPr>
                      <w:tc>
                        <w:tcPr>
                          <w:tcW w:w="2698" w:type="dxa"/>
                          <w:vMerge w:val="restart"/>
                        </w:tcPr>
                        <w:p w14:paraId="3645AEA8" w14:textId="77777777" w:rsidR="003D0D67" w:rsidRDefault="003D0D67">
                          <w:pPr>
                            <w:pStyle w:val="TableParagraph"/>
                            <w:rPr>
                              <w:rFonts w:ascii="Times New Roman"/>
                              <w:sz w:val="20"/>
                            </w:rPr>
                          </w:pPr>
                        </w:p>
                      </w:tc>
                      <w:tc>
                        <w:tcPr>
                          <w:tcW w:w="5980" w:type="dxa"/>
                          <w:gridSpan w:val="3"/>
                        </w:tcPr>
                        <w:p w14:paraId="2A4A2126" w14:textId="77777777" w:rsidR="003D0D67" w:rsidRDefault="003D0D67">
                          <w:pPr>
                            <w:pStyle w:val="TableParagraph"/>
                            <w:spacing w:line="256" w:lineRule="exact"/>
                            <w:ind w:left="503"/>
                            <w:rPr>
                              <w:rFonts w:ascii="Carlito" w:hAnsi="Carlito"/>
                              <w:b/>
                            </w:rPr>
                          </w:pPr>
                          <w:r>
                            <w:rPr>
                              <w:rFonts w:ascii="Carlito" w:hAnsi="Carlito"/>
                              <w:b/>
                            </w:rPr>
                            <w:t>Oficina de Planeación y Sistemas</w:t>
                          </w:r>
                        </w:p>
                      </w:tc>
                    </w:tr>
                    <w:tr w:rsidR="003D0D67" w14:paraId="6B48E684" w14:textId="77777777">
                      <w:trPr>
                        <w:trHeight w:val="256"/>
                      </w:trPr>
                      <w:tc>
                        <w:tcPr>
                          <w:tcW w:w="2698" w:type="dxa"/>
                          <w:vMerge/>
                          <w:tcBorders>
                            <w:top w:val="nil"/>
                          </w:tcBorders>
                        </w:tcPr>
                        <w:p w14:paraId="3CAAEF6B" w14:textId="77777777" w:rsidR="003D0D67" w:rsidRDefault="003D0D67">
                          <w:pPr>
                            <w:rPr>
                              <w:sz w:val="2"/>
                              <w:szCs w:val="2"/>
                            </w:rPr>
                          </w:pPr>
                        </w:p>
                      </w:tc>
                      <w:tc>
                        <w:tcPr>
                          <w:tcW w:w="3994" w:type="dxa"/>
                          <w:vMerge w:val="restart"/>
                        </w:tcPr>
                        <w:p w14:paraId="64595319" w14:textId="70224750" w:rsidR="003D0D67" w:rsidRDefault="003D0D67" w:rsidP="00425BF1">
                          <w:pPr>
                            <w:pStyle w:val="Ttulo1"/>
                            <w:tabs>
                              <w:tab w:val="left" w:pos="829"/>
                              <w:tab w:val="left" w:pos="830"/>
                            </w:tabs>
                            <w:spacing w:before="175"/>
                            <w:ind w:left="122" w:right="911" w:firstLine="0"/>
                            <w:jc w:val="center"/>
                            <w:rPr>
                              <w:rFonts w:ascii="Carlito"/>
                              <w:b w:val="0"/>
                              <w:sz w:val="20"/>
                            </w:rPr>
                          </w:pPr>
                          <w:r>
                            <w:rPr>
                              <w:rFonts w:ascii="Carlito"/>
                              <w:b w:val="0"/>
                              <w:sz w:val="20"/>
                            </w:rPr>
                            <w:t>MAPA DE RIESGOS INSTITUCIONAL</w:t>
                          </w:r>
                        </w:p>
                      </w:tc>
                      <w:tc>
                        <w:tcPr>
                          <w:tcW w:w="853" w:type="dxa"/>
                        </w:tcPr>
                        <w:p w14:paraId="51D5C9F6" w14:textId="77777777" w:rsidR="003D0D67" w:rsidRDefault="003D0D67">
                          <w:pPr>
                            <w:pStyle w:val="TableParagraph"/>
                            <w:spacing w:line="167" w:lineRule="exact"/>
                            <w:ind w:left="189"/>
                            <w:rPr>
                              <w:rFonts w:ascii="Carlito" w:hAnsi="Carlito"/>
                              <w:sz w:val="14"/>
                            </w:rPr>
                          </w:pPr>
                          <w:r>
                            <w:rPr>
                              <w:rFonts w:ascii="Carlito" w:hAnsi="Carlito"/>
                              <w:sz w:val="14"/>
                            </w:rPr>
                            <w:t>CÓDIGO</w:t>
                          </w:r>
                        </w:p>
                      </w:tc>
                      <w:tc>
                        <w:tcPr>
                          <w:tcW w:w="1133" w:type="dxa"/>
                        </w:tcPr>
                        <w:p w14:paraId="11B1C114" w14:textId="00D3A1AF" w:rsidR="003D0D67" w:rsidRDefault="003D0D67">
                          <w:pPr>
                            <w:pStyle w:val="TableParagraph"/>
                            <w:spacing w:line="167" w:lineRule="exact"/>
                            <w:ind w:left="257" w:right="257"/>
                            <w:jc w:val="center"/>
                            <w:rPr>
                              <w:rFonts w:ascii="Carlito"/>
                              <w:sz w:val="14"/>
                            </w:rPr>
                          </w:pPr>
                        </w:p>
                      </w:tc>
                    </w:tr>
                    <w:tr w:rsidR="003D0D67" w14:paraId="1985A39C" w14:textId="77777777">
                      <w:trPr>
                        <w:trHeight w:val="256"/>
                      </w:trPr>
                      <w:tc>
                        <w:tcPr>
                          <w:tcW w:w="2698" w:type="dxa"/>
                          <w:vMerge/>
                          <w:tcBorders>
                            <w:top w:val="nil"/>
                          </w:tcBorders>
                        </w:tcPr>
                        <w:p w14:paraId="66C05661" w14:textId="77777777" w:rsidR="003D0D67" w:rsidRDefault="003D0D67">
                          <w:pPr>
                            <w:rPr>
                              <w:sz w:val="2"/>
                              <w:szCs w:val="2"/>
                            </w:rPr>
                          </w:pPr>
                        </w:p>
                      </w:tc>
                      <w:tc>
                        <w:tcPr>
                          <w:tcW w:w="3994" w:type="dxa"/>
                          <w:vMerge/>
                          <w:tcBorders>
                            <w:top w:val="nil"/>
                          </w:tcBorders>
                        </w:tcPr>
                        <w:p w14:paraId="7BBEADF6" w14:textId="77777777" w:rsidR="003D0D67" w:rsidRDefault="003D0D67">
                          <w:pPr>
                            <w:rPr>
                              <w:sz w:val="2"/>
                              <w:szCs w:val="2"/>
                            </w:rPr>
                          </w:pPr>
                        </w:p>
                      </w:tc>
                      <w:tc>
                        <w:tcPr>
                          <w:tcW w:w="853" w:type="dxa"/>
                        </w:tcPr>
                        <w:p w14:paraId="5D24B7B1" w14:textId="77777777" w:rsidR="003D0D67" w:rsidRDefault="003D0D67">
                          <w:pPr>
                            <w:pStyle w:val="TableParagraph"/>
                            <w:spacing w:line="167" w:lineRule="exact"/>
                            <w:ind w:left="172"/>
                            <w:rPr>
                              <w:rFonts w:ascii="Carlito" w:hAnsi="Carlito"/>
                              <w:sz w:val="14"/>
                            </w:rPr>
                          </w:pPr>
                          <w:r>
                            <w:rPr>
                              <w:rFonts w:ascii="Carlito" w:hAnsi="Carlito"/>
                              <w:sz w:val="14"/>
                            </w:rPr>
                            <w:t>VERSIÓN</w:t>
                          </w:r>
                        </w:p>
                      </w:tc>
                      <w:tc>
                        <w:tcPr>
                          <w:tcW w:w="1133" w:type="dxa"/>
                        </w:tcPr>
                        <w:p w14:paraId="64A7EEEB" w14:textId="46EFBAC9" w:rsidR="003D0D67" w:rsidRDefault="003D0D67">
                          <w:pPr>
                            <w:pStyle w:val="TableParagraph"/>
                            <w:spacing w:line="167" w:lineRule="exact"/>
                            <w:ind w:left="257" w:right="257"/>
                            <w:jc w:val="center"/>
                            <w:rPr>
                              <w:rFonts w:ascii="Carlito"/>
                              <w:sz w:val="14"/>
                            </w:rPr>
                          </w:pPr>
                          <w:r>
                            <w:rPr>
                              <w:rFonts w:ascii="Carlito"/>
                              <w:sz w:val="14"/>
                            </w:rPr>
                            <w:t>01-</w:t>
                          </w:r>
                        </w:p>
                      </w:tc>
                    </w:tr>
                    <w:tr w:rsidR="003D0D67" w14:paraId="595ED78A" w14:textId="77777777">
                      <w:trPr>
                        <w:trHeight w:val="256"/>
                      </w:trPr>
                      <w:tc>
                        <w:tcPr>
                          <w:tcW w:w="2698" w:type="dxa"/>
                          <w:vMerge/>
                          <w:tcBorders>
                            <w:top w:val="nil"/>
                          </w:tcBorders>
                        </w:tcPr>
                        <w:p w14:paraId="36E26347" w14:textId="77777777" w:rsidR="003D0D67" w:rsidRDefault="003D0D67">
                          <w:pPr>
                            <w:rPr>
                              <w:sz w:val="2"/>
                              <w:szCs w:val="2"/>
                            </w:rPr>
                          </w:pPr>
                        </w:p>
                      </w:tc>
                      <w:tc>
                        <w:tcPr>
                          <w:tcW w:w="3994" w:type="dxa"/>
                          <w:vMerge/>
                          <w:tcBorders>
                            <w:top w:val="nil"/>
                          </w:tcBorders>
                        </w:tcPr>
                        <w:p w14:paraId="260758D6" w14:textId="77777777" w:rsidR="003D0D67" w:rsidRDefault="003D0D67">
                          <w:pPr>
                            <w:rPr>
                              <w:sz w:val="2"/>
                              <w:szCs w:val="2"/>
                            </w:rPr>
                          </w:pPr>
                        </w:p>
                      </w:tc>
                      <w:tc>
                        <w:tcPr>
                          <w:tcW w:w="853" w:type="dxa"/>
                        </w:tcPr>
                        <w:p w14:paraId="02E7CC82" w14:textId="77777777" w:rsidR="003D0D67" w:rsidRDefault="003D0D67">
                          <w:pPr>
                            <w:pStyle w:val="TableParagraph"/>
                            <w:spacing w:line="167" w:lineRule="exact"/>
                            <w:ind w:left="201"/>
                            <w:rPr>
                              <w:rFonts w:ascii="Carlito" w:hAnsi="Carlito"/>
                              <w:sz w:val="14"/>
                            </w:rPr>
                          </w:pPr>
                          <w:r>
                            <w:rPr>
                              <w:rFonts w:ascii="Carlito" w:hAnsi="Carlito"/>
                              <w:sz w:val="14"/>
                            </w:rPr>
                            <w:t>PÁGINA</w:t>
                          </w:r>
                        </w:p>
                      </w:tc>
                      <w:tc>
                        <w:tcPr>
                          <w:tcW w:w="1133" w:type="dxa"/>
                        </w:tcPr>
                        <w:p w14:paraId="119D44A3" w14:textId="1FA423B5" w:rsidR="003D0D67" w:rsidRPr="00091EE3" w:rsidRDefault="00091EE3">
                          <w:pPr>
                            <w:pStyle w:val="TableParagraph"/>
                            <w:spacing w:line="167" w:lineRule="exact"/>
                            <w:ind w:left="257" w:right="256"/>
                            <w:jc w:val="center"/>
                            <w:rPr>
                              <w:rFonts w:ascii="Carlito"/>
                              <w:sz w:val="10"/>
                              <w:szCs w:val="10"/>
                            </w:rPr>
                          </w:pPr>
                          <w:proofErr w:type="spellStart"/>
                          <w:r w:rsidRPr="00091EE3">
                            <w:rPr>
                              <w:rFonts w:ascii="Carlito"/>
                              <w:b/>
                              <w:sz w:val="10"/>
                              <w:szCs w:val="10"/>
                            </w:rPr>
                            <w:t>P</w:t>
                          </w:r>
                          <w:r w:rsidRPr="00091EE3">
                            <w:rPr>
                              <w:rFonts w:ascii="Carlito"/>
                              <w:b/>
                              <w:sz w:val="10"/>
                              <w:szCs w:val="10"/>
                            </w:rPr>
                            <w:t>á</w:t>
                          </w:r>
                          <w:r w:rsidRPr="00091EE3">
                            <w:rPr>
                              <w:rFonts w:ascii="Carlito"/>
                              <w:b/>
                              <w:sz w:val="10"/>
                              <w:szCs w:val="10"/>
                            </w:rPr>
                            <w:t>g</w:t>
                          </w:r>
                          <w:proofErr w:type="spellEnd"/>
                          <w:r w:rsidRPr="00091EE3">
                            <w:rPr>
                              <w:rFonts w:ascii="Carlito"/>
                              <w:b/>
                              <w:sz w:val="10"/>
                              <w:szCs w:val="10"/>
                            </w:rPr>
                            <w:t>: 2 de 17</w:t>
                          </w:r>
                        </w:p>
                      </w:tc>
                    </w:tr>
                  </w:tbl>
                  <w:p w14:paraId="267FAE10" w14:textId="77777777" w:rsidR="003D0D67" w:rsidRDefault="003D0D67">
                    <w:pPr>
                      <w:pStyle w:val="Textoindependiente"/>
                    </w:pPr>
                  </w:p>
                </w:txbxContent>
              </v:textbox>
              <w10:wrap anchorx="margin" anchory="page"/>
            </v:shape>
          </w:pict>
        </mc:Fallback>
      </mc:AlternateContent>
    </w:r>
    <w:r>
      <w:rPr>
        <w:noProof/>
      </w:rPr>
      <w:drawing>
        <wp:anchor distT="0" distB="0" distL="0" distR="0" simplePos="0" relativeHeight="251662848" behindDoc="1" locked="0" layoutInCell="1" allowOverlap="1" wp14:anchorId="5210AE66" wp14:editId="0C9F011D">
          <wp:simplePos x="0" y="0"/>
          <wp:positionH relativeFrom="page">
            <wp:posOffset>1267967</wp:posOffset>
          </wp:positionH>
          <wp:positionV relativeFrom="page">
            <wp:posOffset>632459</wp:posOffset>
          </wp:positionV>
          <wp:extent cx="1478280" cy="579120"/>
          <wp:effectExtent l="0" t="0" r="0" b="0"/>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78280" cy="5791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D24AB"/>
    <w:multiLevelType w:val="hybridMultilevel"/>
    <w:tmpl w:val="E40A172A"/>
    <w:lvl w:ilvl="0" w:tplc="F33AB418">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5D1203"/>
    <w:multiLevelType w:val="hybridMultilevel"/>
    <w:tmpl w:val="EE2814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5766426"/>
    <w:multiLevelType w:val="hybridMultilevel"/>
    <w:tmpl w:val="4F8AF4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58F200F"/>
    <w:multiLevelType w:val="hybridMultilevel"/>
    <w:tmpl w:val="1C60E02E"/>
    <w:lvl w:ilvl="0" w:tplc="F64691A0">
      <w:start w:val="1"/>
      <w:numFmt w:val="decimal"/>
      <w:lvlText w:val="%1."/>
      <w:lvlJc w:val="left"/>
      <w:pPr>
        <w:ind w:left="1932" w:hanging="360"/>
      </w:pPr>
      <w:rPr>
        <w:rFonts w:ascii="Tahoma" w:eastAsia="Tahoma" w:hAnsi="Tahoma" w:cs="Tahoma" w:hint="default"/>
        <w:b/>
        <w:bCs/>
        <w:spacing w:val="-12"/>
        <w:w w:val="99"/>
        <w:sz w:val="24"/>
        <w:szCs w:val="24"/>
        <w:lang w:val="es-ES" w:eastAsia="en-US" w:bidi="ar-SA"/>
      </w:rPr>
    </w:lvl>
    <w:lvl w:ilvl="1" w:tplc="3976C974">
      <w:numFmt w:val="bullet"/>
      <w:lvlText w:val="•"/>
      <w:lvlJc w:val="left"/>
      <w:pPr>
        <w:ind w:left="2970" w:hanging="360"/>
      </w:pPr>
      <w:rPr>
        <w:rFonts w:hint="default"/>
        <w:lang w:val="es-ES" w:eastAsia="en-US" w:bidi="ar-SA"/>
      </w:rPr>
    </w:lvl>
    <w:lvl w:ilvl="2" w:tplc="0C0436CA">
      <w:numFmt w:val="bullet"/>
      <w:lvlText w:val="•"/>
      <w:lvlJc w:val="left"/>
      <w:pPr>
        <w:ind w:left="4000" w:hanging="360"/>
      </w:pPr>
      <w:rPr>
        <w:rFonts w:hint="default"/>
        <w:lang w:val="es-ES" w:eastAsia="en-US" w:bidi="ar-SA"/>
      </w:rPr>
    </w:lvl>
    <w:lvl w:ilvl="3" w:tplc="2A8EEF70">
      <w:numFmt w:val="bullet"/>
      <w:lvlText w:val="•"/>
      <w:lvlJc w:val="left"/>
      <w:pPr>
        <w:ind w:left="5030" w:hanging="360"/>
      </w:pPr>
      <w:rPr>
        <w:rFonts w:hint="default"/>
        <w:lang w:val="es-ES" w:eastAsia="en-US" w:bidi="ar-SA"/>
      </w:rPr>
    </w:lvl>
    <w:lvl w:ilvl="4" w:tplc="57302556">
      <w:numFmt w:val="bullet"/>
      <w:lvlText w:val="•"/>
      <w:lvlJc w:val="left"/>
      <w:pPr>
        <w:ind w:left="6060" w:hanging="360"/>
      </w:pPr>
      <w:rPr>
        <w:rFonts w:hint="default"/>
        <w:lang w:val="es-ES" w:eastAsia="en-US" w:bidi="ar-SA"/>
      </w:rPr>
    </w:lvl>
    <w:lvl w:ilvl="5" w:tplc="C0D43256">
      <w:numFmt w:val="bullet"/>
      <w:lvlText w:val="•"/>
      <w:lvlJc w:val="left"/>
      <w:pPr>
        <w:ind w:left="7090" w:hanging="360"/>
      </w:pPr>
      <w:rPr>
        <w:rFonts w:hint="default"/>
        <w:lang w:val="es-ES" w:eastAsia="en-US" w:bidi="ar-SA"/>
      </w:rPr>
    </w:lvl>
    <w:lvl w:ilvl="6" w:tplc="53CE8CCA">
      <w:numFmt w:val="bullet"/>
      <w:lvlText w:val="•"/>
      <w:lvlJc w:val="left"/>
      <w:pPr>
        <w:ind w:left="8120" w:hanging="360"/>
      </w:pPr>
      <w:rPr>
        <w:rFonts w:hint="default"/>
        <w:lang w:val="es-ES" w:eastAsia="en-US" w:bidi="ar-SA"/>
      </w:rPr>
    </w:lvl>
    <w:lvl w:ilvl="7" w:tplc="B72233C0">
      <w:numFmt w:val="bullet"/>
      <w:lvlText w:val="•"/>
      <w:lvlJc w:val="left"/>
      <w:pPr>
        <w:ind w:left="9150" w:hanging="360"/>
      </w:pPr>
      <w:rPr>
        <w:rFonts w:hint="default"/>
        <w:lang w:val="es-ES" w:eastAsia="en-US" w:bidi="ar-SA"/>
      </w:rPr>
    </w:lvl>
    <w:lvl w:ilvl="8" w:tplc="BB4E44B8">
      <w:numFmt w:val="bullet"/>
      <w:lvlText w:val="•"/>
      <w:lvlJc w:val="left"/>
      <w:pPr>
        <w:ind w:left="10180" w:hanging="360"/>
      </w:pPr>
      <w:rPr>
        <w:rFonts w:hint="default"/>
        <w:lang w:val="es-ES" w:eastAsia="en-US" w:bidi="ar-SA"/>
      </w:rPr>
    </w:lvl>
  </w:abstractNum>
  <w:abstractNum w:abstractNumId="4" w15:restartNumberingAfterBreak="0">
    <w:nsid w:val="335B731A"/>
    <w:multiLevelType w:val="hybridMultilevel"/>
    <w:tmpl w:val="E2987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60340E8"/>
    <w:multiLevelType w:val="hybridMultilevel"/>
    <w:tmpl w:val="846A4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4D2906"/>
    <w:multiLevelType w:val="hybridMultilevel"/>
    <w:tmpl w:val="055851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676B6F"/>
    <w:multiLevelType w:val="hybridMultilevel"/>
    <w:tmpl w:val="8CF4DBFE"/>
    <w:lvl w:ilvl="0" w:tplc="3A9E2B5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F5E478B"/>
    <w:multiLevelType w:val="hybridMultilevel"/>
    <w:tmpl w:val="B902292E"/>
    <w:lvl w:ilvl="0" w:tplc="240A000F">
      <w:start w:val="1"/>
      <w:numFmt w:val="decimal"/>
      <w:lvlText w:val="%1."/>
      <w:lvlJc w:val="left"/>
      <w:pPr>
        <w:ind w:left="842" w:hanging="360"/>
      </w:pPr>
    </w:lvl>
    <w:lvl w:ilvl="1" w:tplc="240A0019" w:tentative="1">
      <w:start w:val="1"/>
      <w:numFmt w:val="lowerLetter"/>
      <w:lvlText w:val="%2."/>
      <w:lvlJc w:val="left"/>
      <w:pPr>
        <w:ind w:left="1562" w:hanging="360"/>
      </w:pPr>
    </w:lvl>
    <w:lvl w:ilvl="2" w:tplc="240A001B" w:tentative="1">
      <w:start w:val="1"/>
      <w:numFmt w:val="lowerRoman"/>
      <w:lvlText w:val="%3."/>
      <w:lvlJc w:val="right"/>
      <w:pPr>
        <w:ind w:left="2282" w:hanging="180"/>
      </w:pPr>
    </w:lvl>
    <w:lvl w:ilvl="3" w:tplc="240A000F" w:tentative="1">
      <w:start w:val="1"/>
      <w:numFmt w:val="decimal"/>
      <w:lvlText w:val="%4."/>
      <w:lvlJc w:val="left"/>
      <w:pPr>
        <w:ind w:left="3002" w:hanging="360"/>
      </w:pPr>
    </w:lvl>
    <w:lvl w:ilvl="4" w:tplc="240A0019" w:tentative="1">
      <w:start w:val="1"/>
      <w:numFmt w:val="lowerLetter"/>
      <w:lvlText w:val="%5."/>
      <w:lvlJc w:val="left"/>
      <w:pPr>
        <w:ind w:left="3722" w:hanging="360"/>
      </w:pPr>
    </w:lvl>
    <w:lvl w:ilvl="5" w:tplc="240A001B" w:tentative="1">
      <w:start w:val="1"/>
      <w:numFmt w:val="lowerRoman"/>
      <w:lvlText w:val="%6."/>
      <w:lvlJc w:val="right"/>
      <w:pPr>
        <w:ind w:left="4442" w:hanging="180"/>
      </w:pPr>
    </w:lvl>
    <w:lvl w:ilvl="6" w:tplc="240A000F" w:tentative="1">
      <w:start w:val="1"/>
      <w:numFmt w:val="decimal"/>
      <w:lvlText w:val="%7."/>
      <w:lvlJc w:val="left"/>
      <w:pPr>
        <w:ind w:left="5162" w:hanging="360"/>
      </w:pPr>
    </w:lvl>
    <w:lvl w:ilvl="7" w:tplc="240A0019" w:tentative="1">
      <w:start w:val="1"/>
      <w:numFmt w:val="lowerLetter"/>
      <w:lvlText w:val="%8."/>
      <w:lvlJc w:val="left"/>
      <w:pPr>
        <w:ind w:left="5882" w:hanging="360"/>
      </w:pPr>
    </w:lvl>
    <w:lvl w:ilvl="8" w:tplc="240A001B" w:tentative="1">
      <w:start w:val="1"/>
      <w:numFmt w:val="lowerRoman"/>
      <w:lvlText w:val="%9."/>
      <w:lvlJc w:val="right"/>
      <w:pPr>
        <w:ind w:left="6602" w:hanging="180"/>
      </w:pPr>
    </w:lvl>
  </w:abstractNum>
  <w:abstractNum w:abstractNumId="9" w15:restartNumberingAfterBreak="0">
    <w:nsid w:val="4CC13F75"/>
    <w:multiLevelType w:val="hybridMultilevel"/>
    <w:tmpl w:val="6D8ACE82"/>
    <w:lvl w:ilvl="0" w:tplc="F682758C">
      <w:start w:val="1"/>
      <w:numFmt w:val="decimal"/>
      <w:lvlText w:val="%1."/>
      <w:lvlJc w:val="left"/>
      <w:pPr>
        <w:ind w:left="1351" w:hanging="361"/>
      </w:pPr>
      <w:rPr>
        <w:rFonts w:ascii="Tahoma" w:eastAsia="Tahoma" w:hAnsi="Tahoma" w:cs="Tahoma" w:hint="default"/>
        <w:b/>
        <w:bCs/>
        <w:color w:val="4E67C7"/>
        <w:spacing w:val="0"/>
        <w:w w:val="100"/>
        <w:sz w:val="28"/>
        <w:szCs w:val="28"/>
        <w:lang w:val="es-ES" w:eastAsia="en-US" w:bidi="ar-SA"/>
      </w:rPr>
    </w:lvl>
    <w:lvl w:ilvl="1" w:tplc="0270D5F0">
      <w:start w:val="1"/>
      <w:numFmt w:val="decimal"/>
      <w:lvlText w:val="%2."/>
      <w:lvlJc w:val="left"/>
      <w:pPr>
        <w:ind w:left="2424" w:hanging="435"/>
      </w:pPr>
      <w:rPr>
        <w:rFonts w:ascii="Tahoma" w:eastAsia="Tahoma" w:hAnsi="Tahoma" w:cs="Tahoma" w:hint="default"/>
        <w:w w:val="99"/>
        <w:sz w:val="24"/>
        <w:szCs w:val="24"/>
        <w:lang w:val="es-ES" w:eastAsia="en-US" w:bidi="ar-SA"/>
      </w:rPr>
    </w:lvl>
    <w:lvl w:ilvl="2" w:tplc="FFC4D178">
      <w:numFmt w:val="bullet"/>
      <w:lvlText w:val="•"/>
      <w:lvlJc w:val="left"/>
      <w:pPr>
        <w:ind w:left="3511" w:hanging="435"/>
      </w:pPr>
      <w:rPr>
        <w:rFonts w:hint="default"/>
        <w:lang w:val="es-ES" w:eastAsia="en-US" w:bidi="ar-SA"/>
      </w:rPr>
    </w:lvl>
    <w:lvl w:ilvl="3" w:tplc="6242FD58">
      <w:numFmt w:val="bullet"/>
      <w:lvlText w:val="•"/>
      <w:lvlJc w:val="left"/>
      <w:pPr>
        <w:ind w:left="4602" w:hanging="435"/>
      </w:pPr>
      <w:rPr>
        <w:rFonts w:hint="default"/>
        <w:lang w:val="es-ES" w:eastAsia="en-US" w:bidi="ar-SA"/>
      </w:rPr>
    </w:lvl>
    <w:lvl w:ilvl="4" w:tplc="A02A16B2">
      <w:numFmt w:val="bullet"/>
      <w:lvlText w:val="•"/>
      <w:lvlJc w:val="left"/>
      <w:pPr>
        <w:ind w:left="5693" w:hanging="435"/>
      </w:pPr>
      <w:rPr>
        <w:rFonts w:hint="default"/>
        <w:lang w:val="es-ES" w:eastAsia="en-US" w:bidi="ar-SA"/>
      </w:rPr>
    </w:lvl>
    <w:lvl w:ilvl="5" w:tplc="FED87120">
      <w:numFmt w:val="bullet"/>
      <w:lvlText w:val="•"/>
      <w:lvlJc w:val="left"/>
      <w:pPr>
        <w:ind w:left="6784" w:hanging="435"/>
      </w:pPr>
      <w:rPr>
        <w:rFonts w:hint="default"/>
        <w:lang w:val="es-ES" w:eastAsia="en-US" w:bidi="ar-SA"/>
      </w:rPr>
    </w:lvl>
    <w:lvl w:ilvl="6" w:tplc="368CFA0A">
      <w:numFmt w:val="bullet"/>
      <w:lvlText w:val="•"/>
      <w:lvlJc w:val="left"/>
      <w:pPr>
        <w:ind w:left="7875" w:hanging="435"/>
      </w:pPr>
      <w:rPr>
        <w:rFonts w:hint="default"/>
        <w:lang w:val="es-ES" w:eastAsia="en-US" w:bidi="ar-SA"/>
      </w:rPr>
    </w:lvl>
    <w:lvl w:ilvl="7" w:tplc="E74A80DE">
      <w:numFmt w:val="bullet"/>
      <w:lvlText w:val="•"/>
      <w:lvlJc w:val="left"/>
      <w:pPr>
        <w:ind w:left="8966" w:hanging="435"/>
      </w:pPr>
      <w:rPr>
        <w:rFonts w:hint="default"/>
        <w:lang w:val="es-ES" w:eastAsia="en-US" w:bidi="ar-SA"/>
      </w:rPr>
    </w:lvl>
    <w:lvl w:ilvl="8" w:tplc="4D3455E4">
      <w:numFmt w:val="bullet"/>
      <w:lvlText w:val="•"/>
      <w:lvlJc w:val="left"/>
      <w:pPr>
        <w:ind w:left="10057" w:hanging="435"/>
      </w:pPr>
      <w:rPr>
        <w:rFonts w:hint="default"/>
        <w:lang w:val="es-ES" w:eastAsia="en-US" w:bidi="ar-SA"/>
      </w:rPr>
    </w:lvl>
  </w:abstractNum>
  <w:abstractNum w:abstractNumId="10" w15:restartNumberingAfterBreak="0">
    <w:nsid w:val="58406680"/>
    <w:multiLevelType w:val="hybridMultilevel"/>
    <w:tmpl w:val="92184E56"/>
    <w:lvl w:ilvl="0" w:tplc="CC903766">
      <w:start w:val="1"/>
      <w:numFmt w:val="decimal"/>
      <w:lvlText w:val="%1."/>
      <w:lvlJc w:val="left"/>
      <w:pPr>
        <w:ind w:left="480" w:hanging="360"/>
      </w:pPr>
    </w:lvl>
    <w:lvl w:ilvl="1" w:tplc="0C0A0019">
      <w:start w:val="1"/>
      <w:numFmt w:val="lowerLetter"/>
      <w:lvlText w:val="%2."/>
      <w:lvlJc w:val="left"/>
      <w:pPr>
        <w:ind w:left="1200" w:hanging="360"/>
      </w:pPr>
    </w:lvl>
    <w:lvl w:ilvl="2" w:tplc="0C0A001B">
      <w:start w:val="1"/>
      <w:numFmt w:val="lowerRoman"/>
      <w:lvlText w:val="%3."/>
      <w:lvlJc w:val="right"/>
      <w:pPr>
        <w:ind w:left="1920" w:hanging="180"/>
      </w:pPr>
    </w:lvl>
    <w:lvl w:ilvl="3" w:tplc="0C0A000F">
      <w:start w:val="1"/>
      <w:numFmt w:val="decimal"/>
      <w:lvlText w:val="%4."/>
      <w:lvlJc w:val="left"/>
      <w:pPr>
        <w:ind w:left="2640" w:hanging="360"/>
      </w:pPr>
    </w:lvl>
    <w:lvl w:ilvl="4" w:tplc="0C0A0019">
      <w:start w:val="1"/>
      <w:numFmt w:val="lowerLetter"/>
      <w:lvlText w:val="%5."/>
      <w:lvlJc w:val="left"/>
      <w:pPr>
        <w:ind w:left="3360" w:hanging="360"/>
      </w:pPr>
    </w:lvl>
    <w:lvl w:ilvl="5" w:tplc="0C0A001B">
      <w:start w:val="1"/>
      <w:numFmt w:val="lowerRoman"/>
      <w:lvlText w:val="%6."/>
      <w:lvlJc w:val="right"/>
      <w:pPr>
        <w:ind w:left="4080" w:hanging="180"/>
      </w:pPr>
    </w:lvl>
    <w:lvl w:ilvl="6" w:tplc="0C0A000F">
      <w:start w:val="1"/>
      <w:numFmt w:val="decimal"/>
      <w:lvlText w:val="%7."/>
      <w:lvlJc w:val="left"/>
      <w:pPr>
        <w:ind w:left="4800" w:hanging="360"/>
      </w:pPr>
    </w:lvl>
    <w:lvl w:ilvl="7" w:tplc="0C0A0019">
      <w:start w:val="1"/>
      <w:numFmt w:val="lowerLetter"/>
      <w:lvlText w:val="%8."/>
      <w:lvlJc w:val="left"/>
      <w:pPr>
        <w:ind w:left="5520" w:hanging="360"/>
      </w:pPr>
    </w:lvl>
    <w:lvl w:ilvl="8" w:tplc="0C0A001B">
      <w:start w:val="1"/>
      <w:numFmt w:val="lowerRoman"/>
      <w:lvlText w:val="%9."/>
      <w:lvlJc w:val="right"/>
      <w:pPr>
        <w:ind w:left="6240" w:hanging="180"/>
      </w:pPr>
    </w:lvl>
  </w:abstractNum>
  <w:abstractNum w:abstractNumId="11" w15:restartNumberingAfterBreak="0">
    <w:nsid w:val="5907266F"/>
    <w:multiLevelType w:val="hybridMultilevel"/>
    <w:tmpl w:val="534CEFE2"/>
    <w:lvl w:ilvl="0" w:tplc="4440DE2A">
      <w:start w:val="1"/>
      <w:numFmt w:val="decimal"/>
      <w:lvlText w:val="%1."/>
      <w:lvlJc w:val="left"/>
      <w:pPr>
        <w:ind w:left="2165" w:hanging="360"/>
      </w:pPr>
      <w:rPr>
        <w:rFonts w:ascii="Tahoma" w:eastAsia="Tahoma" w:hAnsi="Tahoma" w:cs="Tahoma" w:hint="default"/>
        <w:b/>
        <w:bCs/>
        <w:spacing w:val="-20"/>
        <w:w w:val="99"/>
        <w:sz w:val="24"/>
        <w:szCs w:val="24"/>
        <w:lang w:val="es-ES" w:eastAsia="en-US" w:bidi="ar-SA"/>
      </w:rPr>
    </w:lvl>
    <w:lvl w:ilvl="1" w:tplc="B11C36E6">
      <w:numFmt w:val="bullet"/>
      <w:lvlText w:val="•"/>
      <w:lvlJc w:val="left"/>
      <w:pPr>
        <w:ind w:left="3168" w:hanging="360"/>
      </w:pPr>
      <w:rPr>
        <w:rFonts w:hint="default"/>
        <w:lang w:val="es-ES" w:eastAsia="en-US" w:bidi="ar-SA"/>
      </w:rPr>
    </w:lvl>
    <w:lvl w:ilvl="2" w:tplc="779C3DEC">
      <w:numFmt w:val="bullet"/>
      <w:lvlText w:val="•"/>
      <w:lvlJc w:val="left"/>
      <w:pPr>
        <w:ind w:left="4176" w:hanging="360"/>
      </w:pPr>
      <w:rPr>
        <w:rFonts w:hint="default"/>
        <w:lang w:val="es-ES" w:eastAsia="en-US" w:bidi="ar-SA"/>
      </w:rPr>
    </w:lvl>
    <w:lvl w:ilvl="3" w:tplc="FE72FF80">
      <w:numFmt w:val="bullet"/>
      <w:lvlText w:val="•"/>
      <w:lvlJc w:val="left"/>
      <w:pPr>
        <w:ind w:left="5184" w:hanging="360"/>
      </w:pPr>
      <w:rPr>
        <w:rFonts w:hint="default"/>
        <w:lang w:val="es-ES" w:eastAsia="en-US" w:bidi="ar-SA"/>
      </w:rPr>
    </w:lvl>
    <w:lvl w:ilvl="4" w:tplc="5C5E1008">
      <w:numFmt w:val="bullet"/>
      <w:lvlText w:val="•"/>
      <w:lvlJc w:val="left"/>
      <w:pPr>
        <w:ind w:left="6192" w:hanging="360"/>
      </w:pPr>
      <w:rPr>
        <w:rFonts w:hint="default"/>
        <w:lang w:val="es-ES" w:eastAsia="en-US" w:bidi="ar-SA"/>
      </w:rPr>
    </w:lvl>
    <w:lvl w:ilvl="5" w:tplc="3FDA1E7A">
      <w:numFmt w:val="bullet"/>
      <w:lvlText w:val="•"/>
      <w:lvlJc w:val="left"/>
      <w:pPr>
        <w:ind w:left="7200" w:hanging="360"/>
      </w:pPr>
      <w:rPr>
        <w:rFonts w:hint="default"/>
        <w:lang w:val="es-ES" w:eastAsia="en-US" w:bidi="ar-SA"/>
      </w:rPr>
    </w:lvl>
    <w:lvl w:ilvl="6" w:tplc="76A04AC8">
      <w:numFmt w:val="bullet"/>
      <w:lvlText w:val="•"/>
      <w:lvlJc w:val="left"/>
      <w:pPr>
        <w:ind w:left="8208" w:hanging="360"/>
      </w:pPr>
      <w:rPr>
        <w:rFonts w:hint="default"/>
        <w:lang w:val="es-ES" w:eastAsia="en-US" w:bidi="ar-SA"/>
      </w:rPr>
    </w:lvl>
    <w:lvl w:ilvl="7" w:tplc="61CEA650">
      <w:numFmt w:val="bullet"/>
      <w:lvlText w:val="•"/>
      <w:lvlJc w:val="left"/>
      <w:pPr>
        <w:ind w:left="9216" w:hanging="360"/>
      </w:pPr>
      <w:rPr>
        <w:rFonts w:hint="default"/>
        <w:lang w:val="es-ES" w:eastAsia="en-US" w:bidi="ar-SA"/>
      </w:rPr>
    </w:lvl>
    <w:lvl w:ilvl="8" w:tplc="E9D2DA56">
      <w:numFmt w:val="bullet"/>
      <w:lvlText w:val="•"/>
      <w:lvlJc w:val="left"/>
      <w:pPr>
        <w:ind w:left="10224" w:hanging="360"/>
      </w:pPr>
      <w:rPr>
        <w:rFonts w:hint="default"/>
        <w:lang w:val="es-ES" w:eastAsia="en-US" w:bidi="ar-SA"/>
      </w:rPr>
    </w:lvl>
  </w:abstractNum>
  <w:abstractNum w:abstractNumId="12" w15:restartNumberingAfterBreak="0">
    <w:nsid w:val="5B0F1F26"/>
    <w:multiLevelType w:val="hybridMultilevel"/>
    <w:tmpl w:val="4EC410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77E7508"/>
    <w:multiLevelType w:val="hybridMultilevel"/>
    <w:tmpl w:val="B55E536C"/>
    <w:lvl w:ilvl="0" w:tplc="F33AB418">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E590379"/>
    <w:multiLevelType w:val="hybridMultilevel"/>
    <w:tmpl w:val="F57E88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0"/>
  </w:num>
  <w:num w:numId="5">
    <w:abstractNumId w:val="10"/>
  </w:num>
  <w:num w:numId="6">
    <w:abstractNumId w:val="4"/>
  </w:num>
  <w:num w:numId="7">
    <w:abstractNumId w:val="1"/>
  </w:num>
  <w:num w:numId="8">
    <w:abstractNumId w:val="14"/>
  </w:num>
  <w:num w:numId="9">
    <w:abstractNumId w:val="8"/>
  </w:num>
  <w:num w:numId="10">
    <w:abstractNumId w:val="7"/>
  </w:num>
  <w:num w:numId="11">
    <w:abstractNumId w:val="2"/>
  </w:num>
  <w:num w:numId="12">
    <w:abstractNumId w:val="5"/>
  </w:num>
  <w:num w:numId="13">
    <w:abstractNumId w:val="12"/>
  </w:num>
  <w:num w:numId="14">
    <w:abstractNumId w:val="9"/>
  </w:num>
  <w:num w:numId="15">
    <w:abstractNumId w:val="11"/>
  </w:num>
  <w:num w:numId="1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96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F1"/>
    <w:rsid w:val="00000A9B"/>
    <w:rsid w:val="00000D20"/>
    <w:rsid w:val="00001BCA"/>
    <w:rsid w:val="0000299F"/>
    <w:rsid w:val="00004285"/>
    <w:rsid w:val="00004851"/>
    <w:rsid w:val="00004D4F"/>
    <w:rsid w:val="00005648"/>
    <w:rsid w:val="00010B0A"/>
    <w:rsid w:val="000117A2"/>
    <w:rsid w:val="00012880"/>
    <w:rsid w:val="00014486"/>
    <w:rsid w:val="00015297"/>
    <w:rsid w:val="00015B02"/>
    <w:rsid w:val="000170C2"/>
    <w:rsid w:val="00017288"/>
    <w:rsid w:val="00017363"/>
    <w:rsid w:val="000243E5"/>
    <w:rsid w:val="00025CED"/>
    <w:rsid w:val="000267D1"/>
    <w:rsid w:val="00027439"/>
    <w:rsid w:val="00030592"/>
    <w:rsid w:val="00033E3B"/>
    <w:rsid w:val="00033FE2"/>
    <w:rsid w:val="00034577"/>
    <w:rsid w:val="00034C3B"/>
    <w:rsid w:val="0003605A"/>
    <w:rsid w:val="00036346"/>
    <w:rsid w:val="00040342"/>
    <w:rsid w:val="000416D3"/>
    <w:rsid w:val="00041B03"/>
    <w:rsid w:val="000502DE"/>
    <w:rsid w:val="00050C00"/>
    <w:rsid w:val="00053BA0"/>
    <w:rsid w:val="00056D74"/>
    <w:rsid w:val="00056F96"/>
    <w:rsid w:val="0006128E"/>
    <w:rsid w:val="00062572"/>
    <w:rsid w:val="000632F6"/>
    <w:rsid w:val="00063472"/>
    <w:rsid w:val="00063FC1"/>
    <w:rsid w:val="00065233"/>
    <w:rsid w:val="00066310"/>
    <w:rsid w:val="000668E1"/>
    <w:rsid w:val="00066FF5"/>
    <w:rsid w:val="0007068C"/>
    <w:rsid w:val="0007148A"/>
    <w:rsid w:val="0007263F"/>
    <w:rsid w:val="00073380"/>
    <w:rsid w:val="00073AA8"/>
    <w:rsid w:val="00073DE3"/>
    <w:rsid w:val="0007762C"/>
    <w:rsid w:val="00080804"/>
    <w:rsid w:val="00081D8A"/>
    <w:rsid w:val="000820D9"/>
    <w:rsid w:val="0008294B"/>
    <w:rsid w:val="000829EC"/>
    <w:rsid w:val="00084FE3"/>
    <w:rsid w:val="00085D3B"/>
    <w:rsid w:val="00085FE5"/>
    <w:rsid w:val="00086992"/>
    <w:rsid w:val="00087964"/>
    <w:rsid w:val="00087A4B"/>
    <w:rsid w:val="00087F4D"/>
    <w:rsid w:val="000917BE"/>
    <w:rsid w:val="00091EE3"/>
    <w:rsid w:val="00093388"/>
    <w:rsid w:val="00094E9A"/>
    <w:rsid w:val="0009621C"/>
    <w:rsid w:val="000A0532"/>
    <w:rsid w:val="000A0700"/>
    <w:rsid w:val="000A3D69"/>
    <w:rsid w:val="000A4B08"/>
    <w:rsid w:val="000A4D92"/>
    <w:rsid w:val="000A5D8C"/>
    <w:rsid w:val="000A6920"/>
    <w:rsid w:val="000B073C"/>
    <w:rsid w:val="000B107E"/>
    <w:rsid w:val="000B2A17"/>
    <w:rsid w:val="000B316D"/>
    <w:rsid w:val="000B3E0F"/>
    <w:rsid w:val="000B4207"/>
    <w:rsid w:val="000B525D"/>
    <w:rsid w:val="000C0149"/>
    <w:rsid w:val="000C0CFF"/>
    <w:rsid w:val="000C15D8"/>
    <w:rsid w:val="000C20CC"/>
    <w:rsid w:val="000C38DD"/>
    <w:rsid w:val="000C39AA"/>
    <w:rsid w:val="000C6121"/>
    <w:rsid w:val="000C638C"/>
    <w:rsid w:val="000C6479"/>
    <w:rsid w:val="000D44CB"/>
    <w:rsid w:val="000E034B"/>
    <w:rsid w:val="000E7B87"/>
    <w:rsid w:val="000F1836"/>
    <w:rsid w:val="000F1D4E"/>
    <w:rsid w:val="000F1E52"/>
    <w:rsid w:val="000F2B06"/>
    <w:rsid w:val="000F2B56"/>
    <w:rsid w:val="000F2EC1"/>
    <w:rsid w:val="000F4EAC"/>
    <w:rsid w:val="000F5344"/>
    <w:rsid w:val="000F5588"/>
    <w:rsid w:val="000F7DC8"/>
    <w:rsid w:val="00100004"/>
    <w:rsid w:val="00100AF4"/>
    <w:rsid w:val="00100F83"/>
    <w:rsid w:val="00103103"/>
    <w:rsid w:val="00103557"/>
    <w:rsid w:val="0010392D"/>
    <w:rsid w:val="00106B5B"/>
    <w:rsid w:val="00106EC4"/>
    <w:rsid w:val="00110258"/>
    <w:rsid w:val="001107CD"/>
    <w:rsid w:val="00111D1F"/>
    <w:rsid w:val="00115DC9"/>
    <w:rsid w:val="001220FA"/>
    <w:rsid w:val="00122C90"/>
    <w:rsid w:val="00123F0B"/>
    <w:rsid w:val="00124277"/>
    <w:rsid w:val="00125B40"/>
    <w:rsid w:val="00125F73"/>
    <w:rsid w:val="00126E18"/>
    <w:rsid w:val="001275CA"/>
    <w:rsid w:val="00131AD9"/>
    <w:rsid w:val="001325DC"/>
    <w:rsid w:val="00133B1A"/>
    <w:rsid w:val="00135AC0"/>
    <w:rsid w:val="00135B1D"/>
    <w:rsid w:val="001364E5"/>
    <w:rsid w:val="0013668C"/>
    <w:rsid w:val="001367A6"/>
    <w:rsid w:val="00140FAA"/>
    <w:rsid w:val="001425C4"/>
    <w:rsid w:val="001455B1"/>
    <w:rsid w:val="00146888"/>
    <w:rsid w:val="00160331"/>
    <w:rsid w:val="001614E9"/>
    <w:rsid w:val="001621E2"/>
    <w:rsid w:val="0016273C"/>
    <w:rsid w:val="00163291"/>
    <w:rsid w:val="00163448"/>
    <w:rsid w:val="00163959"/>
    <w:rsid w:val="0016515D"/>
    <w:rsid w:val="00166B31"/>
    <w:rsid w:val="00167A66"/>
    <w:rsid w:val="00171C65"/>
    <w:rsid w:val="001721D2"/>
    <w:rsid w:val="001747ED"/>
    <w:rsid w:val="00174C9D"/>
    <w:rsid w:val="00177AE6"/>
    <w:rsid w:val="00177CDF"/>
    <w:rsid w:val="00177DA2"/>
    <w:rsid w:val="00180F99"/>
    <w:rsid w:val="00185151"/>
    <w:rsid w:val="001863AD"/>
    <w:rsid w:val="001863CD"/>
    <w:rsid w:val="00187C46"/>
    <w:rsid w:val="00192724"/>
    <w:rsid w:val="00194218"/>
    <w:rsid w:val="001950A1"/>
    <w:rsid w:val="001A0AFF"/>
    <w:rsid w:val="001A7929"/>
    <w:rsid w:val="001B0747"/>
    <w:rsid w:val="001B1D8B"/>
    <w:rsid w:val="001B2850"/>
    <w:rsid w:val="001B2B9D"/>
    <w:rsid w:val="001B3FA6"/>
    <w:rsid w:val="001B63DE"/>
    <w:rsid w:val="001B6D45"/>
    <w:rsid w:val="001C04B1"/>
    <w:rsid w:val="001C05F3"/>
    <w:rsid w:val="001C1294"/>
    <w:rsid w:val="001C1424"/>
    <w:rsid w:val="001C21EE"/>
    <w:rsid w:val="001C4405"/>
    <w:rsid w:val="001C4B69"/>
    <w:rsid w:val="001D0F8E"/>
    <w:rsid w:val="001D11ED"/>
    <w:rsid w:val="001D36C4"/>
    <w:rsid w:val="001D653E"/>
    <w:rsid w:val="001D6EB3"/>
    <w:rsid w:val="001D6EB9"/>
    <w:rsid w:val="001D78F5"/>
    <w:rsid w:val="001E0AED"/>
    <w:rsid w:val="001E171F"/>
    <w:rsid w:val="001E29B7"/>
    <w:rsid w:val="001E4167"/>
    <w:rsid w:val="001E5632"/>
    <w:rsid w:val="001E61C0"/>
    <w:rsid w:val="001E7847"/>
    <w:rsid w:val="001F177E"/>
    <w:rsid w:val="001F1EDB"/>
    <w:rsid w:val="001F32F4"/>
    <w:rsid w:val="001F656E"/>
    <w:rsid w:val="001F6661"/>
    <w:rsid w:val="001F6C8A"/>
    <w:rsid w:val="0020008B"/>
    <w:rsid w:val="00200269"/>
    <w:rsid w:val="00202D8D"/>
    <w:rsid w:val="00203C1C"/>
    <w:rsid w:val="00204959"/>
    <w:rsid w:val="0020574C"/>
    <w:rsid w:val="00207AA9"/>
    <w:rsid w:val="00210EF5"/>
    <w:rsid w:val="00212D02"/>
    <w:rsid w:val="00214569"/>
    <w:rsid w:val="002145D9"/>
    <w:rsid w:val="002152E7"/>
    <w:rsid w:val="0022053F"/>
    <w:rsid w:val="00223501"/>
    <w:rsid w:val="002301D9"/>
    <w:rsid w:val="00230CED"/>
    <w:rsid w:val="00230F42"/>
    <w:rsid w:val="00234303"/>
    <w:rsid w:val="00234CEB"/>
    <w:rsid w:val="00236659"/>
    <w:rsid w:val="0024059D"/>
    <w:rsid w:val="00241C16"/>
    <w:rsid w:val="002438F8"/>
    <w:rsid w:val="00243D0D"/>
    <w:rsid w:val="00244D64"/>
    <w:rsid w:val="0024737F"/>
    <w:rsid w:val="0025051D"/>
    <w:rsid w:val="00250807"/>
    <w:rsid w:val="00253A87"/>
    <w:rsid w:val="00253C7A"/>
    <w:rsid w:val="002540B9"/>
    <w:rsid w:val="002549EF"/>
    <w:rsid w:val="002566E3"/>
    <w:rsid w:val="00256D42"/>
    <w:rsid w:val="00263B3F"/>
    <w:rsid w:val="002663FB"/>
    <w:rsid w:val="00271E57"/>
    <w:rsid w:val="002740C4"/>
    <w:rsid w:val="00274F81"/>
    <w:rsid w:val="00276596"/>
    <w:rsid w:val="0027668E"/>
    <w:rsid w:val="002777D5"/>
    <w:rsid w:val="00280FEF"/>
    <w:rsid w:val="002817AD"/>
    <w:rsid w:val="00282CD2"/>
    <w:rsid w:val="00282D73"/>
    <w:rsid w:val="00283BC1"/>
    <w:rsid w:val="00287C0B"/>
    <w:rsid w:val="00291CAF"/>
    <w:rsid w:val="002940A5"/>
    <w:rsid w:val="00296118"/>
    <w:rsid w:val="0029725F"/>
    <w:rsid w:val="002A0B66"/>
    <w:rsid w:val="002A1F99"/>
    <w:rsid w:val="002A2788"/>
    <w:rsid w:val="002A5A2B"/>
    <w:rsid w:val="002A5EFE"/>
    <w:rsid w:val="002A7BC4"/>
    <w:rsid w:val="002B018A"/>
    <w:rsid w:val="002B064D"/>
    <w:rsid w:val="002B1084"/>
    <w:rsid w:val="002B1A8D"/>
    <w:rsid w:val="002B2E91"/>
    <w:rsid w:val="002B3E4B"/>
    <w:rsid w:val="002B4D5F"/>
    <w:rsid w:val="002C35B7"/>
    <w:rsid w:val="002C3B4B"/>
    <w:rsid w:val="002C4052"/>
    <w:rsid w:val="002C5331"/>
    <w:rsid w:val="002C5EEB"/>
    <w:rsid w:val="002C6419"/>
    <w:rsid w:val="002C69CA"/>
    <w:rsid w:val="002C6D94"/>
    <w:rsid w:val="002C7356"/>
    <w:rsid w:val="002D0B1C"/>
    <w:rsid w:val="002D0D97"/>
    <w:rsid w:val="002D1EED"/>
    <w:rsid w:val="002D54C8"/>
    <w:rsid w:val="002D6C64"/>
    <w:rsid w:val="002E0413"/>
    <w:rsid w:val="002E07DB"/>
    <w:rsid w:val="002E1BD2"/>
    <w:rsid w:val="002E40E1"/>
    <w:rsid w:val="002E5E44"/>
    <w:rsid w:val="002E6151"/>
    <w:rsid w:val="002F53E6"/>
    <w:rsid w:val="002F5ED3"/>
    <w:rsid w:val="002F600C"/>
    <w:rsid w:val="002F649B"/>
    <w:rsid w:val="00300E13"/>
    <w:rsid w:val="00302379"/>
    <w:rsid w:val="003029C1"/>
    <w:rsid w:val="003040DA"/>
    <w:rsid w:val="00304ED9"/>
    <w:rsid w:val="00306361"/>
    <w:rsid w:val="0030761C"/>
    <w:rsid w:val="003108D4"/>
    <w:rsid w:val="00310E26"/>
    <w:rsid w:val="003110D6"/>
    <w:rsid w:val="00311F15"/>
    <w:rsid w:val="00312C76"/>
    <w:rsid w:val="00312D8F"/>
    <w:rsid w:val="003133A3"/>
    <w:rsid w:val="003153D4"/>
    <w:rsid w:val="003156DE"/>
    <w:rsid w:val="00320279"/>
    <w:rsid w:val="00320C06"/>
    <w:rsid w:val="00321088"/>
    <w:rsid w:val="003218BC"/>
    <w:rsid w:val="00321EF1"/>
    <w:rsid w:val="00322D28"/>
    <w:rsid w:val="00325768"/>
    <w:rsid w:val="0032721B"/>
    <w:rsid w:val="003272CA"/>
    <w:rsid w:val="00332C89"/>
    <w:rsid w:val="00332FC9"/>
    <w:rsid w:val="00334180"/>
    <w:rsid w:val="00335017"/>
    <w:rsid w:val="00344812"/>
    <w:rsid w:val="00347053"/>
    <w:rsid w:val="003507AB"/>
    <w:rsid w:val="00353FCB"/>
    <w:rsid w:val="00354BC8"/>
    <w:rsid w:val="0035648B"/>
    <w:rsid w:val="00357295"/>
    <w:rsid w:val="00357AE2"/>
    <w:rsid w:val="003604EA"/>
    <w:rsid w:val="0036084B"/>
    <w:rsid w:val="00360E07"/>
    <w:rsid w:val="00361F90"/>
    <w:rsid w:val="00362C45"/>
    <w:rsid w:val="003655E7"/>
    <w:rsid w:val="00366B50"/>
    <w:rsid w:val="00366CC7"/>
    <w:rsid w:val="00370328"/>
    <w:rsid w:val="003719D2"/>
    <w:rsid w:val="003730FE"/>
    <w:rsid w:val="003737C2"/>
    <w:rsid w:val="00374B8F"/>
    <w:rsid w:val="00376C0F"/>
    <w:rsid w:val="00384669"/>
    <w:rsid w:val="00384B1F"/>
    <w:rsid w:val="0039125D"/>
    <w:rsid w:val="00392B9D"/>
    <w:rsid w:val="00392D37"/>
    <w:rsid w:val="003948BA"/>
    <w:rsid w:val="00395B1D"/>
    <w:rsid w:val="003A4828"/>
    <w:rsid w:val="003A519C"/>
    <w:rsid w:val="003A5EC1"/>
    <w:rsid w:val="003B100C"/>
    <w:rsid w:val="003B1A3A"/>
    <w:rsid w:val="003B3E40"/>
    <w:rsid w:val="003B6965"/>
    <w:rsid w:val="003C16CA"/>
    <w:rsid w:val="003C1BA4"/>
    <w:rsid w:val="003C2463"/>
    <w:rsid w:val="003C2628"/>
    <w:rsid w:val="003C510D"/>
    <w:rsid w:val="003C674E"/>
    <w:rsid w:val="003C7132"/>
    <w:rsid w:val="003C77C3"/>
    <w:rsid w:val="003C7B89"/>
    <w:rsid w:val="003D0D67"/>
    <w:rsid w:val="003D2B92"/>
    <w:rsid w:val="003D37EA"/>
    <w:rsid w:val="003D60B2"/>
    <w:rsid w:val="003D7601"/>
    <w:rsid w:val="003E143B"/>
    <w:rsid w:val="003E2B59"/>
    <w:rsid w:val="003E75BF"/>
    <w:rsid w:val="003E7771"/>
    <w:rsid w:val="003F1825"/>
    <w:rsid w:val="003F1DE5"/>
    <w:rsid w:val="003F2E95"/>
    <w:rsid w:val="003F3C18"/>
    <w:rsid w:val="003F47D9"/>
    <w:rsid w:val="003F4820"/>
    <w:rsid w:val="003F5C1E"/>
    <w:rsid w:val="003F5D1E"/>
    <w:rsid w:val="0040118B"/>
    <w:rsid w:val="004019F0"/>
    <w:rsid w:val="00405A64"/>
    <w:rsid w:val="00406EEB"/>
    <w:rsid w:val="004070B2"/>
    <w:rsid w:val="00414FC6"/>
    <w:rsid w:val="00423CB1"/>
    <w:rsid w:val="00423CE1"/>
    <w:rsid w:val="00425BF1"/>
    <w:rsid w:val="00430DD8"/>
    <w:rsid w:val="00430F32"/>
    <w:rsid w:val="00431857"/>
    <w:rsid w:val="00440882"/>
    <w:rsid w:val="00441804"/>
    <w:rsid w:val="004418B1"/>
    <w:rsid w:val="00443F72"/>
    <w:rsid w:val="00444003"/>
    <w:rsid w:val="00445992"/>
    <w:rsid w:val="004474C8"/>
    <w:rsid w:val="00447E89"/>
    <w:rsid w:val="004508CC"/>
    <w:rsid w:val="00451BC8"/>
    <w:rsid w:val="004606F9"/>
    <w:rsid w:val="00461446"/>
    <w:rsid w:val="00462A68"/>
    <w:rsid w:val="00466363"/>
    <w:rsid w:val="00466B6C"/>
    <w:rsid w:val="00467E1E"/>
    <w:rsid w:val="00467EEF"/>
    <w:rsid w:val="00470C57"/>
    <w:rsid w:val="00470DEB"/>
    <w:rsid w:val="00471A06"/>
    <w:rsid w:val="00473237"/>
    <w:rsid w:val="00474F27"/>
    <w:rsid w:val="00475EFE"/>
    <w:rsid w:val="004770F8"/>
    <w:rsid w:val="00477413"/>
    <w:rsid w:val="00481E16"/>
    <w:rsid w:val="00482FE5"/>
    <w:rsid w:val="00483BBB"/>
    <w:rsid w:val="00485A97"/>
    <w:rsid w:val="004867A0"/>
    <w:rsid w:val="00490EFA"/>
    <w:rsid w:val="0049159A"/>
    <w:rsid w:val="00491D04"/>
    <w:rsid w:val="00492405"/>
    <w:rsid w:val="004939F1"/>
    <w:rsid w:val="00494CEA"/>
    <w:rsid w:val="004961CD"/>
    <w:rsid w:val="004A017D"/>
    <w:rsid w:val="004A0B7A"/>
    <w:rsid w:val="004A0BD7"/>
    <w:rsid w:val="004A17AB"/>
    <w:rsid w:val="004A1C08"/>
    <w:rsid w:val="004A2736"/>
    <w:rsid w:val="004A3F36"/>
    <w:rsid w:val="004A4701"/>
    <w:rsid w:val="004A521F"/>
    <w:rsid w:val="004A5858"/>
    <w:rsid w:val="004A688A"/>
    <w:rsid w:val="004B209F"/>
    <w:rsid w:val="004B307D"/>
    <w:rsid w:val="004B4609"/>
    <w:rsid w:val="004B518E"/>
    <w:rsid w:val="004C274C"/>
    <w:rsid w:val="004C46E8"/>
    <w:rsid w:val="004C5445"/>
    <w:rsid w:val="004C54E5"/>
    <w:rsid w:val="004C695B"/>
    <w:rsid w:val="004C7D71"/>
    <w:rsid w:val="004D4186"/>
    <w:rsid w:val="004D5517"/>
    <w:rsid w:val="004D69FF"/>
    <w:rsid w:val="004D7AA8"/>
    <w:rsid w:val="004E1E9E"/>
    <w:rsid w:val="004E30F6"/>
    <w:rsid w:val="004E4C87"/>
    <w:rsid w:val="004E4FB7"/>
    <w:rsid w:val="004E5496"/>
    <w:rsid w:val="004E60C7"/>
    <w:rsid w:val="004F0FDD"/>
    <w:rsid w:val="004F3A6B"/>
    <w:rsid w:val="004F497D"/>
    <w:rsid w:val="004F4B6D"/>
    <w:rsid w:val="004F6D37"/>
    <w:rsid w:val="004F6E23"/>
    <w:rsid w:val="00501AAA"/>
    <w:rsid w:val="00505C33"/>
    <w:rsid w:val="00507880"/>
    <w:rsid w:val="00507A06"/>
    <w:rsid w:val="0051000E"/>
    <w:rsid w:val="00510292"/>
    <w:rsid w:val="00511DB7"/>
    <w:rsid w:val="00511EC9"/>
    <w:rsid w:val="00511F62"/>
    <w:rsid w:val="00513335"/>
    <w:rsid w:val="00516263"/>
    <w:rsid w:val="005205BA"/>
    <w:rsid w:val="00521219"/>
    <w:rsid w:val="005213AB"/>
    <w:rsid w:val="005236E5"/>
    <w:rsid w:val="0052481F"/>
    <w:rsid w:val="0052666D"/>
    <w:rsid w:val="0052696D"/>
    <w:rsid w:val="00527674"/>
    <w:rsid w:val="00527C42"/>
    <w:rsid w:val="00530EAC"/>
    <w:rsid w:val="00534A2F"/>
    <w:rsid w:val="00535094"/>
    <w:rsid w:val="00536996"/>
    <w:rsid w:val="0053729F"/>
    <w:rsid w:val="00537BEE"/>
    <w:rsid w:val="005430BE"/>
    <w:rsid w:val="00543DE4"/>
    <w:rsid w:val="00544425"/>
    <w:rsid w:val="0054484C"/>
    <w:rsid w:val="005479F3"/>
    <w:rsid w:val="00552A45"/>
    <w:rsid w:val="005530D9"/>
    <w:rsid w:val="00554729"/>
    <w:rsid w:val="00556F41"/>
    <w:rsid w:val="00562900"/>
    <w:rsid w:val="00564366"/>
    <w:rsid w:val="0057045B"/>
    <w:rsid w:val="0057510B"/>
    <w:rsid w:val="00576498"/>
    <w:rsid w:val="00576B92"/>
    <w:rsid w:val="00576CBE"/>
    <w:rsid w:val="00576D49"/>
    <w:rsid w:val="00576EBD"/>
    <w:rsid w:val="005779B4"/>
    <w:rsid w:val="00582284"/>
    <w:rsid w:val="005824DC"/>
    <w:rsid w:val="00582F5E"/>
    <w:rsid w:val="00583533"/>
    <w:rsid w:val="0058359B"/>
    <w:rsid w:val="00585526"/>
    <w:rsid w:val="0058736C"/>
    <w:rsid w:val="00596E41"/>
    <w:rsid w:val="005A0613"/>
    <w:rsid w:val="005A1636"/>
    <w:rsid w:val="005A1668"/>
    <w:rsid w:val="005A20AA"/>
    <w:rsid w:val="005A413A"/>
    <w:rsid w:val="005A48D3"/>
    <w:rsid w:val="005A4C47"/>
    <w:rsid w:val="005A5FB5"/>
    <w:rsid w:val="005B2811"/>
    <w:rsid w:val="005B3964"/>
    <w:rsid w:val="005B4607"/>
    <w:rsid w:val="005B524B"/>
    <w:rsid w:val="005B64E3"/>
    <w:rsid w:val="005B7646"/>
    <w:rsid w:val="005C2BD4"/>
    <w:rsid w:val="005C37A2"/>
    <w:rsid w:val="005C4878"/>
    <w:rsid w:val="005C4D01"/>
    <w:rsid w:val="005C6D41"/>
    <w:rsid w:val="005C713D"/>
    <w:rsid w:val="005D0379"/>
    <w:rsid w:val="005D0491"/>
    <w:rsid w:val="005D0A26"/>
    <w:rsid w:val="005D1D78"/>
    <w:rsid w:val="005D47A1"/>
    <w:rsid w:val="005D564E"/>
    <w:rsid w:val="005D7647"/>
    <w:rsid w:val="005E0C20"/>
    <w:rsid w:val="005E1267"/>
    <w:rsid w:val="005E1B9A"/>
    <w:rsid w:val="005E22F2"/>
    <w:rsid w:val="005E36D2"/>
    <w:rsid w:val="005E43A3"/>
    <w:rsid w:val="005E5661"/>
    <w:rsid w:val="005E71F7"/>
    <w:rsid w:val="005F20A1"/>
    <w:rsid w:val="005F4602"/>
    <w:rsid w:val="005F4CE9"/>
    <w:rsid w:val="005F5497"/>
    <w:rsid w:val="005F60B9"/>
    <w:rsid w:val="005F6AD2"/>
    <w:rsid w:val="00600050"/>
    <w:rsid w:val="006006E9"/>
    <w:rsid w:val="00601144"/>
    <w:rsid w:val="00604791"/>
    <w:rsid w:val="00606DA2"/>
    <w:rsid w:val="00611BB3"/>
    <w:rsid w:val="00611F53"/>
    <w:rsid w:val="0061231A"/>
    <w:rsid w:val="00612F77"/>
    <w:rsid w:val="00614222"/>
    <w:rsid w:val="0061438A"/>
    <w:rsid w:val="00614C94"/>
    <w:rsid w:val="00616B3A"/>
    <w:rsid w:val="00621A86"/>
    <w:rsid w:val="0062278E"/>
    <w:rsid w:val="00623A61"/>
    <w:rsid w:val="00624849"/>
    <w:rsid w:val="00626D75"/>
    <w:rsid w:val="00627268"/>
    <w:rsid w:val="006278CB"/>
    <w:rsid w:val="00634331"/>
    <w:rsid w:val="00635092"/>
    <w:rsid w:val="00635121"/>
    <w:rsid w:val="006400E8"/>
    <w:rsid w:val="00644CF2"/>
    <w:rsid w:val="00647152"/>
    <w:rsid w:val="00647A2A"/>
    <w:rsid w:val="00647CE3"/>
    <w:rsid w:val="0065012F"/>
    <w:rsid w:val="00652BE0"/>
    <w:rsid w:val="00652C8F"/>
    <w:rsid w:val="00653A51"/>
    <w:rsid w:val="00653B63"/>
    <w:rsid w:val="00655225"/>
    <w:rsid w:val="0065580D"/>
    <w:rsid w:val="00657BB6"/>
    <w:rsid w:val="00660DB2"/>
    <w:rsid w:val="00662BF2"/>
    <w:rsid w:val="00663D65"/>
    <w:rsid w:val="00664403"/>
    <w:rsid w:val="00667029"/>
    <w:rsid w:val="006703B6"/>
    <w:rsid w:val="006727D7"/>
    <w:rsid w:val="00672F40"/>
    <w:rsid w:val="00674649"/>
    <w:rsid w:val="0067522A"/>
    <w:rsid w:val="00677C04"/>
    <w:rsid w:val="0068137F"/>
    <w:rsid w:val="006909F0"/>
    <w:rsid w:val="00691748"/>
    <w:rsid w:val="00692698"/>
    <w:rsid w:val="00692702"/>
    <w:rsid w:val="00693A7E"/>
    <w:rsid w:val="00693F21"/>
    <w:rsid w:val="00695A10"/>
    <w:rsid w:val="00695B44"/>
    <w:rsid w:val="00696E54"/>
    <w:rsid w:val="00696E8D"/>
    <w:rsid w:val="006A0354"/>
    <w:rsid w:val="006A1A8E"/>
    <w:rsid w:val="006A1E8B"/>
    <w:rsid w:val="006A1F53"/>
    <w:rsid w:val="006A2FFA"/>
    <w:rsid w:val="006A31D0"/>
    <w:rsid w:val="006A5714"/>
    <w:rsid w:val="006A6295"/>
    <w:rsid w:val="006B164D"/>
    <w:rsid w:val="006B2E4C"/>
    <w:rsid w:val="006B312C"/>
    <w:rsid w:val="006B4311"/>
    <w:rsid w:val="006B4E17"/>
    <w:rsid w:val="006B6828"/>
    <w:rsid w:val="006C118D"/>
    <w:rsid w:val="006C19BE"/>
    <w:rsid w:val="006C1D9E"/>
    <w:rsid w:val="006C22FE"/>
    <w:rsid w:val="006C2D61"/>
    <w:rsid w:val="006C3B6F"/>
    <w:rsid w:val="006C420E"/>
    <w:rsid w:val="006C56D1"/>
    <w:rsid w:val="006D0DF7"/>
    <w:rsid w:val="006D1723"/>
    <w:rsid w:val="006D3D0D"/>
    <w:rsid w:val="006D56AA"/>
    <w:rsid w:val="006D7F16"/>
    <w:rsid w:val="006E5F3D"/>
    <w:rsid w:val="006E681A"/>
    <w:rsid w:val="006E6A9B"/>
    <w:rsid w:val="006F21CF"/>
    <w:rsid w:val="006F52A0"/>
    <w:rsid w:val="006F58EB"/>
    <w:rsid w:val="006F5CEB"/>
    <w:rsid w:val="00701FD0"/>
    <w:rsid w:val="00703996"/>
    <w:rsid w:val="00707717"/>
    <w:rsid w:val="00707EF5"/>
    <w:rsid w:val="007103DB"/>
    <w:rsid w:val="00711986"/>
    <w:rsid w:val="00712C39"/>
    <w:rsid w:val="00712FB4"/>
    <w:rsid w:val="00714953"/>
    <w:rsid w:val="007162FE"/>
    <w:rsid w:val="007165E4"/>
    <w:rsid w:val="007176DC"/>
    <w:rsid w:val="0072061D"/>
    <w:rsid w:val="00720BF3"/>
    <w:rsid w:val="00722333"/>
    <w:rsid w:val="00723A0B"/>
    <w:rsid w:val="007248B9"/>
    <w:rsid w:val="007263DA"/>
    <w:rsid w:val="0073162C"/>
    <w:rsid w:val="00731B79"/>
    <w:rsid w:val="00737142"/>
    <w:rsid w:val="00740BA9"/>
    <w:rsid w:val="00740C32"/>
    <w:rsid w:val="00740E85"/>
    <w:rsid w:val="007422EC"/>
    <w:rsid w:val="00747068"/>
    <w:rsid w:val="00747E04"/>
    <w:rsid w:val="007502F3"/>
    <w:rsid w:val="007505A8"/>
    <w:rsid w:val="00751D30"/>
    <w:rsid w:val="00754109"/>
    <w:rsid w:val="0075535F"/>
    <w:rsid w:val="00757763"/>
    <w:rsid w:val="00763104"/>
    <w:rsid w:val="00770A9F"/>
    <w:rsid w:val="00770FBA"/>
    <w:rsid w:val="0077194E"/>
    <w:rsid w:val="00773B25"/>
    <w:rsid w:val="0077652A"/>
    <w:rsid w:val="007768E8"/>
    <w:rsid w:val="00776E5E"/>
    <w:rsid w:val="0077758F"/>
    <w:rsid w:val="00777893"/>
    <w:rsid w:val="00777D60"/>
    <w:rsid w:val="00780F29"/>
    <w:rsid w:val="0078182B"/>
    <w:rsid w:val="00783C9E"/>
    <w:rsid w:val="00785D33"/>
    <w:rsid w:val="00786C9B"/>
    <w:rsid w:val="00790880"/>
    <w:rsid w:val="00791710"/>
    <w:rsid w:val="00794396"/>
    <w:rsid w:val="00796027"/>
    <w:rsid w:val="00796052"/>
    <w:rsid w:val="0079625F"/>
    <w:rsid w:val="007A0BC1"/>
    <w:rsid w:val="007A2B05"/>
    <w:rsid w:val="007A4678"/>
    <w:rsid w:val="007A4B02"/>
    <w:rsid w:val="007B1BBE"/>
    <w:rsid w:val="007B3093"/>
    <w:rsid w:val="007B5BC0"/>
    <w:rsid w:val="007B738E"/>
    <w:rsid w:val="007B7E27"/>
    <w:rsid w:val="007C0933"/>
    <w:rsid w:val="007C1906"/>
    <w:rsid w:val="007C1A20"/>
    <w:rsid w:val="007C2921"/>
    <w:rsid w:val="007C4377"/>
    <w:rsid w:val="007C4D65"/>
    <w:rsid w:val="007D2199"/>
    <w:rsid w:val="007D347E"/>
    <w:rsid w:val="007D5689"/>
    <w:rsid w:val="007D56A2"/>
    <w:rsid w:val="007D5ADA"/>
    <w:rsid w:val="007D7179"/>
    <w:rsid w:val="007E16DA"/>
    <w:rsid w:val="007E4064"/>
    <w:rsid w:val="007E46F9"/>
    <w:rsid w:val="007E5331"/>
    <w:rsid w:val="007E5893"/>
    <w:rsid w:val="007E6956"/>
    <w:rsid w:val="007E69B4"/>
    <w:rsid w:val="007E7CF2"/>
    <w:rsid w:val="007F0AD1"/>
    <w:rsid w:val="007F104D"/>
    <w:rsid w:val="007F228B"/>
    <w:rsid w:val="007F24D3"/>
    <w:rsid w:val="007F3BB4"/>
    <w:rsid w:val="007F69A6"/>
    <w:rsid w:val="0080030A"/>
    <w:rsid w:val="0080068A"/>
    <w:rsid w:val="008014E6"/>
    <w:rsid w:val="00801A54"/>
    <w:rsid w:val="00801D06"/>
    <w:rsid w:val="00805E91"/>
    <w:rsid w:val="00806257"/>
    <w:rsid w:val="0081018F"/>
    <w:rsid w:val="00810B70"/>
    <w:rsid w:val="00811F01"/>
    <w:rsid w:val="00812AA6"/>
    <w:rsid w:val="00814E81"/>
    <w:rsid w:val="00814F5D"/>
    <w:rsid w:val="008161B2"/>
    <w:rsid w:val="00820432"/>
    <w:rsid w:val="00821F0B"/>
    <w:rsid w:val="00822E8F"/>
    <w:rsid w:val="00827D02"/>
    <w:rsid w:val="00827ED4"/>
    <w:rsid w:val="008325D7"/>
    <w:rsid w:val="00835BAB"/>
    <w:rsid w:val="00841C06"/>
    <w:rsid w:val="00844F9C"/>
    <w:rsid w:val="008523E6"/>
    <w:rsid w:val="00852F36"/>
    <w:rsid w:val="0085429B"/>
    <w:rsid w:val="008543F3"/>
    <w:rsid w:val="00854F51"/>
    <w:rsid w:val="00855146"/>
    <w:rsid w:val="0085523E"/>
    <w:rsid w:val="00855A67"/>
    <w:rsid w:val="00856AB0"/>
    <w:rsid w:val="00861D5E"/>
    <w:rsid w:val="0086278E"/>
    <w:rsid w:val="0086375B"/>
    <w:rsid w:val="0086638B"/>
    <w:rsid w:val="00867491"/>
    <w:rsid w:val="0087134A"/>
    <w:rsid w:val="00871B52"/>
    <w:rsid w:val="00871FBE"/>
    <w:rsid w:val="008725AF"/>
    <w:rsid w:val="008738A2"/>
    <w:rsid w:val="00874324"/>
    <w:rsid w:val="0087484A"/>
    <w:rsid w:val="00877A9B"/>
    <w:rsid w:val="0088139E"/>
    <w:rsid w:val="00883B64"/>
    <w:rsid w:val="008857D6"/>
    <w:rsid w:val="0088603A"/>
    <w:rsid w:val="00886796"/>
    <w:rsid w:val="00893F9B"/>
    <w:rsid w:val="00895E4B"/>
    <w:rsid w:val="00896E09"/>
    <w:rsid w:val="008A0178"/>
    <w:rsid w:val="008A1784"/>
    <w:rsid w:val="008A258D"/>
    <w:rsid w:val="008A2607"/>
    <w:rsid w:val="008A4D80"/>
    <w:rsid w:val="008A652C"/>
    <w:rsid w:val="008A7838"/>
    <w:rsid w:val="008B0A68"/>
    <w:rsid w:val="008B133D"/>
    <w:rsid w:val="008B2799"/>
    <w:rsid w:val="008B2D49"/>
    <w:rsid w:val="008B38FC"/>
    <w:rsid w:val="008C0569"/>
    <w:rsid w:val="008C2F32"/>
    <w:rsid w:val="008C49AF"/>
    <w:rsid w:val="008C4C78"/>
    <w:rsid w:val="008D0579"/>
    <w:rsid w:val="008D2CC4"/>
    <w:rsid w:val="008D3132"/>
    <w:rsid w:val="008D32D8"/>
    <w:rsid w:val="008D33B4"/>
    <w:rsid w:val="008D4A20"/>
    <w:rsid w:val="008D5CCC"/>
    <w:rsid w:val="008D6491"/>
    <w:rsid w:val="008D64A8"/>
    <w:rsid w:val="008E1220"/>
    <w:rsid w:val="008E3683"/>
    <w:rsid w:val="008E380A"/>
    <w:rsid w:val="008F0313"/>
    <w:rsid w:val="008F0D73"/>
    <w:rsid w:val="008F0E0C"/>
    <w:rsid w:val="008F5602"/>
    <w:rsid w:val="008F64A2"/>
    <w:rsid w:val="008F7BAB"/>
    <w:rsid w:val="0090356C"/>
    <w:rsid w:val="0090367A"/>
    <w:rsid w:val="00904F20"/>
    <w:rsid w:val="009103BB"/>
    <w:rsid w:val="009143A7"/>
    <w:rsid w:val="009143F1"/>
    <w:rsid w:val="0091486B"/>
    <w:rsid w:val="009152CF"/>
    <w:rsid w:val="009158F3"/>
    <w:rsid w:val="00915A23"/>
    <w:rsid w:val="00915BA3"/>
    <w:rsid w:val="009219F1"/>
    <w:rsid w:val="00923195"/>
    <w:rsid w:val="00923ECD"/>
    <w:rsid w:val="0092470D"/>
    <w:rsid w:val="009247BB"/>
    <w:rsid w:val="00927289"/>
    <w:rsid w:val="00927497"/>
    <w:rsid w:val="009278BB"/>
    <w:rsid w:val="00927AE2"/>
    <w:rsid w:val="00931E8F"/>
    <w:rsid w:val="0093267C"/>
    <w:rsid w:val="0093349B"/>
    <w:rsid w:val="00936953"/>
    <w:rsid w:val="00937198"/>
    <w:rsid w:val="00937B5E"/>
    <w:rsid w:val="00942700"/>
    <w:rsid w:val="0094455C"/>
    <w:rsid w:val="0094515F"/>
    <w:rsid w:val="0094610C"/>
    <w:rsid w:val="00946841"/>
    <w:rsid w:val="0095197B"/>
    <w:rsid w:val="00952097"/>
    <w:rsid w:val="00952B02"/>
    <w:rsid w:val="00955924"/>
    <w:rsid w:val="00956100"/>
    <w:rsid w:val="00957B5A"/>
    <w:rsid w:val="009610F2"/>
    <w:rsid w:val="00961DD4"/>
    <w:rsid w:val="00961F5C"/>
    <w:rsid w:val="00963227"/>
    <w:rsid w:val="00963E66"/>
    <w:rsid w:val="00963F4E"/>
    <w:rsid w:val="00964236"/>
    <w:rsid w:val="0096530A"/>
    <w:rsid w:val="00965FDA"/>
    <w:rsid w:val="00972E73"/>
    <w:rsid w:val="00980F8A"/>
    <w:rsid w:val="009826A6"/>
    <w:rsid w:val="00982DD9"/>
    <w:rsid w:val="00983072"/>
    <w:rsid w:val="0098319E"/>
    <w:rsid w:val="009850C3"/>
    <w:rsid w:val="00986310"/>
    <w:rsid w:val="00987874"/>
    <w:rsid w:val="00993804"/>
    <w:rsid w:val="0099519F"/>
    <w:rsid w:val="009A072A"/>
    <w:rsid w:val="009A3110"/>
    <w:rsid w:val="009A46D2"/>
    <w:rsid w:val="009A53AC"/>
    <w:rsid w:val="009A55BF"/>
    <w:rsid w:val="009B2029"/>
    <w:rsid w:val="009B45F4"/>
    <w:rsid w:val="009B4C3B"/>
    <w:rsid w:val="009B4CE9"/>
    <w:rsid w:val="009B4ECD"/>
    <w:rsid w:val="009B67BD"/>
    <w:rsid w:val="009C0204"/>
    <w:rsid w:val="009C115C"/>
    <w:rsid w:val="009C2452"/>
    <w:rsid w:val="009C72D2"/>
    <w:rsid w:val="009D070E"/>
    <w:rsid w:val="009D479D"/>
    <w:rsid w:val="009D55ED"/>
    <w:rsid w:val="009D6386"/>
    <w:rsid w:val="009D76D8"/>
    <w:rsid w:val="009E000E"/>
    <w:rsid w:val="009E0116"/>
    <w:rsid w:val="009E1DF8"/>
    <w:rsid w:val="009E7002"/>
    <w:rsid w:val="009E7719"/>
    <w:rsid w:val="009E7F76"/>
    <w:rsid w:val="009F029B"/>
    <w:rsid w:val="009F0D79"/>
    <w:rsid w:val="009F425F"/>
    <w:rsid w:val="009F51CA"/>
    <w:rsid w:val="00A05ED3"/>
    <w:rsid w:val="00A078A6"/>
    <w:rsid w:val="00A13393"/>
    <w:rsid w:val="00A14923"/>
    <w:rsid w:val="00A17345"/>
    <w:rsid w:val="00A2069D"/>
    <w:rsid w:val="00A22768"/>
    <w:rsid w:val="00A25970"/>
    <w:rsid w:val="00A2790A"/>
    <w:rsid w:val="00A30380"/>
    <w:rsid w:val="00A30E6B"/>
    <w:rsid w:val="00A31685"/>
    <w:rsid w:val="00A32FC6"/>
    <w:rsid w:val="00A360E8"/>
    <w:rsid w:val="00A36B47"/>
    <w:rsid w:val="00A37215"/>
    <w:rsid w:val="00A41701"/>
    <w:rsid w:val="00A44DBE"/>
    <w:rsid w:val="00A52144"/>
    <w:rsid w:val="00A52EB3"/>
    <w:rsid w:val="00A55BFB"/>
    <w:rsid w:val="00A5633D"/>
    <w:rsid w:val="00A56C58"/>
    <w:rsid w:val="00A60418"/>
    <w:rsid w:val="00A62009"/>
    <w:rsid w:val="00A64779"/>
    <w:rsid w:val="00A67379"/>
    <w:rsid w:val="00A70174"/>
    <w:rsid w:val="00A7074D"/>
    <w:rsid w:val="00A714AE"/>
    <w:rsid w:val="00A7177D"/>
    <w:rsid w:val="00A73B21"/>
    <w:rsid w:val="00A745CE"/>
    <w:rsid w:val="00A75650"/>
    <w:rsid w:val="00A77307"/>
    <w:rsid w:val="00A775B2"/>
    <w:rsid w:val="00A77862"/>
    <w:rsid w:val="00A83017"/>
    <w:rsid w:val="00A8441B"/>
    <w:rsid w:val="00A84553"/>
    <w:rsid w:val="00A853D9"/>
    <w:rsid w:val="00A90EEA"/>
    <w:rsid w:val="00A927EF"/>
    <w:rsid w:val="00A948DA"/>
    <w:rsid w:val="00A95383"/>
    <w:rsid w:val="00A963D4"/>
    <w:rsid w:val="00AA0471"/>
    <w:rsid w:val="00AA5447"/>
    <w:rsid w:val="00AA6208"/>
    <w:rsid w:val="00AA7A01"/>
    <w:rsid w:val="00AB0FA9"/>
    <w:rsid w:val="00AB3BB3"/>
    <w:rsid w:val="00AB58F5"/>
    <w:rsid w:val="00AB7BF1"/>
    <w:rsid w:val="00AC026A"/>
    <w:rsid w:val="00AC04CB"/>
    <w:rsid w:val="00AC1A38"/>
    <w:rsid w:val="00AC3779"/>
    <w:rsid w:val="00AD02B7"/>
    <w:rsid w:val="00AD048C"/>
    <w:rsid w:val="00AD0C5C"/>
    <w:rsid w:val="00AD1889"/>
    <w:rsid w:val="00AD2E58"/>
    <w:rsid w:val="00AD5218"/>
    <w:rsid w:val="00AD52B2"/>
    <w:rsid w:val="00AD611A"/>
    <w:rsid w:val="00AE096D"/>
    <w:rsid w:val="00AE106C"/>
    <w:rsid w:val="00AE1C84"/>
    <w:rsid w:val="00AE3DFF"/>
    <w:rsid w:val="00AE4C3E"/>
    <w:rsid w:val="00AF2D1B"/>
    <w:rsid w:val="00AF557D"/>
    <w:rsid w:val="00AF728A"/>
    <w:rsid w:val="00B01092"/>
    <w:rsid w:val="00B021EA"/>
    <w:rsid w:val="00B02DAA"/>
    <w:rsid w:val="00B03D12"/>
    <w:rsid w:val="00B05F23"/>
    <w:rsid w:val="00B106FF"/>
    <w:rsid w:val="00B10828"/>
    <w:rsid w:val="00B11664"/>
    <w:rsid w:val="00B16E78"/>
    <w:rsid w:val="00B208D7"/>
    <w:rsid w:val="00B23354"/>
    <w:rsid w:val="00B30294"/>
    <w:rsid w:val="00B30324"/>
    <w:rsid w:val="00B3160A"/>
    <w:rsid w:val="00B31DBB"/>
    <w:rsid w:val="00B3267E"/>
    <w:rsid w:val="00B43451"/>
    <w:rsid w:val="00B4480E"/>
    <w:rsid w:val="00B451DE"/>
    <w:rsid w:val="00B455DF"/>
    <w:rsid w:val="00B45966"/>
    <w:rsid w:val="00B45FA3"/>
    <w:rsid w:val="00B47EF2"/>
    <w:rsid w:val="00B50235"/>
    <w:rsid w:val="00B505B9"/>
    <w:rsid w:val="00B5175B"/>
    <w:rsid w:val="00B535D3"/>
    <w:rsid w:val="00B539A6"/>
    <w:rsid w:val="00B55DFD"/>
    <w:rsid w:val="00B57266"/>
    <w:rsid w:val="00B601DC"/>
    <w:rsid w:val="00B64CB9"/>
    <w:rsid w:val="00B65A31"/>
    <w:rsid w:val="00B72AE2"/>
    <w:rsid w:val="00B7552C"/>
    <w:rsid w:val="00B75B6B"/>
    <w:rsid w:val="00B76AF0"/>
    <w:rsid w:val="00B82621"/>
    <w:rsid w:val="00B83556"/>
    <w:rsid w:val="00B83B69"/>
    <w:rsid w:val="00B83DD2"/>
    <w:rsid w:val="00B84495"/>
    <w:rsid w:val="00B870A2"/>
    <w:rsid w:val="00B8750E"/>
    <w:rsid w:val="00B91D2A"/>
    <w:rsid w:val="00B9219C"/>
    <w:rsid w:val="00B93345"/>
    <w:rsid w:val="00B9367F"/>
    <w:rsid w:val="00B93CBF"/>
    <w:rsid w:val="00B9685D"/>
    <w:rsid w:val="00BA085B"/>
    <w:rsid w:val="00BA1CAB"/>
    <w:rsid w:val="00BA30F4"/>
    <w:rsid w:val="00BA5812"/>
    <w:rsid w:val="00BA5B03"/>
    <w:rsid w:val="00BA69F5"/>
    <w:rsid w:val="00BB1E43"/>
    <w:rsid w:val="00BB2F63"/>
    <w:rsid w:val="00BB4168"/>
    <w:rsid w:val="00BB48A6"/>
    <w:rsid w:val="00BB76B3"/>
    <w:rsid w:val="00BC0B1A"/>
    <w:rsid w:val="00BC0E9D"/>
    <w:rsid w:val="00BC112D"/>
    <w:rsid w:val="00BC2694"/>
    <w:rsid w:val="00BC3DF1"/>
    <w:rsid w:val="00BC5184"/>
    <w:rsid w:val="00BD043D"/>
    <w:rsid w:val="00BD0B3D"/>
    <w:rsid w:val="00BD27DA"/>
    <w:rsid w:val="00BD2C6D"/>
    <w:rsid w:val="00BD3EBA"/>
    <w:rsid w:val="00BD635D"/>
    <w:rsid w:val="00BD6C64"/>
    <w:rsid w:val="00BE0EDD"/>
    <w:rsid w:val="00BE1E76"/>
    <w:rsid w:val="00BE224D"/>
    <w:rsid w:val="00BE52F4"/>
    <w:rsid w:val="00BE5FCB"/>
    <w:rsid w:val="00BF0086"/>
    <w:rsid w:val="00BF014D"/>
    <w:rsid w:val="00BF01B4"/>
    <w:rsid w:val="00BF143A"/>
    <w:rsid w:val="00BF2F66"/>
    <w:rsid w:val="00BF323A"/>
    <w:rsid w:val="00BF79DE"/>
    <w:rsid w:val="00C005FA"/>
    <w:rsid w:val="00C00BC1"/>
    <w:rsid w:val="00C00C7F"/>
    <w:rsid w:val="00C00D35"/>
    <w:rsid w:val="00C0177D"/>
    <w:rsid w:val="00C0216B"/>
    <w:rsid w:val="00C04A2E"/>
    <w:rsid w:val="00C0559A"/>
    <w:rsid w:val="00C076FD"/>
    <w:rsid w:val="00C07882"/>
    <w:rsid w:val="00C1253E"/>
    <w:rsid w:val="00C14189"/>
    <w:rsid w:val="00C175E3"/>
    <w:rsid w:val="00C217E5"/>
    <w:rsid w:val="00C21CAF"/>
    <w:rsid w:val="00C2215F"/>
    <w:rsid w:val="00C23079"/>
    <w:rsid w:val="00C2376A"/>
    <w:rsid w:val="00C257DE"/>
    <w:rsid w:val="00C2695B"/>
    <w:rsid w:val="00C270F6"/>
    <w:rsid w:val="00C279EE"/>
    <w:rsid w:val="00C300A5"/>
    <w:rsid w:val="00C32054"/>
    <w:rsid w:val="00C32432"/>
    <w:rsid w:val="00C33698"/>
    <w:rsid w:val="00C33B7C"/>
    <w:rsid w:val="00C42695"/>
    <w:rsid w:val="00C43FA9"/>
    <w:rsid w:val="00C45686"/>
    <w:rsid w:val="00C50AF7"/>
    <w:rsid w:val="00C52739"/>
    <w:rsid w:val="00C53F82"/>
    <w:rsid w:val="00C56895"/>
    <w:rsid w:val="00C57868"/>
    <w:rsid w:val="00C64647"/>
    <w:rsid w:val="00C64649"/>
    <w:rsid w:val="00C650BC"/>
    <w:rsid w:val="00C65F98"/>
    <w:rsid w:val="00C70D85"/>
    <w:rsid w:val="00C71D06"/>
    <w:rsid w:val="00C724D9"/>
    <w:rsid w:val="00C72C7D"/>
    <w:rsid w:val="00C73851"/>
    <w:rsid w:val="00C739D5"/>
    <w:rsid w:val="00C7418E"/>
    <w:rsid w:val="00C75410"/>
    <w:rsid w:val="00C754FE"/>
    <w:rsid w:val="00C75655"/>
    <w:rsid w:val="00C76775"/>
    <w:rsid w:val="00C77CA7"/>
    <w:rsid w:val="00C816BF"/>
    <w:rsid w:val="00C83FC9"/>
    <w:rsid w:val="00C8562C"/>
    <w:rsid w:val="00C91C36"/>
    <w:rsid w:val="00C924B3"/>
    <w:rsid w:val="00C94DBA"/>
    <w:rsid w:val="00C97968"/>
    <w:rsid w:val="00CA1264"/>
    <w:rsid w:val="00CA5F02"/>
    <w:rsid w:val="00CA7EE9"/>
    <w:rsid w:val="00CB240F"/>
    <w:rsid w:val="00CB505D"/>
    <w:rsid w:val="00CB7C2C"/>
    <w:rsid w:val="00CC0738"/>
    <w:rsid w:val="00CC0981"/>
    <w:rsid w:val="00CC5068"/>
    <w:rsid w:val="00CC5757"/>
    <w:rsid w:val="00CC620A"/>
    <w:rsid w:val="00CC7D24"/>
    <w:rsid w:val="00CD0709"/>
    <w:rsid w:val="00CD1676"/>
    <w:rsid w:val="00CD1C33"/>
    <w:rsid w:val="00CD1C67"/>
    <w:rsid w:val="00CD2AF8"/>
    <w:rsid w:val="00CD3B31"/>
    <w:rsid w:val="00CD6476"/>
    <w:rsid w:val="00CE1605"/>
    <w:rsid w:val="00CE25B0"/>
    <w:rsid w:val="00CE40A6"/>
    <w:rsid w:val="00CE5F0B"/>
    <w:rsid w:val="00CE783D"/>
    <w:rsid w:val="00CF1EBC"/>
    <w:rsid w:val="00CF2076"/>
    <w:rsid w:val="00CF2558"/>
    <w:rsid w:val="00CF4109"/>
    <w:rsid w:val="00CF6289"/>
    <w:rsid w:val="00D004C6"/>
    <w:rsid w:val="00D00679"/>
    <w:rsid w:val="00D01865"/>
    <w:rsid w:val="00D032FD"/>
    <w:rsid w:val="00D07313"/>
    <w:rsid w:val="00D07F88"/>
    <w:rsid w:val="00D1043E"/>
    <w:rsid w:val="00D11AF0"/>
    <w:rsid w:val="00D13285"/>
    <w:rsid w:val="00D13FFE"/>
    <w:rsid w:val="00D14E31"/>
    <w:rsid w:val="00D157CA"/>
    <w:rsid w:val="00D163B7"/>
    <w:rsid w:val="00D17B7A"/>
    <w:rsid w:val="00D20C5F"/>
    <w:rsid w:val="00D23139"/>
    <w:rsid w:val="00D25088"/>
    <w:rsid w:val="00D253DC"/>
    <w:rsid w:val="00D26302"/>
    <w:rsid w:val="00D266E1"/>
    <w:rsid w:val="00D30EE5"/>
    <w:rsid w:val="00D3228A"/>
    <w:rsid w:val="00D359ED"/>
    <w:rsid w:val="00D40FB6"/>
    <w:rsid w:val="00D42166"/>
    <w:rsid w:val="00D4516B"/>
    <w:rsid w:val="00D46245"/>
    <w:rsid w:val="00D4747D"/>
    <w:rsid w:val="00D51CDD"/>
    <w:rsid w:val="00D524DF"/>
    <w:rsid w:val="00D52630"/>
    <w:rsid w:val="00D527C4"/>
    <w:rsid w:val="00D548C9"/>
    <w:rsid w:val="00D5529F"/>
    <w:rsid w:val="00D552E9"/>
    <w:rsid w:val="00D63451"/>
    <w:rsid w:val="00D6448B"/>
    <w:rsid w:val="00D67019"/>
    <w:rsid w:val="00D7345C"/>
    <w:rsid w:val="00D766F2"/>
    <w:rsid w:val="00D7677A"/>
    <w:rsid w:val="00D76E3E"/>
    <w:rsid w:val="00D76F76"/>
    <w:rsid w:val="00D77560"/>
    <w:rsid w:val="00D8199D"/>
    <w:rsid w:val="00D821AA"/>
    <w:rsid w:val="00D824F9"/>
    <w:rsid w:val="00D843A3"/>
    <w:rsid w:val="00D8512E"/>
    <w:rsid w:val="00D85553"/>
    <w:rsid w:val="00D8671A"/>
    <w:rsid w:val="00D86DF0"/>
    <w:rsid w:val="00D87B15"/>
    <w:rsid w:val="00D914C3"/>
    <w:rsid w:val="00D921D1"/>
    <w:rsid w:val="00D9604E"/>
    <w:rsid w:val="00D963AC"/>
    <w:rsid w:val="00D96EDE"/>
    <w:rsid w:val="00D97BB1"/>
    <w:rsid w:val="00DA0E3D"/>
    <w:rsid w:val="00DA16A4"/>
    <w:rsid w:val="00DA37CD"/>
    <w:rsid w:val="00DA443B"/>
    <w:rsid w:val="00DA55B2"/>
    <w:rsid w:val="00DA7CBC"/>
    <w:rsid w:val="00DB24E5"/>
    <w:rsid w:val="00DB2F06"/>
    <w:rsid w:val="00DB34FC"/>
    <w:rsid w:val="00DB4E49"/>
    <w:rsid w:val="00DB6F33"/>
    <w:rsid w:val="00DC04E8"/>
    <w:rsid w:val="00DC112A"/>
    <w:rsid w:val="00DC28A6"/>
    <w:rsid w:val="00DC3D10"/>
    <w:rsid w:val="00DC5D63"/>
    <w:rsid w:val="00DD1633"/>
    <w:rsid w:val="00DD3F02"/>
    <w:rsid w:val="00DD583A"/>
    <w:rsid w:val="00DD73F7"/>
    <w:rsid w:val="00DE1F26"/>
    <w:rsid w:val="00DF15C3"/>
    <w:rsid w:val="00DF1C82"/>
    <w:rsid w:val="00DF2A5B"/>
    <w:rsid w:val="00DF393F"/>
    <w:rsid w:val="00DF4632"/>
    <w:rsid w:val="00DF62EB"/>
    <w:rsid w:val="00DF6901"/>
    <w:rsid w:val="00E0489B"/>
    <w:rsid w:val="00E05725"/>
    <w:rsid w:val="00E05C56"/>
    <w:rsid w:val="00E05DCF"/>
    <w:rsid w:val="00E072A8"/>
    <w:rsid w:val="00E074DF"/>
    <w:rsid w:val="00E101CF"/>
    <w:rsid w:val="00E110E9"/>
    <w:rsid w:val="00E127A4"/>
    <w:rsid w:val="00E13A84"/>
    <w:rsid w:val="00E13D30"/>
    <w:rsid w:val="00E13EF3"/>
    <w:rsid w:val="00E16653"/>
    <w:rsid w:val="00E16C17"/>
    <w:rsid w:val="00E22391"/>
    <w:rsid w:val="00E262A4"/>
    <w:rsid w:val="00E2639A"/>
    <w:rsid w:val="00E26B05"/>
    <w:rsid w:val="00E27FC5"/>
    <w:rsid w:val="00E3122A"/>
    <w:rsid w:val="00E34EA6"/>
    <w:rsid w:val="00E352EF"/>
    <w:rsid w:val="00E35D36"/>
    <w:rsid w:val="00E3643D"/>
    <w:rsid w:val="00E37FAB"/>
    <w:rsid w:val="00E407E5"/>
    <w:rsid w:val="00E47CE1"/>
    <w:rsid w:val="00E53B40"/>
    <w:rsid w:val="00E57263"/>
    <w:rsid w:val="00E646AE"/>
    <w:rsid w:val="00E64934"/>
    <w:rsid w:val="00E672FA"/>
    <w:rsid w:val="00E675C4"/>
    <w:rsid w:val="00E67D7F"/>
    <w:rsid w:val="00E7017A"/>
    <w:rsid w:val="00E70188"/>
    <w:rsid w:val="00E72E8E"/>
    <w:rsid w:val="00E73D60"/>
    <w:rsid w:val="00E74A72"/>
    <w:rsid w:val="00E76150"/>
    <w:rsid w:val="00E761A3"/>
    <w:rsid w:val="00E76615"/>
    <w:rsid w:val="00E80B3C"/>
    <w:rsid w:val="00E81D11"/>
    <w:rsid w:val="00E83011"/>
    <w:rsid w:val="00E84851"/>
    <w:rsid w:val="00E84C3D"/>
    <w:rsid w:val="00E86C9A"/>
    <w:rsid w:val="00E86F56"/>
    <w:rsid w:val="00E92597"/>
    <w:rsid w:val="00E9436E"/>
    <w:rsid w:val="00E952D5"/>
    <w:rsid w:val="00E95AD9"/>
    <w:rsid w:val="00E962E7"/>
    <w:rsid w:val="00EA0EB4"/>
    <w:rsid w:val="00EA0F51"/>
    <w:rsid w:val="00EA15F9"/>
    <w:rsid w:val="00EA3428"/>
    <w:rsid w:val="00EA4F75"/>
    <w:rsid w:val="00EA61CC"/>
    <w:rsid w:val="00EA7965"/>
    <w:rsid w:val="00EB0EA8"/>
    <w:rsid w:val="00EB22D1"/>
    <w:rsid w:val="00EB3327"/>
    <w:rsid w:val="00EB404C"/>
    <w:rsid w:val="00EB6931"/>
    <w:rsid w:val="00EC2EF3"/>
    <w:rsid w:val="00EC507B"/>
    <w:rsid w:val="00EC6388"/>
    <w:rsid w:val="00EC6A29"/>
    <w:rsid w:val="00EC78A1"/>
    <w:rsid w:val="00EC7B43"/>
    <w:rsid w:val="00ED0198"/>
    <w:rsid w:val="00ED088D"/>
    <w:rsid w:val="00ED2352"/>
    <w:rsid w:val="00ED457D"/>
    <w:rsid w:val="00ED5F20"/>
    <w:rsid w:val="00ED6654"/>
    <w:rsid w:val="00ED6E12"/>
    <w:rsid w:val="00ED7B21"/>
    <w:rsid w:val="00ED7C49"/>
    <w:rsid w:val="00EE0133"/>
    <w:rsid w:val="00EE2929"/>
    <w:rsid w:val="00EE3A82"/>
    <w:rsid w:val="00EE3FDA"/>
    <w:rsid w:val="00EE5E3C"/>
    <w:rsid w:val="00EE791C"/>
    <w:rsid w:val="00EF1C50"/>
    <w:rsid w:val="00EF49B7"/>
    <w:rsid w:val="00EF79D5"/>
    <w:rsid w:val="00EF79F7"/>
    <w:rsid w:val="00EF7F03"/>
    <w:rsid w:val="00F01A30"/>
    <w:rsid w:val="00F05682"/>
    <w:rsid w:val="00F05C49"/>
    <w:rsid w:val="00F0795B"/>
    <w:rsid w:val="00F10F71"/>
    <w:rsid w:val="00F12788"/>
    <w:rsid w:val="00F12885"/>
    <w:rsid w:val="00F13DDC"/>
    <w:rsid w:val="00F14728"/>
    <w:rsid w:val="00F15170"/>
    <w:rsid w:val="00F1520D"/>
    <w:rsid w:val="00F162AA"/>
    <w:rsid w:val="00F1650E"/>
    <w:rsid w:val="00F22D87"/>
    <w:rsid w:val="00F23CCB"/>
    <w:rsid w:val="00F26B79"/>
    <w:rsid w:val="00F2706A"/>
    <w:rsid w:val="00F302EB"/>
    <w:rsid w:val="00F30440"/>
    <w:rsid w:val="00F30C73"/>
    <w:rsid w:val="00F326D5"/>
    <w:rsid w:val="00F349A0"/>
    <w:rsid w:val="00F376CC"/>
    <w:rsid w:val="00F3784B"/>
    <w:rsid w:val="00F400A9"/>
    <w:rsid w:val="00F43A6A"/>
    <w:rsid w:val="00F43EC6"/>
    <w:rsid w:val="00F446B0"/>
    <w:rsid w:val="00F460FD"/>
    <w:rsid w:val="00F46482"/>
    <w:rsid w:val="00F47B87"/>
    <w:rsid w:val="00F50300"/>
    <w:rsid w:val="00F50A39"/>
    <w:rsid w:val="00F56B5A"/>
    <w:rsid w:val="00F57B72"/>
    <w:rsid w:val="00F61D72"/>
    <w:rsid w:val="00F62D9F"/>
    <w:rsid w:val="00F63B66"/>
    <w:rsid w:val="00F640ED"/>
    <w:rsid w:val="00F6708D"/>
    <w:rsid w:val="00F67335"/>
    <w:rsid w:val="00F67929"/>
    <w:rsid w:val="00F70CB5"/>
    <w:rsid w:val="00F71164"/>
    <w:rsid w:val="00F73CC3"/>
    <w:rsid w:val="00F742E7"/>
    <w:rsid w:val="00F7681A"/>
    <w:rsid w:val="00F77989"/>
    <w:rsid w:val="00F77C33"/>
    <w:rsid w:val="00F80380"/>
    <w:rsid w:val="00F81C5C"/>
    <w:rsid w:val="00F83012"/>
    <w:rsid w:val="00F84126"/>
    <w:rsid w:val="00F84A64"/>
    <w:rsid w:val="00F87912"/>
    <w:rsid w:val="00F91279"/>
    <w:rsid w:val="00F92AB3"/>
    <w:rsid w:val="00F95BA9"/>
    <w:rsid w:val="00F9628B"/>
    <w:rsid w:val="00F96553"/>
    <w:rsid w:val="00FA0473"/>
    <w:rsid w:val="00FA0B18"/>
    <w:rsid w:val="00FA1CCE"/>
    <w:rsid w:val="00FA234E"/>
    <w:rsid w:val="00FA2AB4"/>
    <w:rsid w:val="00FA5A48"/>
    <w:rsid w:val="00FA6CA3"/>
    <w:rsid w:val="00FA75FE"/>
    <w:rsid w:val="00FB0DF3"/>
    <w:rsid w:val="00FB14BF"/>
    <w:rsid w:val="00FB1DCB"/>
    <w:rsid w:val="00FB3572"/>
    <w:rsid w:val="00FB480B"/>
    <w:rsid w:val="00FB4953"/>
    <w:rsid w:val="00FB4D63"/>
    <w:rsid w:val="00FB4E3A"/>
    <w:rsid w:val="00FB51A2"/>
    <w:rsid w:val="00FB58E1"/>
    <w:rsid w:val="00FB596D"/>
    <w:rsid w:val="00FC2F45"/>
    <w:rsid w:val="00FC5598"/>
    <w:rsid w:val="00FC56EE"/>
    <w:rsid w:val="00FC7B21"/>
    <w:rsid w:val="00FD1686"/>
    <w:rsid w:val="00FD1EB9"/>
    <w:rsid w:val="00FD4A26"/>
    <w:rsid w:val="00FD53DF"/>
    <w:rsid w:val="00FD5474"/>
    <w:rsid w:val="00FD55E1"/>
    <w:rsid w:val="00FD78AF"/>
    <w:rsid w:val="00FE0A7C"/>
    <w:rsid w:val="00FE1B34"/>
    <w:rsid w:val="00FE2E6B"/>
    <w:rsid w:val="00FE5930"/>
    <w:rsid w:val="00FE6D7B"/>
    <w:rsid w:val="00FF1B54"/>
    <w:rsid w:val="00FF1CC8"/>
    <w:rsid w:val="00FF3084"/>
    <w:rsid w:val="00FF46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4A875"/>
  <w15:docId w15:val="{40AC3920-5DE0-4AC4-AEB2-5B2A1A5F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link w:val="Ttulo1Car"/>
    <w:uiPriority w:val="99"/>
    <w:qFormat/>
    <w:pPr>
      <w:ind w:left="830" w:hanging="708"/>
      <w:outlineLvl w:val="0"/>
    </w:pPr>
    <w:rPr>
      <w:b/>
      <w:bCs/>
    </w:rPr>
  </w:style>
  <w:style w:type="paragraph" w:styleId="Ttulo2">
    <w:name w:val="heading 2"/>
    <w:basedOn w:val="Normal"/>
    <w:next w:val="Normal"/>
    <w:link w:val="Ttulo2Car"/>
    <w:uiPriority w:val="9"/>
    <w:unhideWhenUsed/>
    <w:qFormat/>
    <w:rsid w:val="000B420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830" w:hanging="708"/>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B4C3B"/>
    <w:pPr>
      <w:tabs>
        <w:tab w:val="center" w:pos="4252"/>
        <w:tab w:val="right" w:pos="8504"/>
      </w:tabs>
    </w:pPr>
  </w:style>
  <w:style w:type="character" w:customStyle="1" w:styleId="EncabezadoCar">
    <w:name w:val="Encabezado Car"/>
    <w:basedOn w:val="Fuentedeprrafopredeter"/>
    <w:link w:val="Encabezado"/>
    <w:uiPriority w:val="99"/>
    <w:rsid w:val="009B4C3B"/>
    <w:rPr>
      <w:rFonts w:ascii="Arial" w:eastAsia="Arial" w:hAnsi="Arial" w:cs="Arial"/>
      <w:lang w:val="es-ES"/>
    </w:rPr>
  </w:style>
  <w:style w:type="paragraph" w:styleId="Piedepgina">
    <w:name w:val="footer"/>
    <w:basedOn w:val="Normal"/>
    <w:link w:val="PiedepginaCar"/>
    <w:uiPriority w:val="99"/>
    <w:unhideWhenUsed/>
    <w:rsid w:val="009B4C3B"/>
    <w:pPr>
      <w:tabs>
        <w:tab w:val="center" w:pos="4252"/>
        <w:tab w:val="right" w:pos="8504"/>
      </w:tabs>
    </w:pPr>
  </w:style>
  <w:style w:type="character" w:customStyle="1" w:styleId="PiedepginaCar">
    <w:name w:val="Pie de página Car"/>
    <w:basedOn w:val="Fuentedeprrafopredeter"/>
    <w:link w:val="Piedepgina"/>
    <w:uiPriority w:val="99"/>
    <w:rsid w:val="009B4C3B"/>
    <w:rPr>
      <w:rFonts w:ascii="Arial" w:eastAsia="Arial" w:hAnsi="Arial" w:cs="Arial"/>
      <w:lang w:val="es-ES"/>
    </w:rPr>
  </w:style>
  <w:style w:type="character" w:styleId="Hipervnculo">
    <w:name w:val="Hyperlink"/>
    <w:basedOn w:val="Fuentedeprrafopredeter"/>
    <w:uiPriority w:val="99"/>
    <w:unhideWhenUsed/>
    <w:rsid w:val="00E83011"/>
    <w:rPr>
      <w:color w:val="0000FF"/>
      <w:u w:val="single"/>
    </w:rPr>
  </w:style>
  <w:style w:type="paragraph" w:styleId="Textonotaalfinal">
    <w:name w:val="endnote text"/>
    <w:basedOn w:val="Normal"/>
    <w:link w:val="TextonotaalfinalCar"/>
    <w:uiPriority w:val="99"/>
    <w:semiHidden/>
    <w:unhideWhenUsed/>
    <w:rsid w:val="004E5496"/>
    <w:rPr>
      <w:sz w:val="20"/>
      <w:szCs w:val="20"/>
    </w:rPr>
  </w:style>
  <w:style w:type="character" w:customStyle="1" w:styleId="TextonotaalfinalCar">
    <w:name w:val="Texto nota al final Car"/>
    <w:basedOn w:val="Fuentedeprrafopredeter"/>
    <w:link w:val="Textonotaalfinal"/>
    <w:uiPriority w:val="99"/>
    <w:semiHidden/>
    <w:rsid w:val="004E5496"/>
    <w:rPr>
      <w:rFonts w:ascii="Arial" w:eastAsia="Arial" w:hAnsi="Arial" w:cs="Arial"/>
      <w:sz w:val="20"/>
      <w:szCs w:val="20"/>
      <w:lang w:val="es-ES"/>
    </w:rPr>
  </w:style>
  <w:style w:type="character" w:styleId="Refdenotaalfinal">
    <w:name w:val="endnote reference"/>
    <w:basedOn w:val="Fuentedeprrafopredeter"/>
    <w:uiPriority w:val="99"/>
    <w:semiHidden/>
    <w:unhideWhenUsed/>
    <w:rsid w:val="004E5496"/>
    <w:rPr>
      <w:vertAlign w:val="superscript"/>
    </w:rPr>
  </w:style>
  <w:style w:type="paragraph" w:styleId="Textonotapie">
    <w:name w:val="footnote text"/>
    <w:basedOn w:val="Normal"/>
    <w:link w:val="TextonotapieCar"/>
    <w:uiPriority w:val="99"/>
    <w:semiHidden/>
    <w:unhideWhenUsed/>
    <w:rsid w:val="004E5496"/>
    <w:rPr>
      <w:sz w:val="20"/>
      <w:szCs w:val="20"/>
    </w:rPr>
  </w:style>
  <w:style w:type="character" w:customStyle="1" w:styleId="TextonotapieCar">
    <w:name w:val="Texto nota pie Car"/>
    <w:basedOn w:val="Fuentedeprrafopredeter"/>
    <w:link w:val="Textonotapie"/>
    <w:uiPriority w:val="99"/>
    <w:semiHidden/>
    <w:rsid w:val="004E5496"/>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4E5496"/>
    <w:rPr>
      <w:vertAlign w:val="superscript"/>
    </w:rPr>
  </w:style>
  <w:style w:type="paragraph" w:styleId="Sinespaciado">
    <w:name w:val="No Spacing"/>
    <w:link w:val="SinespaciadoCar"/>
    <w:uiPriority w:val="1"/>
    <w:qFormat/>
    <w:rsid w:val="00FB480B"/>
    <w:pPr>
      <w:widowControl/>
      <w:autoSpaceDE/>
      <w:autoSpaceDN/>
    </w:pPr>
    <w:rPr>
      <w:lang w:val="es-CO"/>
    </w:rPr>
  </w:style>
  <w:style w:type="character" w:customStyle="1" w:styleId="apple-converted-space">
    <w:name w:val="apple-converted-space"/>
    <w:rsid w:val="00FB480B"/>
  </w:style>
  <w:style w:type="paragraph" w:styleId="Textodeglobo">
    <w:name w:val="Balloon Text"/>
    <w:basedOn w:val="Normal"/>
    <w:link w:val="TextodegloboCar"/>
    <w:uiPriority w:val="99"/>
    <w:semiHidden/>
    <w:unhideWhenUsed/>
    <w:rsid w:val="00FB480B"/>
    <w:pPr>
      <w:widowControl/>
      <w:autoSpaceDE/>
      <w:autoSpaceDN/>
    </w:pPr>
    <w:rPr>
      <w:rFonts w:ascii="Tahoma" w:eastAsiaTheme="minorHAnsi" w:hAnsi="Tahoma" w:cs="Tahoma"/>
      <w:sz w:val="16"/>
      <w:szCs w:val="16"/>
      <w:lang w:val="es-CO"/>
    </w:rPr>
  </w:style>
  <w:style w:type="character" w:customStyle="1" w:styleId="TextodegloboCar">
    <w:name w:val="Texto de globo Car"/>
    <w:basedOn w:val="Fuentedeprrafopredeter"/>
    <w:link w:val="Textodeglobo"/>
    <w:uiPriority w:val="99"/>
    <w:semiHidden/>
    <w:rsid w:val="00FB480B"/>
    <w:rPr>
      <w:rFonts w:ascii="Tahoma" w:hAnsi="Tahoma" w:cs="Tahoma"/>
      <w:sz w:val="16"/>
      <w:szCs w:val="16"/>
      <w:lang w:val="es-CO"/>
    </w:rPr>
  </w:style>
  <w:style w:type="paragraph" w:styleId="NormalWeb">
    <w:name w:val="Normal (Web)"/>
    <w:basedOn w:val="Normal"/>
    <w:uiPriority w:val="99"/>
    <w:unhideWhenUsed/>
    <w:rsid w:val="00FB480B"/>
    <w:pPr>
      <w:widowControl/>
      <w:autoSpaceDE/>
      <w:autoSpaceDN/>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FB480B"/>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FB480B"/>
    <w:rPr>
      <w:lang w:val="es-CO"/>
    </w:rPr>
  </w:style>
  <w:style w:type="character" w:customStyle="1" w:styleId="Ttulo1Car">
    <w:name w:val="Título 1 Car"/>
    <w:basedOn w:val="Fuentedeprrafopredeter"/>
    <w:link w:val="Ttulo1"/>
    <w:uiPriority w:val="99"/>
    <w:rsid w:val="00FB480B"/>
    <w:rPr>
      <w:rFonts w:ascii="Arial" w:eastAsia="Arial" w:hAnsi="Arial" w:cs="Arial"/>
      <w:b/>
      <w:bCs/>
      <w:lang w:val="es-ES"/>
    </w:rPr>
  </w:style>
  <w:style w:type="paragraph" w:customStyle="1" w:styleId="Default">
    <w:name w:val="Default"/>
    <w:uiPriority w:val="99"/>
    <w:rsid w:val="00FB480B"/>
    <w:pPr>
      <w:widowControl/>
      <w:adjustRightInd w:val="0"/>
    </w:pPr>
    <w:rPr>
      <w:rFonts w:ascii="Arial" w:eastAsia="Calibri" w:hAnsi="Arial" w:cs="Arial"/>
      <w:color w:val="000000"/>
      <w:sz w:val="24"/>
      <w:szCs w:val="24"/>
      <w:lang w:val="es-CO"/>
    </w:rPr>
  </w:style>
  <w:style w:type="table" w:customStyle="1" w:styleId="Cuadrculadetablaclara1">
    <w:name w:val="Cuadrícula de tabla clara1"/>
    <w:basedOn w:val="Tablanormal"/>
    <w:uiPriority w:val="40"/>
    <w:rsid w:val="00FB480B"/>
    <w:pPr>
      <w:widowControl/>
      <w:autoSpaceDE/>
      <w:autoSpaceDN/>
    </w:pPr>
    <w:rPr>
      <w:lang w:val="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uadrculadetablaclara11">
    <w:name w:val="Cuadrícula de tabla clara11"/>
    <w:basedOn w:val="Tablanormal"/>
    <w:uiPriority w:val="40"/>
    <w:rsid w:val="00FB480B"/>
    <w:pPr>
      <w:widowControl/>
      <w:autoSpaceDE/>
      <w:autoSpaceDN/>
    </w:pPr>
    <w:rPr>
      <w:lang w:val="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inlista1">
    <w:name w:val="Sin lista1"/>
    <w:next w:val="Sinlista"/>
    <w:uiPriority w:val="99"/>
    <w:semiHidden/>
    <w:unhideWhenUsed/>
    <w:rsid w:val="00FB480B"/>
  </w:style>
  <w:style w:type="table" w:customStyle="1" w:styleId="Tablaconcuadrcula1">
    <w:name w:val="Tabla con cuadrícula1"/>
    <w:basedOn w:val="Tablanormal"/>
    <w:next w:val="Tablaconcuadrcula"/>
    <w:uiPriority w:val="59"/>
    <w:rsid w:val="00FB480B"/>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B3160A"/>
    <w:rPr>
      <w:b/>
      <w:bCs/>
    </w:rPr>
  </w:style>
  <w:style w:type="paragraph" w:styleId="Textocomentario">
    <w:name w:val="annotation text"/>
    <w:basedOn w:val="Normal"/>
    <w:link w:val="TextocomentarioCar"/>
    <w:uiPriority w:val="99"/>
    <w:semiHidden/>
    <w:unhideWhenUsed/>
    <w:rsid w:val="004E1E9E"/>
    <w:rPr>
      <w:sz w:val="20"/>
      <w:szCs w:val="20"/>
    </w:rPr>
  </w:style>
  <w:style w:type="character" w:customStyle="1" w:styleId="TextocomentarioCar">
    <w:name w:val="Texto comentario Car"/>
    <w:basedOn w:val="Fuentedeprrafopredeter"/>
    <w:link w:val="Textocomentario"/>
    <w:uiPriority w:val="99"/>
    <w:semiHidden/>
    <w:rsid w:val="004E1E9E"/>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4E1E9E"/>
    <w:rPr>
      <w:rFonts w:ascii="Arial" w:eastAsia="Arial" w:hAnsi="Arial" w:cs="Arial"/>
      <w:lang w:val="es-ES"/>
    </w:rPr>
  </w:style>
  <w:style w:type="character" w:styleId="Refdecomentario">
    <w:name w:val="annotation reference"/>
    <w:basedOn w:val="Fuentedeprrafopredeter"/>
    <w:uiPriority w:val="99"/>
    <w:semiHidden/>
    <w:unhideWhenUsed/>
    <w:rsid w:val="004E1E9E"/>
    <w:rPr>
      <w:sz w:val="16"/>
      <w:szCs w:val="16"/>
    </w:rPr>
  </w:style>
  <w:style w:type="character" w:styleId="Mencinsinresolver">
    <w:name w:val="Unresolved Mention"/>
    <w:basedOn w:val="Fuentedeprrafopredeter"/>
    <w:uiPriority w:val="99"/>
    <w:semiHidden/>
    <w:unhideWhenUsed/>
    <w:rsid w:val="001B63DE"/>
    <w:rPr>
      <w:color w:val="605E5C"/>
      <w:shd w:val="clear" w:color="auto" w:fill="E1DFDD"/>
    </w:rPr>
  </w:style>
  <w:style w:type="paragraph" w:styleId="TtuloTDC">
    <w:name w:val="TOC Heading"/>
    <w:basedOn w:val="Ttulo1"/>
    <w:next w:val="Normal"/>
    <w:uiPriority w:val="39"/>
    <w:unhideWhenUsed/>
    <w:qFormat/>
    <w:rsid w:val="00474F27"/>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es-ES"/>
    </w:rPr>
  </w:style>
  <w:style w:type="character" w:customStyle="1" w:styleId="Ttulo2Car">
    <w:name w:val="Título 2 Car"/>
    <w:basedOn w:val="Fuentedeprrafopredeter"/>
    <w:link w:val="Ttulo2"/>
    <w:uiPriority w:val="9"/>
    <w:rsid w:val="000B4207"/>
    <w:rPr>
      <w:rFonts w:asciiTheme="majorHAnsi" w:eastAsiaTheme="majorEastAsia" w:hAnsiTheme="majorHAnsi" w:cstheme="majorBidi"/>
      <w:color w:val="365F91" w:themeColor="accent1" w:themeShade="BF"/>
      <w:sz w:val="26"/>
      <w:szCs w:val="26"/>
      <w:lang w:val="es-ES"/>
    </w:rPr>
  </w:style>
  <w:style w:type="paragraph" w:styleId="TDC1">
    <w:name w:val="toc 1"/>
    <w:basedOn w:val="Normal"/>
    <w:next w:val="Normal"/>
    <w:autoRedefine/>
    <w:uiPriority w:val="39"/>
    <w:unhideWhenUsed/>
    <w:rsid w:val="00A30380"/>
    <w:pPr>
      <w:spacing w:after="100"/>
    </w:pPr>
  </w:style>
  <w:style w:type="paragraph" w:styleId="TDC2">
    <w:name w:val="toc 2"/>
    <w:basedOn w:val="Normal"/>
    <w:next w:val="Normal"/>
    <w:autoRedefine/>
    <w:uiPriority w:val="39"/>
    <w:unhideWhenUsed/>
    <w:rsid w:val="00A30380"/>
    <w:pPr>
      <w:spacing w:after="100"/>
      <w:ind w:left="220"/>
    </w:pPr>
  </w:style>
  <w:style w:type="table" w:customStyle="1" w:styleId="Tablaconcuadrcula2">
    <w:name w:val="Tabla con cuadrícula2"/>
    <w:basedOn w:val="Tablanormal"/>
    <w:next w:val="Tablaconcuadrcula"/>
    <w:uiPriority w:val="59"/>
    <w:rsid w:val="009143A7"/>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rsid w:val="009B4ECD"/>
    <w:pPr>
      <w:spacing w:line="191" w:lineRule="atLeast"/>
    </w:pPr>
    <w:rPr>
      <w:rFonts w:ascii="AvantGarde Bk BT" w:eastAsiaTheme="minorHAnsi" w:hAnsi="AvantGarde Bk B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997070">
      <w:bodyDiv w:val="1"/>
      <w:marLeft w:val="0"/>
      <w:marRight w:val="0"/>
      <w:marTop w:val="0"/>
      <w:marBottom w:val="0"/>
      <w:divBdr>
        <w:top w:val="none" w:sz="0" w:space="0" w:color="auto"/>
        <w:left w:val="none" w:sz="0" w:space="0" w:color="auto"/>
        <w:bottom w:val="none" w:sz="0" w:space="0" w:color="auto"/>
        <w:right w:val="none" w:sz="0" w:space="0" w:color="auto"/>
      </w:divBdr>
    </w:div>
    <w:div w:id="161243129">
      <w:bodyDiv w:val="1"/>
      <w:marLeft w:val="0"/>
      <w:marRight w:val="0"/>
      <w:marTop w:val="0"/>
      <w:marBottom w:val="0"/>
      <w:divBdr>
        <w:top w:val="none" w:sz="0" w:space="0" w:color="auto"/>
        <w:left w:val="none" w:sz="0" w:space="0" w:color="auto"/>
        <w:bottom w:val="none" w:sz="0" w:space="0" w:color="auto"/>
        <w:right w:val="none" w:sz="0" w:space="0" w:color="auto"/>
      </w:divBdr>
    </w:div>
    <w:div w:id="425660379">
      <w:bodyDiv w:val="1"/>
      <w:marLeft w:val="0"/>
      <w:marRight w:val="0"/>
      <w:marTop w:val="0"/>
      <w:marBottom w:val="0"/>
      <w:divBdr>
        <w:top w:val="none" w:sz="0" w:space="0" w:color="auto"/>
        <w:left w:val="none" w:sz="0" w:space="0" w:color="auto"/>
        <w:bottom w:val="none" w:sz="0" w:space="0" w:color="auto"/>
        <w:right w:val="none" w:sz="0" w:space="0" w:color="auto"/>
      </w:divBdr>
    </w:div>
    <w:div w:id="640773371">
      <w:bodyDiv w:val="1"/>
      <w:marLeft w:val="0"/>
      <w:marRight w:val="0"/>
      <w:marTop w:val="0"/>
      <w:marBottom w:val="0"/>
      <w:divBdr>
        <w:top w:val="none" w:sz="0" w:space="0" w:color="auto"/>
        <w:left w:val="none" w:sz="0" w:space="0" w:color="auto"/>
        <w:bottom w:val="none" w:sz="0" w:space="0" w:color="auto"/>
        <w:right w:val="none" w:sz="0" w:space="0" w:color="auto"/>
      </w:divBdr>
      <w:divsChild>
        <w:div w:id="1383603937">
          <w:marLeft w:val="1526"/>
          <w:marRight w:val="0"/>
          <w:marTop w:val="100"/>
          <w:marBottom w:val="0"/>
          <w:divBdr>
            <w:top w:val="none" w:sz="0" w:space="0" w:color="auto"/>
            <w:left w:val="none" w:sz="0" w:space="0" w:color="auto"/>
            <w:bottom w:val="none" w:sz="0" w:space="0" w:color="auto"/>
            <w:right w:val="none" w:sz="0" w:space="0" w:color="auto"/>
          </w:divBdr>
        </w:div>
        <w:div w:id="806973456">
          <w:marLeft w:val="1526"/>
          <w:marRight w:val="0"/>
          <w:marTop w:val="100"/>
          <w:marBottom w:val="0"/>
          <w:divBdr>
            <w:top w:val="none" w:sz="0" w:space="0" w:color="auto"/>
            <w:left w:val="none" w:sz="0" w:space="0" w:color="auto"/>
            <w:bottom w:val="none" w:sz="0" w:space="0" w:color="auto"/>
            <w:right w:val="none" w:sz="0" w:space="0" w:color="auto"/>
          </w:divBdr>
        </w:div>
        <w:div w:id="1694305358">
          <w:marLeft w:val="1526"/>
          <w:marRight w:val="0"/>
          <w:marTop w:val="100"/>
          <w:marBottom w:val="0"/>
          <w:divBdr>
            <w:top w:val="none" w:sz="0" w:space="0" w:color="auto"/>
            <w:left w:val="none" w:sz="0" w:space="0" w:color="auto"/>
            <w:bottom w:val="none" w:sz="0" w:space="0" w:color="auto"/>
            <w:right w:val="none" w:sz="0" w:space="0" w:color="auto"/>
          </w:divBdr>
        </w:div>
        <w:div w:id="1750618752">
          <w:marLeft w:val="1526"/>
          <w:marRight w:val="0"/>
          <w:marTop w:val="100"/>
          <w:marBottom w:val="0"/>
          <w:divBdr>
            <w:top w:val="none" w:sz="0" w:space="0" w:color="auto"/>
            <w:left w:val="none" w:sz="0" w:space="0" w:color="auto"/>
            <w:bottom w:val="none" w:sz="0" w:space="0" w:color="auto"/>
            <w:right w:val="none" w:sz="0" w:space="0" w:color="auto"/>
          </w:divBdr>
        </w:div>
        <w:div w:id="710760903">
          <w:marLeft w:val="1526"/>
          <w:marRight w:val="0"/>
          <w:marTop w:val="100"/>
          <w:marBottom w:val="0"/>
          <w:divBdr>
            <w:top w:val="none" w:sz="0" w:space="0" w:color="auto"/>
            <w:left w:val="none" w:sz="0" w:space="0" w:color="auto"/>
            <w:bottom w:val="none" w:sz="0" w:space="0" w:color="auto"/>
            <w:right w:val="none" w:sz="0" w:space="0" w:color="auto"/>
          </w:divBdr>
        </w:div>
        <w:div w:id="582879484">
          <w:marLeft w:val="1526"/>
          <w:marRight w:val="0"/>
          <w:marTop w:val="100"/>
          <w:marBottom w:val="0"/>
          <w:divBdr>
            <w:top w:val="none" w:sz="0" w:space="0" w:color="auto"/>
            <w:left w:val="none" w:sz="0" w:space="0" w:color="auto"/>
            <w:bottom w:val="none" w:sz="0" w:space="0" w:color="auto"/>
            <w:right w:val="none" w:sz="0" w:space="0" w:color="auto"/>
          </w:divBdr>
        </w:div>
        <w:div w:id="1909340566">
          <w:marLeft w:val="1526"/>
          <w:marRight w:val="0"/>
          <w:marTop w:val="100"/>
          <w:marBottom w:val="0"/>
          <w:divBdr>
            <w:top w:val="none" w:sz="0" w:space="0" w:color="auto"/>
            <w:left w:val="none" w:sz="0" w:space="0" w:color="auto"/>
            <w:bottom w:val="none" w:sz="0" w:space="0" w:color="auto"/>
            <w:right w:val="none" w:sz="0" w:space="0" w:color="auto"/>
          </w:divBdr>
        </w:div>
        <w:div w:id="390277024">
          <w:marLeft w:val="1526"/>
          <w:marRight w:val="0"/>
          <w:marTop w:val="100"/>
          <w:marBottom w:val="0"/>
          <w:divBdr>
            <w:top w:val="none" w:sz="0" w:space="0" w:color="auto"/>
            <w:left w:val="none" w:sz="0" w:space="0" w:color="auto"/>
            <w:bottom w:val="none" w:sz="0" w:space="0" w:color="auto"/>
            <w:right w:val="none" w:sz="0" w:space="0" w:color="auto"/>
          </w:divBdr>
        </w:div>
        <w:div w:id="1920287665">
          <w:marLeft w:val="1526"/>
          <w:marRight w:val="0"/>
          <w:marTop w:val="100"/>
          <w:marBottom w:val="0"/>
          <w:divBdr>
            <w:top w:val="none" w:sz="0" w:space="0" w:color="auto"/>
            <w:left w:val="none" w:sz="0" w:space="0" w:color="auto"/>
            <w:bottom w:val="none" w:sz="0" w:space="0" w:color="auto"/>
            <w:right w:val="none" w:sz="0" w:space="0" w:color="auto"/>
          </w:divBdr>
        </w:div>
        <w:div w:id="573009116">
          <w:marLeft w:val="1526"/>
          <w:marRight w:val="0"/>
          <w:marTop w:val="100"/>
          <w:marBottom w:val="0"/>
          <w:divBdr>
            <w:top w:val="none" w:sz="0" w:space="0" w:color="auto"/>
            <w:left w:val="none" w:sz="0" w:space="0" w:color="auto"/>
            <w:bottom w:val="none" w:sz="0" w:space="0" w:color="auto"/>
            <w:right w:val="none" w:sz="0" w:space="0" w:color="auto"/>
          </w:divBdr>
        </w:div>
        <w:div w:id="377895228">
          <w:marLeft w:val="1800"/>
          <w:marRight w:val="0"/>
          <w:marTop w:val="100"/>
          <w:marBottom w:val="0"/>
          <w:divBdr>
            <w:top w:val="none" w:sz="0" w:space="0" w:color="auto"/>
            <w:left w:val="none" w:sz="0" w:space="0" w:color="auto"/>
            <w:bottom w:val="none" w:sz="0" w:space="0" w:color="auto"/>
            <w:right w:val="none" w:sz="0" w:space="0" w:color="auto"/>
          </w:divBdr>
        </w:div>
        <w:div w:id="1054426759">
          <w:marLeft w:val="1800"/>
          <w:marRight w:val="0"/>
          <w:marTop w:val="100"/>
          <w:marBottom w:val="0"/>
          <w:divBdr>
            <w:top w:val="none" w:sz="0" w:space="0" w:color="auto"/>
            <w:left w:val="none" w:sz="0" w:space="0" w:color="auto"/>
            <w:bottom w:val="none" w:sz="0" w:space="0" w:color="auto"/>
            <w:right w:val="none" w:sz="0" w:space="0" w:color="auto"/>
          </w:divBdr>
        </w:div>
        <w:div w:id="415055423">
          <w:marLeft w:val="1800"/>
          <w:marRight w:val="0"/>
          <w:marTop w:val="100"/>
          <w:marBottom w:val="0"/>
          <w:divBdr>
            <w:top w:val="none" w:sz="0" w:space="0" w:color="auto"/>
            <w:left w:val="none" w:sz="0" w:space="0" w:color="auto"/>
            <w:bottom w:val="none" w:sz="0" w:space="0" w:color="auto"/>
            <w:right w:val="none" w:sz="0" w:space="0" w:color="auto"/>
          </w:divBdr>
        </w:div>
        <w:div w:id="424614071">
          <w:marLeft w:val="1800"/>
          <w:marRight w:val="0"/>
          <w:marTop w:val="100"/>
          <w:marBottom w:val="0"/>
          <w:divBdr>
            <w:top w:val="none" w:sz="0" w:space="0" w:color="auto"/>
            <w:left w:val="none" w:sz="0" w:space="0" w:color="auto"/>
            <w:bottom w:val="none" w:sz="0" w:space="0" w:color="auto"/>
            <w:right w:val="none" w:sz="0" w:space="0" w:color="auto"/>
          </w:divBdr>
        </w:div>
      </w:divsChild>
    </w:div>
    <w:div w:id="804351583">
      <w:bodyDiv w:val="1"/>
      <w:marLeft w:val="0"/>
      <w:marRight w:val="0"/>
      <w:marTop w:val="0"/>
      <w:marBottom w:val="0"/>
      <w:divBdr>
        <w:top w:val="none" w:sz="0" w:space="0" w:color="auto"/>
        <w:left w:val="none" w:sz="0" w:space="0" w:color="auto"/>
        <w:bottom w:val="none" w:sz="0" w:space="0" w:color="auto"/>
        <w:right w:val="none" w:sz="0" w:space="0" w:color="auto"/>
      </w:divBdr>
    </w:div>
    <w:div w:id="858935903">
      <w:bodyDiv w:val="1"/>
      <w:marLeft w:val="0"/>
      <w:marRight w:val="0"/>
      <w:marTop w:val="0"/>
      <w:marBottom w:val="0"/>
      <w:divBdr>
        <w:top w:val="none" w:sz="0" w:space="0" w:color="auto"/>
        <w:left w:val="none" w:sz="0" w:space="0" w:color="auto"/>
        <w:bottom w:val="none" w:sz="0" w:space="0" w:color="auto"/>
        <w:right w:val="none" w:sz="0" w:space="0" w:color="auto"/>
      </w:divBdr>
    </w:div>
    <w:div w:id="1602950397">
      <w:bodyDiv w:val="1"/>
      <w:marLeft w:val="0"/>
      <w:marRight w:val="0"/>
      <w:marTop w:val="0"/>
      <w:marBottom w:val="0"/>
      <w:divBdr>
        <w:top w:val="none" w:sz="0" w:space="0" w:color="auto"/>
        <w:left w:val="none" w:sz="0" w:space="0" w:color="auto"/>
        <w:bottom w:val="none" w:sz="0" w:space="0" w:color="auto"/>
        <w:right w:val="none" w:sz="0" w:space="0" w:color="auto"/>
      </w:divBdr>
    </w:div>
    <w:div w:id="1788237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amara.gov.co/mapa-de-riesgo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amara.gov.co/portal2011/index.php/servicios-al-ciudadano/servicios-de-atencion-en-linea/contactenos" TargetMode="External"/><Relationship Id="rId2" Type="http://schemas.openxmlformats.org/officeDocument/2006/relationships/hyperlink" Target="http://www.camara.gov.co/" TargetMode="External"/><Relationship Id="rId1" Type="http://schemas.openxmlformats.org/officeDocument/2006/relationships/hyperlink" Target="http://www.camara.gov.co/" TargetMode="External"/><Relationship Id="rId4"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77586-6807-45A3-B08E-5773149CF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4330</Words>
  <Characters>23819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aleman</dc:creator>
  <cp:lastModifiedBy>Samsung</cp:lastModifiedBy>
  <cp:revision>5</cp:revision>
  <dcterms:created xsi:type="dcterms:W3CDTF">2021-01-31T20:57:00Z</dcterms:created>
  <dcterms:modified xsi:type="dcterms:W3CDTF">2021-01-31T21:09:00Z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2020-09-14T00:00:00Z</vt:filetime>
  </property>
  <property fmtid="{D5CDD505-2E9C-101B-9397-08002B2CF9AE}" pid="3" name="Creator">
    <vt:lpwstr>Microsoft® Word 2016</vt:lpwstr>
  </property>
  <property fmtid="{D5CDD505-2E9C-101B-9397-08002B2CF9AE}" pid="4" name="LastSaved">
    <vt:filetime>2020-10-26T00:00:00Z</vt:filetime>
  </property>
</Properties>
</file>