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CA509" w14:textId="77777777" w:rsidR="0055032E" w:rsidRDefault="0055032E" w:rsidP="0055032E">
      <w:bookmarkStart w:id="0" w:name="_Hlk39935435"/>
      <w:r>
        <w:rPr>
          <w:noProof/>
          <w:lang w:eastAsia="es-CO"/>
        </w:rPr>
        <w:drawing>
          <wp:inline distT="0" distB="0" distL="0" distR="0" wp14:anchorId="06CC389A" wp14:editId="63A4232A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41BB7" w14:textId="77777777" w:rsidR="0055032E" w:rsidRDefault="0055032E" w:rsidP="0055032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43082654" w14:textId="77777777" w:rsidR="0055032E" w:rsidRPr="000B62CC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Legislatura 2018-2022 Tercer Período 2020-2021</w:t>
      </w:r>
    </w:p>
    <w:p w14:paraId="2AB33F1B" w14:textId="77777777" w:rsidR="0055032E" w:rsidRPr="000B62CC" w:rsidRDefault="0055032E" w:rsidP="0055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88B970" w14:textId="77777777" w:rsidR="0055032E" w:rsidRPr="000B62CC" w:rsidRDefault="0055032E" w:rsidP="0055032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62CC">
        <w:rPr>
          <w:rFonts w:ascii="Arial" w:hAnsi="Arial" w:cs="Arial"/>
          <w:b/>
          <w:bCs/>
          <w:sz w:val="20"/>
          <w:szCs w:val="20"/>
        </w:rPr>
        <w:t>ORDEN DEL DIA</w:t>
      </w:r>
    </w:p>
    <w:p w14:paraId="4D3ED43B" w14:textId="77777777" w:rsidR="0055032E" w:rsidRPr="000B62CC" w:rsidRDefault="0055032E" w:rsidP="0055032E">
      <w:pPr>
        <w:pStyle w:val="Sinespaciado"/>
        <w:rPr>
          <w:sz w:val="20"/>
          <w:szCs w:val="20"/>
        </w:rPr>
      </w:pPr>
      <w:r w:rsidRPr="000B62CC">
        <w:rPr>
          <w:sz w:val="20"/>
          <w:szCs w:val="20"/>
        </w:rPr>
        <w:tab/>
      </w:r>
    </w:p>
    <w:p w14:paraId="7E60AD67" w14:textId="03A2EAF3" w:rsidR="0055032E" w:rsidRPr="000B62CC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Para la Sesión Ordinaria Virtual del día </w:t>
      </w:r>
      <w:r w:rsidR="00775044">
        <w:rPr>
          <w:rFonts w:ascii="Arial" w:hAnsi="Arial" w:cs="Arial"/>
          <w:sz w:val="20"/>
          <w:szCs w:val="20"/>
        </w:rPr>
        <w:t>lu</w:t>
      </w:r>
      <w:r w:rsidRPr="000B62CC">
        <w:rPr>
          <w:rFonts w:ascii="Arial" w:hAnsi="Arial" w:cs="Arial"/>
          <w:sz w:val="20"/>
          <w:szCs w:val="20"/>
        </w:rPr>
        <w:t xml:space="preserve">nes </w:t>
      </w:r>
      <w:r w:rsidR="00775044">
        <w:rPr>
          <w:rFonts w:ascii="Arial" w:hAnsi="Arial" w:cs="Arial"/>
          <w:sz w:val="20"/>
          <w:szCs w:val="20"/>
        </w:rPr>
        <w:t>30</w:t>
      </w:r>
      <w:r w:rsidRPr="000B62CC">
        <w:rPr>
          <w:rFonts w:ascii="Arial" w:hAnsi="Arial" w:cs="Arial"/>
          <w:sz w:val="20"/>
          <w:szCs w:val="20"/>
        </w:rPr>
        <w:t xml:space="preserve"> de </w:t>
      </w:r>
      <w:r w:rsidR="00775044">
        <w:rPr>
          <w:rFonts w:ascii="Arial" w:hAnsi="Arial" w:cs="Arial"/>
          <w:sz w:val="20"/>
          <w:szCs w:val="20"/>
        </w:rPr>
        <w:t>nov</w:t>
      </w:r>
      <w:r w:rsidR="007514EE">
        <w:rPr>
          <w:rFonts w:ascii="Arial" w:hAnsi="Arial" w:cs="Arial"/>
          <w:sz w:val="20"/>
          <w:szCs w:val="20"/>
        </w:rPr>
        <w:t xml:space="preserve">iembre </w:t>
      </w:r>
      <w:r w:rsidRPr="000B62CC">
        <w:rPr>
          <w:rFonts w:ascii="Arial" w:hAnsi="Arial" w:cs="Arial"/>
          <w:sz w:val="20"/>
          <w:szCs w:val="20"/>
        </w:rPr>
        <w:t>de 2020.</w:t>
      </w:r>
    </w:p>
    <w:p w14:paraId="5DE93DAE" w14:textId="77777777" w:rsidR="0055032E" w:rsidRPr="000B62CC" w:rsidRDefault="0055032E" w:rsidP="0055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02064" w14:textId="77777777" w:rsidR="0055032E" w:rsidRPr="000B62CC" w:rsidRDefault="0055032E" w:rsidP="00550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HORA: 9:00 a.m.</w:t>
      </w:r>
    </w:p>
    <w:p w14:paraId="3217708C" w14:textId="77777777" w:rsidR="0055032E" w:rsidRPr="00DC05B0" w:rsidRDefault="0055032E" w:rsidP="0055032E">
      <w:pPr>
        <w:pStyle w:val="Sinespaciado"/>
        <w:jc w:val="center"/>
        <w:rPr>
          <w:sz w:val="24"/>
          <w:szCs w:val="24"/>
        </w:rPr>
      </w:pPr>
      <w:r w:rsidRPr="00DC05B0">
        <w:rPr>
          <w:sz w:val="24"/>
          <w:szCs w:val="24"/>
        </w:rPr>
        <w:t>I</w:t>
      </w:r>
    </w:p>
    <w:p w14:paraId="48458AFE" w14:textId="77777777" w:rsidR="0055032E" w:rsidRPr="000B62CC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Llamado a lista y verificación del Quórum</w:t>
      </w:r>
    </w:p>
    <w:p w14:paraId="2EF20DD6" w14:textId="77777777" w:rsidR="0055032E" w:rsidRPr="000B62CC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709A33C" w14:textId="77777777" w:rsidR="0055032E" w:rsidRDefault="0055032E" w:rsidP="0055032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C05B0">
        <w:rPr>
          <w:rFonts w:ascii="Arial" w:hAnsi="Arial" w:cs="Arial"/>
          <w:sz w:val="24"/>
          <w:szCs w:val="24"/>
        </w:rPr>
        <w:t>II</w:t>
      </w:r>
    </w:p>
    <w:p w14:paraId="67C7FC20" w14:textId="54BB565B" w:rsidR="0055032E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Consideración y Aprobación del Acta No. 1</w:t>
      </w:r>
      <w:r w:rsidR="00835B1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del </w:t>
      </w:r>
      <w:r w:rsidR="00835B16"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 xml:space="preserve">de </w:t>
      </w:r>
      <w:r w:rsidR="00835B16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de 2020.</w:t>
      </w:r>
      <w:r w:rsidR="00E42AE6">
        <w:rPr>
          <w:rFonts w:ascii="Arial" w:hAnsi="Arial" w:cs="Arial"/>
          <w:sz w:val="20"/>
          <w:szCs w:val="20"/>
        </w:rPr>
        <w:t xml:space="preserve"> (44 folios)</w:t>
      </w:r>
    </w:p>
    <w:p w14:paraId="7E2054D4" w14:textId="77777777" w:rsidR="0055032E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96336DC" w14:textId="77777777" w:rsidR="0055032E" w:rsidRPr="0088090C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2E3C7ADA" w14:textId="77777777" w:rsidR="0055032E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141CA5F" w14:textId="78D42E6E" w:rsidR="0055032E" w:rsidRDefault="0055032E" w:rsidP="0055032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Desarrollo de la Proposici</w:t>
      </w:r>
      <w:r>
        <w:rPr>
          <w:rFonts w:ascii="Arial" w:hAnsi="Arial" w:cs="Arial"/>
          <w:sz w:val="20"/>
          <w:szCs w:val="20"/>
        </w:rPr>
        <w:t>ó</w:t>
      </w:r>
      <w:r w:rsidRPr="000B62CC">
        <w:rPr>
          <w:rFonts w:ascii="Arial" w:hAnsi="Arial" w:cs="Arial"/>
          <w:sz w:val="20"/>
          <w:szCs w:val="20"/>
        </w:rPr>
        <w:t xml:space="preserve">n No. </w:t>
      </w:r>
      <w:r>
        <w:rPr>
          <w:rFonts w:ascii="Arial" w:hAnsi="Arial" w:cs="Arial"/>
          <w:sz w:val="20"/>
          <w:szCs w:val="20"/>
        </w:rPr>
        <w:t>2</w:t>
      </w:r>
      <w:r w:rsidR="00835B16">
        <w:rPr>
          <w:rFonts w:ascii="Arial" w:hAnsi="Arial" w:cs="Arial"/>
          <w:sz w:val="20"/>
          <w:szCs w:val="20"/>
        </w:rPr>
        <w:t>4</w:t>
      </w:r>
      <w:r w:rsidRPr="000B62CC">
        <w:rPr>
          <w:rFonts w:ascii="Arial" w:hAnsi="Arial" w:cs="Arial"/>
          <w:sz w:val="20"/>
          <w:szCs w:val="20"/>
        </w:rPr>
        <w:t xml:space="preserve"> Citación e invitación a Control </w:t>
      </w:r>
      <w:r w:rsidR="00835B16" w:rsidRPr="000B62CC">
        <w:rPr>
          <w:rFonts w:ascii="Arial" w:hAnsi="Arial" w:cs="Arial"/>
          <w:sz w:val="20"/>
          <w:szCs w:val="20"/>
        </w:rPr>
        <w:t xml:space="preserve">Político </w:t>
      </w:r>
      <w:r w:rsidR="00835B16">
        <w:rPr>
          <w:rFonts w:ascii="Arial" w:hAnsi="Arial" w:cs="Arial"/>
          <w:sz w:val="20"/>
          <w:szCs w:val="20"/>
        </w:rPr>
        <w:t>en la que se cita e invita al Señor Ministro de Justicia Doctor Wilson Ruíz, al Señor Defensor del Pueblo Doctor Carlos Camargo Assi</w:t>
      </w:r>
      <w:r w:rsidR="00231711">
        <w:rPr>
          <w:rFonts w:ascii="Arial" w:hAnsi="Arial" w:cs="Arial"/>
          <w:sz w:val="20"/>
          <w:szCs w:val="20"/>
        </w:rPr>
        <w:t>s</w:t>
      </w:r>
      <w:r w:rsidR="00835B16">
        <w:rPr>
          <w:rFonts w:ascii="Arial" w:hAnsi="Arial" w:cs="Arial"/>
          <w:sz w:val="20"/>
          <w:szCs w:val="20"/>
        </w:rPr>
        <w:t xml:space="preserve"> y al Señor Brigadier General Norberto Mujica Jaime, para tratar el siguiente tema:</w:t>
      </w:r>
    </w:p>
    <w:p w14:paraId="33FD7BCC" w14:textId="77777777" w:rsidR="0055032E" w:rsidRPr="000B62CC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092B470" w14:textId="1B08609E" w:rsidR="00584E75" w:rsidRPr="001D3CC7" w:rsidRDefault="00584E75" w:rsidP="00584E75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fin de rendir informe de las medidas y procedimientos a que hacen referencia las recomendaciones Literal C. PARTE RESOLUTIVA. Sobre personas privadas de la libertad puntos 46 a 49, a que hace referencia la Resolución 1. De 2020, emanada de la Comisión Interamericana de Derechos Humanos, documento Pandemia y Derechos Humanos en las Américas…”.  </w:t>
      </w:r>
    </w:p>
    <w:p w14:paraId="1BFAAFBA" w14:textId="77777777" w:rsidR="0055032E" w:rsidRDefault="0055032E" w:rsidP="00584E75">
      <w:pPr>
        <w:pStyle w:val="Sinespaciado"/>
        <w:rPr>
          <w:rFonts w:ascii="Arial" w:hAnsi="Arial" w:cs="Arial"/>
          <w:sz w:val="20"/>
          <w:szCs w:val="20"/>
        </w:rPr>
      </w:pPr>
    </w:p>
    <w:p w14:paraId="7B34467D" w14:textId="77777777" w:rsidR="0055032E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</w:p>
    <w:p w14:paraId="1F811409" w14:textId="77777777" w:rsidR="0055032E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5EA6307" w14:textId="77777777" w:rsidR="0055032E" w:rsidRDefault="0055032E" w:rsidP="0055032E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05B0">
        <w:rPr>
          <w:rFonts w:ascii="Arial" w:hAnsi="Arial" w:cs="Arial"/>
          <w:sz w:val="20"/>
          <w:szCs w:val="20"/>
        </w:rPr>
        <w:t>Lo que propongan los Honorables Representantes</w:t>
      </w:r>
    </w:p>
    <w:p w14:paraId="7BE5E180" w14:textId="77777777" w:rsidR="0055032E" w:rsidRDefault="0055032E" w:rsidP="0055032E">
      <w:pPr>
        <w:pStyle w:val="Sinespaciado"/>
        <w:rPr>
          <w:rFonts w:ascii="Arial" w:hAnsi="Arial" w:cs="Arial"/>
        </w:rPr>
      </w:pPr>
      <w:r w:rsidRPr="00DC05B0">
        <w:rPr>
          <w:rFonts w:ascii="Arial" w:hAnsi="Arial" w:cs="Arial"/>
          <w:sz w:val="20"/>
          <w:szCs w:val="20"/>
        </w:rPr>
        <w:t>Atentamente,</w:t>
      </w:r>
      <w:r w:rsidRPr="00A43E29">
        <w:rPr>
          <w:noProof/>
          <w:lang w:eastAsia="es-CO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08E329" w14:textId="77777777" w:rsidR="0055032E" w:rsidRDefault="0055032E" w:rsidP="0055032E">
      <w:pPr>
        <w:pStyle w:val="Sinespaciado"/>
        <w:rPr>
          <w:rFonts w:ascii="Arial" w:hAnsi="Arial" w:cs="Arial"/>
          <w:b/>
        </w:rPr>
      </w:pPr>
      <w:r w:rsidRPr="00B00B04">
        <w:rPr>
          <w:rFonts w:cs="Arial"/>
          <w:noProof/>
          <w:lang w:eastAsia="es-CO"/>
        </w:rPr>
        <w:drawing>
          <wp:anchor distT="0" distB="0" distL="0" distR="0" simplePos="0" relativeHeight="251659264" behindDoc="1" locked="0" layoutInCell="1" allowOverlap="1" wp14:anchorId="2AE5FD71" wp14:editId="5438A334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3244850" cy="676113"/>
            <wp:effectExtent l="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8FF78E2" w14:textId="77777777" w:rsidR="0055032E" w:rsidRDefault="0055032E" w:rsidP="0055032E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1BD9E2DA" wp14:editId="10E07A53">
            <wp:extent cx="1609725" cy="4191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398A" w14:textId="77777777" w:rsidR="0055032E" w:rsidRDefault="0055032E" w:rsidP="0055032E">
      <w:pPr>
        <w:pStyle w:val="Sinespaciado"/>
        <w:rPr>
          <w:noProof/>
          <w:lang w:eastAsia="es-C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B2528E5" w14:textId="77777777" w:rsidR="0055032E" w:rsidRPr="0007531D" w:rsidRDefault="0055032E" w:rsidP="005503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ERNESTO PULIDO NOVOA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JOSÉ ELIECER SALAZAR</w:t>
      </w:r>
    </w:p>
    <w:p w14:paraId="4B9E90CA" w14:textId="77777777" w:rsidR="0055032E" w:rsidRPr="00E44B3B" w:rsidRDefault="0055032E" w:rsidP="0055032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022A78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Cs/>
        </w:rPr>
        <w:t>vicepresidente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</w:rPr>
        <w:drawing>
          <wp:inline distT="0" distB="0" distL="0" distR="0" wp14:anchorId="0EC16D50" wp14:editId="2D8B6184">
            <wp:extent cx="2533650" cy="3962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66AF" w14:textId="77777777" w:rsidR="0055032E" w:rsidRDefault="0055032E" w:rsidP="005503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CECILIA HERNANDEZ DIOSA</w:t>
      </w:r>
    </w:p>
    <w:p w14:paraId="3EE0FE1F" w14:textId="77777777" w:rsidR="0055032E" w:rsidRDefault="0055032E" w:rsidP="0055032E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 w:rsidRPr="00022A78">
        <w:rPr>
          <w:rFonts w:ascii="Arial" w:hAnsi="Arial" w:cs="Arial"/>
          <w:bCs/>
        </w:rPr>
        <w:t>Secretari</w:t>
      </w:r>
      <w:r>
        <w:rPr>
          <w:rFonts w:ascii="Arial" w:hAnsi="Arial" w:cs="Arial"/>
          <w:bCs/>
        </w:rPr>
        <w:t>a Ad-Hoc</w:t>
      </w:r>
    </w:p>
    <w:p w14:paraId="5881CE17" w14:textId="77777777" w:rsidR="0055032E" w:rsidRPr="0036094B" w:rsidRDefault="0055032E" w:rsidP="0055032E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6094B">
        <w:rPr>
          <w:rFonts w:ascii="Arial" w:hAnsi="Arial" w:cs="Arial"/>
          <w:sz w:val="16"/>
          <w:szCs w:val="16"/>
        </w:rPr>
        <w:t>dirección: Edificio Nuevo del Congreso 6 piso Costado Norte Teléfono 390</w:t>
      </w:r>
      <w:r>
        <w:rPr>
          <w:rFonts w:ascii="Arial" w:hAnsi="Arial" w:cs="Arial"/>
          <w:sz w:val="16"/>
          <w:szCs w:val="16"/>
        </w:rPr>
        <w:t>4050</w:t>
      </w:r>
      <w:r w:rsidRPr="003609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Bogotá, </w:t>
      </w:r>
      <w:r w:rsidRPr="0036094B">
        <w:rPr>
          <w:rFonts w:ascii="Arial" w:hAnsi="Arial" w:cs="Arial"/>
          <w:sz w:val="16"/>
          <w:szCs w:val="16"/>
        </w:rPr>
        <w:t>comision.</w:t>
      </w:r>
      <w:bookmarkEnd w:id="0"/>
      <w:r w:rsidRPr="0036094B">
        <w:rPr>
          <w:rFonts w:ascii="Arial" w:hAnsi="Arial" w:cs="Arial"/>
          <w:sz w:val="16"/>
          <w:szCs w:val="16"/>
        </w:rPr>
        <w:t>derechoshumanos@camara.gov.co.</w:t>
      </w:r>
    </w:p>
    <w:p w14:paraId="7F04A6A5" w14:textId="77777777" w:rsidR="002564E9" w:rsidRDefault="002564E9"/>
    <w:sectPr w:rsidR="002564E9" w:rsidSect="00AF36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67EF6"/>
    <w:multiLevelType w:val="hybridMultilevel"/>
    <w:tmpl w:val="23BA0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2E"/>
    <w:rsid w:val="00231711"/>
    <w:rsid w:val="002564E9"/>
    <w:rsid w:val="0055032E"/>
    <w:rsid w:val="00584E75"/>
    <w:rsid w:val="007514EE"/>
    <w:rsid w:val="00775044"/>
    <w:rsid w:val="00835B16"/>
    <w:rsid w:val="00B07E6E"/>
    <w:rsid w:val="00BF0119"/>
    <w:rsid w:val="00D03F69"/>
    <w:rsid w:val="00E42AE6"/>
    <w:rsid w:val="00E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14B"/>
  <w15:chartTrackingRefBased/>
  <w15:docId w15:val="{3CB9BAC9-E133-43DF-BBA1-6C95181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5032E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58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USUARIO</cp:lastModifiedBy>
  <cp:revision>2</cp:revision>
  <dcterms:created xsi:type="dcterms:W3CDTF">2020-11-23T23:26:00Z</dcterms:created>
  <dcterms:modified xsi:type="dcterms:W3CDTF">2020-11-23T23:26:00Z</dcterms:modified>
</cp:coreProperties>
</file>