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83538" w14:textId="77777777" w:rsidR="00893CE5" w:rsidRDefault="00893CE5" w:rsidP="00893CE5">
      <w:pPr>
        <w:tabs>
          <w:tab w:val="left" w:pos="6885"/>
        </w:tabs>
        <w:spacing w:after="0" w:line="240" w:lineRule="auto"/>
        <w:rPr>
          <w:rFonts w:ascii="Arial" w:hAnsi="Arial" w:cs="Arial"/>
        </w:rPr>
      </w:pPr>
      <w:bookmarkStart w:id="0" w:name="_Hlk56327702"/>
      <w:bookmarkStart w:id="1" w:name="_GoBack"/>
      <w:bookmarkEnd w:id="1"/>
    </w:p>
    <w:p w14:paraId="3B90CFE6" w14:textId="12AE8DF2" w:rsidR="00893CE5" w:rsidRPr="000E27D7" w:rsidRDefault="00893CE5" w:rsidP="000D2404">
      <w:pPr>
        <w:tabs>
          <w:tab w:val="left" w:pos="6885"/>
        </w:tabs>
        <w:spacing w:after="0" w:line="240" w:lineRule="auto"/>
        <w:rPr>
          <w:rFonts w:ascii="Arial" w:hAnsi="Arial" w:cs="Arial"/>
        </w:rPr>
      </w:pPr>
      <w:r>
        <w:rPr>
          <w:rFonts w:ascii="Arial" w:hAnsi="Arial" w:cs="Arial"/>
        </w:rPr>
        <w:t>Doctor</w:t>
      </w:r>
    </w:p>
    <w:p w14:paraId="3D847C74" w14:textId="77777777" w:rsidR="00893CE5" w:rsidRDefault="00893CE5" w:rsidP="000D2404">
      <w:pPr>
        <w:spacing w:after="0" w:line="240" w:lineRule="auto"/>
        <w:rPr>
          <w:rFonts w:ascii="Arial" w:hAnsi="Arial" w:cs="Arial"/>
          <w:b/>
          <w:caps/>
        </w:rPr>
      </w:pPr>
      <w:r>
        <w:rPr>
          <w:rFonts w:ascii="Arial" w:hAnsi="Arial" w:cs="Arial"/>
          <w:b/>
          <w:caps/>
        </w:rPr>
        <w:t xml:space="preserve">JORGE HUMBERTO MANTILLA </w:t>
      </w:r>
    </w:p>
    <w:p w14:paraId="1EA73613" w14:textId="77777777" w:rsidR="00893CE5" w:rsidRPr="000E27D7" w:rsidRDefault="00893CE5" w:rsidP="000D2404">
      <w:pPr>
        <w:spacing w:after="0" w:line="240" w:lineRule="auto"/>
        <w:rPr>
          <w:rFonts w:ascii="Arial" w:hAnsi="Arial" w:cs="Arial"/>
        </w:rPr>
      </w:pPr>
      <w:r>
        <w:rPr>
          <w:rFonts w:ascii="Arial" w:hAnsi="Arial" w:cs="Arial"/>
        </w:rPr>
        <w:t>Secretario</w:t>
      </w:r>
      <w:r w:rsidRPr="000E27D7">
        <w:rPr>
          <w:rFonts w:ascii="Arial" w:hAnsi="Arial" w:cs="Arial"/>
        </w:rPr>
        <w:t xml:space="preserve"> General</w:t>
      </w:r>
    </w:p>
    <w:p w14:paraId="0FD238C5" w14:textId="77777777" w:rsidR="00893CE5" w:rsidRDefault="00893CE5" w:rsidP="000D2404">
      <w:pPr>
        <w:spacing w:after="0" w:line="240" w:lineRule="auto"/>
        <w:rPr>
          <w:rFonts w:ascii="Arial" w:hAnsi="Arial" w:cs="Arial"/>
        </w:rPr>
      </w:pPr>
      <w:r>
        <w:rPr>
          <w:rFonts w:ascii="Arial" w:hAnsi="Arial" w:cs="Arial"/>
        </w:rPr>
        <w:t>Cámara de Representantes</w:t>
      </w:r>
    </w:p>
    <w:p w14:paraId="0ED88415" w14:textId="77777777" w:rsidR="00893CE5" w:rsidRPr="000E27D7" w:rsidRDefault="00893CE5" w:rsidP="000D2404">
      <w:pPr>
        <w:spacing w:after="0" w:line="240" w:lineRule="auto"/>
        <w:rPr>
          <w:rFonts w:ascii="Arial" w:hAnsi="Arial" w:cs="Arial"/>
        </w:rPr>
      </w:pPr>
      <w:r w:rsidRPr="000E27D7">
        <w:rPr>
          <w:rFonts w:ascii="Arial" w:hAnsi="Arial" w:cs="Arial"/>
        </w:rPr>
        <w:t>Carrera 7 # 8-68</w:t>
      </w:r>
    </w:p>
    <w:p w14:paraId="234FDB0B" w14:textId="77777777" w:rsidR="00893CE5" w:rsidRPr="000E27D7" w:rsidRDefault="00893CE5" w:rsidP="000D2404">
      <w:pPr>
        <w:spacing w:after="0" w:line="240" w:lineRule="auto"/>
        <w:rPr>
          <w:rFonts w:ascii="Arial" w:hAnsi="Arial" w:cs="Arial"/>
        </w:rPr>
      </w:pPr>
      <w:r w:rsidRPr="000E27D7">
        <w:rPr>
          <w:rFonts w:ascii="Arial" w:hAnsi="Arial" w:cs="Arial"/>
        </w:rPr>
        <w:t>Bogotá D.C.</w:t>
      </w:r>
    </w:p>
    <w:p w14:paraId="4992FE6D" w14:textId="77777777" w:rsidR="00893CE5" w:rsidRPr="000E27D7" w:rsidRDefault="00893CE5" w:rsidP="000D2404">
      <w:pPr>
        <w:pStyle w:val="Textoindependiente"/>
        <w:rPr>
          <w:rFonts w:cs="Arial"/>
          <w:sz w:val="22"/>
          <w:szCs w:val="22"/>
        </w:rPr>
      </w:pPr>
    </w:p>
    <w:p w14:paraId="273775BD" w14:textId="77777777" w:rsidR="00893CE5" w:rsidRPr="000E27D7" w:rsidRDefault="00893CE5" w:rsidP="000D2404">
      <w:pPr>
        <w:pStyle w:val="Textoindependiente"/>
        <w:jc w:val="left"/>
        <w:rPr>
          <w:sz w:val="22"/>
          <w:szCs w:val="22"/>
        </w:rPr>
      </w:pPr>
    </w:p>
    <w:p w14:paraId="15AC9AD8" w14:textId="77777777" w:rsidR="00893CE5" w:rsidRPr="00701572" w:rsidRDefault="00893CE5" w:rsidP="000D2404">
      <w:pPr>
        <w:pStyle w:val="Textoindependiente"/>
        <w:rPr>
          <w:sz w:val="22"/>
          <w:szCs w:val="22"/>
        </w:rPr>
      </w:pPr>
    </w:p>
    <w:p w14:paraId="19BD1960" w14:textId="77777777" w:rsidR="00893CE5" w:rsidRPr="00701572" w:rsidRDefault="00893CE5" w:rsidP="000D2404">
      <w:pPr>
        <w:pStyle w:val="Textoindependiente"/>
        <w:ind w:left="708"/>
        <w:jc w:val="right"/>
        <w:rPr>
          <w:rFonts w:cs="Arial"/>
          <w:sz w:val="22"/>
          <w:szCs w:val="22"/>
        </w:rPr>
      </w:pPr>
      <w:r w:rsidRPr="00701572">
        <w:rPr>
          <w:rFonts w:cs="Arial"/>
          <w:b/>
          <w:sz w:val="22"/>
          <w:szCs w:val="22"/>
        </w:rPr>
        <w:t xml:space="preserve">Asunto: </w:t>
      </w:r>
      <w:bookmarkStart w:id="2" w:name="_Hlk54956527"/>
      <w:r w:rsidRPr="00701572">
        <w:rPr>
          <w:rFonts w:cs="Arial"/>
          <w:sz w:val="22"/>
          <w:szCs w:val="22"/>
        </w:rPr>
        <w:t xml:space="preserve">Respuesta proposición No 065 y 068 aditiva “Libertad de prensa, censura, seguimientos y hostigamiento de periodista en el país”. </w:t>
      </w:r>
    </w:p>
    <w:bookmarkEnd w:id="2"/>
    <w:p w14:paraId="0683479A" w14:textId="77777777" w:rsidR="00893CE5" w:rsidRPr="000E27D7" w:rsidRDefault="00893CE5" w:rsidP="000D2404">
      <w:pPr>
        <w:spacing w:after="0" w:line="240" w:lineRule="auto"/>
        <w:jc w:val="right"/>
        <w:rPr>
          <w:rFonts w:ascii="Arial" w:hAnsi="Arial" w:cs="Arial"/>
        </w:rPr>
      </w:pPr>
    </w:p>
    <w:p w14:paraId="755E9C9C" w14:textId="77777777" w:rsidR="00893CE5" w:rsidRPr="000E27D7" w:rsidRDefault="00893CE5" w:rsidP="000D2404">
      <w:pPr>
        <w:spacing w:after="0" w:line="240" w:lineRule="auto"/>
        <w:jc w:val="right"/>
        <w:rPr>
          <w:rFonts w:ascii="Arial" w:hAnsi="Arial" w:cs="Arial"/>
        </w:rPr>
      </w:pPr>
    </w:p>
    <w:p w14:paraId="49AAF951" w14:textId="77777777" w:rsidR="00893CE5" w:rsidRPr="000E27D7" w:rsidRDefault="00893CE5" w:rsidP="000D2404">
      <w:pPr>
        <w:pStyle w:val="Textoindependiente"/>
        <w:rPr>
          <w:rFonts w:cs="Arial"/>
          <w:sz w:val="22"/>
          <w:szCs w:val="22"/>
        </w:rPr>
      </w:pPr>
      <w:r>
        <w:rPr>
          <w:rFonts w:cs="Arial"/>
          <w:sz w:val="22"/>
          <w:szCs w:val="22"/>
        </w:rPr>
        <w:t>Doctor</w:t>
      </w:r>
      <w:r w:rsidRPr="000E27D7">
        <w:rPr>
          <w:rFonts w:cs="Arial"/>
          <w:sz w:val="22"/>
          <w:szCs w:val="22"/>
        </w:rPr>
        <w:t xml:space="preserve"> </w:t>
      </w:r>
      <w:r>
        <w:rPr>
          <w:rFonts w:cs="Arial"/>
          <w:sz w:val="22"/>
          <w:szCs w:val="22"/>
        </w:rPr>
        <w:t>Mantilla</w:t>
      </w:r>
      <w:r w:rsidRPr="000E27D7">
        <w:rPr>
          <w:rFonts w:cs="Arial"/>
          <w:sz w:val="22"/>
          <w:szCs w:val="22"/>
        </w:rPr>
        <w:t>, reciba un cordial saludo:</w:t>
      </w:r>
    </w:p>
    <w:p w14:paraId="3F2B80F3" w14:textId="77777777" w:rsidR="00893CE5" w:rsidRPr="000E27D7" w:rsidRDefault="00893CE5" w:rsidP="000D2404">
      <w:pPr>
        <w:pStyle w:val="Textoindependiente"/>
        <w:rPr>
          <w:rFonts w:cs="Arial"/>
          <w:sz w:val="22"/>
          <w:szCs w:val="22"/>
        </w:rPr>
      </w:pPr>
    </w:p>
    <w:p w14:paraId="02FED308" w14:textId="5C9B52FB" w:rsidR="00893CE5" w:rsidRPr="000E27D7" w:rsidRDefault="00893CE5" w:rsidP="000D2404">
      <w:pPr>
        <w:pStyle w:val="Textoindependiente"/>
        <w:rPr>
          <w:rFonts w:cs="Arial"/>
          <w:sz w:val="22"/>
          <w:szCs w:val="22"/>
        </w:rPr>
      </w:pPr>
      <w:r w:rsidRPr="000E27D7">
        <w:rPr>
          <w:rFonts w:cs="Arial"/>
          <w:sz w:val="22"/>
          <w:szCs w:val="22"/>
        </w:rPr>
        <w:t xml:space="preserve">En virtud de la Proposición </w:t>
      </w:r>
      <w:r>
        <w:rPr>
          <w:rFonts w:cs="Arial"/>
          <w:sz w:val="22"/>
          <w:szCs w:val="22"/>
        </w:rPr>
        <w:t xml:space="preserve">065 y 068 </w:t>
      </w:r>
      <w:bookmarkStart w:id="3" w:name="_Hlk54956676"/>
      <w:r>
        <w:rPr>
          <w:rFonts w:cs="Arial"/>
          <w:sz w:val="22"/>
          <w:szCs w:val="22"/>
        </w:rPr>
        <w:t xml:space="preserve">aditiva </w:t>
      </w:r>
      <w:r w:rsidRPr="000E27D7">
        <w:rPr>
          <w:rFonts w:cs="Arial"/>
          <w:sz w:val="22"/>
          <w:szCs w:val="22"/>
        </w:rPr>
        <w:t xml:space="preserve">presentada por </w:t>
      </w:r>
      <w:r>
        <w:rPr>
          <w:rFonts w:cs="Arial"/>
          <w:sz w:val="22"/>
          <w:szCs w:val="22"/>
        </w:rPr>
        <w:t>los Honorables</w:t>
      </w:r>
      <w:r w:rsidRPr="000E27D7">
        <w:rPr>
          <w:rFonts w:cs="Arial"/>
          <w:sz w:val="22"/>
          <w:szCs w:val="22"/>
        </w:rPr>
        <w:t xml:space="preserve"> Representante</w:t>
      </w:r>
      <w:r>
        <w:rPr>
          <w:rFonts w:cs="Arial"/>
          <w:sz w:val="22"/>
          <w:szCs w:val="22"/>
        </w:rPr>
        <w:t>s</w:t>
      </w:r>
      <w:r w:rsidRPr="000E27D7">
        <w:rPr>
          <w:rFonts w:cs="Arial"/>
          <w:sz w:val="22"/>
          <w:szCs w:val="22"/>
        </w:rPr>
        <w:t xml:space="preserve"> </w:t>
      </w:r>
      <w:bookmarkEnd w:id="3"/>
      <w:r>
        <w:rPr>
          <w:rFonts w:cs="Arial"/>
          <w:sz w:val="22"/>
          <w:szCs w:val="22"/>
        </w:rPr>
        <w:t xml:space="preserve">Mauricio Toro Orjuela, Katherine Miranda, Wilmer Leal y Juanita </w:t>
      </w:r>
      <w:proofErr w:type="spellStart"/>
      <w:r>
        <w:rPr>
          <w:rFonts w:cs="Arial"/>
          <w:sz w:val="22"/>
          <w:szCs w:val="22"/>
        </w:rPr>
        <w:t>Goebertus</w:t>
      </w:r>
      <w:proofErr w:type="spellEnd"/>
      <w:r w:rsidRPr="000E27D7">
        <w:rPr>
          <w:rFonts w:cs="Arial"/>
          <w:sz w:val="22"/>
          <w:szCs w:val="22"/>
        </w:rPr>
        <w:t xml:space="preserve">, para la realización de debate de control político </w:t>
      </w:r>
      <w:r>
        <w:rPr>
          <w:rFonts w:cs="Arial"/>
          <w:sz w:val="22"/>
          <w:szCs w:val="22"/>
        </w:rPr>
        <w:t>“</w:t>
      </w:r>
      <w:r w:rsidRPr="007E4F93">
        <w:rPr>
          <w:rFonts w:cs="Arial"/>
          <w:i/>
          <w:sz w:val="22"/>
          <w:szCs w:val="22"/>
        </w:rPr>
        <w:t>libertad de prensa, cesura, seguimientos y hostigamiento de periodista en el país”</w:t>
      </w:r>
      <w:r w:rsidRPr="000E27D7">
        <w:rPr>
          <w:rFonts w:cs="Arial"/>
          <w:sz w:val="22"/>
          <w:szCs w:val="22"/>
        </w:rPr>
        <w:t xml:space="preserve">; este Ministerio en </w:t>
      </w:r>
      <w:r>
        <w:rPr>
          <w:rFonts w:cs="Arial"/>
          <w:sz w:val="22"/>
          <w:szCs w:val="22"/>
        </w:rPr>
        <w:t xml:space="preserve">el marco de </w:t>
      </w:r>
      <w:r w:rsidRPr="000E27D7">
        <w:rPr>
          <w:rFonts w:cs="Arial"/>
          <w:sz w:val="22"/>
          <w:szCs w:val="22"/>
        </w:rPr>
        <w:t xml:space="preserve">su competencia, de manera atenta se permite </w:t>
      </w:r>
      <w:r>
        <w:rPr>
          <w:rFonts w:cs="Arial"/>
          <w:sz w:val="22"/>
          <w:szCs w:val="22"/>
        </w:rPr>
        <w:t>dar respuesta en el siguiente sentido.</w:t>
      </w:r>
    </w:p>
    <w:p w14:paraId="04F28AD7" w14:textId="77777777" w:rsidR="00893CE5" w:rsidRDefault="00893CE5" w:rsidP="000D2404">
      <w:pPr>
        <w:spacing w:after="52" w:line="240" w:lineRule="auto"/>
        <w:ind w:left="720"/>
      </w:pPr>
    </w:p>
    <w:p w14:paraId="67C4FEAC" w14:textId="77777777" w:rsidR="00893CE5" w:rsidRDefault="00893CE5" w:rsidP="000D2404">
      <w:pPr>
        <w:numPr>
          <w:ilvl w:val="0"/>
          <w:numId w:val="13"/>
        </w:numPr>
        <w:spacing w:after="12" w:line="240" w:lineRule="auto"/>
        <w:ind w:hanging="360"/>
        <w:jc w:val="both"/>
        <w:rPr>
          <w:rFonts w:ascii="Arial" w:hAnsi="Arial" w:cs="Arial"/>
          <w:b/>
        </w:rPr>
      </w:pPr>
      <w:r w:rsidRPr="00462185">
        <w:rPr>
          <w:rFonts w:ascii="Arial" w:hAnsi="Arial" w:cs="Arial"/>
          <w:b/>
        </w:rPr>
        <w:t xml:space="preserve">¿Qué acciones está realizando el Ministerio del Interior para que Colombia deje de estar en la posición 130 de 180 en el ranking mundial de Libertad de Prensa y no sea categorizado como un país en “situación difícil” para ejercer el periodismo? </w:t>
      </w:r>
    </w:p>
    <w:p w14:paraId="0B6AEF89" w14:textId="77777777" w:rsidR="00893CE5" w:rsidRDefault="00893CE5" w:rsidP="000D2404">
      <w:pPr>
        <w:spacing w:after="12" w:line="240" w:lineRule="auto"/>
        <w:jc w:val="both"/>
        <w:rPr>
          <w:rFonts w:ascii="Arial" w:hAnsi="Arial" w:cs="Arial"/>
          <w:b/>
        </w:rPr>
      </w:pPr>
    </w:p>
    <w:p w14:paraId="207403E8" w14:textId="784FB34E" w:rsidR="00893CE5" w:rsidRPr="00BE076E" w:rsidRDefault="00893CE5" w:rsidP="000D2404">
      <w:pPr>
        <w:spacing w:after="12" w:line="240" w:lineRule="auto"/>
        <w:jc w:val="both"/>
        <w:rPr>
          <w:rFonts w:ascii="Arial" w:hAnsi="Arial" w:cs="Arial"/>
        </w:rPr>
      </w:pPr>
      <w:r w:rsidRPr="00BE076E">
        <w:rPr>
          <w:rFonts w:ascii="Arial" w:hAnsi="Arial" w:cs="Arial"/>
        </w:rPr>
        <w:t xml:space="preserve">Por ser de competencia del </w:t>
      </w:r>
      <w:r>
        <w:rPr>
          <w:rFonts w:ascii="Arial" w:hAnsi="Arial" w:cs="Arial"/>
        </w:rPr>
        <w:t xml:space="preserve">Ministerio de las Tecnologías de la Información y las Comunicaciones, </w:t>
      </w:r>
      <w:r w:rsidRPr="00BE076E">
        <w:rPr>
          <w:rFonts w:ascii="Arial" w:hAnsi="Arial" w:cs="Arial"/>
        </w:rPr>
        <w:t xml:space="preserve">se remite </w:t>
      </w:r>
      <w:r>
        <w:rPr>
          <w:rFonts w:ascii="Arial" w:hAnsi="Arial" w:cs="Arial"/>
        </w:rPr>
        <w:t>a dicha entidad</w:t>
      </w:r>
      <w:r w:rsidRPr="00BE076E">
        <w:rPr>
          <w:rFonts w:ascii="Arial" w:hAnsi="Arial" w:cs="Arial"/>
        </w:rPr>
        <w:t xml:space="preserve"> a través de</w:t>
      </w:r>
      <w:r>
        <w:rPr>
          <w:rFonts w:ascii="Arial" w:hAnsi="Arial" w:cs="Arial"/>
        </w:rPr>
        <w:t xml:space="preserve"> OFI</w:t>
      </w:r>
      <w:r w:rsidRPr="00BE076E">
        <w:rPr>
          <w:rFonts w:ascii="Arial" w:hAnsi="Arial" w:cs="Arial"/>
        </w:rPr>
        <w:t>2020-40461-DAL-3200</w:t>
      </w:r>
      <w:r>
        <w:rPr>
          <w:rFonts w:ascii="Arial" w:hAnsi="Arial" w:cs="Arial"/>
        </w:rPr>
        <w:t xml:space="preserve">. </w:t>
      </w:r>
    </w:p>
    <w:p w14:paraId="1DC6AA68" w14:textId="77777777" w:rsidR="00893CE5" w:rsidRPr="00462185" w:rsidRDefault="00893CE5" w:rsidP="000D2404">
      <w:pPr>
        <w:spacing w:after="12" w:line="240" w:lineRule="auto"/>
        <w:jc w:val="both"/>
        <w:rPr>
          <w:rFonts w:ascii="Arial" w:hAnsi="Arial" w:cs="Arial"/>
          <w:b/>
        </w:rPr>
      </w:pPr>
    </w:p>
    <w:p w14:paraId="69842A6D" w14:textId="77777777" w:rsidR="00893CE5" w:rsidRDefault="00893CE5" w:rsidP="000D2404">
      <w:pPr>
        <w:numPr>
          <w:ilvl w:val="0"/>
          <w:numId w:val="13"/>
        </w:numPr>
        <w:spacing w:after="12" w:line="240" w:lineRule="auto"/>
        <w:ind w:hanging="360"/>
        <w:jc w:val="both"/>
        <w:rPr>
          <w:rFonts w:ascii="Arial" w:hAnsi="Arial" w:cs="Arial"/>
          <w:b/>
        </w:rPr>
      </w:pPr>
      <w:r w:rsidRPr="00462185">
        <w:rPr>
          <w:rFonts w:ascii="Arial" w:hAnsi="Arial" w:cs="Arial"/>
          <w:b/>
        </w:rPr>
        <w:t xml:space="preserve">¿Qué acciones y estrategias ha adoptado el Ministerio del Interior para garantizar la seguridad de los periodistas? </w:t>
      </w:r>
    </w:p>
    <w:p w14:paraId="0E5C7EDA" w14:textId="77777777" w:rsidR="00893CE5" w:rsidRDefault="00893CE5" w:rsidP="000D2404">
      <w:pPr>
        <w:spacing w:after="12" w:line="240" w:lineRule="auto"/>
        <w:jc w:val="both"/>
        <w:rPr>
          <w:rFonts w:ascii="Arial" w:hAnsi="Arial" w:cs="Arial"/>
          <w:b/>
        </w:rPr>
      </w:pPr>
    </w:p>
    <w:p w14:paraId="0D7B3037" w14:textId="186FF5B8" w:rsidR="00893CE5" w:rsidRDefault="00893CE5" w:rsidP="000D2404">
      <w:pPr>
        <w:shd w:val="clear" w:color="auto" w:fill="FFFFFF"/>
        <w:spacing w:after="160" w:line="240" w:lineRule="auto"/>
        <w:jc w:val="both"/>
        <w:rPr>
          <w:rFonts w:eastAsia="Times New Roman"/>
          <w:color w:val="222222"/>
        </w:rPr>
      </w:pPr>
      <w:r>
        <w:rPr>
          <w:rFonts w:ascii="Arial" w:hAnsi="Arial" w:cs="Arial"/>
          <w:color w:val="222222"/>
          <w:lang w:val="es-ES"/>
        </w:rPr>
        <w:t xml:space="preserve">El Gobierno Nacional ha venido adelantando importantes esfuerzos institucionales para brindar una solución efectiva frente a las agresiones contra líderes, lideresas, personas y organizaciones defensoras de derechos humanos y periodistas. Desde el inicio del mandato del </w:t>
      </w:r>
      <w:r w:rsidR="0023533B">
        <w:rPr>
          <w:rFonts w:ascii="Arial" w:hAnsi="Arial" w:cs="Arial"/>
          <w:color w:val="222222"/>
          <w:lang w:val="es-ES"/>
        </w:rPr>
        <w:t>presidente</w:t>
      </w:r>
      <w:r>
        <w:rPr>
          <w:rFonts w:ascii="Arial" w:hAnsi="Arial" w:cs="Arial"/>
          <w:color w:val="222222"/>
          <w:lang w:val="es-ES"/>
        </w:rPr>
        <w:t xml:space="preserve"> Iván Duque, se ha reconocido la relevancia que reviste el diseño de mecanismos adecuados y efectivos que permitan hacer frente a este fenómeno de agresiones en nuestro país</w:t>
      </w:r>
      <w:r w:rsidR="00F61BFA">
        <w:rPr>
          <w:rFonts w:ascii="Arial" w:hAnsi="Arial" w:cs="Arial"/>
          <w:color w:val="222222"/>
          <w:lang w:val="es-ES"/>
        </w:rPr>
        <w:t>.</w:t>
      </w:r>
    </w:p>
    <w:p w14:paraId="49F5583D" w14:textId="77777777" w:rsidR="00893CE5" w:rsidRDefault="00893CE5" w:rsidP="000D2404">
      <w:pPr>
        <w:shd w:val="clear" w:color="auto" w:fill="FFFFFF"/>
        <w:spacing w:after="160" w:line="240" w:lineRule="auto"/>
        <w:jc w:val="both"/>
        <w:rPr>
          <w:rFonts w:ascii="Arial" w:hAnsi="Arial" w:cs="Arial"/>
          <w:color w:val="222222"/>
          <w:lang w:val="es-ES"/>
        </w:rPr>
      </w:pPr>
      <w:r>
        <w:rPr>
          <w:rFonts w:ascii="Arial" w:hAnsi="Arial" w:cs="Arial"/>
          <w:color w:val="222222"/>
          <w:lang w:val="es-ES"/>
        </w:rPr>
        <w:t xml:space="preserve">En este sentido, para los fines de salvaguarda de los derechos humanos, el Gobierno Nacional creó mediante Decreto 2137 de 2018 la Comisión Intersectorial para el desarrollo del Plan de Acción Oportuna (PAO) de Prevención y Protección individual y colectiva de los derechos a la vida, la libertad, la integridad y la seguridad de defensores de derechos humanos, líderes y lideresas sociales, comunales y periodistas, cuya Secretaría Técnica es ejercida por parte del Ministerio del Interior.  </w:t>
      </w:r>
    </w:p>
    <w:p w14:paraId="64470715" w14:textId="77777777" w:rsidR="00893CE5" w:rsidRDefault="00893CE5" w:rsidP="000D2404">
      <w:pPr>
        <w:shd w:val="clear" w:color="auto" w:fill="FFFFFF"/>
        <w:spacing w:after="160" w:line="240" w:lineRule="auto"/>
        <w:jc w:val="both"/>
        <w:rPr>
          <w:color w:val="222222"/>
        </w:rPr>
      </w:pPr>
      <w:r>
        <w:rPr>
          <w:rFonts w:ascii="Arial" w:hAnsi="Arial" w:cs="Arial"/>
          <w:color w:val="222222"/>
          <w:lang w:val="es-ES"/>
        </w:rPr>
        <w:t xml:space="preserve">Así, vale la pena señalar que mediante este mecanismo se han logrado importantes avances en la articulación, orientación y coordinación de los diferentes programas de </w:t>
      </w:r>
      <w:r>
        <w:rPr>
          <w:rFonts w:ascii="Arial" w:hAnsi="Arial" w:cs="Arial"/>
          <w:color w:val="222222"/>
          <w:lang w:val="es-ES"/>
        </w:rPr>
        <w:lastRenderedPageBreak/>
        <w:t>protección y recursos de las distintas entidades del gobierno involucradas en la seguridad, prevención y protección individual y colectiva de los derechos humanos, a fin de prevenir que se sigan presentando afectaciones en las distintas regiones de nuestro país.</w:t>
      </w:r>
    </w:p>
    <w:p w14:paraId="13E79230" w14:textId="77777777" w:rsidR="00893CE5" w:rsidRPr="00D53FBC" w:rsidRDefault="00893CE5" w:rsidP="000D2404">
      <w:pPr>
        <w:spacing w:line="240" w:lineRule="auto"/>
        <w:jc w:val="both"/>
        <w:rPr>
          <w:rFonts w:ascii="Arial Narrow" w:hAnsi="Arial Narrow"/>
          <w:iCs/>
        </w:rPr>
      </w:pPr>
      <w:r>
        <w:rPr>
          <w:rFonts w:ascii="Arial" w:hAnsi="Arial" w:cs="Arial"/>
          <w:color w:val="222222"/>
        </w:rPr>
        <w:t xml:space="preserve">En este orden, desde los diferentes sectores del gobierno, se han adelantado gestiones para contrarrestar de forma integral la actuación de los grupos armados al margen de la ley y sus intereses ilícitos, los cuales generan riesgo para esta población. </w:t>
      </w:r>
      <w:r w:rsidRPr="00D53FBC">
        <w:rPr>
          <w:rFonts w:ascii="Arial" w:hAnsi="Arial" w:cs="Arial"/>
          <w:iCs/>
        </w:rPr>
        <w:t>Algunos de los resultados con relación a las acciones de corto y mediano plazo propuestas para corresponder de manera oportuna a las situaciones de riesgo, se refieren a continuación:</w:t>
      </w:r>
    </w:p>
    <w:p w14:paraId="611F245D" w14:textId="77777777" w:rsidR="00F61BFA" w:rsidRDefault="00F61BFA" w:rsidP="000D2404">
      <w:pPr>
        <w:spacing w:line="240" w:lineRule="auto"/>
        <w:jc w:val="both"/>
        <w:rPr>
          <w:rFonts w:ascii="Arial" w:hAnsi="Arial" w:cs="Arial"/>
          <w:b/>
          <w:iCs/>
        </w:rPr>
      </w:pPr>
    </w:p>
    <w:p w14:paraId="35E001F2" w14:textId="579281A3" w:rsidR="00893CE5" w:rsidRPr="00D53FBC" w:rsidRDefault="00893CE5" w:rsidP="000D2404">
      <w:pPr>
        <w:spacing w:line="240" w:lineRule="auto"/>
        <w:jc w:val="both"/>
        <w:rPr>
          <w:rFonts w:ascii="Arial" w:hAnsi="Arial" w:cs="Arial"/>
          <w:b/>
          <w:iCs/>
        </w:rPr>
      </w:pPr>
      <w:r w:rsidRPr="00D53FBC">
        <w:rPr>
          <w:rFonts w:ascii="Arial" w:hAnsi="Arial" w:cs="Arial"/>
          <w:b/>
          <w:iCs/>
        </w:rPr>
        <w:t>Comisión Intersectorial en funcionamiento:</w:t>
      </w:r>
    </w:p>
    <w:p w14:paraId="6DB777D4" w14:textId="44C30068" w:rsidR="00893CE5" w:rsidRPr="00D53FBC" w:rsidRDefault="00893CE5" w:rsidP="000D2404">
      <w:pPr>
        <w:spacing w:line="240" w:lineRule="auto"/>
        <w:jc w:val="both"/>
        <w:rPr>
          <w:rFonts w:ascii="Arial" w:hAnsi="Arial" w:cs="Arial"/>
          <w:iCs/>
        </w:rPr>
      </w:pPr>
      <w:r w:rsidRPr="00D53FBC">
        <w:rPr>
          <w:rFonts w:ascii="Arial" w:hAnsi="Arial" w:cs="Arial"/>
          <w:iCs/>
        </w:rPr>
        <w:t>A la fecha, la Comisión ha sesionado en 4 ocasiones</w:t>
      </w:r>
      <w:r w:rsidRPr="00D53FBC">
        <w:rPr>
          <w:rFonts w:ascii="Arial" w:hAnsi="Arial" w:cs="Arial"/>
          <w:iCs/>
          <w:vertAlign w:val="superscript"/>
        </w:rPr>
        <w:footnoteReference w:id="1"/>
      </w:r>
      <w:r w:rsidRPr="00D53FBC">
        <w:rPr>
          <w:rFonts w:ascii="Arial" w:hAnsi="Arial" w:cs="Arial"/>
          <w:iCs/>
        </w:rPr>
        <w:t xml:space="preserve">, encabezadas por el </w:t>
      </w:r>
      <w:r w:rsidR="00F61BFA">
        <w:rPr>
          <w:rFonts w:ascii="Arial" w:hAnsi="Arial" w:cs="Arial"/>
          <w:iCs/>
        </w:rPr>
        <w:t>P</w:t>
      </w:r>
      <w:r w:rsidR="00F61BFA" w:rsidRPr="00D53FBC">
        <w:rPr>
          <w:rFonts w:ascii="Arial" w:hAnsi="Arial" w:cs="Arial"/>
          <w:iCs/>
        </w:rPr>
        <w:t>residente</w:t>
      </w:r>
      <w:r w:rsidRPr="00D53FBC">
        <w:rPr>
          <w:rFonts w:ascii="Arial" w:hAnsi="Arial" w:cs="Arial"/>
          <w:iCs/>
        </w:rPr>
        <w:t xml:space="preserve">, con la concurrencia de todas las entidades, incluidos la Fiscalía General de la Nación, la Defensoría del Pueblo y la Procuraduría General de la Nación.  </w:t>
      </w:r>
    </w:p>
    <w:p w14:paraId="327CF4D4" w14:textId="77777777" w:rsidR="00893CE5" w:rsidRDefault="00893CE5" w:rsidP="000D2404">
      <w:pPr>
        <w:spacing w:line="240" w:lineRule="auto"/>
        <w:jc w:val="both"/>
        <w:rPr>
          <w:rFonts w:ascii="Arial" w:hAnsi="Arial" w:cs="Arial"/>
          <w:b/>
          <w:iCs/>
        </w:rPr>
      </w:pPr>
      <w:r w:rsidRPr="00D53FBC">
        <w:rPr>
          <w:rFonts w:ascii="Arial" w:hAnsi="Arial" w:cs="Arial"/>
          <w:b/>
          <w:iCs/>
        </w:rPr>
        <w:t>Avance en la implementación de la herramienta tecnológica</w:t>
      </w:r>
    </w:p>
    <w:p w14:paraId="7EC949BF" w14:textId="77777777" w:rsidR="00893CE5" w:rsidRPr="00D53FBC" w:rsidRDefault="00893CE5" w:rsidP="000D2404">
      <w:pPr>
        <w:spacing w:line="240" w:lineRule="auto"/>
        <w:jc w:val="both"/>
        <w:rPr>
          <w:rFonts w:ascii="Arial" w:hAnsi="Arial" w:cs="Arial"/>
          <w:b/>
          <w:iCs/>
        </w:rPr>
      </w:pPr>
      <w:r w:rsidRPr="00D53FBC">
        <w:rPr>
          <w:rFonts w:ascii="Arial" w:hAnsi="Arial" w:cs="Arial"/>
          <w:iCs/>
        </w:rPr>
        <w:t xml:space="preserve">El Ministerio diseñó y se encuentra presto para implementar un sistema de información que permitirá registrar y administrar la información sobre el seguimiento a las Alertas Tempranas que realiza la Comisión Intersectorial para la Respuesta Rápida a las Alertas Tempranas (CIPRAT).  </w:t>
      </w:r>
    </w:p>
    <w:p w14:paraId="0B1F1156" w14:textId="77777777" w:rsidR="00893CE5" w:rsidRPr="00D53FBC" w:rsidRDefault="00893CE5" w:rsidP="000D2404">
      <w:pPr>
        <w:spacing w:line="240" w:lineRule="auto"/>
        <w:jc w:val="both"/>
        <w:rPr>
          <w:rFonts w:ascii="Arial" w:hAnsi="Arial" w:cs="Arial"/>
          <w:b/>
          <w:iCs/>
        </w:rPr>
      </w:pPr>
      <w:r w:rsidRPr="00D53FBC">
        <w:rPr>
          <w:rFonts w:ascii="Arial" w:hAnsi="Arial" w:cs="Arial"/>
          <w:b/>
          <w:iCs/>
        </w:rPr>
        <w:t>Red de Reacción Inmediata</w:t>
      </w:r>
    </w:p>
    <w:p w14:paraId="41E8C7EA" w14:textId="77777777" w:rsidR="00893CE5" w:rsidRPr="00D53FBC" w:rsidRDefault="00893CE5" w:rsidP="000D2404">
      <w:pPr>
        <w:spacing w:line="240" w:lineRule="auto"/>
        <w:jc w:val="both"/>
        <w:rPr>
          <w:rFonts w:ascii="Arial" w:hAnsi="Arial" w:cs="Arial"/>
          <w:iCs/>
        </w:rPr>
      </w:pPr>
      <w:r w:rsidRPr="00D53FBC">
        <w:rPr>
          <w:rFonts w:ascii="Arial" w:hAnsi="Arial" w:cs="Arial"/>
          <w:iCs/>
        </w:rPr>
        <w:t>El Ministerio del Interior ha creado la Red de Reacción Inmediata</w:t>
      </w:r>
      <w:r w:rsidRPr="00D53FBC">
        <w:rPr>
          <w:rFonts w:ascii="Arial" w:hAnsi="Arial" w:cs="Arial"/>
          <w:iCs/>
          <w:vertAlign w:val="superscript"/>
        </w:rPr>
        <w:footnoteReference w:id="2"/>
      </w:r>
      <w:r w:rsidRPr="00D53FBC">
        <w:rPr>
          <w:rFonts w:ascii="Arial" w:hAnsi="Arial" w:cs="Arial"/>
          <w:iCs/>
        </w:rPr>
        <w:t>, un chat de WhatsApp que permite fortalecer los canales institucionales para mejorar las capacidades de respuesta ante las amenazas y los riesgos que se derivan contra la seguridad y convivencia ciudadana.</w:t>
      </w:r>
    </w:p>
    <w:p w14:paraId="1A4A3447" w14:textId="77777777" w:rsidR="00893CE5" w:rsidRPr="00D53FBC" w:rsidRDefault="00893CE5" w:rsidP="000D2404">
      <w:pPr>
        <w:spacing w:line="240" w:lineRule="auto"/>
        <w:jc w:val="both"/>
        <w:rPr>
          <w:rFonts w:ascii="Arial" w:hAnsi="Arial" w:cs="Arial"/>
          <w:b/>
          <w:bCs/>
          <w:iCs/>
        </w:rPr>
      </w:pPr>
      <w:r w:rsidRPr="00D53FBC">
        <w:rPr>
          <w:rFonts w:ascii="Arial" w:hAnsi="Arial" w:cs="Arial"/>
          <w:b/>
          <w:bCs/>
          <w:iCs/>
        </w:rPr>
        <w:t>Rutas Únicas de Atención Territorial</w:t>
      </w:r>
    </w:p>
    <w:p w14:paraId="2BC43A39" w14:textId="77777777" w:rsidR="00893CE5" w:rsidRPr="00D53FBC" w:rsidRDefault="00893CE5" w:rsidP="000D2404">
      <w:pPr>
        <w:spacing w:line="240" w:lineRule="auto"/>
        <w:jc w:val="both"/>
        <w:rPr>
          <w:rFonts w:ascii="Arial" w:hAnsi="Arial" w:cs="Arial"/>
          <w:iCs/>
        </w:rPr>
      </w:pPr>
      <w:r w:rsidRPr="00D53FBC">
        <w:rPr>
          <w:rFonts w:ascii="Arial" w:hAnsi="Arial" w:cs="Arial"/>
          <w:iCs/>
        </w:rPr>
        <w:t xml:space="preserve">El Ministerio del Interior ha diseñado y puesto en funcionamiento las Rutas Únicas de Atención Territorial para los departamentos de Antioquia, Cauca, Córdoba, Nariño, Norte de Santander, Caquetá y Valle del Cauca, destacando que ya existían las rutas en Meta, Putumayo y Tolima; y en ciudades como Bogotá, Cartagena, Medellín, Florencia y San José de </w:t>
      </w:r>
      <w:proofErr w:type="spellStart"/>
      <w:r w:rsidRPr="00D53FBC">
        <w:rPr>
          <w:rFonts w:ascii="Arial" w:hAnsi="Arial" w:cs="Arial"/>
          <w:iCs/>
        </w:rPr>
        <w:t>Uré</w:t>
      </w:r>
      <w:proofErr w:type="spellEnd"/>
      <w:r w:rsidRPr="00D53FBC">
        <w:rPr>
          <w:rFonts w:ascii="Arial" w:hAnsi="Arial" w:cs="Arial"/>
          <w:iCs/>
        </w:rPr>
        <w:t>.</w:t>
      </w:r>
    </w:p>
    <w:p w14:paraId="755D5F68" w14:textId="77777777" w:rsidR="00F61BFA" w:rsidRDefault="00893CE5" w:rsidP="000D2404">
      <w:pPr>
        <w:spacing w:line="240" w:lineRule="auto"/>
        <w:jc w:val="both"/>
        <w:rPr>
          <w:rFonts w:ascii="Arial" w:hAnsi="Arial" w:cs="Arial"/>
          <w:b/>
          <w:bCs/>
          <w:iCs/>
        </w:rPr>
      </w:pPr>
      <w:r w:rsidRPr="00D53FBC">
        <w:rPr>
          <w:rFonts w:ascii="Arial" w:hAnsi="Arial" w:cs="Arial"/>
          <w:b/>
          <w:bCs/>
          <w:iCs/>
        </w:rPr>
        <w:lastRenderedPageBreak/>
        <w:t>Otras acciones relevantes del sector interior</w:t>
      </w:r>
    </w:p>
    <w:p w14:paraId="1C4A3C95" w14:textId="1E6A76D4" w:rsidR="00893CE5" w:rsidRPr="00F61BFA" w:rsidRDefault="00893CE5" w:rsidP="000D2404">
      <w:pPr>
        <w:spacing w:line="240" w:lineRule="auto"/>
        <w:jc w:val="both"/>
        <w:rPr>
          <w:rFonts w:ascii="Arial" w:hAnsi="Arial" w:cs="Arial"/>
          <w:b/>
          <w:bCs/>
          <w:iCs/>
        </w:rPr>
      </w:pPr>
      <w:r w:rsidRPr="00D53FBC">
        <w:rPr>
          <w:rFonts w:ascii="Arial" w:hAnsi="Arial" w:cs="Arial"/>
          <w:iCs/>
        </w:rPr>
        <w:t>FONSECON ha fortalecido la movilidad y el tiempo de respuesta de la Policía Nacional en 24 municipios, de los 32 departamentos del país con una inversión del orden de los $52.407 millones.</w:t>
      </w:r>
    </w:p>
    <w:p w14:paraId="6702E91B" w14:textId="77777777" w:rsidR="00893CE5" w:rsidRPr="00D53FBC" w:rsidRDefault="00893CE5" w:rsidP="000D2404">
      <w:pPr>
        <w:spacing w:line="240" w:lineRule="auto"/>
        <w:jc w:val="both"/>
        <w:rPr>
          <w:rFonts w:ascii="Arial" w:hAnsi="Arial" w:cs="Arial"/>
          <w:b/>
          <w:iCs/>
        </w:rPr>
      </w:pPr>
      <w:r w:rsidRPr="00D53FBC">
        <w:rPr>
          <w:rFonts w:ascii="Arial" w:hAnsi="Arial" w:cs="Arial"/>
          <w:b/>
          <w:iCs/>
        </w:rPr>
        <w:t>Acciones de articulación con la Fiscalía General de la Nación</w:t>
      </w:r>
    </w:p>
    <w:p w14:paraId="75B5ADDC" w14:textId="07B7BF4B" w:rsidR="00893CE5" w:rsidRPr="00D53FBC" w:rsidRDefault="00893CE5" w:rsidP="000D2404">
      <w:pPr>
        <w:spacing w:line="240" w:lineRule="auto"/>
        <w:jc w:val="both"/>
        <w:rPr>
          <w:rFonts w:ascii="Arial" w:hAnsi="Arial" w:cs="Arial"/>
          <w:iCs/>
        </w:rPr>
      </w:pPr>
      <w:r w:rsidRPr="00D53FBC">
        <w:rPr>
          <w:rFonts w:ascii="Arial" w:hAnsi="Arial" w:cs="Arial"/>
          <w:bCs/>
          <w:iCs/>
        </w:rPr>
        <w:t xml:space="preserve">Gracias a las articulaciones realizadas con Fiscalía General de la Nación, se </w:t>
      </w:r>
      <w:r w:rsidRPr="00D53FBC">
        <w:rPr>
          <w:rFonts w:ascii="Arial" w:hAnsi="Arial" w:cs="Arial"/>
          <w:iCs/>
        </w:rPr>
        <w:t xml:space="preserve">creó número único de denuncias (3506011181) y del correo electrónico con generación de radicado de la Fiscalía: </w:t>
      </w:r>
      <w:r w:rsidR="00F61BFA" w:rsidRPr="00D53FBC">
        <w:rPr>
          <w:rFonts w:ascii="Arial" w:hAnsi="Arial" w:cs="Arial"/>
          <w:iCs/>
        </w:rPr>
        <w:t>recepcion.amenazas</w:t>
      </w:r>
      <w:r w:rsidRPr="00D53FBC">
        <w:rPr>
          <w:rFonts w:ascii="Arial" w:hAnsi="Arial" w:cs="Arial"/>
          <w:iCs/>
        </w:rPr>
        <w:t>@fiscalía.gov.co.</w:t>
      </w:r>
    </w:p>
    <w:p w14:paraId="55DBD731" w14:textId="77777777" w:rsidR="00893CE5" w:rsidRPr="00D53FBC" w:rsidRDefault="00893CE5" w:rsidP="000D2404">
      <w:pPr>
        <w:spacing w:line="240" w:lineRule="auto"/>
        <w:jc w:val="both"/>
        <w:rPr>
          <w:rFonts w:ascii="Arial" w:hAnsi="Arial" w:cs="Arial"/>
          <w:b/>
          <w:iCs/>
        </w:rPr>
      </w:pPr>
      <w:r w:rsidRPr="00D53FBC">
        <w:rPr>
          <w:rFonts w:ascii="Arial" w:hAnsi="Arial" w:cs="Arial"/>
          <w:b/>
          <w:iCs/>
        </w:rPr>
        <w:t>Acciones de articulación con la Fuerza Pública</w:t>
      </w:r>
    </w:p>
    <w:p w14:paraId="6DDB5FD2" w14:textId="60AE28D5" w:rsidR="00893CE5" w:rsidRPr="00D53FBC" w:rsidRDefault="00893CE5" w:rsidP="000D2404">
      <w:pPr>
        <w:spacing w:line="240" w:lineRule="auto"/>
        <w:jc w:val="both"/>
        <w:rPr>
          <w:rFonts w:ascii="Arial" w:hAnsi="Arial" w:cs="Arial"/>
          <w:iCs/>
        </w:rPr>
      </w:pPr>
      <w:r w:rsidRPr="00D53FBC">
        <w:rPr>
          <w:rFonts w:ascii="Arial" w:hAnsi="Arial" w:cs="Arial"/>
          <w:iCs/>
        </w:rPr>
        <w:t xml:space="preserve">En </w:t>
      </w:r>
      <w:r w:rsidR="000D2404" w:rsidRPr="00D53FBC">
        <w:rPr>
          <w:rFonts w:ascii="Arial" w:hAnsi="Arial" w:cs="Arial"/>
          <w:iCs/>
        </w:rPr>
        <w:t>consecuencia,</w:t>
      </w:r>
      <w:r w:rsidRPr="00D53FBC">
        <w:rPr>
          <w:rFonts w:ascii="Arial" w:hAnsi="Arial" w:cs="Arial"/>
          <w:iCs/>
        </w:rPr>
        <w:t xml:space="preserve"> de la coordinación interinstitucional realizada por el Ministerio del Interior y </w:t>
      </w:r>
      <w:r w:rsidR="00F61BFA" w:rsidRPr="00D53FBC">
        <w:rPr>
          <w:rFonts w:ascii="Arial" w:hAnsi="Arial" w:cs="Arial"/>
          <w:iCs/>
        </w:rPr>
        <w:t>la Fuerza</w:t>
      </w:r>
      <w:r w:rsidRPr="00D53FBC">
        <w:rPr>
          <w:rFonts w:ascii="Arial" w:hAnsi="Arial" w:cs="Arial"/>
          <w:iCs/>
        </w:rPr>
        <w:t xml:space="preserve"> Pública, guiada por el Ministerio de Defensa, se ha logrado:</w:t>
      </w:r>
    </w:p>
    <w:p w14:paraId="13F7E025" w14:textId="77777777" w:rsidR="00893CE5" w:rsidRDefault="00893CE5" w:rsidP="000D2404">
      <w:pPr>
        <w:numPr>
          <w:ilvl w:val="0"/>
          <w:numId w:val="14"/>
        </w:numPr>
        <w:spacing w:after="0" w:line="240" w:lineRule="auto"/>
        <w:jc w:val="both"/>
        <w:rPr>
          <w:rFonts w:ascii="Arial" w:hAnsi="Arial" w:cs="Arial"/>
          <w:iCs/>
        </w:rPr>
      </w:pPr>
      <w:r w:rsidRPr="00D53FBC">
        <w:rPr>
          <w:rFonts w:ascii="Arial" w:hAnsi="Arial" w:cs="Arial"/>
          <w:iCs/>
        </w:rPr>
        <w:t>La coordinación de los planes estratégicos y de operación de la fuerza pública, logrando la captura de 15 de las 31 personas más buscadas por atentar material o intelectualmente contra la vida e integridad de líderes y defensores de derechos humanos.</w:t>
      </w:r>
    </w:p>
    <w:p w14:paraId="275EB1CD" w14:textId="77777777" w:rsidR="00893CE5" w:rsidRPr="00D53FBC" w:rsidRDefault="00893CE5" w:rsidP="000D2404">
      <w:pPr>
        <w:spacing w:after="0" w:line="240" w:lineRule="auto"/>
        <w:ind w:left="360"/>
        <w:jc w:val="both"/>
        <w:rPr>
          <w:rFonts w:ascii="Arial" w:hAnsi="Arial" w:cs="Arial"/>
          <w:iCs/>
        </w:rPr>
      </w:pPr>
    </w:p>
    <w:p w14:paraId="76D7CE73" w14:textId="77777777" w:rsidR="00893CE5" w:rsidRDefault="00893CE5" w:rsidP="000D2404">
      <w:pPr>
        <w:numPr>
          <w:ilvl w:val="0"/>
          <w:numId w:val="14"/>
        </w:numPr>
        <w:spacing w:after="0" w:line="240" w:lineRule="auto"/>
        <w:ind w:right="-27"/>
        <w:jc w:val="both"/>
        <w:rPr>
          <w:rFonts w:ascii="Arial" w:hAnsi="Arial" w:cs="Arial"/>
          <w:iCs/>
        </w:rPr>
      </w:pPr>
      <w:r w:rsidRPr="00D53FBC">
        <w:rPr>
          <w:rFonts w:ascii="Arial" w:hAnsi="Arial" w:cs="Arial"/>
          <w:iCs/>
        </w:rPr>
        <w:t>La creación del Sistema Nacional de Reacción Inmediata para el Avance de la Estabilización (SIRIE) para monitorear, verificar y analizar los factores de inestabilidad en la seguridad en las diferentes regiones y la toma de acciones operacionales correspondientes, con un cubrimiento de 13 equipos de verificación en terreno monitoreado por el Comando General de las Fuerzas Militares.</w:t>
      </w:r>
    </w:p>
    <w:p w14:paraId="50180ED5" w14:textId="77777777" w:rsidR="00893CE5" w:rsidRDefault="00893CE5" w:rsidP="000D2404">
      <w:pPr>
        <w:spacing w:after="0" w:line="240" w:lineRule="auto"/>
        <w:jc w:val="both"/>
        <w:rPr>
          <w:rFonts w:ascii="Arial" w:hAnsi="Arial" w:cs="Arial"/>
          <w:iCs/>
        </w:rPr>
      </w:pPr>
    </w:p>
    <w:p w14:paraId="45FDE15D" w14:textId="77777777" w:rsidR="00893CE5" w:rsidRDefault="00893CE5" w:rsidP="000D2404">
      <w:pPr>
        <w:numPr>
          <w:ilvl w:val="0"/>
          <w:numId w:val="14"/>
        </w:numPr>
        <w:spacing w:after="0" w:line="240" w:lineRule="auto"/>
        <w:jc w:val="both"/>
        <w:rPr>
          <w:rFonts w:ascii="Arial" w:hAnsi="Arial" w:cs="Arial"/>
          <w:iCs/>
        </w:rPr>
      </w:pPr>
      <w:r w:rsidRPr="00D53FBC">
        <w:rPr>
          <w:rFonts w:ascii="Arial" w:hAnsi="Arial" w:cs="Arial"/>
          <w:iCs/>
        </w:rPr>
        <w:t>La Fuerza Pública ha diseñado el Plan “Horus de la Libertad 3.0” que busca fortalecer la presencia militar y policial en quinientos veintiséis (526) puntos en veintidós (22) departamentos, Ciento cincuenta y nueve (159) municipios, quinientas doce (512) veredas, trece (13) ríos y un (01) golfo. El Plan Horus tiene cubrimiento del 82% de los municipios, veredas o ríos priorizados por parte del PAO.</w:t>
      </w:r>
    </w:p>
    <w:p w14:paraId="37BB7A69" w14:textId="77777777" w:rsidR="00893CE5" w:rsidRPr="00D53FBC" w:rsidRDefault="00893CE5" w:rsidP="000D2404">
      <w:pPr>
        <w:spacing w:after="0" w:line="240" w:lineRule="auto"/>
        <w:ind w:left="360"/>
        <w:jc w:val="both"/>
        <w:rPr>
          <w:rFonts w:ascii="Arial" w:hAnsi="Arial" w:cs="Arial"/>
          <w:iCs/>
        </w:rPr>
      </w:pPr>
    </w:p>
    <w:p w14:paraId="2E53EEE1" w14:textId="77777777" w:rsidR="00893CE5" w:rsidRPr="00D53FBC" w:rsidRDefault="00893CE5" w:rsidP="000D2404">
      <w:pPr>
        <w:shd w:val="clear" w:color="auto" w:fill="FFFFFF"/>
        <w:spacing w:after="160" w:line="240" w:lineRule="auto"/>
        <w:jc w:val="both"/>
        <w:rPr>
          <w:rFonts w:ascii="Arial" w:hAnsi="Arial" w:cs="Arial"/>
          <w:color w:val="222222"/>
        </w:rPr>
      </w:pPr>
      <w:r>
        <w:rPr>
          <w:rFonts w:ascii="Arial" w:hAnsi="Arial" w:cs="Arial"/>
          <w:color w:val="222222"/>
          <w:lang w:val="es-ES"/>
        </w:rPr>
        <w:t>Ahora bien</w:t>
      </w:r>
      <w:r w:rsidRPr="00D53FBC">
        <w:rPr>
          <w:rFonts w:ascii="Arial" w:hAnsi="Arial" w:cs="Arial"/>
          <w:color w:val="222222"/>
          <w:lang w:val="es-ES"/>
        </w:rPr>
        <w:t>, atendiendo a la responsabilidad que asiste al Ministerio del Interior en cuanto al fortalecimiento de las capacidades de los entes territoriales y las comunidades, así como las acciones para la gestión preventiva del riesgo en las regiones, se han dispuesto de herramientas metodológicas y canales de comunicación virtuales para brindar la asistencia técnica permanente a las entidades territoriales en el marco de lo dispuesto por la Política Pública de Prevención, asistiendo técnicamente a las entidades territoriales para que, en el marco de sus competencias y responsabilidades como primeros respondientes ante las amenazas o violaciones a derechos humanos, desplieguen las acciones necesarias para enfrentar las situaciones de riesgo.</w:t>
      </w:r>
    </w:p>
    <w:p w14:paraId="64FFF452" w14:textId="77777777" w:rsidR="00893CE5" w:rsidRPr="00462185" w:rsidRDefault="00893CE5" w:rsidP="000D2404">
      <w:pPr>
        <w:spacing w:after="12" w:line="240" w:lineRule="auto"/>
        <w:jc w:val="both"/>
        <w:rPr>
          <w:rFonts w:ascii="Arial" w:hAnsi="Arial" w:cs="Arial"/>
          <w:b/>
        </w:rPr>
      </w:pPr>
    </w:p>
    <w:p w14:paraId="4A4CCBAD" w14:textId="77777777" w:rsidR="00893CE5" w:rsidRPr="00B508DB" w:rsidRDefault="00893CE5" w:rsidP="000D2404">
      <w:pPr>
        <w:numPr>
          <w:ilvl w:val="0"/>
          <w:numId w:val="13"/>
        </w:numPr>
        <w:spacing w:after="12" w:line="240" w:lineRule="auto"/>
        <w:ind w:hanging="360"/>
        <w:jc w:val="both"/>
        <w:rPr>
          <w:rFonts w:ascii="Arial" w:hAnsi="Arial" w:cs="Arial"/>
          <w:b/>
        </w:rPr>
      </w:pPr>
      <w:r w:rsidRPr="00B508DB">
        <w:rPr>
          <w:rFonts w:ascii="Arial" w:hAnsi="Arial" w:cs="Arial"/>
          <w:b/>
        </w:rPr>
        <w:lastRenderedPageBreak/>
        <w:t xml:space="preserve">¿Qué acciones y estrategias ha adoptado el Ministerio del Interior para garantizar la libertad de prensa en las Manifestaciones y protestas ciudadanas? </w:t>
      </w:r>
    </w:p>
    <w:p w14:paraId="7F2E762C" w14:textId="77777777" w:rsidR="00893CE5" w:rsidRDefault="00893CE5" w:rsidP="000D2404">
      <w:pPr>
        <w:spacing w:after="12" w:line="240" w:lineRule="auto"/>
        <w:jc w:val="both"/>
        <w:rPr>
          <w:rFonts w:ascii="Arial" w:hAnsi="Arial" w:cs="Arial"/>
          <w:b/>
          <w:highlight w:val="yellow"/>
        </w:rPr>
      </w:pPr>
    </w:p>
    <w:p w14:paraId="3CF28DFF" w14:textId="77777777" w:rsidR="00B508DB" w:rsidRPr="00BE076E" w:rsidRDefault="00B508DB" w:rsidP="000D2404">
      <w:pPr>
        <w:spacing w:after="12" w:line="240" w:lineRule="auto"/>
        <w:jc w:val="both"/>
        <w:rPr>
          <w:rFonts w:ascii="Arial" w:hAnsi="Arial" w:cs="Arial"/>
        </w:rPr>
      </w:pPr>
      <w:r w:rsidRPr="00BE076E">
        <w:rPr>
          <w:rFonts w:ascii="Arial" w:hAnsi="Arial" w:cs="Arial"/>
        </w:rPr>
        <w:t xml:space="preserve">Por ser de competencia del </w:t>
      </w:r>
      <w:r>
        <w:rPr>
          <w:rFonts w:ascii="Arial" w:hAnsi="Arial" w:cs="Arial"/>
        </w:rPr>
        <w:t xml:space="preserve">Ministerio de las Tecnologías de la Información y las Comunicaciones, </w:t>
      </w:r>
      <w:r w:rsidRPr="00BE076E">
        <w:rPr>
          <w:rFonts w:ascii="Arial" w:hAnsi="Arial" w:cs="Arial"/>
        </w:rPr>
        <w:t xml:space="preserve">se remite </w:t>
      </w:r>
      <w:r>
        <w:rPr>
          <w:rFonts w:ascii="Arial" w:hAnsi="Arial" w:cs="Arial"/>
        </w:rPr>
        <w:t>a dicha entidad</w:t>
      </w:r>
      <w:r w:rsidRPr="00BE076E">
        <w:rPr>
          <w:rFonts w:ascii="Arial" w:hAnsi="Arial" w:cs="Arial"/>
        </w:rPr>
        <w:t xml:space="preserve"> a través de</w:t>
      </w:r>
      <w:r>
        <w:rPr>
          <w:rFonts w:ascii="Arial" w:hAnsi="Arial" w:cs="Arial"/>
        </w:rPr>
        <w:t xml:space="preserve"> OFI</w:t>
      </w:r>
      <w:r w:rsidRPr="00BE076E">
        <w:rPr>
          <w:rFonts w:ascii="Arial" w:hAnsi="Arial" w:cs="Arial"/>
        </w:rPr>
        <w:t>2020-40461-DAL-3200</w:t>
      </w:r>
      <w:r>
        <w:rPr>
          <w:rFonts w:ascii="Arial" w:hAnsi="Arial" w:cs="Arial"/>
        </w:rPr>
        <w:t xml:space="preserve">. </w:t>
      </w:r>
    </w:p>
    <w:p w14:paraId="0D6ED4C6" w14:textId="77777777" w:rsidR="00893CE5" w:rsidRPr="00DB0A3F" w:rsidRDefault="00893CE5" w:rsidP="000D2404">
      <w:pPr>
        <w:spacing w:after="12" w:line="240" w:lineRule="auto"/>
        <w:jc w:val="both"/>
        <w:rPr>
          <w:rFonts w:ascii="Arial" w:hAnsi="Arial" w:cs="Arial"/>
          <w:b/>
          <w:highlight w:val="yellow"/>
        </w:rPr>
      </w:pPr>
    </w:p>
    <w:p w14:paraId="6FE55DEF" w14:textId="77777777" w:rsidR="00893CE5" w:rsidRPr="00462185" w:rsidRDefault="00893CE5" w:rsidP="000D2404">
      <w:pPr>
        <w:spacing w:after="12" w:line="240" w:lineRule="auto"/>
        <w:jc w:val="both"/>
        <w:rPr>
          <w:rFonts w:ascii="Arial" w:hAnsi="Arial" w:cs="Arial"/>
          <w:b/>
        </w:rPr>
      </w:pPr>
    </w:p>
    <w:p w14:paraId="4D5187E5" w14:textId="77777777" w:rsidR="00893CE5" w:rsidRDefault="00893CE5" w:rsidP="000D2404">
      <w:pPr>
        <w:numPr>
          <w:ilvl w:val="0"/>
          <w:numId w:val="13"/>
        </w:numPr>
        <w:spacing w:after="12" w:line="240" w:lineRule="auto"/>
        <w:ind w:hanging="360"/>
        <w:jc w:val="both"/>
        <w:rPr>
          <w:rFonts w:ascii="Arial" w:hAnsi="Arial" w:cs="Arial"/>
          <w:b/>
        </w:rPr>
      </w:pPr>
      <w:r w:rsidRPr="00462185">
        <w:rPr>
          <w:rFonts w:ascii="Arial" w:hAnsi="Arial" w:cs="Arial"/>
          <w:b/>
        </w:rPr>
        <w:t xml:space="preserve">Sírvase entregar un informe detallado sobre las principales causas por las cuáles son amenazados los periodistas en Colombia y las acciones del Ministerio para contrarrestar cada una de esas causas.  </w:t>
      </w:r>
    </w:p>
    <w:p w14:paraId="4BD72F96" w14:textId="77777777" w:rsidR="00893CE5" w:rsidRDefault="00893CE5" w:rsidP="000D2404">
      <w:pPr>
        <w:pStyle w:val="Prrafodelista"/>
        <w:rPr>
          <w:rFonts w:ascii="Arial" w:hAnsi="Arial" w:cs="Arial"/>
          <w:b/>
        </w:rPr>
      </w:pPr>
    </w:p>
    <w:p w14:paraId="19496DB4" w14:textId="1BA47AB9" w:rsidR="00893CE5" w:rsidRPr="00BE076E" w:rsidRDefault="00893CE5" w:rsidP="000D2404">
      <w:pPr>
        <w:spacing w:after="12" w:line="240" w:lineRule="auto"/>
        <w:jc w:val="both"/>
        <w:rPr>
          <w:rFonts w:ascii="Arial" w:hAnsi="Arial" w:cs="Arial"/>
        </w:rPr>
      </w:pPr>
      <w:r w:rsidRPr="00BE076E">
        <w:rPr>
          <w:rFonts w:ascii="Arial" w:hAnsi="Arial" w:cs="Arial"/>
        </w:rPr>
        <w:t xml:space="preserve">Por ser de competencia del </w:t>
      </w:r>
      <w:r>
        <w:rPr>
          <w:rFonts w:ascii="Arial" w:hAnsi="Arial" w:cs="Arial"/>
        </w:rPr>
        <w:t xml:space="preserve">Ministerio de Defensa Nacional y la Fiscalía General de la Nación, </w:t>
      </w:r>
      <w:r w:rsidRPr="00BE076E">
        <w:rPr>
          <w:rFonts w:ascii="Arial" w:hAnsi="Arial" w:cs="Arial"/>
        </w:rPr>
        <w:t xml:space="preserve">se remite </w:t>
      </w:r>
      <w:r>
        <w:rPr>
          <w:rFonts w:ascii="Arial" w:hAnsi="Arial" w:cs="Arial"/>
        </w:rPr>
        <w:t>a dicha entidad</w:t>
      </w:r>
      <w:r w:rsidRPr="00BE076E">
        <w:rPr>
          <w:rFonts w:ascii="Arial" w:hAnsi="Arial" w:cs="Arial"/>
        </w:rPr>
        <w:t xml:space="preserve"> a través de</w:t>
      </w:r>
      <w:r>
        <w:rPr>
          <w:rFonts w:ascii="Arial" w:hAnsi="Arial" w:cs="Arial"/>
        </w:rPr>
        <w:t xml:space="preserve"> OFI</w:t>
      </w:r>
      <w:r w:rsidRPr="00A34B0D">
        <w:rPr>
          <w:rFonts w:ascii="Arial" w:hAnsi="Arial" w:cs="Arial"/>
        </w:rPr>
        <w:t>2020-40464-DAL-3200</w:t>
      </w:r>
      <w:r>
        <w:rPr>
          <w:rFonts w:ascii="Arial" w:hAnsi="Arial" w:cs="Arial"/>
        </w:rPr>
        <w:t xml:space="preserve"> y </w:t>
      </w:r>
      <w:r w:rsidRPr="002640CA">
        <w:rPr>
          <w:rFonts w:ascii="Arial" w:hAnsi="Arial" w:cs="Arial"/>
        </w:rPr>
        <w:t>OFI2020-40633-DAL-3200</w:t>
      </w:r>
      <w:r>
        <w:rPr>
          <w:rFonts w:ascii="Arial" w:hAnsi="Arial" w:cs="Arial"/>
        </w:rPr>
        <w:t>.</w:t>
      </w:r>
    </w:p>
    <w:p w14:paraId="31024E8F" w14:textId="77777777" w:rsidR="00893CE5" w:rsidRPr="00462185" w:rsidRDefault="00893CE5" w:rsidP="000D2404">
      <w:pPr>
        <w:spacing w:after="12" w:line="240" w:lineRule="auto"/>
        <w:jc w:val="both"/>
        <w:rPr>
          <w:rFonts w:ascii="Arial" w:hAnsi="Arial" w:cs="Arial"/>
          <w:b/>
        </w:rPr>
      </w:pPr>
    </w:p>
    <w:p w14:paraId="408C9852" w14:textId="77777777" w:rsidR="00893CE5" w:rsidRDefault="00893CE5" w:rsidP="000D2404">
      <w:pPr>
        <w:numPr>
          <w:ilvl w:val="0"/>
          <w:numId w:val="13"/>
        </w:numPr>
        <w:spacing w:after="12" w:line="240" w:lineRule="auto"/>
        <w:ind w:hanging="360"/>
        <w:jc w:val="both"/>
        <w:rPr>
          <w:rFonts w:ascii="Arial" w:hAnsi="Arial" w:cs="Arial"/>
          <w:b/>
        </w:rPr>
      </w:pPr>
      <w:r w:rsidRPr="00462185">
        <w:rPr>
          <w:rFonts w:ascii="Arial" w:hAnsi="Arial" w:cs="Arial"/>
          <w:b/>
        </w:rPr>
        <w:t xml:space="preserve">¿Cuántos casos de solicitud de medidas de protección por parte de la Unidad Nacional de Protección (UNP) para periodistas se han solicitado en los últimos cinco años? ¿qué tiempo de respuesta hay entre la solicitud y la concesión de las medidas de seguridad? ¿Qué está haciendo el Ministerio del Interior para mejorar ese tiempo de respuesta? ¿Cuántas de estas solicitudes se han resuelto afirmativamente y se han concedido medidas de protección? </w:t>
      </w:r>
      <w:r w:rsidRPr="00DB0A3F">
        <w:rPr>
          <w:rFonts w:ascii="Arial" w:hAnsi="Arial" w:cs="Arial"/>
          <w:b/>
        </w:rPr>
        <w:t xml:space="preserve">¿Cuántas solicitudes se encuentran en estudio y no han sido resueltas? </w:t>
      </w:r>
    </w:p>
    <w:p w14:paraId="08ED41BF" w14:textId="77777777" w:rsidR="00893CE5" w:rsidRDefault="00893CE5" w:rsidP="000D2404">
      <w:pPr>
        <w:spacing w:after="12" w:line="240" w:lineRule="auto"/>
        <w:jc w:val="both"/>
        <w:rPr>
          <w:rFonts w:ascii="Arial" w:hAnsi="Arial" w:cs="Arial"/>
          <w:b/>
        </w:rPr>
      </w:pPr>
    </w:p>
    <w:p w14:paraId="6A06415A" w14:textId="77777777" w:rsidR="00893CE5" w:rsidRDefault="00893CE5" w:rsidP="000D2404">
      <w:pPr>
        <w:spacing w:after="5" w:line="240" w:lineRule="auto"/>
        <w:ind w:left="-5"/>
      </w:pPr>
      <w:r>
        <w:rPr>
          <w:rFonts w:ascii="Arial" w:eastAsia="Arial" w:hAnsi="Arial" w:cs="Arial"/>
          <w:b/>
        </w:rPr>
        <w:t xml:space="preserve">¿Cuántos casos de solicitud de medidas de protección por parte de la Unidad Nacional de Protección (UNP) para periodistas se han solicitado en los últimos cinco años?  </w:t>
      </w:r>
    </w:p>
    <w:p w14:paraId="3C591288" w14:textId="77777777" w:rsidR="00893CE5" w:rsidRDefault="00893CE5" w:rsidP="000D2404">
      <w:pPr>
        <w:spacing w:after="5" w:line="240" w:lineRule="auto"/>
        <w:ind w:left="-5"/>
      </w:pPr>
    </w:p>
    <w:p w14:paraId="61B22596" w14:textId="0D060E23" w:rsidR="00893CE5" w:rsidRPr="00893CE5" w:rsidRDefault="00893CE5" w:rsidP="000D2404">
      <w:pPr>
        <w:spacing w:after="5" w:line="240" w:lineRule="auto"/>
        <w:ind w:left="-5"/>
      </w:pPr>
      <w:r w:rsidRPr="00925062">
        <w:rPr>
          <w:rFonts w:ascii="Arial" w:hAnsi="Arial" w:cs="Arial"/>
        </w:rPr>
        <w:t xml:space="preserve">En la Unidad Nacional de Protección, se han solicitado en los últimos cincos años el siguiente número de medidas de Protección: </w:t>
      </w:r>
      <w:r w:rsidRPr="00925062">
        <w:rPr>
          <w:rFonts w:ascii="Arial" w:eastAsia="Arial" w:hAnsi="Arial" w:cs="Arial"/>
          <w:i/>
        </w:rPr>
        <w:t xml:space="preserve">  </w:t>
      </w:r>
    </w:p>
    <w:p w14:paraId="0A58E93A" w14:textId="77777777" w:rsidR="00893CE5" w:rsidRDefault="00893CE5" w:rsidP="000D2404">
      <w:pPr>
        <w:spacing w:after="0" w:line="240" w:lineRule="auto"/>
        <w:ind w:left="706"/>
      </w:pPr>
      <w:r>
        <w:rPr>
          <w:rFonts w:ascii="Arial" w:eastAsia="Arial" w:hAnsi="Arial" w:cs="Arial"/>
          <w:i/>
        </w:rPr>
        <w:t xml:space="preserve"> </w:t>
      </w:r>
    </w:p>
    <w:tbl>
      <w:tblPr>
        <w:tblStyle w:val="TableGrid"/>
        <w:tblW w:w="10219" w:type="dxa"/>
        <w:tblInd w:w="-403" w:type="dxa"/>
        <w:tblCellMar>
          <w:top w:w="9" w:type="dxa"/>
          <w:left w:w="106" w:type="dxa"/>
          <w:right w:w="51" w:type="dxa"/>
        </w:tblCellMar>
        <w:tblLook w:val="04A0" w:firstRow="1" w:lastRow="0" w:firstColumn="1" w:lastColumn="0" w:noHBand="0" w:noVBand="1"/>
      </w:tblPr>
      <w:tblGrid>
        <w:gridCol w:w="374"/>
        <w:gridCol w:w="3157"/>
        <w:gridCol w:w="1071"/>
        <w:gridCol w:w="1068"/>
        <w:gridCol w:w="1069"/>
        <w:gridCol w:w="1071"/>
        <w:gridCol w:w="1069"/>
        <w:gridCol w:w="963"/>
        <w:gridCol w:w="377"/>
      </w:tblGrid>
      <w:tr w:rsidR="00893CE5" w14:paraId="38625F3E" w14:textId="77777777" w:rsidTr="0023533B">
        <w:trPr>
          <w:trHeight w:val="319"/>
        </w:trPr>
        <w:tc>
          <w:tcPr>
            <w:tcW w:w="10219" w:type="dxa"/>
            <w:gridSpan w:val="9"/>
            <w:tcBorders>
              <w:top w:val="single" w:sz="8" w:space="0" w:color="000000"/>
              <w:left w:val="single" w:sz="8" w:space="0" w:color="000000"/>
              <w:bottom w:val="single" w:sz="8" w:space="0" w:color="000000"/>
              <w:right w:val="single" w:sz="8" w:space="0" w:color="000000"/>
            </w:tcBorders>
            <w:shd w:val="clear" w:color="auto" w:fill="001F5F"/>
          </w:tcPr>
          <w:p w14:paraId="0FF8019B" w14:textId="77777777" w:rsidR="00893CE5" w:rsidRPr="000D2404" w:rsidRDefault="00893CE5" w:rsidP="000D2404">
            <w:pPr>
              <w:ind w:right="60"/>
              <w:jc w:val="center"/>
              <w:rPr>
                <w:sz w:val="18"/>
                <w:szCs w:val="18"/>
              </w:rPr>
            </w:pPr>
            <w:r w:rsidRPr="000D2404">
              <w:rPr>
                <w:rFonts w:ascii="Arial" w:eastAsia="Arial" w:hAnsi="Arial" w:cs="Arial"/>
                <w:b/>
                <w:color w:val="FFFFFF"/>
                <w:sz w:val="18"/>
                <w:szCs w:val="18"/>
              </w:rPr>
              <w:t>NÚMERO DE SOLICITUDES DE PROTECCIÓN - PERIODISTAS Y COMUNICADORES SOCIALES</w:t>
            </w:r>
            <w:r w:rsidRPr="000D2404">
              <w:rPr>
                <w:color w:val="1F1F1E"/>
                <w:sz w:val="18"/>
                <w:szCs w:val="18"/>
              </w:rPr>
              <w:t xml:space="preserve"> </w:t>
            </w:r>
          </w:p>
        </w:tc>
      </w:tr>
      <w:tr w:rsidR="00893CE5" w14:paraId="2B884B03" w14:textId="77777777" w:rsidTr="0023533B">
        <w:trPr>
          <w:trHeight w:val="317"/>
        </w:trPr>
        <w:tc>
          <w:tcPr>
            <w:tcW w:w="3532" w:type="dxa"/>
            <w:gridSpan w:val="2"/>
            <w:tcBorders>
              <w:top w:val="single" w:sz="8" w:space="0" w:color="000000"/>
              <w:left w:val="single" w:sz="8" w:space="0" w:color="000000"/>
              <w:bottom w:val="single" w:sz="8" w:space="0" w:color="000000"/>
              <w:right w:val="single" w:sz="8" w:space="0" w:color="000000"/>
            </w:tcBorders>
            <w:shd w:val="clear" w:color="auto" w:fill="DDEBF7"/>
          </w:tcPr>
          <w:p w14:paraId="30EC8F63" w14:textId="77777777" w:rsidR="00893CE5" w:rsidRPr="000D2404" w:rsidRDefault="00893CE5" w:rsidP="000D2404">
            <w:pPr>
              <w:ind w:right="57"/>
              <w:jc w:val="center"/>
              <w:rPr>
                <w:sz w:val="18"/>
                <w:szCs w:val="18"/>
              </w:rPr>
            </w:pPr>
            <w:r w:rsidRPr="000D2404">
              <w:rPr>
                <w:rFonts w:ascii="Arial" w:eastAsia="Arial" w:hAnsi="Arial" w:cs="Arial"/>
                <w:b/>
                <w:sz w:val="18"/>
                <w:szCs w:val="18"/>
              </w:rPr>
              <w:t>POBLACIÓN</w:t>
            </w:r>
          </w:p>
        </w:tc>
        <w:tc>
          <w:tcPr>
            <w:tcW w:w="1071" w:type="dxa"/>
            <w:tcBorders>
              <w:top w:val="single" w:sz="8" w:space="0" w:color="000000"/>
              <w:left w:val="single" w:sz="8" w:space="0" w:color="000000"/>
              <w:bottom w:val="single" w:sz="8" w:space="0" w:color="000000"/>
              <w:right w:val="single" w:sz="8" w:space="0" w:color="000000"/>
            </w:tcBorders>
            <w:shd w:val="clear" w:color="auto" w:fill="DDEBF7"/>
          </w:tcPr>
          <w:p w14:paraId="7E4595D6" w14:textId="77777777" w:rsidR="00893CE5" w:rsidRPr="000D2404" w:rsidRDefault="00893CE5" w:rsidP="000D2404">
            <w:pPr>
              <w:ind w:left="7"/>
              <w:jc w:val="center"/>
              <w:rPr>
                <w:sz w:val="18"/>
                <w:szCs w:val="18"/>
              </w:rPr>
            </w:pPr>
            <w:r w:rsidRPr="000D2404">
              <w:rPr>
                <w:rFonts w:ascii="Arial" w:eastAsia="Arial" w:hAnsi="Arial" w:cs="Arial"/>
                <w:b/>
                <w:sz w:val="18"/>
                <w:szCs w:val="18"/>
              </w:rPr>
              <w:t>AÑO 2016</w:t>
            </w:r>
          </w:p>
        </w:tc>
        <w:tc>
          <w:tcPr>
            <w:tcW w:w="1068" w:type="dxa"/>
            <w:tcBorders>
              <w:top w:val="single" w:sz="8" w:space="0" w:color="000000"/>
              <w:left w:val="single" w:sz="8" w:space="0" w:color="000000"/>
              <w:bottom w:val="single" w:sz="8" w:space="0" w:color="000000"/>
              <w:right w:val="single" w:sz="8" w:space="0" w:color="000000"/>
            </w:tcBorders>
            <w:shd w:val="clear" w:color="auto" w:fill="DDEBF7"/>
          </w:tcPr>
          <w:p w14:paraId="4E9240E1" w14:textId="77777777" w:rsidR="00893CE5" w:rsidRPr="000D2404" w:rsidRDefault="00893CE5" w:rsidP="000D2404">
            <w:pPr>
              <w:ind w:left="2"/>
              <w:jc w:val="center"/>
              <w:rPr>
                <w:sz w:val="18"/>
                <w:szCs w:val="18"/>
              </w:rPr>
            </w:pPr>
            <w:r w:rsidRPr="000D2404">
              <w:rPr>
                <w:rFonts w:ascii="Arial" w:eastAsia="Arial" w:hAnsi="Arial" w:cs="Arial"/>
                <w:b/>
                <w:sz w:val="18"/>
                <w:szCs w:val="18"/>
              </w:rPr>
              <w:t>AÑO 2017</w:t>
            </w:r>
          </w:p>
        </w:tc>
        <w:tc>
          <w:tcPr>
            <w:tcW w:w="1069" w:type="dxa"/>
            <w:tcBorders>
              <w:top w:val="single" w:sz="8" w:space="0" w:color="000000"/>
              <w:left w:val="single" w:sz="8" w:space="0" w:color="000000"/>
              <w:bottom w:val="single" w:sz="8" w:space="0" w:color="000000"/>
              <w:right w:val="single" w:sz="8" w:space="0" w:color="000000"/>
            </w:tcBorders>
            <w:shd w:val="clear" w:color="auto" w:fill="DDEBF7"/>
          </w:tcPr>
          <w:p w14:paraId="5BCFE79B" w14:textId="77777777" w:rsidR="00893CE5" w:rsidRPr="000D2404" w:rsidRDefault="00893CE5" w:rsidP="000D2404">
            <w:pPr>
              <w:ind w:left="5"/>
              <w:jc w:val="center"/>
              <w:rPr>
                <w:sz w:val="18"/>
                <w:szCs w:val="18"/>
              </w:rPr>
            </w:pPr>
            <w:r w:rsidRPr="000D2404">
              <w:rPr>
                <w:rFonts w:ascii="Arial" w:eastAsia="Arial" w:hAnsi="Arial" w:cs="Arial"/>
                <w:b/>
                <w:sz w:val="18"/>
                <w:szCs w:val="18"/>
              </w:rPr>
              <w:t>AÑO 2018</w:t>
            </w:r>
          </w:p>
        </w:tc>
        <w:tc>
          <w:tcPr>
            <w:tcW w:w="1071" w:type="dxa"/>
            <w:tcBorders>
              <w:top w:val="single" w:sz="8" w:space="0" w:color="000000"/>
              <w:left w:val="single" w:sz="8" w:space="0" w:color="000000"/>
              <w:bottom w:val="single" w:sz="8" w:space="0" w:color="000000"/>
              <w:right w:val="single" w:sz="8" w:space="0" w:color="000000"/>
            </w:tcBorders>
            <w:shd w:val="clear" w:color="auto" w:fill="DDEBF7"/>
          </w:tcPr>
          <w:p w14:paraId="51F5066A" w14:textId="77777777" w:rsidR="00893CE5" w:rsidRPr="000D2404" w:rsidRDefault="00893CE5" w:rsidP="000D2404">
            <w:pPr>
              <w:ind w:left="7"/>
              <w:jc w:val="center"/>
              <w:rPr>
                <w:sz w:val="18"/>
                <w:szCs w:val="18"/>
              </w:rPr>
            </w:pPr>
            <w:r w:rsidRPr="000D2404">
              <w:rPr>
                <w:rFonts w:ascii="Arial" w:eastAsia="Arial" w:hAnsi="Arial" w:cs="Arial"/>
                <w:b/>
                <w:sz w:val="18"/>
                <w:szCs w:val="18"/>
              </w:rPr>
              <w:t>AÑO 2019</w:t>
            </w:r>
          </w:p>
        </w:tc>
        <w:tc>
          <w:tcPr>
            <w:tcW w:w="1069" w:type="dxa"/>
            <w:tcBorders>
              <w:top w:val="single" w:sz="8" w:space="0" w:color="000000"/>
              <w:left w:val="single" w:sz="8" w:space="0" w:color="000000"/>
              <w:bottom w:val="single" w:sz="8" w:space="0" w:color="000000"/>
              <w:right w:val="single" w:sz="8" w:space="0" w:color="000000"/>
            </w:tcBorders>
            <w:shd w:val="clear" w:color="auto" w:fill="DDEBF7"/>
          </w:tcPr>
          <w:p w14:paraId="4003F9EF" w14:textId="77777777" w:rsidR="00893CE5" w:rsidRPr="000D2404" w:rsidRDefault="00893CE5" w:rsidP="000D2404">
            <w:pPr>
              <w:ind w:left="7"/>
              <w:jc w:val="center"/>
              <w:rPr>
                <w:sz w:val="18"/>
                <w:szCs w:val="18"/>
              </w:rPr>
            </w:pPr>
            <w:r w:rsidRPr="000D2404">
              <w:rPr>
                <w:rFonts w:ascii="Arial" w:eastAsia="Arial" w:hAnsi="Arial" w:cs="Arial"/>
                <w:b/>
                <w:sz w:val="18"/>
                <w:szCs w:val="18"/>
              </w:rPr>
              <w:t>AÑO 2020</w:t>
            </w:r>
          </w:p>
        </w:tc>
        <w:tc>
          <w:tcPr>
            <w:tcW w:w="1340" w:type="dxa"/>
            <w:gridSpan w:val="2"/>
            <w:tcBorders>
              <w:top w:val="single" w:sz="8" w:space="0" w:color="000000"/>
              <w:left w:val="single" w:sz="8" w:space="0" w:color="000000"/>
              <w:bottom w:val="single" w:sz="8" w:space="0" w:color="000000"/>
              <w:right w:val="single" w:sz="8" w:space="0" w:color="000000"/>
            </w:tcBorders>
            <w:shd w:val="clear" w:color="auto" w:fill="DDEBF7"/>
          </w:tcPr>
          <w:p w14:paraId="73980F1A" w14:textId="77777777" w:rsidR="00893CE5" w:rsidRPr="000D2404" w:rsidRDefault="00893CE5" w:rsidP="000D2404">
            <w:pPr>
              <w:ind w:left="5"/>
              <w:jc w:val="center"/>
              <w:rPr>
                <w:sz w:val="18"/>
                <w:szCs w:val="18"/>
              </w:rPr>
            </w:pPr>
            <w:r w:rsidRPr="000D2404">
              <w:rPr>
                <w:rFonts w:ascii="Arial" w:eastAsia="Arial" w:hAnsi="Arial" w:cs="Arial"/>
                <w:b/>
                <w:sz w:val="18"/>
                <w:szCs w:val="18"/>
              </w:rPr>
              <w:t>Total general</w:t>
            </w:r>
          </w:p>
        </w:tc>
      </w:tr>
      <w:tr w:rsidR="00893CE5" w14:paraId="3E50E28B" w14:textId="77777777" w:rsidTr="0023533B">
        <w:trPr>
          <w:trHeight w:val="322"/>
        </w:trPr>
        <w:tc>
          <w:tcPr>
            <w:tcW w:w="3532" w:type="dxa"/>
            <w:gridSpan w:val="2"/>
            <w:tcBorders>
              <w:top w:val="single" w:sz="8" w:space="0" w:color="000000"/>
              <w:left w:val="single" w:sz="8" w:space="0" w:color="000000"/>
              <w:bottom w:val="single" w:sz="8" w:space="0" w:color="000000"/>
              <w:right w:val="single" w:sz="8" w:space="0" w:color="000000"/>
            </w:tcBorders>
            <w:shd w:val="clear" w:color="auto" w:fill="DDEBF7"/>
          </w:tcPr>
          <w:p w14:paraId="26B28197" w14:textId="77777777" w:rsidR="00893CE5" w:rsidRPr="000D2404" w:rsidRDefault="00893CE5" w:rsidP="000D2404">
            <w:pPr>
              <w:jc w:val="center"/>
              <w:rPr>
                <w:sz w:val="18"/>
                <w:szCs w:val="18"/>
              </w:rPr>
            </w:pPr>
            <w:r w:rsidRPr="000D2404">
              <w:rPr>
                <w:rFonts w:ascii="Arial" w:eastAsia="Arial" w:hAnsi="Arial" w:cs="Arial"/>
                <w:b/>
                <w:sz w:val="18"/>
                <w:szCs w:val="18"/>
              </w:rPr>
              <w:t>Periodistas y comunicadores sociales.</w:t>
            </w:r>
          </w:p>
        </w:tc>
        <w:tc>
          <w:tcPr>
            <w:tcW w:w="1071" w:type="dxa"/>
            <w:tcBorders>
              <w:top w:val="single" w:sz="8" w:space="0" w:color="000000"/>
              <w:left w:val="single" w:sz="8" w:space="0" w:color="000000"/>
              <w:bottom w:val="single" w:sz="8" w:space="0" w:color="000000"/>
              <w:right w:val="single" w:sz="8" w:space="0" w:color="000000"/>
            </w:tcBorders>
            <w:shd w:val="clear" w:color="auto" w:fill="DDEBF7"/>
          </w:tcPr>
          <w:p w14:paraId="29224CFB" w14:textId="77777777" w:rsidR="00893CE5" w:rsidRPr="000D2404" w:rsidRDefault="00893CE5" w:rsidP="000D2404">
            <w:pPr>
              <w:ind w:right="50"/>
              <w:jc w:val="center"/>
              <w:rPr>
                <w:sz w:val="18"/>
                <w:szCs w:val="18"/>
              </w:rPr>
            </w:pPr>
            <w:r w:rsidRPr="000D2404">
              <w:rPr>
                <w:rFonts w:ascii="Arial" w:eastAsia="Arial" w:hAnsi="Arial" w:cs="Arial"/>
                <w:b/>
                <w:sz w:val="18"/>
                <w:szCs w:val="18"/>
              </w:rPr>
              <w:t>580</w:t>
            </w:r>
          </w:p>
        </w:tc>
        <w:tc>
          <w:tcPr>
            <w:tcW w:w="1068" w:type="dxa"/>
            <w:tcBorders>
              <w:top w:val="single" w:sz="8" w:space="0" w:color="000000"/>
              <w:left w:val="single" w:sz="8" w:space="0" w:color="000000"/>
              <w:bottom w:val="single" w:sz="8" w:space="0" w:color="000000"/>
              <w:right w:val="single" w:sz="8" w:space="0" w:color="000000"/>
            </w:tcBorders>
            <w:shd w:val="clear" w:color="auto" w:fill="DDEBF7"/>
          </w:tcPr>
          <w:p w14:paraId="23F00BD5" w14:textId="77777777" w:rsidR="00893CE5" w:rsidRPr="000D2404" w:rsidRDefault="00893CE5" w:rsidP="000D2404">
            <w:pPr>
              <w:ind w:right="58"/>
              <w:jc w:val="center"/>
              <w:rPr>
                <w:sz w:val="18"/>
                <w:szCs w:val="18"/>
              </w:rPr>
            </w:pPr>
            <w:r w:rsidRPr="000D2404">
              <w:rPr>
                <w:rFonts w:ascii="Arial" w:eastAsia="Arial" w:hAnsi="Arial" w:cs="Arial"/>
                <w:b/>
                <w:sz w:val="18"/>
                <w:szCs w:val="18"/>
              </w:rPr>
              <w:t>707</w:t>
            </w:r>
          </w:p>
        </w:tc>
        <w:tc>
          <w:tcPr>
            <w:tcW w:w="1069" w:type="dxa"/>
            <w:tcBorders>
              <w:top w:val="single" w:sz="8" w:space="0" w:color="000000"/>
              <w:left w:val="single" w:sz="8" w:space="0" w:color="000000"/>
              <w:bottom w:val="single" w:sz="8" w:space="0" w:color="000000"/>
              <w:right w:val="single" w:sz="8" w:space="0" w:color="000000"/>
            </w:tcBorders>
            <w:shd w:val="clear" w:color="auto" w:fill="DDEBF7"/>
          </w:tcPr>
          <w:p w14:paraId="4B02AB44" w14:textId="77777777" w:rsidR="00893CE5" w:rsidRPr="000D2404" w:rsidRDefault="00893CE5" w:rsidP="000D2404">
            <w:pPr>
              <w:ind w:right="53"/>
              <w:jc w:val="center"/>
              <w:rPr>
                <w:sz w:val="18"/>
                <w:szCs w:val="18"/>
              </w:rPr>
            </w:pPr>
            <w:r w:rsidRPr="000D2404">
              <w:rPr>
                <w:rFonts w:ascii="Arial" w:eastAsia="Arial" w:hAnsi="Arial" w:cs="Arial"/>
                <w:b/>
                <w:sz w:val="18"/>
                <w:szCs w:val="18"/>
              </w:rPr>
              <w:t>855</w:t>
            </w:r>
          </w:p>
        </w:tc>
        <w:tc>
          <w:tcPr>
            <w:tcW w:w="1071" w:type="dxa"/>
            <w:tcBorders>
              <w:top w:val="single" w:sz="8" w:space="0" w:color="000000"/>
              <w:left w:val="single" w:sz="8" w:space="0" w:color="000000"/>
              <w:bottom w:val="single" w:sz="8" w:space="0" w:color="000000"/>
              <w:right w:val="single" w:sz="8" w:space="0" w:color="000000"/>
            </w:tcBorders>
            <w:shd w:val="clear" w:color="auto" w:fill="DDEBF7"/>
          </w:tcPr>
          <w:p w14:paraId="40713515" w14:textId="77777777" w:rsidR="00893CE5" w:rsidRPr="000D2404" w:rsidRDefault="00893CE5" w:rsidP="000D2404">
            <w:pPr>
              <w:ind w:right="50"/>
              <w:jc w:val="center"/>
              <w:rPr>
                <w:sz w:val="18"/>
                <w:szCs w:val="18"/>
              </w:rPr>
            </w:pPr>
            <w:r w:rsidRPr="000D2404">
              <w:rPr>
                <w:rFonts w:ascii="Arial" w:eastAsia="Arial" w:hAnsi="Arial" w:cs="Arial"/>
                <w:b/>
                <w:sz w:val="18"/>
                <w:szCs w:val="18"/>
              </w:rPr>
              <w:t>598</w:t>
            </w:r>
          </w:p>
        </w:tc>
        <w:tc>
          <w:tcPr>
            <w:tcW w:w="1069" w:type="dxa"/>
            <w:tcBorders>
              <w:top w:val="single" w:sz="8" w:space="0" w:color="000000"/>
              <w:left w:val="single" w:sz="8" w:space="0" w:color="000000"/>
              <w:bottom w:val="single" w:sz="8" w:space="0" w:color="000000"/>
              <w:right w:val="single" w:sz="8" w:space="0" w:color="000000"/>
            </w:tcBorders>
            <w:shd w:val="clear" w:color="auto" w:fill="DDEBF7"/>
          </w:tcPr>
          <w:p w14:paraId="520E3740" w14:textId="77777777" w:rsidR="00893CE5" w:rsidRPr="000D2404" w:rsidRDefault="00893CE5" w:rsidP="000D2404">
            <w:pPr>
              <w:ind w:right="48"/>
              <w:jc w:val="center"/>
              <w:rPr>
                <w:sz w:val="18"/>
                <w:szCs w:val="18"/>
              </w:rPr>
            </w:pPr>
            <w:r w:rsidRPr="000D2404">
              <w:rPr>
                <w:rFonts w:ascii="Arial" w:eastAsia="Arial" w:hAnsi="Arial" w:cs="Arial"/>
                <w:b/>
                <w:sz w:val="18"/>
                <w:szCs w:val="18"/>
              </w:rPr>
              <w:t>483</w:t>
            </w:r>
          </w:p>
        </w:tc>
        <w:tc>
          <w:tcPr>
            <w:tcW w:w="1340" w:type="dxa"/>
            <w:gridSpan w:val="2"/>
            <w:tcBorders>
              <w:top w:val="single" w:sz="8" w:space="0" w:color="000000"/>
              <w:left w:val="single" w:sz="8" w:space="0" w:color="000000"/>
              <w:bottom w:val="single" w:sz="8" w:space="0" w:color="000000"/>
              <w:right w:val="single" w:sz="8" w:space="0" w:color="000000"/>
            </w:tcBorders>
            <w:shd w:val="clear" w:color="auto" w:fill="DDEBF7"/>
          </w:tcPr>
          <w:p w14:paraId="066A7D2D" w14:textId="77777777" w:rsidR="00893CE5" w:rsidRPr="000D2404" w:rsidRDefault="00893CE5" w:rsidP="000D2404">
            <w:pPr>
              <w:ind w:right="50"/>
              <w:jc w:val="center"/>
              <w:rPr>
                <w:sz w:val="18"/>
                <w:szCs w:val="18"/>
              </w:rPr>
            </w:pPr>
            <w:r w:rsidRPr="000D2404">
              <w:rPr>
                <w:rFonts w:ascii="Arial" w:eastAsia="Arial" w:hAnsi="Arial" w:cs="Arial"/>
                <w:b/>
                <w:sz w:val="18"/>
                <w:szCs w:val="18"/>
              </w:rPr>
              <w:t>3223</w:t>
            </w:r>
          </w:p>
        </w:tc>
      </w:tr>
      <w:tr w:rsidR="00893CE5" w14:paraId="3EF880F7" w14:textId="77777777" w:rsidTr="0023533B">
        <w:trPr>
          <w:trHeight w:val="264"/>
        </w:trPr>
        <w:tc>
          <w:tcPr>
            <w:tcW w:w="374" w:type="dxa"/>
            <w:tcBorders>
              <w:top w:val="single" w:sz="8" w:space="0" w:color="000000"/>
              <w:left w:val="nil"/>
              <w:bottom w:val="nil"/>
              <w:right w:val="nil"/>
            </w:tcBorders>
          </w:tcPr>
          <w:p w14:paraId="400FB501" w14:textId="77777777" w:rsidR="00893CE5" w:rsidRDefault="00893CE5" w:rsidP="000D2404">
            <w:pPr>
              <w:spacing w:after="160"/>
            </w:pPr>
          </w:p>
        </w:tc>
        <w:tc>
          <w:tcPr>
            <w:tcW w:w="9469" w:type="dxa"/>
            <w:gridSpan w:val="7"/>
            <w:tcBorders>
              <w:top w:val="single" w:sz="8" w:space="0" w:color="000000"/>
              <w:left w:val="nil"/>
              <w:bottom w:val="nil"/>
              <w:right w:val="nil"/>
            </w:tcBorders>
            <w:shd w:val="clear" w:color="auto" w:fill="FFFFFF"/>
          </w:tcPr>
          <w:p w14:paraId="359FBE48" w14:textId="77777777" w:rsidR="00893CE5" w:rsidRDefault="00893CE5" w:rsidP="000D2404">
            <w:pPr>
              <w:ind w:right="50"/>
              <w:jc w:val="center"/>
            </w:pPr>
            <w:r>
              <w:t xml:space="preserve">Fuente: Subdirección de Evaluación de Riesgo. Fecha de corte: 08 de noviembre 2020 </w:t>
            </w:r>
          </w:p>
        </w:tc>
        <w:tc>
          <w:tcPr>
            <w:tcW w:w="375" w:type="dxa"/>
            <w:tcBorders>
              <w:top w:val="single" w:sz="8" w:space="0" w:color="000000"/>
              <w:left w:val="nil"/>
              <w:bottom w:val="nil"/>
              <w:right w:val="nil"/>
            </w:tcBorders>
          </w:tcPr>
          <w:p w14:paraId="4C539E9B" w14:textId="77777777" w:rsidR="00893CE5" w:rsidRDefault="00893CE5" w:rsidP="000D2404">
            <w:pPr>
              <w:spacing w:after="160"/>
            </w:pPr>
          </w:p>
        </w:tc>
      </w:tr>
    </w:tbl>
    <w:p w14:paraId="5E7869B5" w14:textId="77777777" w:rsidR="00893CE5" w:rsidRDefault="00893CE5" w:rsidP="000D2404">
      <w:pPr>
        <w:spacing w:after="0" w:line="240" w:lineRule="auto"/>
        <w:ind w:right="42"/>
        <w:jc w:val="both"/>
        <w:rPr>
          <w:rFonts w:ascii="Arial" w:hAnsi="Arial" w:cs="Arial"/>
          <w:color w:val="1F1F1E"/>
        </w:rPr>
      </w:pPr>
    </w:p>
    <w:p w14:paraId="4C7C26C2" w14:textId="77777777" w:rsidR="00893CE5" w:rsidRDefault="00893CE5" w:rsidP="000D2404">
      <w:pPr>
        <w:spacing w:after="5" w:line="240" w:lineRule="auto"/>
        <w:ind w:left="-5"/>
      </w:pPr>
      <w:r>
        <w:rPr>
          <w:rFonts w:ascii="Arial" w:eastAsia="Arial" w:hAnsi="Arial" w:cs="Arial"/>
          <w:b/>
        </w:rPr>
        <w:t>¿Qué tiempo de respuesta hay entre la solicitud y la concesión de las medidas de seguridad?</w:t>
      </w:r>
      <w:r>
        <w:rPr>
          <w:sz w:val="24"/>
        </w:rPr>
        <w:t xml:space="preserve"> </w:t>
      </w:r>
    </w:p>
    <w:p w14:paraId="51E7D0CB" w14:textId="77777777" w:rsidR="00893CE5" w:rsidRDefault="00893CE5" w:rsidP="000D2404">
      <w:pPr>
        <w:spacing w:after="0" w:line="240" w:lineRule="auto"/>
        <w:ind w:right="42"/>
        <w:jc w:val="both"/>
        <w:rPr>
          <w:rFonts w:ascii="Arial" w:hAnsi="Arial" w:cs="Arial"/>
          <w:color w:val="1F1F1E"/>
        </w:rPr>
      </w:pPr>
    </w:p>
    <w:p w14:paraId="4541E04D" w14:textId="77777777" w:rsidR="00893CE5" w:rsidRPr="00893CE5" w:rsidRDefault="00893CE5" w:rsidP="000D2404">
      <w:pPr>
        <w:spacing w:after="0" w:line="240" w:lineRule="auto"/>
        <w:ind w:right="42"/>
        <w:jc w:val="both"/>
        <w:rPr>
          <w:rFonts w:ascii="Arial" w:hAnsi="Arial" w:cs="Arial"/>
          <w:color w:val="000000" w:themeColor="text1"/>
        </w:rPr>
      </w:pPr>
      <w:r w:rsidRPr="00893CE5">
        <w:rPr>
          <w:rFonts w:ascii="Arial" w:hAnsi="Arial" w:cs="Arial"/>
          <w:color w:val="000000" w:themeColor="text1"/>
        </w:rPr>
        <w:t xml:space="preserve">A continuación, se indica el paso a paso del procedimiento ordinario adelantado por esta Unidad para la protección individual: </w:t>
      </w:r>
    </w:p>
    <w:p w14:paraId="0B46BAAD" w14:textId="77777777" w:rsidR="00893CE5" w:rsidRPr="00893CE5" w:rsidRDefault="00893CE5" w:rsidP="000D2404">
      <w:pPr>
        <w:spacing w:after="0" w:line="240" w:lineRule="auto"/>
        <w:jc w:val="both"/>
        <w:rPr>
          <w:rFonts w:ascii="Arial" w:hAnsi="Arial" w:cs="Arial"/>
          <w:color w:val="000000" w:themeColor="text1"/>
        </w:rPr>
      </w:pPr>
      <w:r w:rsidRPr="00893CE5">
        <w:rPr>
          <w:rFonts w:ascii="Arial" w:hAnsi="Arial" w:cs="Arial"/>
          <w:color w:val="000000" w:themeColor="text1"/>
        </w:rPr>
        <w:t xml:space="preserve"> </w:t>
      </w:r>
    </w:p>
    <w:p w14:paraId="2DFEED30" w14:textId="77777777" w:rsidR="0036119E" w:rsidRDefault="0036119E" w:rsidP="000D2404">
      <w:pPr>
        <w:spacing w:after="0" w:line="240" w:lineRule="auto"/>
        <w:ind w:left="-5"/>
        <w:jc w:val="both"/>
        <w:rPr>
          <w:rFonts w:ascii="Arial" w:eastAsia="Arial" w:hAnsi="Arial" w:cs="Arial"/>
          <w:b/>
          <w:color w:val="1F1F1E"/>
        </w:rPr>
      </w:pPr>
    </w:p>
    <w:p w14:paraId="33742403" w14:textId="2A2379A8" w:rsidR="00893CE5" w:rsidRPr="00925062" w:rsidRDefault="00893CE5" w:rsidP="000D2404">
      <w:pPr>
        <w:spacing w:after="0" w:line="240" w:lineRule="auto"/>
        <w:ind w:left="-5"/>
        <w:jc w:val="both"/>
        <w:rPr>
          <w:rFonts w:ascii="Arial" w:hAnsi="Arial" w:cs="Arial"/>
        </w:rPr>
      </w:pPr>
      <w:r w:rsidRPr="00925062">
        <w:rPr>
          <w:rFonts w:ascii="Arial" w:eastAsia="Arial" w:hAnsi="Arial" w:cs="Arial"/>
          <w:b/>
          <w:color w:val="1F1F1E"/>
        </w:rPr>
        <w:t>RUTA DE PROTECCIÓN INDIVIDUAL</w:t>
      </w:r>
      <w:r w:rsidRPr="00925062">
        <w:rPr>
          <w:rFonts w:ascii="Arial" w:hAnsi="Arial" w:cs="Arial"/>
          <w:color w:val="1F1F1E"/>
        </w:rPr>
        <w:t xml:space="preserve">:  </w:t>
      </w:r>
    </w:p>
    <w:p w14:paraId="09966487" w14:textId="77777777" w:rsidR="00893CE5" w:rsidRPr="00925062" w:rsidRDefault="00893CE5" w:rsidP="000D2404">
      <w:pPr>
        <w:spacing w:after="0" w:line="240" w:lineRule="auto"/>
        <w:jc w:val="both"/>
        <w:rPr>
          <w:rFonts w:ascii="Arial" w:hAnsi="Arial" w:cs="Arial"/>
        </w:rPr>
      </w:pPr>
      <w:r w:rsidRPr="00925062">
        <w:rPr>
          <w:rFonts w:ascii="Arial" w:hAnsi="Arial" w:cs="Arial"/>
          <w:color w:val="1F1F1E"/>
        </w:rPr>
        <w:t xml:space="preserve"> </w:t>
      </w:r>
    </w:p>
    <w:p w14:paraId="699B55EC" w14:textId="77777777" w:rsidR="00893CE5" w:rsidRPr="00925062" w:rsidRDefault="00893CE5" w:rsidP="000D2404">
      <w:pPr>
        <w:spacing w:after="0" w:line="240" w:lineRule="auto"/>
        <w:ind w:left="-5"/>
        <w:jc w:val="both"/>
        <w:rPr>
          <w:rFonts w:ascii="Arial" w:hAnsi="Arial" w:cs="Arial"/>
        </w:rPr>
      </w:pPr>
      <w:r w:rsidRPr="00925062">
        <w:rPr>
          <w:rFonts w:ascii="Arial" w:eastAsia="Arial" w:hAnsi="Arial" w:cs="Arial"/>
          <w:b/>
          <w:color w:val="1F1F1E"/>
        </w:rPr>
        <w:t xml:space="preserve">PASOS PARA REALIZAR LA SOLICITUD DE PROTECCIÓN INDIVIDUAL: </w:t>
      </w:r>
    </w:p>
    <w:p w14:paraId="073C387F" w14:textId="77777777" w:rsidR="00893CE5" w:rsidRPr="00925062" w:rsidRDefault="00893CE5" w:rsidP="000D2404">
      <w:pPr>
        <w:spacing w:after="0" w:line="240" w:lineRule="auto"/>
        <w:jc w:val="both"/>
        <w:rPr>
          <w:rFonts w:ascii="Arial" w:hAnsi="Arial" w:cs="Arial"/>
        </w:rPr>
      </w:pPr>
      <w:r w:rsidRPr="00925062">
        <w:rPr>
          <w:rFonts w:ascii="Arial" w:eastAsia="Arial" w:hAnsi="Arial" w:cs="Arial"/>
          <w:b/>
          <w:color w:val="1F1F1E"/>
        </w:rPr>
        <w:t xml:space="preserve"> </w:t>
      </w:r>
    </w:p>
    <w:p w14:paraId="2C5019FC" w14:textId="77777777" w:rsidR="00893CE5" w:rsidRPr="00893CE5" w:rsidRDefault="00893CE5" w:rsidP="000D2404">
      <w:pPr>
        <w:spacing w:after="0" w:line="240" w:lineRule="auto"/>
        <w:ind w:left="-5" w:right="42"/>
        <w:jc w:val="both"/>
        <w:rPr>
          <w:rFonts w:ascii="Arial" w:hAnsi="Arial" w:cs="Arial"/>
          <w:color w:val="000000" w:themeColor="text1"/>
        </w:rPr>
      </w:pPr>
      <w:r w:rsidRPr="00893CE5">
        <w:rPr>
          <w:rFonts w:ascii="Arial" w:hAnsi="Arial" w:cs="Arial"/>
          <w:color w:val="000000" w:themeColor="text1"/>
        </w:rPr>
        <w:t xml:space="preserve">Sólo se dará trámite a las solicitudes de protección que estén acompañadas de las siguientes documentaciones: </w:t>
      </w:r>
    </w:p>
    <w:p w14:paraId="180194B8" w14:textId="77777777" w:rsidR="00893CE5" w:rsidRPr="00925062" w:rsidRDefault="00893CE5" w:rsidP="000D2404">
      <w:pPr>
        <w:spacing w:after="0" w:line="240" w:lineRule="auto"/>
        <w:jc w:val="both"/>
        <w:rPr>
          <w:rFonts w:ascii="Arial" w:hAnsi="Arial" w:cs="Arial"/>
        </w:rPr>
      </w:pPr>
      <w:r w:rsidRPr="00925062">
        <w:rPr>
          <w:rFonts w:ascii="Arial" w:hAnsi="Arial" w:cs="Arial"/>
          <w:color w:val="1F1F1E"/>
        </w:rPr>
        <w:t xml:space="preserve"> </w:t>
      </w:r>
    </w:p>
    <w:p w14:paraId="0FB304DA" w14:textId="05879246" w:rsidR="00893CE5" w:rsidRPr="00893CE5" w:rsidRDefault="00893CE5" w:rsidP="000D2404">
      <w:pPr>
        <w:spacing w:after="0" w:line="240" w:lineRule="auto"/>
        <w:ind w:left="721" w:right="42" w:hanging="360"/>
        <w:jc w:val="both"/>
        <w:rPr>
          <w:rFonts w:ascii="Arial" w:hAnsi="Arial" w:cs="Arial"/>
          <w:color w:val="000000" w:themeColor="text1"/>
        </w:rPr>
      </w:pPr>
      <w:r w:rsidRPr="00925062">
        <w:rPr>
          <w:rFonts w:ascii="Arial" w:eastAsia="Segoe UI Symbol" w:hAnsi="Arial" w:cs="Arial"/>
          <w:color w:val="1F1F1E"/>
        </w:rPr>
        <w:t>x</w:t>
      </w:r>
      <w:r w:rsidRPr="00925062">
        <w:rPr>
          <w:rFonts w:ascii="Arial" w:eastAsia="Arial" w:hAnsi="Arial" w:cs="Arial"/>
          <w:color w:val="1F1F1E"/>
        </w:rPr>
        <w:t xml:space="preserve"> </w:t>
      </w:r>
      <w:r w:rsidRPr="00893CE5">
        <w:rPr>
          <w:rFonts w:ascii="Arial" w:hAnsi="Arial" w:cs="Arial"/>
          <w:color w:val="000000" w:themeColor="text1"/>
        </w:rPr>
        <w:t xml:space="preserve">Formulario de Vinculación al Programa de Protección, que puede ser descargado de la página: </w:t>
      </w:r>
      <w:hyperlink r:id="rId9">
        <w:r w:rsidRPr="00893CE5">
          <w:rPr>
            <w:rFonts w:ascii="Arial" w:hAnsi="Arial" w:cs="Arial"/>
            <w:color w:val="000000" w:themeColor="text1"/>
            <w:u w:val="single" w:color="0000FF"/>
          </w:rPr>
          <w:t>http://www.unp.gov.co/formularios</w:t>
        </w:r>
      </w:hyperlink>
      <w:hyperlink r:id="rId10">
        <w:r w:rsidRPr="00893CE5">
          <w:rPr>
            <w:rFonts w:ascii="Arial" w:hAnsi="Arial" w:cs="Arial"/>
            <w:color w:val="000000" w:themeColor="text1"/>
            <w:u w:val="single" w:color="0000FF"/>
          </w:rPr>
          <w:t>-</w:t>
        </w:r>
      </w:hyperlink>
      <w:hyperlink r:id="rId11">
        <w:r w:rsidRPr="00893CE5">
          <w:rPr>
            <w:rFonts w:ascii="Arial" w:hAnsi="Arial" w:cs="Arial"/>
            <w:color w:val="000000" w:themeColor="text1"/>
            <w:u w:val="single" w:color="0000FF"/>
          </w:rPr>
          <w:t>de</w:t>
        </w:r>
      </w:hyperlink>
      <w:hyperlink r:id="rId12">
        <w:r w:rsidRPr="00893CE5">
          <w:rPr>
            <w:rFonts w:ascii="Arial" w:hAnsi="Arial" w:cs="Arial"/>
            <w:color w:val="000000" w:themeColor="text1"/>
            <w:u w:val="single" w:color="0000FF"/>
          </w:rPr>
          <w:t>-</w:t>
        </w:r>
      </w:hyperlink>
      <w:hyperlink r:id="rId13">
        <w:r w:rsidRPr="00893CE5">
          <w:rPr>
            <w:rFonts w:ascii="Arial" w:hAnsi="Arial" w:cs="Arial"/>
            <w:color w:val="000000" w:themeColor="text1"/>
            <w:u w:val="single" w:color="0000FF"/>
          </w:rPr>
          <w:t>proteccion</w:t>
        </w:r>
      </w:hyperlink>
      <w:r w:rsidR="00F61BFA">
        <w:rPr>
          <w:rFonts w:ascii="Arial" w:hAnsi="Arial" w:cs="Arial"/>
          <w:color w:val="000000" w:themeColor="text1"/>
          <w:u w:val="single" w:color="0000FF"/>
        </w:rPr>
        <w:t>.</w:t>
      </w:r>
      <w:hyperlink r:id="rId14">
        <w:r w:rsidRPr="00893CE5">
          <w:rPr>
            <w:rFonts w:ascii="Arial" w:hAnsi="Arial" w:cs="Arial"/>
            <w:color w:val="000000" w:themeColor="text1"/>
          </w:rPr>
          <w:t xml:space="preserve"> </w:t>
        </w:r>
      </w:hyperlink>
      <w:r w:rsidRPr="00893CE5">
        <w:rPr>
          <w:rFonts w:ascii="Arial" w:hAnsi="Arial" w:cs="Arial"/>
          <w:color w:val="000000" w:themeColor="text1"/>
        </w:rPr>
        <w:t xml:space="preserve">   </w:t>
      </w:r>
    </w:p>
    <w:p w14:paraId="61CDE6E6" w14:textId="77777777" w:rsidR="00893CE5" w:rsidRPr="00893CE5" w:rsidRDefault="00893CE5" w:rsidP="000D2404">
      <w:pPr>
        <w:spacing w:after="0" w:line="240" w:lineRule="auto"/>
        <w:jc w:val="both"/>
        <w:rPr>
          <w:rFonts w:ascii="Arial" w:hAnsi="Arial" w:cs="Arial"/>
          <w:color w:val="000000" w:themeColor="text1"/>
        </w:rPr>
      </w:pPr>
      <w:r w:rsidRPr="00893CE5">
        <w:rPr>
          <w:rFonts w:ascii="Arial" w:hAnsi="Arial" w:cs="Arial"/>
          <w:color w:val="000000" w:themeColor="text1"/>
        </w:rPr>
        <w:t xml:space="preserve"> </w:t>
      </w:r>
    </w:p>
    <w:p w14:paraId="331FFF3D" w14:textId="77777777" w:rsidR="00893CE5" w:rsidRPr="00893CE5" w:rsidRDefault="00893CE5" w:rsidP="000D2404">
      <w:pPr>
        <w:spacing w:after="0" w:line="240" w:lineRule="auto"/>
        <w:ind w:left="721" w:right="42" w:hanging="360"/>
        <w:jc w:val="both"/>
        <w:rPr>
          <w:rFonts w:ascii="Arial" w:hAnsi="Arial" w:cs="Arial"/>
          <w:color w:val="000000" w:themeColor="text1"/>
        </w:rPr>
      </w:pPr>
      <w:r w:rsidRPr="00893CE5">
        <w:rPr>
          <w:rFonts w:ascii="Arial" w:eastAsia="Segoe UI Symbol" w:hAnsi="Arial" w:cs="Arial"/>
          <w:color w:val="000000" w:themeColor="text1"/>
        </w:rPr>
        <w:t>x</w:t>
      </w:r>
      <w:r w:rsidRPr="00893CE5">
        <w:rPr>
          <w:rFonts w:ascii="Arial" w:eastAsia="Arial" w:hAnsi="Arial" w:cs="Arial"/>
          <w:color w:val="000000" w:themeColor="text1"/>
        </w:rPr>
        <w:t xml:space="preserve"> </w:t>
      </w:r>
      <w:r w:rsidRPr="00893CE5">
        <w:rPr>
          <w:rFonts w:ascii="Arial" w:hAnsi="Arial" w:cs="Arial"/>
          <w:color w:val="000000" w:themeColor="text1"/>
        </w:rPr>
        <w:t xml:space="preserve">Documento con el cual acredite su pertenencia a alguna de las poblaciones objeto de protección en virtud del riesgo. </w:t>
      </w:r>
    </w:p>
    <w:p w14:paraId="6D8FA066" w14:textId="77777777" w:rsidR="00893CE5" w:rsidRPr="00893CE5" w:rsidRDefault="00893CE5" w:rsidP="000D2404">
      <w:pPr>
        <w:spacing w:after="0" w:line="240" w:lineRule="auto"/>
        <w:jc w:val="both"/>
        <w:rPr>
          <w:rFonts w:ascii="Arial" w:hAnsi="Arial" w:cs="Arial"/>
          <w:color w:val="000000" w:themeColor="text1"/>
        </w:rPr>
      </w:pPr>
      <w:r w:rsidRPr="00893CE5">
        <w:rPr>
          <w:rFonts w:ascii="Arial" w:hAnsi="Arial" w:cs="Arial"/>
          <w:color w:val="000000" w:themeColor="text1"/>
        </w:rPr>
        <w:t xml:space="preserve"> </w:t>
      </w:r>
    </w:p>
    <w:p w14:paraId="3A094FB5" w14:textId="77777777" w:rsidR="00893CE5" w:rsidRPr="00893CE5" w:rsidRDefault="00893CE5" w:rsidP="000D2404">
      <w:pPr>
        <w:spacing w:after="0" w:line="240" w:lineRule="auto"/>
        <w:ind w:left="371" w:right="42"/>
        <w:jc w:val="both"/>
        <w:rPr>
          <w:rFonts w:ascii="Arial" w:hAnsi="Arial" w:cs="Arial"/>
          <w:color w:val="000000" w:themeColor="text1"/>
        </w:rPr>
      </w:pPr>
      <w:r w:rsidRPr="00893CE5">
        <w:rPr>
          <w:rFonts w:ascii="Arial" w:eastAsia="Segoe UI Symbol" w:hAnsi="Arial" w:cs="Arial"/>
          <w:color w:val="000000" w:themeColor="text1"/>
        </w:rPr>
        <w:t>x</w:t>
      </w:r>
      <w:r w:rsidRPr="00893CE5">
        <w:rPr>
          <w:rFonts w:ascii="Arial" w:eastAsia="Arial" w:hAnsi="Arial" w:cs="Arial"/>
          <w:color w:val="000000" w:themeColor="text1"/>
        </w:rPr>
        <w:t xml:space="preserve"> </w:t>
      </w:r>
      <w:r w:rsidRPr="00893CE5">
        <w:rPr>
          <w:rFonts w:ascii="Arial" w:hAnsi="Arial" w:cs="Arial"/>
          <w:color w:val="000000" w:themeColor="text1"/>
        </w:rPr>
        <w:t xml:space="preserve">Fotocopia de la cédula. </w:t>
      </w:r>
    </w:p>
    <w:p w14:paraId="1243A6E7" w14:textId="77777777" w:rsidR="00893CE5" w:rsidRPr="00893CE5" w:rsidRDefault="00893CE5" w:rsidP="000D2404">
      <w:pPr>
        <w:spacing w:after="0" w:line="240" w:lineRule="auto"/>
        <w:jc w:val="both"/>
        <w:rPr>
          <w:rFonts w:ascii="Arial" w:hAnsi="Arial" w:cs="Arial"/>
          <w:color w:val="000000" w:themeColor="text1"/>
        </w:rPr>
      </w:pPr>
      <w:r w:rsidRPr="00893CE5">
        <w:rPr>
          <w:rFonts w:ascii="Arial" w:hAnsi="Arial" w:cs="Arial"/>
          <w:color w:val="000000" w:themeColor="text1"/>
        </w:rPr>
        <w:t xml:space="preserve"> </w:t>
      </w:r>
    </w:p>
    <w:p w14:paraId="48669EB8" w14:textId="77777777" w:rsidR="00893CE5" w:rsidRPr="00893CE5" w:rsidRDefault="00893CE5" w:rsidP="000D2404">
      <w:pPr>
        <w:spacing w:after="0" w:line="240" w:lineRule="auto"/>
        <w:ind w:left="371" w:right="42"/>
        <w:jc w:val="both"/>
        <w:rPr>
          <w:rFonts w:ascii="Arial" w:hAnsi="Arial" w:cs="Arial"/>
          <w:color w:val="000000" w:themeColor="text1"/>
        </w:rPr>
      </w:pPr>
      <w:r w:rsidRPr="00893CE5">
        <w:rPr>
          <w:rFonts w:ascii="Arial" w:eastAsia="Segoe UI Symbol" w:hAnsi="Arial" w:cs="Arial"/>
          <w:color w:val="000000" w:themeColor="text1"/>
        </w:rPr>
        <w:t>x</w:t>
      </w:r>
      <w:r w:rsidRPr="00893CE5">
        <w:rPr>
          <w:rFonts w:ascii="Arial" w:eastAsia="Arial" w:hAnsi="Arial" w:cs="Arial"/>
          <w:color w:val="000000" w:themeColor="text1"/>
        </w:rPr>
        <w:t xml:space="preserve"> </w:t>
      </w:r>
      <w:r w:rsidRPr="00893CE5">
        <w:rPr>
          <w:rFonts w:ascii="Arial" w:hAnsi="Arial" w:cs="Arial"/>
          <w:color w:val="000000" w:themeColor="text1"/>
        </w:rPr>
        <w:t xml:space="preserve">En caso de que sea posible, copia de la respectiva denuncia por los hechos de amenaza.    </w:t>
      </w:r>
    </w:p>
    <w:p w14:paraId="23E3D887" w14:textId="77777777" w:rsidR="00893CE5" w:rsidRPr="00893CE5" w:rsidRDefault="00893CE5" w:rsidP="000D2404">
      <w:pPr>
        <w:spacing w:after="0" w:line="240" w:lineRule="auto"/>
        <w:jc w:val="both"/>
        <w:rPr>
          <w:rFonts w:ascii="Arial" w:hAnsi="Arial" w:cs="Arial"/>
          <w:color w:val="000000" w:themeColor="text1"/>
        </w:rPr>
      </w:pPr>
      <w:r w:rsidRPr="00893CE5">
        <w:rPr>
          <w:rFonts w:ascii="Arial" w:hAnsi="Arial" w:cs="Arial"/>
          <w:color w:val="000000" w:themeColor="text1"/>
        </w:rPr>
        <w:t xml:space="preserve"> </w:t>
      </w:r>
    </w:p>
    <w:p w14:paraId="76F68B28" w14:textId="77777777" w:rsidR="00893CE5" w:rsidRPr="00893CE5" w:rsidRDefault="00893CE5" w:rsidP="000D2404">
      <w:pPr>
        <w:spacing w:after="0" w:line="240" w:lineRule="auto"/>
        <w:ind w:left="-5" w:right="42"/>
        <w:jc w:val="both"/>
        <w:rPr>
          <w:rFonts w:ascii="Arial" w:hAnsi="Arial" w:cs="Arial"/>
          <w:color w:val="000000" w:themeColor="text1"/>
        </w:rPr>
      </w:pPr>
      <w:r w:rsidRPr="00893CE5">
        <w:rPr>
          <w:rFonts w:ascii="Arial" w:hAnsi="Arial" w:cs="Arial"/>
          <w:color w:val="000000" w:themeColor="text1"/>
        </w:rPr>
        <w:t xml:space="preserve">La vinculación a los Programas de Prevención y Protección encabezados por la UNP, estará fundamentada por la CONEXIDAD directa entre riesgo y el ejercicio de las actividades o funciones políticas, públicas, sociales o humanitarias. Los interesados en ser acogidos deben demostrar, si quiera sumariamente, dicha conexidad. Esto quiere decir que, además de la condición especial que debe ostentar la persona (pertenecer a alguna de las poblaciones objeto de la entidad) los hechos que atentan contra su seguridad e integridad deben ser resultado de la actividad que desempeñan. </w:t>
      </w:r>
    </w:p>
    <w:p w14:paraId="6B456EBF" w14:textId="77777777" w:rsidR="00893CE5" w:rsidRPr="00893CE5" w:rsidRDefault="00893CE5" w:rsidP="000D2404">
      <w:pPr>
        <w:spacing w:after="0" w:line="240" w:lineRule="auto"/>
        <w:jc w:val="both"/>
        <w:rPr>
          <w:rFonts w:ascii="Arial" w:hAnsi="Arial" w:cs="Arial"/>
          <w:color w:val="000000" w:themeColor="text1"/>
        </w:rPr>
      </w:pPr>
      <w:r w:rsidRPr="00893CE5">
        <w:rPr>
          <w:rFonts w:ascii="Arial" w:hAnsi="Arial" w:cs="Arial"/>
          <w:color w:val="000000" w:themeColor="text1"/>
        </w:rPr>
        <w:t xml:space="preserve"> </w:t>
      </w:r>
    </w:p>
    <w:p w14:paraId="61B680E8" w14:textId="77777777" w:rsidR="00893CE5" w:rsidRPr="00893CE5" w:rsidRDefault="00893CE5" w:rsidP="000D2404">
      <w:pPr>
        <w:spacing w:after="0" w:line="240" w:lineRule="auto"/>
        <w:ind w:left="-5" w:right="42"/>
        <w:jc w:val="both"/>
        <w:rPr>
          <w:rFonts w:ascii="Arial" w:hAnsi="Arial" w:cs="Arial"/>
          <w:color w:val="000000" w:themeColor="text1"/>
        </w:rPr>
      </w:pPr>
      <w:r w:rsidRPr="00893CE5">
        <w:rPr>
          <w:rFonts w:ascii="Arial" w:hAnsi="Arial" w:cs="Arial"/>
          <w:color w:val="000000" w:themeColor="text1"/>
        </w:rPr>
        <w:t xml:space="preserve">Las medidas de protección a implementar son aquellas recomendadas, siempre y cuando se valide el nivel de riesgo Extraordinario o Extremo, por el Comité de Evaluación del Riesgo o Recomendación de Medidas CERREM, para el caso de los líderes sociales y los Defensores de Derechos Humanos; y la Mesa Técnica de Seguridad y Protección para el caso de los excombatientes. </w:t>
      </w:r>
    </w:p>
    <w:p w14:paraId="317C374C" w14:textId="77777777" w:rsidR="00893CE5" w:rsidRPr="00893CE5" w:rsidRDefault="00893CE5" w:rsidP="000D2404">
      <w:pPr>
        <w:spacing w:after="0" w:line="240" w:lineRule="auto"/>
        <w:jc w:val="both"/>
        <w:rPr>
          <w:rFonts w:ascii="Arial" w:hAnsi="Arial" w:cs="Arial"/>
          <w:color w:val="000000" w:themeColor="text1"/>
        </w:rPr>
      </w:pPr>
      <w:r w:rsidRPr="00893CE5">
        <w:rPr>
          <w:rFonts w:ascii="Arial" w:hAnsi="Arial" w:cs="Arial"/>
          <w:color w:val="000000" w:themeColor="text1"/>
        </w:rPr>
        <w:t xml:space="preserve"> </w:t>
      </w:r>
    </w:p>
    <w:p w14:paraId="0562317C" w14:textId="77777777" w:rsidR="00893CE5" w:rsidRPr="00893CE5" w:rsidRDefault="00893CE5" w:rsidP="000D2404">
      <w:pPr>
        <w:spacing w:after="0" w:line="240" w:lineRule="auto"/>
        <w:ind w:left="-5" w:right="42"/>
        <w:jc w:val="both"/>
        <w:rPr>
          <w:rFonts w:ascii="Arial" w:hAnsi="Arial" w:cs="Arial"/>
          <w:color w:val="000000" w:themeColor="text1"/>
        </w:rPr>
      </w:pPr>
      <w:r w:rsidRPr="00893CE5">
        <w:rPr>
          <w:rFonts w:ascii="Arial" w:hAnsi="Arial" w:cs="Arial"/>
          <w:color w:val="000000" w:themeColor="text1"/>
        </w:rPr>
        <w:t xml:space="preserve">Es primordial anotar que cada ruta de protección cuenta con particularidades y subjetividades de cada uno de los posibles beneficiarios, motivo por el cual, es equivocado pensar en promedios, pues es inconveniente tratar las necesidades específicas de cada solicitante con meras estadísticas. </w:t>
      </w:r>
    </w:p>
    <w:p w14:paraId="2311117B" w14:textId="77777777" w:rsidR="00893CE5" w:rsidRPr="00893CE5" w:rsidRDefault="00893CE5" w:rsidP="000D2404">
      <w:pPr>
        <w:spacing w:after="0" w:line="240" w:lineRule="auto"/>
        <w:jc w:val="both"/>
        <w:rPr>
          <w:rFonts w:ascii="Arial" w:hAnsi="Arial" w:cs="Arial"/>
          <w:color w:val="000000" w:themeColor="text1"/>
        </w:rPr>
      </w:pPr>
      <w:r w:rsidRPr="00893CE5">
        <w:rPr>
          <w:rFonts w:ascii="Arial" w:hAnsi="Arial" w:cs="Arial"/>
          <w:color w:val="000000" w:themeColor="text1"/>
        </w:rPr>
        <w:t xml:space="preserve"> </w:t>
      </w:r>
    </w:p>
    <w:p w14:paraId="60D84E55" w14:textId="77777777" w:rsidR="00893CE5" w:rsidRPr="00893CE5" w:rsidRDefault="00893CE5" w:rsidP="000D2404">
      <w:pPr>
        <w:spacing w:after="0" w:line="240" w:lineRule="auto"/>
        <w:ind w:left="-5" w:right="42"/>
        <w:jc w:val="both"/>
        <w:rPr>
          <w:rFonts w:ascii="Arial" w:hAnsi="Arial" w:cs="Arial"/>
          <w:color w:val="000000" w:themeColor="text1"/>
        </w:rPr>
      </w:pPr>
      <w:r w:rsidRPr="00893CE5">
        <w:rPr>
          <w:rFonts w:ascii="Arial" w:hAnsi="Arial" w:cs="Arial"/>
          <w:color w:val="000000" w:themeColor="text1"/>
        </w:rPr>
        <w:t xml:space="preserve">No obstante, se puede decir con tranquilidad que, ciñéndonos a la normatividad vigente, la UNP cumple con los tiempos estipulados en el artículo 2.4.1.2.35 del Decreto No. 1066 de 2015.   </w:t>
      </w:r>
    </w:p>
    <w:p w14:paraId="65420AFD" w14:textId="77777777" w:rsidR="00893CE5" w:rsidRPr="00893CE5" w:rsidRDefault="00893CE5" w:rsidP="000D2404">
      <w:pPr>
        <w:spacing w:after="0" w:line="240" w:lineRule="auto"/>
        <w:jc w:val="both"/>
        <w:rPr>
          <w:rFonts w:ascii="Arial" w:hAnsi="Arial" w:cs="Arial"/>
          <w:color w:val="000000" w:themeColor="text1"/>
        </w:rPr>
      </w:pPr>
      <w:r w:rsidRPr="00893CE5">
        <w:rPr>
          <w:rFonts w:ascii="Arial" w:hAnsi="Arial" w:cs="Arial"/>
          <w:color w:val="000000" w:themeColor="text1"/>
        </w:rPr>
        <w:t xml:space="preserve"> </w:t>
      </w:r>
    </w:p>
    <w:p w14:paraId="31AC6C45" w14:textId="77777777" w:rsidR="00893CE5" w:rsidRPr="00893CE5" w:rsidRDefault="00893CE5" w:rsidP="000D2404">
      <w:pPr>
        <w:spacing w:after="0" w:line="240" w:lineRule="auto"/>
        <w:ind w:left="-5" w:right="50"/>
        <w:jc w:val="both"/>
        <w:rPr>
          <w:rFonts w:ascii="Arial" w:hAnsi="Arial" w:cs="Arial"/>
          <w:color w:val="000000" w:themeColor="text1"/>
        </w:rPr>
      </w:pPr>
      <w:r w:rsidRPr="00893CE5">
        <w:rPr>
          <w:rFonts w:ascii="Arial" w:hAnsi="Arial" w:cs="Arial"/>
          <w:color w:val="000000" w:themeColor="text1"/>
        </w:rPr>
        <w:t xml:space="preserve">Es importante resaltar que la Unidad Nacional de Protección siempre atiende todas las solicitudes de protección enviadas a la entidad; no obstante, no todas las solicitudes de protección cuentan con el pleno de la información y documentos necesarios para activar </w:t>
      </w:r>
      <w:r w:rsidRPr="00893CE5">
        <w:rPr>
          <w:rFonts w:ascii="Arial" w:hAnsi="Arial" w:cs="Arial"/>
          <w:color w:val="000000" w:themeColor="text1"/>
        </w:rPr>
        <w:lastRenderedPageBreak/>
        <w:t xml:space="preserve">la ruta de protección e iniciar un estudio de nivel de riesgo. Por tal razón, es importante mencionar que no todas las solicitudes de protección derivan en la activación de un estudio de nivel de riesgo. </w:t>
      </w:r>
    </w:p>
    <w:p w14:paraId="3EC25D2C" w14:textId="77777777" w:rsidR="00893CE5" w:rsidRDefault="00893CE5" w:rsidP="000D2404">
      <w:pPr>
        <w:spacing w:line="240" w:lineRule="auto"/>
        <w:jc w:val="both"/>
        <w:rPr>
          <w:rFonts w:ascii="Arial" w:hAnsi="Arial" w:cs="Arial"/>
          <w:b/>
        </w:rPr>
      </w:pPr>
    </w:p>
    <w:p w14:paraId="417D2D1D" w14:textId="77777777" w:rsidR="00893CE5" w:rsidRDefault="00893CE5" w:rsidP="000D2404">
      <w:pPr>
        <w:spacing w:after="5" w:line="240" w:lineRule="auto"/>
      </w:pPr>
      <w:r>
        <w:rPr>
          <w:rFonts w:ascii="Arial" w:eastAsia="Arial" w:hAnsi="Arial" w:cs="Arial"/>
          <w:b/>
        </w:rPr>
        <w:t xml:space="preserve">¿Qué está haciendo el Ministerio del Interior para mejorar ese tiempo de respuesta? </w:t>
      </w:r>
      <w:r>
        <w:rPr>
          <w:rFonts w:ascii="Arial" w:eastAsia="Arial" w:hAnsi="Arial" w:cs="Arial"/>
          <w:b/>
          <w:color w:val="1F1F1E"/>
        </w:rPr>
        <w:t xml:space="preserve"> </w:t>
      </w:r>
    </w:p>
    <w:p w14:paraId="7A3879FD" w14:textId="77777777" w:rsidR="00893CE5" w:rsidRPr="00925062" w:rsidRDefault="00893CE5" w:rsidP="000D2404">
      <w:pPr>
        <w:spacing w:line="240" w:lineRule="auto"/>
        <w:jc w:val="both"/>
        <w:rPr>
          <w:rFonts w:ascii="Arial" w:hAnsi="Arial" w:cs="Arial"/>
          <w:b/>
        </w:rPr>
      </w:pPr>
    </w:p>
    <w:p w14:paraId="63ACD18C" w14:textId="77777777" w:rsidR="00893CE5" w:rsidRPr="00925062" w:rsidRDefault="00893CE5" w:rsidP="000D2404">
      <w:pPr>
        <w:spacing w:line="240" w:lineRule="auto"/>
        <w:jc w:val="both"/>
        <w:rPr>
          <w:rFonts w:ascii="Arial" w:hAnsi="Arial" w:cs="Arial"/>
        </w:rPr>
      </w:pPr>
      <w:r w:rsidRPr="00925062">
        <w:rPr>
          <w:rFonts w:ascii="Arial" w:hAnsi="Arial" w:cs="Arial"/>
        </w:rPr>
        <w:t xml:space="preserve">El Ministerio del Interior, la Unidad Nacional de Protección (UNP), el Ministerio de Justicia y el Ministerio de Defensa, conforman una Comisión Intersectorial que el Gobierno Nacional decidió adoptar mediante el Plan de Acción Oportuna PAO, como una estrategia fundamentada en la identificación, la prevención de las situaciones de riesgo principalmente para defensores de derechos humanos, líderes sociales, comunales y periodistas. </w:t>
      </w:r>
    </w:p>
    <w:p w14:paraId="77EFE4C3" w14:textId="77777777" w:rsidR="00893CE5" w:rsidRPr="00925062" w:rsidRDefault="00893CE5" w:rsidP="000D2404">
      <w:pPr>
        <w:spacing w:line="240" w:lineRule="auto"/>
        <w:ind w:left="-5"/>
        <w:rPr>
          <w:rFonts w:ascii="Arial" w:hAnsi="Arial" w:cs="Arial"/>
        </w:rPr>
      </w:pPr>
      <w:r w:rsidRPr="00925062">
        <w:rPr>
          <w:rFonts w:ascii="Arial" w:hAnsi="Arial" w:cs="Arial"/>
        </w:rPr>
        <w:t xml:space="preserve">El PAO se estableció como una reacción instantánea a las alertas tempranas. </w:t>
      </w:r>
    </w:p>
    <w:p w14:paraId="4928052D" w14:textId="77777777" w:rsidR="00893CE5" w:rsidRPr="00925062" w:rsidRDefault="00893CE5" w:rsidP="000D2404">
      <w:pPr>
        <w:spacing w:after="0" w:line="240" w:lineRule="auto"/>
        <w:rPr>
          <w:rFonts w:ascii="Arial" w:hAnsi="Arial" w:cs="Arial"/>
        </w:rPr>
      </w:pPr>
      <w:r w:rsidRPr="00925062">
        <w:rPr>
          <w:rFonts w:ascii="Arial" w:hAnsi="Arial" w:cs="Arial"/>
        </w:rPr>
        <w:t xml:space="preserve">Existen 3 líneas estratégicas:  </w:t>
      </w:r>
    </w:p>
    <w:p w14:paraId="1F5B5E66" w14:textId="77777777" w:rsidR="00893CE5" w:rsidRPr="00925062" w:rsidRDefault="00893CE5" w:rsidP="000D2404">
      <w:pPr>
        <w:spacing w:after="0" w:line="240" w:lineRule="auto"/>
        <w:rPr>
          <w:rFonts w:ascii="Arial" w:hAnsi="Arial" w:cs="Arial"/>
        </w:rPr>
      </w:pPr>
      <w:r w:rsidRPr="00925062">
        <w:rPr>
          <w:rFonts w:ascii="Arial" w:hAnsi="Arial" w:cs="Arial"/>
        </w:rPr>
        <w:t xml:space="preserve"> </w:t>
      </w:r>
    </w:p>
    <w:p w14:paraId="0F413ABC" w14:textId="77777777" w:rsidR="00893CE5" w:rsidRPr="00925062" w:rsidRDefault="00893CE5" w:rsidP="00496950">
      <w:pPr>
        <w:numPr>
          <w:ilvl w:val="0"/>
          <w:numId w:val="18"/>
        </w:numPr>
        <w:spacing w:after="3" w:line="240" w:lineRule="auto"/>
        <w:ind w:left="707" w:hanging="360"/>
        <w:jc w:val="both"/>
        <w:rPr>
          <w:rFonts w:ascii="Arial" w:hAnsi="Arial" w:cs="Arial"/>
        </w:rPr>
      </w:pPr>
      <w:r w:rsidRPr="00925062">
        <w:rPr>
          <w:rFonts w:ascii="Arial" w:eastAsia="Arial" w:hAnsi="Arial" w:cs="Arial"/>
          <w:b/>
        </w:rPr>
        <w:t>Articulación y reingeniería institucional:</w:t>
      </w:r>
      <w:r w:rsidRPr="00925062">
        <w:rPr>
          <w:rFonts w:ascii="Arial" w:hAnsi="Arial" w:cs="Arial"/>
        </w:rPr>
        <w:t xml:space="preserve"> En este punto se plantean los cambios más estructurales. Aquí se propone que el Gobierno, la fuerza pública y diferentes organismos de control del Estado se articulen para avanzar. Para el Caso de la UNP, se están adelantando tareas encaminadas a disminuir los tiempos de respuesta para valorar el riesgo de una persona o comunidad en los tiempos establecidos según el Decreto No. 1066 de 2015, Artículo 2.4.1.2.35. Atribuciones del Grupo de Valoración Preliminar. Son atribuciones del Grupo de Valoración Preliminar: Elaborar, en un plazo no mayor de 30 días hábiles, la evaluación y reevaluaciones de nivel riesgo, contados estos a partir del momento en que el solicitante expresa su consentimiento por escrito para tal fin.  </w:t>
      </w:r>
    </w:p>
    <w:p w14:paraId="5477034E" w14:textId="77777777" w:rsidR="00893CE5" w:rsidRPr="00925062" w:rsidRDefault="00893CE5" w:rsidP="00496950">
      <w:pPr>
        <w:spacing w:after="0" w:line="240" w:lineRule="auto"/>
        <w:ind w:left="721"/>
        <w:jc w:val="both"/>
        <w:rPr>
          <w:rFonts w:ascii="Arial" w:hAnsi="Arial" w:cs="Arial"/>
        </w:rPr>
      </w:pPr>
      <w:r w:rsidRPr="00925062">
        <w:rPr>
          <w:rFonts w:ascii="Arial" w:hAnsi="Arial" w:cs="Arial"/>
        </w:rPr>
        <w:t xml:space="preserve"> </w:t>
      </w:r>
    </w:p>
    <w:p w14:paraId="74C6AC56" w14:textId="77777777" w:rsidR="00893CE5" w:rsidRPr="00925062" w:rsidRDefault="00893CE5" w:rsidP="00496950">
      <w:pPr>
        <w:spacing w:line="240" w:lineRule="auto"/>
        <w:ind w:left="731"/>
        <w:jc w:val="both"/>
        <w:rPr>
          <w:rFonts w:ascii="Arial" w:hAnsi="Arial" w:cs="Arial"/>
        </w:rPr>
      </w:pPr>
      <w:r w:rsidRPr="00925062">
        <w:rPr>
          <w:rFonts w:ascii="Arial" w:hAnsi="Arial" w:cs="Arial"/>
        </w:rPr>
        <w:t xml:space="preserve">Desarrollo de una herramienta tecnológica que permita gestionar las solicitudes de manera eficiente, acercamientos con entidades o convenios, para realizar intercambio de información conducente que permita analizar los casos en menor tiempo, contratación de personal idóneo para adelantar las labores propias de la evaluación del riesgo, actualización de procedimientos para tener procesos ágiles, a partir de un enfoque diferencial, la Reingeniería busca que las acciones tomadas sean efectivas por lo cual se están iniciando pruebas de pilotaje en algunas áreas.  </w:t>
      </w:r>
    </w:p>
    <w:p w14:paraId="04CE59C1" w14:textId="77777777" w:rsidR="00893CE5" w:rsidRPr="00925062" w:rsidRDefault="00893CE5" w:rsidP="000D2404">
      <w:pPr>
        <w:spacing w:after="0" w:line="240" w:lineRule="auto"/>
        <w:ind w:left="721"/>
        <w:rPr>
          <w:rFonts w:ascii="Arial" w:hAnsi="Arial" w:cs="Arial"/>
        </w:rPr>
      </w:pPr>
      <w:r w:rsidRPr="00925062">
        <w:rPr>
          <w:rFonts w:ascii="Arial" w:hAnsi="Arial" w:cs="Arial"/>
        </w:rPr>
        <w:t xml:space="preserve"> </w:t>
      </w:r>
    </w:p>
    <w:p w14:paraId="7B55F3FC" w14:textId="77777777" w:rsidR="00893CE5" w:rsidRPr="00925062" w:rsidRDefault="00893CE5" w:rsidP="000D2404">
      <w:pPr>
        <w:numPr>
          <w:ilvl w:val="0"/>
          <w:numId w:val="18"/>
        </w:numPr>
        <w:spacing w:after="3" w:line="240" w:lineRule="auto"/>
        <w:ind w:left="707" w:hanging="360"/>
        <w:jc w:val="both"/>
        <w:rPr>
          <w:rFonts w:ascii="Arial" w:hAnsi="Arial" w:cs="Arial"/>
        </w:rPr>
      </w:pPr>
      <w:r w:rsidRPr="00925062">
        <w:rPr>
          <w:rFonts w:ascii="Arial" w:eastAsia="Arial" w:hAnsi="Arial" w:cs="Arial"/>
          <w:b/>
        </w:rPr>
        <w:t>Actuación estratégica en el territorio:</w:t>
      </w:r>
      <w:r w:rsidRPr="00925062">
        <w:rPr>
          <w:rFonts w:ascii="Arial" w:hAnsi="Arial" w:cs="Arial"/>
        </w:rPr>
        <w:t xml:space="preserve"> Bajo esta línea el Gobierno se comprometió a atender de manera focalizada la problemática en ciertos municipios del país que cuentan con desafíos sociales particulares. Para el Caso de la UNP, se adelantan acercamientos en diferentes lugares del territorio nacional para revisar en conjunto con las autoridades</w:t>
      </w:r>
      <w:r>
        <w:rPr>
          <w:rFonts w:ascii="Arial" w:hAnsi="Arial" w:cs="Arial"/>
        </w:rPr>
        <w:t>,</w:t>
      </w:r>
      <w:r w:rsidRPr="00925062">
        <w:rPr>
          <w:rFonts w:ascii="Arial" w:hAnsi="Arial" w:cs="Arial"/>
        </w:rPr>
        <w:t xml:space="preserve"> la proble</w:t>
      </w:r>
      <w:r w:rsidRPr="00925062">
        <w:rPr>
          <w:rFonts w:ascii="Arial" w:eastAsia="Arial" w:hAnsi="Arial" w:cs="Arial"/>
        </w:rPr>
        <w:t>m</w:t>
      </w:r>
      <w:r>
        <w:rPr>
          <w:rFonts w:ascii="Arial" w:eastAsia="Arial" w:hAnsi="Arial" w:cs="Arial"/>
        </w:rPr>
        <w:t>áti</w:t>
      </w:r>
      <w:r w:rsidRPr="00925062">
        <w:rPr>
          <w:rFonts w:ascii="Arial" w:eastAsia="Arial" w:hAnsi="Arial" w:cs="Arial"/>
        </w:rPr>
        <w:t xml:space="preserve">ca.  UNP </w:t>
      </w:r>
      <w:r w:rsidRPr="00925062">
        <w:rPr>
          <w:rFonts w:ascii="Arial" w:hAnsi="Arial" w:cs="Arial"/>
        </w:rPr>
        <w:t>en territori</w:t>
      </w:r>
      <w:r w:rsidRPr="00925062">
        <w:rPr>
          <w:rFonts w:ascii="Arial" w:eastAsia="Arial" w:hAnsi="Arial" w:cs="Arial"/>
        </w:rPr>
        <w:t>o.</w:t>
      </w:r>
      <w:r w:rsidRPr="00925062">
        <w:rPr>
          <w:rFonts w:ascii="Arial" w:hAnsi="Arial" w:cs="Arial"/>
        </w:rPr>
        <w:t xml:space="preserve"> </w:t>
      </w:r>
    </w:p>
    <w:p w14:paraId="2B7E1790" w14:textId="77777777" w:rsidR="00893CE5" w:rsidRPr="00925062" w:rsidRDefault="00893CE5" w:rsidP="000D2404">
      <w:pPr>
        <w:spacing w:after="0" w:line="240" w:lineRule="auto"/>
        <w:ind w:left="721"/>
        <w:rPr>
          <w:rFonts w:ascii="Arial" w:hAnsi="Arial" w:cs="Arial"/>
        </w:rPr>
      </w:pPr>
      <w:r w:rsidRPr="00925062">
        <w:rPr>
          <w:rFonts w:ascii="Arial" w:hAnsi="Arial" w:cs="Arial"/>
        </w:rPr>
        <w:t xml:space="preserve"> </w:t>
      </w:r>
    </w:p>
    <w:p w14:paraId="1F5AC376" w14:textId="77777777" w:rsidR="00893CE5" w:rsidRPr="00925062" w:rsidRDefault="00893CE5" w:rsidP="000D2404">
      <w:pPr>
        <w:numPr>
          <w:ilvl w:val="0"/>
          <w:numId w:val="18"/>
        </w:numPr>
        <w:spacing w:after="165" w:line="240" w:lineRule="auto"/>
        <w:ind w:left="707" w:right="-168" w:hanging="360"/>
        <w:jc w:val="both"/>
        <w:rPr>
          <w:rFonts w:ascii="Arial" w:hAnsi="Arial" w:cs="Arial"/>
        </w:rPr>
      </w:pPr>
      <w:r w:rsidRPr="00925062">
        <w:rPr>
          <w:rFonts w:ascii="Arial" w:eastAsia="Arial" w:hAnsi="Arial" w:cs="Arial"/>
          <w:b/>
        </w:rPr>
        <w:lastRenderedPageBreak/>
        <w:t>Estrategia de comunicaciones y capacitación:</w:t>
      </w:r>
      <w:r w:rsidRPr="00925062">
        <w:rPr>
          <w:rFonts w:ascii="Arial" w:hAnsi="Arial" w:cs="Arial"/>
        </w:rPr>
        <w:t xml:space="preserve"> Esta línea se planteó debido a la falta de información consolidada por parte del Gobierno. A la fecha no existe un sistema de base de datos unificado que dé cuenta de las cifras de agresiones o asesinatos a defensores de derechos humanos, líderes sociales, comunales y periodistas. La UNP participó en diferentes mesas de trabajo donde se analizaron las 23 tipologías para clasificar a los líderes sociales y así lograr entregar cifras al Gobierno Nacional más cercanas a la realidad.  </w:t>
      </w:r>
    </w:p>
    <w:p w14:paraId="780938AA" w14:textId="77777777" w:rsidR="00893CE5" w:rsidRDefault="00893CE5" w:rsidP="000D2404">
      <w:pPr>
        <w:spacing w:after="5" w:line="240" w:lineRule="auto"/>
        <w:ind w:right="23"/>
        <w:jc w:val="both"/>
      </w:pPr>
      <w:r>
        <w:rPr>
          <w:rFonts w:ascii="Arial" w:eastAsia="Arial" w:hAnsi="Arial" w:cs="Arial"/>
          <w:b/>
        </w:rPr>
        <w:t xml:space="preserve">¿Cuántas de estas solicitudes se han resuelto afirmativamente y se han concedido medidas de protección? </w:t>
      </w:r>
      <w:r>
        <w:rPr>
          <w:rFonts w:ascii="Arial" w:eastAsia="Arial" w:hAnsi="Arial" w:cs="Arial"/>
          <w:b/>
          <w:color w:val="1F1F1E"/>
        </w:rPr>
        <w:t xml:space="preserve"> </w:t>
      </w:r>
    </w:p>
    <w:p w14:paraId="14CFD7CF" w14:textId="77777777" w:rsidR="00893CE5" w:rsidRDefault="00893CE5" w:rsidP="000D2404">
      <w:pPr>
        <w:spacing w:after="0" w:line="240" w:lineRule="auto"/>
        <w:rPr>
          <w:rFonts w:ascii="Arial" w:hAnsi="Arial" w:cs="Arial"/>
          <w:b/>
        </w:rPr>
      </w:pPr>
    </w:p>
    <w:p w14:paraId="0496D208" w14:textId="77777777" w:rsidR="00893CE5" w:rsidRPr="00925062" w:rsidRDefault="00893CE5" w:rsidP="000D2404">
      <w:pPr>
        <w:spacing w:after="0" w:line="240" w:lineRule="auto"/>
        <w:rPr>
          <w:rFonts w:ascii="Arial" w:hAnsi="Arial" w:cs="Arial"/>
        </w:rPr>
      </w:pPr>
      <w:r w:rsidRPr="00925062">
        <w:rPr>
          <w:rFonts w:ascii="Arial" w:hAnsi="Arial" w:cs="Arial"/>
          <w:color w:val="1F1F1E"/>
        </w:rPr>
        <w:t xml:space="preserve">Al respecto, se han resuelto afirmativamente en los últimos cinco años las siguientes solicitudes: </w:t>
      </w:r>
    </w:p>
    <w:p w14:paraId="2904285E" w14:textId="77777777" w:rsidR="00893CE5" w:rsidRDefault="00893CE5" w:rsidP="000D2404">
      <w:pPr>
        <w:spacing w:after="4" w:line="240" w:lineRule="auto"/>
        <w:ind w:right="7764"/>
        <w:rPr>
          <w:rFonts w:ascii="Arial" w:hAnsi="Arial" w:cs="Arial"/>
          <w:b/>
        </w:rPr>
      </w:pPr>
    </w:p>
    <w:p w14:paraId="1F8D5F1D" w14:textId="77777777" w:rsidR="00893CE5" w:rsidRPr="00925062" w:rsidRDefault="00893CE5" w:rsidP="000D2404">
      <w:pPr>
        <w:spacing w:after="4" w:line="240" w:lineRule="auto"/>
        <w:ind w:right="7764"/>
        <w:rPr>
          <w:rFonts w:ascii="Arial" w:hAnsi="Arial" w:cs="Arial"/>
        </w:rPr>
      </w:pPr>
      <w:r w:rsidRPr="00925062">
        <w:rPr>
          <w:rFonts w:ascii="Arial" w:eastAsia="Arial" w:hAnsi="Arial" w:cs="Arial"/>
          <w:b/>
          <w:color w:val="1F1F1E"/>
        </w:rPr>
        <w:t xml:space="preserve">Año 2015: </w:t>
      </w:r>
      <w:r w:rsidRPr="00925062">
        <w:rPr>
          <w:rFonts w:ascii="Arial" w:hAnsi="Arial" w:cs="Arial"/>
          <w:color w:val="1F1F1E"/>
        </w:rPr>
        <w:t>39.</w:t>
      </w:r>
      <w:r w:rsidRPr="00925062">
        <w:rPr>
          <w:rFonts w:ascii="Arial" w:eastAsia="Arial" w:hAnsi="Arial" w:cs="Arial"/>
          <w:b/>
          <w:color w:val="1F1F1E"/>
        </w:rPr>
        <w:t xml:space="preserve"> Año 2016:</w:t>
      </w:r>
      <w:r w:rsidRPr="00925062">
        <w:rPr>
          <w:rFonts w:ascii="Arial" w:hAnsi="Arial" w:cs="Arial"/>
          <w:color w:val="1F1F1E"/>
        </w:rPr>
        <w:t>73.</w:t>
      </w:r>
      <w:r w:rsidRPr="00925062">
        <w:rPr>
          <w:rFonts w:ascii="Arial" w:eastAsia="Arial" w:hAnsi="Arial" w:cs="Arial"/>
          <w:b/>
          <w:color w:val="1F1F1E"/>
        </w:rPr>
        <w:t xml:space="preserve"> </w:t>
      </w:r>
    </w:p>
    <w:p w14:paraId="0D86A186" w14:textId="77777777" w:rsidR="00893CE5" w:rsidRPr="00925062" w:rsidRDefault="00893CE5" w:rsidP="000D2404">
      <w:pPr>
        <w:spacing w:after="4" w:line="240" w:lineRule="auto"/>
        <w:ind w:left="-5"/>
        <w:rPr>
          <w:rFonts w:ascii="Arial" w:hAnsi="Arial" w:cs="Arial"/>
        </w:rPr>
      </w:pPr>
      <w:r w:rsidRPr="00925062">
        <w:rPr>
          <w:rFonts w:ascii="Arial" w:eastAsia="Arial" w:hAnsi="Arial" w:cs="Arial"/>
          <w:b/>
          <w:color w:val="1F1F1E"/>
        </w:rPr>
        <w:t xml:space="preserve">Año 2017: </w:t>
      </w:r>
      <w:r w:rsidRPr="00925062">
        <w:rPr>
          <w:rFonts w:ascii="Arial" w:hAnsi="Arial" w:cs="Arial"/>
          <w:color w:val="1F1F1E"/>
        </w:rPr>
        <w:t>86.</w:t>
      </w:r>
      <w:r w:rsidRPr="00925062">
        <w:rPr>
          <w:rFonts w:ascii="Arial" w:eastAsia="Arial" w:hAnsi="Arial" w:cs="Arial"/>
          <w:b/>
          <w:color w:val="1F1F1E"/>
        </w:rPr>
        <w:t xml:space="preserve"> </w:t>
      </w:r>
    </w:p>
    <w:p w14:paraId="00EF37D3" w14:textId="77777777" w:rsidR="00893CE5" w:rsidRPr="00925062" w:rsidRDefault="00893CE5" w:rsidP="000D2404">
      <w:pPr>
        <w:spacing w:after="4" w:line="240" w:lineRule="auto"/>
        <w:ind w:left="-5"/>
        <w:rPr>
          <w:rFonts w:ascii="Arial" w:hAnsi="Arial" w:cs="Arial"/>
        </w:rPr>
      </w:pPr>
      <w:r w:rsidRPr="00925062">
        <w:rPr>
          <w:rFonts w:ascii="Arial" w:eastAsia="Arial" w:hAnsi="Arial" w:cs="Arial"/>
          <w:b/>
          <w:color w:val="1F1F1E"/>
        </w:rPr>
        <w:t xml:space="preserve">Año 2018: </w:t>
      </w:r>
      <w:r w:rsidRPr="00925062">
        <w:rPr>
          <w:rFonts w:ascii="Arial" w:hAnsi="Arial" w:cs="Arial"/>
          <w:color w:val="1F1F1E"/>
        </w:rPr>
        <w:t>194.</w:t>
      </w:r>
      <w:r w:rsidRPr="00925062">
        <w:rPr>
          <w:rFonts w:ascii="Arial" w:eastAsia="Arial" w:hAnsi="Arial" w:cs="Arial"/>
          <w:b/>
          <w:color w:val="1F1F1E"/>
        </w:rPr>
        <w:t xml:space="preserve"> </w:t>
      </w:r>
    </w:p>
    <w:p w14:paraId="743D3838" w14:textId="77777777" w:rsidR="00893CE5" w:rsidRPr="00925062" w:rsidRDefault="00893CE5" w:rsidP="000D2404">
      <w:pPr>
        <w:spacing w:after="4" w:line="240" w:lineRule="auto"/>
        <w:ind w:left="-5"/>
        <w:rPr>
          <w:rFonts w:ascii="Arial" w:hAnsi="Arial" w:cs="Arial"/>
        </w:rPr>
      </w:pPr>
      <w:r w:rsidRPr="00925062">
        <w:rPr>
          <w:rFonts w:ascii="Arial" w:eastAsia="Arial" w:hAnsi="Arial" w:cs="Arial"/>
          <w:b/>
          <w:color w:val="1F1F1E"/>
        </w:rPr>
        <w:t xml:space="preserve">Año 2019: </w:t>
      </w:r>
      <w:r w:rsidRPr="00925062">
        <w:rPr>
          <w:rFonts w:ascii="Arial" w:hAnsi="Arial" w:cs="Arial"/>
          <w:color w:val="1F1F1E"/>
        </w:rPr>
        <w:t>156.</w:t>
      </w:r>
      <w:r w:rsidRPr="00925062">
        <w:rPr>
          <w:rFonts w:ascii="Arial" w:eastAsia="Arial" w:hAnsi="Arial" w:cs="Arial"/>
          <w:b/>
          <w:color w:val="1F1F1E"/>
        </w:rPr>
        <w:t xml:space="preserve"> </w:t>
      </w:r>
    </w:p>
    <w:p w14:paraId="6BA2C0BE" w14:textId="77777777" w:rsidR="00893CE5" w:rsidRPr="00925062" w:rsidRDefault="00893CE5" w:rsidP="000D2404">
      <w:pPr>
        <w:spacing w:after="4" w:line="240" w:lineRule="auto"/>
        <w:ind w:left="-5"/>
        <w:rPr>
          <w:rFonts w:ascii="Arial" w:hAnsi="Arial" w:cs="Arial"/>
        </w:rPr>
      </w:pPr>
      <w:r w:rsidRPr="00925062">
        <w:rPr>
          <w:rFonts w:ascii="Arial" w:eastAsia="Arial" w:hAnsi="Arial" w:cs="Arial"/>
          <w:b/>
          <w:color w:val="1F1F1E"/>
        </w:rPr>
        <w:t>Año 2020</w:t>
      </w:r>
      <w:r w:rsidRPr="00925062">
        <w:rPr>
          <w:rFonts w:ascii="Arial" w:hAnsi="Arial" w:cs="Arial"/>
          <w:color w:val="1F1F1E"/>
        </w:rPr>
        <w:t xml:space="preserve"> </w:t>
      </w:r>
      <w:r w:rsidRPr="00925062">
        <w:rPr>
          <w:rFonts w:ascii="Arial" w:eastAsia="Arial" w:hAnsi="Arial" w:cs="Arial"/>
          <w:b/>
          <w:color w:val="1F1F1E"/>
        </w:rPr>
        <w:t xml:space="preserve">a corte de 8 de noviembre: </w:t>
      </w:r>
      <w:r w:rsidRPr="00925062">
        <w:rPr>
          <w:rFonts w:ascii="Arial" w:hAnsi="Arial" w:cs="Arial"/>
          <w:color w:val="1F1F1E"/>
        </w:rPr>
        <w:t>85.</w:t>
      </w:r>
      <w:r w:rsidRPr="00925062">
        <w:rPr>
          <w:rFonts w:ascii="Arial" w:eastAsia="Arial" w:hAnsi="Arial" w:cs="Arial"/>
          <w:b/>
          <w:color w:val="1F1F1E"/>
        </w:rPr>
        <w:t xml:space="preserve"> </w:t>
      </w:r>
    </w:p>
    <w:p w14:paraId="3B1896FB" w14:textId="77777777" w:rsidR="00F61BFA" w:rsidRDefault="00F61BFA" w:rsidP="000D2404">
      <w:pPr>
        <w:spacing w:after="0" w:line="240" w:lineRule="auto"/>
        <w:ind w:right="23"/>
        <w:jc w:val="both"/>
        <w:rPr>
          <w:rFonts w:ascii="Arial" w:hAnsi="Arial" w:cs="Arial"/>
          <w:b/>
        </w:rPr>
      </w:pPr>
    </w:p>
    <w:p w14:paraId="0766A8B5" w14:textId="2F32634F" w:rsidR="00893CE5" w:rsidRPr="000D2404" w:rsidRDefault="00893CE5" w:rsidP="000D2404">
      <w:pPr>
        <w:spacing w:after="0" w:line="240" w:lineRule="auto"/>
        <w:ind w:right="23"/>
        <w:jc w:val="both"/>
        <w:rPr>
          <w:rFonts w:ascii="Arial" w:eastAsia="Arial" w:hAnsi="Arial" w:cs="Arial"/>
          <w:b/>
          <w:color w:val="1F1F1E"/>
        </w:rPr>
      </w:pPr>
      <w:r w:rsidRPr="000D2404">
        <w:rPr>
          <w:rFonts w:ascii="Arial" w:eastAsia="Arial" w:hAnsi="Arial" w:cs="Arial"/>
          <w:b/>
        </w:rPr>
        <w:t>¿Cuántas solicitudes se encuentran en estudio y no han sido resueltas?</w:t>
      </w:r>
      <w:r w:rsidRPr="000D2404">
        <w:rPr>
          <w:rFonts w:ascii="Arial" w:eastAsia="Arial" w:hAnsi="Arial" w:cs="Arial"/>
          <w:b/>
          <w:color w:val="1F1F1E"/>
        </w:rPr>
        <w:t xml:space="preserve"> </w:t>
      </w:r>
    </w:p>
    <w:p w14:paraId="0862D29E" w14:textId="77777777" w:rsidR="00893CE5" w:rsidRPr="00925062" w:rsidRDefault="00893CE5" w:rsidP="000D2404">
      <w:pPr>
        <w:spacing w:after="0" w:line="240" w:lineRule="auto"/>
        <w:ind w:right="23"/>
        <w:jc w:val="both"/>
        <w:rPr>
          <w:rFonts w:ascii="Arial" w:eastAsia="Arial" w:hAnsi="Arial" w:cs="Arial"/>
          <w:b/>
          <w:color w:val="1F1F1E"/>
        </w:rPr>
      </w:pPr>
    </w:p>
    <w:p w14:paraId="5236A6FA" w14:textId="77777777" w:rsidR="00893CE5" w:rsidRPr="00893CE5" w:rsidRDefault="00893CE5" w:rsidP="000D2404">
      <w:pPr>
        <w:spacing w:after="0" w:line="240" w:lineRule="auto"/>
        <w:ind w:left="-5" w:right="50"/>
        <w:rPr>
          <w:rFonts w:ascii="Arial" w:hAnsi="Arial" w:cs="Arial"/>
        </w:rPr>
      </w:pPr>
      <w:r w:rsidRPr="00893CE5">
        <w:rPr>
          <w:rFonts w:ascii="Arial" w:hAnsi="Arial" w:cs="Arial"/>
        </w:rPr>
        <w:t xml:space="preserve">Las siguientes son las solicitudes que se encuentran en estudio: </w:t>
      </w:r>
    </w:p>
    <w:p w14:paraId="15B0ABC6" w14:textId="77777777" w:rsidR="00893CE5" w:rsidRDefault="00893CE5" w:rsidP="000D2404">
      <w:pPr>
        <w:spacing w:after="0" w:line="240" w:lineRule="auto"/>
        <w:ind w:left="-5" w:right="50"/>
        <w:rPr>
          <w:rFonts w:ascii="Arial" w:hAnsi="Arial" w:cs="Arial"/>
        </w:rPr>
      </w:pPr>
    </w:p>
    <w:p w14:paraId="35BA946F" w14:textId="77777777" w:rsidR="00893CE5" w:rsidRPr="00925062" w:rsidRDefault="00893CE5" w:rsidP="000D2404">
      <w:pPr>
        <w:spacing w:after="0" w:line="240" w:lineRule="auto"/>
        <w:ind w:left="-5" w:right="50"/>
        <w:rPr>
          <w:rFonts w:ascii="Arial" w:hAnsi="Arial" w:cs="Arial"/>
        </w:rPr>
      </w:pPr>
      <w:r>
        <w:rPr>
          <w:noProof/>
          <w:lang w:eastAsia="es-CO"/>
        </w:rPr>
        <w:drawing>
          <wp:inline distT="0" distB="0" distL="0" distR="0" wp14:anchorId="3BF2F81C" wp14:editId="2B976AAB">
            <wp:extent cx="6017091" cy="2078966"/>
            <wp:effectExtent l="0" t="0" r="3175" b="0"/>
            <wp:docPr id="52825" name="Picture 52825"/>
            <wp:cNvGraphicFramePr/>
            <a:graphic xmlns:a="http://schemas.openxmlformats.org/drawingml/2006/main">
              <a:graphicData uri="http://schemas.openxmlformats.org/drawingml/2006/picture">
                <pic:pic xmlns:pic="http://schemas.openxmlformats.org/drawingml/2006/picture">
                  <pic:nvPicPr>
                    <pic:cNvPr id="52825" name="Picture 52825"/>
                    <pic:cNvPicPr/>
                  </pic:nvPicPr>
                  <pic:blipFill>
                    <a:blip r:embed="rId15"/>
                    <a:stretch>
                      <a:fillRect/>
                    </a:stretch>
                  </pic:blipFill>
                  <pic:spPr>
                    <a:xfrm>
                      <a:off x="0" y="0"/>
                      <a:ext cx="6032085" cy="2084147"/>
                    </a:xfrm>
                    <a:prstGeom prst="rect">
                      <a:avLst/>
                    </a:prstGeom>
                  </pic:spPr>
                </pic:pic>
              </a:graphicData>
            </a:graphic>
          </wp:inline>
        </w:drawing>
      </w:r>
    </w:p>
    <w:p w14:paraId="51DD476E" w14:textId="77777777" w:rsidR="00893CE5" w:rsidRDefault="00893CE5" w:rsidP="000D2404">
      <w:pPr>
        <w:spacing w:after="0" w:line="240" w:lineRule="auto"/>
        <w:ind w:right="23"/>
        <w:jc w:val="both"/>
      </w:pPr>
    </w:p>
    <w:p w14:paraId="310A3063" w14:textId="77777777" w:rsidR="00893CE5" w:rsidRDefault="00893CE5" w:rsidP="000D2404">
      <w:pPr>
        <w:spacing w:after="4" w:line="240" w:lineRule="auto"/>
      </w:pPr>
      <w:r>
        <w:rPr>
          <w:sz w:val="20"/>
        </w:rPr>
        <w:t xml:space="preserve">Nota aclaratoria: La información se descargó de la plataforma SER el 13 de noviembre de 2020, a las 03:20 pm; por lo cual los datos tomados pueden variar por la dinámica del trabajo en los análisis de riesgo. </w:t>
      </w:r>
    </w:p>
    <w:p w14:paraId="6428B016" w14:textId="77777777" w:rsidR="00893CE5" w:rsidRPr="00462185" w:rsidRDefault="00893CE5" w:rsidP="000D2404">
      <w:pPr>
        <w:spacing w:line="240" w:lineRule="auto"/>
        <w:rPr>
          <w:rFonts w:ascii="Arial" w:hAnsi="Arial" w:cs="Arial"/>
          <w:b/>
        </w:rPr>
      </w:pPr>
    </w:p>
    <w:p w14:paraId="07F831DC" w14:textId="77777777" w:rsidR="00893CE5" w:rsidRDefault="00893CE5" w:rsidP="00496950">
      <w:pPr>
        <w:numPr>
          <w:ilvl w:val="0"/>
          <w:numId w:val="13"/>
        </w:numPr>
        <w:spacing w:after="12" w:line="240" w:lineRule="auto"/>
        <w:ind w:hanging="360"/>
        <w:jc w:val="both"/>
        <w:rPr>
          <w:rFonts w:ascii="Arial" w:hAnsi="Arial" w:cs="Arial"/>
          <w:b/>
        </w:rPr>
      </w:pPr>
      <w:r w:rsidRPr="00462185">
        <w:rPr>
          <w:rFonts w:ascii="Arial" w:hAnsi="Arial" w:cs="Arial"/>
          <w:b/>
        </w:rPr>
        <w:t xml:space="preserve">¿Cuántas solicitudes de protección de periodistas ha recibido la UNP desde el año 2014 y hasta la fecha? ¿Cuántas han sido rechazadas, cuántas </w:t>
      </w:r>
      <w:r w:rsidRPr="00462185">
        <w:rPr>
          <w:rFonts w:ascii="Arial" w:hAnsi="Arial" w:cs="Arial"/>
          <w:b/>
        </w:rPr>
        <w:lastRenderedPageBreak/>
        <w:t xml:space="preserve">aprobadas, y de cada un informe los tiempos desde la solicitud hasta la entrega de la medida o el rechazo de la solicitud. Desagregar la información por año. </w:t>
      </w:r>
    </w:p>
    <w:p w14:paraId="4D85A538" w14:textId="77777777" w:rsidR="00893CE5" w:rsidRDefault="00893CE5" w:rsidP="000D2404">
      <w:pPr>
        <w:spacing w:after="12" w:line="240" w:lineRule="auto"/>
        <w:jc w:val="both"/>
        <w:rPr>
          <w:rFonts w:ascii="Arial" w:hAnsi="Arial" w:cs="Arial"/>
          <w:b/>
        </w:rPr>
      </w:pPr>
    </w:p>
    <w:p w14:paraId="1B203C99" w14:textId="77777777" w:rsidR="00893CE5" w:rsidRPr="00F61BFA" w:rsidRDefault="00893CE5" w:rsidP="000D2404">
      <w:pPr>
        <w:spacing w:after="0" w:line="240" w:lineRule="auto"/>
        <w:ind w:left="-5" w:right="46"/>
      </w:pPr>
      <w:r w:rsidRPr="00F61BFA">
        <w:rPr>
          <w:rFonts w:ascii="Arial" w:eastAsia="Arial" w:hAnsi="Arial" w:cs="Arial"/>
          <w:b/>
        </w:rPr>
        <w:t xml:space="preserve">¿Cuántas solicitudes de protección de periodistas ha recibido la UNP desde el año 2014 y hasta la fecha? </w:t>
      </w:r>
    </w:p>
    <w:p w14:paraId="3EC17899" w14:textId="77777777" w:rsidR="00893CE5" w:rsidRDefault="00893CE5" w:rsidP="000D2404">
      <w:pPr>
        <w:spacing w:after="12" w:line="240" w:lineRule="auto"/>
        <w:jc w:val="both"/>
        <w:rPr>
          <w:rFonts w:ascii="Arial" w:hAnsi="Arial" w:cs="Arial"/>
          <w:b/>
        </w:rPr>
      </w:pPr>
    </w:p>
    <w:p w14:paraId="1F3C5635" w14:textId="77777777" w:rsidR="00893CE5" w:rsidRPr="004E75F7" w:rsidRDefault="00893CE5" w:rsidP="000D2404">
      <w:pPr>
        <w:spacing w:after="0" w:line="240" w:lineRule="auto"/>
        <w:ind w:left="-5" w:right="50"/>
        <w:rPr>
          <w:rFonts w:ascii="Arial" w:hAnsi="Arial" w:cs="Arial"/>
        </w:rPr>
      </w:pPr>
      <w:r w:rsidRPr="004E75F7">
        <w:rPr>
          <w:rFonts w:ascii="Arial" w:hAnsi="Arial" w:cs="Arial"/>
        </w:rPr>
        <w:t xml:space="preserve">Desde el año 2014 a la fecha, la Unidad ha recibido las siguientes solicitudes de protección: </w:t>
      </w:r>
    </w:p>
    <w:p w14:paraId="68C3F3D0" w14:textId="77777777" w:rsidR="00893CE5" w:rsidRDefault="00893CE5" w:rsidP="000D2404">
      <w:pPr>
        <w:spacing w:after="0" w:line="240" w:lineRule="auto"/>
        <w:ind w:right="1114"/>
        <w:jc w:val="right"/>
      </w:pPr>
      <w:r>
        <w:rPr>
          <w:noProof/>
          <w:lang w:eastAsia="es-CO"/>
        </w:rPr>
        <w:drawing>
          <wp:inline distT="0" distB="0" distL="0" distR="0" wp14:anchorId="713FABA4" wp14:editId="32A8A632">
            <wp:extent cx="4819015" cy="825500"/>
            <wp:effectExtent l="0" t="0" r="0" b="0"/>
            <wp:docPr id="3038" name="Picture 3038"/>
            <wp:cNvGraphicFramePr/>
            <a:graphic xmlns:a="http://schemas.openxmlformats.org/drawingml/2006/main">
              <a:graphicData uri="http://schemas.openxmlformats.org/drawingml/2006/picture">
                <pic:pic xmlns:pic="http://schemas.openxmlformats.org/drawingml/2006/picture">
                  <pic:nvPicPr>
                    <pic:cNvPr id="3038" name="Picture 3038"/>
                    <pic:cNvPicPr/>
                  </pic:nvPicPr>
                  <pic:blipFill>
                    <a:blip r:embed="rId16"/>
                    <a:stretch>
                      <a:fillRect/>
                    </a:stretch>
                  </pic:blipFill>
                  <pic:spPr>
                    <a:xfrm>
                      <a:off x="0" y="0"/>
                      <a:ext cx="4819015" cy="825500"/>
                    </a:xfrm>
                    <a:prstGeom prst="rect">
                      <a:avLst/>
                    </a:prstGeom>
                  </pic:spPr>
                </pic:pic>
              </a:graphicData>
            </a:graphic>
          </wp:inline>
        </w:drawing>
      </w:r>
      <w:r>
        <w:rPr>
          <w:rFonts w:ascii="Times New Roman" w:eastAsia="Times New Roman" w:hAnsi="Times New Roman" w:cs="Times New Roman"/>
          <w:b/>
          <w:sz w:val="24"/>
        </w:rPr>
        <w:t xml:space="preserve"> </w:t>
      </w:r>
    </w:p>
    <w:p w14:paraId="406D541F" w14:textId="77777777" w:rsidR="00893CE5" w:rsidRDefault="00893CE5" w:rsidP="000D2404">
      <w:pPr>
        <w:spacing w:after="12" w:line="240" w:lineRule="auto"/>
        <w:jc w:val="both"/>
        <w:rPr>
          <w:rFonts w:ascii="Arial" w:hAnsi="Arial" w:cs="Arial"/>
          <w:b/>
        </w:rPr>
      </w:pPr>
    </w:p>
    <w:p w14:paraId="39DCF7F8" w14:textId="52C96C7E" w:rsidR="00893CE5" w:rsidRDefault="00893CE5" w:rsidP="000D2404">
      <w:pPr>
        <w:spacing w:after="0" w:line="240" w:lineRule="auto"/>
        <w:ind w:left="-5" w:right="46"/>
        <w:jc w:val="both"/>
      </w:pPr>
      <w:r w:rsidRPr="00F61BFA">
        <w:rPr>
          <w:rFonts w:ascii="Arial" w:eastAsia="Arial" w:hAnsi="Arial" w:cs="Arial"/>
          <w:b/>
        </w:rPr>
        <w:t>¿Cuántas han sido rechazadas, cuántas aprobadas, y de cada un informe los tiempos desde la solicitud hasta la entrega de la medida o el rechazo de la solicitud. Desagregar la información por año.</w:t>
      </w:r>
      <w:r w:rsidRPr="00F61BFA">
        <w:t xml:space="preserve"> </w:t>
      </w:r>
    </w:p>
    <w:p w14:paraId="1453FF8F" w14:textId="77777777" w:rsidR="000D2404" w:rsidRPr="00F61BFA" w:rsidRDefault="000D2404" w:rsidP="000D2404">
      <w:pPr>
        <w:spacing w:after="0" w:line="240" w:lineRule="auto"/>
        <w:ind w:left="-5" w:right="46"/>
      </w:pPr>
    </w:p>
    <w:p w14:paraId="1C997680" w14:textId="631BBADF" w:rsidR="00893CE5" w:rsidRPr="00893CE5" w:rsidRDefault="00893CE5" w:rsidP="000D2404">
      <w:pPr>
        <w:spacing w:after="0" w:line="240" w:lineRule="auto"/>
        <w:ind w:left="-5" w:right="46"/>
      </w:pPr>
      <w:r w:rsidRPr="004E75F7">
        <w:rPr>
          <w:rFonts w:ascii="Arial" w:hAnsi="Arial" w:cs="Arial"/>
        </w:rPr>
        <w:t xml:space="preserve">A continuación, se relaciona el número de solicitudes de protección rechazadas y aprobadas desde el año 2014 al 2020:  </w:t>
      </w:r>
    </w:p>
    <w:p w14:paraId="4663C6DE" w14:textId="77777777" w:rsidR="00893CE5" w:rsidRPr="004E75F7" w:rsidRDefault="00893CE5" w:rsidP="000D2404">
      <w:pPr>
        <w:spacing w:after="12" w:line="240" w:lineRule="auto"/>
        <w:jc w:val="both"/>
        <w:rPr>
          <w:rFonts w:ascii="Arial" w:hAnsi="Arial" w:cs="Arial"/>
          <w:b/>
        </w:rPr>
      </w:pPr>
    </w:p>
    <w:p w14:paraId="7CD11F97" w14:textId="77777777" w:rsidR="00893CE5" w:rsidRDefault="00893CE5" w:rsidP="000D2404">
      <w:pPr>
        <w:spacing w:after="12" w:line="240" w:lineRule="auto"/>
        <w:jc w:val="both"/>
        <w:rPr>
          <w:rFonts w:ascii="Arial" w:hAnsi="Arial" w:cs="Arial"/>
          <w:b/>
        </w:rPr>
      </w:pPr>
      <w:r>
        <w:rPr>
          <w:noProof/>
          <w:lang w:eastAsia="es-CO"/>
        </w:rPr>
        <w:drawing>
          <wp:inline distT="0" distB="0" distL="0" distR="0" wp14:anchorId="0AFC8A22" wp14:editId="154BF626">
            <wp:extent cx="5970905" cy="1450975"/>
            <wp:effectExtent l="0" t="0" r="0" b="0"/>
            <wp:docPr id="3130" name="Picture 3130"/>
            <wp:cNvGraphicFramePr/>
            <a:graphic xmlns:a="http://schemas.openxmlformats.org/drawingml/2006/main">
              <a:graphicData uri="http://schemas.openxmlformats.org/drawingml/2006/picture">
                <pic:pic xmlns:pic="http://schemas.openxmlformats.org/drawingml/2006/picture">
                  <pic:nvPicPr>
                    <pic:cNvPr id="3130" name="Picture 3130"/>
                    <pic:cNvPicPr/>
                  </pic:nvPicPr>
                  <pic:blipFill>
                    <a:blip r:embed="rId17"/>
                    <a:stretch>
                      <a:fillRect/>
                    </a:stretch>
                  </pic:blipFill>
                  <pic:spPr>
                    <a:xfrm>
                      <a:off x="0" y="0"/>
                      <a:ext cx="5970905" cy="1450975"/>
                    </a:xfrm>
                    <a:prstGeom prst="rect">
                      <a:avLst/>
                    </a:prstGeom>
                  </pic:spPr>
                </pic:pic>
              </a:graphicData>
            </a:graphic>
          </wp:inline>
        </w:drawing>
      </w:r>
    </w:p>
    <w:p w14:paraId="7DB5E81A" w14:textId="77777777" w:rsidR="00893CE5" w:rsidRDefault="00893CE5" w:rsidP="000D2404">
      <w:pPr>
        <w:spacing w:after="12" w:line="240" w:lineRule="auto"/>
        <w:jc w:val="both"/>
        <w:rPr>
          <w:rFonts w:ascii="Arial" w:hAnsi="Arial" w:cs="Arial"/>
          <w:b/>
        </w:rPr>
      </w:pPr>
    </w:p>
    <w:p w14:paraId="46961E36" w14:textId="77777777" w:rsidR="00893CE5" w:rsidRPr="004E75F7" w:rsidRDefault="00893CE5" w:rsidP="000D2404">
      <w:pPr>
        <w:spacing w:after="0" w:line="240" w:lineRule="auto"/>
        <w:ind w:left="-5" w:right="50"/>
        <w:rPr>
          <w:rFonts w:ascii="Arial" w:hAnsi="Arial" w:cs="Arial"/>
        </w:rPr>
      </w:pPr>
      <w:r w:rsidRPr="004E75F7">
        <w:rPr>
          <w:rFonts w:ascii="Arial" w:hAnsi="Arial" w:cs="Arial"/>
        </w:rPr>
        <w:t xml:space="preserve">Tiempos promedio por año, al interior del Grupo de Solicitudes de Protección, desde que se radica la solicitud hasta que es tramitada por el GSP: </w:t>
      </w:r>
    </w:p>
    <w:p w14:paraId="0811E5B2" w14:textId="77777777" w:rsidR="00893CE5" w:rsidRDefault="00893CE5" w:rsidP="000D2404">
      <w:pPr>
        <w:spacing w:after="12" w:line="240" w:lineRule="auto"/>
        <w:jc w:val="both"/>
        <w:rPr>
          <w:rFonts w:ascii="Arial" w:hAnsi="Arial" w:cs="Arial"/>
          <w:b/>
        </w:rPr>
      </w:pPr>
    </w:p>
    <w:p w14:paraId="31A59C9B" w14:textId="77777777" w:rsidR="00893CE5" w:rsidRDefault="00893CE5" w:rsidP="000D2404">
      <w:pPr>
        <w:spacing w:after="12" w:line="240" w:lineRule="auto"/>
        <w:jc w:val="both"/>
        <w:rPr>
          <w:rFonts w:ascii="Arial" w:hAnsi="Arial" w:cs="Arial"/>
          <w:b/>
        </w:rPr>
      </w:pPr>
      <w:r>
        <w:rPr>
          <w:noProof/>
          <w:lang w:eastAsia="es-CO"/>
        </w:rPr>
        <w:drawing>
          <wp:inline distT="0" distB="0" distL="0" distR="0" wp14:anchorId="1E2EC156" wp14:editId="02BBB632">
            <wp:extent cx="5977255" cy="905510"/>
            <wp:effectExtent l="0" t="0" r="0" b="0"/>
            <wp:docPr id="3150" name="Picture 3150"/>
            <wp:cNvGraphicFramePr/>
            <a:graphic xmlns:a="http://schemas.openxmlformats.org/drawingml/2006/main">
              <a:graphicData uri="http://schemas.openxmlformats.org/drawingml/2006/picture">
                <pic:pic xmlns:pic="http://schemas.openxmlformats.org/drawingml/2006/picture">
                  <pic:nvPicPr>
                    <pic:cNvPr id="3150" name="Picture 3150"/>
                    <pic:cNvPicPr/>
                  </pic:nvPicPr>
                  <pic:blipFill>
                    <a:blip r:embed="rId18"/>
                    <a:stretch>
                      <a:fillRect/>
                    </a:stretch>
                  </pic:blipFill>
                  <pic:spPr>
                    <a:xfrm>
                      <a:off x="0" y="0"/>
                      <a:ext cx="5977255" cy="905510"/>
                    </a:xfrm>
                    <a:prstGeom prst="rect">
                      <a:avLst/>
                    </a:prstGeom>
                  </pic:spPr>
                </pic:pic>
              </a:graphicData>
            </a:graphic>
          </wp:inline>
        </w:drawing>
      </w:r>
    </w:p>
    <w:p w14:paraId="3975AFF7" w14:textId="77777777" w:rsidR="00893CE5" w:rsidRPr="00462185" w:rsidRDefault="00893CE5" w:rsidP="000D2404">
      <w:pPr>
        <w:spacing w:after="12" w:line="240" w:lineRule="auto"/>
        <w:jc w:val="both"/>
        <w:rPr>
          <w:rFonts w:ascii="Arial" w:hAnsi="Arial" w:cs="Arial"/>
          <w:b/>
        </w:rPr>
      </w:pPr>
    </w:p>
    <w:p w14:paraId="72EC5F68" w14:textId="77777777" w:rsidR="00893CE5" w:rsidRDefault="00893CE5" w:rsidP="000D2404">
      <w:pPr>
        <w:numPr>
          <w:ilvl w:val="0"/>
          <w:numId w:val="13"/>
        </w:numPr>
        <w:spacing w:after="12" w:line="240" w:lineRule="auto"/>
        <w:ind w:hanging="360"/>
        <w:jc w:val="both"/>
        <w:rPr>
          <w:rFonts w:ascii="Arial" w:hAnsi="Arial" w:cs="Arial"/>
          <w:b/>
        </w:rPr>
      </w:pPr>
      <w:r w:rsidRPr="00462185">
        <w:rPr>
          <w:rFonts w:ascii="Arial" w:hAnsi="Arial" w:cs="Arial"/>
          <w:b/>
        </w:rPr>
        <w:t xml:space="preserve">De acuerdo con estudios realizados se ha evidenciado que las amenazas a periodistas se han arraigado en la prensa local ¿Qué medidas específicas se han implementado para proteger a la prensa local? </w:t>
      </w:r>
    </w:p>
    <w:p w14:paraId="4497EAB4" w14:textId="77777777" w:rsidR="00893CE5" w:rsidRDefault="00893CE5" w:rsidP="000D2404">
      <w:pPr>
        <w:spacing w:after="0" w:line="240" w:lineRule="auto"/>
        <w:ind w:right="50"/>
        <w:rPr>
          <w:rFonts w:ascii="Arial" w:hAnsi="Arial" w:cs="Arial"/>
        </w:rPr>
      </w:pPr>
    </w:p>
    <w:p w14:paraId="1313E245" w14:textId="77777777" w:rsidR="00893CE5" w:rsidRPr="004E75F7" w:rsidRDefault="00893CE5" w:rsidP="000D2404">
      <w:pPr>
        <w:spacing w:after="0" w:line="240" w:lineRule="auto"/>
        <w:ind w:left="-5" w:right="50"/>
        <w:rPr>
          <w:rFonts w:ascii="Arial" w:hAnsi="Arial" w:cs="Arial"/>
        </w:rPr>
      </w:pPr>
      <w:r w:rsidRPr="004E75F7">
        <w:rPr>
          <w:rFonts w:ascii="Arial" w:hAnsi="Arial" w:cs="Arial"/>
        </w:rPr>
        <w:t xml:space="preserve">A continuación, se relaciona las medidas de protección implementadas a nivel nacional para proteger a los periodistas:  </w:t>
      </w:r>
    </w:p>
    <w:p w14:paraId="7CDC3399" w14:textId="77777777" w:rsidR="00893CE5" w:rsidRDefault="00893CE5" w:rsidP="000D2404">
      <w:pPr>
        <w:spacing w:after="12" w:line="240" w:lineRule="auto"/>
        <w:jc w:val="both"/>
        <w:rPr>
          <w:rFonts w:ascii="Arial" w:hAnsi="Arial" w:cs="Arial"/>
          <w:b/>
        </w:rPr>
      </w:pPr>
    </w:p>
    <w:tbl>
      <w:tblPr>
        <w:tblStyle w:val="TableGrid"/>
        <w:tblW w:w="9160" w:type="dxa"/>
        <w:tblInd w:w="2" w:type="dxa"/>
        <w:tblCellMar>
          <w:top w:w="25" w:type="dxa"/>
          <w:left w:w="123" w:type="dxa"/>
          <w:right w:w="68" w:type="dxa"/>
        </w:tblCellMar>
        <w:tblLook w:val="04A0" w:firstRow="1" w:lastRow="0" w:firstColumn="1" w:lastColumn="0" w:noHBand="0" w:noVBand="1"/>
      </w:tblPr>
      <w:tblGrid>
        <w:gridCol w:w="1793"/>
        <w:gridCol w:w="1542"/>
        <w:gridCol w:w="1164"/>
        <w:gridCol w:w="1163"/>
        <w:gridCol w:w="1172"/>
        <w:gridCol w:w="1162"/>
        <w:gridCol w:w="1164"/>
      </w:tblGrid>
      <w:tr w:rsidR="00893CE5" w14:paraId="75A6011B" w14:textId="77777777" w:rsidTr="0023533B">
        <w:trPr>
          <w:trHeight w:val="343"/>
        </w:trPr>
        <w:tc>
          <w:tcPr>
            <w:tcW w:w="9160" w:type="dxa"/>
            <w:gridSpan w:val="7"/>
            <w:tcBorders>
              <w:top w:val="nil"/>
              <w:left w:val="nil"/>
              <w:bottom w:val="single" w:sz="12" w:space="0" w:color="FFFFFF"/>
              <w:right w:val="single" w:sz="8" w:space="0" w:color="FFFFFF"/>
            </w:tcBorders>
            <w:shd w:val="clear" w:color="auto" w:fill="202C3A"/>
          </w:tcPr>
          <w:p w14:paraId="26B4802D" w14:textId="77777777" w:rsidR="00893CE5" w:rsidRPr="000D2404" w:rsidRDefault="00893CE5" w:rsidP="000D2404">
            <w:pPr>
              <w:ind w:right="68"/>
              <w:jc w:val="center"/>
              <w:rPr>
                <w:rFonts w:ascii="Arial" w:hAnsi="Arial" w:cs="Arial"/>
                <w:sz w:val="18"/>
                <w:szCs w:val="18"/>
              </w:rPr>
            </w:pPr>
            <w:r w:rsidRPr="000D2404">
              <w:rPr>
                <w:rFonts w:ascii="Arial" w:eastAsia="Arial" w:hAnsi="Arial" w:cs="Arial"/>
                <w:b/>
                <w:color w:val="E7E6E6"/>
                <w:sz w:val="18"/>
                <w:szCs w:val="18"/>
              </w:rPr>
              <w:t xml:space="preserve">MEDIDAS DE PROTECCIÓN IMPLEMENTADAS POR LA SUBDIRECCIÓN DE PROTECCIÓN </w:t>
            </w:r>
          </w:p>
        </w:tc>
      </w:tr>
      <w:tr w:rsidR="00893CE5" w14:paraId="3AD63C65" w14:textId="77777777" w:rsidTr="0023533B">
        <w:trPr>
          <w:trHeight w:val="373"/>
        </w:trPr>
        <w:tc>
          <w:tcPr>
            <w:tcW w:w="1793" w:type="dxa"/>
            <w:tcBorders>
              <w:top w:val="single" w:sz="12" w:space="0" w:color="FFFFFF"/>
              <w:left w:val="single" w:sz="8" w:space="0" w:color="FFFFFF"/>
              <w:bottom w:val="single" w:sz="8" w:space="0" w:color="FFFFFF"/>
              <w:right w:val="single" w:sz="8" w:space="0" w:color="FFFFFF"/>
            </w:tcBorders>
            <w:shd w:val="clear" w:color="auto" w:fill="212C3B"/>
          </w:tcPr>
          <w:p w14:paraId="7C8562F0" w14:textId="77777777" w:rsidR="00893CE5" w:rsidRDefault="00893CE5" w:rsidP="000D2404">
            <w:r>
              <w:rPr>
                <w:rFonts w:ascii="Arial" w:eastAsia="Arial" w:hAnsi="Arial" w:cs="Arial"/>
                <w:b/>
                <w:color w:val="EDEBE0"/>
                <w:sz w:val="24"/>
              </w:rPr>
              <w:t xml:space="preserve">PROTEGIDOS </w:t>
            </w:r>
          </w:p>
        </w:tc>
        <w:tc>
          <w:tcPr>
            <w:tcW w:w="1542" w:type="dxa"/>
            <w:tcBorders>
              <w:top w:val="single" w:sz="12" w:space="0" w:color="FFFFFF"/>
              <w:left w:val="single" w:sz="8" w:space="0" w:color="FFFFFF"/>
              <w:bottom w:val="single" w:sz="8" w:space="0" w:color="FFFFFF"/>
              <w:right w:val="single" w:sz="8" w:space="0" w:color="FFFFFF"/>
            </w:tcBorders>
            <w:shd w:val="clear" w:color="auto" w:fill="D2913B"/>
          </w:tcPr>
          <w:p w14:paraId="24319464" w14:textId="77777777" w:rsidR="00893CE5" w:rsidRDefault="00893CE5" w:rsidP="000D2404">
            <w:pPr>
              <w:ind w:right="50"/>
              <w:jc w:val="center"/>
            </w:pPr>
            <w:r>
              <w:rPr>
                <w:rFonts w:ascii="Arial" w:eastAsia="Arial" w:hAnsi="Arial" w:cs="Arial"/>
                <w:b/>
                <w:color w:val="EDEBE0"/>
                <w:sz w:val="24"/>
              </w:rPr>
              <w:t xml:space="preserve">MC </w:t>
            </w:r>
          </w:p>
        </w:tc>
        <w:tc>
          <w:tcPr>
            <w:tcW w:w="1164" w:type="dxa"/>
            <w:tcBorders>
              <w:top w:val="single" w:sz="12" w:space="0" w:color="FFFFFF"/>
              <w:left w:val="single" w:sz="8" w:space="0" w:color="FFFFFF"/>
              <w:bottom w:val="single" w:sz="8" w:space="0" w:color="FFFFFF"/>
              <w:right w:val="single" w:sz="8" w:space="0" w:color="FFFFFF"/>
            </w:tcBorders>
            <w:shd w:val="clear" w:color="auto" w:fill="C34437"/>
          </w:tcPr>
          <w:p w14:paraId="1D1675E8" w14:textId="77777777" w:rsidR="00893CE5" w:rsidRPr="000D2404" w:rsidRDefault="00893CE5" w:rsidP="000D2404">
            <w:pPr>
              <w:ind w:right="49"/>
              <w:jc w:val="center"/>
              <w:rPr>
                <w:rFonts w:ascii="Arial" w:hAnsi="Arial" w:cs="Arial"/>
                <w:sz w:val="18"/>
                <w:szCs w:val="18"/>
              </w:rPr>
            </w:pPr>
            <w:r w:rsidRPr="000D2404">
              <w:rPr>
                <w:rFonts w:ascii="Arial" w:eastAsia="Arial" w:hAnsi="Arial" w:cs="Arial"/>
                <w:b/>
                <w:color w:val="EDEBE0"/>
                <w:sz w:val="18"/>
                <w:szCs w:val="18"/>
              </w:rPr>
              <w:t xml:space="preserve">CP </w:t>
            </w:r>
          </w:p>
        </w:tc>
        <w:tc>
          <w:tcPr>
            <w:tcW w:w="1163" w:type="dxa"/>
            <w:tcBorders>
              <w:top w:val="single" w:sz="12" w:space="0" w:color="FFFFFF"/>
              <w:left w:val="single" w:sz="8" w:space="0" w:color="FFFFFF"/>
              <w:bottom w:val="single" w:sz="8" w:space="0" w:color="FFFFFF"/>
              <w:right w:val="single" w:sz="8" w:space="0" w:color="FFFFFF"/>
            </w:tcBorders>
            <w:shd w:val="clear" w:color="auto" w:fill="840E5B"/>
          </w:tcPr>
          <w:p w14:paraId="01B5F3E4" w14:textId="77777777" w:rsidR="00893CE5" w:rsidRPr="000D2404" w:rsidRDefault="00893CE5" w:rsidP="000D2404">
            <w:pPr>
              <w:ind w:right="47"/>
              <w:jc w:val="center"/>
              <w:rPr>
                <w:rFonts w:ascii="Arial" w:hAnsi="Arial" w:cs="Arial"/>
                <w:sz w:val="18"/>
                <w:szCs w:val="18"/>
              </w:rPr>
            </w:pPr>
            <w:r w:rsidRPr="000D2404">
              <w:rPr>
                <w:rFonts w:ascii="Arial" w:eastAsia="Arial" w:hAnsi="Arial" w:cs="Arial"/>
                <w:b/>
                <w:color w:val="FFFFFF"/>
                <w:sz w:val="18"/>
                <w:szCs w:val="18"/>
              </w:rPr>
              <w:t xml:space="preserve">BA </w:t>
            </w:r>
          </w:p>
        </w:tc>
        <w:tc>
          <w:tcPr>
            <w:tcW w:w="1172" w:type="dxa"/>
            <w:tcBorders>
              <w:top w:val="single" w:sz="12" w:space="0" w:color="FFFFFF"/>
              <w:left w:val="single" w:sz="8" w:space="0" w:color="FFFFFF"/>
              <w:bottom w:val="single" w:sz="8" w:space="0" w:color="FFFFFF"/>
              <w:right w:val="single" w:sz="8" w:space="0" w:color="FFFFFF"/>
            </w:tcBorders>
            <w:shd w:val="clear" w:color="auto" w:fill="44A2BE"/>
          </w:tcPr>
          <w:p w14:paraId="3C5A248E" w14:textId="77777777" w:rsidR="00893CE5" w:rsidRPr="000D2404" w:rsidRDefault="00893CE5" w:rsidP="000D2404">
            <w:pPr>
              <w:ind w:right="54"/>
              <w:jc w:val="center"/>
              <w:rPr>
                <w:rFonts w:ascii="Arial" w:hAnsi="Arial" w:cs="Arial"/>
                <w:sz w:val="18"/>
                <w:szCs w:val="18"/>
              </w:rPr>
            </w:pPr>
            <w:proofErr w:type="spellStart"/>
            <w:r w:rsidRPr="000D2404">
              <w:rPr>
                <w:rFonts w:ascii="Arial" w:eastAsia="Arial" w:hAnsi="Arial" w:cs="Arial"/>
                <w:b/>
                <w:color w:val="EDEBE0"/>
                <w:sz w:val="18"/>
                <w:szCs w:val="18"/>
              </w:rPr>
              <w:t>HdP</w:t>
            </w:r>
            <w:proofErr w:type="spellEnd"/>
            <w:r w:rsidRPr="000D2404">
              <w:rPr>
                <w:rFonts w:ascii="Arial" w:eastAsia="Arial" w:hAnsi="Arial" w:cs="Arial"/>
                <w:b/>
                <w:color w:val="EDEBE0"/>
                <w:sz w:val="18"/>
                <w:szCs w:val="18"/>
              </w:rPr>
              <w:t xml:space="preserve"> </w:t>
            </w:r>
          </w:p>
        </w:tc>
        <w:tc>
          <w:tcPr>
            <w:tcW w:w="1162" w:type="dxa"/>
            <w:tcBorders>
              <w:top w:val="single" w:sz="12" w:space="0" w:color="FFFFFF"/>
              <w:left w:val="single" w:sz="8" w:space="0" w:color="FFFFFF"/>
              <w:bottom w:val="single" w:sz="8" w:space="0" w:color="FFFFFF"/>
              <w:right w:val="single" w:sz="8" w:space="0" w:color="FFFFFF"/>
            </w:tcBorders>
            <w:shd w:val="clear" w:color="auto" w:fill="3E6D6C"/>
          </w:tcPr>
          <w:p w14:paraId="6939344D" w14:textId="77777777" w:rsidR="00893CE5" w:rsidRPr="000D2404" w:rsidRDefault="00893CE5" w:rsidP="000D2404">
            <w:pPr>
              <w:ind w:right="52"/>
              <w:jc w:val="center"/>
              <w:rPr>
                <w:rFonts w:ascii="Arial" w:hAnsi="Arial" w:cs="Arial"/>
                <w:sz w:val="18"/>
                <w:szCs w:val="18"/>
              </w:rPr>
            </w:pPr>
            <w:r w:rsidRPr="000D2404">
              <w:rPr>
                <w:rFonts w:ascii="Arial" w:eastAsia="Arial" w:hAnsi="Arial" w:cs="Arial"/>
                <w:b/>
                <w:color w:val="EDEBE0"/>
                <w:sz w:val="18"/>
                <w:szCs w:val="18"/>
              </w:rPr>
              <w:t xml:space="preserve">VC </w:t>
            </w:r>
          </w:p>
        </w:tc>
        <w:tc>
          <w:tcPr>
            <w:tcW w:w="1164" w:type="dxa"/>
            <w:tcBorders>
              <w:top w:val="single" w:sz="12" w:space="0" w:color="FFFFFF"/>
              <w:left w:val="single" w:sz="8" w:space="0" w:color="FFFFFF"/>
              <w:bottom w:val="single" w:sz="8" w:space="0" w:color="FFFFFF"/>
              <w:right w:val="single" w:sz="8" w:space="0" w:color="FFFFFF"/>
            </w:tcBorders>
            <w:shd w:val="clear" w:color="auto" w:fill="345176"/>
          </w:tcPr>
          <w:p w14:paraId="52986136" w14:textId="77777777" w:rsidR="00893CE5" w:rsidRPr="000D2404" w:rsidRDefault="00893CE5" w:rsidP="000D2404">
            <w:pPr>
              <w:ind w:right="52"/>
              <w:jc w:val="center"/>
              <w:rPr>
                <w:rFonts w:ascii="Arial" w:hAnsi="Arial" w:cs="Arial"/>
                <w:sz w:val="18"/>
                <w:szCs w:val="18"/>
              </w:rPr>
            </w:pPr>
            <w:r w:rsidRPr="000D2404">
              <w:rPr>
                <w:rFonts w:ascii="Arial" w:eastAsia="Arial" w:hAnsi="Arial" w:cs="Arial"/>
                <w:b/>
                <w:color w:val="E7E6E6"/>
                <w:sz w:val="18"/>
                <w:szCs w:val="18"/>
              </w:rPr>
              <w:t xml:space="preserve">VB </w:t>
            </w:r>
          </w:p>
        </w:tc>
      </w:tr>
      <w:tr w:rsidR="00893CE5" w14:paraId="2E69119C" w14:textId="77777777" w:rsidTr="0023533B">
        <w:trPr>
          <w:trHeight w:val="336"/>
        </w:trPr>
        <w:tc>
          <w:tcPr>
            <w:tcW w:w="1793" w:type="dxa"/>
            <w:tcBorders>
              <w:top w:val="single" w:sz="8" w:space="0" w:color="FFFFFF"/>
              <w:left w:val="nil"/>
              <w:bottom w:val="nil"/>
              <w:right w:val="single" w:sz="8" w:space="0" w:color="FFFFFF"/>
            </w:tcBorders>
            <w:shd w:val="clear" w:color="auto" w:fill="E9EBF5"/>
          </w:tcPr>
          <w:p w14:paraId="47D7B81F" w14:textId="77777777" w:rsidR="00893CE5" w:rsidRDefault="00893CE5" w:rsidP="000D2404">
            <w:pPr>
              <w:ind w:right="46"/>
              <w:jc w:val="center"/>
            </w:pPr>
            <w:r>
              <w:rPr>
                <w:color w:val="1F3863"/>
                <w:sz w:val="24"/>
              </w:rPr>
              <w:t xml:space="preserve">182 </w:t>
            </w:r>
          </w:p>
        </w:tc>
        <w:tc>
          <w:tcPr>
            <w:tcW w:w="1542" w:type="dxa"/>
            <w:tcBorders>
              <w:top w:val="single" w:sz="8" w:space="0" w:color="FFFFFF"/>
              <w:left w:val="single" w:sz="8" w:space="0" w:color="FFFFFF"/>
              <w:bottom w:val="nil"/>
              <w:right w:val="single" w:sz="8" w:space="0" w:color="FFFFFF"/>
            </w:tcBorders>
            <w:shd w:val="clear" w:color="auto" w:fill="E9EBF5"/>
          </w:tcPr>
          <w:p w14:paraId="39BF5767" w14:textId="77777777" w:rsidR="00893CE5" w:rsidRDefault="00893CE5" w:rsidP="000D2404">
            <w:pPr>
              <w:ind w:right="50"/>
              <w:jc w:val="center"/>
            </w:pPr>
            <w:r>
              <w:rPr>
                <w:color w:val="1F3863"/>
                <w:sz w:val="24"/>
              </w:rPr>
              <w:t xml:space="preserve">68 </w:t>
            </w:r>
          </w:p>
        </w:tc>
        <w:tc>
          <w:tcPr>
            <w:tcW w:w="1164" w:type="dxa"/>
            <w:tcBorders>
              <w:top w:val="single" w:sz="8" w:space="0" w:color="FFFFFF"/>
              <w:left w:val="single" w:sz="8" w:space="0" w:color="FFFFFF"/>
              <w:bottom w:val="nil"/>
              <w:right w:val="single" w:sz="8" w:space="0" w:color="FFFFFF"/>
            </w:tcBorders>
            <w:shd w:val="clear" w:color="auto" w:fill="E9EBF5"/>
          </w:tcPr>
          <w:p w14:paraId="7C88D199" w14:textId="77777777" w:rsidR="00893CE5" w:rsidRPr="000D2404" w:rsidRDefault="00893CE5" w:rsidP="000D2404">
            <w:pPr>
              <w:ind w:right="52"/>
              <w:jc w:val="center"/>
              <w:rPr>
                <w:rFonts w:ascii="Arial" w:hAnsi="Arial" w:cs="Arial"/>
                <w:sz w:val="18"/>
                <w:szCs w:val="18"/>
              </w:rPr>
            </w:pPr>
            <w:r w:rsidRPr="000D2404">
              <w:rPr>
                <w:rFonts w:ascii="Arial" w:hAnsi="Arial" w:cs="Arial"/>
                <w:color w:val="1F3863"/>
                <w:sz w:val="18"/>
                <w:szCs w:val="18"/>
              </w:rPr>
              <w:t xml:space="preserve">137 </w:t>
            </w:r>
          </w:p>
        </w:tc>
        <w:tc>
          <w:tcPr>
            <w:tcW w:w="1163" w:type="dxa"/>
            <w:tcBorders>
              <w:top w:val="single" w:sz="8" w:space="0" w:color="FFFFFF"/>
              <w:left w:val="single" w:sz="8" w:space="0" w:color="FFFFFF"/>
              <w:bottom w:val="nil"/>
              <w:right w:val="single" w:sz="8" w:space="0" w:color="FFFFFF"/>
            </w:tcBorders>
            <w:shd w:val="clear" w:color="auto" w:fill="E9EBF5"/>
          </w:tcPr>
          <w:p w14:paraId="27DDC9DA" w14:textId="77777777" w:rsidR="00893CE5" w:rsidRPr="000D2404" w:rsidRDefault="00893CE5" w:rsidP="000D2404">
            <w:pPr>
              <w:ind w:right="56"/>
              <w:jc w:val="center"/>
              <w:rPr>
                <w:rFonts w:ascii="Arial" w:hAnsi="Arial" w:cs="Arial"/>
                <w:sz w:val="18"/>
                <w:szCs w:val="18"/>
              </w:rPr>
            </w:pPr>
            <w:r w:rsidRPr="000D2404">
              <w:rPr>
                <w:rFonts w:ascii="Arial" w:hAnsi="Arial" w:cs="Arial"/>
                <w:color w:val="1F3863"/>
                <w:sz w:val="18"/>
                <w:szCs w:val="18"/>
              </w:rPr>
              <w:t xml:space="preserve">61 </w:t>
            </w:r>
          </w:p>
        </w:tc>
        <w:tc>
          <w:tcPr>
            <w:tcW w:w="1172" w:type="dxa"/>
            <w:tcBorders>
              <w:top w:val="single" w:sz="8" w:space="0" w:color="FFFFFF"/>
              <w:left w:val="single" w:sz="8" w:space="0" w:color="FFFFFF"/>
              <w:bottom w:val="nil"/>
              <w:right w:val="single" w:sz="8" w:space="0" w:color="FFFFFF"/>
            </w:tcBorders>
            <w:shd w:val="clear" w:color="auto" w:fill="E9EBF5"/>
          </w:tcPr>
          <w:p w14:paraId="02957FFF" w14:textId="77777777" w:rsidR="00893CE5" w:rsidRPr="000D2404" w:rsidRDefault="00893CE5" w:rsidP="000D2404">
            <w:pPr>
              <w:ind w:right="52"/>
              <w:jc w:val="center"/>
              <w:rPr>
                <w:rFonts w:ascii="Arial" w:hAnsi="Arial" w:cs="Arial"/>
                <w:sz w:val="18"/>
                <w:szCs w:val="18"/>
              </w:rPr>
            </w:pPr>
            <w:r w:rsidRPr="000D2404">
              <w:rPr>
                <w:rFonts w:ascii="Arial" w:hAnsi="Arial" w:cs="Arial"/>
                <w:color w:val="1F3863"/>
                <w:sz w:val="18"/>
                <w:szCs w:val="18"/>
              </w:rPr>
              <w:t xml:space="preserve">250 </w:t>
            </w:r>
          </w:p>
        </w:tc>
        <w:tc>
          <w:tcPr>
            <w:tcW w:w="1162" w:type="dxa"/>
            <w:tcBorders>
              <w:top w:val="single" w:sz="8" w:space="0" w:color="FFFFFF"/>
              <w:left w:val="single" w:sz="8" w:space="0" w:color="FFFFFF"/>
              <w:bottom w:val="nil"/>
              <w:right w:val="single" w:sz="8" w:space="0" w:color="FFFFFF"/>
            </w:tcBorders>
            <w:shd w:val="clear" w:color="auto" w:fill="E9EBF5"/>
          </w:tcPr>
          <w:p w14:paraId="3C5C1E46" w14:textId="77777777" w:rsidR="00893CE5" w:rsidRPr="000D2404" w:rsidRDefault="00893CE5" w:rsidP="000D2404">
            <w:pPr>
              <w:ind w:right="56"/>
              <w:jc w:val="center"/>
              <w:rPr>
                <w:rFonts w:ascii="Arial" w:hAnsi="Arial" w:cs="Arial"/>
                <w:sz w:val="18"/>
                <w:szCs w:val="18"/>
              </w:rPr>
            </w:pPr>
            <w:r w:rsidRPr="000D2404">
              <w:rPr>
                <w:rFonts w:ascii="Arial" w:hAnsi="Arial" w:cs="Arial"/>
                <w:color w:val="1F3863"/>
                <w:sz w:val="18"/>
                <w:szCs w:val="18"/>
              </w:rPr>
              <w:t xml:space="preserve">40 </w:t>
            </w:r>
          </w:p>
        </w:tc>
        <w:tc>
          <w:tcPr>
            <w:tcW w:w="1164" w:type="dxa"/>
            <w:tcBorders>
              <w:top w:val="single" w:sz="8" w:space="0" w:color="FFFFFF"/>
              <w:left w:val="single" w:sz="8" w:space="0" w:color="FFFFFF"/>
              <w:bottom w:val="nil"/>
              <w:right w:val="single" w:sz="8" w:space="0" w:color="FFFFFF"/>
            </w:tcBorders>
            <w:shd w:val="clear" w:color="auto" w:fill="E9EBF5"/>
          </w:tcPr>
          <w:p w14:paraId="35022598" w14:textId="77777777" w:rsidR="00893CE5" w:rsidRPr="000D2404" w:rsidRDefault="00893CE5" w:rsidP="000D2404">
            <w:pPr>
              <w:ind w:right="55"/>
              <w:jc w:val="center"/>
              <w:rPr>
                <w:rFonts w:ascii="Arial" w:hAnsi="Arial" w:cs="Arial"/>
                <w:sz w:val="18"/>
                <w:szCs w:val="18"/>
              </w:rPr>
            </w:pPr>
            <w:r w:rsidRPr="000D2404">
              <w:rPr>
                <w:rFonts w:ascii="Arial" w:hAnsi="Arial" w:cs="Arial"/>
                <w:color w:val="1F3863"/>
                <w:sz w:val="18"/>
                <w:szCs w:val="18"/>
              </w:rPr>
              <w:t xml:space="preserve">62 </w:t>
            </w:r>
          </w:p>
        </w:tc>
      </w:tr>
    </w:tbl>
    <w:p w14:paraId="0FD55BE6" w14:textId="77777777" w:rsidR="00893CE5" w:rsidRDefault="00893CE5" w:rsidP="000D2404">
      <w:pPr>
        <w:spacing w:after="0" w:line="240" w:lineRule="auto"/>
        <w:ind w:left="633" w:right="692"/>
        <w:jc w:val="center"/>
      </w:pPr>
      <w:r>
        <w:rPr>
          <w:rFonts w:ascii="Arial" w:eastAsia="Arial" w:hAnsi="Arial" w:cs="Arial"/>
          <w:b/>
          <w:sz w:val="18"/>
        </w:rPr>
        <w:t>Fuente</w:t>
      </w:r>
      <w:r>
        <w:rPr>
          <w:sz w:val="18"/>
        </w:rPr>
        <w:t>: Subdirección de Protección. Fecha de corte: 31 de octubre de 2020</w:t>
      </w:r>
      <w:r>
        <w:rPr>
          <w:rFonts w:ascii="Arial" w:eastAsia="Arial" w:hAnsi="Arial" w:cs="Arial"/>
          <w:b/>
          <w:sz w:val="24"/>
        </w:rPr>
        <w:t xml:space="preserve"> </w:t>
      </w:r>
    </w:p>
    <w:p w14:paraId="56E96CAD" w14:textId="77777777" w:rsidR="00893CE5" w:rsidRDefault="00893CE5" w:rsidP="000D2404">
      <w:pPr>
        <w:spacing w:after="12" w:line="240" w:lineRule="auto"/>
        <w:jc w:val="both"/>
        <w:rPr>
          <w:rFonts w:ascii="Arial" w:hAnsi="Arial" w:cs="Arial"/>
          <w:b/>
        </w:rPr>
      </w:pPr>
    </w:p>
    <w:tbl>
      <w:tblPr>
        <w:tblStyle w:val="TableGrid"/>
        <w:tblW w:w="3097" w:type="dxa"/>
        <w:tblInd w:w="3159" w:type="dxa"/>
        <w:tblCellMar>
          <w:top w:w="1" w:type="dxa"/>
          <w:left w:w="107" w:type="dxa"/>
          <w:right w:w="68" w:type="dxa"/>
        </w:tblCellMar>
        <w:tblLook w:val="04A0" w:firstRow="1" w:lastRow="0" w:firstColumn="1" w:lastColumn="0" w:noHBand="0" w:noVBand="1"/>
      </w:tblPr>
      <w:tblGrid>
        <w:gridCol w:w="1306"/>
        <w:gridCol w:w="1791"/>
      </w:tblGrid>
      <w:tr w:rsidR="00893CE5" w14:paraId="06107ACA" w14:textId="77777777" w:rsidTr="0023533B">
        <w:trPr>
          <w:trHeight w:val="214"/>
        </w:trPr>
        <w:tc>
          <w:tcPr>
            <w:tcW w:w="1143" w:type="dxa"/>
            <w:tcBorders>
              <w:top w:val="single" w:sz="4" w:space="0" w:color="000000"/>
              <w:left w:val="single" w:sz="4" w:space="0" w:color="000000"/>
              <w:bottom w:val="single" w:sz="4" w:space="0" w:color="000000"/>
              <w:right w:val="single" w:sz="4" w:space="0" w:color="000000"/>
            </w:tcBorders>
            <w:shd w:val="clear" w:color="auto" w:fill="BCD6ED"/>
          </w:tcPr>
          <w:p w14:paraId="53FB09BB" w14:textId="77777777" w:rsidR="00893CE5" w:rsidRPr="000D2404" w:rsidRDefault="00893CE5" w:rsidP="000D2404">
            <w:pPr>
              <w:rPr>
                <w:rFonts w:ascii="Arial" w:hAnsi="Arial" w:cs="Arial"/>
              </w:rPr>
            </w:pPr>
            <w:r w:rsidRPr="000D2404">
              <w:rPr>
                <w:rFonts w:ascii="Arial" w:hAnsi="Arial" w:cs="Arial"/>
                <w:sz w:val="18"/>
              </w:rPr>
              <w:t xml:space="preserve">Abreviaciones </w:t>
            </w:r>
          </w:p>
        </w:tc>
        <w:tc>
          <w:tcPr>
            <w:tcW w:w="1955" w:type="dxa"/>
            <w:tcBorders>
              <w:top w:val="single" w:sz="4" w:space="0" w:color="000000"/>
              <w:left w:val="single" w:sz="4" w:space="0" w:color="000000"/>
              <w:bottom w:val="single" w:sz="4" w:space="0" w:color="000000"/>
              <w:right w:val="single" w:sz="4" w:space="0" w:color="000000"/>
            </w:tcBorders>
            <w:shd w:val="clear" w:color="auto" w:fill="BCD6ED"/>
          </w:tcPr>
          <w:p w14:paraId="60B11F73" w14:textId="77777777" w:rsidR="00893CE5" w:rsidRPr="000D2404" w:rsidRDefault="00893CE5" w:rsidP="000D2404">
            <w:pPr>
              <w:rPr>
                <w:rFonts w:ascii="Arial" w:hAnsi="Arial" w:cs="Arial"/>
              </w:rPr>
            </w:pPr>
            <w:r w:rsidRPr="000D2404">
              <w:rPr>
                <w:rFonts w:ascii="Arial" w:hAnsi="Arial" w:cs="Arial"/>
                <w:sz w:val="18"/>
              </w:rPr>
              <w:t xml:space="preserve"> </w:t>
            </w:r>
          </w:p>
        </w:tc>
      </w:tr>
      <w:tr w:rsidR="00893CE5" w14:paraId="0BE34327" w14:textId="77777777" w:rsidTr="0023533B">
        <w:trPr>
          <w:trHeight w:val="217"/>
        </w:trPr>
        <w:tc>
          <w:tcPr>
            <w:tcW w:w="1143" w:type="dxa"/>
            <w:tcBorders>
              <w:top w:val="single" w:sz="4" w:space="0" w:color="000000"/>
              <w:left w:val="single" w:sz="4" w:space="0" w:color="000000"/>
              <w:bottom w:val="single" w:sz="4" w:space="0" w:color="000000"/>
              <w:right w:val="single" w:sz="4" w:space="0" w:color="000000"/>
            </w:tcBorders>
          </w:tcPr>
          <w:p w14:paraId="41433C19" w14:textId="77777777" w:rsidR="00893CE5" w:rsidRPr="000D2404" w:rsidRDefault="00893CE5" w:rsidP="000D2404">
            <w:pPr>
              <w:rPr>
                <w:rFonts w:ascii="Arial" w:hAnsi="Arial" w:cs="Arial"/>
              </w:rPr>
            </w:pPr>
            <w:r w:rsidRPr="000D2404">
              <w:rPr>
                <w:rFonts w:ascii="Arial" w:hAnsi="Arial" w:cs="Arial"/>
                <w:sz w:val="18"/>
              </w:rPr>
              <w:t xml:space="preserve">MC </w:t>
            </w:r>
          </w:p>
        </w:tc>
        <w:tc>
          <w:tcPr>
            <w:tcW w:w="1955" w:type="dxa"/>
            <w:tcBorders>
              <w:top w:val="single" w:sz="4" w:space="0" w:color="000000"/>
              <w:left w:val="single" w:sz="4" w:space="0" w:color="000000"/>
              <w:bottom w:val="single" w:sz="4" w:space="0" w:color="000000"/>
              <w:right w:val="single" w:sz="4" w:space="0" w:color="000000"/>
            </w:tcBorders>
          </w:tcPr>
          <w:p w14:paraId="4B656512" w14:textId="77777777" w:rsidR="00893CE5" w:rsidRPr="000D2404" w:rsidRDefault="00893CE5" w:rsidP="000D2404">
            <w:pPr>
              <w:rPr>
                <w:rFonts w:ascii="Arial" w:hAnsi="Arial" w:cs="Arial"/>
              </w:rPr>
            </w:pPr>
            <w:r w:rsidRPr="000D2404">
              <w:rPr>
                <w:rFonts w:ascii="Arial" w:hAnsi="Arial" w:cs="Arial"/>
                <w:sz w:val="18"/>
              </w:rPr>
              <w:t xml:space="preserve">Medio de Comunicación </w:t>
            </w:r>
          </w:p>
        </w:tc>
      </w:tr>
      <w:tr w:rsidR="00893CE5" w14:paraId="3A78561C" w14:textId="77777777" w:rsidTr="0023533B">
        <w:trPr>
          <w:trHeight w:val="216"/>
        </w:trPr>
        <w:tc>
          <w:tcPr>
            <w:tcW w:w="1143" w:type="dxa"/>
            <w:tcBorders>
              <w:top w:val="single" w:sz="4" w:space="0" w:color="000000"/>
              <w:left w:val="single" w:sz="4" w:space="0" w:color="000000"/>
              <w:bottom w:val="single" w:sz="4" w:space="0" w:color="000000"/>
              <w:right w:val="single" w:sz="4" w:space="0" w:color="000000"/>
            </w:tcBorders>
          </w:tcPr>
          <w:p w14:paraId="2893D9F4" w14:textId="77777777" w:rsidR="00893CE5" w:rsidRPr="000D2404" w:rsidRDefault="00893CE5" w:rsidP="000D2404">
            <w:pPr>
              <w:rPr>
                <w:rFonts w:ascii="Arial" w:hAnsi="Arial" w:cs="Arial"/>
              </w:rPr>
            </w:pPr>
            <w:r w:rsidRPr="000D2404">
              <w:rPr>
                <w:rFonts w:ascii="Arial" w:hAnsi="Arial" w:cs="Arial"/>
                <w:sz w:val="18"/>
              </w:rPr>
              <w:t xml:space="preserve">CP </w:t>
            </w:r>
          </w:p>
        </w:tc>
        <w:tc>
          <w:tcPr>
            <w:tcW w:w="1955" w:type="dxa"/>
            <w:tcBorders>
              <w:top w:val="single" w:sz="4" w:space="0" w:color="000000"/>
              <w:left w:val="single" w:sz="4" w:space="0" w:color="000000"/>
              <w:bottom w:val="single" w:sz="4" w:space="0" w:color="000000"/>
              <w:right w:val="single" w:sz="4" w:space="0" w:color="000000"/>
            </w:tcBorders>
          </w:tcPr>
          <w:p w14:paraId="4B1D349D" w14:textId="77777777" w:rsidR="00893CE5" w:rsidRPr="000D2404" w:rsidRDefault="00893CE5" w:rsidP="000D2404">
            <w:pPr>
              <w:rPr>
                <w:rFonts w:ascii="Arial" w:hAnsi="Arial" w:cs="Arial"/>
              </w:rPr>
            </w:pPr>
            <w:r w:rsidRPr="000D2404">
              <w:rPr>
                <w:rFonts w:ascii="Arial" w:hAnsi="Arial" w:cs="Arial"/>
                <w:sz w:val="18"/>
              </w:rPr>
              <w:t xml:space="preserve">Chaleco Protección </w:t>
            </w:r>
          </w:p>
        </w:tc>
      </w:tr>
      <w:tr w:rsidR="00893CE5" w14:paraId="2B85A29D" w14:textId="77777777" w:rsidTr="0023533B">
        <w:trPr>
          <w:trHeight w:val="216"/>
        </w:trPr>
        <w:tc>
          <w:tcPr>
            <w:tcW w:w="1143" w:type="dxa"/>
            <w:tcBorders>
              <w:top w:val="single" w:sz="4" w:space="0" w:color="000000"/>
              <w:left w:val="single" w:sz="4" w:space="0" w:color="000000"/>
              <w:bottom w:val="single" w:sz="4" w:space="0" w:color="000000"/>
              <w:right w:val="single" w:sz="4" w:space="0" w:color="000000"/>
            </w:tcBorders>
          </w:tcPr>
          <w:p w14:paraId="358C394E" w14:textId="77777777" w:rsidR="00893CE5" w:rsidRPr="000D2404" w:rsidRDefault="00893CE5" w:rsidP="000D2404">
            <w:pPr>
              <w:rPr>
                <w:rFonts w:ascii="Arial" w:hAnsi="Arial" w:cs="Arial"/>
              </w:rPr>
            </w:pPr>
            <w:r w:rsidRPr="000D2404">
              <w:rPr>
                <w:rFonts w:ascii="Arial" w:hAnsi="Arial" w:cs="Arial"/>
                <w:sz w:val="18"/>
              </w:rPr>
              <w:t xml:space="preserve">BA </w:t>
            </w:r>
          </w:p>
        </w:tc>
        <w:tc>
          <w:tcPr>
            <w:tcW w:w="1955" w:type="dxa"/>
            <w:tcBorders>
              <w:top w:val="single" w:sz="4" w:space="0" w:color="000000"/>
              <w:left w:val="single" w:sz="4" w:space="0" w:color="000000"/>
              <w:bottom w:val="single" w:sz="4" w:space="0" w:color="000000"/>
              <w:right w:val="single" w:sz="4" w:space="0" w:color="000000"/>
            </w:tcBorders>
          </w:tcPr>
          <w:p w14:paraId="5F7F239A" w14:textId="77777777" w:rsidR="00893CE5" w:rsidRPr="000D2404" w:rsidRDefault="00893CE5" w:rsidP="000D2404">
            <w:pPr>
              <w:rPr>
                <w:rFonts w:ascii="Arial" w:hAnsi="Arial" w:cs="Arial"/>
              </w:rPr>
            </w:pPr>
            <w:r w:rsidRPr="000D2404">
              <w:rPr>
                <w:rFonts w:ascii="Arial" w:hAnsi="Arial" w:cs="Arial"/>
                <w:sz w:val="18"/>
              </w:rPr>
              <w:t xml:space="preserve">Botón de Apoyo </w:t>
            </w:r>
          </w:p>
        </w:tc>
      </w:tr>
      <w:tr w:rsidR="00893CE5" w14:paraId="768C65A5" w14:textId="77777777" w:rsidTr="0023533B">
        <w:trPr>
          <w:trHeight w:val="216"/>
        </w:trPr>
        <w:tc>
          <w:tcPr>
            <w:tcW w:w="1143" w:type="dxa"/>
            <w:tcBorders>
              <w:top w:val="single" w:sz="4" w:space="0" w:color="000000"/>
              <w:left w:val="single" w:sz="4" w:space="0" w:color="000000"/>
              <w:bottom w:val="single" w:sz="4" w:space="0" w:color="000000"/>
              <w:right w:val="single" w:sz="4" w:space="0" w:color="000000"/>
            </w:tcBorders>
          </w:tcPr>
          <w:p w14:paraId="40BC2871" w14:textId="77777777" w:rsidR="00893CE5" w:rsidRPr="000D2404" w:rsidRDefault="00893CE5" w:rsidP="000D2404">
            <w:pPr>
              <w:rPr>
                <w:rFonts w:ascii="Arial" w:hAnsi="Arial" w:cs="Arial"/>
              </w:rPr>
            </w:pPr>
            <w:proofErr w:type="spellStart"/>
            <w:r w:rsidRPr="000D2404">
              <w:rPr>
                <w:rFonts w:ascii="Arial" w:hAnsi="Arial" w:cs="Arial"/>
                <w:sz w:val="18"/>
              </w:rPr>
              <w:t>HdP</w:t>
            </w:r>
            <w:proofErr w:type="spellEnd"/>
            <w:r w:rsidRPr="000D2404">
              <w:rPr>
                <w:rFonts w:ascii="Arial" w:hAnsi="Arial" w:cs="Arial"/>
                <w:sz w:val="18"/>
              </w:rPr>
              <w:t xml:space="preserve"> </w:t>
            </w:r>
          </w:p>
        </w:tc>
        <w:tc>
          <w:tcPr>
            <w:tcW w:w="1955" w:type="dxa"/>
            <w:tcBorders>
              <w:top w:val="single" w:sz="4" w:space="0" w:color="000000"/>
              <w:left w:val="single" w:sz="4" w:space="0" w:color="000000"/>
              <w:bottom w:val="single" w:sz="4" w:space="0" w:color="000000"/>
              <w:right w:val="single" w:sz="4" w:space="0" w:color="000000"/>
            </w:tcBorders>
          </w:tcPr>
          <w:p w14:paraId="0D6854DD" w14:textId="77777777" w:rsidR="00893CE5" w:rsidRPr="000D2404" w:rsidRDefault="00893CE5" w:rsidP="000D2404">
            <w:pPr>
              <w:rPr>
                <w:rFonts w:ascii="Arial" w:hAnsi="Arial" w:cs="Arial"/>
              </w:rPr>
            </w:pPr>
            <w:r w:rsidRPr="000D2404">
              <w:rPr>
                <w:rFonts w:ascii="Arial" w:hAnsi="Arial" w:cs="Arial"/>
                <w:sz w:val="18"/>
              </w:rPr>
              <w:t xml:space="preserve">Hombres de Protección </w:t>
            </w:r>
          </w:p>
        </w:tc>
      </w:tr>
      <w:tr w:rsidR="00893CE5" w14:paraId="58DC6B23" w14:textId="77777777" w:rsidTr="0023533B">
        <w:trPr>
          <w:trHeight w:val="216"/>
        </w:trPr>
        <w:tc>
          <w:tcPr>
            <w:tcW w:w="1143" w:type="dxa"/>
            <w:tcBorders>
              <w:top w:val="single" w:sz="4" w:space="0" w:color="000000"/>
              <w:left w:val="single" w:sz="4" w:space="0" w:color="000000"/>
              <w:bottom w:val="single" w:sz="4" w:space="0" w:color="000000"/>
              <w:right w:val="single" w:sz="4" w:space="0" w:color="000000"/>
            </w:tcBorders>
          </w:tcPr>
          <w:p w14:paraId="03245019" w14:textId="77777777" w:rsidR="00893CE5" w:rsidRPr="000D2404" w:rsidRDefault="00893CE5" w:rsidP="000D2404">
            <w:pPr>
              <w:rPr>
                <w:rFonts w:ascii="Arial" w:hAnsi="Arial" w:cs="Arial"/>
              </w:rPr>
            </w:pPr>
            <w:r w:rsidRPr="000D2404">
              <w:rPr>
                <w:rFonts w:ascii="Arial" w:hAnsi="Arial" w:cs="Arial"/>
                <w:sz w:val="18"/>
              </w:rPr>
              <w:t xml:space="preserve">VC </w:t>
            </w:r>
          </w:p>
        </w:tc>
        <w:tc>
          <w:tcPr>
            <w:tcW w:w="1955" w:type="dxa"/>
            <w:tcBorders>
              <w:top w:val="single" w:sz="4" w:space="0" w:color="000000"/>
              <w:left w:val="single" w:sz="4" w:space="0" w:color="000000"/>
              <w:bottom w:val="single" w:sz="4" w:space="0" w:color="000000"/>
              <w:right w:val="single" w:sz="4" w:space="0" w:color="000000"/>
            </w:tcBorders>
          </w:tcPr>
          <w:p w14:paraId="23218AF4" w14:textId="77777777" w:rsidR="00893CE5" w:rsidRPr="000D2404" w:rsidRDefault="00893CE5" w:rsidP="000D2404">
            <w:pPr>
              <w:rPr>
                <w:rFonts w:ascii="Arial" w:hAnsi="Arial" w:cs="Arial"/>
              </w:rPr>
            </w:pPr>
            <w:r w:rsidRPr="000D2404">
              <w:rPr>
                <w:rFonts w:ascii="Arial" w:hAnsi="Arial" w:cs="Arial"/>
                <w:sz w:val="18"/>
              </w:rPr>
              <w:t xml:space="preserve">Vehículos Convencionales </w:t>
            </w:r>
          </w:p>
        </w:tc>
      </w:tr>
      <w:tr w:rsidR="00893CE5" w14:paraId="7066A434" w14:textId="77777777" w:rsidTr="0023533B">
        <w:trPr>
          <w:trHeight w:val="221"/>
        </w:trPr>
        <w:tc>
          <w:tcPr>
            <w:tcW w:w="1143" w:type="dxa"/>
            <w:tcBorders>
              <w:top w:val="single" w:sz="4" w:space="0" w:color="000000"/>
              <w:left w:val="single" w:sz="4" w:space="0" w:color="000000"/>
              <w:bottom w:val="single" w:sz="4" w:space="0" w:color="000000"/>
              <w:right w:val="single" w:sz="4" w:space="0" w:color="000000"/>
            </w:tcBorders>
          </w:tcPr>
          <w:p w14:paraId="1B070CE9" w14:textId="77777777" w:rsidR="00893CE5" w:rsidRPr="000D2404" w:rsidRDefault="00893CE5" w:rsidP="000D2404">
            <w:pPr>
              <w:rPr>
                <w:rFonts w:ascii="Arial" w:hAnsi="Arial" w:cs="Arial"/>
              </w:rPr>
            </w:pPr>
            <w:r w:rsidRPr="000D2404">
              <w:rPr>
                <w:rFonts w:ascii="Arial" w:hAnsi="Arial" w:cs="Arial"/>
                <w:sz w:val="18"/>
              </w:rPr>
              <w:t xml:space="preserve">VB </w:t>
            </w:r>
          </w:p>
        </w:tc>
        <w:tc>
          <w:tcPr>
            <w:tcW w:w="1955" w:type="dxa"/>
            <w:tcBorders>
              <w:top w:val="single" w:sz="4" w:space="0" w:color="000000"/>
              <w:left w:val="single" w:sz="4" w:space="0" w:color="000000"/>
              <w:bottom w:val="single" w:sz="4" w:space="0" w:color="000000"/>
              <w:right w:val="single" w:sz="4" w:space="0" w:color="000000"/>
            </w:tcBorders>
          </w:tcPr>
          <w:p w14:paraId="78870F66" w14:textId="77777777" w:rsidR="00893CE5" w:rsidRPr="000D2404" w:rsidRDefault="00893CE5" w:rsidP="000D2404">
            <w:pPr>
              <w:rPr>
                <w:rFonts w:ascii="Arial" w:hAnsi="Arial" w:cs="Arial"/>
              </w:rPr>
            </w:pPr>
            <w:r w:rsidRPr="000D2404">
              <w:rPr>
                <w:rFonts w:ascii="Arial" w:hAnsi="Arial" w:cs="Arial"/>
                <w:sz w:val="18"/>
              </w:rPr>
              <w:t xml:space="preserve">Vehículos Blindados </w:t>
            </w:r>
          </w:p>
        </w:tc>
      </w:tr>
    </w:tbl>
    <w:p w14:paraId="0B73DF66" w14:textId="77777777" w:rsidR="0036119E" w:rsidRDefault="0036119E" w:rsidP="000D2404">
      <w:pPr>
        <w:spacing w:after="12" w:line="240" w:lineRule="auto"/>
        <w:jc w:val="both"/>
        <w:rPr>
          <w:rFonts w:ascii="Arial" w:hAnsi="Arial" w:cs="Arial"/>
        </w:rPr>
      </w:pPr>
    </w:p>
    <w:p w14:paraId="38638B6E" w14:textId="27DE0509" w:rsidR="00893CE5" w:rsidRPr="00A34B0D" w:rsidRDefault="00893CE5" w:rsidP="000D2404">
      <w:pPr>
        <w:spacing w:after="12" w:line="240" w:lineRule="auto"/>
        <w:jc w:val="both"/>
        <w:rPr>
          <w:rFonts w:ascii="Arial" w:hAnsi="Arial" w:cs="Arial"/>
        </w:rPr>
      </w:pPr>
      <w:r w:rsidRPr="00BE076E">
        <w:rPr>
          <w:rFonts w:ascii="Arial" w:hAnsi="Arial" w:cs="Arial"/>
        </w:rPr>
        <w:t xml:space="preserve">Por ser de competencia del </w:t>
      </w:r>
      <w:r>
        <w:rPr>
          <w:rFonts w:ascii="Arial" w:hAnsi="Arial" w:cs="Arial"/>
        </w:rPr>
        <w:t xml:space="preserve">Ministerio de Defensa Nacional, </w:t>
      </w:r>
      <w:r w:rsidRPr="00BE076E">
        <w:rPr>
          <w:rFonts w:ascii="Arial" w:hAnsi="Arial" w:cs="Arial"/>
        </w:rPr>
        <w:t xml:space="preserve">se remite </w:t>
      </w:r>
      <w:r w:rsidR="00DE2229">
        <w:rPr>
          <w:rFonts w:ascii="Arial" w:hAnsi="Arial" w:cs="Arial"/>
        </w:rPr>
        <w:t>a dicha entidad</w:t>
      </w:r>
      <w:r w:rsidRPr="00BE076E">
        <w:rPr>
          <w:rFonts w:ascii="Arial" w:hAnsi="Arial" w:cs="Arial"/>
        </w:rPr>
        <w:t xml:space="preserve"> a través de</w:t>
      </w:r>
      <w:r>
        <w:rPr>
          <w:rFonts w:ascii="Arial" w:hAnsi="Arial" w:cs="Arial"/>
        </w:rPr>
        <w:t xml:space="preserve"> OFI</w:t>
      </w:r>
      <w:r w:rsidRPr="00A34B0D">
        <w:rPr>
          <w:rFonts w:ascii="Arial" w:hAnsi="Arial" w:cs="Arial"/>
        </w:rPr>
        <w:t>2020-40464-DAL-3200</w:t>
      </w:r>
      <w:r>
        <w:rPr>
          <w:rFonts w:ascii="Arial" w:hAnsi="Arial" w:cs="Arial"/>
        </w:rPr>
        <w:t xml:space="preserve">. </w:t>
      </w:r>
    </w:p>
    <w:p w14:paraId="5DE8D014" w14:textId="77777777" w:rsidR="00893CE5" w:rsidRPr="00462185" w:rsidRDefault="00893CE5" w:rsidP="000D2404">
      <w:pPr>
        <w:spacing w:after="12" w:line="240" w:lineRule="auto"/>
        <w:jc w:val="both"/>
        <w:rPr>
          <w:rFonts w:ascii="Arial" w:hAnsi="Arial" w:cs="Arial"/>
          <w:b/>
        </w:rPr>
      </w:pPr>
    </w:p>
    <w:p w14:paraId="4783764B" w14:textId="77777777" w:rsidR="00893CE5" w:rsidRPr="00016617" w:rsidRDefault="00893CE5" w:rsidP="000D2404">
      <w:pPr>
        <w:numPr>
          <w:ilvl w:val="0"/>
          <w:numId w:val="13"/>
        </w:numPr>
        <w:spacing w:after="12" w:line="240" w:lineRule="auto"/>
        <w:ind w:hanging="360"/>
        <w:jc w:val="both"/>
        <w:rPr>
          <w:rFonts w:ascii="Arial" w:hAnsi="Arial" w:cs="Arial"/>
          <w:b/>
        </w:rPr>
      </w:pPr>
      <w:r w:rsidRPr="00016617">
        <w:rPr>
          <w:rFonts w:ascii="Arial" w:hAnsi="Arial" w:cs="Arial"/>
          <w:b/>
        </w:rPr>
        <w:t xml:space="preserve">¿Cuál ha sido el gasto total en publicidad, pauta, comunicaciones, eventos u otros objetos contractuales afines cuyo propósito sea la difusión, producción o posicionamiento de la imagen del Ministerio? Desagregar por tipo de contrato, objetos, montos y medios de comunicación durante las vigencias de 2018, 2019 y 2020. </w:t>
      </w:r>
    </w:p>
    <w:p w14:paraId="195DEBB9" w14:textId="77777777" w:rsidR="00893CE5" w:rsidRDefault="00893CE5" w:rsidP="000D2404">
      <w:pPr>
        <w:spacing w:after="12" w:line="240" w:lineRule="auto"/>
        <w:jc w:val="both"/>
        <w:rPr>
          <w:rFonts w:ascii="Arial" w:hAnsi="Arial" w:cs="Arial"/>
          <w:b/>
        </w:rPr>
      </w:pPr>
    </w:p>
    <w:p w14:paraId="67E5B94B" w14:textId="28157036" w:rsidR="00016617" w:rsidRDefault="00016617" w:rsidP="0036119E">
      <w:pPr>
        <w:pStyle w:val="TableParagraph"/>
        <w:jc w:val="both"/>
        <w:rPr>
          <w:rFonts w:ascii="Arial" w:hAnsi="Arial" w:cs="Arial"/>
        </w:rPr>
      </w:pPr>
      <w:r w:rsidRPr="0036119E">
        <w:rPr>
          <w:rFonts w:ascii="Arial" w:hAnsi="Arial" w:cs="Arial"/>
        </w:rPr>
        <w:t>Revisando los contratos de conocimiento de la Oficina de Información Pública-Grupo de Comunicaciones nos permitimos relacionar las contrataciones cuyo objeto se relaciona con publicidad, pauta, comunicaciones, eventos u otros objetos contractuales afines cuyo propósito es la difusión, producción o posicionamiento de la imagen del Ministerio</w:t>
      </w:r>
    </w:p>
    <w:p w14:paraId="597E7D57" w14:textId="77777777" w:rsidR="0036119E" w:rsidRPr="0036119E" w:rsidRDefault="0036119E" w:rsidP="0036119E">
      <w:pPr>
        <w:pStyle w:val="TableParagraph"/>
        <w:jc w:val="both"/>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541"/>
        <w:gridCol w:w="1611"/>
        <w:gridCol w:w="5078"/>
        <w:gridCol w:w="1292"/>
      </w:tblGrid>
      <w:tr w:rsidR="00016617" w:rsidRPr="00106615" w14:paraId="753FC132" w14:textId="77777777" w:rsidTr="0001661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73024F14" w14:textId="77777777" w:rsidR="00016617" w:rsidRPr="00106615" w:rsidRDefault="00016617" w:rsidP="000D2404">
            <w:pPr>
              <w:spacing w:after="0" w:line="240" w:lineRule="auto"/>
              <w:jc w:val="center"/>
              <w:rPr>
                <w:rFonts w:ascii="Arial" w:eastAsia="Times New Roman" w:hAnsi="Arial" w:cs="Arial"/>
                <w:b/>
                <w:bCs/>
                <w:color w:val="FFFFFF"/>
                <w:sz w:val="18"/>
                <w:szCs w:val="18"/>
                <w:lang w:eastAsia="es-CO"/>
              </w:rPr>
            </w:pPr>
            <w:r w:rsidRPr="00106615">
              <w:rPr>
                <w:rFonts w:ascii="Arial" w:eastAsia="Times New Roman" w:hAnsi="Arial" w:cs="Arial"/>
                <w:b/>
                <w:bCs/>
                <w:color w:val="FFFFFF"/>
                <w:sz w:val="18"/>
                <w:szCs w:val="18"/>
                <w:lang w:eastAsia="es-CO"/>
              </w:rPr>
              <w:t>Año</w:t>
            </w:r>
          </w:p>
        </w:tc>
        <w:tc>
          <w:tcPr>
            <w:tcW w:w="0" w:type="auto"/>
            <w:tcBorders>
              <w:top w:val="single" w:sz="4" w:space="0" w:color="auto"/>
              <w:left w:val="nil"/>
              <w:bottom w:val="single" w:sz="4" w:space="0" w:color="auto"/>
              <w:right w:val="single" w:sz="4" w:space="0" w:color="auto"/>
            </w:tcBorders>
            <w:shd w:val="clear" w:color="000000" w:fill="4472C4"/>
            <w:noWrap/>
            <w:vAlign w:val="bottom"/>
            <w:hideMark/>
          </w:tcPr>
          <w:p w14:paraId="3AA0B47E" w14:textId="77777777" w:rsidR="00016617" w:rsidRPr="00106615" w:rsidRDefault="00016617" w:rsidP="000D2404">
            <w:pPr>
              <w:spacing w:after="0" w:line="240" w:lineRule="auto"/>
              <w:jc w:val="center"/>
              <w:rPr>
                <w:rFonts w:ascii="Arial" w:eastAsia="Times New Roman" w:hAnsi="Arial" w:cs="Arial"/>
                <w:b/>
                <w:bCs/>
                <w:color w:val="FFFFFF"/>
                <w:sz w:val="18"/>
                <w:szCs w:val="18"/>
                <w:lang w:eastAsia="es-CO"/>
              </w:rPr>
            </w:pPr>
            <w:r w:rsidRPr="00106615">
              <w:rPr>
                <w:rFonts w:ascii="Arial" w:eastAsia="Times New Roman" w:hAnsi="Arial" w:cs="Arial"/>
                <w:b/>
                <w:bCs/>
                <w:color w:val="FFFFFF"/>
                <w:sz w:val="18"/>
                <w:szCs w:val="18"/>
                <w:lang w:eastAsia="es-CO"/>
              </w:rPr>
              <w:t>Tipo de Contrato</w:t>
            </w:r>
          </w:p>
        </w:tc>
        <w:tc>
          <w:tcPr>
            <w:tcW w:w="5078" w:type="dxa"/>
            <w:tcBorders>
              <w:top w:val="single" w:sz="4" w:space="0" w:color="auto"/>
              <w:left w:val="nil"/>
              <w:bottom w:val="single" w:sz="4" w:space="0" w:color="auto"/>
              <w:right w:val="single" w:sz="4" w:space="0" w:color="auto"/>
            </w:tcBorders>
            <w:shd w:val="clear" w:color="000000" w:fill="4472C4"/>
            <w:noWrap/>
            <w:vAlign w:val="bottom"/>
            <w:hideMark/>
          </w:tcPr>
          <w:p w14:paraId="423913ED" w14:textId="77777777" w:rsidR="00016617" w:rsidRPr="00106615" w:rsidRDefault="00016617" w:rsidP="000D2404">
            <w:pPr>
              <w:spacing w:after="0" w:line="240" w:lineRule="auto"/>
              <w:jc w:val="center"/>
              <w:rPr>
                <w:rFonts w:ascii="Arial" w:eastAsia="Times New Roman" w:hAnsi="Arial" w:cs="Arial"/>
                <w:b/>
                <w:bCs/>
                <w:color w:val="FFFFFF"/>
                <w:sz w:val="18"/>
                <w:szCs w:val="18"/>
                <w:lang w:eastAsia="es-CO"/>
              </w:rPr>
            </w:pPr>
            <w:r>
              <w:rPr>
                <w:rFonts w:ascii="Arial" w:eastAsia="Times New Roman" w:hAnsi="Arial" w:cs="Arial"/>
                <w:b/>
                <w:bCs/>
                <w:color w:val="FFFFFF"/>
                <w:sz w:val="18"/>
                <w:szCs w:val="18"/>
                <w:lang w:eastAsia="es-CO"/>
              </w:rPr>
              <w:t>Objeto</w:t>
            </w:r>
          </w:p>
        </w:tc>
        <w:tc>
          <w:tcPr>
            <w:tcW w:w="992" w:type="dxa"/>
            <w:tcBorders>
              <w:top w:val="single" w:sz="4" w:space="0" w:color="auto"/>
              <w:left w:val="nil"/>
              <w:bottom w:val="single" w:sz="4" w:space="0" w:color="auto"/>
              <w:right w:val="single" w:sz="4" w:space="0" w:color="auto"/>
            </w:tcBorders>
            <w:shd w:val="clear" w:color="000000" w:fill="4472C4"/>
            <w:noWrap/>
            <w:vAlign w:val="bottom"/>
            <w:hideMark/>
          </w:tcPr>
          <w:p w14:paraId="22BE2FE2" w14:textId="77777777" w:rsidR="00016617" w:rsidRPr="00106615" w:rsidRDefault="00016617" w:rsidP="000D2404">
            <w:pPr>
              <w:spacing w:after="0" w:line="240" w:lineRule="auto"/>
              <w:jc w:val="center"/>
              <w:rPr>
                <w:rFonts w:ascii="Arial" w:eastAsia="Times New Roman" w:hAnsi="Arial" w:cs="Arial"/>
                <w:b/>
                <w:bCs/>
                <w:color w:val="FFFFFF"/>
                <w:sz w:val="18"/>
                <w:szCs w:val="18"/>
                <w:lang w:eastAsia="es-CO"/>
              </w:rPr>
            </w:pPr>
            <w:r w:rsidRPr="00106615">
              <w:rPr>
                <w:rFonts w:ascii="Arial" w:eastAsia="Times New Roman" w:hAnsi="Arial" w:cs="Arial"/>
                <w:b/>
                <w:bCs/>
                <w:color w:val="FFFFFF"/>
                <w:sz w:val="18"/>
                <w:szCs w:val="18"/>
                <w:lang w:eastAsia="es-CO"/>
              </w:rPr>
              <w:t>Valor</w:t>
            </w:r>
          </w:p>
        </w:tc>
      </w:tr>
      <w:tr w:rsidR="00016617" w:rsidRPr="00106615" w14:paraId="1F53D848" w14:textId="77777777" w:rsidTr="00016617">
        <w:trPr>
          <w:trHeight w:val="12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E3A209"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2018</w:t>
            </w:r>
          </w:p>
        </w:tc>
        <w:tc>
          <w:tcPr>
            <w:tcW w:w="0" w:type="auto"/>
            <w:tcBorders>
              <w:top w:val="nil"/>
              <w:left w:val="nil"/>
              <w:bottom w:val="single" w:sz="4" w:space="0" w:color="auto"/>
              <w:right w:val="single" w:sz="4" w:space="0" w:color="auto"/>
            </w:tcBorders>
            <w:shd w:val="clear" w:color="auto" w:fill="auto"/>
            <w:noWrap/>
            <w:vAlign w:val="center"/>
            <w:hideMark/>
          </w:tcPr>
          <w:p w14:paraId="1CCC0B50"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956328">
              <w:rPr>
                <w:rFonts w:ascii="Arial" w:eastAsia="Times New Roman" w:hAnsi="Arial" w:cs="Arial"/>
                <w:color w:val="000000"/>
                <w:sz w:val="18"/>
                <w:szCs w:val="18"/>
                <w:lang w:eastAsia="es-CO"/>
              </w:rPr>
              <w:t>Mínima</w:t>
            </w:r>
            <w:r w:rsidRPr="00106615">
              <w:rPr>
                <w:rFonts w:ascii="Arial" w:eastAsia="Times New Roman" w:hAnsi="Arial" w:cs="Arial"/>
                <w:color w:val="000000"/>
                <w:sz w:val="18"/>
                <w:szCs w:val="18"/>
                <w:lang w:eastAsia="es-CO"/>
              </w:rPr>
              <w:t xml:space="preserve"> </w:t>
            </w:r>
            <w:r w:rsidRPr="00956328">
              <w:rPr>
                <w:rFonts w:ascii="Arial" w:eastAsia="Times New Roman" w:hAnsi="Arial" w:cs="Arial"/>
                <w:color w:val="000000"/>
                <w:sz w:val="18"/>
                <w:szCs w:val="18"/>
                <w:lang w:eastAsia="es-CO"/>
              </w:rPr>
              <w:t>Cuantía</w:t>
            </w:r>
          </w:p>
        </w:tc>
        <w:tc>
          <w:tcPr>
            <w:tcW w:w="5078" w:type="dxa"/>
            <w:tcBorders>
              <w:top w:val="nil"/>
              <w:left w:val="nil"/>
              <w:bottom w:val="single" w:sz="4" w:space="0" w:color="auto"/>
              <w:right w:val="single" w:sz="4" w:space="0" w:color="auto"/>
            </w:tcBorders>
            <w:shd w:val="clear" w:color="auto" w:fill="auto"/>
            <w:vAlign w:val="center"/>
            <w:hideMark/>
          </w:tcPr>
          <w:p w14:paraId="5ADABFF2" w14:textId="77777777" w:rsidR="00016617" w:rsidRPr="00106615" w:rsidRDefault="00016617" w:rsidP="000D2404">
            <w:pPr>
              <w:spacing w:after="0" w:line="240" w:lineRule="auto"/>
              <w:jc w:val="both"/>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Adquirir elementos didácticos para el fortalecimiento y divulgación de la información institucional del Ministerio del Interior.</w:t>
            </w:r>
          </w:p>
        </w:tc>
        <w:tc>
          <w:tcPr>
            <w:tcW w:w="992" w:type="dxa"/>
            <w:tcBorders>
              <w:top w:val="nil"/>
              <w:left w:val="nil"/>
              <w:bottom w:val="single" w:sz="4" w:space="0" w:color="auto"/>
              <w:right w:val="single" w:sz="4" w:space="0" w:color="auto"/>
            </w:tcBorders>
            <w:shd w:val="clear" w:color="auto" w:fill="auto"/>
            <w:vAlign w:val="center"/>
            <w:hideMark/>
          </w:tcPr>
          <w:p w14:paraId="1502967C" w14:textId="77777777" w:rsidR="00016617" w:rsidRPr="00106615" w:rsidRDefault="00016617" w:rsidP="000D2404">
            <w:pPr>
              <w:spacing w:after="0" w:line="240" w:lineRule="auto"/>
              <w:jc w:val="right"/>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20.000.000</w:t>
            </w:r>
          </w:p>
        </w:tc>
      </w:tr>
      <w:tr w:rsidR="00016617" w:rsidRPr="00106615" w14:paraId="3C01EBAB" w14:textId="77777777" w:rsidTr="00016617">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9D15B3"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lastRenderedPageBreak/>
              <w:t>2018</w:t>
            </w:r>
          </w:p>
        </w:tc>
        <w:tc>
          <w:tcPr>
            <w:tcW w:w="0" w:type="auto"/>
            <w:tcBorders>
              <w:top w:val="nil"/>
              <w:left w:val="nil"/>
              <w:bottom w:val="single" w:sz="4" w:space="0" w:color="auto"/>
              <w:right w:val="single" w:sz="4" w:space="0" w:color="auto"/>
            </w:tcBorders>
            <w:shd w:val="clear" w:color="auto" w:fill="auto"/>
            <w:noWrap/>
            <w:vAlign w:val="center"/>
            <w:hideMark/>
          </w:tcPr>
          <w:p w14:paraId="1B56622D"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Interadministrativo</w:t>
            </w:r>
          </w:p>
        </w:tc>
        <w:tc>
          <w:tcPr>
            <w:tcW w:w="5078" w:type="dxa"/>
            <w:tcBorders>
              <w:top w:val="nil"/>
              <w:left w:val="nil"/>
              <w:bottom w:val="single" w:sz="4" w:space="0" w:color="auto"/>
              <w:right w:val="single" w:sz="4" w:space="0" w:color="auto"/>
            </w:tcBorders>
            <w:shd w:val="clear" w:color="auto" w:fill="auto"/>
            <w:vAlign w:val="center"/>
            <w:hideMark/>
          </w:tcPr>
          <w:p w14:paraId="5C010C6C" w14:textId="77777777" w:rsidR="00016617" w:rsidRPr="00106615" w:rsidRDefault="00016617" w:rsidP="000D2404">
            <w:pPr>
              <w:spacing w:after="0" w:line="240" w:lineRule="auto"/>
              <w:jc w:val="both"/>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Realizar la preproducción, producción, post producción y emisión de productos de radio y televisión que fortalezcan acciones en participación ciudadana del Ministerio del Interior".</w:t>
            </w:r>
          </w:p>
        </w:tc>
        <w:tc>
          <w:tcPr>
            <w:tcW w:w="992" w:type="dxa"/>
            <w:tcBorders>
              <w:top w:val="nil"/>
              <w:left w:val="nil"/>
              <w:bottom w:val="single" w:sz="4" w:space="0" w:color="auto"/>
              <w:right w:val="single" w:sz="4" w:space="0" w:color="auto"/>
            </w:tcBorders>
            <w:shd w:val="clear" w:color="auto" w:fill="auto"/>
            <w:vAlign w:val="center"/>
            <w:hideMark/>
          </w:tcPr>
          <w:p w14:paraId="2F466E4A" w14:textId="77777777" w:rsidR="00016617" w:rsidRPr="00106615" w:rsidRDefault="00016617" w:rsidP="000D2404">
            <w:pPr>
              <w:spacing w:after="0" w:line="240" w:lineRule="auto"/>
              <w:jc w:val="right"/>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181.170.268</w:t>
            </w:r>
          </w:p>
        </w:tc>
      </w:tr>
      <w:tr w:rsidR="00016617" w:rsidRPr="00106615" w14:paraId="45A9AA19" w14:textId="77777777" w:rsidTr="00016617">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BAD058"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2018</w:t>
            </w:r>
          </w:p>
        </w:tc>
        <w:tc>
          <w:tcPr>
            <w:tcW w:w="0" w:type="auto"/>
            <w:tcBorders>
              <w:top w:val="nil"/>
              <w:left w:val="nil"/>
              <w:bottom w:val="single" w:sz="4" w:space="0" w:color="auto"/>
              <w:right w:val="single" w:sz="4" w:space="0" w:color="auto"/>
            </w:tcBorders>
            <w:shd w:val="clear" w:color="auto" w:fill="auto"/>
            <w:noWrap/>
            <w:vAlign w:val="center"/>
            <w:hideMark/>
          </w:tcPr>
          <w:p w14:paraId="09D795EA"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Interadministrativo</w:t>
            </w:r>
          </w:p>
        </w:tc>
        <w:tc>
          <w:tcPr>
            <w:tcW w:w="5078" w:type="dxa"/>
            <w:tcBorders>
              <w:top w:val="nil"/>
              <w:left w:val="nil"/>
              <w:bottom w:val="single" w:sz="4" w:space="0" w:color="auto"/>
              <w:right w:val="single" w:sz="4" w:space="0" w:color="auto"/>
            </w:tcBorders>
            <w:shd w:val="clear" w:color="auto" w:fill="auto"/>
            <w:vAlign w:val="center"/>
            <w:hideMark/>
          </w:tcPr>
          <w:p w14:paraId="2E9EF299" w14:textId="77777777" w:rsidR="00016617" w:rsidRPr="00106615" w:rsidRDefault="00016617" w:rsidP="000D2404">
            <w:pPr>
              <w:spacing w:after="0" w:line="240" w:lineRule="auto"/>
              <w:jc w:val="both"/>
              <w:rPr>
                <w:rFonts w:ascii="Arial" w:eastAsia="Times New Roman" w:hAnsi="Arial" w:cs="Arial"/>
                <w:color w:val="000000"/>
                <w:sz w:val="18"/>
                <w:szCs w:val="18"/>
                <w:lang w:eastAsia="es-CO"/>
              </w:rPr>
            </w:pPr>
            <w:r w:rsidRPr="00956328">
              <w:rPr>
                <w:rFonts w:ascii="Arial" w:eastAsia="Times New Roman" w:hAnsi="Arial" w:cs="Arial"/>
                <w:color w:val="000000"/>
                <w:sz w:val="18"/>
                <w:szCs w:val="18"/>
                <w:lang w:eastAsia="es-CO"/>
              </w:rPr>
              <w:t>Producción</w:t>
            </w:r>
            <w:r w:rsidRPr="00106615">
              <w:rPr>
                <w:rFonts w:ascii="Arial" w:eastAsia="Times New Roman" w:hAnsi="Arial" w:cs="Arial"/>
                <w:color w:val="000000"/>
                <w:sz w:val="18"/>
                <w:szCs w:val="18"/>
                <w:lang w:eastAsia="es-CO"/>
              </w:rPr>
              <w:t xml:space="preserve"> de mensajes de TV para ser emit</w:t>
            </w:r>
            <w:r w:rsidRPr="00956328">
              <w:rPr>
                <w:rFonts w:ascii="Arial" w:eastAsia="Times New Roman" w:hAnsi="Arial" w:cs="Arial"/>
                <w:color w:val="000000"/>
                <w:sz w:val="18"/>
                <w:szCs w:val="18"/>
                <w:lang w:eastAsia="es-CO"/>
              </w:rPr>
              <w:t>id</w:t>
            </w:r>
            <w:r w:rsidRPr="00106615">
              <w:rPr>
                <w:rFonts w:ascii="Arial" w:eastAsia="Times New Roman" w:hAnsi="Arial" w:cs="Arial"/>
                <w:color w:val="000000"/>
                <w:sz w:val="18"/>
                <w:szCs w:val="18"/>
                <w:lang w:eastAsia="es-CO"/>
              </w:rPr>
              <w:t xml:space="preserve">os en </w:t>
            </w:r>
            <w:r w:rsidRPr="00956328">
              <w:rPr>
                <w:rFonts w:ascii="Arial" w:eastAsia="Times New Roman" w:hAnsi="Arial" w:cs="Arial"/>
                <w:color w:val="000000"/>
                <w:sz w:val="18"/>
                <w:szCs w:val="18"/>
                <w:lang w:eastAsia="es-CO"/>
              </w:rPr>
              <w:t>boletín</w:t>
            </w:r>
            <w:r w:rsidRPr="00106615">
              <w:rPr>
                <w:rFonts w:ascii="Arial" w:eastAsia="Times New Roman" w:hAnsi="Arial" w:cs="Arial"/>
                <w:color w:val="000000"/>
                <w:sz w:val="18"/>
                <w:szCs w:val="18"/>
                <w:lang w:eastAsia="es-CO"/>
              </w:rPr>
              <w:t xml:space="preserve"> del consumidor</w:t>
            </w:r>
          </w:p>
        </w:tc>
        <w:tc>
          <w:tcPr>
            <w:tcW w:w="992" w:type="dxa"/>
            <w:tcBorders>
              <w:top w:val="nil"/>
              <w:left w:val="nil"/>
              <w:bottom w:val="single" w:sz="4" w:space="0" w:color="auto"/>
              <w:right w:val="single" w:sz="4" w:space="0" w:color="auto"/>
            </w:tcBorders>
            <w:shd w:val="clear" w:color="auto" w:fill="auto"/>
            <w:vAlign w:val="center"/>
            <w:hideMark/>
          </w:tcPr>
          <w:p w14:paraId="22CDA117" w14:textId="77777777" w:rsidR="00016617" w:rsidRPr="00106615" w:rsidRDefault="00016617" w:rsidP="000D2404">
            <w:pPr>
              <w:spacing w:after="0" w:line="240" w:lineRule="auto"/>
              <w:jc w:val="right"/>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744.524.032</w:t>
            </w:r>
          </w:p>
        </w:tc>
      </w:tr>
      <w:tr w:rsidR="00016617" w:rsidRPr="00106615" w14:paraId="1F817A20" w14:textId="77777777" w:rsidTr="00016617">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EF6A82"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2018</w:t>
            </w:r>
          </w:p>
        </w:tc>
        <w:tc>
          <w:tcPr>
            <w:tcW w:w="0" w:type="auto"/>
            <w:tcBorders>
              <w:top w:val="nil"/>
              <w:left w:val="nil"/>
              <w:bottom w:val="single" w:sz="4" w:space="0" w:color="auto"/>
              <w:right w:val="single" w:sz="4" w:space="0" w:color="auto"/>
            </w:tcBorders>
            <w:shd w:val="clear" w:color="auto" w:fill="auto"/>
            <w:noWrap/>
            <w:vAlign w:val="center"/>
            <w:hideMark/>
          </w:tcPr>
          <w:p w14:paraId="33D5C682"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Interadministrativo</w:t>
            </w:r>
          </w:p>
        </w:tc>
        <w:tc>
          <w:tcPr>
            <w:tcW w:w="5078" w:type="dxa"/>
            <w:tcBorders>
              <w:top w:val="nil"/>
              <w:left w:val="nil"/>
              <w:bottom w:val="single" w:sz="4" w:space="0" w:color="auto"/>
              <w:right w:val="single" w:sz="4" w:space="0" w:color="auto"/>
            </w:tcBorders>
            <w:shd w:val="clear" w:color="auto" w:fill="auto"/>
            <w:vAlign w:val="center"/>
            <w:hideMark/>
          </w:tcPr>
          <w:p w14:paraId="2B2D356E" w14:textId="77777777" w:rsidR="00016617" w:rsidRPr="00106615" w:rsidRDefault="00016617" w:rsidP="000D2404">
            <w:pPr>
              <w:spacing w:after="0" w:line="240" w:lineRule="auto"/>
              <w:jc w:val="both"/>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Imprimir volantes con las características y cantidades que disponga la Dirección para la Democracia, la participación Ciudadana y la Acción Comunal del Ministerio del Interior, con el fin de promover la participación Ciudadana.</w:t>
            </w:r>
          </w:p>
        </w:tc>
        <w:tc>
          <w:tcPr>
            <w:tcW w:w="992" w:type="dxa"/>
            <w:tcBorders>
              <w:top w:val="nil"/>
              <w:left w:val="nil"/>
              <w:bottom w:val="single" w:sz="4" w:space="0" w:color="auto"/>
              <w:right w:val="single" w:sz="4" w:space="0" w:color="auto"/>
            </w:tcBorders>
            <w:shd w:val="clear" w:color="auto" w:fill="auto"/>
            <w:vAlign w:val="center"/>
            <w:hideMark/>
          </w:tcPr>
          <w:p w14:paraId="00678C64" w14:textId="77777777" w:rsidR="00016617" w:rsidRPr="00106615" w:rsidRDefault="00016617" w:rsidP="000D2404">
            <w:pPr>
              <w:spacing w:after="0" w:line="240" w:lineRule="auto"/>
              <w:jc w:val="right"/>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54.740.000</w:t>
            </w:r>
          </w:p>
        </w:tc>
      </w:tr>
      <w:tr w:rsidR="00016617" w:rsidRPr="00106615" w14:paraId="39F023BA" w14:textId="77777777" w:rsidTr="00016617">
        <w:trPr>
          <w:trHeight w:val="9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36CE08"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2018</w:t>
            </w:r>
          </w:p>
        </w:tc>
        <w:tc>
          <w:tcPr>
            <w:tcW w:w="0" w:type="auto"/>
            <w:tcBorders>
              <w:top w:val="nil"/>
              <w:left w:val="nil"/>
              <w:bottom w:val="single" w:sz="4" w:space="0" w:color="auto"/>
              <w:right w:val="single" w:sz="4" w:space="0" w:color="auto"/>
            </w:tcBorders>
            <w:shd w:val="clear" w:color="auto" w:fill="auto"/>
            <w:noWrap/>
            <w:vAlign w:val="center"/>
            <w:hideMark/>
          </w:tcPr>
          <w:p w14:paraId="628AD7CE"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Mínima Cuantía</w:t>
            </w:r>
          </w:p>
        </w:tc>
        <w:tc>
          <w:tcPr>
            <w:tcW w:w="5078" w:type="dxa"/>
            <w:tcBorders>
              <w:top w:val="nil"/>
              <w:left w:val="nil"/>
              <w:bottom w:val="single" w:sz="4" w:space="0" w:color="auto"/>
              <w:right w:val="single" w:sz="4" w:space="0" w:color="auto"/>
            </w:tcBorders>
            <w:shd w:val="clear" w:color="auto" w:fill="auto"/>
            <w:vAlign w:val="center"/>
            <w:hideMark/>
          </w:tcPr>
          <w:p w14:paraId="0385DDF2" w14:textId="77777777" w:rsidR="00016617" w:rsidRPr="00106615" w:rsidRDefault="00016617" w:rsidP="000D2404">
            <w:pPr>
              <w:spacing w:after="0" w:line="240" w:lineRule="auto"/>
              <w:jc w:val="both"/>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Adquirir elementos didácticos para el fortalecimiento y divulgación de la información institucional del Ministerio del Interior.</w:t>
            </w:r>
          </w:p>
        </w:tc>
        <w:tc>
          <w:tcPr>
            <w:tcW w:w="992" w:type="dxa"/>
            <w:tcBorders>
              <w:top w:val="nil"/>
              <w:left w:val="nil"/>
              <w:bottom w:val="single" w:sz="4" w:space="0" w:color="auto"/>
              <w:right w:val="single" w:sz="4" w:space="0" w:color="auto"/>
            </w:tcBorders>
            <w:shd w:val="clear" w:color="auto" w:fill="auto"/>
            <w:noWrap/>
            <w:vAlign w:val="center"/>
            <w:hideMark/>
          </w:tcPr>
          <w:p w14:paraId="41A033CD" w14:textId="77777777" w:rsidR="00016617" w:rsidRPr="00106615" w:rsidRDefault="00016617" w:rsidP="000D2404">
            <w:pPr>
              <w:spacing w:after="0" w:line="240" w:lineRule="auto"/>
              <w:jc w:val="right"/>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8.800.000</w:t>
            </w:r>
          </w:p>
        </w:tc>
      </w:tr>
      <w:tr w:rsidR="00016617" w:rsidRPr="00106615" w14:paraId="27207837" w14:textId="77777777" w:rsidTr="00016617">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9771C2"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2019</w:t>
            </w:r>
          </w:p>
        </w:tc>
        <w:tc>
          <w:tcPr>
            <w:tcW w:w="0" w:type="auto"/>
            <w:tcBorders>
              <w:top w:val="nil"/>
              <w:left w:val="nil"/>
              <w:bottom w:val="single" w:sz="4" w:space="0" w:color="auto"/>
              <w:right w:val="single" w:sz="4" w:space="0" w:color="auto"/>
            </w:tcBorders>
            <w:shd w:val="clear" w:color="auto" w:fill="auto"/>
            <w:noWrap/>
            <w:vAlign w:val="center"/>
            <w:hideMark/>
          </w:tcPr>
          <w:p w14:paraId="68F3FB7D"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Interadministrativo</w:t>
            </w:r>
          </w:p>
        </w:tc>
        <w:tc>
          <w:tcPr>
            <w:tcW w:w="5078" w:type="dxa"/>
            <w:tcBorders>
              <w:top w:val="nil"/>
              <w:left w:val="nil"/>
              <w:bottom w:val="single" w:sz="4" w:space="0" w:color="auto"/>
              <w:right w:val="single" w:sz="4" w:space="0" w:color="auto"/>
            </w:tcBorders>
            <w:shd w:val="clear" w:color="auto" w:fill="auto"/>
            <w:vAlign w:val="bottom"/>
            <w:hideMark/>
          </w:tcPr>
          <w:p w14:paraId="7303C658" w14:textId="77777777" w:rsidR="00016617" w:rsidRPr="00106615" w:rsidRDefault="00016617" w:rsidP="000D2404">
            <w:pPr>
              <w:spacing w:after="0" w:line="240" w:lineRule="auto"/>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 xml:space="preserve">Adquirir elementos didácticos para el suministro de la información institucional del </w:t>
            </w:r>
            <w:proofErr w:type="spellStart"/>
            <w:r w:rsidRPr="00106615">
              <w:rPr>
                <w:rFonts w:ascii="Arial" w:eastAsia="Times New Roman" w:hAnsi="Arial" w:cs="Arial"/>
                <w:color w:val="000000"/>
                <w:sz w:val="18"/>
                <w:szCs w:val="18"/>
                <w:lang w:eastAsia="es-CO"/>
              </w:rPr>
              <w:t>MinInterior</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72DD194C" w14:textId="77777777" w:rsidR="00016617" w:rsidRPr="00106615" w:rsidRDefault="00016617" w:rsidP="000D2404">
            <w:pPr>
              <w:spacing w:after="0" w:line="240" w:lineRule="auto"/>
              <w:jc w:val="right"/>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47.124.000</w:t>
            </w:r>
          </w:p>
        </w:tc>
      </w:tr>
      <w:tr w:rsidR="00016617" w:rsidRPr="00106615" w14:paraId="1FF34DB0" w14:textId="77777777" w:rsidTr="00016617">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B09659"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2019</w:t>
            </w:r>
          </w:p>
        </w:tc>
        <w:tc>
          <w:tcPr>
            <w:tcW w:w="0" w:type="auto"/>
            <w:tcBorders>
              <w:top w:val="nil"/>
              <w:left w:val="nil"/>
              <w:bottom w:val="single" w:sz="4" w:space="0" w:color="auto"/>
              <w:right w:val="single" w:sz="4" w:space="0" w:color="auto"/>
            </w:tcBorders>
            <w:shd w:val="clear" w:color="auto" w:fill="auto"/>
            <w:noWrap/>
            <w:vAlign w:val="center"/>
            <w:hideMark/>
          </w:tcPr>
          <w:p w14:paraId="488488EE"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Interadministrativo</w:t>
            </w:r>
          </w:p>
        </w:tc>
        <w:tc>
          <w:tcPr>
            <w:tcW w:w="5078" w:type="dxa"/>
            <w:tcBorders>
              <w:top w:val="nil"/>
              <w:left w:val="nil"/>
              <w:bottom w:val="single" w:sz="4" w:space="0" w:color="auto"/>
              <w:right w:val="single" w:sz="4" w:space="0" w:color="auto"/>
            </w:tcBorders>
            <w:shd w:val="clear" w:color="auto" w:fill="auto"/>
            <w:vAlign w:val="center"/>
            <w:hideMark/>
          </w:tcPr>
          <w:p w14:paraId="1F85FFEF" w14:textId="77777777" w:rsidR="00016617" w:rsidRPr="00106615" w:rsidRDefault="00016617" w:rsidP="000D2404">
            <w:pPr>
              <w:spacing w:after="0" w:line="240" w:lineRule="auto"/>
              <w:jc w:val="both"/>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Producción de mensajes de TV para ser emit</w:t>
            </w:r>
            <w:r>
              <w:rPr>
                <w:rFonts w:ascii="Arial" w:eastAsia="Times New Roman" w:hAnsi="Arial" w:cs="Arial"/>
                <w:color w:val="000000"/>
                <w:sz w:val="18"/>
                <w:szCs w:val="18"/>
                <w:lang w:eastAsia="es-CO"/>
              </w:rPr>
              <w:t>id</w:t>
            </w:r>
            <w:r w:rsidRPr="00106615">
              <w:rPr>
                <w:rFonts w:ascii="Arial" w:eastAsia="Times New Roman" w:hAnsi="Arial" w:cs="Arial"/>
                <w:color w:val="000000"/>
                <w:sz w:val="18"/>
                <w:szCs w:val="18"/>
                <w:lang w:eastAsia="es-CO"/>
              </w:rPr>
              <w:t>os en boletín del consumidor</w:t>
            </w:r>
          </w:p>
        </w:tc>
        <w:tc>
          <w:tcPr>
            <w:tcW w:w="992" w:type="dxa"/>
            <w:tcBorders>
              <w:top w:val="nil"/>
              <w:left w:val="nil"/>
              <w:bottom w:val="single" w:sz="4" w:space="0" w:color="auto"/>
              <w:right w:val="single" w:sz="4" w:space="0" w:color="auto"/>
            </w:tcBorders>
            <w:shd w:val="clear" w:color="auto" w:fill="auto"/>
            <w:noWrap/>
            <w:vAlign w:val="center"/>
            <w:hideMark/>
          </w:tcPr>
          <w:p w14:paraId="72B835C2" w14:textId="77777777" w:rsidR="00016617" w:rsidRPr="00106615" w:rsidRDefault="00016617" w:rsidP="000D2404">
            <w:pPr>
              <w:spacing w:after="0" w:line="240" w:lineRule="auto"/>
              <w:jc w:val="right"/>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833.100.000</w:t>
            </w:r>
          </w:p>
        </w:tc>
      </w:tr>
      <w:tr w:rsidR="00016617" w:rsidRPr="00106615" w14:paraId="180703D1" w14:textId="77777777" w:rsidTr="00016617">
        <w:trPr>
          <w:trHeight w:val="15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F8164E"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2019</w:t>
            </w:r>
          </w:p>
        </w:tc>
        <w:tc>
          <w:tcPr>
            <w:tcW w:w="0" w:type="auto"/>
            <w:tcBorders>
              <w:top w:val="nil"/>
              <w:left w:val="nil"/>
              <w:bottom w:val="single" w:sz="4" w:space="0" w:color="auto"/>
              <w:right w:val="single" w:sz="4" w:space="0" w:color="auto"/>
            </w:tcBorders>
            <w:shd w:val="clear" w:color="auto" w:fill="auto"/>
            <w:noWrap/>
            <w:vAlign w:val="center"/>
            <w:hideMark/>
          </w:tcPr>
          <w:p w14:paraId="6F7C7F1B"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Interadministrativo</w:t>
            </w:r>
          </w:p>
        </w:tc>
        <w:tc>
          <w:tcPr>
            <w:tcW w:w="5078" w:type="dxa"/>
            <w:tcBorders>
              <w:top w:val="nil"/>
              <w:left w:val="nil"/>
              <w:bottom w:val="single" w:sz="4" w:space="0" w:color="auto"/>
              <w:right w:val="single" w:sz="4" w:space="0" w:color="auto"/>
            </w:tcBorders>
            <w:shd w:val="clear" w:color="auto" w:fill="auto"/>
            <w:vAlign w:val="center"/>
            <w:hideMark/>
          </w:tcPr>
          <w:p w14:paraId="162527AC" w14:textId="77777777" w:rsidR="00016617" w:rsidRPr="00106615" w:rsidRDefault="00016617" w:rsidP="000D2404">
            <w:pPr>
              <w:spacing w:after="0" w:line="240" w:lineRule="auto"/>
              <w:jc w:val="both"/>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Contratar los servicios de la preproducción, post producción y emisión de productos de radio y televisión que fortalezca las iniciativas en participación ciudadana u el fortalecimiento de la organización comunal en el marco de las competencias del Ministerio del Interior.</w:t>
            </w:r>
          </w:p>
        </w:tc>
        <w:tc>
          <w:tcPr>
            <w:tcW w:w="992" w:type="dxa"/>
            <w:tcBorders>
              <w:top w:val="nil"/>
              <w:left w:val="nil"/>
              <w:bottom w:val="single" w:sz="4" w:space="0" w:color="auto"/>
              <w:right w:val="single" w:sz="4" w:space="0" w:color="auto"/>
            </w:tcBorders>
            <w:shd w:val="clear" w:color="auto" w:fill="auto"/>
            <w:noWrap/>
            <w:vAlign w:val="center"/>
            <w:hideMark/>
          </w:tcPr>
          <w:p w14:paraId="2A6FA483" w14:textId="77777777" w:rsidR="00016617" w:rsidRPr="00106615" w:rsidRDefault="00016617" w:rsidP="000D2404">
            <w:pPr>
              <w:spacing w:after="0" w:line="240" w:lineRule="auto"/>
              <w:jc w:val="right"/>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114.020.225</w:t>
            </w:r>
          </w:p>
        </w:tc>
      </w:tr>
      <w:tr w:rsidR="00016617" w:rsidRPr="00106615" w14:paraId="60138357" w14:textId="77777777" w:rsidTr="00016617">
        <w:trPr>
          <w:trHeight w:val="21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2A34AD"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2019</w:t>
            </w:r>
          </w:p>
        </w:tc>
        <w:tc>
          <w:tcPr>
            <w:tcW w:w="0" w:type="auto"/>
            <w:tcBorders>
              <w:top w:val="nil"/>
              <w:left w:val="nil"/>
              <w:bottom w:val="single" w:sz="4" w:space="0" w:color="auto"/>
              <w:right w:val="single" w:sz="4" w:space="0" w:color="auto"/>
            </w:tcBorders>
            <w:shd w:val="clear" w:color="auto" w:fill="auto"/>
            <w:noWrap/>
            <w:vAlign w:val="center"/>
            <w:hideMark/>
          </w:tcPr>
          <w:p w14:paraId="4E33C330"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Licitación Publica</w:t>
            </w:r>
          </w:p>
        </w:tc>
        <w:tc>
          <w:tcPr>
            <w:tcW w:w="5078" w:type="dxa"/>
            <w:tcBorders>
              <w:top w:val="nil"/>
              <w:left w:val="nil"/>
              <w:bottom w:val="single" w:sz="4" w:space="0" w:color="auto"/>
              <w:right w:val="single" w:sz="4" w:space="0" w:color="auto"/>
            </w:tcBorders>
            <w:shd w:val="clear" w:color="auto" w:fill="auto"/>
            <w:vAlign w:val="center"/>
            <w:hideMark/>
          </w:tcPr>
          <w:p w14:paraId="32D3E952" w14:textId="77777777" w:rsidR="00016617" w:rsidRPr="00106615" w:rsidRDefault="00016617" w:rsidP="000D2404">
            <w:pPr>
              <w:spacing w:after="0" w:line="240" w:lineRule="auto"/>
              <w:jc w:val="both"/>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Prestar los servicios de central de medios, para divulgar la información relacionada con el proceso electoral 2019 y garantizar la participación ciudadana, con especial énfasis en las comunidades indígenas, negras, raizales, palenqueras, garantizando la transparencia, la convivencia y seguridad ciudadana, en el proceso</w:t>
            </w:r>
            <w:r w:rsidRPr="00106615">
              <w:rPr>
                <w:rFonts w:ascii="Arial" w:eastAsia="Times New Roman" w:hAnsi="Arial" w:cs="Arial"/>
                <w:color w:val="000000"/>
                <w:sz w:val="18"/>
                <w:szCs w:val="18"/>
                <w:lang w:eastAsia="es-CO"/>
              </w:rPr>
              <w:br/>
              <w:t>electoral a desarrollar en el territorio nacional."</w:t>
            </w:r>
          </w:p>
        </w:tc>
        <w:tc>
          <w:tcPr>
            <w:tcW w:w="992" w:type="dxa"/>
            <w:tcBorders>
              <w:top w:val="nil"/>
              <w:left w:val="nil"/>
              <w:bottom w:val="single" w:sz="4" w:space="0" w:color="auto"/>
              <w:right w:val="single" w:sz="4" w:space="0" w:color="auto"/>
            </w:tcBorders>
            <w:shd w:val="clear" w:color="auto" w:fill="auto"/>
            <w:noWrap/>
            <w:vAlign w:val="center"/>
            <w:hideMark/>
          </w:tcPr>
          <w:p w14:paraId="06AAC350" w14:textId="77777777" w:rsidR="00016617" w:rsidRPr="00106615" w:rsidRDefault="00016617" w:rsidP="000D2404">
            <w:pPr>
              <w:spacing w:after="0" w:line="240" w:lineRule="auto"/>
              <w:jc w:val="right"/>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2.800.000.000</w:t>
            </w:r>
          </w:p>
        </w:tc>
      </w:tr>
      <w:tr w:rsidR="00016617" w:rsidRPr="00106615" w14:paraId="62063BF1" w14:textId="77777777" w:rsidTr="00016617">
        <w:trPr>
          <w:trHeight w:val="18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A2920B"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2020</w:t>
            </w:r>
          </w:p>
        </w:tc>
        <w:tc>
          <w:tcPr>
            <w:tcW w:w="0" w:type="auto"/>
            <w:tcBorders>
              <w:top w:val="nil"/>
              <w:left w:val="nil"/>
              <w:bottom w:val="single" w:sz="4" w:space="0" w:color="auto"/>
              <w:right w:val="single" w:sz="4" w:space="0" w:color="auto"/>
            </w:tcBorders>
            <w:shd w:val="clear" w:color="auto" w:fill="auto"/>
            <w:noWrap/>
            <w:vAlign w:val="center"/>
            <w:hideMark/>
          </w:tcPr>
          <w:p w14:paraId="62C9B059"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Interadministrativo</w:t>
            </w:r>
          </w:p>
        </w:tc>
        <w:tc>
          <w:tcPr>
            <w:tcW w:w="5078" w:type="dxa"/>
            <w:tcBorders>
              <w:top w:val="nil"/>
              <w:left w:val="nil"/>
              <w:bottom w:val="single" w:sz="4" w:space="0" w:color="auto"/>
              <w:right w:val="single" w:sz="4" w:space="0" w:color="auto"/>
            </w:tcBorders>
            <w:shd w:val="clear" w:color="auto" w:fill="auto"/>
            <w:vAlign w:val="center"/>
            <w:hideMark/>
          </w:tcPr>
          <w:p w14:paraId="6E7F25F0" w14:textId="77777777" w:rsidR="00016617" w:rsidRPr="00106615" w:rsidRDefault="00016617" w:rsidP="000D2404">
            <w:pPr>
              <w:spacing w:after="0" w:line="240" w:lineRule="auto"/>
              <w:jc w:val="both"/>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Pautar y divulgar en los diferentes medios masivos de comunicación, incluidos los medios digitales, alternativos, en exteriores y nuevos medios (multiplataforma) de orden nacional, regional, local y comunitario, los planes programas, y los proyectos y oferta institucional del Ministerio del Interior.</w:t>
            </w:r>
          </w:p>
        </w:tc>
        <w:tc>
          <w:tcPr>
            <w:tcW w:w="992" w:type="dxa"/>
            <w:tcBorders>
              <w:top w:val="nil"/>
              <w:left w:val="nil"/>
              <w:bottom w:val="single" w:sz="4" w:space="0" w:color="auto"/>
              <w:right w:val="single" w:sz="4" w:space="0" w:color="auto"/>
            </w:tcBorders>
            <w:shd w:val="clear" w:color="auto" w:fill="auto"/>
            <w:noWrap/>
            <w:vAlign w:val="center"/>
            <w:hideMark/>
          </w:tcPr>
          <w:p w14:paraId="1EDF5FB3" w14:textId="77777777" w:rsidR="00016617" w:rsidRDefault="00016617" w:rsidP="000D2404">
            <w:pPr>
              <w:spacing w:after="0" w:line="240" w:lineRule="auto"/>
              <w:jc w:val="right"/>
              <w:rPr>
                <w:rFonts w:ascii="Arial" w:eastAsia="Times New Roman" w:hAnsi="Arial" w:cs="Arial"/>
                <w:color w:val="000000"/>
                <w:sz w:val="18"/>
                <w:szCs w:val="18"/>
                <w:lang w:eastAsia="es-CO"/>
              </w:rPr>
            </w:pPr>
            <w:r w:rsidRPr="00106615">
              <w:rPr>
                <w:rFonts w:ascii="Arial" w:eastAsia="Times New Roman" w:hAnsi="Arial" w:cs="Arial"/>
                <w:color w:val="000000"/>
                <w:sz w:val="18"/>
                <w:szCs w:val="18"/>
                <w:lang w:eastAsia="es-CO"/>
              </w:rPr>
              <w:t>3.731.076.457</w:t>
            </w:r>
          </w:p>
          <w:p w14:paraId="7A672513" w14:textId="77777777" w:rsidR="00016617" w:rsidRPr="00106615" w:rsidRDefault="00016617" w:rsidP="000D2404">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En ejecución</w:t>
            </w:r>
          </w:p>
        </w:tc>
      </w:tr>
    </w:tbl>
    <w:p w14:paraId="64CEF31E" w14:textId="5D89C927" w:rsidR="00893CE5" w:rsidRDefault="00893CE5" w:rsidP="000D2404">
      <w:pPr>
        <w:spacing w:after="12" w:line="240" w:lineRule="auto"/>
        <w:jc w:val="both"/>
        <w:rPr>
          <w:rFonts w:ascii="Arial" w:hAnsi="Arial" w:cs="Arial"/>
          <w:b/>
        </w:rPr>
      </w:pPr>
    </w:p>
    <w:p w14:paraId="09F6B25D" w14:textId="77777777" w:rsidR="0036119E" w:rsidRDefault="0036119E" w:rsidP="000D2404">
      <w:pPr>
        <w:spacing w:after="12" w:line="240" w:lineRule="auto"/>
        <w:jc w:val="both"/>
        <w:rPr>
          <w:rFonts w:ascii="Arial" w:hAnsi="Arial" w:cs="Arial"/>
          <w:b/>
        </w:rPr>
      </w:pPr>
    </w:p>
    <w:p w14:paraId="7251C2BA" w14:textId="77777777" w:rsidR="00893CE5" w:rsidRPr="00462185" w:rsidRDefault="00893CE5" w:rsidP="000D2404">
      <w:pPr>
        <w:spacing w:after="12" w:line="240" w:lineRule="auto"/>
        <w:jc w:val="both"/>
        <w:rPr>
          <w:rFonts w:ascii="Arial" w:hAnsi="Arial" w:cs="Arial"/>
          <w:b/>
        </w:rPr>
      </w:pPr>
    </w:p>
    <w:p w14:paraId="45A85667" w14:textId="77777777" w:rsidR="00893CE5" w:rsidRDefault="00893CE5" w:rsidP="000D2404">
      <w:pPr>
        <w:numPr>
          <w:ilvl w:val="0"/>
          <w:numId w:val="13"/>
        </w:numPr>
        <w:spacing w:after="12" w:line="240" w:lineRule="auto"/>
        <w:ind w:hanging="360"/>
        <w:jc w:val="both"/>
        <w:rPr>
          <w:rFonts w:ascii="Arial" w:hAnsi="Arial" w:cs="Arial"/>
          <w:b/>
        </w:rPr>
      </w:pPr>
      <w:r w:rsidRPr="00462185">
        <w:rPr>
          <w:rFonts w:ascii="Arial" w:hAnsi="Arial" w:cs="Arial"/>
          <w:b/>
        </w:rPr>
        <w:lastRenderedPageBreak/>
        <w:t xml:space="preserve">¿Qué medidas se han adoptado desde la UNP para la protección de los periodistas que han sido amenazados, hostigados y/o violentados en la región Pacífico del país? </w:t>
      </w:r>
    </w:p>
    <w:p w14:paraId="66077892" w14:textId="77777777" w:rsidR="00893CE5" w:rsidRDefault="00893CE5" w:rsidP="000D2404">
      <w:pPr>
        <w:pStyle w:val="Prrafodelista"/>
        <w:rPr>
          <w:rFonts w:ascii="Arial" w:hAnsi="Arial" w:cs="Arial"/>
          <w:b/>
        </w:rPr>
      </w:pPr>
    </w:p>
    <w:p w14:paraId="47A959FF" w14:textId="649B5582" w:rsidR="00893CE5" w:rsidRDefault="00893CE5" w:rsidP="000D2404">
      <w:pPr>
        <w:spacing w:after="0" w:line="240" w:lineRule="auto"/>
        <w:ind w:right="50"/>
        <w:jc w:val="both"/>
        <w:rPr>
          <w:rFonts w:ascii="Arial" w:hAnsi="Arial" w:cs="Arial"/>
        </w:rPr>
      </w:pPr>
      <w:r w:rsidRPr="004E75F7">
        <w:rPr>
          <w:rFonts w:ascii="Arial" w:hAnsi="Arial" w:cs="Arial"/>
        </w:rPr>
        <w:t xml:space="preserve">Las siguientes son las medidas adoptadas por esta entidad, para la protección de los periodistas en la región Pacífico del país: </w:t>
      </w:r>
    </w:p>
    <w:p w14:paraId="362C5370" w14:textId="77777777" w:rsidR="0036119E" w:rsidRPr="004E75F7" w:rsidRDefault="0036119E" w:rsidP="000D2404">
      <w:pPr>
        <w:spacing w:after="0" w:line="240" w:lineRule="auto"/>
        <w:ind w:right="50"/>
        <w:jc w:val="both"/>
        <w:rPr>
          <w:rFonts w:ascii="Arial" w:hAnsi="Arial" w:cs="Arial"/>
        </w:rPr>
      </w:pPr>
    </w:p>
    <w:p w14:paraId="46EE6720" w14:textId="77777777" w:rsidR="00893CE5" w:rsidRDefault="00893CE5" w:rsidP="000D2404">
      <w:pPr>
        <w:spacing w:after="12" w:line="240" w:lineRule="auto"/>
        <w:jc w:val="both"/>
        <w:rPr>
          <w:rFonts w:ascii="Arial" w:hAnsi="Arial" w:cs="Arial"/>
          <w:b/>
        </w:rPr>
      </w:pPr>
    </w:p>
    <w:tbl>
      <w:tblPr>
        <w:tblStyle w:val="TableGrid"/>
        <w:tblW w:w="8579" w:type="dxa"/>
        <w:tblInd w:w="761" w:type="dxa"/>
        <w:tblCellMar>
          <w:top w:w="30" w:type="dxa"/>
          <w:left w:w="65" w:type="dxa"/>
          <w:right w:w="17" w:type="dxa"/>
        </w:tblCellMar>
        <w:tblLook w:val="04A0" w:firstRow="1" w:lastRow="0" w:firstColumn="1" w:lastColumn="0" w:noHBand="0" w:noVBand="1"/>
      </w:tblPr>
      <w:tblGrid>
        <w:gridCol w:w="2675"/>
        <w:gridCol w:w="2091"/>
        <w:gridCol w:w="644"/>
        <w:gridCol w:w="595"/>
        <w:gridCol w:w="612"/>
        <w:gridCol w:w="768"/>
        <w:gridCol w:w="596"/>
        <w:gridCol w:w="598"/>
      </w:tblGrid>
      <w:tr w:rsidR="00893CE5" w14:paraId="1A006543" w14:textId="77777777" w:rsidTr="0023533B">
        <w:trPr>
          <w:trHeight w:val="346"/>
        </w:trPr>
        <w:tc>
          <w:tcPr>
            <w:tcW w:w="8579" w:type="dxa"/>
            <w:gridSpan w:val="8"/>
            <w:tcBorders>
              <w:top w:val="nil"/>
              <w:left w:val="nil"/>
              <w:bottom w:val="single" w:sz="12" w:space="0" w:color="FFFFFF"/>
              <w:right w:val="single" w:sz="8" w:space="0" w:color="FFFFFF"/>
            </w:tcBorders>
            <w:shd w:val="clear" w:color="auto" w:fill="202C3A"/>
          </w:tcPr>
          <w:p w14:paraId="42F70826" w14:textId="77777777" w:rsidR="00893CE5" w:rsidRPr="000D2404" w:rsidRDefault="00893CE5" w:rsidP="000D2404">
            <w:pPr>
              <w:rPr>
                <w:rFonts w:ascii="Arial" w:hAnsi="Arial" w:cs="Arial"/>
                <w:sz w:val="18"/>
                <w:szCs w:val="18"/>
              </w:rPr>
            </w:pPr>
            <w:r w:rsidRPr="000D2404">
              <w:rPr>
                <w:rFonts w:ascii="Arial" w:eastAsia="Arial" w:hAnsi="Arial" w:cs="Arial"/>
                <w:b/>
                <w:color w:val="E7E6E6"/>
                <w:sz w:val="18"/>
                <w:szCs w:val="18"/>
              </w:rPr>
              <w:t xml:space="preserve">MEDIDAS DE PROTECCIÓN IMPLEMENTADAS POR LA SUBDIRECCIÓN DE PROTECCIÓN </w:t>
            </w:r>
          </w:p>
        </w:tc>
      </w:tr>
      <w:tr w:rsidR="00893CE5" w14:paraId="1F44D2DB" w14:textId="77777777" w:rsidTr="0023533B">
        <w:trPr>
          <w:trHeight w:val="370"/>
        </w:trPr>
        <w:tc>
          <w:tcPr>
            <w:tcW w:w="2675" w:type="dxa"/>
            <w:tcBorders>
              <w:top w:val="single" w:sz="12" w:space="0" w:color="FFFFFF"/>
              <w:left w:val="single" w:sz="8" w:space="0" w:color="FFFFFF"/>
              <w:bottom w:val="single" w:sz="8" w:space="0" w:color="FFFFFF"/>
              <w:right w:val="single" w:sz="8" w:space="0" w:color="FFFFFF"/>
            </w:tcBorders>
            <w:shd w:val="clear" w:color="auto" w:fill="212C3B"/>
          </w:tcPr>
          <w:p w14:paraId="1C396B72" w14:textId="77777777" w:rsidR="00893CE5" w:rsidRPr="000D2404" w:rsidRDefault="00893CE5" w:rsidP="000D2404">
            <w:pPr>
              <w:ind w:right="55"/>
              <w:jc w:val="center"/>
              <w:rPr>
                <w:rFonts w:ascii="Arial" w:hAnsi="Arial" w:cs="Arial"/>
                <w:sz w:val="18"/>
                <w:szCs w:val="18"/>
              </w:rPr>
            </w:pPr>
            <w:r w:rsidRPr="000D2404">
              <w:rPr>
                <w:rFonts w:ascii="Arial" w:eastAsia="Arial" w:hAnsi="Arial" w:cs="Arial"/>
                <w:b/>
                <w:color w:val="EDEBE0"/>
                <w:sz w:val="18"/>
                <w:szCs w:val="18"/>
              </w:rPr>
              <w:t xml:space="preserve">DEPARTAMENTO </w:t>
            </w:r>
          </w:p>
        </w:tc>
        <w:tc>
          <w:tcPr>
            <w:tcW w:w="2091" w:type="dxa"/>
            <w:tcBorders>
              <w:top w:val="single" w:sz="12" w:space="0" w:color="FFFFFF"/>
              <w:left w:val="single" w:sz="8" w:space="0" w:color="FFFFFF"/>
              <w:bottom w:val="single" w:sz="8" w:space="0" w:color="FFFFFF"/>
              <w:right w:val="single" w:sz="8" w:space="0" w:color="FFFFFF"/>
            </w:tcBorders>
            <w:shd w:val="clear" w:color="auto" w:fill="212C3B"/>
          </w:tcPr>
          <w:p w14:paraId="61DBBF6A" w14:textId="77777777" w:rsidR="00893CE5" w:rsidRPr="000D2404" w:rsidRDefault="00893CE5" w:rsidP="000D2404">
            <w:pPr>
              <w:ind w:right="44"/>
              <w:jc w:val="center"/>
              <w:rPr>
                <w:rFonts w:ascii="Arial" w:hAnsi="Arial" w:cs="Arial"/>
                <w:sz w:val="18"/>
                <w:szCs w:val="18"/>
              </w:rPr>
            </w:pPr>
            <w:r w:rsidRPr="000D2404">
              <w:rPr>
                <w:rFonts w:ascii="Arial" w:eastAsia="Arial" w:hAnsi="Arial" w:cs="Arial"/>
                <w:b/>
                <w:color w:val="EDEBE0"/>
                <w:sz w:val="18"/>
                <w:szCs w:val="18"/>
              </w:rPr>
              <w:t xml:space="preserve">PROTEGIDOS  </w:t>
            </w:r>
          </w:p>
        </w:tc>
        <w:tc>
          <w:tcPr>
            <w:tcW w:w="644" w:type="dxa"/>
            <w:tcBorders>
              <w:top w:val="single" w:sz="12" w:space="0" w:color="FFFFFF"/>
              <w:left w:val="single" w:sz="8" w:space="0" w:color="FFFFFF"/>
              <w:bottom w:val="single" w:sz="8" w:space="0" w:color="FFFFFF"/>
              <w:right w:val="single" w:sz="8" w:space="0" w:color="FFFFFF"/>
            </w:tcBorders>
            <w:shd w:val="clear" w:color="auto" w:fill="D2913B"/>
          </w:tcPr>
          <w:p w14:paraId="464B3EE4" w14:textId="77777777" w:rsidR="00893CE5" w:rsidRPr="000D2404" w:rsidRDefault="00893CE5" w:rsidP="000D2404">
            <w:pPr>
              <w:ind w:left="103"/>
              <w:rPr>
                <w:rFonts w:ascii="Arial" w:hAnsi="Arial" w:cs="Arial"/>
                <w:sz w:val="18"/>
                <w:szCs w:val="18"/>
              </w:rPr>
            </w:pPr>
            <w:r w:rsidRPr="000D2404">
              <w:rPr>
                <w:rFonts w:ascii="Arial" w:eastAsia="Arial" w:hAnsi="Arial" w:cs="Arial"/>
                <w:b/>
                <w:color w:val="EDEBE0"/>
                <w:sz w:val="18"/>
                <w:szCs w:val="18"/>
              </w:rPr>
              <w:t xml:space="preserve">MC </w:t>
            </w:r>
          </w:p>
        </w:tc>
        <w:tc>
          <w:tcPr>
            <w:tcW w:w="595" w:type="dxa"/>
            <w:tcBorders>
              <w:top w:val="single" w:sz="12" w:space="0" w:color="FFFFFF"/>
              <w:left w:val="single" w:sz="8" w:space="0" w:color="FFFFFF"/>
              <w:bottom w:val="single" w:sz="8" w:space="0" w:color="FFFFFF"/>
              <w:right w:val="single" w:sz="8" w:space="0" w:color="FFFFFF"/>
            </w:tcBorders>
            <w:shd w:val="clear" w:color="auto" w:fill="C34437"/>
          </w:tcPr>
          <w:p w14:paraId="4FB8948F" w14:textId="77777777" w:rsidR="00893CE5" w:rsidRPr="000D2404" w:rsidRDefault="00893CE5" w:rsidP="000D2404">
            <w:pPr>
              <w:ind w:left="98"/>
              <w:rPr>
                <w:rFonts w:ascii="Arial" w:hAnsi="Arial" w:cs="Arial"/>
                <w:sz w:val="18"/>
                <w:szCs w:val="18"/>
              </w:rPr>
            </w:pPr>
            <w:r w:rsidRPr="000D2404">
              <w:rPr>
                <w:rFonts w:ascii="Arial" w:eastAsia="Arial" w:hAnsi="Arial" w:cs="Arial"/>
                <w:b/>
                <w:color w:val="EDEBE0"/>
                <w:sz w:val="18"/>
                <w:szCs w:val="18"/>
              </w:rPr>
              <w:t xml:space="preserve">CP </w:t>
            </w:r>
          </w:p>
        </w:tc>
        <w:tc>
          <w:tcPr>
            <w:tcW w:w="612" w:type="dxa"/>
            <w:tcBorders>
              <w:top w:val="single" w:sz="12" w:space="0" w:color="FFFFFF"/>
              <w:left w:val="single" w:sz="8" w:space="0" w:color="FFFFFF"/>
              <w:bottom w:val="single" w:sz="8" w:space="0" w:color="FFFFFF"/>
              <w:right w:val="single" w:sz="8" w:space="0" w:color="FFFFFF"/>
            </w:tcBorders>
            <w:shd w:val="clear" w:color="auto" w:fill="840E5B"/>
          </w:tcPr>
          <w:p w14:paraId="772802B8" w14:textId="77777777" w:rsidR="00893CE5" w:rsidRPr="000D2404" w:rsidRDefault="00893CE5" w:rsidP="000D2404">
            <w:pPr>
              <w:ind w:left="98"/>
              <w:rPr>
                <w:rFonts w:ascii="Arial" w:hAnsi="Arial" w:cs="Arial"/>
                <w:sz w:val="18"/>
                <w:szCs w:val="18"/>
              </w:rPr>
            </w:pPr>
            <w:r w:rsidRPr="000D2404">
              <w:rPr>
                <w:rFonts w:ascii="Arial" w:eastAsia="Arial" w:hAnsi="Arial" w:cs="Arial"/>
                <w:b/>
                <w:color w:val="FFFFFF"/>
                <w:sz w:val="18"/>
                <w:szCs w:val="18"/>
              </w:rPr>
              <w:t xml:space="preserve">BA </w:t>
            </w:r>
          </w:p>
        </w:tc>
        <w:tc>
          <w:tcPr>
            <w:tcW w:w="768" w:type="dxa"/>
            <w:tcBorders>
              <w:top w:val="single" w:sz="12" w:space="0" w:color="FFFFFF"/>
              <w:left w:val="single" w:sz="8" w:space="0" w:color="FFFFFF"/>
              <w:bottom w:val="single" w:sz="8" w:space="0" w:color="FFFFFF"/>
              <w:right w:val="single" w:sz="8" w:space="0" w:color="FFFFFF"/>
            </w:tcBorders>
            <w:shd w:val="clear" w:color="auto" w:fill="44A2BE"/>
          </w:tcPr>
          <w:p w14:paraId="54FD45B4" w14:textId="77777777" w:rsidR="00893CE5" w:rsidRPr="000D2404" w:rsidRDefault="00893CE5" w:rsidP="000D2404">
            <w:pPr>
              <w:ind w:left="125"/>
              <w:rPr>
                <w:rFonts w:ascii="Arial" w:hAnsi="Arial" w:cs="Arial"/>
                <w:sz w:val="18"/>
                <w:szCs w:val="18"/>
              </w:rPr>
            </w:pPr>
            <w:proofErr w:type="spellStart"/>
            <w:r w:rsidRPr="000D2404">
              <w:rPr>
                <w:rFonts w:ascii="Arial" w:eastAsia="Arial" w:hAnsi="Arial" w:cs="Arial"/>
                <w:b/>
                <w:color w:val="EDEBE0"/>
                <w:sz w:val="18"/>
                <w:szCs w:val="18"/>
              </w:rPr>
              <w:t>HdP</w:t>
            </w:r>
            <w:proofErr w:type="spellEnd"/>
            <w:r w:rsidRPr="000D2404">
              <w:rPr>
                <w:rFonts w:ascii="Arial" w:eastAsia="Arial" w:hAnsi="Arial" w:cs="Arial"/>
                <w:b/>
                <w:color w:val="EDEBE0"/>
                <w:sz w:val="18"/>
                <w:szCs w:val="18"/>
              </w:rPr>
              <w:t xml:space="preserve"> </w:t>
            </w:r>
          </w:p>
        </w:tc>
        <w:tc>
          <w:tcPr>
            <w:tcW w:w="596" w:type="dxa"/>
            <w:tcBorders>
              <w:top w:val="single" w:sz="12" w:space="0" w:color="FFFFFF"/>
              <w:left w:val="single" w:sz="8" w:space="0" w:color="FFFFFF"/>
              <w:bottom w:val="single" w:sz="8" w:space="0" w:color="FFFFFF"/>
              <w:right w:val="single" w:sz="8" w:space="0" w:color="FFFFFF"/>
            </w:tcBorders>
            <w:shd w:val="clear" w:color="auto" w:fill="3E6D6C"/>
          </w:tcPr>
          <w:p w14:paraId="1367E3C8" w14:textId="77777777" w:rsidR="00893CE5" w:rsidRPr="000D2404" w:rsidRDefault="00893CE5" w:rsidP="000D2404">
            <w:pPr>
              <w:ind w:left="101"/>
              <w:rPr>
                <w:rFonts w:ascii="Arial" w:hAnsi="Arial" w:cs="Arial"/>
                <w:sz w:val="18"/>
                <w:szCs w:val="18"/>
              </w:rPr>
            </w:pPr>
            <w:r w:rsidRPr="000D2404">
              <w:rPr>
                <w:rFonts w:ascii="Arial" w:eastAsia="Arial" w:hAnsi="Arial" w:cs="Arial"/>
                <w:b/>
                <w:color w:val="EDEBE0"/>
                <w:sz w:val="18"/>
                <w:szCs w:val="18"/>
              </w:rPr>
              <w:t xml:space="preserve">VC </w:t>
            </w:r>
          </w:p>
        </w:tc>
        <w:tc>
          <w:tcPr>
            <w:tcW w:w="598" w:type="dxa"/>
            <w:tcBorders>
              <w:top w:val="single" w:sz="12" w:space="0" w:color="FFFFFF"/>
              <w:left w:val="single" w:sz="8" w:space="0" w:color="FFFFFF"/>
              <w:bottom w:val="single" w:sz="8" w:space="0" w:color="FFFFFF"/>
              <w:right w:val="single" w:sz="8" w:space="0" w:color="FFFFFF"/>
            </w:tcBorders>
            <w:shd w:val="clear" w:color="auto" w:fill="345176"/>
          </w:tcPr>
          <w:p w14:paraId="139A3DE2" w14:textId="77777777" w:rsidR="00893CE5" w:rsidRPr="000D2404" w:rsidRDefault="00893CE5" w:rsidP="000D2404">
            <w:pPr>
              <w:ind w:left="101"/>
              <w:rPr>
                <w:rFonts w:ascii="Arial" w:hAnsi="Arial" w:cs="Arial"/>
                <w:sz w:val="18"/>
                <w:szCs w:val="18"/>
              </w:rPr>
            </w:pPr>
            <w:r w:rsidRPr="000D2404">
              <w:rPr>
                <w:rFonts w:ascii="Arial" w:eastAsia="Arial" w:hAnsi="Arial" w:cs="Arial"/>
                <w:b/>
                <w:color w:val="E7E6E6"/>
                <w:sz w:val="18"/>
                <w:szCs w:val="18"/>
              </w:rPr>
              <w:t xml:space="preserve">VB </w:t>
            </w:r>
          </w:p>
        </w:tc>
      </w:tr>
      <w:tr w:rsidR="00893CE5" w14:paraId="0B0018FA" w14:textId="77777777" w:rsidTr="0023533B">
        <w:trPr>
          <w:trHeight w:val="350"/>
        </w:trPr>
        <w:tc>
          <w:tcPr>
            <w:tcW w:w="2675" w:type="dxa"/>
            <w:tcBorders>
              <w:top w:val="single" w:sz="8" w:space="0" w:color="FFFFFF"/>
              <w:left w:val="single" w:sz="8" w:space="0" w:color="FFFFFF"/>
              <w:bottom w:val="single" w:sz="8" w:space="0" w:color="FFFFFF"/>
              <w:right w:val="single" w:sz="8" w:space="0" w:color="FFFFFF"/>
            </w:tcBorders>
            <w:shd w:val="clear" w:color="auto" w:fill="212C3B"/>
          </w:tcPr>
          <w:p w14:paraId="2E59E78A" w14:textId="77777777" w:rsidR="00893CE5" w:rsidRPr="000D2404" w:rsidRDefault="00893CE5" w:rsidP="000D2404">
            <w:pPr>
              <w:ind w:right="55"/>
              <w:jc w:val="center"/>
              <w:rPr>
                <w:rFonts w:ascii="Arial" w:hAnsi="Arial" w:cs="Arial"/>
                <w:sz w:val="18"/>
                <w:szCs w:val="18"/>
              </w:rPr>
            </w:pPr>
            <w:r w:rsidRPr="000D2404">
              <w:rPr>
                <w:rFonts w:ascii="Arial" w:eastAsia="Arial" w:hAnsi="Arial" w:cs="Arial"/>
                <w:b/>
                <w:color w:val="EDEBE0"/>
                <w:sz w:val="18"/>
                <w:szCs w:val="18"/>
              </w:rPr>
              <w:t xml:space="preserve">CAUCA </w:t>
            </w:r>
          </w:p>
        </w:tc>
        <w:tc>
          <w:tcPr>
            <w:tcW w:w="2091" w:type="dxa"/>
            <w:tcBorders>
              <w:top w:val="single" w:sz="8" w:space="0" w:color="FFFFFF"/>
              <w:left w:val="single" w:sz="8" w:space="0" w:color="FFFFFF"/>
              <w:bottom w:val="single" w:sz="8" w:space="0" w:color="FFFFFF"/>
              <w:right w:val="single" w:sz="8" w:space="0" w:color="FFFFFF"/>
            </w:tcBorders>
            <w:shd w:val="clear" w:color="auto" w:fill="E9EBF5"/>
          </w:tcPr>
          <w:p w14:paraId="4A1453A7" w14:textId="77777777" w:rsidR="00893CE5" w:rsidRPr="000D2404" w:rsidRDefault="00893CE5" w:rsidP="000D2404">
            <w:pPr>
              <w:ind w:right="46"/>
              <w:jc w:val="center"/>
              <w:rPr>
                <w:rFonts w:ascii="Arial" w:hAnsi="Arial" w:cs="Arial"/>
                <w:sz w:val="18"/>
                <w:szCs w:val="18"/>
              </w:rPr>
            </w:pPr>
            <w:r w:rsidRPr="000D2404">
              <w:rPr>
                <w:rFonts w:ascii="Arial" w:hAnsi="Arial" w:cs="Arial"/>
                <w:color w:val="1F3863"/>
                <w:sz w:val="18"/>
                <w:szCs w:val="18"/>
              </w:rPr>
              <w:t xml:space="preserve">5 </w:t>
            </w:r>
          </w:p>
        </w:tc>
        <w:tc>
          <w:tcPr>
            <w:tcW w:w="644" w:type="dxa"/>
            <w:tcBorders>
              <w:top w:val="single" w:sz="8" w:space="0" w:color="FFFFFF"/>
              <w:left w:val="single" w:sz="8" w:space="0" w:color="FFFFFF"/>
              <w:bottom w:val="single" w:sz="8" w:space="0" w:color="FFFFFF"/>
              <w:right w:val="single" w:sz="8" w:space="0" w:color="FFFFFF"/>
            </w:tcBorders>
            <w:shd w:val="clear" w:color="auto" w:fill="E9EBF5"/>
          </w:tcPr>
          <w:p w14:paraId="08DA0231" w14:textId="77777777" w:rsidR="00893CE5" w:rsidRPr="000D2404" w:rsidRDefault="00893CE5" w:rsidP="000D2404">
            <w:pPr>
              <w:ind w:right="44"/>
              <w:jc w:val="center"/>
              <w:rPr>
                <w:rFonts w:ascii="Arial" w:hAnsi="Arial" w:cs="Arial"/>
                <w:sz w:val="18"/>
                <w:szCs w:val="18"/>
              </w:rPr>
            </w:pPr>
            <w:r w:rsidRPr="000D2404">
              <w:rPr>
                <w:rFonts w:ascii="Arial" w:hAnsi="Arial" w:cs="Arial"/>
                <w:color w:val="1F3863"/>
                <w:sz w:val="18"/>
                <w:szCs w:val="18"/>
              </w:rPr>
              <w:t xml:space="preserve">2 </w:t>
            </w:r>
          </w:p>
        </w:tc>
        <w:tc>
          <w:tcPr>
            <w:tcW w:w="595" w:type="dxa"/>
            <w:tcBorders>
              <w:top w:val="single" w:sz="8" w:space="0" w:color="FFFFFF"/>
              <w:left w:val="single" w:sz="8" w:space="0" w:color="FFFFFF"/>
              <w:bottom w:val="single" w:sz="8" w:space="0" w:color="FFFFFF"/>
              <w:right w:val="single" w:sz="8" w:space="0" w:color="FFFFFF"/>
            </w:tcBorders>
            <w:shd w:val="clear" w:color="auto" w:fill="E9EBF5"/>
          </w:tcPr>
          <w:p w14:paraId="2E92C115" w14:textId="77777777" w:rsidR="00893CE5" w:rsidRPr="000D2404" w:rsidRDefault="00893CE5" w:rsidP="000D2404">
            <w:pPr>
              <w:ind w:right="44"/>
              <w:jc w:val="center"/>
              <w:rPr>
                <w:rFonts w:ascii="Arial" w:hAnsi="Arial" w:cs="Arial"/>
                <w:sz w:val="18"/>
                <w:szCs w:val="18"/>
              </w:rPr>
            </w:pPr>
            <w:r w:rsidRPr="000D2404">
              <w:rPr>
                <w:rFonts w:ascii="Arial" w:hAnsi="Arial" w:cs="Arial"/>
                <w:color w:val="1F3863"/>
                <w:sz w:val="18"/>
                <w:szCs w:val="18"/>
              </w:rPr>
              <w:t xml:space="preserve">3 </w:t>
            </w:r>
          </w:p>
        </w:tc>
        <w:tc>
          <w:tcPr>
            <w:tcW w:w="612" w:type="dxa"/>
            <w:tcBorders>
              <w:top w:val="single" w:sz="8" w:space="0" w:color="FFFFFF"/>
              <w:left w:val="single" w:sz="8" w:space="0" w:color="FFFFFF"/>
              <w:bottom w:val="single" w:sz="8" w:space="0" w:color="FFFFFF"/>
              <w:right w:val="single" w:sz="8" w:space="0" w:color="FFFFFF"/>
            </w:tcBorders>
            <w:shd w:val="clear" w:color="auto" w:fill="E9EBF5"/>
          </w:tcPr>
          <w:p w14:paraId="4F060DB5" w14:textId="77777777" w:rsidR="00893CE5" w:rsidRPr="000D2404" w:rsidRDefault="00893CE5" w:rsidP="000D2404">
            <w:pPr>
              <w:ind w:right="51"/>
              <w:jc w:val="center"/>
              <w:rPr>
                <w:rFonts w:ascii="Arial" w:hAnsi="Arial" w:cs="Arial"/>
                <w:sz w:val="18"/>
                <w:szCs w:val="18"/>
              </w:rPr>
            </w:pPr>
            <w:r w:rsidRPr="000D2404">
              <w:rPr>
                <w:rFonts w:ascii="Arial" w:hAnsi="Arial" w:cs="Arial"/>
                <w:color w:val="1F3863"/>
                <w:sz w:val="18"/>
                <w:szCs w:val="18"/>
              </w:rPr>
              <w:t xml:space="preserve">0 </w:t>
            </w:r>
          </w:p>
        </w:tc>
        <w:tc>
          <w:tcPr>
            <w:tcW w:w="768" w:type="dxa"/>
            <w:tcBorders>
              <w:top w:val="single" w:sz="8" w:space="0" w:color="FFFFFF"/>
              <w:left w:val="single" w:sz="8" w:space="0" w:color="FFFFFF"/>
              <w:bottom w:val="single" w:sz="8" w:space="0" w:color="FFFFFF"/>
              <w:right w:val="single" w:sz="8" w:space="0" w:color="FFFFFF"/>
            </w:tcBorders>
            <w:shd w:val="clear" w:color="auto" w:fill="E9EBF5"/>
          </w:tcPr>
          <w:p w14:paraId="3648B2BE" w14:textId="77777777" w:rsidR="00893CE5" w:rsidRPr="000D2404" w:rsidRDefault="00893CE5" w:rsidP="000D2404">
            <w:pPr>
              <w:ind w:right="39"/>
              <w:jc w:val="center"/>
              <w:rPr>
                <w:rFonts w:ascii="Arial" w:hAnsi="Arial" w:cs="Arial"/>
                <w:sz w:val="18"/>
                <w:szCs w:val="18"/>
              </w:rPr>
            </w:pPr>
            <w:r w:rsidRPr="000D2404">
              <w:rPr>
                <w:rFonts w:ascii="Arial" w:hAnsi="Arial" w:cs="Arial"/>
                <w:color w:val="1F3863"/>
                <w:sz w:val="18"/>
                <w:szCs w:val="18"/>
              </w:rPr>
              <w:t xml:space="preserve">6 </w:t>
            </w:r>
          </w:p>
        </w:tc>
        <w:tc>
          <w:tcPr>
            <w:tcW w:w="596" w:type="dxa"/>
            <w:tcBorders>
              <w:top w:val="single" w:sz="8" w:space="0" w:color="FFFFFF"/>
              <w:left w:val="single" w:sz="8" w:space="0" w:color="FFFFFF"/>
              <w:bottom w:val="single" w:sz="8" w:space="0" w:color="FFFFFF"/>
              <w:right w:val="single" w:sz="8" w:space="0" w:color="FFFFFF"/>
            </w:tcBorders>
            <w:shd w:val="clear" w:color="auto" w:fill="E9EBF5"/>
          </w:tcPr>
          <w:p w14:paraId="1DFE02A2" w14:textId="77777777" w:rsidR="00893CE5" w:rsidRPr="000D2404" w:rsidRDefault="00893CE5" w:rsidP="000D2404">
            <w:pPr>
              <w:ind w:right="38"/>
              <w:jc w:val="center"/>
              <w:rPr>
                <w:rFonts w:ascii="Arial" w:hAnsi="Arial" w:cs="Arial"/>
                <w:sz w:val="18"/>
                <w:szCs w:val="18"/>
              </w:rPr>
            </w:pPr>
            <w:r w:rsidRPr="000D2404">
              <w:rPr>
                <w:rFonts w:ascii="Arial" w:hAnsi="Arial" w:cs="Arial"/>
                <w:color w:val="1F3863"/>
                <w:sz w:val="18"/>
                <w:szCs w:val="18"/>
              </w:rPr>
              <w:t xml:space="preserve">1 </w:t>
            </w:r>
          </w:p>
        </w:tc>
        <w:tc>
          <w:tcPr>
            <w:tcW w:w="598" w:type="dxa"/>
            <w:tcBorders>
              <w:top w:val="single" w:sz="8" w:space="0" w:color="FFFFFF"/>
              <w:left w:val="single" w:sz="8" w:space="0" w:color="FFFFFF"/>
              <w:bottom w:val="single" w:sz="8" w:space="0" w:color="FFFFFF"/>
              <w:right w:val="single" w:sz="8" w:space="0" w:color="FFFFFF"/>
            </w:tcBorders>
            <w:shd w:val="clear" w:color="auto" w:fill="E9EBF5"/>
          </w:tcPr>
          <w:p w14:paraId="34B7D200" w14:textId="77777777" w:rsidR="00893CE5" w:rsidRPr="000D2404" w:rsidRDefault="00893CE5" w:rsidP="000D2404">
            <w:pPr>
              <w:ind w:right="41"/>
              <w:jc w:val="center"/>
              <w:rPr>
                <w:rFonts w:ascii="Arial" w:hAnsi="Arial" w:cs="Arial"/>
                <w:sz w:val="18"/>
                <w:szCs w:val="18"/>
              </w:rPr>
            </w:pPr>
            <w:r w:rsidRPr="000D2404">
              <w:rPr>
                <w:rFonts w:ascii="Arial" w:hAnsi="Arial" w:cs="Arial"/>
                <w:color w:val="1F3863"/>
                <w:sz w:val="18"/>
                <w:szCs w:val="18"/>
              </w:rPr>
              <w:t xml:space="preserve">1 </w:t>
            </w:r>
          </w:p>
        </w:tc>
      </w:tr>
      <w:tr w:rsidR="00893CE5" w14:paraId="20C1FBED" w14:textId="77777777" w:rsidTr="0023533B">
        <w:trPr>
          <w:trHeight w:val="350"/>
        </w:trPr>
        <w:tc>
          <w:tcPr>
            <w:tcW w:w="2675" w:type="dxa"/>
            <w:tcBorders>
              <w:top w:val="single" w:sz="8" w:space="0" w:color="FFFFFF"/>
              <w:left w:val="single" w:sz="8" w:space="0" w:color="FFFFFF"/>
              <w:bottom w:val="single" w:sz="8" w:space="0" w:color="FFFFFF"/>
              <w:right w:val="single" w:sz="8" w:space="0" w:color="FFFFFF"/>
            </w:tcBorders>
            <w:shd w:val="clear" w:color="auto" w:fill="212C3B"/>
          </w:tcPr>
          <w:p w14:paraId="1DCAF388" w14:textId="77777777" w:rsidR="00893CE5" w:rsidRPr="000D2404" w:rsidRDefault="00893CE5" w:rsidP="000D2404">
            <w:pPr>
              <w:ind w:right="49"/>
              <w:jc w:val="center"/>
              <w:rPr>
                <w:rFonts w:ascii="Arial" w:hAnsi="Arial" w:cs="Arial"/>
                <w:sz w:val="18"/>
                <w:szCs w:val="18"/>
              </w:rPr>
            </w:pPr>
            <w:r w:rsidRPr="000D2404">
              <w:rPr>
                <w:rFonts w:ascii="Arial" w:eastAsia="Arial" w:hAnsi="Arial" w:cs="Arial"/>
                <w:b/>
                <w:color w:val="EDEBE0"/>
                <w:sz w:val="18"/>
                <w:szCs w:val="18"/>
              </w:rPr>
              <w:t xml:space="preserve">CHOCÓ </w:t>
            </w:r>
          </w:p>
        </w:tc>
        <w:tc>
          <w:tcPr>
            <w:tcW w:w="2091" w:type="dxa"/>
            <w:tcBorders>
              <w:top w:val="single" w:sz="8" w:space="0" w:color="FFFFFF"/>
              <w:left w:val="single" w:sz="8" w:space="0" w:color="FFFFFF"/>
              <w:bottom w:val="single" w:sz="8" w:space="0" w:color="FFFFFF"/>
              <w:right w:val="single" w:sz="8" w:space="0" w:color="FFFFFF"/>
            </w:tcBorders>
            <w:shd w:val="clear" w:color="auto" w:fill="E9EBF5"/>
          </w:tcPr>
          <w:p w14:paraId="0DED718A" w14:textId="77777777" w:rsidR="00893CE5" w:rsidRPr="000D2404" w:rsidRDefault="00893CE5" w:rsidP="000D2404">
            <w:pPr>
              <w:ind w:right="46"/>
              <w:jc w:val="center"/>
              <w:rPr>
                <w:rFonts w:ascii="Arial" w:hAnsi="Arial" w:cs="Arial"/>
                <w:sz w:val="18"/>
                <w:szCs w:val="18"/>
              </w:rPr>
            </w:pPr>
            <w:r w:rsidRPr="000D2404">
              <w:rPr>
                <w:rFonts w:ascii="Arial" w:hAnsi="Arial" w:cs="Arial"/>
                <w:color w:val="1F3863"/>
                <w:sz w:val="18"/>
                <w:szCs w:val="18"/>
              </w:rPr>
              <w:t xml:space="preserve">0 </w:t>
            </w:r>
          </w:p>
        </w:tc>
        <w:tc>
          <w:tcPr>
            <w:tcW w:w="644" w:type="dxa"/>
            <w:tcBorders>
              <w:top w:val="single" w:sz="8" w:space="0" w:color="FFFFFF"/>
              <w:left w:val="single" w:sz="8" w:space="0" w:color="FFFFFF"/>
              <w:bottom w:val="single" w:sz="8" w:space="0" w:color="FFFFFF"/>
              <w:right w:val="single" w:sz="8" w:space="0" w:color="FFFFFF"/>
            </w:tcBorders>
            <w:shd w:val="clear" w:color="auto" w:fill="E9EBF5"/>
          </w:tcPr>
          <w:p w14:paraId="69297965" w14:textId="77777777" w:rsidR="00893CE5" w:rsidRPr="000D2404" w:rsidRDefault="00893CE5" w:rsidP="000D2404">
            <w:pPr>
              <w:ind w:right="44"/>
              <w:jc w:val="center"/>
              <w:rPr>
                <w:rFonts w:ascii="Arial" w:hAnsi="Arial" w:cs="Arial"/>
                <w:sz w:val="18"/>
                <w:szCs w:val="18"/>
              </w:rPr>
            </w:pPr>
            <w:r w:rsidRPr="000D2404">
              <w:rPr>
                <w:rFonts w:ascii="Arial" w:hAnsi="Arial" w:cs="Arial"/>
                <w:color w:val="1F3863"/>
                <w:sz w:val="18"/>
                <w:szCs w:val="18"/>
              </w:rPr>
              <w:t xml:space="preserve">0 </w:t>
            </w:r>
          </w:p>
        </w:tc>
        <w:tc>
          <w:tcPr>
            <w:tcW w:w="595" w:type="dxa"/>
            <w:tcBorders>
              <w:top w:val="single" w:sz="8" w:space="0" w:color="FFFFFF"/>
              <w:left w:val="single" w:sz="8" w:space="0" w:color="FFFFFF"/>
              <w:bottom w:val="single" w:sz="8" w:space="0" w:color="FFFFFF"/>
              <w:right w:val="single" w:sz="8" w:space="0" w:color="FFFFFF"/>
            </w:tcBorders>
            <w:shd w:val="clear" w:color="auto" w:fill="E9EBF5"/>
          </w:tcPr>
          <w:p w14:paraId="772315B8" w14:textId="77777777" w:rsidR="00893CE5" w:rsidRPr="000D2404" w:rsidRDefault="00893CE5" w:rsidP="000D2404">
            <w:pPr>
              <w:ind w:right="44"/>
              <w:jc w:val="center"/>
              <w:rPr>
                <w:rFonts w:ascii="Arial" w:hAnsi="Arial" w:cs="Arial"/>
                <w:sz w:val="18"/>
                <w:szCs w:val="18"/>
              </w:rPr>
            </w:pPr>
            <w:r w:rsidRPr="000D2404">
              <w:rPr>
                <w:rFonts w:ascii="Arial" w:hAnsi="Arial" w:cs="Arial"/>
                <w:color w:val="1F3863"/>
                <w:sz w:val="18"/>
                <w:szCs w:val="18"/>
              </w:rPr>
              <w:t xml:space="preserve">0 </w:t>
            </w:r>
          </w:p>
        </w:tc>
        <w:tc>
          <w:tcPr>
            <w:tcW w:w="612" w:type="dxa"/>
            <w:tcBorders>
              <w:top w:val="single" w:sz="8" w:space="0" w:color="FFFFFF"/>
              <w:left w:val="single" w:sz="8" w:space="0" w:color="FFFFFF"/>
              <w:bottom w:val="single" w:sz="8" w:space="0" w:color="FFFFFF"/>
              <w:right w:val="single" w:sz="8" w:space="0" w:color="FFFFFF"/>
            </w:tcBorders>
            <w:shd w:val="clear" w:color="auto" w:fill="E9EBF5"/>
          </w:tcPr>
          <w:p w14:paraId="1805219E" w14:textId="77777777" w:rsidR="00893CE5" w:rsidRPr="000D2404" w:rsidRDefault="00893CE5" w:rsidP="000D2404">
            <w:pPr>
              <w:ind w:right="51"/>
              <w:jc w:val="center"/>
              <w:rPr>
                <w:rFonts w:ascii="Arial" w:hAnsi="Arial" w:cs="Arial"/>
                <w:sz w:val="18"/>
                <w:szCs w:val="18"/>
              </w:rPr>
            </w:pPr>
            <w:r w:rsidRPr="000D2404">
              <w:rPr>
                <w:rFonts w:ascii="Arial" w:hAnsi="Arial" w:cs="Arial"/>
                <w:color w:val="1F3863"/>
                <w:sz w:val="18"/>
                <w:szCs w:val="18"/>
              </w:rPr>
              <w:t xml:space="preserve">0 </w:t>
            </w:r>
          </w:p>
        </w:tc>
        <w:tc>
          <w:tcPr>
            <w:tcW w:w="768" w:type="dxa"/>
            <w:tcBorders>
              <w:top w:val="single" w:sz="8" w:space="0" w:color="FFFFFF"/>
              <w:left w:val="single" w:sz="8" w:space="0" w:color="FFFFFF"/>
              <w:bottom w:val="single" w:sz="8" w:space="0" w:color="FFFFFF"/>
              <w:right w:val="single" w:sz="8" w:space="0" w:color="FFFFFF"/>
            </w:tcBorders>
            <w:shd w:val="clear" w:color="auto" w:fill="E9EBF5"/>
          </w:tcPr>
          <w:p w14:paraId="17E761EC" w14:textId="77777777" w:rsidR="00893CE5" w:rsidRPr="000D2404" w:rsidRDefault="00893CE5" w:rsidP="000D2404">
            <w:pPr>
              <w:ind w:right="39"/>
              <w:jc w:val="center"/>
              <w:rPr>
                <w:rFonts w:ascii="Arial" w:hAnsi="Arial" w:cs="Arial"/>
                <w:sz w:val="18"/>
                <w:szCs w:val="18"/>
              </w:rPr>
            </w:pPr>
            <w:r w:rsidRPr="000D2404">
              <w:rPr>
                <w:rFonts w:ascii="Arial" w:hAnsi="Arial" w:cs="Arial"/>
                <w:color w:val="1F3863"/>
                <w:sz w:val="18"/>
                <w:szCs w:val="18"/>
              </w:rPr>
              <w:t xml:space="preserve">0 </w:t>
            </w:r>
          </w:p>
        </w:tc>
        <w:tc>
          <w:tcPr>
            <w:tcW w:w="596" w:type="dxa"/>
            <w:tcBorders>
              <w:top w:val="single" w:sz="8" w:space="0" w:color="FFFFFF"/>
              <w:left w:val="single" w:sz="8" w:space="0" w:color="FFFFFF"/>
              <w:bottom w:val="single" w:sz="8" w:space="0" w:color="FFFFFF"/>
              <w:right w:val="single" w:sz="8" w:space="0" w:color="FFFFFF"/>
            </w:tcBorders>
            <w:shd w:val="clear" w:color="auto" w:fill="E9EBF5"/>
          </w:tcPr>
          <w:p w14:paraId="22A46511" w14:textId="77777777" w:rsidR="00893CE5" w:rsidRPr="000D2404" w:rsidRDefault="00893CE5" w:rsidP="000D2404">
            <w:pPr>
              <w:ind w:right="38"/>
              <w:jc w:val="center"/>
              <w:rPr>
                <w:rFonts w:ascii="Arial" w:hAnsi="Arial" w:cs="Arial"/>
                <w:sz w:val="18"/>
                <w:szCs w:val="18"/>
              </w:rPr>
            </w:pPr>
            <w:r w:rsidRPr="000D2404">
              <w:rPr>
                <w:rFonts w:ascii="Arial" w:hAnsi="Arial" w:cs="Arial"/>
                <w:color w:val="1F3863"/>
                <w:sz w:val="18"/>
                <w:szCs w:val="18"/>
              </w:rPr>
              <w:t xml:space="preserve">0 </w:t>
            </w:r>
          </w:p>
        </w:tc>
        <w:tc>
          <w:tcPr>
            <w:tcW w:w="598" w:type="dxa"/>
            <w:tcBorders>
              <w:top w:val="single" w:sz="8" w:space="0" w:color="FFFFFF"/>
              <w:left w:val="single" w:sz="8" w:space="0" w:color="FFFFFF"/>
              <w:bottom w:val="single" w:sz="8" w:space="0" w:color="FFFFFF"/>
              <w:right w:val="single" w:sz="8" w:space="0" w:color="FFFFFF"/>
            </w:tcBorders>
            <w:shd w:val="clear" w:color="auto" w:fill="E9EBF5"/>
          </w:tcPr>
          <w:p w14:paraId="17C5F7D9" w14:textId="77777777" w:rsidR="00893CE5" w:rsidRPr="000D2404" w:rsidRDefault="00893CE5" w:rsidP="000D2404">
            <w:pPr>
              <w:ind w:right="41"/>
              <w:jc w:val="center"/>
              <w:rPr>
                <w:rFonts w:ascii="Arial" w:hAnsi="Arial" w:cs="Arial"/>
                <w:sz w:val="18"/>
                <w:szCs w:val="18"/>
              </w:rPr>
            </w:pPr>
            <w:r w:rsidRPr="000D2404">
              <w:rPr>
                <w:rFonts w:ascii="Arial" w:hAnsi="Arial" w:cs="Arial"/>
                <w:color w:val="1F3863"/>
                <w:sz w:val="18"/>
                <w:szCs w:val="18"/>
              </w:rPr>
              <w:t xml:space="preserve">0 </w:t>
            </w:r>
          </w:p>
        </w:tc>
      </w:tr>
      <w:tr w:rsidR="00893CE5" w14:paraId="77AAE4EB" w14:textId="77777777" w:rsidTr="0023533B">
        <w:trPr>
          <w:trHeight w:val="351"/>
        </w:trPr>
        <w:tc>
          <w:tcPr>
            <w:tcW w:w="2675" w:type="dxa"/>
            <w:tcBorders>
              <w:top w:val="single" w:sz="8" w:space="0" w:color="FFFFFF"/>
              <w:left w:val="single" w:sz="8" w:space="0" w:color="FFFFFF"/>
              <w:bottom w:val="single" w:sz="8" w:space="0" w:color="FFFFFF"/>
              <w:right w:val="single" w:sz="8" w:space="0" w:color="FFFFFF"/>
            </w:tcBorders>
            <w:shd w:val="clear" w:color="auto" w:fill="212C3B"/>
          </w:tcPr>
          <w:p w14:paraId="4CEA8080" w14:textId="77777777" w:rsidR="00893CE5" w:rsidRPr="000D2404" w:rsidRDefault="00893CE5" w:rsidP="000D2404">
            <w:pPr>
              <w:ind w:right="54"/>
              <w:jc w:val="center"/>
              <w:rPr>
                <w:rFonts w:ascii="Arial" w:hAnsi="Arial" w:cs="Arial"/>
                <w:sz w:val="18"/>
                <w:szCs w:val="18"/>
              </w:rPr>
            </w:pPr>
            <w:r w:rsidRPr="000D2404">
              <w:rPr>
                <w:rFonts w:ascii="Arial" w:eastAsia="Arial" w:hAnsi="Arial" w:cs="Arial"/>
                <w:b/>
                <w:color w:val="EDEBE0"/>
                <w:sz w:val="18"/>
                <w:szCs w:val="18"/>
              </w:rPr>
              <w:t xml:space="preserve">NARIÑO </w:t>
            </w:r>
          </w:p>
        </w:tc>
        <w:tc>
          <w:tcPr>
            <w:tcW w:w="2091" w:type="dxa"/>
            <w:tcBorders>
              <w:top w:val="single" w:sz="8" w:space="0" w:color="FFFFFF"/>
              <w:left w:val="single" w:sz="8" w:space="0" w:color="FFFFFF"/>
              <w:bottom w:val="single" w:sz="8" w:space="0" w:color="FFFFFF"/>
              <w:right w:val="single" w:sz="8" w:space="0" w:color="FFFFFF"/>
            </w:tcBorders>
            <w:shd w:val="clear" w:color="auto" w:fill="E9EBF5"/>
          </w:tcPr>
          <w:p w14:paraId="5B507A53" w14:textId="77777777" w:rsidR="00893CE5" w:rsidRPr="000D2404" w:rsidRDefault="00893CE5" w:rsidP="000D2404">
            <w:pPr>
              <w:ind w:right="46"/>
              <w:jc w:val="center"/>
              <w:rPr>
                <w:rFonts w:ascii="Arial" w:hAnsi="Arial" w:cs="Arial"/>
                <w:sz w:val="18"/>
                <w:szCs w:val="18"/>
              </w:rPr>
            </w:pPr>
            <w:r w:rsidRPr="000D2404">
              <w:rPr>
                <w:rFonts w:ascii="Arial" w:hAnsi="Arial" w:cs="Arial"/>
                <w:color w:val="1F3863"/>
                <w:sz w:val="18"/>
                <w:szCs w:val="18"/>
              </w:rPr>
              <w:t xml:space="preserve">3 </w:t>
            </w:r>
          </w:p>
        </w:tc>
        <w:tc>
          <w:tcPr>
            <w:tcW w:w="644" w:type="dxa"/>
            <w:tcBorders>
              <w:top w:val="single" w:sz="8" w:space="0" w:color="FFFFFF"/>
              <w:left w:val="single" w:sz="8" w:space="0" w:color="FFFFFF"/>
              <w:bottom w:val="single" w:sz="8" w:space="0" w:color="FFFFFF"/>
              <w:right w:val="single" w:sz="8" w:space="0" w:color="FFFFFF"/>
            </w:tcBorders>
            <w:shd w:val="clear" w:color="auto" w:fill="E9EBF5"/>
          </w:tcPr>
          <w:p w14:paraId="3971BB76" w14:textId="77777777" w:rsidR="00893CE5" w:rsidRPr="000D2404" w:rsidRDefault="00893CE5" w:rsidP="000D2404">
            <w:pPr>
              <w:ind w:right="44"/>
              <w:jc w:val="center"/>
              <w:rPr>
                <w:rFonts w:ascii="Arial" w:hAnsi="Arial" w:cs="Arial"/>
                <w:sz w:val="18"/>
                <w:szCs w:val="18"/>
              </w:rPr>
            </w:pPr>
            <w:r w:rsidRPr="000D2404">
              <w:rPr>
                <w:rFonts w:ascii="Arial" w:hAnsi="Arial" w:cs="Arial"/>
                <w:color w:val="1F3863"/>
                <w:sz w:val="18"/>
                <w:szCs w:val="18"/>
              </w:rPr>
              <w:t xml:space="preserve">3 </w:t>
            </w:r>
          </w:p>
        </w:tc>
        <w:tc>
          <w:tcPr>
            <w:tcW w:w="595" w:type="dxa"/>
            <w:tcBorders>
              <w:top w:val="single" w:sz="8" w:space="0" w:color="FFFFFF"/>
              <w:left w:val="single" w:sz="8" w:space="0" w:color="FFFFFF"/>
              <w:bottom w:val="single" w:sz="8" w:space="0" w:color="FFFFFF"/>
              <w:right w:val="single" w:sz="8" w:space="0" w:color="FFFFFF"/>
            </w:tcBorders>
            <w:shd w:val="clear" w:color="auto" w:fill="E9EBF5"/>
          </w:tcPr>
          <w:p w14:paraId="5B317AA1" w14:textId="77777777" w:rsidR="00893CE5" w:rsidRPr="000D2404" w:rsidRDefault="00893CE5" w:rsidP="000D2404">
            <w:pPr>
              <w:ind w:right="44"/>
              <w:jc w:val="center"/>
              <w:rPr>
                <w:rFonts w:ascii="Arial" w:hAnsi="Arial" w:cs="Arial"/>
                <w:sz w:val="18"/>
                <w:szCs w:val="18"/>
              </w:rPr>
            </w:pPr>
            <w:r w:rsidRPr="000D2404">
              <w:rPr>
                <w:rFonts w:ascii="Arial" w:hAnsi="Arial" w:cs="Arial"/>
                <w:color w:val="1F3863"/>
                <w:sz w:val="18"/>
                <w:szCs w:val="18"/>
              </w:rPr>
              <w:t xml:space="preserve">3 </w:t>
            </w:r>
          </w:p>
        </w:tc>
        <w:tc>
          <w:tcPr>
            <w:tcW w:w="612" w:type="dxa"/>
            <w:tcBorders>
              <w:top w:val="single" w:sz="8" w:space="0" w:color="FFFFFF"/>
              <w:left w:val="single" w:sz="8" w:space="0" w:color="FFFFFF"/>
              <w:bottom w:val="single" w:sz="8" w:space="0" w:color="FFFFFF"/>
              <w:right w:val="single" w:sz="8" w:space="0" w:color="FFFFFF"/>
            </w:tcBorders>
            <w:shd w:val="clear" w:color="auto" w:fill="E9EBF5"/>
          </w:tcPr>
          <w:p w14:paraId="143A4763" w14:textId="77777777" w:rsidR="00893CE5" w:rsidRPr="000D2404" w:rsidRDefault="00893CE5" w:rsidP="000D2404">
            <w:pPr>
              <w:ind w:right="51"/>
              <w:jc w:val="center"/>
              <w:rPr>
                <w:rFonts w:ascii="Arial" w:hAnsi="Arial" w:cs="Arial"/>
                <w:sz w:val="18"/>
                <w:szCs w:val="18"/>
              </w:rPr>
            </w:pPr>
            <w:r w:rsidRPr="000D2404">
              <w:rPr>
                <w:rFonts w:ascii="Arial" w:hAnsi="Arial" w:cs="Arial"/>
                <w:color w:val="1F3863"/>
                <w:sz w:val="18"/>
                <w:szCs w:val="18"/>
              </w:rPr>
              <w:t xml:space="preserve">2 </w:t>
            </w:r>
          </w:p>
        </w:tc>
        <w:tc>
          <w:tcPr>
            <w:tcW w:w="768" w:type="dxa"/>
            <w:tcBorders>
              <w:top w:val="single" w:sz="8" w:space="0" w:color="FFFFFF"/>
              <w:left w:val="single" w:sz="8" w:space="0" w:color="FFFFFF"/>
              <w:bottom w:val="single" w:sz="8" w:space="0" w:color="FFFFFF"/>
              <w:right w:val="single" w:sz="8" w:space="0" w:color="FFFFFF"/>
            </w:tcBorders>
            <w:shd w:val="clear" w:color="auto" w:fill="E9EBF5"/>
          </w:tcPr>
          <w:p w14:paraId="1AD14CBA" w14:textId="77777777" w:rsidR="00893CE5" w:rsidRPr="000D2404" w:rsidRDefault="00893CE5" w:rsidP="000D2404">
            <w:pPr>
              <w:ind w:right="39"/>
              <w:jc w:val="center"/>
              <w:rPr>
                <w:rFonts w:ascii="Arial" w:hAnsi="Arial" w:cs="Arial"/>
                <w:sz w:val="18"/>
                <w:szCs w:val="18"/>
              </w:rPr>
            </w:pPr>
            <w:r w:rsidRPr="000D2404">
              <w:rPr>
                <w:rFonts w:ascii="Arial" w:hAnsi="Arial" w:cs="Arial"/>
                <w:color w:val="1F3863"/>
                <w:sz w:val="18"/>
                <w:szCs w:val="18"/>
              </w:rPr>
              <w:t xml:space="preserve">1 </w:t>
            </w:r>
          </w:p>
        </w:tc>
        <w:tc>
          <w:tcPr>
            <w:tcW w:w="596" w:type="dxa"/>
            <w:tcBorders>
              <w:top w:val="single" w:sz="8" w:space="0" w:color="FFFFFF"/>
              <w:left w:val="single" w:sz="8" w:space="0" w:color="FFFFFF"/>
              <w:bottom w:val="single" w:sz="8" w:space="0" w:color="FFFFFF"/>
              <w:right w:val="single" w:sz="8" w:space="0" w:color="FFFFFF"/>
            </w:tcBorders>
            <w:shd w:val="clear" w:color="auto" w:fill="E9EBF5"/>
          </w:tcPr>
          <w:p w14:paraId="6A79320A" w14:textId="77777777" w:rsidR="00893CE5" w:rsidRPr="000D2404" w:rsidRDefault="00893CE5" w:rsidP="000D2404">
            <w:pPr>
              <w:ind w:right="38"/>
              <w:jc w:val="center"/>
              <w:rPr>
                <w:rFonts w:ascii="Arial" w:hAnsi="Arial" w:cs="Arial"/>
                <w:sz w:val="18"/>
                <w:szCs w:val="18"/>
              </w:rPr>
            </w:pPr>
            <w:r w:rsidRPr="000D2404">
              <w:rPr>
                <w:rFonts w:ascii="Arial" w:hAnsi="Arial" w:cs="Arial"/>
                <w:color w:val="1F3863"/>
                <w:sz w:val="18"/>
                <w:szCs w:val="18"/>
              </w:rPr>
              <w:t xml:space="preserve">0 </w:t>
            </w:r>
          </w:p>
        </w:tc>
        <w:tc>
          <w:tcPr>
            <w:tcW w:w="598" w:type="dxa"/>
            <w:tcBorders>
              <w:top w:val="single" w:sz="8" w:space="0" w:color="FFFFFF"/>
              <w:left w:val="single" w:sz="8" w:space="0" w:color="FFFFFF"/>
              <w:bottom w:val="single" w:sz="8" w:space="0" w:color="FFFFFF"/>
              <w:right w:val="single" w:sz="8" w:space="0" w:color="FFFFFF"/>
            </w:tcBorders>
            <w:shd w:val="clear" w:color="auto" w:fill="E9EBF5"/>
          </w:tcPr>
          <w:p w14:paraId="4681ABDC" w14:textId="77777777" w:rsidR="00893CE5" w:rsidRPr="000D2404" w:rsidRDefault="00893CE5" w:rsidP="000D2404">
            <w:pPr>
              <w:ind w:right="41"/>
              <w:jc w:val="center"/>
              <w:rPr>
                <w:rFonts w:ascii="Arial" w:hAnsi="Arial" w:cs="Arial"/>
                <w:sz w:val="18"/>
                <w:szCs w:val="18"/>
              </w:rPr>
            </w:pPr>
            <w:r w:rsidRPr="000D2404">
              <w:rPr>
                <w:rFonts w:ascii="Arial" w:hAnsi="Arial" w:cs="Arial"/>
                <w:color w:val="1F3863"/>
                <w:sz w:val="18"/>
                <w:szCs w:val="18"/>
              </w:rPr>
              <w:t xml:space="preserve">0 </w:t>
            </w:r>
          </w:p>
        </w:tc>
      </w:tr>
      <w:tr w:rsidR="00893CE5" w14:paraId="4A9738EE" w14:textId="77777777" w:rsidTr="0023533B">
        <w:trPr>
          <w:trHeight w:val="662"/>
        </w:trPr>
        <w:tc>
          <w:tcPr>
            <w:tcW w:w="2675" w:type="dxa"/>
            <w:tcBorders>
              <w:top w:val="single" w:sz="8" w:space="0" w:color="FFFFFF"/>
              <w:left w:val="single" w:sz="8" w:space="0" w:color="FFFFFF"/>
              <w:bottom w:val="single" w:sz="8" w:space="0" w:color="FFFFFF"/>
              <w:right w:val="single" w:sz="8" w:space="0" w:color="FFFFFF"/>
            </w:tcBorders>
            <w:shd w:val="clear" w:color="auto" w:fill="212C3B"/>
            <w:vAlign w:val="center"/>
          </w:tcPr>
          <w:p w14:paraId="721D0EF1" w14:textId="77777777" w:rsidR="00893CE5" w:rsidRPr="000D2404" w:rsidRDefault="00893CE5" w:rsidP="000D2404">
            <w:pPr>
              <w:ind w:right="52"/>
              <w:jc w:val="center"/>
              <w:rPr>
                <w:rFonts w:ascii="Arial" w:hAnsi="Arial" w:cs="Arial"/>
                <w:sz w:val="18"/>
                <w:szCs w:val="18"/>
              </w:rPr>
            </w:pPr>
            <w:r w:rsidRPr="000D2404">
              <w:rPr>
                <w:rFonts w:ascii="Arial" w:eastAsia="Arial" w:hAnsi="Arial" w:cs="Arial"/>
                <w:b/>
                <w:color w:val="EDEBE0"/>
                <w:sz w:val="18"/>
                <w:szCs w:val="18"/>
              </w:rPr>
              <w:t xml:space="preserve">VALLE DEL CAUCA </w:t>
            </w:r>
          </w:p>
        </w:tc>
        <w:tc>
          <w:tcPr>
            <w:tcW w:w="2091"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5FD33241" w14:textId="77777777" w:rsidR="00893CE5" w:rsidRPr="000D2404" w:rsidRDefault="00893CE5" w:rsidP="000D2404">
            <w:pPr>
              <w:ind w:right="41"/>
              <w:jc w:val="center"/>
              <w:rPr>
                <w:rFonts w:ascii="Arial" w:hAnsi="Arial" w:cs="Arial"/>
                <w:sz w:val="18"/>
                <w:szCs w:val="18"/>
              </w:rPr>
            </w:pPr>
            <w:r w:rsidRPr="000D2404">
              <w:rPr>
                <w:rFonts w:ascii="Arial" w:hAnsi="Arial" w:cs="Arial"/>
                <w:color w:val="1F3863"/>
                <w:sz w:val="18"/>
                <w:szCs w:val="18"/>
              </w:rPr>
              <w:t xml:space="preserve">14 </w:t>
            </w:r>
          </w:p>
        </w:tc>
        <w:tc>
          <w:tcPr>
            <w:tcW w:w="644"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443BC772" w14:textId="77777777" w:rsidR="00893CE5" w:rsidRPr="000D2404" w:rsidRDefault="00893CE5" w:rsidP="000D2404">
            <w:pPr>
              <w:ind w:right="44"/>
              <w:jc w:val="center"/>
              <w:rPr>
                <w:rFonts w:ascii="Arial" w:hAnsi="Arial" w:cs="Arial"/>
                <w:sz w:val="18"/>
                <w:szCs w:val="18"/>
              </w:rPr>
            </w:pPr>
            <w:r w:rsidRPr="000D2404">
              <w:rPr>
                <w:rFonts w:ascii="Arial" w:hAnsi="Arial" w:cs="Arial"/>
                <w:color w:val="1F3863"/>
                <w:sz w:val="18"/>
                <w:szCs w:val="18"/>
              </w:rPr>
              <w:t xml:space="preserve">6 </w:t>
            </w:r>
          </w:p>
        </w:tc>
        <w:tc>
          <w:tcPr>
            <w:tcW w:w="595"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445F4677" w14:textId="77777777" w:rsidR="00893CE5" w:rsidRPr="000D2404" w:rsidRDefault="00893CE5" w:rsidP="000D2404">
            <w:pPr>
              <w:ind w:right="48"/>
              <w:jc w:val="center"/>
              <w:rPr>
                <w:rFonts w:ascii="Arial" w:hAnsi="Arial" w:cs="Arial"/>
                <w:sz w:val="18"/>
                <w:szCs w:val="18"/>
              </w:rPr>
            </w:pPr>
            <w:r w:rsidRPr="000D2404">
              <w:rPr>
                <w:rFonts w:ascii="Arial" w:hAnsi="Arial" w:cs="Arial"/>
                <w:color w:val="1F3863"/>
                <w:sz w:val="18"/>
                <w:szCs w:val="18"/>
              </w:rPr>
              <w:t xml:space="preserve">12 </w:t>
            </w:r>
          </w:p>
        </w:tc>
        <w:tc>
          <w:tcPr>
            <w:tcW w:w="612"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161F2C35" w14:textId="77777777" w:rsidR="00893CE5" w:rsidRPr="000D2404" w:rsidRDefault="00893CE5" w:rsidP="000D2404">
            <w:pPr>
              <w:ind w:right="51"/>
              <w:jc w:val="center"/>
              <w:rPr>
                <w:rFonts w:ascii="Arial" w:hAnsi="Arial" w:cs="Arial"/>
                <w:sz w:val="18"/>
                <w:szCs w:val="18"/>
              </w:rPr>
            </w:pPr>
            <w:r w:rsidRPr="000D2404">
              <w:rPr>
                <w:rFonts w:ascii="Arial" w:hAnsi="Arial" w:cs="Arial"/>
                <w:color w:val="1F3863"/>
                <w:sz w:val="18"/>
                <w:szCs w:val="18"/>
              </w:rPr>
              <w:t xml:space="preserve">4 </w:t>
            </w:r>
          </w:p>
        </w:tc>
        <w:tc>
          <w:tcPr>
            <w:tcW w:w="768"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44EFB316" w14:textId="77777777" w:rsidR="00893CE5" w:rsidRPr="000D2404" w:rsidRDefault="00893CE5" w:rsidP="000D2404">
            <w:pPr>
              <w:ind w:right="44"/>
              <w:jc w:val="center"/>
              <w:rPr>
                <w:rFonts w:ascii="Arial" w:hAnsi="Arial" w:cs="Arial"/>
                <w:sz w:val="18"/>
                <w:szCs w:val="18"/>
              </w:rPr>
            </w:pPr>
            <w:r w:rsidRPr="000D2404">
              <w:rPr>
                <w:rFonts w:ascii="Arial" w:hAnsi="Arial" w:cs="Arial"/>
                <w:color w:val="1F3863"/>
                <w:sz w:val="18"/>
                <w:szCs w:val="18"/>
              </w:rPr>
              <w:t xml:space="preserve">11 </w:t>
            </w:r>
          </w:p>
        </w:tc>
        <w:tc>
          <w:tcPr>
            <w:tcW w:w="596"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3AB637EC" w14:textId="77777777" w:rsidR="00893CE5" w:rsidRPr="000D2404" w:rsidRDefault="00893CE5" w:rsidP="000D2404">
            <w:pPr>
              <w:ind w:right="38"/>
              <w:jc w:val="center"/>
              <w:rPr>
                <w:rFonts w:ascii="Arial" w:hAnsi="Arial" w:cs="Arial"/>
                <w:sz w:val="18"/>
                <w:szCs w:val="18"/>
              </w:rPr>
            </w:pPr>
            <w:r w:rsidRPr="000D2404">
              <w:rPr>
                <w:rFonts w:ascii="Arial" w:hAnsi="Arial" w:cs="Arial"/>
                <w:color w:val="1F3863"/>
                <w:sz w:val="18"/>
                <w:szCs w:val="18"/>
              </w:rPr>
              <w:t xml:space="preserve">2 </w:t>
            </w:r>
          </w:p>
        </w:tc>
        <w:tc>
          <w:tcPr>
            <w:tcW w:w="598"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7B8C25E8" w14:textId="77777777" w:rsidR="00893CE5" w:rsidRPr="000D2404" w:rsidRDefault="00893CE5" w:rsidP="000D2404">
            <w:pPr>
              <w:ind w:right="41"/>
              <w:jc w:val="center"/>
              <w:rPr>
                <w:rFonts w:ascii="Arial" w:hAnsi="Arial" w:cs="Arial"/>
                <w:sz w:val="18"/>
                <w:szCs w:val="18"/>
              </w:rPr>
            </w:pPr>
            <w:r w:rsidRPr="000D2404">
              <w:rPr>
                <w:rFonts w:ascii="Arial" w:hAnsi="Arial" w:cs="Arial"/>
                <w:color w:val="1F3863"/>
                <w:sz w:val="18"/>
                <w:szCs w:val="18"/>
              </w:rPr>
              <w:t xml:space="preserve">2 </w:t>
            </w:r>
          </w:p>
        </w:tc>
      </w:tr>
      <w:tr w:rsidR="00893CE5" w14:paraId="70E4B5E3" w14:textId="77777777" w:rsidTr="0023533B">
        <w:trPr>
          <w:trHeight w:val="665"/>
        </w:trPr>
        <w:tc>
          <w:tcPr>
            <w:tcW w:w="2675" w:type="dxa"/>
            <w:tcBorders>
              <w:top w:val="single" w:sz="8" w:space="0" w:color="FFFFFF"/>
              <w:left w:val="nil"/>
              <w:bottom w:val="single" w:sz="8" w:space="0" w:color="FFFFFF"/>
              <w:right w:val="single" w:sz="8" w:space="0" w:color="FFFFFF"/>
            </w:tcBorders>
            <w:shd w:val="clear" w:color="auto" w:fill="4F81BC"/>
            <w:vAlign w:val="center"/>
          </w:tcPr>
          <w:p w14:paraId="266FE1D9" w14:textId="77777777" w:rsidR="00893CE5" w:rsidRPr="000D2404" w:rsidRDefault="00893CE5" w:rsidP="000D2404">
            <w:pPr>
              <w:ind w:right="53"/>
              <w:jc w:val="center"/>
              <w:rPr>
                <w:rFonts w:ascii="Arial" w:hAnsi="Arial" w:cs="Arial"/>
                <w:sz w:val="18"/>
                <w:szCs w:val="18"/>
              </w:rPr>
            </w:pPr>
            <w:r w:rsidRPr="000D2404">
              <w:rPr>
                <w:rFonts w:ascii="Arial" w:eastAsia="Arial" w:hAnsi="Arial" w:cs="Arial"/>
                <w:b/>
                <w:color w:val="E7E6E6"/>
                <w:sz w:val="18"/>
                <w:szCs w:val="18"/>
              </w:rPr>
              <w:t xml:space="preserve">TOTAL GENERAL </w:t>
            </w:r>
          </w:p>
        </w:tc>
        <w:tc>
          <w:tcPr>
            <w:tcW w:w="2091" w:type="dxa"/>
            <w:tcBorders>
              <w:top w:val="single" w:sz="8" w:space="0" w:color="FFFFFF"/>
              <w:left w:val="single" w:sz="8" w:space="0" w:color="FFFFFF"/>
              <w:bottom w:val="single" w:sz="8" w:space="0" w:color="FFFFFF"/>
              <w:right w:val="single" w:sz="8" w:space="0" w:color="FFFFFF"/>
            </w:tcBorders>
            <w:shd w:val="clear" w:color="auto" w:fill="4F81BC"/>
            <w:vAlign w:val="center"/>
          </w:tcPr>
          <w:p w14:paraId="2D37FE13" w14:textId="77777777" w:rsidR="00893CE5" w:rsidRPr="000D2404" w:rsidRDefault="00893CE5" w:rsidP="000D2404">
            <w:pPr>
              <w:ind w:right="41"/>
              <w:jc w:val="center"/>
              <w:rPr>
                <w:rFonts w:ascii="Arial" w:hAnsi="Arial" w:cs="Arial"/>
                <w:sz w:val="18"/>
                <w:szCs w:val="18"/>
              </w:rPr>
            </w:pPr>
            <w:r w:rsidRPr="000D2404">
              <w:rPr>
                <w:rFonts w:ascii="Arial" w:eastAsia="Arial" w:hAnsi="Arial" w:cs="Arial"/>
                <w:b/>
                <w:color w:val="E7E6E6"/>
                <w:sz w:val="18"/>
                <w:szCs w:val="18"/>
              </w:rPr>
              <w:t xml:space="preserve">22 </w:t>
            </w:r>
          </w:p>
        </w:tc>
        <w:tc>
          <w:tcPr>
            <w:tcW w:w="644" w:type="dxa"/>
            <w:tcBorders>
              <w:top w:val="single" w:sz="8" w:space="0" w:color="FFFFFF"/>
              <w:left w:val="single" w:sz="8" w:space="0" w:color="FFFFFF"/>
              <w:bottom w:val="single" w:sz="8" w:space="0" w:color="FFFFFF"/>
              <w:right w:val="single" w:sz="8" w:space="0" w:color="FFFFFF"/>
            </w:tcBorders>
            <w:shd w:val="clear" w:color="auto" w:fill="4F81BC"/>
            <w:vAlign w:val="center"/>
          </w:tcPr>
          <w:p w14:paraId="581AFA3D" w14:textId="77777777" w:rsidR="00893CE5" w:rsidRPr="000D2404" w:rsidRDefault="00893CE5" w:rsidP="000D2404">
            <w:pPr>
              <w:ind w:right="49"/>
              <w:jc w:val="center"/>
              <w:rPr>
                <w:rFonts w:ascii="Arial" w:hAnsi="Arial" w:cs="Arial"/>
                <w:sz w:val="18"/>
                <w:szCs w:val="18"/>
              </w:rPr>
            </w:pPr>
            <w:r w:rsidRPr="000D2404">
              <w:rPr>
                <w:rFonts w:ascii="Arial" w:eastAsia="Arial" w:hAnsi="Arial" w:cs="Arial"/>
                <w:b/>
                <w:color w:val="E7E6E6"/>
                <w:sz w:val="18"/>
                <w:szCs w:val="18"/>
              </w:rPr>
              <w:t xml:space="preserve">11 </w:t>
            </w:r>
          </w:p>
        </w:tc>
        <w:tc>
          <w:tcPr>
            <w:tcW w:w="595" w:type="dxa"/>
            <w:tcBorders>
              <w:top w:val="single" w:sz="8" w:space="0" w:color="FFFFFF"/>
              <w:left w:val="single" w:sz="8" w:space="0" w:color="FFFFFF"/>
              <w:bottom w:val="single" w:sz="8" w:space="0" w:color="FFFFFF"/>
              <w:right w:val="single" w:sz="8" w:space="0" w:color="FFFFFF"/>
            </w:tcBorders>
            <w:shd w:val="clear" w:color="auto" w:fill="4F81BC"/>
            <w:vAlign w:val="center"/>
          </w:tcPr>
          <w:p w14:paraId="1DFEE01C" w14:textId="77777777" w:rsidR="00893CE5" w:rsidRPr="000D2404" w:rsidRDefault="00893CE5" w:rsidP="000D2404">
            <w:pPr>
              <w:ind w:right="48"/>
              <w:jc w:val="center"/>
              <w:rPr>
                <w:rFonts w:ascii="Arial" w:hAnsi="Arial" w:cs="Arial"/>
                <w:sz w:val="18"/>
                <w:szCs w:val="18"/>
              </w:rPr>
            </w:pPr>
            <w:r w:rsidRPr="000D2404">
              <w:rPr>
                <w:rFonts w:ascii="Arial" w:eastAsia="Arial" w:hAnsi="Arial" w:cs="Arial"/>
                <w:b/>
                <w:color w:val="E7E6E6"/>
                <w:sz w:val="18"/>
                <w:szCs w:val="18"/>
              </w:rPr>
              <w:t xml:space="preserve">18 </w:t>
            </w:r>
          </w:p>
        </w:tc>
        <w:tc>
          <w:tcPr>
            <w:tcW w:w="612" w:type="dxa"/>
            <w:tcBorders>
              <w:top w:val="single" w:sz="8" w:space="0" w:color="FFFFFF"/>
              <w:left w:val="single" w:sz="8" w:space="0" w:color="FFFFFF"/>
              <w:bottom w:val="single" w:sz="8" w:space="0" w:color="FFFFFF"/>
              <w:right w:val="single" w:sz="8" w:space="0" w:color="FFFFFF"/>
            </w:tcBorders>
            <w:shd w:val="clear" w:color="auto" w:fill="4F81BC"/>
            <w:vAlign w:val="center"/>
          </w:tcPr>
          <w:p w14:paraId="55E865DE" w14:textId="77777777" w:rsidR="00893CE5" w:rsidRPr="000D2404" w:rsidRDefault="00893CE5" w:rsidP="000D2404">
            <w:pPr>
              <w:ind w:right="51"/>
              <w:jc w:val="center"/>
              <w:rPr>
                <w:rFonts w:ascii="Arial" w:hAnsi="Arial" w:cs="Arial"/>
                <w:sz w:val="18"/>
                <w:szCs w:val="18"/>
              </w:rPr>
            </w:pPr>
            <w:r w:rsidRPr="000D2404">
              <w:rPr>
                <w:rFonts w:ascii="Arial" w:eastAsia="Arial" w:hAnsi="Arial" w:cs="Arial"/>
                <w:b/>
                <w:color w:val="E7E6E6"/>
                <w:sz w:val="18"/>
                <w:szCs w:val="18"/>
              </w:rPr>
              <w:t xml:space="preserve">6 </w:t>
            </w:r>
          </w:p>
        </w:tc>
        <w:tc>
          <w:tcPr>
            <w:tcW w:w="768" w:type="dxa"/>
            <w:tcBorders>
              <w:top w:val="single" w:sz="8" w:space="0" w:color="FFFFFF"/>
              <w:left w:val="single" w:sz="8" w:space="0" w:color="FFFFFF"/>
              <w:bottom w:val="single" w:sz="8" w:space="0" w:color="FFFFFF"/>
              <w:right w:val="single" w:sz="8" w:space="0" w:color="FFFFFF"/>
            </w:tcBorders>
            <w:shd w:val="clear" w:color="auto" w:fill="4F81BC"/>
            <w:vAlign w:val="center"/>
          </w:tcPr>
          <w:p w14:paraId="4F98CB5E" w14:textId="77777777" w:rsidR="00893CE5" w:rsidRPr="000D2404" w:rsidRDefault="00893CE5" w:rsidP="000D2404">
            <w:pPr>
              <w:ind w:right="44"/>
              <w:jc w:val="center"/>
              <w:rPr>
                <w:rFonts w:ascii="Arial" w:hAnsi="Arial" w:cs="Arial"/>
                <w:sz w:val="18"/>
                <w:szCs w:val="18"/>
              </w:rPr>
            </w:pPr>
            <w:r w:rsidRPr="000D2404">
              <w:rPr>
                <w:rFonts w:ascii="Arial" w:eastAsia="Arial" w:hAnsi="Arial" w:cs="Arial"/>
                <w:b/>
                <w:color w:val="E7E6E6"/>
                <w:sz w:val="18"/>
                <w:szCs w:val="18"/>
              </w:rPr>
              <w:t xml:space="preserve">18 </w:t>
            </w:r>
          </w:p>
        </w:tc>
        <w:tc>
          <w:tcPr>
            <w:tcW w:w="596" w:type="dxa"/>
            <w:tcBorders>
              <w:top w:val="single" w:sz="8" w:space="0" w:color="FFFFFF"/>
              <w:left w:val="single" w:sz="8" w:space="0" w:color="FFFFFF"/>
              <w:bottom w:val="single" w:sz="8" w:space="0" w:color="FFFFFF"/>
              <w:right w:val="single" w:sz="8" w:space="0" w:color="FFFFFF"/>
            </w:tcBorders>
            <w:shd w:val="clear" w:color="auto" w:fill="4F81BC"/>
            <w:vAlign w:val="center"/>
          </w:tcPr>
          <w:p w14:paraId="33BEA732" w14:textId="77777777" w:rsidR="00893CE5" w:rsidRPr="000D2404" w:rsidRDefault="00893CE5" w:rsidP="000D2404">
            <w:pPr>
              <w:ind w:right="38"/>
              <w:jc w:val="center"/>
              <w:rPr>
                <w:rFonts w:ascii="Arial" w:hAnsi="Arial" w:cs="Arial"/>
                <w:sz w:val="18"/>
                <w:szCs w:val="18"/>
              </w:rPr>
            </w:pPr>
            <w:r w:rsidRPr="000D2404">
              <w:rPr>
                <w:rFonts w:ascii="Arial" w:eastAsia="Arial" w:hAnsi="Arial" w:cs="Arial"/>
                <w:b/>
                <w:color w:val="E7E6E6"/>
                <w:sz w:val="18"/>
                <w:szCs w:val="18"/>
              </w:rPr>
              <w:t xml:space="preserve">3 </w:t>
            </w:r>
          </w:p>
        </w:tc>
        <w:tc>
          <w:tcPr>
            <w:tcW w:w="598" w:type="dxa"/>
            <w:tcBorders>
              <w:top w:val="single" w:sz="8" w:space="0" w:color="FFFFFF"/>
              <w:left w:val="single" w:sz="8" w:space="0" w:color="FFFFFF"/>
              <w:bottom w:val="single" w:sz="8" w:space="0" w:color="FFFFFF"/>
              <w:right w:val="single" w:sz="8" w:space="0" w:color="FFFFFF"/>
            </w:tcBorders>
            <w:shd w:val="clear" w:color="auto" w:fill="4F81BC"/>
            <w:vAlign w:val="center"/>
          </w:tcPr>
          <w:p w14:paraId="3420FF08" w14:textId="77777777" w:rsidR="00893CE5" w:rsidRPr="000D2404" w:rsidRDefault="00893CE5" w:rsidP="000D2404">
            <w:pPr>
              <w:ind w:right="41"/>
              <w:jc w:val="center"/>
              <w:rPr>
                <w:rFonts w:ascii="Arial" w:hAnsi="Arial" w:cs="Arial"/>
                <w:sz w:val="18"/>
                <w:szCs w:val="18"/>
              </w:rPr>
            </w:pPr>
            <w:r w:rsidRPr="000D2404">
              <w:rPr>
                <w:rFonts w:ascii="Arial" w:eastAsia="Arial" w:hAnsi="Arial" w:cs="Arial"/>
                <w:b/>
                <w:color w:val="E7E6E6"/>
                <w:sz w:val="18"/>
                <w:szCs w:val="18"/>
              </w:rPr>
              <w:t xml:space="preserve">3 </w:t>
            </w:r>
          </w:p>
        </w:tc>
      </w:tr>
    </w:tbl>
    <w:p w14:paraId="1122B975" w14:textId="77777777" w:rsidR="00893CE5" w:rsidRDefault="00893CE5" w:rsidP="000D2404">
      <w:pPr>
        <w:spacing w:after="12" w:line="240" w:lineRule="auto"/>
        <w:jc w:val="center"/>
        <w:rPr>
          <w:rFonts w:ascii="Arial" w:hAnsi="Arial" w:cs="Arial"/>
          <w:b/>
        </w:rPr>
      </w:pPr>
      <w:r>
        <w:rPr>
          <w:rFonts w:ascii="Arial" w:eastAsia="Arial" w:hAnsi="Arial" w:cs="Arial"/>
          <w:b/>
          <w:sz w:val="18"/>
        </w:rPr>
        <w:t>Fuente</w:t>
      </w:r>
      <w:r>
        <w:rPr>
          <w:sz w:val="18"/>
        </w:rPr>
        <w:t>: Subdirección de Protección. Fecha de corte: 31 de octubre de 2020</w:t>
      </w:r>
    </w:p>
    <w:p w14:paraId="7C3177DF" w14:textId="77777777" w:rsidR="00893CE5" w:rsidRPr="00462185" w:rsidRDefault="00893CE5" w:rsidP="000D2404">
      <w:pPr>
        <w:spacing w:after="12" w:line="240" w:lineRule="auto"/>
        <w:jc w:val="both"/>
        <w:rPr>
          <w:rFonts w:ascii="Arial" w:hAnsi="Arial" w:cs="Arial"/>
          <w:b/>
        </w:rPr>
      </w:pPr>
    </w:p>
    <w:p w14:paraId="10D092F6" w14:textId="77777777" w:rsidR="00893CE5" w:rsidRDefault="00893CE5" w:rsidP="000D2404">
      <w:pPr>
        <w:numPr>
          <w:ilvl w:val="0"/>
          <w:numId w:val="13"/>
        </w:numPr>
        <w:spacing w:after="12" w:line="240" w:lineRule="auto"/>
        <w:ind w:hanging="360"/>
        <w:jc w:val="both"/>
        <w:rPr>
          <w:rFonts w:ascii="Arial" w:hAnsi="Arial" w:cs="Arial"/>
          <w:b/>
        </w:rPr>
      </w:pPr>
      <w:r w:rsidRPr="00462185">
        <w:rPr>
          <w:rFonts w:ascii="Arial" w:hAnsi="Arial" w:cs="Arial"/>
          <w:b/>
        </w:rPr>
        <w:t xml:space="preserve">¿Qué medidas se han adoptado desde la UNP para la protección de los periodistas que han sido amenazados, hostigados y/o violentados en el departamento del Valle del Cauca? </w:t>
      </w:r>
    </w:p>
    <w:p w14:paraId="2CA29F0A" w14:textId="77777777" w:rsidR="00893CE5" w:rsidRDefault="00893CE5" w:rsidP="000D2404">
      <w:pPr>
        <w:spacing w:after="12" w:line="240" w:lineRule="auto"/>
        <w:jc w:val="both"/>
        <w:rPr>
          <w:rFonts w:ascii="Arial" w:hAnsi="Arial" w:cs="Arial"/>
          <w:b/>
        </w:rPr>
      </w:pPr>
    </w:p>
    <w:p w14:paraId="75BC1AE5" w14:textId="0B80236D" w:rsidR="00893CE5" w:rsidRDefault="00893CE5" w:rsidP="000D2404">
      <w:pPr>
        <w:spacing w:after="0" w:line="240" w:lineRule="auto"/>
        <w:ind w:left="-5" w:right="50"/>
        <w:jc w:val="both"/>
        <w:rPr>
          <w:rFonts w:ascii="Arial" w:hAnsi="Arial" w:cs="Arial"/>
        </w:rPr>
      </w:pPr>
      <w:r w:rsidRPr="004E75F7">
        <w:rPr>
          <w:rFonts w:ascii="Arial" w:hAnsi="Arial" w:cs="Arial"/>
        </w:rPr>
        <w:t xml:space="preserve">Las siguientes son las medidas adoptadas por esta entidad, para la protección de los periodistas en </w:t>
      </w:r>
      <w:r w:rsidR="00DE2229" w:rsidRPr="004E75F7">
        <w:rPr>
          <w:rFonts w:ascii="Arial" w:hAnsi="Arial" w:cs="Arial"/>
        </w:rPr>
        <w:t>el departamento</w:t>
      </w:r>
      <w:r w:rsidRPr="004E75F7">
        <w:rPr>
          <w:rFonts w:ascii="Arial" w:hAnsi="Arial" w:cs="Arial"/>
        </w:rPr>
        <w:t xml:space="preserve"> del Valle del Cauca: </w:t>
      </w:r>
    </w:p>
    <w:p w14:paraId="4C60C258" w14:textId="77777777" w:rsidR="00893CE5" w:rsidRDefault="00893CE5" w:rsidP="000D2404">
      <w:pPr>
        <w:spacing w:after="0" w:line="240" w:lineRule="auto"/>
        <w:ind w:left="-5" w:right="50"/>
        <w:rPr>
          <w:rFonts w:ascii="Arial" w:hAnsi="Arial" w:cs="Arial"/>
        </w:rPr>
      </w:pPr>
    </w:p>
    <w:tbl>
      <w:tblPr>
        <w:tblStyle w:val="TableGrid"/>
        <w:tblW w:w="8579" w:type="dxa"/>
        <w:tblInd w:w="761" w:type="dxa"/>
        <w:tblCellMar>
          <w:top w:w="35" w:type="dxa"/>
          <w:left w:w="65" w:type="dxa"/>
          <w:right w:w="17" w:type="dxa"/>
        </w:tblCellMar>
        <w:tblLook w:val="04A0" w:firstRow="1" w:lastRow="0" w:firstColumn="1" w:lastColumn="0" w:noHBand="0" w:noVBand="1"/>
      </w:tblPr>
      <w:tblGrid>
        <w:gridCol w:w="2675"/>
        <w:gridCol w:w="2091"/>
        <w:gridCol w:w="644"/>
        <w:gridCol w:w="595"/>
        <w:gridCol w:w="612"/>
        <w:gridCol w:w="768"/>
        <w:gridCol w:w="596"/>
        <w:gridCol w:w="598"/>
      </w:tblGrid>
      <w:tr w:rsidR="00893CE5" w14:paraId="77939D93" w14:textId="77777777" w:rsidTr="0023533B">
        <w:trPr>
          <w:trHeight w:val="353"/>
        </w:trPr>
        <w:tc>
          <w:tcPr>
            <w:tcW w:w="8579" w:type="dxa"/>
            <w:gridSpan w:val="8"/>
            <w:tcBorders>
              <w:top w:val="nil"/>
              <w:left w:val="nil"/>
              <w:bottom w:val="single" w:sz="12" w:space="0" w:color="FFFFFF"/>
              <w:right w:val="single" w:sz="8" w:space="0" w:color="FFFFFF"/>
            </w:tcBorders>
            <w:shd w:val="clear" w:color="auto" w:fill="202C3A"/>
          </w:tcPr>
          <w:p w14:paraId="370C8D40" w14:textId="77777777" w:rsidR="00893CE5" w:rsidRPr="000D2404" w:rsidRDefault="00893CE5" w:rsidP="000D2404">
            <w:pPr>
              <w:rPr>
                <w:rFonts w:ascii="Arial" w:hAnsi="Arial" w:cs="Arial"/>
                <w:sz w:val="18"/>
                <w:szCs w:val="18"/>
              </w:rPr>
            </w:pPr>
            <w:r w:rsidRPr="000D2404">
              <w:rPr>
                <w:rFonts w:ascii="Arial" w:eastAsia="Arial" w:hAnsi="Arial" w:cs="Arial"/>
                <w:b/>
                <w:color w:val="E7E6E6"/>
                <w:sz w:val="18"/>
                <w:szCs w:val="18"/>
              </w:rPr>
              <w:t xml:space="preserve">MEDIDAS DE PROTECCIÓN IMPLEMENTADAS POR LA SUBDIRECCIÓN DE PROTECCIÓN </w:t>
            </w:r>
          </w:p>
        </w:tc>
      </w:tr>
      <w:tr w:rsidR="00893CE5" w14:paraId="1F351398" w14:textId="77777777" w:rsidTr="0023533B">
        <w:trPr>
          <w:trHeight w:val="377"/>
        </w:trPr>
        <w:tc>
          <w:tcPr>
            <w:tcW w:w="2675" w:type="dxa"/>
            <w:tcBorders>
              <w:top w:val="single" w:sz="12" w:space="0" w:color="FFFFFF"/>
              <w:left w:val="single" w:sz="8" w:space="0" w:color="FFFFFF"/>
              <w:bottom w:val="single" w:sz="8" w:space="0" w:color="FFFFFF"/>
              <w:right w:val="single" w:sz="8" w:space="0" w:color="FFFFFF"/>
            </w:tcBorders>
            <w:shd w:val="clear" w:color="auto" w:fill="212C3B"/>
          </w:tcPr>
          <w:p w14:paraId="7510FB9F" w14:textId="77777777" w:rsidR="00893CE5" w:rsidRPr="000D2404" w:rsidRDefault="00893CE5" w:rsidP="000D2404">
            <w:pPr>
              <w:ind w:right="53"/>
              <w:jc w:val="center"/>
              <w:rPr>
                <w:rFonts w:ascii="Arial" w:hAnsi="Arial" w:cs="Arial"/>
                <w:sz w:val="18"/>
                <w:szCs w:val="18"/>
              </w:rPr>
            </w:pPr>
            <w:r w:rsidRPr="000D2404">
              <w:rPr>
                <w:rFonts w:ascii="Arial" w:eastAsia="Arial" w:hAnsi="Arial" w:cs="Arial"/>
                <w:b/>
                <w:color w:val="EDEBE0"/>
                <w:sz w:val="18"/>
                <w:szCs w:val="18"/>
              </w:rPr>
              <w:t xml:space="preserve">DEPARTAMENTO </w:t>
            </w:r>
          </w:p>
        </w:tc>
        <w:tc>
          <w:tcPr>
            <w:tcW w:w="2091" w:type="dxa"/>
            <w:tcBorders>
              <w:top w:val="single" w:sz="12" w:space="0" w:color="FFFFFF"/>
              <w:left w:val="single" w:sz="8" w:space="0" w:color="FFFFFF"/>
              <w:bottom w:val="single" w:sz="8" w:space="0" w:color="FFFFFF"/>
              <w:right w:val="single" w:sz="8" w:space="0" w:color="FFFFFF"/>
            </w:tcBorders>
            <w:shd w:val="clear" w:color="auto" w:fill="212C3B"/>
          </w:tcPr>
          <w:p w14:paraId="27920045" w14:textId="77777777" w:rsidR="00893CE5" w:rsidRPr="000D2404" w:rsidRDefault="00893CE5" w:rsidP="000D2404">
            <w:pPr>
              <w:ind w:right="44"/>
              <w:jc w:val="center"/>
              <w:rPr>
                <w:rFonts w:ascii="Arial" w:hAnsi="Arial" w:cs="Arial"/>
                <w:sz w:val="18"/>
                <w:szCs w:val="18"/>
              </w:rPr>
            </w:pPr>
            <w:r w:rsidRPr="000D2404">
              <w:rPr>
                <w:rFonts w:ascii="Arial" w:eastAsia="Arial" w:hAnsi="Arial" w:cs="Arial"/>
                <w:b/>
                <w:color w:val="EDEBE0"/>
                <w:sz w:val="18"/>
                <w:szCs w:val="18"/>
              </w:rPr>
              <w:t xml:space="preserve">PROTEGIDOS  </w:t>
            </w:r>
          </w:p>
        </w:tc>
        <w:tc>
          <w:tcPr>
            <w:tcW w:w="644" w:type="dxa"/>
            <w:tcBorders>
              <w:top w:val="single" w:sz="12" w:space="0" w:color="FFFFFF"/>
              <w:left w:val="single" w:sz="8" w:space="0" w:color="FFFFFF"/>
              <w:bottom w:val="single" w:sz="8" w:space="0" w:color="FFFFFF"/>
              <w:right w:val="single" w:sz="8" w:space="0" w:color="FFFFFF"/>
            </w:tcBorders>
            <w:shd w:val="clear" w:color="auto" w:fill="D2913B"/>
          </w:tcPr>
          <w:p w14:paraId="27211423" w14:textId="77777777" w:rsidR="00893CE5" w:rsidRPr="000D2404" w:rsidRDefault="00893CE5" w:rsidP="000D2404">
            <w:pPr>
              <w:ind w:left="103"/>
              <w:rPr>
                <w:rFonts w:ascii="Arial" w:hAnsi="Arial" w:cs="Arial"/>
                <w:sz w:val="18"/>
                <w:szCs w:val="18"/>
              </w:rPr>
            </w:pPr>
            <w:r w:rsidRPr="000D2404">
              <w:rPr>
                <w:rFonts w:ascii="Arial" w:eastAsia="Arial" w:hAnsi="Arial" w:cs="Arial"/>
                <w:b/>
                <w:color w:val="EDEBE0"/>
                <w:sz w:val="18"/>
                <w:szCs w:val="18"/>
              </w:rPr>
              <w:t xml:space="preserve">MC </w:t>
            </w:r>
          </w:p>
        </w:tc>
        <w:tc>
          <w:tcPr>
            <w:tcW w:w="595" w:type="dxa"/>
            <w:tcBorders>
              <w:top w:val="single" w:sz="12" w:space="0" w:color="FFFFFF"/>
              <w:left w:val="single" w:sz="8" w:space="0" w:color="FFFFFF"/>
              <w:bottom w:val="single" w:sz="8" w:space="0" w:color="FFFFFF"/>
              <w:right w:val="single" w:sz="8" w:space="0" w:color="FFFFFF"/>
            </w:tcBorders>
            <w:shd w:val="clear" w:color="auto" w:fill="C34437"/>
          </w:tcPr>
          <w:p w14:paraId="3B0E379D" w14:textId="77777777" w:rsidR="00893CE5" w:rsidRPr="000D2404" w:rsidRDefault="00893CE5" w:rsidP="000D2404">
            <w:pPr>
              <w:ind w:left="98"/>
              <w:rPr>
                <w:rFonts w:ascii="Arial" w:hAnsi="Arial" w:cs="Arial"/>
                <w:sz w:val="18"/>
                <w:szCs w:val="18"/>
              </w:rPr>
            </w:pPr>
            <w:r w:rsidRPr="000D2404">
              <w:rPr>
                <w:rFonts w:ascii="Arial" w:eastAsia="Arial" w:hAnsi="Arial" w:cs="Arial"/>
                <w:b/>
                <w:color w:val="EDEBE0"/>
                <w:sz w:val="18"/>
                <w:szCs w:val="18"/>
              </w:rPr>
              <w:t xml:space="preserve">CP </w:t>
            </w:r>
          </w:p>
        </w:tc>
        <w:tc>
          <w:tcPr>
            <w:tcW w:w="612" w:type="dxa"/>
            <w:tcBorders>
              <w:top w:val="single" w:sz="12" w:space="0" w:color="FFFFFF"/>
              <w:left w:val="single" w:sz="8" w:space="0" w:color="FFFFFF"/>
              <w:bottom w:val="single" w:sz="8" w:space="0" w:color="FFFFFF"/>
              <w:right w:val="single" w:sz="8" w:space="0" w:color="FFFFFF"/>
            </w:tcBorders>
            <w:shd w:val="clear" w:color="auto" w:fill="840E5B"/>
          </w:tcPr>
          <w:p w14:paraId="2B786504" w14:textId="77777777" w:rsidR="00893CE5" w:rsidRPr="000D2404" w:rsidRDefault="00893CE5" w:rsidP="000D2404">
            <w:pPr>
              <w:ind w:left="98"/>
              <w:rPr>
                <w:rFonts w:ascii="Arial" w:hAnsi="Arial" w:cs="Arial"/>
                <w:sz w:val="18"/>
                <w:szCs w:val="18"/>
              </w:rPr>
            </w:pPr>
            <w:r w:rsidRPr="000D2404">
              <w:rPr>
                <w:rFonts w:ascii="Arial" w:eastAsia="Arial" w:hAnsi="Arial" w:cs="Arial"/>
                <w:b/>
                <w:color w:val="FFFFFF"/>
                <w:sz w:val="18"/>
                <w:szCs w:val="18"/>
              </w:rPr>
              <w:t xml:space="preserve">BA </w:t>
            </w:r>
          </w:p>
        </w:tc>
        <w:tc>
          <w:tcPr>
            <w:tcW w:w="768" w:type="dxa"/>
            <w:tcBorders>
              <w:top w:val="single" w:sz="12" w:space="0" w:color="FFFFFF"/>
              <w:left w:val="single" w:sz="8" w:space="0" w:color="FFFFFF"/>
              <w:bottom w:val="single" w:sz="8" w:space="0" w:color="FFFFFF"/>
              <w:right w:val="single" w:sz="8" w:space="0" w:color="FFFFFF"/>
            </w:tcBorders>
            <w:shd w:val="clear" w:color="auto" w:fill="44A2BE"/>
          </w:tcPr>
          <w:p w14:paraId="44C82245" w14:textId="77777777" w:rsidR="00893CE5" w:rsidRPr="000D2404" w:rsidRDefault="00893CE5" w:rsidP="000D2404">
            <w:pPr>
              <w:ind w:left="125"/>
              <w:rPr>
                <w:rFonts w:ascii="Arial" w:hAnsi="Arial" w:cs="Arial"/>
                <w:sz w:val="18"/>
                <w:szCs w:val="18"/>
              </w:rPr>
            </w:pPr>
            <w:proofErr w:type="spellStart"/>
            <w:r w:rsidRPr="000D2404">
              <w:rPr>
                <w:rFonts w:ascii="Arial" w:eastAsia="Arial" w:hAnsi="Arial" w:cs="Arial"/>
                <w:b/>
                <w:color w:val="EDEBE0"/>
                <w:sz w:val="18"/>
                <w:szCs w:val="18"/>
              </w:rPr>
              <w:t>HdP</w:t>
            </w:r>
            <w:proofErr w:type="spellEnd"/>
            <w:r w:rsidRPr="000D2404">
              <w:rPr>
                <w:rFonts w:ascii="Arial" w:eastAsia="Arial" w:hAnsi="Arial" w:cs="Arial"/>
                <w:b/>
                <w:color w:val="EDEBE0"/>
                <w:sz w:val="18"/>
                <w:szCs w:val="18"/>
              </w:rPr>
              <w:t xml:space="preserve"> </w:t>
            </w:r>
          </w:p>
        </w:tc>
        <w:tc>
          <w:tcPr>
            <w:tcW w:w="596" w:type="dxa"/>
            <w:tcBorders>
              <w:top w:val="single" w:sz="12" w:space="0" w:color="FFFFFF"/>
              <w:left w:val="single" w:sz="8" w:space="0" w:color="FFFFFF"/>
              <w:bottom w:val="single" w:sz="8" w:space="0" w:color="FFFFFF"/>
              <w:right w:val="single" w:sz="8" w:space="0" w:color="FFFFFF"/>
            </w:tcBorders>
            <w:shd w:val="clear" w:color="auto" w:fill="3E6D6C"/>
          </w:tcPr>
          <w:p w14:paraId="4CD78669" w14:textId="77777777" w:rsidR="00893CE5" w:rsidRPr="000D2404" w:rsidRDefault="00893CE5" w:rsidP="000D2404">
            <w:pPr>
              <w:ind w:left="101"/>
              <w:rPr>
                <w:rFonts w:ascii="Arial" w:hAnsi="Arial" w:cs="Arial"/>
                <w:sz w:val="18"/>
                <w:szCs w:val="18"/>
              </w:rPr>
            </w:pPr>
            <w:r w:rsidRPr="000D2404">
              <w:rPr>
                <w:rFonts w:ascii="Arial" w:eastAsia="Arial" w:hAnsi="Arial" w:cs="Arial"/>
                <w:b/>
                <w:color w:val="EDEBE0"/>
                <w:sz w:val="18"/>
                <w:szCs w:val="18"/>
              </w:rPr>
              <w:t xml:space="preserve">VC </w:t>
            </w:r>
          </w:p>
        </w:tc>
        <w:tc>
          <w:tcPr>
            <w:tcW w:w="598" w:type="dxa"/>
            <w:tcBorders>
              <w:top w:val="single" w:sz="12" w:space="0" w:color="FFFFFF"/>
              <w:left w:val="single" w:sz="8" w:space="0" w:color="FFFFFF"/>
              <w:bottom w:val="single" w:sz="8" w:space="0" w:color="FFFFFF"/>
              <w:right w:val="single" w:sz="8" w:space="0" w:color="FFFFFF"/>
            </w:tcBorders>
            <w:shd w:val="clear" w:color="auto" w:fill="345176"/>
          </w:tcPr>
          <w:p w14:paraId="034C3FB7" w14:textId="77777777" w:rsidR="00893CE5" w:rsidRPr="000D2404" w:rsidRDefault="00893CE5" w:rsidP="000D2404">
            <w:pPr>
              <w:ind w:left="101"/>
              <w:rPr>
                <w:rFonts w:ascii="Arial" w:hAnsi="Arial" w:cs="Arial"/>
                <w:sz w:val="18"/>
                <w:szCs w:val="18"/>
              </w:rPr>
            </w:pPr>
            <w:r w:rsidRPr="000D2404">
              <w:rPr>
                <w:rFonts w:ascii="Arial" w:eastAsia="Arial" w:hAnsi="Arial" w:cs="Arial"/>
                <w:b/>
                <w:color w:val="E7E6E6"/>
                <w:sz w:val="18"/>
                <w:szCs w:val="18"/>
              </w:rPr>
              <w:t xml:space="preserve">VB </w:t>
            </w:r>
          </w:p>
        </w:tc>
      </w:tr>
      <w:tr w:rsidR="00893CE5" w14:paraId="6670EF3D" w14:textId="77777777" w:rsidTr="0023533B">
        <w:trPr>
          <w:trHeight w:val="674"/>
        </w:trPr>
        <w:tc>
          <w:tcPr>
            <w:tcW w:w="2675" w:type="dxa"/>
            <w:tcBorders>
              <w:top w:val="single" w:sz="8" w:space="0" w:color="FFFFFF"/>
              <w:left w:val="single" w:sz="8" w:space="0" w:color="FFFFFF"/>
              <w:bottom w:val="single" w:sz="8" w:space="0" w:color="FFFFFF"/>
              <w:right w:val="single" w:sz="8" w:space="0" w:color="FFFFFF"/>
            </w:tcBorders>
            <w:shd w:val="clear" w:color="auto" w:fill="212C3B"/>
            <w:vAlign w:val="center"/>
          </w:tcPr>
          <w:p w14:paraId="523D65F8" w14:textId="77777777" w:rsidR="00893CE5" w:rsidRPr="000D2404" w:rsidRDefault="00893CE5" w:rsidP="000D2404">
            <w:pPr>
              <w:ind w:right="51"/>
              <w:jc w:val="center"/>
              <w:rPr>
                <w:rFonts w:ascii="Arial" w:hAnsi="Arial" w:cs="Arial"/>
                <w:sz w:val="18"/>
                <w:szCs w:val="18"/>
              </w:rPr>
            </w:pPr>
            <w:r w:rsidRPr="000D2404">
              <w:rPr>
                <w:rFonts w:ascii="Arial" w:eastAsia="Arial" w:hAnsi="Arial" w:cs="Arial"/>
                <w:b/>
                <w:color w:val="EDEBE0"/>
                <w:sz w:val="18"/>
                <w:szCs w:val="18"/>
              </w:rPr>
              <w:t xml:space="preserve">VALLE DEL CAUCA </w:t>
            </w:r>
          </w:p>
        </w:tc>
        <w:tc>
          <w:tcPr>
            <w:tcW w:w="2091"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187DAAF8" w14:textId="77777777" w:rsidR="00893CE5" w:rsidRPr="000D2404" w:rsidRDefault="00893CE5" w:rsidP="000D2404">
            <w:pPr>
              <w:ind w:right="41"/>
              <w:jc w:val="center"/>
              <w:rPr>
                <w:rFonts w:ascii="Arial" w:hAnsi="Arial" w:cs="Arial"/>
                <w:sz w:val="18"/>
                <w:szCs w:val="18"/>
              </w:rPr>
            </w:pPr>
            <w:r w:rsidRPr="000D2404">
              <w:rPr>
                <w:rFonts w:ascii="Arial" w:hAnsi="Arial" w:cs="Arial"/>
                <w:color w:val="1F3863"/>
                <w:sz w:val="18"/>
                <w:szCs w:val="18"/>
              </w:rPr>
              <w:t xml:space="preserve">14 </w:t>
            </w:r>
          </w:p>
        </w:tc>
        <w:tc>
          <w:tcPr>
            <w:tcW w:w="644"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2814B7B3" w14:textId="77777777" w:rsidR="00893CE5" w:rsidRPr="000D2404" w:rsidRDefault="00893CE5" w:rsidP="000D2404">
            <w:pPr>
              <w:ind w:right="44"/>
              <w:jc w:val="center"/>
              <w:rPr>
                <w:rFonts w:ascii="Arial" w:hAnsi="Arial" w:cs="Arial"/>
                <w:sz w:val="18"/>
                <w:szCs w:val="18"/>
              </w:rPr>
            </w:pPr>
            <w:r w:rsidRPr="000D2404">
              <w:rPr>
                <w:rFonts w:ascii="Arial" w:hAnsi="Arial" w:cs="Arial"/>
                <w:color w:val="1F3863"/>
                <w:sz w:val="18"/>
                <w:szCs w:val="18"/>
              </w:rPr>
              <w:t xml:space="preserve">6 </w:t>
            </w:r>
          </w:p>
        </w:tc>
        <w:tc>
          <w:tcPr>
            <w:tcW w:w="595"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3DD80C12" w14:textId="77777777" w:rsidR="00893CE5" w:rsidRPr="000D2404" w:rsidRDefault="00893CE5" w:rsidP="000D2404">
            <w:pPr>
              <w:ind w:right="48"/>
              <w:jc w:val="center"/>
              <w:rPr>
                <w:rFonts w:ascii="Arial" w:hAnsi="Arial" w:cs="Arial"/>
                <w:sz w:val="18"/>
                <w:szCs w:val="18"/>
              </w:rPr>
            </w:pPr>
            <w:r w:rsidRPr="000D2404">
              <w:rPr>
                <w:rFonts w:ascii="Arial" w:hAnsi="Arial" w:cs="Arial"/>
                <w:color w:val="1F3863"/>
                <w:sz w:val="18"/>
                <w:szCs w:val="18"/>
              </w:rPr>
              <w:t xml:space="preserve">12 </w:t>
            </w:r>
          </w:p>
        </w:tc>
        <w:tc>
          <w:tcPr>
            <w:tcW w:w="612"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2453D14D" w14:textId="77777777" w:rsidR="00893CE5" w:rsidRPr="000D2404" w:rsidRDefault="00893CE5" w:rsidP="000D2404">
            <w:pPr>
              <w:ind w:right="51"/>
              <w:jc w:val="center"/>
              <w:rPr>
                <w:rFonts w:ascii="Arial" w:hAnsi="Arial" w:cs="Arial"/>
                <w:sz w:val="18"/>
                <w:szCs w:val="18"/>
              </w:rPr>
            </w:pPr>
            <w:r w:rsidRPr="000D2404">
              <w:rPr>
                <w:rFonts w:ascii="Arial" w:hAnsi="Arial" w:cs="Arial"/>
                <w:color w:val="1F3863"/>
                <w:sz w:val="18"/>
                <w:szCs w:val="18"/>
              </w:rPr>
              <w:t xml:space="preserve">4 </w:t>
            </w:r>
          </w:p>
        </w:tc>
        <w:tc>
          <w:tcPr>
            <w:tcW w:w="768"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3E914ABE" w14:textId="77777777" w:rsidR="00893CE5" w:rsidRPr="000D2404" w:rsidRDefault="00893CE5" w:rsidP="000D2404">
            <w:pPr>
              <w:ind w:right="44"/>
              <w:jc w:val="center"/>
              <w:rPr>
                <w:rFonts w:ascii="Arial" w:hAnsi="Arial" w:cs="Arial"/>
                <w:sz w:val="18"/>
                <w:szCs w:val="18"/>
              </w:rPr>
            </w:pPr>
            <w:r w:rsidRPr="000D2404">
              <w:rPr>
                <w:rFonts w:ascii="Arial" w:hAnsi="Arial" w:cs="Arial"/>
                <w:color w:val="1F3863"/>
                <w:sz w:val="18"/>
                <w:szCs w:val="18"/>
              </w:rPr>
              <w:t xml:space="preserve">11 </w:t>
            </w:r>
          </w:p>
        </w:tc>
        <w:tc>
          <w:tcPr>
            <w:tcW w:w="596"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66ED37B5" w14:textId="77777777" w:rsidR="00893CE5" w:rsidRPr="000D2404" w:rsidRDefault="00893CE5" w:rsidP="000D2404">
            <w:pPr>
              <w:ind w:right="38"/>
              <w:jc w:val="center"/>
              <w:rPr>
                <w:rFonts w:ascii="Arial" w:hAnsi="Arial" w:cs="Arial"/>
                <w:sz w:val="18"/>
                <w:szCs w:val="18"/>
              </w:rPr>
            </w:pPr>
            <w:r w:rsidRPr="000D2404">
              <w:rPr>
                <w:rFonts w:ascii="Arial" w:hAnsi="Arial" w:cs="Arial"/>
                <w:color w:val="1F3863"/>
                <w:sz w:val="18"/>
                <w:szCs w:val="18"/>
              </w:rPr>
              <w:t xml:space="preserve">2 </w:t>
            </w:r>
          </w:p>
        </w:tc>
        <w:tc>
          <w:tcPr>
            <w:tcW w:w="598"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357F0F0B" w14:textId="77777777" w:rsidR="00893CE5" w:rsidRPr="000D2404" w:rsidRDefault="00893CE5" w:rsidP="000D2404">
            <w:pPr>
              <w:ind w:right="41"/>
              <w:jc w:val="center"/>
              <w:rPr>
                <w:rFonts w:ascii="Arial" w:hAnsi="Arial" w:cs="Arial"/>
                <w:sz w:val="18"/>
                <w:szCs w:val="18"/>
              </w:rPr>
            </w:pPr>
            <w:r w:rsidRPr="000D2404">
              <w:rPr>
                <w:rFonts w:ascii="Arial" w:hAnsi="Arial" w:cs="Arial"/>
                <w:color w:val="1F3863"/>
                <w:sz w:val="18"/>
                <w:szCs w:val="18"/>
              </w:rPr>
              <w:t xml:space="preserve">2 </w:t>
            </w:r>
          </w:p>
        </w:tc>
      </w:tr>
    </w:tbl>
    <w:p w14:paraId="1596D3A0" w14:textId="77777777" w:rsidR="00893CE5" w:rsidRDefault="00893CE5" w:rsidP="000D2404">
      <w:pPr>
        <w:spacing w:after="85" w:line="240" w:lineRule="auto"/>
        <w:ind w:left="2555"/>
      </w:pPr>
      <w:r>
        <w:rPr>
          <w:rFonts w:ascii="Arial" w:eastAsia="Arial" w:hAnsi="Arial" w:cs="Arial"/>
          <w:b/>
          <w:sz w:val="18"/>
        </w:rPr>
        <w:t>Fuente</w:t>
      </w:r>
      <w:r>
        <w:rPr>
          <w:sz w:val="18"/>
        </w:rPr>
        <w:t>: Subdirección de Protección. Fecha de corte: 31 de octubre de 2020</w:t>
      </w:r>
      <w:r>
        <w:rPr>
          <w:rFonts w:ascii="Arial" w:eastAsia="Arial" w:hAnsi="Arial" w:cs="Arial"/>
          <w:b/>
          <w:sz w:val="18"/>
        </w:rPr>
        <w:t xml:space="preserve"> </w:t>
      </w:r>
    </w:p>
    <w:p w14:paraId="0F7297BC" w14:textId="1B57A845" w:rsidR="00893CE5" w:rsidRPr="00F61BFA" w:rsidRDefault="00893CE5" w:rsidP="000D2404">
      <w:pPr>
        <w:spacing w:after="0" w:line="240" w:lineRule="auto"/>
        <w:ind w:left="-5" w:right="50"/>
        <w:rPr>
          <w:rFonts w:ascii="Arial" w:hAnsi="Arial" w:cs="Arial"/>
        </w:rPr>
      </w:pPr>
      <w:r>
        <w:rPr>
          <w:noProof/>
          <w:lang w:eastAsia="es-CO"/>
        </w:rPr>
        <mc:AlternateContent>
          <mc:Choice Requires="wpg">
            <w:drawing>
              <wp:inline distT="0" distB="0" distL="0" distR="0" wp14:anchorId="7649473F" wp14:editId="743F26BC">
                <wp:extent cx="6013069" cy="1145197"/>
                <wp:effectExtent l="0" t="0" r="0" b="0"/>
                <wp:docPr id="48941" name="Group 48941"/>
                <wp:cNvGraphicFramePr/>
                <a:graphic xmlns:a="http://schemas.openxmlformats.org/drawingml/2006/main">
                  <a:graphicData uri="http://schemas.microsoft.com/office/word/2010/wordprocessingGroup">
                    <wpg:wgp>
                      <wpg:cNvGrpSpPr/>
                      <wpg:grpSpPr>
                        <a:xfrm>
                          <a:off x="0" y="0"/>
                          <a:ext cx="6013069" cy="1145197"/>
                          <a:chOff x="0" y="0"/>
                          <a:chExt cx="6013069" cy="1145197"/>
                        </a:xfrm>
                      </wpg:grpSpPr>
                      <wps:wsp>
                        <wps:cNvPr id="54048" name="Shape 54048"/>
                        <wps:cNvSpPr/>
                        <wps:spPr>
                          <a:xfrm>
                            <a:off x="2027885" y="6096"/>
                            <a:ext cx="719633" cy="131064"/>
                          </a:xfrm>
                          <a:custGeom>
                            <a:avLst/>
                            <a:gdLst/>
                            <a:ahLst/>
                            <a:cxnLst/>
                            <a:rect l="0" t="0" r="0" b="0"/>
                            <a:pathLst>
                              <a:path w="719633" h="131064">
                                <a:moveTo>
                                  <a:pt x="0" y="0"/>
                                </a:moveTo>
                                <a:lnTo>
                                  <a:pt x="719633" y="0"/>
                                </a:lnTo>
                                <a:lnTo>
                                  <a:pt x="719633" y="131064"/>
                                </a:lnTo>
                                <a:lnTo>
                                  <a:pt x="0" y="131064"/>
                                </a:lnTo>
                                <a:lnTo>
                                  <a:pt x="0" y="0"/>
                                </a:lnTo>
                              </a:path>
                            </a:pathLst>
                          </a:custGeom>
                          <a:ln w="0" cap="flat">
                            <a:miter lim="127000"/>
                          </a:ln>
                        </wps:spPr>
                        <wps:style>
                          <a:lnRef idx="0">
                            <a:srgbClr val="000000">
                              <a:alpha val="0"/>
                            </a:srgbClr>
                          </a:lnRef>
                          <a:fillRef idx="1">
                            <a:srgbClr val="BCD6ED"/>
                          </a:fillRef>
                          <a:effectRef idx="0">
                            <a:scrgbClr r="0" g="0" b="0"/>
                          </a:effectRef>
                          <a:fontRef idx="none"/>
                        </wps:style>
                        <wps:bodyPr/>
                      </wps:wsp>
                      <wps:wsp>
                        <wps:cNvPr id="54049" name="Shape 54049"/>
                        <wps:cNvSpPr/>
                        <wps:spPr>
                          <a:xfrm>
                            <a:off x="2091893" y="6096"/>
                            <a:ext cx="588569" cy="131064"/>
                          </a:xfrm>
                          <a:custGeom>
                            <a:avLst/>
                            <a:gdLst/>
                            <a:ahLst/>
                            <a:cxnLst/>
                            <a:rect l="0" t="0" r="0" b="0"/>
                            <a:pathLst>
                              <a:path w="588569" h="131064">
                                <a:moveTo>
                                  <a:pt x="0" y="0"/>
                                </a:moveTo>
                                <a:lnTo>
                                  <a:pt x="588569" y="0"/>
                                </a:lnTo>
                                <a:lnTo>
                                  <a:pt x="588569" y="131064"/>
                                </a:lnTo>
                                <a:lnTo>
                                  <a:pt x="0" y="131064"/>
                                </a:lnTo>
                                <a:lnTo>
                                  <a:pt x="0" y="0"/>
                                </a:lnTo>
                              </a:path>
                            </a:pathLst>
                          </a:custGeom>
                          <a:ln w="0" cap="flat">
                            <a:miter lim="127000"/>
                          </a:ln>
                        </wps:spPr>
                        <wps:style>
                          <a:lnRef idx="0">
                            <a:srgbClr val="000000">
                              <a:alpha val="0"/>
                            </a:srgbClr>
                          </a:lnRef>
                          <a:fillRef idx="1">
                            <a:srgbClr val="BCD6ED"/>
                          </a:fillRef>
                          <a:effectRef idx="0">
                            <a:scrgbClr r="0" g="0" b="0"/>
                          </a:effectRef>
                          <a:fontRef idx="none"/>
                        </wps:style>
                        <wps:bodyPr/>
                      </wps:wsp>
                      <wps:wsp>
                        <wps:cNvPr id="4434" name="Rectangle 4434"/>
                        <wps:cNvSpPr/>
                        <wps:spPr>
                          <a:xfrm>
                            <a:off x="2091893" y="4418"/>
                            <a:ext cx="784402" cy="176762"/>
                          </a:xfrm>
                          <a:prstGeom prst="rect">
                            <a:avLst/>
                          </a:prstGeom>
                          <a:ln>
                            <a:noFill/>
                          </a:ln>
                        </wps:spPr>
                        <wps:txbx>
                          <w:txbxContent>
                            <w:p w14:paraId="0E37DC7B" w14:textId="77777777" w:rsidR="004B439B" w:rsidRDefault="004B439B" w:rsidP="00893CE5">
                              <w:pPr>
                                <w:spacing w:after="160" w:line="259" w:lineRule="auto"/>
                              </w:pPr>
                              <w:r>
                                <w:rPr>
                                  <w:sz w:val="18"/>
                                </w:rPr>
                                <w:t>Abreviaciones</w:t>
                              </w:r>
                            </w:p>
                          </w:txbxContent>
                        </wps:txbx>
                        <wps:bodyPr horzOverflow="overflow" vert="horz" lIns="0" tIns="0" rIns="0" bIns="0" rtlCol="0">
                          <a:noAutofit/>
                        </wps:bodyPr>
                      </wps:wsp>
                      <wps:wsp>
                        <wps:cNvPr id="4435" name="Rectangle 4435"/>
                        <wps:cNvSpPr/>
                        <wps:spPr>
                          <a:xfrm>
                            <a:off x="2680411" y="4418"/>
                            <a:ext cx="35122" cy="176762"/>
                          </a:xfrm>
                          <a:prstGeom prst="rect">
                            <a:avLst/>
                          </a:prstGeom>
                          <a:ln>
                            <a:noFill/>
                          </a:ln>
                        </wps:spPr>
                        <wps:txbx>
                          <w:txbxContent>
                            <w:p w14:paraId="101216C8" w14:textId="77777777" w:rsidR="004B439B" w:rsidRDefault="004B439B" w:rsidP="00893CE5">
                              <w:pPr>
                                <w:spacing w:after="160" w:line="259" w:lineRule="auto"/>
                              </w:pPr>
                              <w:r>
                                <w:rPr>
                                  <w:sz w:val="18"/>
                                </w:rPr>
                                <w:t xml:space="preserve"> </w:t>
                              </w:r>
                            </w:p>
                          </w:txbxContent>
                        </wps:txbx>
                        <wps:bodyPr horzOverflow="overflow" vert="horz" lIns="0" tIns="0" rIns="0" bIns="0" rtlCol="0">
                          <a:noAutofit/>
                        </wps:bodyPr>
                      </wps:wsp>
                      <wps:wsp>
                        <wps:cNvPr id="54050" name="Shape 54050"/>
                        <wps:cNvSpPr/>
                        <wps:spPr>
                          <a:xfrm>
                            <a:off x="2753563" y="6096"/>
                            <a:ext cx="1235049" cy="131064"/>
                          </a:xfrm>
                          <a:custGeom>
                            <a:avLst/>
                            <a:gdLst/>
                            <a:ahLst/>
                            <a:cxnLst/>
                            <a:rect l="0" t="0" r="0" b="0"/>
                            <a:pathLst>
                              <a:path w="1235049" h="131064">
                                <a:moveTo>
                                  <a:pt x="0" y="0"/>
                                </a:moveTo>
                                <a:lnTo>
                                  <a:pt x="1235049" y="0"/>
                                </a:lnTo>
                                <a:lnTo>
                                  <a:pt x="1235049" y="131064"/>
                                </a:lnTo>
                                <a:lnTo>
                                  <a:pt x="0" y="131064"/>
                                </a:lnTo>
                                <a:lnTo>
                                  <a:pt x="0" y="0"/>
                                </a:lnTo>
                              </a:path>
                            </a:pathLst>
                          </a:custGeom>
                          <a:ln w="0" cap="flat">
                            <a:miter lim="127000"/>
                          </a:ln>
                        </wps:spPr>
                        <wps:style>
                          <a:lnRef idx="0">
                            <a:srgbClr val="000000">
                              <a:alpha val="0"/>
                            </a:srgbClr>
                          </a:lnRef>
                          <a:fillRef idx="1">
                            <a:srgbClr val="BCD6ED"/>
                          </a:fillRef>
                          <a:effectRef idx="0">
                            <a:scrgbClr r="0" g="0" b="0"/>
                          </a:effectRef>
                          <a:fontRef idx="none"/>
                        </wps:style>
                        <wps:bodyPr/>
                      </wps:wsp>
                      <wps:wsp>
                        <wps:cNvPr id="54051" name="Shape 54051"/>
                        <wps:cNvSpPr/>
                        <wps:spPr>
                          <a:xfrm>
                            <a:off x="2817571" y="6096"/>
                            <a:ext cx="1107034" cy="131064"/>
                          </a:xfrm>
                          <a:custGeom>
                            <a:avLst/>
                            <a:gdLst/>
                            <a:ahLst/>
                            <a:cxnLst/>
                            <a:rect l="0" t="0" r="0" b="0"/>
                            <a:pathLst>
                              <a:path w="1107034" h="131064">
                                <a:moveTo>
                                  <a:pt x="0" y="0"/>
                                </a:moveTo>
                                <a:lnTo>
                                  <a:pt x="1107034" y="0"/>
                                </a:lnTo>
                                <a:lnTo>
                                  <a:pt x="1107034" y="131064"/>
                                </a:lnTo>
                                <a:lnTo>
                                  <a:pt x="0" y="131064"/>
                                </a:lnTo>
                                <a:lnTo>
                                  <a:pt x="0" y="0"/>
                                </a:lnTo>
                              </a:path>
                            </a:pathLst>
                          </a:custGeom>
                          <a:ln w="0" cap="flat">
                            <a:miter lim="127000"/>
                          </a:ln>
                        </wps:spPr>
                        <wps:style>
                          <a:lnRef idx="0">
                            <a:srgbClr val="000000">
                              <a:alpha val="0"/>
                            </a:srgbClr>
                          </a:lnRef>
                          <a:fillRef idx="1">
                            <a:srgbClr val="BCD6ED"/>
                          </a:fillRef>
                          <a:effectRef idx="0">
                            <a:scrgbClr r="0" g="0" b="0"/>
                          </a:effectRef>
                          <a:fontRef idx="none"/>
                        </wps:style>
                        <wps:bodyPr/>
                      </wps:wsp>
                      <wps:wsp>
                        <wps:cNvPr id="4438" name="Rectangle 4438"/>
                        <wps:cNvSpPr/>
                        <wps:spPr>
                          <a:xfrm>
                            <a:off x="2817571" y="4418"/>
                            <a:ext cx="35122" cy="176762"/>
                          </a:xfrm>
                          <a:prstGeom prst="rect">
                            <a:avLst/>
                          </a:prstGeom>
                          <a:ln>
                            <a:noFill/>
                          </a:ln>
                        </wps:spPr>
                        <wps:txbx>
                          <w:txbxContent>
                            <w:p w14:paraId="21009DB2" w14:textId="77777777" w:rsidR="004B439B" w:rsidRDefault="004B439B" w:rsidP="00893CE5">
                              <w:pPr>
                                <w:spacing w:after="160" w:line="259" w:lineRule="auto"/>
                              </w:pPr>
                              <w:r>
                                <w:rPr>
                                  <w:sz w:val="18"/>
                                </w:rPr>
                                <w:t xml:space="preserve"> </w:t>
                              </w:r>
                            </w:p>
                          </w:txbxContent>
                        </wps:txbx>
                        <wps:bodyPr horzOverflow="overflow" vert="horz" lIns="0" tIns="0" rIns="0" bIns="0" rtlCol="0">
                          <a:noAutofit/>
                        </wps:bodyPr>
                      </wps:wsp>
                      <wps:wsp>
                        <wps:cNvPr id="54052" name="Shape 54052"/>
                        <wps:cNvSpPr/>
                        <wps:spPr>
                          <a:xfrm>
                            <a:off x="20187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53" name="Shape 54053"/>
                        <wps:cNvSpPr/>
                        <wps:spPr>
                          <a:xfrm>
                            <a:off x="2024837" y="0"/>
                            <a:ext cx="719633" cy="9144"/>
                          </a:xfrm>
                          <a:custGeom>
                            <a:avLst/>
                            <a:gdLst/>
                            <a:ahLst/>
                            <a:cxnLst/>
                            <a:rect l="0" t="0" r="0" b="0"/>
                            <a:pathLst>
                              <a:path w="719633" h="9144">
                                <a:moveTo>
                                  <a:pt x="0" y="0"/>
                                </a:moveTo>
                                <a:lnTo>
                                  <a:pt x="719633" y="0"/>
                                </a:lnTo>
                                <a:lnTo>
                                  <a:pt x="7196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54" name="Shape 54054"/>
                        <wps:cNvSpPr/>
                        <wps:spPr>
                          <a:xfrm>
                            <a:off x="27444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55" name="Shape 54055"/>
                        <wps:cNvSpPr/>
                        <wps:spPr>
                          <a:xfrm>
                            <a:off x="2750515" y="0"/>
                            <a:ext cx="1238098" cy="9144"/>
                          </a:xfrm>
                          <a:custGeom>
                            <a:avLst/>
                            <a:gdLst/>
                            <a:ahLst/>
                            <a:cxnLst/>
                            <a:rect l="0" t="0" r="0" b="0"/>
                            <a:pathLst>
                              <a:path w="1238098" h="9144">
                                <a:moveTo>
                                  <a:pt x="0" y="0"/>
                                </a:moveTo>
                                <a:lnTo>
                                  <a:pt x="1238098" y="0"/>
                                </a:lnTo>
                                <a:lnTo>
                                  <a:pt x="12380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56" name="Shape 54056"/>
                        <wps:cNvSpPr/>
                        <wps:spPr>
                          <a:xfrm>
                            <a:off x="39886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57" name="Shape 54057"/>
                        <wps:cNvSpPr/>
                        <wps:spPr>
                          <a:xfrm>
                            <a:off x="2018741" y="6096"/>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58" name="Shape 54058"/>
                        <wps:cNvSpPr/>
                        <wps:spPr>
                          <a:xfrm>
                            <a:off x="2744419" y="6096"/>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59" name="Shape 54059"/>
                        <wps:cNvSpPr/>
                        <wps:spPr>
                          <a:xfrm>
                            <a:off x="3988638" y="6096"/>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9" name="Rectangle 4449"/>
                        <wps:cNvSpPr/>
                        <wps:spPr>
                          <a:xfrm>
                            <a:off x="2091893" y="141577"/>
                            <a:ext cx="196593" cy="176762"/>
                          </a:xfrm>
                          <a:prstGeom prst="rect">
                            <a:avLst/>
                          </a:prstGeom>
                          <a:ln>
                            <a:noFill/>
                          </a:ln>
                        </wps:spPr>
                        <wps:txbx>
                          <w:txbxContent>
                            <w:p w14:paraId="2FAE817E" w14:textId="77777777" w:rsidR="004B439B" w:rsidRDefault="004B439B" w:rsidP="00893CE5">
                              <w:pPr>
                                <w:spacing w:after="160" w:line="259" w:lineRule="auto"/>
                              </w:pPr>
                              <w:r>
                                <w:rPr>
                                  <w:sz w:val="18"/>
                                </w:rPr>
                                <w:t>MC</w:t>
                              </w:r>
                            </w:p>
                          </w:txbxContent>
                        </wps:txbx>
                        <wps:bodyPr horzOverflow="overflow" vert="horz" lIns="0" tIns="0" rIns="0" bIns="0" rtlCol="0">
                          <a:noAutofit/>
                        </wps:bodyPr>
                      </wps:wsp>
                      <wps:wsp>
                        <wps:cNvPr id="4450" name="Rectangle 4450"/>
                        <wps:cNvSpPr/>
                        <wps:spPr>
                          <a:xfrm>
                            <a:off x="2238197" y="141577"/>
                            <a:ext cx="35122" cy="176762"/>
                          </a:xfrm>
                          <a:prstGeom prst="rect">
                            <a:avLst/>
                          </a:prstGeom>
                          <a:ln>
                            <a:noFill/>
                          </a:ln>
                        </wps:spPr>
                        <wps:txbx>
                          <w:txbxContent>
                            <w:p w14:paraId="54AA91B8" w14:textId="77777777" w:rsidR="004B439B" w:rsidRDefault="004B439B" w:rsidP="00893CE5">
                              <w:pPr>
                                <w:spacing w:after="160" w:line="259" w:lineRule="auto"/>
                              </w:pPr>
                              <w:r>
                                <w:rPr>
                                  <w:sz w:val="18"/>
                                </w:rPr>
                                <w:t xml:space="preserve"> </w:t>
                              </w:r>
                            </w:p>
                          </w:txbxContent>
                        </wps:txbx>
                        <wps:bodyPr horzOverflow="overflow" vert="horz" lIns="0" tIns="0" rIns="0" bIns="0" rtlCol="0">
                          <a:noAutofit/>
                        </wps:bodyPr>
                      </wps:wsp>
                      <wps:wsp>
                        <wps:cNvPr id="4451" name="Rectangle 4451"/>
                        <wps:cNvSpPr/>
                        <wps:spPr>
                          <a:xfrm>
                            <a:off x="2817571" y="141577"/>
                            <a:ext cx="105214" cy="176762"/>
                          </a:xfrm>
                          <a:prstGeom prst="rect">
                            <a:avLst/>
                          </a:prstGeom>
                          <a:ln>
                            <a:noFill/>
                          </a:ln>
                        </wps:spPr>
                        <wps:txbx>
                          <w:txbxContent>
                            <w:p w14:paraId="2EA51C9B" w14:textId="77777777" w:rsidR="004B439B" w:rsidRDefault="004B439B" w:rsidP="00893CE5">
                              <w:pPr>
                                <w:spacing w:after="160" w:line="259" w:lineRule="auto"/>
                              </w:pPr>
                              <w:r>
                                <w:rPr>
                                  <w:sz w:val="18"/>
                                </w:rPr>
                                <w:t>M</w:t>
                              </w:r>
                            </w:p>
                          </w:txbxContent>
                        </wps:txbx>
                        <wps:bodyPr horzOverflow="overflow" vert="horz" lIns="0" tIns="0" rIns="0" bIns="0" rtlCol="0">
                          <a:noAutofit/>
                        </wps:bodyPr>
                      </wps:wsp>
                      <wps:wsp>
                        <wps:cNvPr id="4452" name="Rectangle 4452"/>
                        <wps:cNvSpPr/>
                        <wps:spPr>
                          <a:xfrm>
                            <a:off x="2896819" y="141577"/>
                            <a:ext cx="235998" cy="176762"/>
                          </a:xfrm>
                          <a:prstGeom prst="rect">
                            <a:avLst/>
                          </a:prstGeom>
                          <a:ln>
                            <a:noFill/>
                          </a:ln>
                        </wps:spPr>
                        <wps:txbx>
                          <w:txbxContent>
                            <w:p w14:paraId="0F473B35" w14:textId="77777777" w:rsidR="004B439B" w:rsidRDefault="004B439B" w:rsidP="00893CE5">
                              <w:pPr>
                                <w:spacing w:after="160" w:line="259" w:lineRule="auto"/>
                              </w:pPr>
                              <w:proofErr w:type="spellStart"/>
                              <w:r>
                                <w:rPr>
                                  <w:sz w:val="18"/>
                                </w:rPr>
                                <w:t>edio</w:t>
                              </w:r>
                              <w:proofErr w:type="spellEnd"/>
                            </w:p>
                          </w:txbxContent>
                        </wps:txbx>
                        <wps:bodyPr horzOverflow="overflow" vert="horz" lIns="0" tIns="0" rIns="0" bIns="0" rtlCol="0">
                          <a:noAutofit/>
                        </wps:bodyPr>
                      </wps:wsp>
                      <wps:wsp>
                        <wps:cNvPr id="4453" name="Rectangle 4453"/>
                        <wps:cNvSpPr/>
                        <wps:spPr>
                          <a:xfrm>
                            <a:off x="3073603" y="141577"/>
                            <a:ext cx="35122" cy="176762"/>
                          </a:xfrm>
                          <a:prstGeom prst="rect">
                            <a:avLst/>
                          </a:prstGeom>
                          <a:ln>
                            <a:noFill/>
                          </a:ln>
                        </wps:spPr>
                        <wps:txbx>
                          <w:txbxContent>
                            <w:p w14:paraId="3AB70C03" w14:textId="1A50181B" w:rsidR="004B439B" w:rsidRDefault="004B439B" w:rsidP="00893CE5">
                              <w:pPr>
                                <w:spacing w:after="160" w:line="259" w:lineRule="auto"/>
                              </w:pPr>
                              <w:r>
                                <w:rPr>
                                  <w:sz w:val="18"/>
                                </w:rPr>
                                <w:t xml:space="preserve">  </w:t>
                              </w:r>
                            </w:p>
                          </w:txbxContent>
                        </wps:txbx>
                        <wps:bodyPr horzOverflow="overflow" vert="horz" lIns="0" tIns="0" rIns="0" bIns="0" rtlCol="0">
                          <a:noAutofit/>
                        </wps:bodyPr>
                      </wps:wsp>
                      <wps:wsp>
                        <wps:cNvPr id="4454" name="Rectangle 4454"/>
                        <wps:cNvSpPr/>
                        <wps:spPr>
                          <a:xfrm>
                            <a:off x="3101289" y="141577"/>
                            <a:ext cx="965560" cy="176762"/>
                          </a:xfrm>
                          <a:prstGeom prst="rect">
                            <a:avLst/>
                          </a:prstGeom>
                          <a:ln>
                            <a:noFill/>
                          </a:ln>
                        </wps:spPr>
                        <wps:txbx>
                          <w:txbxContent>
                            <w:p w14:paraId="1B54ABEE" w14:textId="77777777" w:rsidR="004B439B" w:rsidRDefault="004B439B" w:rsidP="00893CE5">
                              <w:pPr>
                                <w:spacing w:after="160" w:line="259" w:lineRule="auto"/>
                              </w:pPr>
                              <w:r>
                                <w:rPr>
                                  <w:sz w:val="18"/>
                                </w:rPr>
                                <w:t>de Comunicación</w:t>
                              </w:r>
                            </w:p>
                          </w:txbxContent>
                        </wps:txbx>
                        <wps:bodyPr horzOverflow="overflow" vert="horz" lIns="0" tIns="0" rIns="0" bIns="0" rtlCol="0">
                          <a:noAutofit/>
                        </wps:bodyPr>
                      </wps:wsp>
                      <wps:wsp>
                        <wps:cNvPr id="4455" name="Rectangle 4455"/>
                        <wps:cNvSpPr/>
                        <wps:spPr>
                          <a:xfrm>
                            <a:off x="3823665" y="141577"/>
                            <a:ext cx="35122" cy="176762"/>
                          </a:xfrm>
                          <a:prstGeom prst="rect">
                            <a:avLst/>
                          </a:prstGeom>
                          <a:ln>
                            <a:noFill/>
                          </a:ln>
                        </wps:spPr>
                        <wps:txbx>
                          <w:txbxContent>
                            <w:p w14:paraId="1A547EF6" w14:textId="77777777" w:rsidR="004B439B" w:rsidRDefault="004B439B" w:rsidP="00893CE5">
                              <w:pPr>
                                <w:spacing w:after="160" w:line="259" w:lineRule="auto"/>
                              </w:pPr>
                              <w:r>
                                <w:rPr>
                                  <w:sz w:val="18"/>
                                </w:rPr>
                                <w:t xml:space="preserve"> </w:t>
                              </w:r>
                            </w:p>
                          </w:txbxContent>
                        </wps:txbx>
                        <wps:bodyPr horzOverflow="overflow" vert="horz" lIns="0" tIns="0" rIns="0" bIns="0" rtlCol="0">
                          <a:noAutofit/>
                        </wps:bodyPr>
                      </wps:wsp>
                      <wps:wsp>
                        <wps:cNvPr id="54060" name="Shape 54060"/>
                        <wps:cNvSpPr/>
                        <wps:spPr>
                          <a:xfrm>
                            <a:off x="2018741" y="137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1" name="Shape 54061"/>
                        <wps:cNvSpPr/>
                        <wps:spPr>
                          <a:xfrm>
                            <a:off x="2024837" y="137161"/>
                            <a:ext cx="719633" cy="9144"/>
                          </a:xfrm>
                          <a:custGeom>
                            <a:avLst/>
                            <a:gdLst/>
                            <a:ahLst/>
                            <a:cxnLst/>
                            <a:rect l="0" t="0" r="0" b="0"/>
                            <a:pathLst>
                              <a:path w="719633" h="9144">
                                <a:moveTo>
                                  <a:pt x="0" y="0"/>
                                </a:moveTo>
                                <a:lnTo>
                                  <a:pt x="719633" y="0"/>
                                </a:lnTo>
                                <a:lnTo>
                                  <a:pt x="7196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2" name="Shape 54062"/>
                        <wps:cNvSpPr/>
                        <wps:spPr>
                          <a:xfrm>
                            <a:off x="2744419" y="137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3" name="Shape 54063"/>
                        <wps:cNvSpPr/>
                        <wps:spPr>
                          <a:xfrm>
                            <a:off x="2750515" y="137161"/>
                            <a:ext cx="1238098" cy="9144"/>
                          </a:xfrm>
                          <a:custGeom>
                            <a:avLst/>
                            <a:gdLst/>
                            <a:ahLst/>
                            <a:cxnLst/>
                            <a:rect l="0" t="0" r="0" b="0"/>
                            <a:pathLst>
                              <a:path w="1238098" h="9144">
                                <a:moveTo>
                                  <a:pt x="0" y="0"/>
                                </a:moveTo>
                                <a:lnTo>
                                  <a:pt x="1238098" y="0"/>
                                </a:lnTo>
                                <a:lnTo>
                                  <a:pt x="12380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4" name="Shape 54064"/>
                        <wps:cNvSpPr/>
                        <wps:spPr>
                          <a:xfrm>
                            <a:off x="3988638" y="137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5" name="Shape 54065"/>
                        <wps:cNvSpPr/>
                        <wps:spPr>
                          <a:xfrm>
                            <a:off x="2018741" y="143256"/>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6" name="Shape 54066"/>
                        <wps:cNvSpPr/>
                        <wps:spPr>
                          <a:xfrm>
                            <a:off x="2744419" y="143256"/>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7" name="Shape 54067"/>
                        <wps:cNvSpPr/>
                        <wps:spPr>
                          <a:xfrm>
                            <a:off x="3988638" y="143256"/>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4" name="Rectangle 4464"/>
                        <wps:cNvSpPr/>
                        <wps:spPr>
                          <a:xfrm>
                            <a:off x="2091893" y="278737"/>
                            <a:ext cx="177507" cy="176762"/>
                          </a:xfrm>
                          <a:prstGeom prst="rect">
                            <a:avLst/>
                          </a:prstGeom>
                          <a:ln>
                            <a:noFill/>
                          </a:ln>
                        </wps:spPr>
                        <wps:txbx>
                          <w:txbxContent>
                            <w:p w14:paraId="3697715E" w14:textId="77777777" w:rsidR="004B439B" w:rsidRDefault="004B439B" w:rsidP="00893CE5">
                              <w:pPr>
                                <w:spacing w:after="160" w:line="259" w:lineRule="auto"/>
                              </w:pPr>
                              <w:r>
                                <w:rPr>
                                  <w:sz w:val="18"/>
                                </w:rPr>
                                <w:t>CP</w:t>
                              </w:r>
                            </w:p>
                          </w:txbxContent>
                        </wps:txbx>
                        <wps:bodyPr horzOverflow="overflow" vert="horz" lIns="0" tIns="0" rIns="0" bIns="0" rtlCol="0">
                          <a:noAutofit/>
                        </wps:bodyPr>
                      </wps:wsp>
                      <wps:wsp>
                        <wps:cNvPr id="4465" name="Rectangle 4465"/>
                        <wps:cNvSpPr/>
                        <wps:spPr>
                          <a:xfrm>
                            <a:off x="2222957" y="278737"/>
                            <a:ext cx="35122" cy="176762"/>
                          </a:xfrm>
                          <a:prstGeom prst="rect">
                            <a:avLst/>
                          </a:prstGeom>
                          <a:ln>
                            <a:noFill/>
                          </a:ln>
                        </wps:spPr>
                        <wps:txbx>
                          <w:txbxContent>
                            <w:p w14:paraId="6AE5005B" w14:textId="77777777" w:rsidR="004B439B" w:rsidRDefault="004B439B" w:rsidP="00893CE5">
                              <w:pPr>
                                <w:spacing w:after="160" w:line="259" w:lineRule="auto"/>
                              </w:pPr>
                              <w:r>
                                <w:rPr>
                                  <w:sz w:val="18"/>
                                </w:rPr>
                                <w:t xml:space="preserve"> </w:t>
                              </w:r>
                            </w:p>
                          </w:txbxContent>
                        </wps:txbx>
                        <wps:bodyPr horzOverflow="overflow" vert="horz" lIns="0" tIns="0" rIns="0" bIns="0" rtlCol="0">
                          <a:noAutofit/>
                        </wps:bodyPr>
                      </wps:wsp>
                      <wps:wsp>
                        <wps:cNvPr id="4466" name="Rectangle 4466"/>
                        <wps:cNvSpPr/>
                        <wps:spPr>
                          <a:xfrm>
                            <a:off x="2817571" y="278737"/>
                            <a:ext cx="1082789" cy="176762"/>
                          </a:xfrm>
                          <a:prstGeom prst="rect">
                            <a:avLst/>
                          </a:prstGeom>
                          <a:ln>
                            <a:noFill/>
                          </a:ln>
                        </wps:spPr>
                        <wps:txbx>
                          <w:txbxContent>
                            <w:p w14:paraId="6E4BA1C3" w14:textId="77777777" w:rsidR="004B439B" w:rsidRDefault="004B439B" w:rsidP="00893CE5">
                              <w:pPr>
                                <w:spacing w:after="160" w:line="259" w:lineRule="auto"/>
                              </w:pPr>
                              <w:r>
                                <w:rPr>
                                  <w:sz w:val="18"/>
                                </w:rPr>
                                <w:t>Chaleco Protección</w:t>
                              </w:r>
                            </w:p>
                          </w:txbxContent>
                        </wps:txbx>
                        <wps:bodyPr horzOverflow="overflow" vert="horz" lIns="0" tIns="0" rIns="0" bIns="0" rtlCol="0">
                          <a:noAutofit/>
                        </wps:bodyPr>
                      </wps:wsp>
                      <wps:wsp>
                        <wps:cNvPr id="4467" name="Rectangle 4467"/>
                        <wps:cNvSpPr/>
                        <wps:spPr>
                          <a:xfrm>
                            <a:off x="3631641" y="278737"/>
                            <a:ext cx="35122" cy="176762"/>
                          </a:xfrm>
                          <a:prstGeom prst="rect">
                            <a:avLst/>
                          </a:prstGeom>
                          <a:ln>
                            <a:noFill/>
                          </a:ln>
                        </wps:spPr>
                        <wps:txbx>
                          <w:txbxContent>
                            <w:p w14:paraId="668995AC" w14:textId="77777777" w:rsidR="004B439B" w:rsidRDefault="004B439B" w:rsidP="00893CE5">
                              <w:pPr>
                                <w:spacing w:after="160" w:line="259" w:lineRule="auto"/>
                              </w:pPr>
                              <w:r>
                                <w:rPr>
                                  <w:sz w:val="18"/>
                                </w:rPr>
                                <w:t xml:space="preserve"> </w:t>
                              </w:r>
                            </w:p>
                          </w:txbxContent>
                        </wps:txbx>
                        <wps:bodyPr horzOverflow="overflow" vert="horz" lIns="0" tIns="0" rIns="0" bIns="0" rtlCol="0">
                          <a:noAutofit/>
                        </wps:bodyPr>
                      </wps:wsp>
                      <wps:wsp>
                        <wps:cNvPr id="54068" name="Shape 54068"/>
                        <wps:cNvSpPr/>
                        <wps:spPr>
                          <a:xfrm>
                            <a:off x="2018741" y="274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9" name="Shape 54069"/>
                        <wps:cNvSpPr/>
                        <wps:spPr>
                          <a:xfrm>
                            <a:off x="2024837" y="274320"/>
                            <a:ext cx="719633" cy="9144"/>
                          </a:xfrm>
                          <a:custGeom>
                            <a:avLst/>
                            <a:gdLst/>
                            <a:ahLst/>
                            <a:cxnLst/>
                            <a:rect l="0" t="0" r="0" b="0"/>
                            <a:pathLst>
                              <a:path w="719633" h="9144">
                                <a:moveTo>
                                  <a:pt x="0" y="0"/>
                                </a:moveTo>
                                <a:lnTo>
                                  <a:pt x="719633" y="0"/>
                                </a:lnTo>
                                <a:lnTo>
                                  <a:pt x="7196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0" name="Shape 54070"/>
                        <wps:cNvSpPr/>
                        <wps:spPr>
                          <a:xfrm>
                            <a:off x="2744419" y="274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1" name="Shape 54071"/>
                        <wps:cNvSpPr/>
                        <wps:spPr>
                          <a:xfrm>
                            <a:off x="2750515" y="274320"/>
                            <a:ext cx="1238098" cy="9144"/>
                          </a:xfrm>
                          <a:custGeom>
                            <a:avLst/>
                            <a:gdLst/>
                            <a:ahLst/>
                            <a:cxnLst/>
                            <a:rect l="0" t="0" r="0" b="0"/>
                            <a:pathLst>
                              <a:path w="1238098" h="9144">
                                <a:moveTo>
                                  <a:pt x="0" y="0"/>
                                </a:moveTo>
                                <a:lnTo>
                                  <a:pt x="1238098" y="0"/>
                                </a:lnTo>
                                <a:lnTo>
                                  <a:pt x="12380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2" name="Shape 54072"/>
                        <wps:cNvSpPr/>
                        <wps:spPr>
                          <a:xfrm>
                            <a:off x="3988638" y="274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3" name="Shape 54073"/>
                        <wps:cNvSpPr/>
                        <wps:spPr>
                          <a:xfrm>
                            <a:off x="2018741" y="280416"/>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4" name="Shape 54074"/>
                        <wps:cNvSpPr/>
                        <wps:spPr>
                          <a:xfrm>
                            <a:off x="2744419" y="280416"/>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5" name="Shape 54075"/>
                        <wps:cNvSpPr/>
                        <wps:spPr>
                          <a:xfrm>
                            <a:off x="3988638" y="280416"/>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6" name="Rectangle 4476"/>
                        <wps:cNvSpPr/>
                        <wps:spPr>
                          <a:xfrm>
                            <a:off x="2091893" y="416278"/>
                            <a:ext cx="169389" cy="176762"/>
                          </a:xfrm>
                          <a:prstGeom prst="rect">
                            <a:avLst/>
                          </a:prstGeom>
                          <a:ln>
                            <a:noFill/>
                          </a:ln>
                        </wps:spPr>
                        <wps:txbx>
                          <w:txbxContent>
                            <w:p w14:paraId="473FCD9D" w14:textId="77777777" w:rsidR="004B439B" w:rsidRDefault="004B439B" w:rsidP="00893CE5">
                              <w:pPr>
                                <w:spacing w:after="160" w:line="259" w:lineRule="auto"/>
                              </w:pPr>
                              <w:r>
                                <w:rPr>
                                  <w:sz w:val="18"/>
                                </w:rPr>
                                <w:t>BA</w:t>
                              </w:r>
                            </w:p>
                          </w:txbxContent>
                        </wps:txbx>
                        <wps:bodyPr horzOverflow="overflow" vert="horz" lIns="0" tIns="0" rIns="0" bIns="0" rtlCol="0">
                          <a:noAutofit/>
                        </wps:bodyPr>
                      </wps:wsp>
                      <wps:wsp>
                        <wps:cNvPr id="4477" name="Rectangle 4477"/>
                        <wps:cNvSpPr/>
                        <wps:spPr>
                          <a:xfrm>
                            <a:off x="2216861" y="416278"/>
                            <a:ext cx="35122" cy="176762"/>
                          </a:xfrm>
                          <a:prstGeom prst="rect">
                            <a:avLst/>
                          </a:prstGeom>
                          <a:ln>
                            <a:noFill/>
                          </a:ln>
                        </wps:spPr>
                        <wps:txbx>
                          <w:txbxContent>
                            <w:p w14:paraId="75BFC99D" w14:textId="77777777" w:rsidR="004B439B" w:rsidRDefault="004B439B" w:rsidP="00893CE5">
                              <w:pPr>
                                <w:spacing w:after="160" w:line="259" w:lineRule="auto"/>
                              </w:pPr>
                              <w:r>
                                <w:rPr>
                                  <w:sz w:val="18"/>
                                </w:rPr>
                                <w:t xml:space="preserve"> </w:t>
                              </w:r>
                            </w:p>
                          </w:txbxContent>
                        </wps:txbx>
                        <wps:bodyPr horzOverflow="overflow" vert="horz" lIns="0" tIns="0" rIns="0" bIns="0" rtlCol="0">
                          <a:noAutofit/>
                        </wps:bodyPr>
                      </wps:wsp>
                      <wps:wsp>
                        <wps:cNvPr id="4478" name="Rectangle 4478"/>
                        <wps:cNvSpPr/>
                        <wps:spPr>
                          <a:xfrm>
                            <a:off x="2817571" y="416278"/>
                            <a:ext cx="892234" cy="176762"/>
                          </a:xfrm>
                          <a:prstGeom prst="rect">
                            <a:avLst/>
                          </a:prstGeom>
                          <a:ln>
                            <a:noFill/>
                          </a:ln>
                        </wps:spPr>
                        <wps:txbx>
                          <w:txbxContent>
                            <w:p w14:paraId="59A6741C" w14:textId="77777777" w:rsidR="004B439B" w:rsidRDefault="004B439B" w:rsidP="00893CE5">
                              <w:pPr>
                                <w:spacing w:after="160" w:line="259" w:lineRule="auto"/>
                              </w:pPr>
                              <w:r>
                                <w:rPr>
                                  <w:sz w:val="18"/>
                                </w:rPr>
                                <w:t>Botón de Apoyo</w:t>
                              </w:r>
                            </w:p>
                          </w:txbxContent>
                        </wps:txbx>
                        <wps:bodyPr horzOverflow="overflow" vert="horz" lIns="0" tIns="0" rIns="0" bIns="0" rtlCol="0">
                          <a:noAutofit/>
                        </wps:bodyPr>
                      </wps:wsp>
                      <wps:wsp>
                        <wps:cNvPr id="4479" name="Rectangle 4479"/>
                        <wps:cNvSpPr/>
                        <wps:spPr>
                          <a:xfrm>
                            <a:off x="3485337" y="416278"/>
                            <a:ext cx="35122" cy="176762"/>
                          </a:xfrm>
                          <a:prstGeom prst="rect">
                            <a:avLst/>
                          </a:prstGeom>
                          <a:ln>
                            <a:noFill/>
                          </a:ln>
                        </wps:spPr>
                        <wps:txbx>
                          <w:txbxContent>
                            <w:p w14:paraId="61C13B8C" w14:textId="77777777" w:rsidR="004B439B" w:rsidRDefault="004B439B" w:rsidP="00893CE5">
                              <w:pPr>
                                <w:spacing w:after="160" w:line="259" w:lineRule="auto"/>
                              </w:pPr>
                              <w:r>
                                <w:rPr>
                                  <w:sz w:val="18"/>
                                </w:rPr>
                                <w:t xml:space="preserve"> </w:t>
                              </w:r>
                            </w:p>
                          </w:txbxContent>
                        </wps:txbx>
                        <wps:bodyPr horzOverflow="overflow" vert="horz" lIns="0" tIns="0" rIns="0" bIns="0" rtlCol="0">
                          <a:noAutofit/>
                        </wps:bodyPr>
                      </wps:wsp>
                      <wps:wsp>
                        <wps:cNvPr id="54076" name="Shape 54076"/>
                        <wps:cNvSpPr/>
                        <wps:spPr>
                          <a:xfrm>
                            <a:off x="2018741"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7" name="Shape 54077"/>
                        <wps:cNvSpPr/>
                        <wps:spPr>
                          <a:xfrm>
                            <a:off x="2024837" y="411480"/>
                            <a:ext cx="719633" cy="9144"/>
                          </a:xfrm>
                          <a:custGeom>
                            <a:avLst/>
                            <a:gdLst/>
                            <a:ahLst/>
                            <a:cxnLst/>
                            <a:rect l="0" t="0" r="0" b="0"/>
                            <a:pathLst>
                              <a:path w="719633" h="9144">
                                <a:moveTo>
                                  <a:pt x="0" y="0"/>
                                </a:moveTo>
                                <a:lnTo>
                                  <a:pt x="719633" y="0"/>
                                </a:lnTo>
                                <a:lnTo>
                                  <a:pt x="7196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8" name="Shape 54078"/>
                        <wps:cNvSpPr/>
                        <wps:spPr>
                          <a:xfrm>
                            <a:off x="2744419"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9" name="Shape 54079"/>
                        <wps:cNvSpPr/>
                        <wps:spPr>
                          <a:xfrm>
                            <a:off x="2750515" y="411480"/>
                            <a:ext cx="1238098" cy="9144"/>
                          </a:xfrm>
                          <a:custGeom>
                            <a:avLst/>
                            <a:gdLst/>
                            <a:ahLst/>
                            <a:cxnLst/>
                            <a:rect l="0" t="0" r="0" b="0"/>
                            <a:pathLst>
                              <a:path w="1238098" h="9144">
                                <a:moveTo>
                                  <a:pt x="0" y="0"/>
                                </a:moveTo>
                                <a:lnTo>
                                  <a:pt x="1238098" y="0"/>
                                </a:lnTo>
                                <a:lnTo>
                                  <a:pt x="12380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80" name="Shape 54080"/>
                        <wps:cNvSpPr/>
                        <wps:spPr>
                          <a:xfrm>
                            <a:off x="3988638"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81" name="Shape 54081"/>
                        <wps:cNvSpPr/>
                        <wps:spPr>
                          <a:xfrm>
                            <a:off x="2018741" y="417652"/>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82" name="Shape 54082"/>
                        <wps:cNvSpPr/>
                        <wps:spPr>
                          <a:xfrm>
                            <a:off x="2744419" y="417652"/>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83" name="Shape 54083"/>
                        <wps:cNvSpPr/>
                        <wps:spPr>
                          <a:xfrm>
                            <a:off x="3988638" y="417652"/>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8" name="Rectangle 4488"/>
                        <wps:cNvSpPr/>
                        <wps:spPr>
                          <a:xfrm>
                            <a:off x="2091893" y="553438"/>
                            <a:ext cx="246165" cy="176761"/>
                          </a:xfrm>
                          <a:prstGeom prst="rect">
                            <a:avLst/>
                          </a:prstGeom>
                          <a:ln>
                            <a:noFill/>
                          </a:ln>
                        </wps:spPr>
                        <wps:txbx>
                          <w:txbxContent>
                            <w:p w14:paraId="4D1660D8" w14:textId="77777777" w:rsidR="004B439B" w:rsidRDefault="004B439B" w:rsidP="00893CE5">
                              <w:pPr>
                                <w:spacing w:after="160" w:line="259" w:lineRule="auto"/>
                              </w:pPr>
                              <w:proofErr w:type="spellStart"/>
                              <w:r>
                                <w:rPr>
                                  <w:sz w:val="18"/>
                                </w:rPr>
                                <w:t>HdP</w:t>
                              </w:r>
                              <w:proofErr w:type="spellEnd"/>
                            </w:p>
                          </w:txbxContent>
                        </wps:txbx>
                        <wps:bodyPr horzOverflow="overflow" vert="horz" lIns="0" tIns="0" rIns="0" bIns="0" rtlCol="0">
                          <a:noAutofit/>
                        </wps:bodyPr>
                      </wps:wsp>
                      <wps:wsp>
                        <wps:cNvPr id="4489" name="Rectangle 4489"/>
                        <wps:cNvSpPr/>
                        <wps:spPr>
                          <a:xfrm>
                            <a:off x="2274773" y="553438"/>
                            <a:ext cx="35122" cy="176761"/>
                          </a:xfrm>
                          <a:prstGeom prst="rect">
                            <a:avLst/>
                          </a:prstGeom>
                          <a:ln>
                            <a:noFill/>
                          </a:ln>
                        </wps:spPr>
                        <wps:txbx>
                          <w:txbxContent>
                            <w:p w14:paraId="6E8E2964" w14:textId="77777777" w:rsidR="004B439B" w:rsidRDefault="004B439B" w:rsidP="00893CE5">
                              <w:pPr>
                                <w:spacing w:after="160" w:line="259" w:lineRule="auto"/>
                              </w:pPr>
                              <w:r>
                                <w:rPr>
                                  <w:sz w:val="18"/>
                                </w:rPr>
                                <w:t xml:space="preserve"> </w:t>
                              </w:r>
                            </w:p>
                          </w:txbxContent>
                        </wps:txbx>
                        <wps:bodyPr horzOverflow="overflow" vert="horz" lIns="0" tIns="0" rIns="0" bIns="0" rtlCol="0">
                          <a:noAutofit/>
                        </wps:bodyPr>
                      </wps:wsp>
                      <wps:wsp>
                        <wps:cNvPr id="4490" name="Rectangle 4490"/>
                        <wps:cNvSpPr/>
                        <wps:spPr>
                          <a:xfrm>
                            <a:off x="2817571" y="553438"/>
                            <a:ext cx="797342" cy="176761"/>
                          </a:xfrm>
                          <a:prstGeom prst="rect">
                            <a:avLst/>
                          </a:prstGeom>
                          <a:ln>
                            <a:noFill/>
                          </a:ln>
                        </wps:spPr>
                        <wps:txbx>
                          <w:txbxContent>
                            <w:p w14:paraId="5ED6C2E2" w14:textId="77777777" w:rsidR="004B439B" w:rsidRDefault="004B439B" w:rsidP="00893CE5">
                              <w:pPr>
                                <w:spacing w:after="160" w:line="259" w:lineRule="auto"/>
                              </w:pPr>
                              <w:r>
                                <w:rPr>
                                  <w:sz w:val="18"/>
                                </w:rPr>
                                <w:t>Hombres de P</w:t>
                              </w:r>
                            </w:p>
                          </w:txbxContent>
                        </wps:txbx>
                        <wps:bodyPr horzOverflow="overflow" vert="horz" lIns="0" tIns="0" rIns="0" bIns="0" rtlCol="0">
                          <a:noAutofit/>
                        </wps:bodyPr>
                      </wps:wsp>
                      <wps:wsp>
                        <wps:cNvPr id="4491" name="Rectangle 4491"/>
                        <wps:cNvSpPr/>
                        <wps:spPr>
                          <a:xfrm>
                            <a:off x="3418281" y="553438"/>
                            <a:ext cx="507735" cy="176761"/>
                          </a:xfrm>
                          <a:prstGeom prst="rect">
                            <a:avLst/>
                          </a:prstGeom>
                          <a:ln>
                            <a:noFill/>
                          </a:ln>
                        </wps:spPr>
                        <wps:txbx>
                          <w:txbxContent>
                            <w:p w14:paraId="6FFF451F" w14:textId="7B77F699" w:rsidR="004B439B" w:rsidRDefault="004B439B" w:rsidP="00893CE5">
                              <w:pPr>
                                <w:spacing w:after="160" w:line="259" w:lineRule="auto"/>
                              </w:pPr>
                              <w:r>
                                <w:rPr>
                                  <w:sz w:val="18"/>
                                </w:rPr>
                                <w:t>protección</w:t>
                              </w:r>
                            </w:p>
                          </w:txbxContent>
                        </wps:txbx>
                        <wps:bodyPr horzOverflow="overflow" vert="horz" lIns="0" tIns="0" rIns="0" bIns="0" rtlCol="0">
                          <a:noAutofit/>
                        </wps:bodyPr>
                      </wps:wsp>
                      <wps:wsp>
                        <wps:cNvPr id="4492" name="Rectangle 4492"/>
                        <wps:cNvSpPr/>
                        <wps:spPr>
                          <a:xfrm>
                            <a:off x="3796233" y="553438"/>
                            <a:ext cx="35122" cy="176761"/>
                          </a:xfrm>
                          <a:prstGeom prst="rect">
                            <a:avLst/>
                          </a:prstGeom>
                          <a:ln>
                            <a:noFill/>
                          </a:ln>
                        </wps:spPr>
                        <wps:txbx>
                          <w:txbxContent>
                            <w:p w14:paraId="2F0B9B1E" w14:textId="77777777" w:rsidR="004B439B" w:rsidRDefault="004B439B" w:rsidP="00893CE5">
                              <w:pPr>
                                <w:spacing w:after="160" w:line="259" w:lineRule="auto"/>
                              </w:pPr>
                              <w:r>
                                <w:rPr>
                                  <w:sz w:val="18"/>
                                </w:rPr>
                                <w:t xml:space="preserve"> </w:t>
                              </w:r>
                            </w:p>
                          </w:txbxContent>
                        </wps:txbx>
                        <wps:bodyPr horzOverflow="overflow" vert="horz" lIns="0" tIns="0" rIns="0" bIns="0" rtlCol="0">
                          <a:noAutofit/>
                        </wps:bodyPr>
                      </wps:wsp>
                      <wps:wsp>
                        <wps:cNvPr id="54084" name="Shape 54084"/>
                        <wps:cNvSpPr/>
                        <wps:spPr>
                          <a:xfrm>
                            <a:off x="2018741" y="5490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85" name="Shape 54085"/>
                        <wps:cNvSpPr/>
                        <wps:spPr>
                          <a:xfrm>
                            <a:off x="2024837" y="549022"/>
                            <a:ext cx="719633" cy="9144"/>
                          </a:xfrm>
                          <a:custGeom>
                            <a:avLst/>
                            <a:gdLst/>
                            <a:ahLst/>
                            <a:cxnLst/>
                            <a:rect l="0" t="0" r="0" b="0"/>
                            <a:pathLst>
                              <a:path w="719633" h="9144">
                                <a:moveTo>
                                  <a:pt x="0" y="0"/>
                                </a:moveTo>
                                <a:lnTo>
                                  <a:pt x="719633" y="0"/>
                                </a:lnTo>
                                <a:lnTo>
                                  <a:pt x="7196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86" name="Shape 54086"/>
                        <wps:cNvSpPr/>
                        <wps:spPr>
                          <a:xfrm>
                            <a:off x="2744419" y="5490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87" name="Shape 54087"/>
                        <wps:cNvSpPr/>
                        <wps:spPr>
                          <a:xfrm>
                            <a:off x="2750515" y="549022"/>
                            <a:ext cx="1238098" cy="9144"/>
                          </a:xfrm>
                          <a:custGeom>
                            <a:avLst/>
                            <a:gdLst/>
                            <a:ahLst/>
                            <a:cxnLst/>
                            <a:rect l="0" t="0" r="0" b="0"/>
                            <a:pathLst>
                              <a:path w="1238098" h="9144">
                                <a:moveTo>
                                  <a:pt x="0" y="0"/>
                                </a:moveTo>
                                <a:lnTo>
                                  <a:pt x="1238098" y="0"/>
                                </a:lnTo>
                                <a:lnTo>
                                  <a:pt x="12380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88" name="Shape 54088"/>
                        <wps:cNvSpPr/>
                        <wps:spPr>
                          <a:xfrm>
                            <a:off x="3988638" y="5490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89" name="Shape 54089"/>
                        <wps:cNvSpPr/>
                        <wps:spPr>
                          <a:xfrm>
                            <a:off x="2018741" y="55511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90" name="Shape 54090"/>
                        <wps:cNvSpPr/>
                        <wps:spPr>
                          <a:xfrm>
                            <a:off x="2744419" y="55511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91" name="Shape 54091"/>
                        <wps:cNvSpPr/>
                        <wps:spPr>
                          <a:xfrm>
                            <a:off x="3988638" y="55511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1" name="Rectangle 4501"/>
                        <wps:cNvSpPr/>
                        <wps:spPr>
                          <a:xfrm>
                            <a:off x="2091893" y="693646"/>
                            <a:ext cx="84263" cy="176762"/>
                          </a:xfrm>
                          <a:prstGeom prst="rect">
                            <a:avLst/>
                          </a:prstGeom>
                          <a:ln>
                            <a:noFill/>
                          </a:ln>
                        </wps:spPr>
                        <wps:txbx>
                          <w:txbxContent>
                            <w:p w14:paraId="6B4A9441" w14:textId="77777777" w:rsidR="004B439B" w:rsidRDefault="004B439B" w:rsidP="00893CE5">
                              <w:pPr>
                                <w:spacing w:after="160" w:line="259" w:lineRule="auto"/>
                              </w:pPr>
                              <w:r>
                                <w:rPr>
                                  <w:sz w:val="18"/>
                                </w:rPr>
                                <w:t>V</w:t>
                              </w:r>
                            </w:p>
                          </w:txbxContent>
                        </wps:txbx>
                        <wps:bodyPr horzOverflow="overflow" vert="horz" lIns="0" tIns="0" rIns="0" bIns="0" rtlCol="0">
                          <a:noAutofit/>
                        </wps:bodyPr>
                      </wps:wsp>
                      <wps:wsp>
                        <wps:cNvPr id="4502" name="Rectangle 4502"/>
                        <wps:cNvSpPr/>
                        <wps:spPr>
                          <a:xfrm>
                            <a:off x="2155901" y="693646"/>
                            <a:ext cx="91195" cy="176762"/>
                          </a:xfrm>
                          <a:prstGeom prst="rect">
                            <a:avLst/>
                          </a:prstGeom>
                          <a:ln>
                            <a:noFill/>
                          </a:ln>
                        </wps:spPr>
                        <wps:txbx>
                          <w:txbxContent>
                            <w:p w14:paraId="272670F5" w14:textId="77777777" w:rsidR="004B439B" w:rsidRDefault="004B439B" w:rsidP="00893CE5">
                              <w:pPr>
                                <w:spacing w:after="160" w:line="259" w:lineRule="auto"/>
                              </w:pPr>
                              <w:r>
                                <w:rPr>
                                  <w:sz w:val="18"/>
                                </w:rPr>
                                <w:t>C</w:t>
                              </w:r>
                            </w:p>
                          </w:txbxContent>
                        </wps:txbx>
                        <wps:bodyPr horzOverflow="overflow" vert="horz" lIns="0" tIns="0" rIns="0" bIns="0" rtlCol="0">
                          <a:noAutofit/>
                        </wps:bodyPr>
                      </wps:wsp>
                      <wps:wsp>
                        <wps:cNvPr id="4503" name="Rectangle 4503"/>
                        <wps:cNvSpPr/>
                        <wps:spPr>
                          <a:xfrm>
                            <a:off x="2222957" y="693646"/>
                            <a:ext cx="35122" cy="176762"/>
                          </a:xfrm>
                          <a:prstGeom prst="rect">
                            <a:avLst/>
                          </a:prstGeom>
                          <a:ln>
                            <a:noFill/>
                          </a:ln>
                        </wps:spPr>
                        <wps:txbx>
                          <w:txbxContent>
                            <w:p w14:paraId="08C83DD9" w14:textId="77777777" w:rsidR="004B439B" w:rsidRDefault="004B439B" w:rsidP="00893CE5">
                              <w:pPr>
                                <w:spacing w:after="160" w:line="259" w:lineRule="auto"/>
                              </w:pPr>
                              <w:r>
                                <w:rPr>
                                  <w:sz w:val="18"/>
                                </w:rPr>
                                <w:t xml:space="preserve"> </w:t>
                              </w:r>
                            </w:p>
                          </w:txbxContent>
                        </wps:txbx>
                        <wps:bodyPr horzOverflow="overflow" vert="horz" lIns="0" tIns="0" rIns="0" bIns="0" rtlCol="0">
                          <a:noAutofit/>
                        </wps:bodyPr>
                      </wps:wsp>
                      <wps:wsp>
                        <wps:cNvPr id="4504" name="Rectangle 4504"/>
                        <wps:cNvSpPr/>
                        <wps:spPr>
                          <a:xfrm>
                            <a:off x="2817571" y="693646"/>
                            <a:ext cx="585682" cy="176762"/>
                          </a:xfrm>
                          <a:prstGeom prst="rect">
                            <a:avLst/>
                          </a:prstGeom>
                          <a:ln>
                            <a:noFill/>
                          </a:ln>
                        </wps:spPr>
                        <wps:txbx>
                          <w:txbxContent>
                            <w:p w14:paraId="04F97551" w14:textId="77777777" w:rsidR="004B439B" w:rsidRDefault="004B439B" w:rsidP="00893CE5">
                              <w:pPr>
                                <w:spacing w:after="160" w:line="259" w:lineRule="auto"/>
                              </w:pPr>
                              <w:r>
                                <w:rPr>
                                  <w:sz w:val="18"/>
                                </w:rPr>
                                <w:t xml:space="preserve">Vehículos </w:t>
                              </w:r>
                            </w:p>
                          </w:txbxContent>
                        </wps:txbx>
                        <wps:bodyPr horzOverflow="overflow" vert="horz" lIns="0" tIns="0" rIns="0" bIns="0" rtlCol="0">
                          <a:noAutofit/>
                        </wps:bodyPr>
                      </wps:wsp>
                      <wps:wsp>
                        <wps:cNvPr id="4505" name="Rectangle 4505"/>
                        <wps:cNvSpPr/>
                        <wps:spPr>
                          <a:xfrm>
                            <a:off x="3256737" y="693646"/>
                            <a:ext cx="885302" cy="176762"/>
                          </a:xfrm>
                          <a:prstGeom prst="rect">
                            <a:avLst/>
                          </a:prstGeom>
                          <a:ln>
                            <a:noFill/>
                          </a:ln>
                        </wps:spPr>
                        <wps:txbx>
                          <w:txbxContent>
                            <w:p w14:paraId="711662D7" w14:textId="77777777" w:rsidR="004B439B" w:rsidRDefault="004B439B" w:rsidP="00893CE5">
                              <w:pPr>
                                <w:spacing w:after="160" w:line="259" w:lineRule="auto"/>
                              </w:pPr>
                              <w:r>
                                <w:rPr>
                                  <w:sz w:val="18"/>
                                </w:rPr>
                                <w:t>Convencionales</w:t>
                              </w:r>
                            </w:p>
                          </w:txbxContent>
                        </wps:txbx>
                        <wps:bodyPr horzOverflow="overflow" vert="horz" lIns="0" tIns="0" rIns="0" bIns="0" rtlCol="0">
                          <a:noAutofit/>
                        </wps:bodyPr>
                      </wps:wsp>
                      <wps:wsp>
                        <wps:cNvPr id="4506" name="Rectangle 4506"/>
                        <wps:cNvSpPr/>
                        <wps:spPr>
                          <a:xfrm>
                            <a:off x="3921582" y="693646"/>
                            <a:ext cx="35122" cy="176762"/>
                          </a:xfrm>
                          <a:prstGeom prst="rect">
                            <a:avLst/>
                          </a:prstGeom>
                          <a:ln>
                            <a:noFill/>
                          </a:ln>
                        </wps:spPr>
                        <wps:txbx>
                          <w:txbxContent>
                            <w:p w14:paraId="02DAB7B6" w14:textId="77777777" w:rsidR="004B439B" w:rsidRDefault="004B439B" w:rsidP="00893CE5">
                              <w:pPr>
                                <w:spacing w:after="160" w:line="259" w:lineRule="auto"/>
                              </w:pPr>
                              <w:r>
                                <w:rPr>
                                  <w:sz w:val="18"/>
                                </w:rPr>
                                <w:t xml:space="preserve"> </w:t>
                              </w:r>
                            </w:p>
                          </w:txbxContent>
                        </wps:txbx>
                        <wps:bodyPr horzOverflow="overflow" vert="horz" lIns="0" tIns="0" rIns="0" bIns="0" rtlCol="0">
                          <a:noAutofit/>
                        </wps:bodyPr>
                      </wps:wsp>
                      <wps:wsp>
                        <wps:cNvPr id="54092" name="Shape 54092"/>
                        <wps:cNvSpPr/>
                        <wps:spPr>
                          <a:xfrm>
                            <a:off x="2018741" y="686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93" name="Shape 54093"/>
                        <wps:cNvSpPr/>
                        <wps:spPr>
                          <a:xfrm>
                            <a:off x="2024837" y="686181"/>
                            <a:ext cx="719633" cy="9144"/>
                          </a:xfrm>
                          <a:custGeom>
                            <a:avLst/>
                            <a:gdLst/>
                            <a:ahLst/>
                            <a:cxnLst/>
                            <a:rect l="0" t="0" r="0" b="0"/>
                            <a:pathLst>
                              <a:path w="719633" h="9144">
                                <a:moveTo>
                                  <a:pt x="0" y="0"/>
                                </a:moveTo>
                                <a:lnTo>
                                  <a:pt x="719633" y="0"/>
                                </a:lnTo>
                                <a:lnTo>
                                  <a:pt x="7196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94" name="Shape 54094"/>
                        <wps:cNvSpPr/>
                        <wps:spPr>
                          <a:xfrm>
                            <a:off x="2744419" y="686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95" name="Shape 54095"/>
                        <wps:cNvSpPr/>
                        <wps:spPr>
                          <a:xfrm>
                            <a:off x="2750515" y="686181"/>
                            <a:ext cx="1238098" cy="9144"/>
                          </a:xfrm>
                          <a:custGeom>
                            <a:avLst/>
                            <a:gdLst/>
                            <a:ahLst/>
                            <a:cxnLst/>
                            <a:rect l="0" t="0" r="0" b="0"/>
                            <a:pathLst>
                              <a:path w="1238098" h="9144">
                                <a:moveTo>
                                  <a:pt x="0" y="0"/>
                                </a:moveTo>
                                <a:lnTo>
                                  <a:pt x="1238098" y="0"/>
                                </a:lnTo>
                                <a:lnTo>
                                  <a:pt x="12380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96" name="Shape 54096"/>
                        <wps:cNvSpPr/>
                        <wps:spPr>
                          <a:xfrm>
                            <a:off x="3988638" y="686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97" name="Shape 54097"/>
                        <wps:cNvSpPr/>
                        <wps:spPr>
                          <a:xfrm>
                            <a:off x="2018741" y="692277"/>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98" name="Shape 54098"/>
                        <wps:cNvSpPr/>
                        <wps:spPr>
                          <a:xfrm>
                            <a:off x="2744419" y="692277"/>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99" name="Shape 54099"/>
                        <wps:cNvSpPr/>
                        <wps:spPr>
                          <a:xfrm>
                            <a:off x="3988638" y="692277"/>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5" name="Rectangle 4515"/>
                        <wps:cNvSpPr/>
                        <wps:spPr>
                          <a:xfrm>
                            <a:off x="2091893" y="830806"/>
                            <a:ext cx="84263" cy="176762"/>
                          </a:xfrm>
                          <a:prstGeom prst="rect">
                            <a:avLst/>
                          </a:prstGeom>
                          <a:ln>
                            <a:noFill/>
                          </a:ln>
                        </wps:spPr>
                        <wps:txbx>
                          <w:txbxContent>
                            <w:p w14:paraId="1BC68049" w14:textId="77777777" w:rsidR="004B439B" w:rsidRDefault="004B439B" w:rsidP="00893CE5">
                              <w:pPr>
                                <w:spacing w:after="160" w:line="259" w:lineRule="auto"/>
                              </w:pPr>
                              <w:r>
                                <w:rPr>
                                  <w:sz w:val="18"/>
                                </w:rPr>
                                <w:t>V</w:t>
                              </w:r>
                            </w:p>
                          </w:txbxContent>
                        </wps:txbx>
                        <wps:bodyPr horzOverflow="overflow" vert="horz" lIns="0" tIns="0" rIns="0" bIns="0" rtlCol="0">
                          <a:noAutofit/>
                        </wps:bodyPr>
                      </wps:wsp>
                      <wps:wsp>
                        <wps:cNvPr id="4516" name="Rectangle 4516"/>
                        <wps:cNvSpPr/>
                        <wps:spPr>
                          <a:xfrm>
                            <a:off x="2155901" y="830806"/>
                            <a:ext cx="84263" cy="176762"/>
                          </a:xfrm>
                          <a:prstGeom prst="rect">
                            <a:avLst/>
                          </a:prstGeom>
                          <a:ln>
                            <a:noFill/>
                          </a:ln>
                        </wps:spPr>
                        <wps:txbx>
                          <w:txbxContent>
                            <w:p w14:paraId="293428B8" w14:textId="77777777" w:rsidR="004B439B" w:rsidRDefault="004B439B" w:rsidP="00893CE5">
                              <w:pPr>
                                <w:spacing w:after="160" w:line="259" w:lineRule="auto"/>
                              </w:pPr>
                              <w:r>
                                <w:rPr>
                                  <w:sz w:val="18"/>
                                </w:rPr>
                                <w:t>B</w:t>
                              </w:r>
                            </w:p>
                          </w:txbxContent>
                        </wps:txbx>
                        <wps:bodyPr horzOverflow="overflow" vert="horz" lIns="0" tIns="0" rIns="0" bIns="0" rtlCol="0">
                          <a:noAutofit/>
                        </wps:bodyPr>
                      </wps:wsp>
                      <wps:wsp>
                        <wps:cNvPr id="4517" name="Rectangle 4517"/>
                        <wps:cNvSpPr/>
                        <wps:spPr>
                          <a:xfrm>
                            <a:off x="2216861" y="830806"/>
                            <a:ext cx="35122" cy="176762"/>
                          </a:xfrm>
                          <a:prstGeom prst="rect">
                            <a:avLst/>
                          </a:prstGeom>
                          <a:ln>
                            <a:noFill/>
                          </a:ln>
                        </wps:spPr>
                        <wps:txbx>
                          <w:txbxContent>
                            <w:p w14:paraId="510AEE2A" w14:textId="77777777" w:rsidR="004B439B" w:rsidRDefault="004B439B" w:rsidP="00893CE5">
                              <w:pPr>
                                <w:spacing w:after="160" w:line="259" w:lineRule="auto"/>
                              </w:pPr>
                              <w:r>
                                <w:rPr>
                                  <w:sz w:val="18"/>
                                </w:rPr>
                                <w:t xml:space="preserve"> </w:t>
                              </w:r>
                            </w:p>
                          </w:txbxContent>
                        </wps:txbx>
                        <wps:bodyPr horzOverflow="overflow" vert="horz" lIns="0" tIns="0" rIns="0" bIns="0" rtlCol="0">
                          <a:noAutofit/>
                        </wps:bodyPr>
                      </wps:wsp>
                      <wps:wsp>
                        <wps:cNvPr id="4518" name="Rectangle 4518"/>
                        <wps:cNvSpPr/>
                        <wps:spPr>
                          <a:xfrm>
                            <a:off x="2817571" y="830806"/>
                            <a:ext cx="322264" cy="176762"/>
                          </a:xfrm>
                          <a:prstGeom prst="rect">
                            <a:avLst/>
                          </a:prstGeom>
                          <a:ln>
                            <a:noFill/>
                          </a:ln>
                        </wps:spPr>
                        <wps:txbx>
                          <w:txbxContent>
                            <w:p w14:paraId="2B5F9A80" w14:textId="77777777" w:rsidR="004B439B" w:rsidRDefault="004B439B" w:rsidP="00893CE5">
                              <w:pPr>
                                <w:spacing w:after="160" w:line="259" w:lineRule="auto"/>
                              </w:pPr>
                              <w:proofErr w:type="spellStart"/>
                              <w:r>
                                <w:rPr>
                                  <w:sz w:val="18"/>
                                </w:rPr>
                                <w:t>Vehíc</w:t>
                              </w:r>
                              <w:proofErr w:type="spellEnd"/>
                            </w:p>
                          </w:txbxContent>
                        </wps:txbx>
                        <wps:bodyPr horzOverflow="overflow" vert="horz" lIns="0" tIns="0" rIns="0" bIns="0" rtlCol="0">
                          <a:noAutofit/>
                        </wps:bodyPr>
                      </wps:wsp>
                      <wps:wsp>
                        <wps:cNvPr id="4519" name="Rectangle 4519"/>
                        <wps:cNvSpPr/>
                        <wps:spPr>
                          <a:xfrm>
                            <a:off x="3061411" y="830806"/>
                            <a:ext cx="261878" cy="176762"/>
                          </a:xfrm>
                          <a:prstGeom prst="rect">
                            <a:avLst/>
                          </a:prstGeom>
                          <a:ln>
                            <a:noFill/>
                          </a:ln>
                        </wps:spPr>
                        <wps:txbx>
                          <w:txbxContent>
                            <w:p w14:paraId="0DB6E0CB" w14:textId="77777777" w:rsidR="004B439B" w:rsidRDefault="004B439B" w:rsidP="00893CE5">
                              <w:pPr>
                                <w:spacing w:after="160" w:line="259" w:lineRule="auto"/>
                              </w:pPr>
                              <w:proofErr w:type="spellStart"/>
                              <w:r>
                                <w:rPr>
                                  <w:sz w:val="18"/>
                                </w:rPr>
                                <w:t>ulos</w:t>
                              </w:r>
                              <w:proofErr w:type="spellEnd"/>
                              <w:r>
                                <w:rPr>
                                  <w:sz w:val="18"/>
                                </w:rPr>
                                <w:t xml:space="preserve"> </w:t>
                              </w:r>
                            </w:p>
                          </w:txbxContent>
                        </wps:txbx>
                        <wps:bodyPr horzOverflow="overflow" vert="horz" lIns="0" tIns="0" rIns="0" bIns="0" rtlCol="0">
                          <a:noAutofit/>
                        </wps:bodyPr>
                      </wps:wsp>
                      <wps:wsp>
                        <wps:cNvPr id="4520" name="Rectangle 4520"/>
                        <wps:cNvSpPr/>
                        <wps:spPr>
                          <a:xfrm>
                            <a:off x="3256737" y="830806"/>
                            <a:ext cx="549020" cy="176762"/>
                          </a:xfrm>
                          <a:prstGeom prst="rect">
                            <a:avLst/>
                          </a:prstGeom>
                          <a:ln>
                            <a:noFill/>
                          </a:ln>
                        </wps:spPr>
                        <wps:txbx>
                          <w:txbxContent>
                            <w:p w14:paraId="3BDA7961" w14:textId="77777777" w:rsidR="004B439B" w:rsidRDefault="004B439B" w:rsidP="00893CE5">
                              <w:pPr>
                                <w:spacing w:after="160" w:line="259" w:lineRule="auto"/>
                              </w:pPr>
                              <w:r>
                                <w:rPr>
                                  <w:sz w:val="18"/>
                                </w:rPr>
                                <w:t>Blindados</w:t>
                              </w:r>
                            </w:p>
                          </w:txbxContent>
                        </wps:txbx>
                        <wps:bodyPr horzOverflow="overflow" vert="horz" lIns="0" tIns="0" rIns="0" bIns="0" rtlCol="0">
                          <a:noAutofit/>
                        </wps:bodyPr>
                      </wps:wsp>
                      <wps:wsp>
                        <wps:cNvPr id="4521" name="Rectangle 4521"/>
                        <wps:cNvSpPr/>
                        <wps:spPr>
                          <a:xfrm>
                            <a:off x="3668217" y="830806"/>
                            <a:ext cx="35122" cy="176762"/>
                          </a:xfrm>
                          <a:prstGeom prst="rect">
                            <a:avLst/>
                          </a:prstGeom>
                          <a:ln>
                            <a:noFill/>
                          </a:ln>
                        </wps:spPr>
                        <wps:txbx>
                          <w:txbxContent>
                            <w:p w14:paraId="476F4977" w14:textId="77777777" w:rsidR="004B439B" w:rsidRDefault="004B439B" w:rsidP="00893CE5">
                              <w:pPr>
                                <w:spacing w:after="160" w:line="259" w:lineRule="auto"/>
                              </w:pPr>
                              <w:r>
                                <w:rPr>
                                  <w:sz w:val="18"/>
                                </w:rPr>
                                <w:t xml:space="preserve"> </w:t>
                              </w:r>
                            </w:p>
                          </w:txbxContent>
                        </wps:txbx>
                        <wps:bodyPr horzOverflow="overflow" vert="horz" lIns="0" tIns="0" rIns="0" bIns="0" rtlCol="0">
                          <a:noAutofit/>
                        </wps:bodyPr>
                      </wps:wsp>
                      <wps:wsp>
                        <wps:cNvPr id="54100" name="Shape 54100"/>
                        <wps:cNvSpPr/>
                        <wps:spPr>
                          <a:xfrm>
                            <a:off x="2018741" y="8263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01" name="Shape 54101"/>
                        <wps:cNvSpPr/>
                        <wps:spPr>
                          <a:xfrm>
                            <a:off x="2024837" y="826389"/>
                            <a:ext cx="719633" cy="9144"/>
                          </a:xfrm>
                          <a:custGeom>
                            <a:avLst/>
                            <a:gdLst/>
                            <a:ahLst/>
                            <a:cxnLst/>
                            <a:rect l="0" t="0" r="0" b="0"/>
                            <a:pathLst>
                              <a:path w="719633" h="9144">
                                <a:moveTo>
                                  <a:pt x="0" y="0"/>
                                </a:moveTo>
                                <a:lnTo>
                                  <a:pt x="719633" y="0"/>
                                </a:lnTo>
                                <a:lnTo>
                                  <a:pt x="7196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02" name="Shape 54102"/>
                        <wps:cNvSpPr/>
                        <wps:spPr>
                          <a:xfrm>
                            <a:off x="2744419" y="8263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03" name="Shape 54103"/>
                        <wps:cNvSpPr/>
                        <wps:spPr>
                          <a:xfrm>
                            <a:off x="2750515" y="826389"/>
                            <a:ext cx="1238098" cy="9144"/>
                          </a:xfrm>
                          <a:custGeom>
                            <a:avLst/>
                            <a:gdLst/>
                            <a:ahLst/>
                            <a:cxnLst/>
                            <a:rect l="0" t="0" r="0" b="0"/>
                            <a:pathLst>
                              <a:path w="1238098" h="9144">
                                <a:moveTo>
                                  <a:pt x="0" y="0"/>
                                </a:moveTo>
                                <a:lnTo>
                                  <a:pt x="1238098" y="0"/>
                                </a:lnTo>
                                <a:lnTo>
                                  <a:pt x="12380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04" name="Shape 54104"/>
                        <wps:cNvSpPr/>
                        <wps:spPr>
                          <a:xfrm>
                            <a:off x="3988638" y="8263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05" name="Shape 54105"/>
                        <wps:cNvSpPr/>
                        <wps:spPr>
                          <a:xfrm>
                            <a:off x="2018741" y="832485"/>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06" name="Shape 54106"/>
                        <wps:cNvSpPr/>
                        <wps:spPr>
                          <a:xfrm>
                            <a:off x="2018741" y="9635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07" name="Shape 54107"/>
                        <wps:cNvSpPr/>
                        <wps:spPr>
                          <a:xfrm>
                            <a:off x="2024837" y="963549"/>
                            <a:ext cx="719633" cy="9144"/>
                          </a:xfrm>
                          <a:custGeom>
                            <a:avLst/>
                            <a:gdLst/>
                            <a:ahLst/>
                            <a:cxnLst/>
                            <a:rect l="0" t="0" r="0" b="0"/>
                            <a:pathLst>
                              <a:path w="719633" h="9144">
                                <a:moveTo>
                                  <a:pt x="0" y="0"/>
                                </a:moveTo>
                                <a:lnTo>
                                  <a:pt x="719633" y="0"/>
                                </a:lnTo>
                                <a:lnTo>
                                  <a:pt x="7196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08" name="Shape 54108"/>
                        <wps:cNvSpPr/>
                        <wps:spPr>
                          <a:xfrm>
                            <a:off x="2744419" y="832485"/>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09" name="Shape 54109"/>
                        <wps:cNvSpPr/>
                        <wps:spPr>
                          <a:xfrm>
                            <a:off x="2744419" y="9635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10" name="Shape 54110"/>
                        <wps:cNvSpPr/>
                        <wps:spPr>
                          <a:xfrm>
                            <a:off x="2750515" y="963549"/>
                            <a:ext cx="1238098" cy="9144"/>
                          </a:xfrm>
                          <a:custGeom>
                            <a:avLst/>
                            <a:gdLst/>
                            <a:ahLst/>
                            <a:cxnLst/>
                            <a:rect l="0" t="0" r="0" b="0"/>
                            <a:pathLst>
                              <a:path w="1238098" h="9144">
                                <a:moveTo>
                                  <a:pt x="0" y="0"/>
                                </a:moveTo>
                                <a:lnTo>
                                  <a:pt x="1238098" y="0"/>
                                </a:lnTo>
                                <a:lnTo>
                                  <a:pt x="12380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11" name="Shape 54111"/>
                        <wps:cNvSpPr/>
                        <wps:spPr>
                          <a:xfrm>
                            <a:off x="3988638" y="832485"/>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12" name="Shape 54112"/>
                        <wps:cNvSpPr/>
                        <wps:spPr>
                          <a:xfrm>
                            <a:off x="3988638" y="9635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13" name="Shape 54113"/>
                        <wps:cNvSpPr/>
                        <wps:spPr>
                          <a:xfrm>
                            <a:off x="0" y="969645"/>
                            <a:ext cx="6013069" cy="173736"/>
                          </a:xfrm>
                          <a:custGeom>
                            <a:avLst/>
                            <a:gdLst/>
                            <a:ahLst/>
                            <a:cxnLst/>
                            <a:rect l="0" t="0" r="0" b="0"/>
                            <a:pathLst>
                              <a:path w="6013069" h="173736">
                                <a:moveTo>
                                  <a:pt x="0" y="0"/>
                                </a:moveTo>
                                <a:lnTo>
                                  <a:pt x="6013069" y="0"/>
                                </a:lnTo>
                                <a:lnTo>
                                  <a:pt x="6013069" y="173736"/>
                                </a:lnTo>
                                <a:lnTo>
                                  <a:pt x="0" y="1737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38" name="Rectangle 4538"/>
                        <wps:cNvSpPr/>
                        <wps:spPr>
                          <a:xfrm>
                            <a:off x="18288" y="970324"/>
                            <a:ext cx="46214" cy="232581"/>
                          </a:xfrm>
                          <a:prstGeom prst="rect">
                            <a:avLst/>
                          </a:prstGeom>
                          <a:ln>
                            <a:noFill/>
                          </a:ln>
                        </wps:spPr>
                        <wps:txbx>
                          <w:txbxContent>
                            <w:p w14:paraId="13624229" w14:textId="77777777" w:rsidR="004B439B" w:rsidRDefault="004B439B" w:rsidP="00893CE5">
                              <w:pPr>
                                <w:spacing w:after="160" w:line="259" w:lineRule="auto"/>
                              </w:pPr>
                              <w:r>
                                <w:rPr>
                                  <w:rFonts w:ascii="Arial" w:eastAsia="Arial" w:hAnsi="Arial" w:cs="Arial"/>
                                  <w:b/>
                                  <w:sz w:val="24"/>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49473F" id="Group 48941" o:spid="_x0000_s1026" style="width:473.45pt;height:90.15pt;mso-position-horizontal-relative:char;mso-position-vertical-relative:line" coordsize="60130,1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">
                <v:shape id="Shape 54048" o:spid="_x0000_s1027" style="position:absolute;left:20278;top:60;width:7197;height:1311;visibility:visible;mso-wrap-style:square;v-text-anchor:top" coordsize="719633,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" path="m,l719633,r,131064l,131064,,e" fillcolor="#bcd6ed" stroked="f" strokeweight="0">
                  <v:stroke miterlimit="83231f" joinstyle="miter"/>
                  <v:path arrowok="t" textboxrect="0,0,719633,131064"/>
                </v:shape>
                <v:shape id="Shape 54049" o:spid="_x0000_s1028" style="position:absolute;left:20918;top:60;width:5886;height:1311;visibility:visible;mso-wrap-style:square;v-text-anchor:top" coordsize="588569,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" path="m,l588569,r,131064l,131064,,e" fillcolor="#bcd6ed" stroked="f" strokeweight="0">
                  <v:stroke miterlimit="83231f" joinstyle="miter"/>
                  <v:path arrowok="t" textboxrect="0,0,588569,131064"/>
                </v:shape>
                <v:rect id="Rectangle 4434" o:spid="_x0000_s1029" style="position:absolute;left:20918;top:44;width:7844;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" filled="f" stroked="f">
                  <v:textbox inset="0,0,0,0">
                    <w:txbxContent>
                      <w:p w14:paraId="0E37DC7B" w14:textId="77777777" w:rsidR="004B439B" w:rsidRDefault="004B439B" w:rsidP="00893CE5">
                        <w:pPr>
                          <w:spacing w:after="160" w:line="259" w:lineRule="auto"/>
                        </w:pPr>
                        <w:r>
                          <w:rPr>
                            <w:sz w:val="18"/>
                          </w:rPr>
                          <w:t>Abreviaciones</w:t>
                        </w:r>
                      </w:p>
                    </w:txbxContent>
                  </v:textbox>
                </v:rect>
                <v:rect id="Rectangle 4435" o:spid="_x0000_s1030" style="position:absolute;left:26804;top:44;width:351;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iG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mMp/D3JjwBufwFAAD//wMAUEsBAi0AFAAGAAgAAAAhANvh9svuAAAAhQEAABMAAAAAAAAA&#10;AAAAAAAAAAAAAFtDb250ZW50X1R5cGVzXS54bWxQSwECLQAUAAYACAAAACEAWvQsW78AAAAVAQAA&#10;CwAAAAAAAAAAAAAAAAAfAQAAX3JlbHMvLnJlbHNQSwECLQAUAAYACAAAACEA54HohsYAAADdAAAA&#10;DwAAAAAAAAAAAAAAAAAHAgAAZHJzL2Rvd25yZXYueG1sUEsFBgAAAAADAAMAtwAAAPoCAAAAAA==&#10;" filled="f" stroked="f">
                  <v:textbox inset="0,0,0,0">
                    <w:txbxContent>
                      <w:p w14:paraId="101216C8" w14:textId="77777777" w:rsidR="004B439B" w:rsidRDefault="004B439B" w:rsidP="00893CE5">
                        <w:pPr>
                          <w:spacing w:after="160" w:line="259" w:lineRule="auto"/>
                        </w:pPr>
                        <w:r>
                          <w:rPr>
                            <w:sz w:val="18"/>
                          </w:rPr>
                          <w:t xml:space="preserve"> </w:t>
                        </w:r>
                      </w:p>
                    </w:txbxContent>
                  </v:textbox>
                </v:rect>
                <v:shape id="Shape 54050" o:spid="_x0000_s1031" style="position:absolute;left:27535;top:60;width:12351;height:1311;visibility:visible;mso-wrap-style:square;v-text-anchor:top" coordsize="1235049,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" path="m,l1235049,r,131064l,131064,,e" fillcolor="#bcd6ed" stroked="f" strokeweight="0">
                  <v:stroke miterlimit="83231f" joinstyle="miter"/>
                  <v:path arrowok="t" textboxrect="0,0,1235049,131064"/>
                </v:shape>
                <v:shape id="Shape 54051" o:spid="_x0000_s1032" style="position:absolute;left:28175;top:60;width:11071;height:1311;visibility:visible;mso-wrap-style:square;v-text-anchor:top" coordsize="110703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" path="m,l1107034,r,131064l,131064,,e" fillcolor="#bcd6ed" stroked="f" strokeweight="0">
                  <v:stroke miterlimit="83231f" joinstyle="miter"/>
                  <v:path arrowok="t" textboxrect="0,0,1107034,131064"/>
                </v:shape>
                <v:rect id="Rectangle 4438" o:spid="_x0000_s1033" style="position:absolute;left:28175;top:44;width:351;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" filled="f" stroked="f">
                  <v:textbox inset="0,0,0,0">
                    <w:txbxContent>
                      <w:p w14:paraId="21009DB2" w14:textId="77777777" w:rsidR="004B439B" w:rsidRDefault="004B439B" w:rsidP="00893CE5">
                        <w:pPr>
                          <w:spacing w:after="160" w:line="259" w:lineRule="auto"/>
                        </w:pPr>
                        <w:r>
                          <w:rPr>
                            <w:sz w:val="18"/>
                          </w:rPr>
                          <w:t xml:space="preserve"> </w:t>
                        </w:r>
                      </w:p>
                    </w:txbxContent>
                  </v:textbox>
                </v:rect>
                <v:shape id="Shape 54052" o:spid="_x0000_s1034" style="position:absolute;left:201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" path="m,l9144,r,9144l,9144,,e" fillcolor="black" stroked="f" strokeweight="0">
                  <v:stroke miterlimit="83231f" joinstyle="miter"/>
                  <v:path arrowok="t" textboxrect="0,0,9144,9144"/>
                </v:shape>
                <v:shape id="Shape 54053" o:spid="_x0000_s1035" style="position:absolute;left:20248;width:7196;height:91;visibility:visible;mso-wrap-style:square;v-text-anchor:top" coordsize="7196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" path="m,l719633,r,9144l,9144,,e" fillcolor="black" stroked="f" strokeweight="0">
                  <v:stroke miterlimit="83231f" joinstyle="miter"/>
                  <v:path arrowok="t" textboxrect="0,0,719633,9144"/>
                </v:shape>
                <v:shape id="Shape 54054" o:spid="_x0000_s1036" style="position:absolute;left:274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" path="m,l9144,r,9144l,9144,,e" fillcolor="black" stroked="f" strokeweight="0">
                  <v:stroke miterlimit="83231f" joinstyle="miter"/>
                  <v:path arrowok="t" textboxrect="0,0,9144,9144"/>
                </v:shape>
                <v:shape id="Shape 54055" o:spid="_x0000_s1037" style="position:absolute;left:27505;width:12381;height:91;visibility:visible;mso-wrap-style:square;v-text-anchor:top" coordsize="1238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" path="m,l1238098,r,9144l,9144,,e" fillcolor="black" stroked="f" strokeweight="0">
                  <v:stroke miterlimit="83231f" joinstyle="miter"/>
                  <v:path arrowok="t" textboxrect="0,0,1238098,9144"/>
                </v:shape>
                <v:shape id="Shape 54056" o:spid="_x0000_s1038" style="position:absolute;left:398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" path="m,l9144,r,9144l,9144,,e" fillcolor="black" stroked="f" strokeweight="0">
                  <v:stroke miterlimit="83231f" joinstyle="miter"/>
                  <v:path arrowok="t" textboxrect="0,0,9144,9144"/>
                </v:shape>
                <v:shape id="Shape 54057" o:spid="_x0000_s1039" style="position:absolute;left:20187;top:60;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" path="m,l9144,r,131064l,131064,,e" fillcolor="black" stroked="f" strokeweight="0">
                  <v:stroke miterlimit="83231f" joinstyle="miter"/>
                  <v:path arrowok="t" textboxrect="0,0,9144,131064"/>
                </v:shape>
                <v:shape id="Shape 54058" o:spid="_x0000_s1040" style="position:absolute;left:27444;top:60;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" path="m,l9144,r,131064l,131064,,e" fillcolor="black" stroked="f" strokeweight="0">
                  <v:stroke miterlimit="83231f" joinstyle="miter"/>
                  <v:path arrowok="t" textboxrect="0,0,9144,131064"/>
                </v:shape>
                <v:shape id="Shape 54059" o:spid="_x0000_s1041" style="position:absolute;left:39886;top:60;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" path="m,l9144,r,131064l,131064,,e" fillcolor="black" stroked="f" strokeweight="0">
                  <v:stroke miterlimit="83231f" joinstyle="miter"/>
                  <v:path arrowok="t" textboxrect="0,0,9144,131064"/>
                </v:shape>
                <v:rect id="Rectangle 4449" o:spid="_x0000_s1042" style="position:absolute;left:20918;top:1415;width:1966;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xQAAAN0AAAAPAAAAZHJzL2Rvd25yZXYueG1sRI9Ba8JA&#10;FITvgv9heYI33Sih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A+ypH+xQAAAN0AAAAP&#10;AAAAAAAAAAAAAAAAAAcCAABkcnMvZG93bnJldi54bWxQSwUGAAAAAAMAAwC3AAAA+QIAAAAA&#10;" filled="f" stroked="f">
                  <v:textbox inset="0,0,0,0">
                    <w:txbxContent>
                      <w:p w14:paraId="2FAE817E" w14:textId="77777777" w:rsidR="004B439B" w:rsidRDefault="004B439B" w:rsidP="00893CE5">
                        <w:pPr>
                          <w:spacing w:after="160" w:line="259" w:lineRule="auto"/>
                        </w:pPr>
                        <w:r>
                          <w:rPr>
                            <w:sz w:val="18"/>
                          </w:rPr>
                          <w:t>MC</w:t>
                        </w:r>
                      </w:p>
                    </w:txbxContent>
                  </v:textbox>
                </v:rect>
                <v:rect id="Rectangle 4450" o:spid="_x0000_s1043" style="position:absolute;left:22381;top:1415;width:352;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6+wwAAAN0AAAAPAAAAZHJzL2Rvd25yZXYueG1sRE9Ni8Iw&#10;EL0v+B/CCN7WVHF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KimuvsMAAADdAAAADwAA&#10;AAAAAAAAAAAAAAAHAgAAZHJzL2Rvd25yZXYueG1sUEsFBgAAAAADAAMAtwAAAPcCAAAAAA==&#10;" filled="f" stroked="f">
                  <v:textbox inset="0,0,0,0">
                    <w:txbxContent>
                      <w:p w14:paraId="54AA91B8" w14:textId="77777777" w:rsidR="004B439B" w:rsidRDefault="004B439B" w:rsidP="00893CE5">
                        <w:pPr>
                          <w:spacing w:after="160" w:line="259" w:lineRule="auto"/>
                        </w:pPr>
                        <w:r>
                          <w:rPr>
                            <w:sz w:val="18"/>
                          </w:rPr>
                          <w:t xml:space="preserve"> </w:t>
                        </w:r>
                      </w:p>
                    </w:txbxContent>
                  </v:textbox>
                </v:rect>
                <v:rect id="Rectangle 4451" o:spid="_x0000_s1044" style="position:absolute;left:28175;top:1415;width:1052;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QslxgAAAN0AAAAPAAAAZHJzL2Rvd25yZXYueG1sRI9Pi8Iw&#10;FMTvwn6H8Ba8aaqo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RWULJcYAAADdAAAA&#10;DwAAAAAAAAAAAAAAAAAHAgAAZHJzL2Rvd25yZXYueG1sUEsFBgAAAAADAAMAtwAAAPoCAAAAAA==&#10;" filled="f" stroked="f">
                  <v:textbox inset="0,0,0,0">
                    <w:txbxContent>
                      <w:p w14:paraId="2EA51C9B" w14:textId="77777777" w:rsidR="004B439B" w:rsidRDefault="004B439B" w:rsidP="00893CE5">
                        <w:pPr>
                          <w:spacing w:after="160" w:line="259" w:lineRule="auto"/>
                        </w:pPr>
                        <w:r>
                          <w:rPr>
                            <w:sz w:val="18"/>
                          </w:rPr>
                          <w:t>M</w:t>
                        </w:r>
                      </w:p>
                    </w:txbxContent>
                  </v:textbox>
                </v:rect>
                <v:rect id="Rectangle 4452" o:spid="_x0000_s1045" style="position:absolute;left:28968;top:1415;width:2360;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5VS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tbeVUsYAAADdAAAA&#10;DwAAAAAAAAAAAAAAAAAHAgAAZHJzL2Rvd25yZXYueG1sUEsFBgAAAAADAAMAtwAAAPoCAAAAAA==&#10;" filled="f" stroked="f">
                  <v:textbox inset="0,0,0,0">
                    <w:txbxContent>
                      <w:p w14:paraId="0F473B35" w14:textId="77777777" w:rsidR="004B439B" w:rsidRDefault="004B439B" w:rsidP="00893CE5">
                        <w:pPr>
                          <w:spacing w:after="160" w:line="259" w:lineRule="auto"/>
                        </w:pPr>
                        <w:proofErr w:type="spellStart"/>
                        <w:r>
                          <w:rPr>
                            <w:sz w:val="18"/>
                          </w:rPr>
                          <w:t>edio</w:t>
                        </w:r>
                        <w:proofErr w:type="spellEnd"/>
                      </w:p>
                    </w:txbxContent>
                  </v:textbox>
                </v:rect>
                <v:rect id="Rectangle 4453" o:spid="_x0000_s1046" style="position:absolute;left:30736;top:1415;width:351;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J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lMx/D3JjwBufwFAAD//wMAUEsBAi0AFAAGAAgAAAAhANvh9svuAAAAhQEAABMAAAAAAAAA&#10;AAAAAAAAAAAAAFtDb250ZW50X1R5cGVzXS54bWxQSwECLQAUAAYACAAAACEAWvQsW78AAAAVAQAA&#10;CwAAAAAAAAAAAAAAAAAfAQAAX3JlbHMvLnJlbHNQSwECLQAUAAYACAAAACEA2vswycYAAADdAAAA&#10;DwAAAAAAAAAAAAAAAAAHAgAAZHJzL2Rvd25yZXYueG1sUEsFBgAAAAADAAMAtwAAAPoCAAAAAA==&#10;" filled="f" stroked="f">
                  <v:textbox inset="0,0,0,0">
                    <w:txbxContent>
                      <w:p w14:paraId="3AB70C03" w14:textId="1A50181B" w:rsidR="004B439B" w:rsidRDefault="004B439B" w:rsidP="00893CE5">
                        <w:pPr>
                          <w:spacing w:after="160" w:line="259" w:lineRule="auto"/>
                        </w:pPr>
                        <w:r>
                          <w:rPr>
                            <w:sz w:val="18"/>
                          </w:rPr>
                          <w:t xml:space="preserve">  </w:t>
                        </w:r>
                      </w:p>
                    </w:txbxContent>
                  </v:textbox>
                </v:rect>
                <v:rect id="Rectangle 4454" o:spid="_x0000_s1047" style="position:absolute;left:31012;top:1415;width:9656;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i9xwAAAN0AAAAPAAAAZHJzL2Rvd25yZXYueG1sRI9Ba8JA&#10;FITvhf6H5Qm9NRsl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FUSqL3HAAAA3QAA&#10;AA8AAAAAAAAAAAAAAAAABwIAAGRycy9kb3ducmV2LnhtbFBLBQYAAAAAAwADALcAAAD7AgAAAAA=&#10;" filled="f" stroked="f">
                  <v:textbox inset="0,0,0,0">
                    <w:txbxContent>
                      <w:p w14:paraId="1B54ABEE" w14:textId="77777777" w:rsidR="004B439B" w:rsidRDefault="004B439B" w:rsidP="00893CE5">
                        <w:pPr>
                          <w:spacing w:after="160" w:line="259" w:lineRule="auto"/>
                        </w:pPr>
                        <w:r>
                          <w:rPr>
                            <w:sz w:val="18"/>
                          </w:rPr>
                          <w:t>de Comunicación</w:t>
                        </w:r>
                      </w:p>
                    </w:txbxContent>
                  </v:textbox>
                </v:rect>
                <v:rect id="Rectangle 4455" o:spid="_x0000_s1048" style="position:absolute;left:38236;top:1415;width:351;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" filled="f" stroked="f">
                  <v:textbox inset="0,0,0,0">
                    <w:txbxContent>
                      <w:p w14:paraId="1A547EF6" w14:textId="77777777" w:rsidR="004B439B" w:rsidRDefault="004B439B" w:rsidP="00893CE5">
                        <w:pPr>
                          <w:spacing w:after="160" w:line="259" w:lineRule="auto"/>
                        </w:pPr>
                        <w:r>
                          <w:rPr>
                            <w:sz w:val="18"/>
                          </w:rPr>
                          <w:t xml:space="preserve"> </w:t>
                        </w:r>
                      </w:p>
                    </w:txbxContent>
                  </v:textbox>
                </v:rect>
                <v:shape id="Shape 54060" o:spid="_x0000_s1049" style="position:absolute;left:20187;top:137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" path="m,l9144,r,9144l,9144,,e" fillcolor="black" stroked="f" strokeweight="0">
                  <v:stroke miterlimit="83231f" joinstyle="miter"/>
                  <v:path arrowok="t" textboxrect="0,0,9144,9144"/>
                </v:shape>
                <v:shape id="Shape 54061" o:spid="_x0000_s1050" style="position:absolute;left:20248;top:1371;width:7196;height:92;visibility:visible;mso-wrap-style:square;v-text-anchor:top" coordsize="7196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" path="m,l719633,r,9144l,9144,,e" fillcolor="black" stroked="f" strokeweight="0">
                  <v:stroke miterlimit="83231f" joinstyle="miter"/>
                  <v:path arrowok="t" textboxrect="0,0,719633,9144"/>
                </v:shape>
                <v:shape id="Shape 54062" o:spid="_x0000_s1051" style="position:absolute;left:27444;top:137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" path="m,l9144,r,9144l,9144,,e" fillcolor="black" stroked="f" strokeweight="0">
                  <v:stroke miterlimit="83231f" joinstyle="miter"/>
                  <v:path arrowok="t" textboxrect="0,0,9144,9144"/>
                </v:shape>
                <v:shape id="Shape 54063" o:spid="_x0000_s1052" style="position:absolute;left:27505;top:1371;width:12381;height:92;visibility:visible;mso-wrap-style:square;v-text-anchor:top" coordsize="1238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" path="m,l1238098,r,9144l,9144,,e" fillcolor="black" stroked="f" strokeweight="0">
                  <v:stroke miterlimit="83231f" joinstyle="miter"/>
                  <v:path arrowok="t" textboxrect="0,0,1238098,9144"/>
                </v:shape>
                <v:shape id="Shape 54064" o:spid="_x0000_s1053" style="position:absolute;left:39886;top:137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" path="m,l9144,r,9144l,9144,,e" fillcolor="black" stroked="f" strokeweight="0">
                  <v:stroke miterlimit="83231f" joinstyle="miter"/>
                  <v:path arrowok="t" textboxrect="0,0,9144,9144"/>
                </v:shape>
                <v:shape id="Shape 54065" o:spid="_x0000_s1054" style="position:absolute;left:20187;top:1432;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" path="m,l9144,r,131064l,131064,,e" fillcolor="black" stroked="f" strokeweight="0">
                  <v:stroke miterlimit="83231f" joinstyle="miter"/>
                  <v:path arrowok="t" textboxrect="0,0,9144,131064"/>
                </v:shape>
                <v:shape id="Shape 54066" o:spid="_x0000_s1055" style="position:absolute;left:27444;top:1432;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" path="m,l9144,r,131064l,131064,,e" fillcolor="black" stroked="f" strokeweight="0">
                  <v:stroke miterlimit="83231f" joinstyle="miter"/>
                  <v:path arrowok="t" textboxrect="0,0,9144,131064"/>
                </v:shape>
                <v:shape id="Shape 54067" o:spid="_x0000_s1056" style="position:absolute;left:39886;top:1432;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" path="m,l9144,r,131064l,131064,,e" fillcolor="black" stroked="f" strokeweight="0">
                  <v:stroke miterlimit="83231f" joinstyle="miter"/>
                  <v:path arrowok="t" textboxrect="0,0,9144,131064"/>
                </v:shape>
                <v:rect id="Rectangle 4464" o:spid="_x0000_s1057" style="position:absolute;left:20918;top:2787;width:1776;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" filled="f" stroked="f">
                  <v:textbox inset="0,0,0,0">
                    <w:txbxContent>
                      <w:p w14:paraId="3697715E" w14:textId="77777777" w:rsidR="004B439B" w:rsidRDefault="004B439B" w:rsidP="00893CE5">
                        <w:pPr>
                          <w:spacing w:after="160" w:line="259" w:lineRule="auto"/>
                        </w:pPr>
                        <w:r>
                          <w:rPr>
                            <w:sz w:val="18"/>
                          </w:rPr>
                          <w:t>CP</w:t>
                        </w:r>
                      </w:p>
                    </w:txbxContent>
                  </v:textbox>
                </v:rect>
                <v:rect id="Rectangle 4465" o:spid="_x0000_s1058" style="position:absolute;left:22229;top:2787;width:351;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sebxwAAAN0AAAAPAAAAZHJzL2Rvd25yZXYueG1sRI9Ba8JA&#10;FITvBf/D8oTe6qZiRa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PQyx5vHAAAA3QAA&#10;AA8AAAAAAAAAAAAAAAAABwIAAGRycy9kb3ducmV2LnhtbFBLBQYAAAAAAwADALcAAAD7AgAAAAA=&#10;" filled="f" stroked="f">
                  <v:textbox inset="0,0,0,0">
                    <w:txbxContent>
                      <w:p w14:paraId="6AE5005B" w14:textId="77777777" w:rsidR="004B439B" w:rsidRDefault="004B439B" w:rsidP="00893CE5">
                        <w:pPr>
                          <w:spacing w:after="160" w:line="259" w:lineRule="auto"/>
                        </w:pPr>
                        <w:r>
                          <w:rPr>
                            <w:sz w:val="18"/>
                          </w:rPr>
                          <w:t xml:space="preserve"> </w:t>
                        </w:r>
                      </w:p>
                    </w:txbxContent>
                  </v:textbox>
                </v:rect>
                <v:rect id="Rectangle 4466" o:spid="_x0000_s1059" style="position:absolute;left:28175;top:2787;width:10828;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" filled="f" stroked="f">
                  <v:textbox inset="0,0,0,0">
                    <w:txbxContent>
                      <w:p w14:paraId="6E4BA1C3" w14:textId="77777777" w:rsidR="004B439B" w:rsidRDefault="004B439B" w:rsidP="00893CE5">
                        <w:pPr>
                          <w:spacing w:after="160" w:line="259" w:lineRule="auto"/>
                        </w:pPr>
                        <w:r>
                          <w:rPr>
                            <w:sz w:val="18"/>
                          </w:rPr>
                          <w:t>Chaleco Protección</w:t>
                        </w:r>
                      </w:p>
                    </w:txbxContent>
                  </v:textbox>
                </v:rect>
                <v:rect id="Rectangle 4467" o:spid="_x0000_s1060" style="position:absolute;left:36316;top:2787;width:351;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x3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a6z8d8YAAADdAAAA&#10;DwAAAAAAAAAAAAAAAAAHAgAAZHJzL2Rvd25yZXYueG1sUEsFBgAAAAADAAMAtwAAAPoCAAAAAA==&#10;" filled="f" stroked="f">
                  <v:textbox inset="0,0,0,0">
                    <w:txbxContent>
                      <w:p w14:paraId="668995AC" w14:textId="77777777" w:rsidR="004B439B" w:rsidRDefault="004B439B" w:rsidP="00893CE5">
                        <w:pPr>
                          <w:spacing w:after="160" w:line="259" w:lineRule="auto"/>
                        </w:pPr>
                        <w:r>
                          <w:rPr>
                            <w:sz w:val="18"/>
                          </w:rPr>
                          <w:t xml:space="preserve"> </w:t>
                        </w:r>
                      </w:p>
                    </w:txbxContent>
                  </v:textbox>
                </v:rect>
                <v:shape id="Shape 54068" o:spid="_x0000_s1061" style="position:absolute;left:20187;top:27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" path="m,l9144,r,9144l,9144,,e" fillcolor="black" stroked="f" strokeweight="0">
                  <v:stroke miterlimit="83231f" joinstyle="miter"/>
                  <v:path arrowok="t" textboxrect="0,0,9144,9144"/>
                </v:shape>
                <v:shape id="Shape 54069" o:spid="_x0000_s1062" style="position:absolute;left:20248;top:2743;width:7196;height:91;visibility:visible;mso-wrap-style:square;v-text-anchor:top" coordsize="7196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" path="m,l719633,r,9144l,9144,,e" fillcolor="black" stroked="f" strokeweight="0">
                  <v:stroke miterlimit="83231f" joinstyle="miter"/>
                  <v:path arrowok="t" textboxrect="0,0,719633,9144"/>
                </v:shape>
                <v:shape id="Shape 54070" o:spid="_x0000_s1063" style="position:absolute;left:27444;top:27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" path="m,l9144,r,9144l,9144,,e" fillcolor="black" stroked="f" strokeweight="0">
                  <v:stroke miterlimit="83231f" joinstyle="miter"/>
                  <v:path arrowok="t" textboxrect="0,0,9144,9144"/>
                </v:shape>
                <v:shape id="Shape 54071" o:spid="_x0000_s1064" style="position:absolute;left:27505;top:2743;width:12381;height:91;visibility:visible;mso-wrap-style:square;v-text-anchor:top" coordsize="1238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" path="m,l1238098,r,9144l,9144,,e" fillcolor="black" stroked="f" strokeweight="0">
                  <v:stroke miterlimit="83231f" joinstyle="miter"/>
                  <v:path arrowok="t" textboxrect="0,0,1238098,9144"/>
                </v:shape>
                <v:shape id="Shape 54072" o:spid="_x0000_s1065" style="position:absolute;left:39886;top:27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" path="m,l9144,r,9144l,9144,,e" fillcolor="black" stroked="f" strokeweight="0">
                  <v:stroke miterlimit="83231f" joinstyle="miter"/>
                  <v:path arrowok="t" textboxrect="0,0,9144,9144"/>
                </v:shape>
                <v:shape id="Shape 54073" o:spid="_x0000_s1066" style="position:absolute;left:20187;top:2804;width:91;height:1310;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" path="m,l9144,r,131064l,131064,,e" fillcolor="black" stroked="f" strokeweight="0">
                  <v:stroke miterlimit="83231f" joinstyle="miter"/>
                  <v:path arrowok="t" textboxrect="0,0,9144,131064"/>
                </v:shape>
                <v:shape id="Shape 54074" o:spid="_x0000_s1067" style="position:absolute;left:27444;top:2804;width:91;height:1310;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" path="m,l9144,r,131064l,131064,,e" fillcolor="black" stroked="f" strokeweight="0">
                  <v:stroke miterlimit="83231f" joinstyle="miter"/>
                  <v:path arrowok="t" textboxrect="0,0,9144,131064"/>
                </v:shape>
                <v:shape id="Shape 54075" o:spid="_x0000_s1068" style="position:absolute;left:39886;top:2804;width:91;height:1310;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" path="m,l9144,r,131064l,131064,,e" fillcolor="black" stroked="f" strokeweight="0">
                  <v:stroke miterlimit="83231f" joinstyle="miter"/>
                  <v:path arrowok="t" textboxrect="0,0,9144,131064"/>
                </v:shape>
                <v:rect id="Rectangle 4476" o:spid="_x0000_s1069" style="position:absolute;left:20918;top:4162;width:1694;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c8x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HnCP7ehCcg5y8AAAD//wMAUEsBAi0AFAAGAAgAAAAhANvh9svuAAAAhQEAABMAAAAAAAAA&#10;AAAAAAAAAAAAAFtDb250ZW50X1R5cGVzXS54bWxQSwECLQAUAAYACAAAACEAWvQsW78AAAAVAQAA&#10;CwAAAAAAAAAAAAAAAAAfAQAAX3JlbHMvLnJlbHNQSwECLQAUAAYACAAAACEAgTnPMcYAAADdAAAA&#10;DwAAAAAAAAAAAAAAAAAHAgAAZHJzL2Rvd25yZXYueG1sUEsFBgAAAAADAAMAtwAAAPoCAAAAAA==&#10;" filled="f" stroked="f">
                  <v:textbox inset="0,0,0,0">
                    <w:txbxContent>
                      <w:p w14:paraId="473FCD9D" w14:textId="77777777" w:rsidR="004B439B" w:rsidRDefault="004B439B" w:rsidP="00893CE5">
                        <w:pPr>
                          <w:spacing w:after="160" w:line="259" w:lineRule="auto"/>
                        </w:pPr>
                        <w:r>
                          <w:rPr>
                            <w:sz w:val="18"/>
                          </w:rPr>
                          <w:t>BA</w:t>
                        </w:r>
                      </w:p>
                    </w:txbxContent>
                  </v:textbox>
                </v:rect>
                <v:rect id="Rectangle 4477" o:spid="_x0000_s1070" style="position:absolute;left:22168;top:4162;width:351;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" filled="f" stroked="f">
                  <v:textbox inset="0,0,0,0">
                    <w:txbxContent>
                      <w:p w14:paraId="75BFC99D" w14:textId="77777777" w:rsidR="004B439B" w:rsidRDefault="004B439B" w:rsidP="00893CE5">
                        <w:pPr>
                          <w:spacing w:after="160" w:line="259" w:lineRule="auto"/>
                        </w:pPr>
                        <w:r>
                          <w:rPr>
                            <w:sz w:val="18"/>
                          </w:rPr>
                          <w:t xml:space="preserve"> </w:t>
                        </w:r>
                      </w:p>
                    </w:txbxContent>
                  </v:textbox>
                </v:rect>
                <v:rect id="Rectangle 4478" o:spid="_x0000_s1071" style="position:absolute;left:28175;top:4162;width:8923;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" filled="f" stroked="f">
                  <v:textbox inset="0,0,0,0">
                    <w:txbxContent>
                      <w:p w14:paraId="59A6741C" w14:textId="77777777" w:rsidR="004B439B" w:rsidRDefault="004B439B" w:rsidP="00893CE5">
                        <w:pPr>
                          <w:spacing w:after="160" w:line="259" w:lineRule="auto"/>
                        </w:pPr>
                        <w:r>
                          <w:rPr>
                            <w:sz w:val="18"/>
                          </w:rPr>
                          <w:t>Botón de Apoyo</w:t>
                        </w:r>
                      </w:p>
                    </w:txbxContent>
                  </v:textbox>
                </v:rect>
                <v:rect id="Rectangle 4479" o:spid="_x0000_s1072" style="position:absolute;left:34853;top:4162;width:351;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" filled="f" stroked="f">
                  <v:textbox inset="0,0,0,0">
                    <w:txbxContent>
                      <w:p w14:paraId="61C13B8C" w14:textId="77777777" w:rsidR="004B439B" w:rsidRDefault="004B439B" w:rsidP="00893CE5">
                        <w:pPr>
                          <w:spacing w:after="160" w:line="259" w:lineRule="auto"/>
                        </w:pPr>
                        <w:r>
                          <w:rPr>
                            <w:sz w:val="18"/>
                          </w:rPr>
                          <w:t xml:space="preserve"> </w:t>
                        </w:r>
                      </w:p>
                    </w:txbxContent>
                  </v:textbox>
                </v:rect>
                <v:shape id="Shape 54076" o:spid="_x0000_s1073" style="position:absolute;left:20187;top:41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" path="m,l9144,r,9144l,9144,,e" fillcolor="black" stroked="f" strokeweight="0">
                  <v:stroke miterlimit="83231f" joinstyle="miter"/>
                  <v:path arrowok="t" textboxrect="0,0,9144,9144"/>
                </v:shape>
                <v:shape id="Shape 54077" o:spid="_x0000_s1074" style="position:absolute;left:20248;top:4114;width:7196;height:92;visibility:visible;mso-wrap-style:square;v-text-anchor:top" coordsize="7196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" path="m,l719633,r,9144l,9144,,e" fillcolor="black" stroked="f" strokeweight="0">
                  <v:stroke miterlimit="83231f" joinstyle="miter"/>
                  <v:path arrowok="t" textboxrect="0,0,719633,9144"/>
                </v:shape>
                <v:shape id="Shape 54078" o:spid="_x0000_s1075" style="position:absolute;left:27444;top:41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" path="m,l9144,r,9144l,9144,,e" fillcolor="black" stroked="f" strokeweight="0">
                  <v:stroke miterlimit="83231f" joinstyle="miter"/>
                  <v:path arrowok="t" textboxrect="0,0,9144,9144"/>
                </v:shape>
                <v:shape id="Shape 54079" o:spid="_x0000_s1076" style="position:absolute;left:27505;top:4114;width:12381;height:92;visibility:visible;mso-wrap-style:square;v-text-anchor:top" coordsize="1238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" path="m,l1238098,r,9144l,9144,,e" fillcolor="black" stroked="f" strokeweight="0">
                  <v:stroke miterlimit="83231f" joinstyle="miter"/>
                  <v:path arrowok="t" textboxrect="0,0,1238098,9144"/>
                </v:shape>
                <v:shape id="Shape 54080" o:spid="_x0000_s1077" style="position:absolute;left:39886;top:41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" path="m,l9144,r,9144l,9144,,e" fillcolor="black" stroked="f" strokeweight="0">
                  <v:stroke miterlimit="83231f" joinstyle="miter"/>
                  <v:path arrowok="t" textboxrect="0,0,9144,9144"/>
                </v:shape>
                <v:shape id="Shape 54081" o:spid="_x0000_s1078" style="position:absolute;left:20187;top:4176;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" path="m,l9144,r,131369l,131369,,e" fillcolor="black" stroked="f" strokeweight="0">
                  <v:stroke miterlimit="83231f" joinstyle="miter"/>
                  <v:path arrowok="t" textboxrect="0,0,9144,131369"/>
                </v:shape>
                <v:shape id="Shape 54082" o:spid="_x0000_s1079" style="position:absolute;left:27444;top:4176;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" path="m,l9144,r,131369l,131369,,e" fillcolor="black" stroked="f" strokeweight="0">
                  <v:stroke miterlimit="83231f" joinstyle="miter"/>
                  <v:path arrowok="t" textboxrect="0,0,9144,131369"/>
                </v:shape>
                <v:shape id="Shape 54083" o:spid="_x0000_s1080" style="position:absolute;left:39886;top:4176;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" path="m,l9144,r,131369l,131369,,e" fillcolor="black" stroked="f" strokeweight="0">
                  <v:stroke miterlimit="83231f" joinstyle="miter"/>
                  <v:path arrowok="t" textboxrect="0,0,9144,131369"/>
                </v:shape>
                <v:rect id="Rectangle 4488" o:spid="_x0000_s1081" style="position:absolute;left:20918;top:5534;width:2462;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" filled="f" stroked="f">
                  <v:textbox inset="0,0,0,0">
                    <w:txbxContent>
                      <w:p w14:paraId="4D1660D8" w14:textId="77777777" w:rsidR="004B439B" w:rsidRDefault="004B439B" w:rsidP="00893CE5">
                        <w:pPr>
                          <w:spacing w:after="160" w:line="259" w:lineRule="auto"/>
                        </w:pPr>
                        <w:proofErr w:type="spellStart"/>
                        <w:r>
                          <w:rPr>
                            <w:sz w:val="18"/>
                          </w:rPr>
                          <w:t>HdP</w:t>
                        </w:r>
                        <w:proofErr w:type="spellEnd"/>
                      </w:p>
                    </w:txbxContent>
                  </v:textbox>
                </v:rect>
                <v:rect id="Rectangle 4489" o:spid="_x0000_s1082" style="position:absolute;left:22747;top:5534;width:351;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tkxQAAAN0AAAAPAAAAZHJzL2Rvd25yZXYueG1sRI9Ba8JA&#10;FITvQv/D8gredFOR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DFcytkxQAAAN0AAAAP&#10;AAAAAAAAAAAAAAAAAAcCAABkcnMvZG93bnJldi54bWxQSwUGAAAAAAMAAwC3AAAA+QIAAAAA&#10;" filled="f" stroked="f">
                  <v:textbox inset="0,0,0,0">
                    <w:txbxContent>
                      <w:p w14:paraId="6E8E2964" w14:textId="77777777" w:rsidR="004B439B" w:rsidRDefault="004B439B" w:rsidP="00893CE5">
                        <w:pPr>
                          <w:spacing w:after="160" w:line="259" w:lineRule="auto"/>
                        </w:pPr>
                        <w:r>
                          <w:rPr>
                            <w:sz w:val="18"/>
                          </w:rPr>
                          <w:t xml:space="preserve"> </w:t>
                        </w:r>
                      </w:p>
                    </w:txbxContent>
                  </v:textbox>
                </v:rect>
                <v:rect id="Rectangle 4490" o:spid="_x0000_s1083" style="position:absolute;left:28175;top:5534;width:7974;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" filled="f" stroked="f">
                  <v:textbox inset="0,0,0,0">
                    <w:txbxContent>
                      <w:p w14:paraId="5ED6C2E2" w14:textId="77777777" w:rsidR="004B439B" w:rsidRDefault="004B439B" w:rsidP="00893CE5">
                        <w:pPr>
                          <w:spacing w:after="160" w:line="259" w:lineRule="auto"/>
                        </w:pPr>
                        <w:r>
                          <w:rPr>
                            <w:sz w:val="18"/>
                          </w:rPr>
                          <w:t>Hombres de P</w:t>
                        </w:r>
                      </w:p>
                    </w:txbxContent>
                  </v:textbox>
                </v:rect>
                <v:rect id="Rectangle 4491" o:spid="_x0000_s1084" style="position:absolute;left:34182;top:5534;width:5078;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" filled="f" stroked="f">
                  <v:textbox inset="0,0,0,0">
                    <w:txbxContent>
                      <w:p w14:paraId="6FFF451F" w14:textId="7B77F699" w:rsidR="004B439B" w:rsidRDefault="004B439B" w:rsidP="00893CE5">
                        <w:pPr>
                          <w:spacing w:after="160" w:line="259" w:lineRule="auto"/>
                        </w:pPr>
                        <w:r>
                          <w:rPr>
                            <w:sz w:val="18"/>
                          </w:rPr>
                          <w:t>protección</w:t>
                        </w:r>
                      </w:p>
                    </w:txbxContent>
                  </v:textbox>
                </v:rect>
                <v:rect id="Rectangle 4492" o:spid="_x0000_s1085" style="position:absolute;left:37962;top:5534;width:351;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" filled="f" stroked="f">
                  <v:textbox inset="0,0,0,0">
                    <w:txbxContent>
                      <w:p w14:paraId="2F0B9B1E" w14:textId="77777777" w:rsidR="004B439B" w:rsidRDefault="004B439B" w:rsidP="00893CE5">
                        <w:pPr>
                          <w:spacing w:after="160" w:line="259" w:lineRule="auto"/>
                        </w:pPr>
                        <w:r>
                          <w:rPr>
                            <w:sz w:val="18"/>
                          </w:rPr>
                          <w:t xml:space="preserve"> </w:t>
                        </w:r>
                      </w:p>
                    </w:txbxContent>
                  </v:textbox>
                </v:rect>
                <v:shape id="Shape 54084" o:spid="_x0000_s1086" style="position:absolute;left:20187;top:54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" path="m,l9144,r,9144l,9144,,e" fillcolor="black" stroked="f" strokeweight="0">
                  <v:stroke miterlimit="83231f" joinstyle="miter"/>
                  <v:path arrowok="t" textboxrect="0,0,9144,9144"/>
                </v:shape>
                <v:shape id="Shape 54085" o:spid="_x0000_s1087" style="position:absolute;left:20248;top:5490;width:7196;height:91;visibility:visible;mso-wrap-style:square;v-text-anchor:top" coordsize="7196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" path="m,l719633,r,9144l,9144,,e" fillcolor="black" stroked="f" strokeweight="0">
                  <v:stroke miterlimit="83231f" joinstyle="miter"/>
                  <v:path arrowok="t" textboxrect="0,0,719633,9144"/>
                </v:shape>
                <v:shape id="Shape 54086" o:spid="_x0000_s1088" style="position:absolute;left:27444;top:54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" path="m,l9144,r,9144l,9144,,e" fillcolor="black" stroked="f" strokeweight="0">
                  <v:stroke miterlimit="83231f" joinstyle="miter"/>
                  <v:path arrowok="t" textboxrect="0,0,9144,9144"/>
                </v:shape>
                <v:shape id="Shape 54087" o:spid="_x0000_s1089" style="position:absolute;left:27505;top:5490;width:12381;height:91;visibility:visible;mso-wrap-style:square;v-text-anchor:top" coordsize="1238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" path="m,l1238098,r,9144l,9144,,e" fillcolor="black" stroked="f" strokeweight="0">
                  <v:stroke miterlimit="83231f" joinstyle="miter"/>
                  <v:path arrowok="t" textboxrect="0,0,1238098,9144"/>
                </v:shape>
                <v:shape id="Shape 54088" o:spid="_x0000_s1090" style="position:absolute;left:39886;top:54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" path="m,l9144,r,9144l,9144,,e" fillcolor="black" stroked="f" strokeweight="0">
                  <v:stroke miterlimit="83231f" joinstyle="miter"/>
                  <v:path arrowok="t" textboxrect="0,0,9144,9144"/>
                </v:shape>
                <v:shape id="Shape 54089" o:spid="_x0000_s1091" style="position:absolute;left:20187;top:5551;width:91;height:1310;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" path="m,l9144,r,131064l,131064,,e" fillcolor="black" stroked="f" strokeweight="0">
                  <v:stroke miterlimit="83231f" joinstyle="miter"/>
                  <v:path arrowok="t" textboxrect="0,0,9144,131064"/>
                </v:shape>
                <v:shape id="Shape 54090" o:spid="_x0000_s1092" style="position:absolute;left:27444;top:5551;width:91;height:1310;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" path="m,l9144,r,131064l,131064,,e" fillcolor="black" stroked="f" strokeweight="0">
                  <v:stroke miterlimit="83231f" joinstyle="miter"/>
                  <v:path arrowok="t" textboxrect="0,0,9144,131064"/>
                </v:shape>
                <v:shape id="Shape 54091" o:spid="_x0000_s1093" style="position:absolute;left:39886;top:5551;width:91;height:1310;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" path="m,l9144,r,131064l,131064,,e" fillcolor="black" stroked="f" strokeweight="0">
                  <v:stroke miterlimit="83231f" joinstyle="miter"/>
                  <v:path arrowok="t" textboxrect="0,0,9144,131064"/>
                </v:shape>
                <v:rect id="Rectangle 4501" o:spid="_x0000_s1094" style="position:absolute;left:20918;top:6936;width:843;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yulxwAAAN0AAAAPAAAAZHJzL2Rvd25yZXYueG1sRI9Ba8JA&#10;FITvBf/D8gRvdaPY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CA3K6XHAAAA3QAA&#10;AA8AAAAAAAAAAAAAAAAABwIAAGRycy9kb3ducmV2LnhtbFBLBQYAAAAAAwADALcAAAD7AgAAAAA=&#10;" filled="f" stroked="f">
                  <v:textbox inset="0,0,0,0">
                    <w:txbxContent>
                      <w:p w14:paraId="6B4A9441" w14:textId="77777777" w:rsidR="004B439B" w:rsidRDefault="004B439B" w:rsidP="00893CE5">
                        <w:pPr>
                          <w:spacing w:after="160" w:line="259" w:lineRule="auto"/>
                        </w:pPr>
                        <w:r>
                          <w:rPr>
                            <w:sz w:val="18"/>
                          </w:rPr>
                          <w:t>V</w:t>
                        </w:r>
                      </w:p>
                    </w:txbxContent>
                  </v:textbox>
                </v:rect>
                <v:rect id="Rectangle 4502" o:spid="_x0000_s1095" style="position:absolute;left:21559;top:6936;width:911;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bXSxwAAAN0AAAAPAAAAZHJzL2Rvd25yZXYueG1sRI9Ba8JA&#10;FITvgv9heUJvulFa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NDltdLHAAAA3QAA&#10;AA8AAAAAAAAAAAAAAAAABwIAAGRycy9kb3ducmV2LnhtbFBLBQYAAAAAAwADALcAAAD7AgAAAAA=&#10;" filled="f" stroked="f">
                  <v:textbox inset="0,0,0,0">
                    <w:txbxContent>
                      <w:p w14:paraId="272670F5" w14:textId="77777777" w:rsidR="004B439B" w:rsidRDefault="004B439B" w:rsidP="00893CE5">
                        <w:pPr>
                          <w:spacing w:after="160" w:line="259" w:lineRule="auto"/>
                        </w:pPr>
                        <w:r>
                          <w:rPr>
                            <w:sz w:val="18"/>
                          </w:rPr>
                          <w:t>C</w:t>
                        </w:r>
                      </w:p>
                    </w:txbxContent>
                  </v:textbox>
                </v:rect>
                <v:rect id="Rectangle 4503" o:spid="_x0000_s1096" style="position:absolute;left:22229;top:6936;width:351;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" filled="f" stroked="f">
                  <v:textbox inset="0,0,0,0">
                    <w:txbxContent>
                      <w:p w14:paraId="08C83DD9" w14:textId="77777777" w:rsidR="004B439B" w:rsidRDefault="004B439B" w:rsidP="00893CE5">
                        <w:pPr>
                          <w:spacing w:after="160" w:line="259" w:lineRule="auto"/>
                        </w:pPr>
                        <w:r>
                          <w:rPr>
                            <w:sz w:val="18"/>
                          </w:rPr>
                          <w:t xml:space="preserve"> </w:t>
                        </w:r>
                      </w:p>
                    </w:txbxContent>
                  </v:textbox>
                </v:rect>
                <v:rect id="Rectangle 4504" o:spid="_x0000_s1097" style="position:absolute;left:28175;top:6936;width:5857;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" filled="f" stroked="f">
                  <v:textbox inset="0,0,0,0">
                    <w:txbxContent>
                      <w:p w14:paraId="04F97551" w14:textId="77777777" w:rsidR="004B439B" w:rsidRDefault="004B439B" w:rsidP="00893CE5">
                        <w:pPr>
                          <w:spacing w:after="160" w:line="259" w:lineRule="auto"/>
                        </w:pPr>
                        <w:r>
                          <w:rPr>
                            <w:sz w:val="18"/>
                          </w:rPr>
                          <w:t xml:space="preserve">Vehículos </w:t>
                        </w:r>
                      </w:p>
                    </w:txbxContent>
                  </v:textbox>
                </v:rect>
                <v:rect id="Rectangle 4505" o:spid="_x0000_s1098" style="position:absolute;left:32567;top:6936;width:8853;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" filled="f" stroked="f">
                  <v:textbox inset="0,0,0,0">
                    <w:txbxContent>
                      <w:p w14:paraId="711662D7" w14:textId="77777777" w:rsidR="004B439B" w:rsidRDefault="004B439B" w:rsidP="00893CE5">
                        <w:pPr>
                          <w:spacing w:after="160" w:line="259" w:lineRule="auto"/>
                        </w:pPr>
                        <w:r>
                          <w:rPr>
                            <w:sz w:val="18"/>
                          </w:rPr>
                          <w:t>Convencionales</w:t>
                        </w:r>
                      </w:p>
                    </w:txbxContent>
                  </v:textbox>
                </v:rect>
                <v:rect id="Rectangle 4506" o:spid="_x0000_s1099" style="position:absolute;left:39215;top:6936;width:352;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PRxwAAAN0AAAAPAAAAZHJzL2Rvd25yZXYueG1sRI9Ba8JA&#10;FITvBf/D8oTe6kZpg6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K/es9HHAAAA3QAA&#10;AA8AAAAAAAAAAAAAAAAABwIAAGRycy9kb3ducmV2LnhtbFBLBQYAAAAAAwADALcAAAD7AgAAAAA=&#10;" filled="f" stroked="f">
                  <v:textbox inset="0,0,0,0">
                    <w:txbxContent>
                      <w:p w14:paraId="02DAB7B6" w14:textId="77777777" w:rsidR="004B439B" w:rsidRDefault="004B439B" w:rsidP="00893CE5">
                        <w:pPr>
                          <w:spacing w:after="160" w:line="259" w:lineRule="auto"/>
                        </w:pPr>
                        <w:r>
                          <w:rPr>
                            <w:sz w:val="18"/>
                          </w:rPr>
                          <w:t xml:space="preserve"> </w:t>
                        </w:r>
                      </w:p>
                    </w:txbxContent>
                  </v:textbox>
                </v:rect>
                <v:shape id="Shape 54092" o:spid="_x0000_s1100" style="position:absolute;left:20187;top:68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" path="m,l9144,r,9144l,9144,,e" fillcolor="black" stroked="f" strokeweight="0">
                  <v:stroke miterlimit="83231f" joinstyle="miter"/>
                  <v:path arrowok="t" textboxrect="0,0,9144,9144"/>
                </v:shape>
                <v:shape id="Shape 54093" o:spid="_x0000_s1101" style="position:absolute;left:20248;top:6861;width:7196;height:92;visibility:visible;mso-wrap-style:square;v-text-anchor:top" coordsize="7196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" path="m,l719633,r,9144l,9144,,e" fillcolor="black" stroked="f" strokeweight="0">
                  <v:stroke miterlimit="83231f" joinstyle="miter"/>
                  <v:path arrowok="t" textboxrect="0,0,719633,9144"/>
                </v:shape>
                <v:shape id="Shape 54094" o:spid="_x0000_s1102" style="position:absolute;left:27444;top:68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" path="m,l9144,r,9144l,9144,,e" fillcolor="black" stroked="f" strokeweight="0">
                  <v:stroke miterlimit="83231f" joinstyle="miter"/>
                  <v:path arrowok="t" textboxrect="0,0,9144,9144"/>
                </v:shape>
                <v:shape id="Shape 54095" o:spid="_x0000_s1103" style="position:absolute;left:27505;top:6861;width:12381;height:92;visibility:visible;mso-wrap-style:square;v-text-anchor:top" coordsize="1238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" path="m,l1238098,r,9144l,9144,,e" fillcolor="black" stroked="f" strokeweight="0">
                  <v:stroke miterlimit="83231f" joinstyle="miter"/>
                  <v:path arrowok="t" textboxrect="0,0,1238098,9144"/>
                </v:shape>
                <v:shape id="Shape 54096" o:spid="_x0000_s1104" style="position:absolute;left:39886;top:68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" path="m,l9144,r,9144l,9144,,e" fillcolor="black" stroked="f" strokeweight="0">
                  <v:stroke miterlimit="83231f" joinstyle="miter"/>
                  <v:path arrowok="t" textboxrect="0,0,9144,9144"/>
                </v:shape>
                <v:shape id="Shape 54097" o:spid="_x0000_s1105" style="position:absolute;left:20187;top:6922;width:91;height:1341;visibility:visible;mso-wrap-style:square;v-text-anchor:top" coordsize="9144,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" path="m,l9144,r,134112l,134112,,e" fillcolor="black" stroked="f" strokeweight="0">
                  <v:stroke miterlimit="83231f" joinstyle="miter"/>
                  <v:path arrowok="t" textboxrect="0,0,9144,134112"/>
                </v:shape>
                <v:shape id="Shape 54098" o:spid="_x0000_s1106" style="position:absolute;left:27444;top:6922;width:91;height:1341;visibility:visible;mso-wrap-style:square;v-text-anchor:top" coordsize="9144,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" path="m,l9144,r,134112l,134112,,e" fillcolor="black" stroked="f" strokeweight="0">
                  <v:stroke miterlimit="83231f" joinstyle="miter"/>
                  <v:path arrowok="t" textboxrect="0,0,9144,134112"/>
                </v:shape>
                <v:shape id="Shape 54099" o:spid="_x0000_s1107" style="position:absolute;left:39886;top:6922;width:91;height:1341;visibility:visible;mso-wrap-style:square;v-text-anchor:top" coordsize="9144,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" path="m,l9144,r,134112l,134112,,e" fillcolor="black" stroked="f" strokeweight="0">
                  <v:stroke miterlimit="83231f" joinstyle="miter"/>
                  <v:path arrowok="t" textboxrect="0,0,9144,134112"/>
                </v:shape>
                <v:rect id="Rectangle 4515" o:spid="_x0000_s1108" style="position:absolute;left:20918;top:8308;width:843;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" filled="f" stroked="f">
                  <v:textbox inset="0,0,0,0">
                    <w:txbxContent>
                      <w:p w14:paraId="1BC68049" w14:textId="77777777" w:rsidR="004B439B" w:rsidRDefault="004B439B" w:rsidP="00893CE5">
                        <w:pPr>
                          <w:spacing w:after="160" w:line="259" w:lineRule="auto"/>
                        </w:pPr>
                        <w:r>
                          <w:rPr>
                            <w:sz w:val="18"/>
                          </w:rPr>
                          <w:t>V</w:t>
                        </w:r>
                      </w:p>
                    </w:txbxContent>
                  </v:textbox>
                </v:rect>
                <v:rect id="Rectangle 4516" o:spid="_x0000_s1109" style="position:absolute;left:21559;top:8308;width:842;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" filled="f" stroked="f">
                  <v:textbox inset="0,0,0,0">
                    <w:txbxContent>
                      <w:p w14:paraId="293428B8" w14:textId="77777777" w:rsidR="004B439B" w:rsidRDefault="004B439B" w:rsidP="00893CE5">
                        <w:pPr>
                          <w:spacing w:after="160" w:line="259" w:lineRule="auto"/>
                        </w:pPr>
                        <w:r>
                          <w:rPr>
                            <w:sz w:val="18"/>
                          </w:rPr>
                          <w:t>B</w:t>
                        </w:r>
                      </w:p>
                    </w:txbxContent>
                  </v:textbox>
                </v:rect>
                <v:rect id="Rectangle 4517" o:spid="_x0000_s1110" style="position:absolute;left:22168;top:8308;width:351;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" filled="f" stroked="f">
                  <v:textbox inset="0,0,0,0">
                    <w:txbxContent>
                      <w:p w14:paraId="510AEE2A" w14:textId="77777777" w:rsidR="004B439B" w:rsidRDefault="004B439B" w:rsidP="00893CE5">
                        <w:pPr>
                          <w:spacing w:after="160" w:line="259" w:lineRule="auto"/>
                        </w:pPr>
                        <w:r>
                          <w:rPr>
                            <w:sz w:val="18"/>
                          </w:rPr>
                          <w:t xml:space="preserve"> </w:t>
                        </w:r>
                      </w:p>
                    </w:txbxContent>
                  </v:textbox>
                </v:rect>
                <v:rect id="Rectangle 4518" o:spid="_x0000_s1111" style="position:absolute;left:28175;top:8308;width:3223;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" filled="f" stroked="f">
                  <v:textbox inset="0,0,0,0">
                    <w:txbxContent>
                      <w:p w14:paraId="2B5F9A80" w14:textId="77777777" w:rsidR="004B439B" w:rsidRDefault="004B439B" w:rsidP="00893CE5">
                        <w:pPr>
                          <w:spacing w:after="160" w:line="259" w:lineRule="auto"/>
                        </w:pPr>
                        <w:proofErr w:type="spellStart"/>
                        <w:r>
                          <w:rPr>
                            <w:sz w:val="18"/>
                          </w:rPr>
                          <w:t>Vehíc</w:t>
                        </w:r>
                        <w:proofErr w:type="spellEnd"/>
                      </w:p>
                    </w:txbxContent>
                  </v:textbox>
                </v:rect>
                <v:rect id="Rectangle 4519" o:spid="_x0000_s1112" style="position:absolute;left:30614;top:8308;width:2618;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" filled="f" stroked="f">
                  <v:textbox inset="0,0,0,0">
                    <w:txbxContent>
                      <w:p w14:paraId="0DB6E0CB" w14:textId="77777777" w:rsidR="004B439B" w:rsidRDefault="004B439B" w:rsidP="00893CE5">
                        <w:pPr>
                          <w:spacing w:after="160" w:line="259" w:lineRule="auto"/>
                        </w:pPr>
                        <w:proofErr w:type="spellStart"/>
                        <w:r>
                          <w:rPr>
                            <w:sz w:val="18"/>
                          </w:rPr>
                          <w:t>ulos</w:t>
                        </w:r>
                        <w:proofErr w:type="spellEnd"/>
                        <w:r>
                          <w:rPr>
                            <w:sz w:val="18"/>
                          </w:rPr>
                          <w:t xml:space="preserve"> </w:t>
                        </w:r>
                      </w:p>
                    </w:txbxContent>
                  </v:textbox>
                </v:rect>
                <v:rect id="Rectangle 4520" o:spid="_x0000_s1113" style="position:absolute;left:32567;top:8308;width:5490;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" filled="f" stroked="f">
                  <v:textbox inset="0,0,0,0">
                    <w:txbxContent>
                      <w:p w14:paraId="3BDA7961" w14:textId="77777777" w:rsidR="004B439B" w:rsidRDefault="004B439B" w:rsidP="00893CE5">
                        <w:pPr>
                          <w:spacing w:after="160" w:line="259" w:lineRule="auto"/>
                        </w:pPr>
                        <w:r>
                          <w:rPr>
                            <w:sz w:val="18"/>
                          </w:rPr>
                          <w:t>Blindados</w:t>
                        </w:r>
                      </w:p>
                    </w:txbxContent>
                  </v:textbox>
                </v:rect>
                <v:rect id="Rectangle 4521" o:spid="_x0000_s1114" style="position:absolute;left:36682;top:8308;width:351;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" filled="f" stroked="f">
                  <v:textbox inset="0,0,0,0">
                    <w:txbxContent>
                      <w:p w14:paraId="476F4977" w14:textId="77777777" w:rsidR="004B439B" w:rsidRDefault="004B439B" w:rsidP="00893CE5">
                        <w:pPr>
                          <w:spacing w:after="160" w:line="259" w:lineRule="auto"/>
                        </w:pPr>
                        <w:r>
                          <w:rPr>
                            <w:sz w:val="18"/>
                          </w:rPr>
                          <w:t xml:space="preserve"> </w:t>
                        </w:r>
                      </w:p>
                    </w:txbxContent>
                  </v:textbox>
                </v:rect>
                <v:shape id="Shape 54100" o:spid="_x0000_s1115" style="position:absolute;left:20187;top:82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" path="m,l9144,r,9144l,9144,,e" fillcolor="black" stroked="f" strokeweight="0">
                  <v:stroke miterlimit="83231f" joinstyle="miter"/>
                  <v:path arrowok="t" textboxrect="0,0,9144,9144"/>
                </v:shape>
                <v:shape id="Shape 54101" o:spid="_x0000_s1116" style="position:absolute;left:20248;top:8263;width:7196;height:92;visibility:visible;mso-wrap-style:square;v-text-anchor:top" coordsize="7196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" path="m,l719633,r,9144l,9144,,e" fillcolor="black" stroked="f" strokeweight="0">
                  <v:stroke miterlimit="83231f" joinstyle="miter"/>
                  <v:path arrowok="t" textboxrect="0,0,719633,9144"/>
                </v:shape>
                <v:shape id="Shape 54102" o:spid="_x0000_s1117" style="position:absolute;left:27444;top:82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" path="m,l9144,r,9144l,9144,,e" fillcolor="black" stroked="f" strokeweight="0">
                  <v:stroke miterlimit="83231f" joinstyle="miter"/>
                  <v:path arrowok="t" textboxrect="0,0,9144,9144"/>
                </v:shape>
                <v:shape id="Shape 54103" o:spid="_x0000_s1118" style="position:absolute;left:27505;top:8263;width:12381;height:92;visibility:visible;mso-wrap-style:square;v-text-anchor:top" coordsize="1238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" path="m,l1238098,r,9144l,9144,,e" fillcolor="black" stroked="f" strokeweight="0">
                  <v:stroke miterlimit="83231f" joinstyle="miter"/>
                  <v:path arrowok="t" textboxrect="0,0,1238098,9144"/>
                </v:shape>
                <v:shape id="Shape 54104" o:spid="_x0000_s1119" style="position:absolute;left:39886;top:82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" path="m,l9144,r,9144l,9144,,e" fillcolor="black" stroked="f" strokeweight="0">
                  <v:stroke miterlimit="83231f" joinstyle="miter"/>
                  <v:path arrowok="t" textboxrect="0,0,9144,9144"/>
                </v:shape>
                <v:shape id="Shape 54105" o:spid="_x0000_s1120" style="position:absolute;left:20187;top:8324;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" path="m,l9144,r,131064l,131064,,e" fillcolor="black" stroked="f" strokeweight="0">
                  <v:stroke miterlimit="83231f" joinstyle="miter"/>
                  <v:path arrowok="t" textboxrect="0,0,9144,131064"/>
                </v:shape>
                <v:shape id="Shape 54106" o:spid="_x0000_s1121" style="position:absolute;left:20187;top:9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" path="m,l9144,r,9144l,9144,,e" fillcolor="black" stroked="f" strokeweight="0">
                  <v:stroke miterlimit="83231f" joinstyle="miter"/>
                  <v:path arrowok="t" textboxrect="0,0,9144,9144"/>
                </v:shape>
                <v:shape id="Shape 54107" o:spid="_x0000_s1122" style="position:absolute;left:20248;top:9635;width:7196;height:91;visibility:visible;mso-wrap-style:square;v-text-anchor:top" coordsize="7196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" path="m,l719633,r,9144l,9144,,e" fillcolor="black" stroked="f" strokeweight="0">
                  <v:stroke miterlimit="83231f" joinstyle="miter"/>
                  <v:path arrowok="t" textboxrect="0,0,719633,9144"/>
                </v:shape>
                <v:shape id="Shape 54108" o:spid="_x0000_s1123" style="position:absolute;left:27444;top:8324;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" path="m,l9144,r,131064l,131064,,e" fillcolor="black" stroked="f" strokeweight="0">
                  <v:stroke miterlimit="83231f" joinstyle="miter"/>
                  <v:path arrowok="t" textboxrect="0,0,9144,131064"/>
                </v:shape>
                <v:shape id="Shape 54109" o:spid="_x0000_s1124" style="position:absolute;left:27444;top:9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" path="m,l9144,r,9144l,9144,,e" fillcolor="black" stroked="f" strokeweight="0">
                  <v:stroke miterlimit="83231f" joinstyle="miter"/>
                  <v:path arrowok="t" textboxrect="0,0,9144,9144"/>
                </v:shape>
                <v:shape id="Shape 54110" o:spid="_x0000_s1125" style="position:absolute;left:27505;top:9635;width:12381;height:91;visibility:visible;mso-wrap-style:square;v-text-anchor:top" coordsize="1238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" path="m,l1238098,r,9144l,9144,,e" fillcolor="black" stroked="f" strokeweight="0">
                  <v:stroke miterlimit="83231f" joinstyle="miter"/>
                  <v:path arrowok="t" textboxrect="0,0,1238098,9144"/>
                </v:shape>
                <v:shape id="Shape 54111" o:spid="_x0000_s1126" style="position:absolute;left:39886;top:8324;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" path="m,l9144,r,131064l,131064,,e" fillcolor="black" stroked="f" strokeweight="0">
                  <v:stroke miterlimit="83231f" joinstyle="miter"/>
                  <v:path arrowok="t" textboxrect="0,0,9144,131064"/>
                </v:shape>
                <v:shape id="Shape 54112" o:spid="_x0000_s1127" style="position:absolute;left:39886;top:9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" path="m,l9144,r,9144l,9144,,e" fillcolor="black" stroked="f" strokeweight="0">
                  <v:stroke miterlimit="83231f" joinstyle="miter"/>
                  <v:path arrowok="t" textboxrect="0,0,9144,9144"/>
                </v:shape>
                <v:shape id="Shape 54113" o:spid="_x0000_s1128" style="position:absolute;top:9696;width:60130;height:1737;visibility:visible;mso-wrap-style:square;v-text-anchor:top" coordsize="6013069,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" path="m,l6013069,r,173736l,173736,,e" stroked="f" strokeweight="0">
                  <v:stroke miterlimit="83231f" joinstyle="miter"/>
                  <v:path arrowok="t" textboxrect="0,0,6013069,173736"/>
                </v:shape>
                <v:rect id="Rectangle 4538" o:spid="_x0000_s1129" style="position:absolute;left:182;top:9703;width:463;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" filled="f" stroked="f">
                  <v:textbox inset="0,0,0,0">
                    <w:txbxContent>
                      <w:p w14:paraId="13624229" w14:textId="77777777" w:rsidR="004B439B" w:rsidRDefault="004B439B" w:rsidP="00893CE5">
                        <w:pPr>
                          <w:spacing w:after="160" w:line="259" w:lineRule="auto"/>
                        </w:pPr>
                        <w:r>
                          <w:rPr>
                            <w:rFonts w:ascii="Arial" w:eastAsia="Arial" w:hAnsi="Arial" w:cs="Arial"/>
                            <w:b/>
                            <w:sz w:val="24"/>
                          </w:rPr>
                          <w:t xml:space="preserve"> </w:t>
                        </w:r>
                      </w:p>
                    </w:txbxContent>
                  </v:textbox>
                </v:rect>
                <w10:anchorlock/>
              </v:group>
            </w:pict>
          </mc:Fallback>
        </mc:AlternateContent>
      </w:r>
    </w:p>
    <w:p w14:paraId="3A33B6BA" w14:textId="160049B6" w:rsidR="00893CE5" w:rsidRPr="00B508DB" w:rsidRDefault="00893CE5" w:rsidP="000D2404">
      <w:pPr>
        <w:numPr>
          <w:ilvl w:val="0"/>
          <w:numId w:val="13"/>
        </w:numPr>
        <w:spacing w:after="12" w:line="240" w:lineRule="auto"/>
        <w:ind w:hanging="360"/>
        <w:jc w:val="both"/>
        <w:rPr>
          <w:rFonts w:ascii="Arial" w:hAnsi="Arial" w:cs="Arial"/>
          <w:b/>
        </w:rPr>
      </w:pPr>
      <w:r w:rsidRPr="00B508DB">
        <w:rPr>
          <w:rFonts w:ascii="Arial" w:hAnsi="Arial" w:cs="Arial"/>
          <w:b/>
        </w:rPr>
        <w:lastRenderedPageBreak/>
        <w:t xml:space="preserve">¿Qué estrategias de alerta temprana y prevención han sido adelantadas para tal propósito, específicamente en el Pacífico y en el Valle del Cauca? </w:t>
      </w:r>
    </w:p>
    <w:p w14:paraId="155E23A9" w14:textId="77777777" w:rsidR="00F61BFA" w:rsidRDefault="00F61BFA" w:rsidP="000D2404">
      <w:pPr>
        <w:spacing w:line="240" w:lineRule="auto"/>
        <w:ind w:right="556"/>
        <w:jc w:val="both"/>
        <w:outlineLvl w:val="0"/>
        <w:rPr>
          <w:rFonts w:ascii="Arial" w:hAnsi="Arial" w:cs="Arial"/>
          <w:b/>
        </w:rPr>
      </w:pPr>
    </w:p>
    <w:p w14:paraId="254B73D1" w14:textId="331A5C92" w:rsidR="0023533B" w:rsidRPr="00F61BFA" w:rsidRDefault="0023533B" w:rsidP="000D2404">
      <w:pPr>
        <w:pStyle w:val="Sinespaciado"/>
        <w:jc w:val="both"/>
        <w:rPr>
          <w:rFonts w:ascii="Arial" w:hAnsi="Arial" w:cs="Arial"/>
        </w:rPr>
      </w:pPr>
      <w:r w:rsidRPr="00F61BFA">
        <w:rPr>
          <w:rFonts w:ascii="Arial" w:hAnsi="Arial" w:cs="Arial"/>
        </w:rPr>
        <w:t xml:space="preserve">El Decreto 2124 del 2017 tiene por objeto reglamentar el sistema de prevención y alerta para la reacción rápida ante los riesgos y amenazas a los derechos a la vida, a la integridad, libertad y seguridad personal, libertades civiles y políticas, e infracciones al Derecho Internacional Humanitario, y en particular sobre los riesgos y amenazas por la presencia, acciones y/o actividades de las organizaciones, y conductas criminales, incluyendo organizaciones denominadas como sucesoras del paramilitarismo y nuevos factores de riesgo, que afecten a la población, a sectores de esta, a miembros y actividades de organizaciones sociales o de partidos y movimientos políticos, en especial aquellos que se declaren en oposición, que surjan de procesos de paz, así como miembros de organizaciones firmantes de acuerdos de paz, y que se presenten en municipios o zonas específicas del territorio nacional, de modo que se promueva una reacción rápida según las competencias constitucionales y legales de las diferentes entidades. </w:t>
      </w:r>
    </w:p>
    <w:p w14:paraId="5AA6D5C4" w14:textId="77777777" w:rsidR="0023533B" w:rsidRPr="00F61BFA" w:rsidRDefault="0023533B" w:rsidP="000D2404">
      <w:pPr>
        <w:pStyle w:val="Sinespaciado"/>
        <w:jc w:val="both"/>
        <w:rPr>
          <w:rFonts w:ascii="Arial" w:hAnsi="Arial" w:cs="Arial"/>
        </w:rPr>
      </w:pPr>
      <w:r w:rsidRPr="00F61BFA">
        <w:rPr>
          <w:rFonts w:ascii="Arial" w:hAnsi="Arial" w:cs="Arial"/>
        </w:rPr>
        <w:t xml:space="preserve"> </w:t>
      </w:r>
    </w:p>
    <w:p w14:paraId="4D63ACEC" w14:textId="3DF7C700" w:rsidR="0023533B" w:rsidRDefault="0023533B" w:rsidP="000D2404">
      <w:pPr>
        <w:pStyle w:val="Sinespaciado"/>
        <w:jc w:val="both"/>
        <w:rPr>
          <w:rFonts w:ascii="Arial" w:hAnsi="Arial" w:cs="Arial"/>
        </w:rPr>
      </w:pPr>
      <w:r w:rsidRPr="00F61BFA">
        <w:rPr>
          <w:rFonts w:ascii="Arial" w:hAnsi="Arial" w:cs="Arial"/>
        </w:rPr>
        <w:t xml:space="preserve">En el mismo, se contempla que la Comisión Intersectorial para la Respuesta Rápida a las Alertas Tempranas (CIPRAT) es la encargada de articular las acciones de prevención, atención y seguimiento a las situaciones de riesgo enunciadas en las Alertas Tempranas de la Defensoría del Pueblo. </w:t>
      </w:r>
    </w:p>
    <w:p w14:paraId="659A109B" w14:textId="77777777" w:rsidR="00F61BFA" w:rsidRPr="00F61BFA" w:rsidRDefault="00F61BFA" w:rsidP="000D2404">
      <w:pPr>
        <w:pStyle w:val="Sinespaciado"/>
        <w:jc w:val="both"/>
        <w:rPr>
          <w:rFonts w:ascii="Arial" w:hAnsi="Arial" w:cs="Arial"/>
        </w:rPr>
      </w:pPr>
    </w:p>
    <w:p w14:paraId="63A7C8E9" w14:textId="627C00B2" w:rsidR="0023533B" w:rsidRDefault="0023533B" w:rsidP="000D2404">
      <w:pPr>
        <w:pStyle w:val="Sinespaciado"/>
        <w:jc w:val="both"/>
        <w:rPr>
          <w:rFonts w:ascii="Arial" w:hAnsi="Arial" w:cs="Arial"/>
        </w:rPr>
      </w:pPr>
      <w:r w:rsidRPr="00F61BFA">
        <w:rPr>
          <w:rFonts w:ascii="Arial" w:hAnsi="Arial" w:cs="Arial"/>
        </w:rPr>
        <w:t xml:space="preserve">Es así como la Secretaría Técnica de la CIPRAT, en cabeza del Ministerio del Interior, cumple la función de recopilar, procesar, analizar, recomendar, articular y hacer seguimiento a dicha alertas tempranas, teniendo en cuenta a su vez, las informaciones recibidas por múltiples fuentes. El proceso metodológico consignado en el Decreto en referencia se describe a continuación. </w:t>
      </w:r>
    </w:p>
    <w:p w14:paraId="4A338634" w14:textId="77777777" w:rsidR="00F61BFA" w:rsidRPr="00F61BFA" w:rsidRDefault="00F61BFA" w:rsidP="000D2404">
      <w:pPr>
        <w:pStyle w:val="Sinespaciado"/>
        <w:jc w:val="both"/>
        <w:rPr>
          <w:rFonts w:ascii="Arial" w:hAnsi="Arial" w:cs="Arial"/>
        </w:rPr>
      </w:pPr>
    </w:p>
    <w:p w14:paraId="6AD5819C" w14:textId="33EAE758" w:rsidR="0023533B" w:rsidRPr="00F61BFA" w:rsidRDefault="0023533B" w:rsidP="000D2404">
      <w:pPr>
        <w:pStyle w:val="Sinespaciado"/>
        <w:jc w:val="both"/>
        <w:rPr>
          <w:rFonts w:ascii="Arial" w:hAnsi="Arial" w:cs="Arial"/>
        </w:rPr>
      </w:pPr>
      <w:r w:rsidRPr="00F61BFA">
        <w:rPr>
          <w:rFonts w:ascii="Arial" w:hAnsi="Arial" w:cs="Arial"/>
        </w:rPr>
        <w:t xml:space="preserve">El primer momento corresponde a los diez (10) días hábiles siguientes a la emisión de la Alerta Temprana, período durante el cual se realiza seguimiento a las medidas adoptadas y se coordinan las medidas complementarias necesarias de acuerdo con cada situación, que son comunicadas en los diez (10) días hábiles siguientes por la Secretaría Técnica (Ministerio del Interior). </w:t>
      </w:r>
    </w:p>
    <w:p w14:paraId="1BDA2A3F" w14:textId="77777777" w:rsidR="0023533B" w:rsidRPr="00F61BFA" w:rsidRDefault="0023533B" w:rsidP="000D2404">
      <w:pPr>
        <w:pStyle w:val="Sinespaciado"/>
        <w:jc w:val="both"/>
        <w:rPr>
          <w:rFonts w:ascii="Arial" w:hAnsi="Arial" w:cs="Arial"/>
        </w:rPr>
      </w:pPr>
      <w:r w:rsidRPr="00F61BFA">
        <w:rPr>
          <w:rFonts w:ascii="Arial" w:hAnsi="Arial" w:cs="Arial"/>
        </w:rPr>
        <w:t xml:space="preserve"> </w:t>
      </w:r>
    </w:p>
    <w:p w14:paraId="1B936E02" w14:textId="04C36D04" w:rsidR="0023533B" w:rsidRDefault="0023533B" w:rsidP="000D2404">
      <w:pPr>
        <w:pStyle w:val="Sinespaciado"/>
        <w:jc w:val="both"/>
        <w:rPr>
          <w:rFonts w:ascii="Arial" w:hAnsi="Arial" w:cs="Arial"/>
        </w:rPr>
      </w:pPr>
      <w:r w:rsidRPr="00F61BFA">
        <w:rPr>
          <w:rFonts w:ascii="Arial" w:hAnsi="Arial" w:cs="Arial"/>
        </w:rPr>
        <w:t xml:space="preserve">Un segundo momento corresponde al término de nueve (9) meses para realizar la evaluación periódica de las gestiones y acciones que cada entidad pertinente ha realizado como respuesta institucional a las situaciones de riesgo advertidas. De esta forma, el Ministerio del Interior convoca a sesión de seguimiento en terreno y/o a través de videoconferencia. </w:t>
      </w:r>
    </w:p>
    <w:p w14:paraId="5839D6F1" w14:textId="77777777" w:rsidR="00F61BFA" w:rsidRPr="00F61BFA" w:rsidRDefault="00F61BFA" w:rsidP="000D2404">
      <w:pPr>
        <w:pStyle w:val="Sinespaciado"/>
        <w:jc w:val="both"/>
        <w:rPr>
          <w:rFonts w:ascii="Arial" w:hAnsi="Arial" w:cs="Arial"/>
        </w:rPr>
      </w:pPr>
    </w:p>
    <w:p w14:paraId="6F93C5BD" w14:textId="57E092AA" w:rsidR="0023533B" w:rsidRPr="00F61BFA" w:rsidRDefault="0023533B" w:rsidP="000D2404">
      <w:pPr>
        <w:pStyle w:val="Sinespaciado"/>
        <w:jc w:val="both"/>
        <w:rPr>
          <w:rFonts w:ascii="Arial" w:hAnsi="Arial" w:cs="Arial"/>
        </w:rPr>
      </w:pPr>
      <w:r w:rsidRPr="00F61BFA">
        <w:rPr>
          <w:rFonts w:ascii="Arial" w:hAnsi="Arial" w:cs="Arial"/>
        </w:rPr>
        <w:t xml:space="preserve">Conforme lo establecido en el artículo 17 del Decreto 2124 del 18 de diciembre de 2017, el componente de respuesta rápida debe diseñar e implementar una batería de indicadores de seguimiento que sirvan para evaluar periódicamente las acciones y gestiones como respuesta institucional a las situaciones de riesgo advertidas. </w:t>
      </w:r>
    </w:p>
    <w:p w14:paraId="1315D81B" w14:textId="77777777" w:rsidR="0023533B" w:rsidRPr="00F61BFA" w:rsidRDefault="0023533B" w:rsidP="000D2404">
      <w:pPr>
        <w:pStyle w:val="Sinespaciado"/>
        <w:jc w:val="both"/>
        <w:rPr>
          <w:rFonts w:ascii="Arial" w:hAnsi="Arial" w:cs="Arial"/>
        </w:rPr>
      </w:pPr>
      <w:r w:rsidRPr="00F61BFA">
        <w:rPr>
          <w:rFonts w:ascii="Arial" w:hAnsi="Arial" w:cs="Arial"/>
        </w:rPr>
        <w:t xml:space="preserve"> </w:t>
      </w:r>
    </w:p>
    <w:p w14:paraId="48103257" w14:textId="77777777" w:rsidR="0023533B" w:rsidRPr="00F61BFA" w:rsidRDefault="0023533B" w:rsidP="000D2404">
      <w:pPr>
        <w:pStyle w:val="Sinespaciado"/>
        <w:jc w:val="both"/>
        <w:rPr>
          <w:rFonts w:ascii="Arial" w:hAnsi="Arial" w:cs="Arial"/>
        </w:rPr>
      </w:pPr>
      <w:r w:rsidRPr="00F61BFA">
        <w:rPr>
          <w:rFonts w:ascii="Arial" w:hAnsi="Arial" w:cs="Arial"/>
        </w:rPr>
        <w:lastRenderedPageBreak/>
        <w:t xml:space="preserve">El artículo 8 del mismo Decreto, establece que el componente de respuesta rápida a las alertas tempranas será coordinado por el Ministerio del Interior, que se encargará de articular interinstitucionalmente, a las entidades nacionales y autoridades territoriales, de manera rápida y oportuna para la respuesta y reacción a los riesgos identificados, además señala que todas las actuaciones de la reacción rápida deberán realizarse con la debida diligencia y estarán sujetas a las consecuencias disciplinarias y penales a haya lugar en caso de que se falte a ella. </w:t>
      </w:r>
    </w:p>
    <w:p w14:paraId="21B08D69" w14:textId="65D41655" w:rsidR="0023533B" w:rsidRPr="00F61BFA" w:rsidRDefault="0023533B" w:rsidP="000D2404">
      <w:pPr>
        <w:pStyle w:val="Sinespaciado"/>
        <w:jc w:val="both"/>
        <w:rPr>
          <w:rFonts w:ascii="Arial" w:hAnsi="Arial" w:cs="Arial"/>
        </w:rPr>
      </w:pPr>
      <w:r w:rsidRPr="00F61BFA">
        <w:rPr>
          <w:rFonts w:ascii="Arial" w:hAnsi="Arial" w:cs="Arial"/>
        </w:rPr>
        <w:t xml:space="preserve">El artículo 4 del mismo Decreto, en el numeral 3 señala que el </w:t>
      </w:r>
      <w:r w:rsidRPr="00F61BFA">
        <w:rPr>
          <w:rFonts w:ascii="Arial" w:eastAsia="Arial" w:hAnsi="Arial" w:cs="Arial"/>
          <w:i/>
        </w:rPr>
        <w:t>Seguimiento</w:t>
      </w:r>
      <w:r w:rsidRPr="00F61BFA">
        <w:rPr>
          <w:rFonts w:ascii="Arial" w:eastAsia="Arial" w:hAnsi="Arial" w:cs="Arial"/>
          <w:b/>
        </w:rPr>
        <w:t>, “</w:t>
      </w:r>
      <w:r w:rsidRPr="00F61BFA">
        <w:rPr>
          <w:rFonts w:ascii="Arial" w:hAnsi="Arial" w:cs="Arial"/>
        </w:rPr>
        <w:t xml:space="preserve">son las actividades tendientes a examinar el efecto de las medidas adoptadas y la evolución del riesgo advertido. Sin detrimento de la autonomía de la Defensoría del Pueblo y del Gobierno Nacional, podrá realizarse de </w:t>
      </w:r>
      <w:r w:rsidRPr="00F61BFA">
        <w:rPr>
          <w:rFonts w:ascii="Arial" w:eastAsia="Arial" w:hAnsi="Arial" w:cs="Arial"/>
          <w:i/>
        </w:rPr>
        <w:t>manera conjunta entre los componentes del sistema de prevención y alerta para la reacción rápida</w:t>
      </w:r>
      <w:r w:rsidRPr="00F61BFA">
        <w:rPr>
          <w:rFonts w:ascii="Arial" w:eastAsia="Arial" w:hAnsi="Arial" w:cs="Arial"/>
          <w:b/>
        </w:rPr>
        <w:t xml:space="preserve">”. </w:t>
      </w:r>
    </w:p>
    <w:p w14:paraId="0D2DAAA6" w14:textId="77777777" w:rsidR="0023533B" w:rsidRPr="00F61BFA" w:rsidRDefault="0023533B" w:rsidP="000D2404">
      <w:pPr>
        <w:pStyle w:val="Sinespaciado"/>
        <w:jc w:val="both"/>
        <w:rPr>
          <w:rFonts w:ascii="Arial" w:hAnsi="Arial" w:cs="Arial"/>
        </w:rPr>
      </w:pPr>
      <w:r w:rsidRPr="00F61BFA">
        <w:rPr>
          <w:rFonts w:ascii="Arial" w:eastAsia="Arial" w:hAnsi="Arial" w:cs="Arial"/>
          <w:b/>
        </w:rPr>
        <w:t xml:space="preserve"> </w:t>
      </w:r>
    </w:p>
    <w:p w14:paraId="2BF849F1" w14:textId="587706AB" w:rsidR="0023533B" w:rsidRDefault="0023533B" w:rsidP="000D2404">
      <w:pPr>
        <w:pStyle w:val="Sinespaciado"/>
        <w:jc w:val="both"/>
        <w:rPr>
          <w:rFonts w:ascii="Arial" w:hAnsi="Arial" w:cs="Arial"/>
        </w:rPr>
      </w:pPr>
      <w:r w:rsidRPr="00F61BFA">
        <w:rPr>
          <w:rFonts w:ascii="Arial" w:hAnsi="Arial" w:cs="Arial"/>
        </w:rPr>
        <w:t xml:space="preserve">Es importante mencionar que, en el desarrollo en las sesiones de seguimiento se presentan por parte de las entidades acciones de prevención, protección y articulación ante los riesgos advertidos por la Defensoría del Pueblo.  </w:t>
      </w:r>
    </w:p>
    <w:p w14:paraId="6947C328" w14:textId="77777777" w:rsidR="00F61BFA" w:rsidRPr="00F61BFA" w:rsidRDefault="00F61BFA" w:rsidP="000D2404">
      <w:pPr>
        <w:pStyle w:val="Sinespaciado"/>
        <w:jc w:val="both"/>
        <w:rPr>
          <w:rFonts w:ascii="Arial" w:hAnsi="Arial" w:cs="Arial"/>
        </w:rPr>
      </w:pPr>
    </w:p>
    <w:p w14:paraId="6F397FC2" w14:textId="0116CB19" w:rsidR="0023533B" w:rsidRDefault="0023533B" w:rsidP="000D2404">
      <w:pPr>
        <w:pStyle w:val="Sinespaciado"/>
        <w:jc w:val="both"/>
        <w:rPr>
          <w:rFonts w:ascii="Arial" w:hAnsi="Arial" w:cs="Arial"/>
        </w:rPr>
      </w:pPr>
      <w:r w:rsidRPr="00F61BFA">
        <w:rPr>
          <w:rFonts w:ascii="Arial" w:hAnsi="Arial" w:cs="Arial"/>
        </w:rPr>
        <w:t xml:space="preserve">Adicionalmente la Secretaría Técnica de la CIPRAT, recibe comunicaciones de urgencia por parte de la Defensoría del Pueblo u organizaciones sociales en las cuales ponen en conocimiento denuncias, amenazas u otros hechos, bajo estipulación del artículo 11 del Decreto 2124 de 2017, las mismas son puestas en conocimiento de las entidades competentes. para que cada una de estas, conforme a su competencia generen las acciones necesarias para investigar, mitigar y controlar los hechos puestos en conocimiento. </w:t>
      </w:r>
    </w:p>
    <w:p w14:paraId="627A3155" w14:textId="77777777" w:rsidR="00F61BFA" w:rsidRPr="00F61BFA" w:rsidRDefault="00F61BFA" w:rsidP="000D2404">
      <w:pPr>
        <w:pStyle w:val="Sinespaciado"/>
        <w:jc w:val="both"/>
        <w:rPr>
          <w:rFonts w:ascii="Arial" w:hAnsi="Arial" w:cs="Arial"/>
        </w:rPr>
      </w:pPr>
    </w:p>
    <w:p w14:paraId="465B5DD5" w14:textId="07E7F6FE" w:rsidR="0023533B" w:rsidRPr="00F61BFA" w:rsidRDefault="0023533B" w:rsidP="000D2404">
      <w:pPr>
        <w:pStyle w:val="Sinespaciado"/>
        <w:jc w:val="both"/>
        <w:rPr>
          <w:rFonts w:ascii="Arial" w:hAnsi="Arial" w:cs="Arial"/>
        </w:rPr>
      </w:pPr>
      <w:r w:rsidRPr="00F61BFA">
        <w:rPr>
          <w:rFonts w:ascii="Arial" w:hAnsi="Arial" w:cs="Arial"/>
        </w:rPr>
        <w:t xml:space="preserve">En la región del Pacifico, se han desarrollado las siguientes acciones por parte de la Secretaría Técnica de la CIPRAT: </w:t>
      </w:r>
    </w:p>
    <w:p w14:paraId="68FB1935" w14:textId="77777777" w:rsidR="00F61BFA" w:rsidRPr="0023533B" w:rsidRDefault="00F61BFA" w:rsidP="000D2404">
      <w:pPr>
        <w:pStyle w:val="Sinespaciado"/>
        <w:jc w:val="both"/>
      </w:pPr>
    </w:p>
    <w:p w14:paraId="3A2BA093" w14:textId="77777777" w:rsidR="0023533B" w:rsidRPr="0023533B" w:rsidRDefault="0023533B" w:rsidP="000D2404">
      <w:pPr>
        <w:spacing w:after="4" w:line="240" w:lineRule="auto"/>
        <w:ind w:left="355" w:right="283"/>
        <w:jc w:val="both"/>
        <w:rPr>
          <w:rFonts w:ascii="Arial" w:hAnsi="Arial" w:cs="Arial"/>
        </w:rPr>
      </w:pPr>
      <w:r w:rsidRPr="0023533B">
        <w:rPr>
          <w:rFonts w:ascii="Arial" w:hAnsi="Arial" w:cs="Arial"/>
        </w:rPr>
        <w:t xml:space="preserve">1. </w:t>
      </w:r>
      <w:r w:rsidRPr="0023533B">
        <w:rPr>
          <w:rFonts w:ascii="Arial" w:eastAsia="Arial" w:hAnsi="Arial" w:cs="Arial"/>
          <w:b/>
        </w:rPr>
        <w:t xml:space="preserve">NARIÑO  </w:t>
      </w:r>
    </w:p>
    <w:p w14:paraId="36BC0C55" w14:textId="77777777" w:rsidR="0023533B" w:rsidRPr="0023533B" w:rsidRDefault="0023533B" w:rsidP="000D2404">
      <w:pPr>
        <w:spacing w:after="38" w:line="240" w:lineRule="auto"/>
        <w:jc w:val="both"/>
        <w:rPr>
          <w:rFonts w:ascii="Arial" w:hAnsi="Arial" w:cs="Arial"/>
        </w:rPr>
      </w:pPr>
      <w:r w:rsidRPr="0023533B">
        <w:rPr>
          <w:rFonts w:ascii="Arial" w:hAnsi="Arial" w:cs="Arial"/>
        </w:rPr>
        <w:t xml:space="preserve"> </w:t>
      </w:r>
    </w:p>
    <w:p w14:paraId="6731E60E" w14:textId="77777777" w:rsidR="0023533B" w:rsidRPr="00F61BFA" w:rsidRDefault="0023533B" w:rsidP="000D2404">
      <w:pPr>
        <w:pStyle w:val="Sinespaciado"/>
        <w:jc w:val="both"/>
        <w:rPr>
          <w:rFonts w:ascii="Arial" w:hAnsi="Arial" w:cs="Arial"/>
        </w:rPr>
      </w:pPr>
      <w:r w:rsidRPr="00F61BFA">
        <w:rPr>
          <w:rFonts w:ascii="Arial" w:hAnsi="Arial" w:cs="Arial"/>
        </w:rPr>
        <w:t xml:space="preserve">Para el departamento de Nariño, la Secretaría Técnica de la CIPRAT ha recibido 12 Alertas Tempranas para 15 municipios y 455 recomendaciones. De estas Alertas Tempranas, 9 han sido emitidas durante el período presidencial del Doctor Iván Duque Márquez, las cuales fueron puestas en conocimiento de las autoridades territoriales y demás entidades objeto de recomendaciones para adelantar las acciones urgentes en el marco de sus competencias frente a los escenarios descritos.  </w:t>
      </w:r>
    </w:p>
    <w:p w14:paraId="03E72FE5" w14:textId="77777777" w:rsidR="0023533B" w:rsidRDefault="0023533B" w:rsidP="000D2404">
      <w:pPr>
        <w:spacing w:after="48" w:line="240" w:lineRule="auto"/>
        <w:ind w:left="-5" w:right="554"/>
        <w:jc w:val="both"/>
        <w:rPr>
          <w:rFonts w:ascii="Arial" w:hAnsi="Arial" w:cs="Arial"/>
        </w:rPr>
      </w:pPr>
    </w:p>
    <w:p w14:paraId="00538460" w14:textId="3049379C" w:rsidR="0023533B" w:rsidRPr="0023533B" w:rsidRDefault="0023533B" w:rsidP="000D2404">
      <w:pPr>
        <w:spacing w:after="48" w:line="240" w:lineRule="auto"/>
        <w:ind w:left="-5" w:right="554"/>
        <w:jc w:val="both"/>
        <w:rPr>
          <w:rFonts w:ascii="Arial" w:hAnsi="Arial" w:cs="Arial"/>
        </w:rPr>
      </w:pPr>
      <w:r w:rsidRPr="0023533B">
        <w:rPr>
          <w:rFonts w:ascii="Arial" w:hAnsi="Arial" w:cs="Arial"/>
        </w:rPr>
        <w:t xml:space="preserve">Las alertas emitidas fueron: </w:t>
      </w:r>
    </w:p>
    <w:p w14:paraId="0C048ABF" w14:textId="57251DF6" w:rsidR="0023533B" w:rsidRDefault="0023533B" w:rsidP="000D2404">
      <w:pPr>
        <w:spacing w:after="12" w:line="240" w:lineRule="auto"/>
        <w:jc w:val="both"/>
        <w:rPr>
          <w:rFonts w:ascii="Arial" w:hAnsi="Arial" w:cs="Arial"/>
          <w:b/>
          <w:highlight w:val="yellow"/>
        </w:rPr>
      </w:pPr>
    </w:p>
    <w:tbl>
      <w:tblPr>
        <w:tblStyle w:val="TableGrid"/>
        <w:tblW w:w="9455" w:type="dxa"/>
        <w:tblInd w:w="6" w:type="dxa"/>
        <w:tblLayout w:type="fixed"/>
        <w:tblCellMar>
          <w:top w:w="41" w:type="dxa"/>
          <w:left w:w="71" w:type="dxa"/>
          <w:right w:w="31" w:type="dxa"/>
        </w:tblCellMar>
        <w:tblLook w:val="04A0" w:firstRow="1" w:lastRow="0" w:firstColumn="1" w:lastColumn="0" w:noHBand="0" w:noVBand="1"/>
      </w:tblPr>
      <w:tblGrid>
        <w:gridCol w:w="990"/>
        <w:gridCol w:w="1693"/>
        <w:gridCol w:w="1108"/>
        <w:gridCol w:w="1184"/>
        <w:gridCol w:w="909"/>
        <w:gridCol w:w="1173"/>
        <w:gridCol w:w="1225"/>
        <w:gridCol w:w="1173"/>
      </w:tblGrid>
      <w:tr w:rsidR="0023533B" w14:paraId="769C8F77" w14:textId="77777777" w:rsidTr="00016617">
        <w:trPr>
          <w:trHeight w:val="626"/>
        </w:trPr>
        <w:tc>
          <w:tcPr>
            <w:tcW w:w="990" w:type="dxa"/>
            <w:tcBorders>
              <w:top w:val="single" w:sz="4" w:space="0" w:color="000000"/>
              <w:left w:val="single" w:sz="4" w:space="0" w:color="000000"/>
              <w:bottom w:val="single" w:sz="4" w:space="0" w:color="000000"/>
              <w:right w:val="single" w:sz="4" w:space="0" w:color="000000"/>
            </w:tcBorders>
            <w:shd w:val="clear" w:color="auto" w:fill="8EA9DB"/>
            <w:vAlign w:val="center"/>
          </w:tcPr>
          <w:p w14:paraId="5FB74CEF" w14:textId="77777777" w:rsidR="0023533B" w:rsidRPr="000D2404" w:rsidRDefault="0023533B" w:rsidP="000D2404">
            <w:pPr>
              <w:ind w:right="43"/>
              <w:jc w:val="center"/>
              <w:rPr>
                <w:rFonts w:ascii="Arial" w:hAnsi="Arial" w:cs="Arial"/>
                <w:sz w:val="18"/>
                <w:szCs w:val="18"/>
              </w:rPr>
            </w:pPr>
            <w:r w:rsidRPr="000D2404">
              <w:rPr>
                <w:rFonts w:ascii="Arial" w:eastAsia="Arial" w:hAnsi="Arial" w:cs="Arial"/>
                <w:b/>
                <w:sz w:val="18"/>
                <w:szCs w:val="18"/>
              </w:rPr>
              <w:t xml:space="preserve">Alerta </w:t>
            </w:r>
          </w:p>
          <w:p w14:paraId="160F6397" w14:textId="77777777" w:rsidR="0023533B" w:rsidRPr="000D2404" w:rsidRDefault="0023533B" w:rsidP="000D2404">
            <w:pPr>
              <w:ind w:left="36"/>
              <w:rPr>
                <w:rFonts w:ascii="Arial" w:hAnsi="Arial" w:cs="Arial"/>
                <w:sz w:val="18"/>
                <w:szCs w:val="18"/>
              </w:rPr>
            </w:pPr>
            <w:r w:rsidRPr="000D2404">
              <w:rPr>
                <w:rFonts w:ascii="Arial" w:eastAsia="Arial" w:hAnsi="Arial" w:cs="Arial"/>
                <w:b/>
                <w:sz w:val="18"/>
                <w:szCs w:val="18"/>
              </w:rPr>
              <w:t xml:space="preserve">Temprana </w:t>
            </w:r>
          </w:p>
        </w:tc>
        <w:tc>
          <w:tcPr>
            <w:tcW w:w="1693" w:type="dxa"/>
            <w:tcBorders>
              <w:top w:val="single" w:sz="4" w:space="0" w:color="000000"/>
              <w:left w:val="single" w:sz="4" w:space="0" w:color="000000"/>
              <w:bottom w:val="single" w:sz="4" w:space="0" w:color="000000"/>
              <w:right w:val="single" w:sz="4" w:space="0" w:color="000000"/>
            </w:tcBorders>
            <w:shd w:val="clear" w:color="auto" w:fill="8EA9DB"/>
            <w:vAlign w:val="center"/>
          </w:tcPr>
          <w:p w14:paraId="676C4782" w14:textId="77777777" w:rsidR="0023533B" w:rsidRPr="000D2404" w:rsidRDefault="0023533B" w:rsidP="000D2404">
            <w:pPr>
              <w:ind w:right="41"/>
              <w:jc w:val="center"/>
              <w:rPr>
                <w:rFonts w:ascii="Arial" w:hAnsi="Arial" w:cs="Arial"/>
                <w:sz w:val="18"/>
                <w:szCs w:val="18"/>
              </w:rPr>
            </w:pPr>
            <w:r w:rsidRPr="000D2404">
              <w:rPr>
                <w:rFonts w:ascii="Arial" w:eastAsia="Arial" w:hAnsi="Arial" w:cs="Arial"/>
                <w:b/>
                <w:sz w:val="18"/>
                <w:szCs w:val="18"/>
              </w:rPr>
              <w:t xml:space="preserve">Tipo de Alerta </w:t>
            </w:r>
          </w:p>
        </w:tc>
        <w:tc>
          <w:tcPr>
            <w:tcW w:w="1108" w:type="dxa"/>
            <w:tcBorders>
              <w:top w:val="single" w:sz="4" w:space="0" w:color="000000"/>
              <w:left w:val="single" w:sz="4" w:space="0" w:color="000000"/>
              <w:bottom w:val="single" w:sz="4" w:space="0" w:color="000000"/>
              <w:right w:val="single" w:sz="4" w:space="0" w:color="000000"/>
            </w:tcBorders>
            <w:shd w:val="clear" w:color="auto" w:fill="8EA9DB"/>
            <w:vAlign w:val="center"/>
          </w:tcPr>
          <w:p w14:paraId="40003426" w14:textId="77777777" w:rsidR="0023533B" w:rsidRPr="000D2404" w:rsidRDefault="0023533B" w:rsidP="000D2404">
            <w:pPr>
              <w:rPr>
                <w:rFonts w:ascii="Arial" w:hAnsi="Arial" w:cs="Arial"/>
                <w:sz w:val="18"/>
                <w:szCs w:val="18"/>
              </w:rPr>
            </w:pPr>
            <w:r w:rsidRPr="000D2404">
              <w:rPr>
                <w:rFonts w:ascii="Arial" w:eastAsia="Arial" w:hAnsi="Arial" w:cs="Arial"/>
                <w:b/>
                <w:sz w:val="18"/>
                <w:szCs w:val="18"/>
              </w:rPr>
              <w:t xml:space="preserve">Departamento </w:t>
            </w:r>
          </w:p>
        </w:tc>
        <w:tc>
          <w:tcPr>
            <w:tcW w:w="1184" w:type="dxa"/>
            <w:tcBorders>
              <w:top w:val="single" w:sz="4" w:space="0" w:color="000000"/>
              <w:left w:val="single" w:sz="4" w:space="0" w:color="000000"/>
              <w:bottom w:val="single" w:sz="4" w:space="0" w:color="000000"/>
              <w:right w:val="single" w:sz="4" w:space="0" w:color="000000"/>
            </w:tcBorders>
            <w:shd w:val="clear" w:color="auto" w:fill="8EA9DB"/>
          </w:tcPr>
          <w:p w14:paraId="62DD5B30" w14:textId="77777777" w:rsidR="0023533B" w:rsidRPr="000D2404" w:rsidRDefault="0023533B" w:rsidP="000D2404">
            <w:pPr>
              <w:ind w:right="41"/>
              <w:jc w:val="center"/>
              <w:rPr>
                <w:rFonts w:ascii="Arial" w:hAnsi="Arial" w:cs="Arial"/>
                <w:sz w:val="18"/>
                <w:szCs w:val="18"/>
              </w:rPr>
            </w:pPr>
            <w:r w:rsidRPr="000D2404">
              <w:rPr>
                <w:rFonts w:ascii="Arial" w:eastAsia="Arial" w:hAnsi="Arial" w:cs="Arial"/>
                <w:b/>
                <w:sz w:val="18"/>
                <w:szCs w:val="18"/>
              </w:rPr>
              <w:t xml:space="preserve">Municipios </w:t>
            </w:r>
          </w:p>
          <w:p w14:paraId="610021EB" w14:textId="77777777" w:rsidR="0023533B" w:rsidRPr="000D2404" w:rsidRDefault="0023533B" w:rsidP="000D2404">
            <w:pPr>
              <w:jc w:val="center"/>
              <w:rPr>
                <w:rFonts w:ascii="Arial" w:hAnsi="Arial" w:cs="Arial"/>
                <w:sz w:val="18"/>
                <w:szCs w:val="18"/>
              </w:rPr>
            </w:pPr>
            <w:r w:rsidRPr="000D2404">
              <w:rPr>
                <w:rFonts w:ascii="Arial" w:eastAsia="Arial" w:hAnsi="Arial" w:cs="Arial"/>
                <w:b/>
                <w:sz w:val="18"/>
                <w:szCs w:val="18"/>
              </w:rPr>
              <w:t xml:space="preserve">Objeto de seguimiento </w:t>
            </w:r>
          </w:p>
        </w:tc>
        <w:tc>
          <w:tcPr>
            <w:tcW w:w="909" w:type="dxa"/>
            <w:tcBorders>
              <w:top w:val="single" w:sz="4" w:space="0" w:color="000000"/>
              <w:left w:val="single" w:sz="4" w:space="0" w:color="000000"/>
              <w:bottom w:val="single" w:sz="4" w:space="0" w:color="000000"/>
              <w:right w:val="single" w:sz="4" w:space="0" w:color="000000"/>
            </w:tcBorders>
            <w:shd w:val="clear" w:color="auto" w:fill="8EA9DB"/>
            <w:vAlign w:val="center"/>
          </w:tcPr>
          <w:p w14:paraId="5D221A46" w14:textId="77777777" w:rsidR="0023533B" w:rsidRPr="000D2404" w:rsidRDefault="0023533B" w:rsidP="000D2404">
            <w:pPr>
              <w:jc w:val="center"/>
              <w:rPr>
                <w:rFonts w:ascii="Arial" w:hAnsi="Arial" w:cs="Arial"/>
                <w:sz w:val="18"/>
                <w:szCs w:val="18"/>
              </w:rPr>
            </w:pPr>
            <w:r w:rsidRPr="000D2404">
              <w:rPr>
                <w:rFonts w:ascii="Arial" w:eastAsia="Arial" w:hAnsi="Arial" w:cs="Arial"/>
                <w:b/>
                <w:sz w:val="18"/>
                <w:szCs w:val="18"/>
              </w:rPr>
              <w:t xml:space="preserve">Fecha de emisión </w:t>
            </w:r>
          </w:p>
        </w:tc>
        <w:tc>
          <w:tcPr>
            <w:tcW w:w="1173" w:type="dxa"/>
            <w:tcBorders>
              <w:top w:val="single" w:sz="4" w:space="0" w:color="000000"/>
              <w:left w:val="single" w:sz="4" w:space="0" w:color="000000"/>
              <w:bottom w:val="single" w:sz="4" w:space="0" w:color="000000"/>
              <w:right w:val="single" w:sz="4" w:space="0" w:color="000000"/>
            </w:tcBorders>
            <w:shd w:val="clear" w:color="auto" w:fill="8EA9DB"/>
            <w:vAlign w:val="center"/>
          </w:tcPr>
          <w:p w14:paraId="0056CA79" w14:textId="77777777" w:rsidR="0023533B" w:rsidRPr="000D2404" w:rsidRDefault="0023533B" w:rsidP="000D2404">
            <w:pPr>
              <w:jc w:val="center"/>
              <w:rPr>
                <w:rFonts w:ascii="Arial" w:hAnsi="Arial" w:cs="Arial"/>
                <w:sz w:val="18"/>
                <w:szCs w:val="18"/>
              </w:rPr>
            </w:pPr>
            <w:r w:rsidRPr="000D2404">
              <w:rPr>
                <w:rFonts w:ascii="Arial" w:eastAsia="Arial" w:hAnsi="Arial" w:cs="Arial"/>
                <w:b/>
                <w:sz w:val="18"/>
                <w:szCs w:val="18"/>
              </w:rPr>
              <w:t xml:space="preserve">Fecha Primer Seguimiento </w:t>
            </w:r>
          </w:p>
        </w:tc>
        <w:tc>
          <w:tcPr>
            <w:tcW w:w="1225" w:type="dxa"/>
            <w:tcBorders>
              <w:top w:val="single" w:sz="4" w:space="0" w:color="000000"/>
              <w:left w:val="single" w:sz="4" w:space="0" w:color="000000"/>
              <w:bottom w:val="single" w:sz="4" w:space="0" w:color="000000"/>
              <w:right w:val="single" w:sz="4" w:space="0" w:color="000000"/>
            </w:tcBorders>
            <w:shd w:val="clear" w:color="auto" w:fill="8EA9DB"/>
          </w:tcPr>
          <w:p w14:paraId="1CA22BAC" w14:textId="77777777" w:rsidR="0023533B" w:rsidRPr="000D2404" w:rsidRDefault="0023533B" w:rsidP="000D2404">
            <w:pPr>
              <w:ind w:right="38"/>
              <w:jc w:val="center"/>
              <w:rPr>
                <w:rFonts w:ascii="Arial" w:hAnsi="Arial" w:cs="Arial"/>
                <w:sz w:val="18"/>
                <w:szCs w:val="18"/>
              </w:rPr>
            </w:pPr>
            <w:r w:rsidRPr="000D2404">
              <w:rPr>
                <w:rFonts w:ascii="Arial" w:eastAsia="Arial" w:hAnsi="Arial" w:cs="Arial"/>
                <w:b/>
                <w:sz w:val="18"/>
                <w:szCs w:val="18"/>
              </w:rPr>
              <w:t xml:space="preserve">Fecha </w:t>
            </w:r>
          </w:p>
          <w:p w14:paraId="1472234E"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b/>
                <w:sz w:val="18"/>
                <w:szCs w:val="18"/>
              </w:rPr>
              <w:t xml:space="preserve">Segundo </w:t>
            </w:r>
          </w:p>
          <w:p w14:paraId="79C12393" w14:textId="77777777" w:rsidR="0023533B" w:rsidRPr="000D2404" w:rsidRDefault="0023533B" w:rsidP="000D2404">
            <w:pPr>
              <w:ind w:left="53"/>
              <w:rPr>
                <w:rFonts w:ascii="Arial" w:hAnsi="Arial" w:cs="Arial"/>
                <w:sz w:val="18"/>
                <w:szCs w:val="18"/>
              </w:rPr>
            </w:pPr>
            <w:r w:rsidRPr="000D2404">
              <w:rPr>
                <w:rFonts w:ascii="Arial" w:eastAsia="Arial" w:hAnsi="Arial" w:cs="Arial"/>
                <w:b/>
                <w:sz w:val="18"/>
                <w:szCs w:val="18"/>
              </w:rPr>
              <w:t xml:space="preserve">Seguimiento </w:t>
            </w:r>
          </w:p>
        </w:tc>
        <w:tc>
          <w:tcPr>
            <w:tcW w:w="1173" w:type="dxa"/>
            <w:tcBorders>
              <w:top w:val="single" w:sz="4" w:space="0" w:color="000000"/>
              <w:left w:val="single" w:sz="4" w:space="0" w:color="000000"/>
              <w:bottom w:val="single" w:sz="4" w:space="0" w:color="000000"/>
              <w:right w:val="single" w:sz="4" w:space="0" w:color="000000"/>
            </w:tcBorders>
            <w:shd w:val="clear" w:color="auto" w:fill="8EA9DB"/>
            <w:vAlign w:val="center"/>
          </w:tcPr>
          <w:p w14:paraId="017EC01B" w14:textId="77777777" w:rsidR="0023533B" w:rsidRDefault="0023533B" w:rsidP="000D2404">
            <w:pPr>
              <w:jc w:val="center"/>
            </w:pPr>
            <w:r>
              <w:rPr>
                <w:rFonts w:ascii="Arial" w:eastAsia="Arial" w:hAnsi="Arial" w:cs="Arial"/>
                <w:b/>
                <w:sz w:val="18"/>
              </w:rPr>
              <w:t xml:space="preserve">Fecha Tercer Seguimiento </w:t>
            </w:r>
          </w:p>
        </w:tc>
      </w:tr>
      <w:tr w:rsidR="0023533B" w14:paraId="605C633A" w14:textId="77777777" w:rsidTr="00016617">
        <w:trPr>
          <w:trHeight w:val="469"/>
        </w:trPr>
        <w:tc>
          <w:tcPr>
            <w:tcW w:w="990" w:type="dxa"/>
            <w:tcBorders>
              <w:top w:val="single" w:sz="4" w:space="0" w:color="000000"/>
              <w:left w:val="single" w:sz="4" w:space="0" w:color="000000"/>
              <w:bottom w:val="single" w:sz="4" w:space="0" w:color="000000"/>
              <w:right w:val="single" w:sz="4" w:space="0" w:color="000000"/>
            </w:tcBorders>
            <w:vAlign w:val="center"/>
          </w:tcPr>
          <w:p w14:paraId="6F38C941"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003-18 </w:t>
            </w:r>
          </w:p>
        </w:tc>
        <w:tc>
          <w:tcPr>
            <w:tcW w:w="1693" w:type="dxa"/>
            <w:tcBorders>
              <w:top w:val="single" w:sz="4" w:space="0" w:color="000000"/>
              <w:left w:val="single" w:sz="4" w:space="0" w:color="000000"/>
              <w:bottom w:val="single" w:sz="4" w:space="0" w:color="000000"/>
              <w:right w:val="single" w:sz="4" w:space="0" w:color="000000"/>
            </w:tcBorders>
          </w:tcPr>
          <w:p w14:paraId="708DC61C" w14:textId="77777777" w:rsidR="0023533B" w:rsidRPr="000D2404" w:rsidRDefault="0023533B" w:rsidP="000D2404">
            <w:pPr>
              <w:ind w:left="2"/>
              <w:jc w:val="center"/>
              <w:rPr>
                <w:rFonts w:ascii="Arial" w:hAnsi="Arial" w:cs="Arial"/>
                <w:sz w:val="18"/>
                <w:szCs w:val="18"/>
              </w:rPr>
            </w:pPr>
            <w:r w:rsidRPr="000D2404">
              <w:rPr>
                <w:rFonts w:ascii="Arial" w:eastAsia="Arial" w:hAnsi="Arial" w:cs="Arial"/>
                <w:sz w:val="18"/>
                <w:szCs w:val="18"/>
              </w:rPr>
              <w:t xml:space="preserve">DE INMINENCIA </w:t>
            </w:r>
          </w:p>
        </w:tc>
        <w:tc>
          <w:tcPr>
            <w:tcW w:w="1108" w:type="dxa"/>
            <w:tcBorders>
              <w:top w:val="single" w:sz="4" w:space="0" w:color="000000"/>
              <w:left w:val="single" w:sz="4" w:space="0" w:color="000000"/>
              <w:bottom w:val="single" w:sz="4" w:space="0" w:color="000000"/>
              <w:right w:val="single" w:sz="4" w:space="0" w:color="000000"/>
            </w:tcBorders>
            <w:vAlign w:val="center"/>
          </w:tcPr>
          <w:p w14:paraId="09F617FC"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vAlign w:val="center"/>
          </w:tcPr>
          <w:p w14:paraId="4102E31B" w14:textId="77777777" w:rsidR="0023533B" w:rsidRPr="000D2404" w:rsidRDefault="0023533B" w:rsidP="000D2404">
            <w:pPr>
              <w:ind w:right="44"/>
              <w:jc w:val="center"/>
              <w:rPr>
                <w:rFonts w:ascii="Arial" w:hAnsi="Arial" w:cs="Arial"/>
                <w:sz w:val="18"/>
                <w:szCs w:val="18"/>
              </w:rPr>
            </w:pPr>
            <w:r w:rsidRPr="000D2404">
              <w:rPr>
                <w:rFonts w:ascii="Arial" w:eastAsia="Arial" w:hAnsi="Arial" w:cs="Arial"/>
                <w:sz w:val="18"/>
                <w:szCs w:val="18"/>
              </w:rPr>
              <w:t xml:space="preserve">Cumbitara </w:t>
            </w:r>
          </w:p>
        </w:tc>
        <w:tc>
          <w:tcPr>
            <w:tcW w:w="909" w:type="dxa"/>
            <w:tcBorders>
              <w:top w:val="single" w:sz="4" w:space="0" w:color="000000"/>
              <w:left w:val="single" w:sz="4" w:space="0" w:color="000000"/>
              <w:bottom w:val="single" w:sz="4" w:space="0" w:color="000000"/>
              <w:right w:val="single" w:sz="4" w:space="0" w:color="000000"/>
            </w:tcBorders>
            <w:vAlign w:val="center"/>
          </w:tcPr>
          <w:p w14:paraId="26CF645E"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5/01/18 </w:t>
            </w:r>
          </w:p>
        </w:tc>
        <w:tc>
          <w:tcPr>
            <w:tcW w:w="1173" w:type="dxa"/>
            <w:tcBorders>
              <w:top w:val="single" w:sz="4" w:space="0" w:color="000000"/>
              <w:left w:val="single" w:sz="4" w:space="0" w:color="000000"/>
              <w:bottom w:val="single" w:sz="4" w:space="0" w:color="000000"/>
              <w:right w:val="single" w:sz="4" w:space="0" w:color="000000"/>
            </w:tcBorders>
            <w:vAlign w:val="center"/>
          </w:tcPr>
          <w:p w14:paraId="7D4A30A7"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18/01/18 </w:t>
            </w:r>
          </w:p>
        </w:tc>
        <w:tc>
          <w:tcPr>
            <w:tcW w:w="1225" w:type="dxa"/>
            <w:tcBorders>
              <w:top w:val="single" w:sz="4" w:space="0" w:color="000000"/>
              <w:left w:val="single" w:sz="4" w:space="0" w:color="000000"/>
              <w:bottom w:val="single" w:sz="4" w:space="0" w:color="000000"/>
              <w:right w:val="single" w:sz="4" w:space="0" w:color="000000"/>
            </w:tcBorders>
            <w:vAlign w:val="center"/>
          </w:tcPr>
          <w:p w14:paraId="223973F3"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vAlign w:val="center"/>
          </w:tcPr>
          <w:p w14:paraId="1121FFBB" w14:textId="77777777" w:rsidR="0023533B" w:rsidRDefault="0023533B" w:rsidP="000D2404">
            <w:pPr>
              <w:ind w:left="1"/>
            </w:pPr>
            <w:r>
              <w:rPr>
                <w:rFonts w:ascii="Arial" w:eastAsia="Arial" w:hAnsi="Arial" w:cs="Arial"/>
                <w:sz w:val="20"/>
              </w:rPr>
              <w:t xml:space="preserve">  </w:t>
            </w:r>
          </w:p>
        </w:tc>
      </w:tr>
      <w:tr w:rsidR="0023533B" w14:paraId="797A7B5B" w14:textId="77777777" w:rsidTr="00016617">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14:paraId="53578E0C"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lastRenderedPageBreak/>
              <w:t xml:space="preserve">003-18 </w:t>
            </w:r>
          </w:p>
        </w:tc>
        <w:tc>
          <w:tcPr>
            <w:tcW w:w="1693" w:type="dxa"/>
            <w:tcBorders>
              <w:top w:val="single" w:sz="4" w:space="0" w:color="000000"/>
              <w:left w:val="single" w:sz="4" w:space="0" w:color="000000"/>
              <w:bottom w:val="single" w:sz="4" w:space="0" w:color="000000"/>
              <w:right w:val="single" w:sz="4" w:space="0" w:color="000000"/>
            </w:tcBorders>
          </w:tcPr>
          <w:p w14:paraId="60F1445D" w14:textId="77777777" w:rsidR="0023533B" w:rsidRPr="000D2404" w:rsidRDefault="0023533B" w:rsidP="000D2404">
            <w:pPr>
              <w:ind w:left="2"/>
              <w:jc w:val="center"/>
              <w:rPr>
                <w:rFonts w:ascii="Arial" w:hAnsi="Arial" w:cs="Arial"/>
                <w:sz w:val="18"/>
                <w:szCs w:val="18"/>
              </w:rPr>
            </w:pPr>
            <w:r w:rsidRPr="000D2404">
              <w:rPr>
                <w:rFonts w:ascii="Arial" w:eastAsia="Arial" w:hAnsi="Arial" w:cs="Arial"/>
                <w:sz w:val="18"/>
                <w:szCs w:val="18"/>
              </w:rPr>
              <w:t xml:space="preserve">DE INMINENCIA </w:t>
            </w:r>
          </w:p>
        </w:tc>
        <w:tc>
          <w:tcPr>
            <w:tcW w:w="1108" w:type="dxa"/>
            <w:tcBorders>
              <w:top w:val="single" w:sz="4" w:space="0" w:color="000000"/>
              <w:left w:val="single" w:sz="4" w:space="0" w:color="000000"/>
              <w:bottom w:val="single" w:sz="4" w:space="0" w:color="000000"/>
              <w:right w:val="single" w:sz="4" w:space="0" w:color="000000"/>
            </w:tcBorders>
            <w:vAlign w:val="center"/>
          </w:tcPr>
          <w:p w14:paraId="22D8941B"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vAlign w:val="center"/>
          </w:tcPr>
          <w:p w14:paraId="69B68DFF" w14:textId="77777777" w:rsidR="0023533B" w:rsidRPr="000D2404" w:rsidRDefault="0023533B" w:rsidP="000D2404">
            <w:pPr>
              <w:ind w:right="47"/>
              <w:jc w:val="center"/>
              <w:rPr>
                <w:rFonts w:ascii="Arial" w:hAnsi="Arial" w:cs="Arial"/>
                <w:sz w:val="18"/>
                <w:szCs w:val="18"/>
              </w:rPr>
            </w:pPr>
            <w:r w:rsidRPr="000D2404">
              <w:rPr>
                <w:rFonts w:ascii="Arial" w:eastAsia="Arial" w:hAnsi="Arial" w:cs="Arial"/>
                <w:sz w:val="18"/>
                <w:szCs w:val="18"/>
              </w:rPr>
              <w:t xml:space="preserve">Policarpa </w:t>
            </w:r>
          </w:p>
        </w:tc>
        <w:tc>
          <w:tcPr>
            <w:tcW w:w="909" w:type="dxa"/>
            <w:tcBorders>
              <w:top w:val="single" w:sz="4" w:space="0" w:color="000000"/>
              <w:left w:val="single" w:sz="4" w:space="0" w:color="000000"/>
              <w:bottom w:val="single" w:sz="4" w:space="0" w:color="000000"/>
              <w:right w:val="single" w:sz="4" w:space="0" w:color="000000"/>
            </w:tcBorders>
            <w:vAlign w:val="center"/>
          </w:tcPr>
          <w:p w14:paraId="1B7266B3"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5/01/18 </w:t>
            </w:r>
          </w:p>
        </w:tc>
        <w:tc>
          <w:tcPr>
            <w:tcW w:w="1173" w:type="dxa"/>
            <w:tcBorders>
              <w:top w:val="single" w:sz="4" w:space="0" w:color="000000"/>
              <w:left w:val="single" w:sz="4" w:space="0" w:color="000000"/>
              <w:bottom w:val="single" w:sz="4" w:space="0" w:color="000000"/>
              <w:right w:val="single" w:sz="4" w:space="0" w:color="000000"/>
            </w:tcBorders>
            <w:vAlign w:val="center"/>
          </w:tcPr>
          <w:p w14:paraId="0EDAAC8F"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18/01/18 </w:t>
            </w:r>
          </w:p>
        </w:tc>
        <w:tc>
          <w:tcPr>
            <w:tcW w:w="1225" w:type="dxa"/>
            <w:tcBorders>
              <w:top w:val="single" w:sz="4" w:space="0" w:color="000000"/>
              <w:left w:val="single" w:sz="4" w:space="0" w:color="000000"/>
              <w:bottom w:val="single" w:sz="4" w:space="0" w:color="000000"/>
              <w:right w:val="single" w:sz="4" w:space="0" w:color="000000"/>
            </w:tcBorders>
            <w:vAlign w:val="center"/>
          </w:tcPr>
          <w:p w14:paraId="761AA105"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vAlign w:val="center"/>
          </w:tcPr>
          <w:p w14:paraId="76A02A0F" w14:textId="77777777" w:rsidR="0023533B" w:rsidRDefault="0023533B" w:rsidP="000D2404">
            <w:pPr>
              <w:ind w:left="1"/>
            </w:pPr>
            <w:r>
              <w:rPr>
                <w:rFonts w:ascii="Arial" w:eastAsia="Arial" w:hAnsi="Arial" w:cs="Arial"/>
                <w:sz w:val="20"/>
              </w:rPr>
              <w:t xml:space="preserve">  </w:t>
            </w:r>
          </w:p>
        </w:tc>
      </w:tr>
      <w:tr w:rsidR="0023533B" w14:paraId="23C12070" w14:textId="77777777" w:rsidTr="00016617">
        <w:trPr>
          <w:trHeight w:val="468"/>
        </w:trPr>
        <w:tc>
          <w:tcPr>
            <w:tcW w:w="990" w:type="dxa"/>
            <w:tcBorders>
              <w:top w:val="single" w:sz="4" w:space="0" w:color="000000"/>
              <w:left w:val="single" w:sz="4" w:space="0" w:color="000000"/>
              <w:bottom w:val="single" w:sz="4" w:space="0" w:color="000000"/>
              <w:right w:val="single" w:sz="4" w:space="0" w:color="000000"/>
            </w:tcBorders>
            <w:vAlign w:val="center"/>
          </w:tcPr>
          <w:p w14:paraId="6ADB4047"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003-18 </w:t>
            </w:r>
          </w:p>
        </w:tc>
        <w:tc>
          <w:tcPr>
            <w:tcW w:w="1693" w:type="dxa"/>
            <w:tcBorders>
              <w:top w:val="single" w:sz="4" w:space="0" w:color="000000"/>
              <w:left w:val="single" w:sz="4" w:space="0" w:color="000000"/>
              <w:bottom w:val="single" w:sz="4" w:space="0" w:color="000000"/>
              <w:right w:val="single" w:sz="4" w:space="0" w:color="000000"/>
            </w:tcBorders>
          </w:tcPr>
          <w:p w14:paraId="783DC51F" w14:textId="77777777" w:rsidR="0023533B" w:rsidRPr="000D2404" w:rsidRDefault="0023533B" w:rsidP="000D2404">
            <w:pPr>
              <w:ind w:left="2"/>
              <w:jc w:val="center"/>
              <w:rPr>
                <w:rFonts w:ascii="Arial" w:hAnsi="Arial" w:cs="Arial"/>
                <w:sz w:val="18"/>
                <w:szCs w:val="18"/>
              </w:rPr>
            </w:pPr>
            <w:r w:rsidRPr="000D2404">
              <w:rPr>
                <w:rFonts w:ascii="Arial" w:eastAsia="Arial" w:hAnsi="Arial" w:cs="Arial"/>
                <w:sz w:val="18"/>
                <w:szCs w:val="18"/>
              </w:rPr>
              <w:t xml:space="preserve">DE INMINENCIA </w:t>
            </w:r>
          </w:p>
        </w:tc>
        <w:tc>
          <w:tcPr>
            <w:tcW w:w="1108" w:type="dxa"/>
            <w:tcBorders>
              <w:top w:val="single" w:sz="4" w:space="0" w:color="000000"/>
              <w:left w:val="single" w:sz="4" w:space="0" w:color="000000"/>
              <w:bottom w:val="single" w:sz="4" w:space="0" w:color="000000"/>
              <w:right w:val="single" w:sz="4" w:space="0" w:color="000000"/>
            </w:tcBorders>
            <w:vAlign w:val="center"/>
          </w:tcPr>
          <w:p w14:paraId="74C034AA"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tcPr>
          <w:p w14:paraId="0CB14816" w14:textId="77777777" w:rsidR="0023533B" w:rsidRPr="000D2404" w:rsidRDefault="0023533B" w:rsidP="000D2404">
            <w:pPr>
              <w:jc w:val="center"/>
              <w:rPr>
                <w:rFonts w:ascii="Arial" w:hAnsi="Arial" w:cs="Arial"/>
                <w:sz w:val="18"/>
                <w:szCs w:val="18"/>
              </w:rPr>
            </w:pPr>
            <w:r w:rsidRPr="000D2404">
              <w:rPr>
                <w:rFonts w:ascii="Arial" w:eastAsia="Arial" w:hAnsi="Arial" w:cs="Arial"/>
                <w:sz w:val="18"/>
                <w:szCs w:val="18"/>
              </w:rPr>
              <w:t xml:space="preserve">Roberto Payán </w:t>
            </w:r>
          </w:p>
        </w:tc>
        <w:tc>
          <w:tcPr>
            <w:tcW w:w="909" w:type="dxa"/>
            <w:tcBorders>
              <w:top w:val="single" w:sz="4" w:space="0" w:color="000000"/>
              <w:left w:val="single" w:sz="4" w:space="0" w:color="000000"/>
              <w:bottom w:val="single" w:sz="4" w:space="0" w:color="000000"/>
              <w:right w:val="single" w:sz="4" w:space="0" w:color="000000"/>
            </w:tcBorders>
            <w:vAlign w:val="center"/>
          </w:tcPr>
          <w:p w14:paraId="08271DE1"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5/01/18 </w:t>
            </w:r>
          </w:p>
        </w:tc>
        <w:tc>
          <w:tcPr>
            <w:tcW w:w="1173" w:type="dxa"/>
            <w:tcBorders>
              <w:top w:val="single" w:sz="4" w:space="0" w:color="000000"/>
              <w:left w:val="single" w:sz="4" w:space="0" w:color="000000"/>
              <w:bottom w:val="single" w:sz="4" w:space="0" w:color="000000"/>
              <w:right w:val="single" w:sz="4" w:space="0" w:color="000000"/>
            </w:tcBorders>
            <w:vAlign w:val="center"/>
          </w:tcPr>
          <w:p w14:paraId="5FB208D1" w14:textId="77777777" w:rsidR="0023533B" w:rsidRPr="000D2404" w:rsidRDefault="0023533B" w:rsidP="000D2404">
            <w:pPr>
              <w:ind w:right="37"/>
              <w:jc w:val="center"/>
              <w:rPr>
                <w:rFonts w:ascii="Arial" w:hAnsi="Arial" w:cs="Arial"/>
                <w:sz w:val="18"/>
                <w:szCs w:val="18"/>
              </w:rPr>
            </w:pPr>
            <w:r w:rsidRPr="000D2404">
              <w:rPr>
                <w:rFonts w:ascii="Arial" w:eastAsia="Arial" w:hAnsi="Arial" w:cs="Arial"/>
                <w:sz w:val="18"/>
                <w:szCs w:val="18"/>
              </w:rPr>
              <w:t xml:space="preserve">18/01/18 </w:t>
            </w:r>
          </w:p>
        </w:tc>
        <w:tc>
          <w:tcPr>
            <w:tcW w:w="1225" w:type="dxa"/>
            <w:tcBorders>
              <w:top w:val="single" w:sz="4" w:space="0" w:color="000000"/>
              <w:left w:val="single" w:sz="4" w:space="0" w:color="000000"/>
              <w:bottom w:val="single" w:sz="4" w:space="0" w:color="000000"/>
              <w:right w:val="single" w:sz="4" w:space="0" w:color="000000"/>
            </w:tcBorders>
            <w:vAlign w:val="center"/>
          </w:tcPr>
          <w:p w14:paraId="4C093016"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vAlign w:val="center"/>
          </w:tcPr>
          <w:p w14:paraId="1786A6FE" w14:textId="77777777" w:rsidR="0023533B" w:rsidRDefault="0023533B" w:rsidP="000D2404">
            <w:pPr>
              <w:ind w:left="1"/>
            </w:pPr>
            <w:r>
              <w:rPr>
                <w:rFonts w:ascii="Arial" w:eastAsia="Arial" w:hAnsi="Arial" w:cs="Arial"/>
                <w:sz w:val="20"/>
              </w:rPr>
              <w:t xml:space="preserve">  </w:t>
            </w:r>
          </w:p>
        </w:tc>
      </w:tr>
      <w:tr w:rsidR="0023533B" w14:paraId="7BBFD670" w14:textId="77777777" w:rsidTr="00016617">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14:paraId="43062B13"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003-18 </w:t>
            </w:r>
          </w:p>
        </w:tc>
        <w:tc>
          <w:tcPr>
            <w:tcW w:w="1693" w:type="dxa"/>
            <w:tcBorders>
              <w:top w:val="single" w:sz="4" w:space="0" w:color="000000"/>
              <w:left w:val="single" w:sz="4" w:space="0" w:color="000000"/>
              <w:bottom w:val="single" w:sz="4" w:space="0" w:color="000000"/>
              <w:right w:val="single" w:sz="4" w:space="0" w:color="000000"/>
            </w:tcBorders>
          </w:tcPr>
          <w:p w14:paraId="5EAF4F31" w14:textId="77777777" w:rsidR="0023533B" w:rsidRPr="000D2404" w:rsidRDefault="0023533B" w:rsidP="000D2404">
            <w:pPr>
              <w:ind w:left="2"/>
              <w:jc w:val="center"/>
              <w:rPr>
                <w:rFonts w:ascii="Arial" w:hAnsi="Arial" w:cs="Arial"/>
                <w:sz w:val="18"/>
                <w:szCs w:val="18"/>
              </w:rPr>
            </w:pPr>
            <w:r w:rsidRPr="000D2404">
              <w:rPr>
                <w:rFonts w:ascii="Arial" w:eastAsia="Arial" w:hAnsi="Arial" w:cs="Arial"/>
                <w:sz w:val="18"/>
                <w:szCs w:val="18"/>
              </w:rPr>
              <w:t xml:space="preserve">DE INMINENCIA </w:t>
            </w:r>
          </w:p>
        </w:tc>
        <w:tc>
          <w:tcPr>
            <w:tcW w:w="1108" w:type="dxa"/>
            <w:tcBorders>
              <w:top w:val="single" w:sz="4" w:space="0" w:color="000000"/>
              <w:left w:val="single" w:sz="4" w:space="0" w:color="000000"/>
              <w:bottom w:val="single" w:sz="4" w:space="0" w:color="000000"/>
              <w:right w:val="single" w:sz="4" w:space="0" w:color="000000"/>
            </w:tcBorders>
            <w:vAlign w:val="center"/>
          </w:tcPr>
          <w:p w14:paraId="067DFC19"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vAlign w:val="center"/>
          </w:tcPr>
          <w:p w14:paraId="2A3CF0C6" w14:textId="77777777" w:rsidR="0023533B" w:rsidRPr="000D2404" w:rsidRDefault="0023533B" w:rsidP="000D2404">
            <w:pPr>
              <w:ind w:left="11"/>
              <w:rPr>
                <w:rFonts w:ascii="Arial" w:hAnsi="Arial" w:cs="Arial"/>
                <w:sz w:val="18"/>
                <w:szCs w:val="18"/>
              </w:rPr>
            </w:pPr>
            <w:proofErr w:type="spellStart"/>
            <w:r w:rsidRPr="000D2404">
              <w:rPr>
                <w:rFonts w:ascii="Arial" w:eastAsia="Arial" w:hAnsi="Arial" w:cs="Arial"/>
                <w:sz w:val="18"/>
                <w:szCs w:val="18"/>
              </w:rPr>
              <w:t>Maguí</w:t>
            </w:r>
            <w:proofErr w:type="spellEnd"/>
            <w:r w:rsidRPr="000D2404">
              <w:rPr>
                <w:rFonts w:ascii="Arial" w:eastAsia="Arial" w:hAnsi="Arial" w:cs="Arial"/>
                <w:sz w:val="18"/>
                <w:szCs w:val="18"/>
              </w:rPr>
              <w:t xml:space="preserve"> Payán </w:t>
            </w:r>
          </w:p>
        </w:tc>
        <w:tc>
          <w:tcPr>
            <w:tcW w:w="909" w:type="dxa"/>
            <w:tcBorders>
              <w:top w:val="single" w:sz="4" w:space="0" w:color="000000"/>
              <w:left w:val="single" w:sz="4" w:space="0" w:color="000000"/>
              <w:bottom w:val="single" w:sz="4" w:space="0" w:color="000000"/>
              <w:right w:val="single" w:sz="4" w:space="0" w:color="000000"/>
            </w:tcBorders>
            <w:vAlign w:val="center"/>
          </w:tcPr>
          <w:p w14:paraId="7EED9D6A"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5/01/18 </w:t>
            </w:r>
          </w:p>
        </w:tc>
        <w:tc>
          <w:tcPr>
            <w:tcW w:w="1173" w:type="dxa"/>
            <w:tcBorders>
              <w:top w:val="single" w:sz="4" w:space="0" w:color="000000"/>
              <w:left w:val="single" w:sz="4" w:space="0" w:color="000000"/>
              <w:bottom w:val="single" w:sz="4" w:space="0" w:color="000000"/>
              <w:right w:val="single" w:sz="4" w:space="0" w:color="000000"/>
            </w:tcBorders>
            <w:vAlign w:val="center"/>
          </w:tcPr>
          <w:p w14:paraId="7CBCE244"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9/09/20 </w:t>
            </w:r>
          </w:p>
        </w:tc>
        <w:tc>
          <w:tcPr>
            <w:tcW w:w="1225" w:type="dxa"/>
            <w:tcBorders>
              <w:top w:val="single" w:sz="4" w:space="0" w:color="000000"/>
              <w:left w:val="single" w:sz="4" w:space="0" w:color="000000"/>
              <w:bottom w:val="single" w:sz="4" w:space="0" w:color="000000"/>
              <w:right w:val="single" w:sz="4" w:space="0" w:color="000000"/>
            </w:tcBorders>
            <w:vAlign w:val="center"/>
          </w:tcPr>
          <w:p w14:paraId="75414728"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vAlign w:val="center"/>
          </w:tcPr>
          <w:p w14:paraId="6453BE7E" w14:textId="77777777" w:rsidR="0023533B" w:rsidRDefault="0023533B" w:rsidP="000D2404">
            <w:pPr>
              <w:ind w:left="1"/>
            </w:pPr>
            <w:r>
              <w:rPr>
                <w:rFonts w:ascii="Arial" w:eastAsia="Arial" w:hAnsi="Arial" w:cs="Arial"/>
                <w:sz w:val="20"/>
              </w:rPr>
              <w:t xml:space="preserve">  </w:t>
            </w:r>
          </w:p>
        </w:tc>
      </w:tr>
      <w:tr w:rsidR="0023533B" w14:paraId="62E42280" w14:textId="77777777" w:rsidTr="00016617">
        <w:trPr>
          <w:trHeight w:val="468"/>
        </w:trPr>
        <w:tc>
          <w:tcPr>
            <w:tcW w:w="990" w:type="dxa"/>
            <w:tcBorders>
              <w:top w:val="single" w:sz="4" w:space="0" w:color="000000"/>
              <w:left w:val="single" w:sz="4" w:space="0" w:color="000000"/>
              <w:bottom w:val="single" w:sz="4" w:space="0" w:color="000000"/>
              <w:right w:val="single" w:sz="4" w:space="0" w:color="000000"/>
            </w:tcBorders>
            <w:vAlign w:val="center"/>
          </w:tcPr>
          <w:p w14:paraId="099291C2"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004-18 </w:t>
            </w:r>
          </w:p>
        </w:tc>
        <w:tc>
          <w:tcPr>
            <w:tcW w:w="1693" w:type="dxa"/>
            <w:tcBorders>
              <w:top w:val="single" w:sz="4" w:space="0" w:color="000000"/>
              <w:left w:val="single" w:sz="4" w:space="0" w:color="000000"/>
              <w:bottom w:val="single" w:sz="4" w:space="0" w:color="000000"/>
              <w:right w:val="single" w:sz="4" w:space="0" w:color="000000"/>
            </w:tcBorders>
          </w:tcPr>
          <w:p w14:paraId="56EE77BF" w14:textId="77777777" w:rsidR="0023533B" w:rsidRPr="000D2404" w:rsidRDefault="0023533B" w:rsidP="000D2404">
            <w:pPr>
              <w:ind w:left="2"/>
              <w:jc w:val="center"/>
              <w:rPr>
                <w:rFonts w:ascii="Arial" w:hAnsi="Arial" w:cs="Arial"/>
                <w:sz w:val="18"/>
                <w:szCs w:val="18"/>
              </w:rPr>
            </w:pPr>
            <w:r w:rsidRPr="000D2404">
              <w:rPr>
                <w:rFonts w:ascii="Arial" w:eastAsia="Arial" w:hAnsi="Arial" w:cs="Arial"/>
                <w:sz w:val="18"/>
                <w:szCs w:val="18"/>
              </w:rPr>
              <w:t xml:space="preserve">DE INMINENCIA </w:t>
            </w:r>
          </w:p>
        </w:tc>
        <w:tc>
          <w:tcPr>
            <w:tcW w:w="1108" w:type="dxa"/>
            <w:tcBorders>
              <w:top w:val="single" w:sz="4" w:space="0" w:color="000000"/>
              <w:left w:val="single" w:sz="4" w:space="0" w:color="000000"/>
              <w:bottom w:val="single" w:sz="4" w:space="0" w:color="000000"/>
              <w:right w:val="single" w:sz="4" w:space="0" w:color="000000"/>
            </w:tcBorders>
            <w:vAlign w:val="center"/>
          </w:tcPr>
          <w:p w14:paraId="1574C40A"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vAlign w:val="center"/>
          </w:tcPr>
          <w:p w14:paraId="3B916B74" w14:textId="77777777" w:rsidR="0023533B" w:rsidRPr="000D2404" w:rsidRDefault="0023533B" w:rsidP="000D2404">
            <w:pPr>
              <w:ind w:right="44"/>
              <w:jc w:val="center"/>
              <w:rPr>
                <w:rFonts w:ascii="Arial" w:hAnsi="Arial" w:cs="Arial"/>
                <w:sz w:val="18"/>
                <w:szCs w:val="18"/>
              </w:rPr>
            </w:pPr>
            <w:r w:rsidRPr="000D2404">
              <w:rPr>
                <w:rFonts w:ascii="Arial" w:eastAsia="Arial" w:hAnsi="Arial" w:cs="Arial"/>
                <w:sz w:val="18"/>
                <w:szCs w:val="18"/>
              </w:rPr>
              <w:t xml:space="preserve">Tumaco </w:t>
            </w:r>
          </w:p>
        </w:tc>
        <w:tc>
          <w:tcPr>
            <w:tcW w:w="909" w:type="dxa"/>
            <w:tcBorders>
              <w:top w:val="single" w:sz="4" w:space="0" w:color="000000"/>
              <w:left w:val="single" w:sz="4" w:space="0" w:color="000000"/>
              <w:bottom w:val="single" w:sz="4" w:space="0" w:color="000000"/>
              <w:right w:val="single" w:sz="4" w:space="0" w:color="000000"/>
            </w:tcBorders>
            <w:vAlign w:val="center"/>
          </w:tcPr>
          <w:p w14:paraId="54D42758"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7/01/18 </w:t>
            </w:r>
          </w:p>
        </w:tc>
        <w:tc>
          <w:tcPr>
            <w:tcW w:w="1173" w:type="dxa"/>
            <w:tcBorders>
              <w:top w:val="single" w:sz="4" w:space="0" w:color="000000"/>
              <w:left w:val="single" w:sz="4" w:space="0" w:color="000000"/>
              <w:bottom w:val="single" w:sz="4" w:space="0" w:color="000000"/>
              <w:right w:val="single" w:sz="4" w:space="0" w:color="000000"/>
            </w:tcBorders>
            <w:vAlign w:val="center"/>
          </w:tcPr>
          <w:p w14:paraId="69F62B84"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18/01/18 </w:t>
            </w:r>
          </w:p>
        </w:tc>
        <w:tc>
          <w:tcPr>
            <w:tcW w:w="1225" w:type="dxa"/>
            <w:tcBorders>
              <w:top w:val="single" w:sz="4" w:space="0" w:color="000000"/>
              <w:left w:val="single" w:sz="4" w:space="0" w:color="000000"/>
              <w:bottom w:val="single" w:sz="4" w:space="0" w:color="000000"/>
              <w:right w:val="single" w:sz="4" w:space="0" w:color="000000"/>
            </w:tcBorders>
            <w:vAlign w:val="center"/>
          </w:tcPr>
          <w:p w14:paraId="23F04AE9"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vAlign w:val="center"/>
          </w:tcPr>
          <w:p w14:paraId="54768BF5" w14:textId="77777777" w:rsidR="0023533B" w:rsidRDefault="0023533B" w:rsidP="000D2404">
            <w:pPr>
              <w:jc w:val="center"/>
            </w:pPr>
            <w:r>
              <w:rPr>
                <w:rFonts w:ascii="Arial" w:eastAsia="Arial" w:hAnsi="Arial" w:cs="Arial"/>
                <w:sz w:val="20"/>
              </w:rPr>
              <w:t xml:space="preserve">  </w:t>
            </w:r>
          </w:p>
        </w:tc>
      </w:tr>
      <w:tr w:rsidR="0023533B" w14:paraId="4681074E" w14:textId="77777777" w:rsidTr="00016617">
        <w:trPr>
          <w:trHeight w:val="468"/>
        </w:trPr>
        <w:tc>
          <w:tcPr>
            <w:tcW w:w="990" w:type="dxa"/>
            <w:tcBorders>
              <w:top w:val="single" w:sz="4" w:space="0" w:color="000000"/>
              <w:left w:val="single" w:sz="4" w:space="0" w:color="000000"/>
              <w:bottom w:val="single" w:sz="4" w:space="0" w:color="000000"/>
              <w:right w:val="single" w:sz="4" w:space="0" w:color="000000"/>
            </w:tcBorders>
            <w:vAlign w:val="center"/>
          </w:tcPr>
          <w:p w14:paraId="650C62F0"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044-18 </w:t>
            </w:r>
          </w:p>
        </w:tc>
        <w:tc>
          <w:tcPr>
            <w:tcW w:w="1693" w:type="dxa"/>
            <w:tcBorders>
              <w:top w:val="single" w:sz="4" w:space="0" w:color="000000"/>
              <w:left w:val="single" w:sz="4" w:space="0" w:color="000000"/>
              <w:bottom w:val="single" w:sz="4" w:space="0" w:color="000000"/>
              <w:right w:val="single" w:sz="4" w:space="0" w:color="000000"/>
            </w:tcBorders>
          </w:tcPr>
          <w:p w14:paraId="273C743F" w14:textId="77777777" w:rsidR="0023533B" w:rsidRPr="000D2404" w:rsidRDefault="0023533B" w:rsidP="000D2404">
            <w:pPr>
              <w:ind w:left="2"/>
              <w:jc w:val="center"/>
              <w:rPr>
                <w:rFonts w:ascii="Arial" w:hAnsi="Arial" w:cs="Arial"/>
                <w:sz w:val="18"/>
                <w:szCs w:val="18"/>
              </w:rPr>
            </w:pPr>
            <w:r w:rsidRPr="000D2404">
              <w:rPr>
                <w:rFonts w:ascii="Arial" w:eastAsia="Arial" w:hAnsi="Arial" w:cs="Arial"/>
                <w:sz w:val="18"/>
                <w:szCs w:val="18"/>
              </w:rPr>
              <w:t xml:space="preserve">DE INMINENCIA </w:t>
            </w:r>
          </w:p>
        </w:tc>
        <w:tc>
          <w:tcPr>
            <w:tcW w:w="1108" w:type="dxa"/>
            <w:tcBorders>
              <w:top w:val="single" w:sz="4" w:space="0" w:color="000000"/>
              <w:left w:val="single" w:sz="4" w:space="0" w:color="000000"/>
              <w:bottom w:val="single" w:sz="4" w:space="0" w:color="000000"/>
              <w:right w:val="single" w:sz="4" w:space="0" w:color="000000"/>
            </w:tcBorders>
            <w:vAlign w:val="center"/>
          </w:tcPr>
          <w:p w14:paraId="55444D4F"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vAlign w:val="center"/>
          </w:tcPr>
          <w:p w14:paraId="3856A0EC" w14:textId="77777777" w:rsidR="0023533B" w:rsidRPr="000D2404" w:rsidRDefault="0023533B" w:rsidP="000D2404">
            <w:pPr>
              <w:ind w:right="44"/>
              <w:jc w:val="center"/>
              <w:rPr>
                <w:rFonts w:ascii="Arial" w:hAnsi="Arial" w:cs="Arial"/>
                <w:sz w:val="18"/>
                <w:szCs w:val="18"/>
              </w:rPr>
            </w:pPr>
            <w:r w:rsidRPr="000D2404">
              <w:rPr>
                <w:rFonts w:ascii="Arial" w:eastAsia="Arial" w:hAnsi="Arial" w:cs="Arial"/>
                <w:sz w:val="18"/>
                <w:szCs w:val="18"/>
              </w:rPr>
              <w:t xml:space="preserve">Tumaco </w:t>
            </w:r>
          </w:p>
        </w:tc>
        <w:tc>
          <w:tcPr>
            <w:tcW w:w="909" w:type="dxa"/>
            <w:tcBorders>
              <w:top w:val="single" w:sz="4" w:space="0" w:color="000000"/>
              <w:left w:val="single" w:sz="4" w:space="0" w:color="000000"/>
              <w:bottom w:val="single" w:sz="4" w:space="0" w:color="000000"/>
              <w:right w:val="single" w:sz="4" w:space="0" w:color="000000"/>
            </w:tcBorders>
            <w:vAlign w:val="center"/>
          </w:tcPr>
          <w:p w14:paraId="6E6853AD"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6/05/18 </w:t>
            </w:r>
          </w:p>
        </w:tc>
        <w:tc>
          <w:tcPr>
            <w:tcW w:w="1173" w:type="dxa"/>
            <w:tcBorders>
              <w:top w:val="single" w:sz="4" w:space="0" w:color="000000"/>
              <w:left w:val="single" w:sz="4" w:space="0" w:color="000000"/>
              <w:bottom w:val="single" w:sz="4" w:space="0" w:color="000000"/>
              <w:right w:val="single" w:sz="4" w:space="0" w:color="000000"/>
            </w:tcBorders>
            <w:vAlign w:val="center"/>
          </w:tcPr>
          <w:p w14:paraId="335EFACD"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10/05/18 </w:t>
            </w:r>
          </w:p>
        </w:tc>
        <w:tc>
          <w:tcPr>
            <w:tcW w:w="1225" w:type="dxa"/>
            <w:tcBorders>
              <w:top w:val="single" w:sz="4" w:space="0" w:color="000000"/>
              <w:left w:val="single" w:sz="4" w:space="0" w:color="000000"/>
              <w:bottom w:val="single" w:sz="4" w:space="0" w:color="000000"/>
              <w:right w:val="single" w:sz="4" w:space="0" w:color="000000"/>
            </w:tcBorders>
            <w:vAlign w:val="center"/>
          </w:tcPr>
          <w:p w14:paraId="5DC85420"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vAlign w:val="center"/>
          </w:tcPr>
          <w:p w14:paraId="69503EAB" w14:textId="77777777" w:rsidR="0023533B" w:rsidRDefault="0023533B" w:rsidP="000D2404">
            <w:pPr>
              <w:jc w:val="center"/>
            </w:pPr>
            <w:r>
              <w:rPr>
                <w:rFonts w:ascii="Arial" w:eastAsia="Arial" w:hAnsi="Arial" w:cs="Arial"/>
                <w:sz w:val="20"/>
              </w:rPr>
              <w:t xml:space="preserve">  </w:t>
            </w:r>
          </w:p>
        </w:tc>
      </w:tr>
      <w:tr w:rsidR="0023533B" w14:paraId="3C182C32" w14:textId="77777777" w:rsidTr="00016617">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14:paraId="5F02055D"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070-18 </w:t>
            </w:r>
          </w:p>
        </w:tc>
        <w:tc>
          <w:tcPr>
            <w:tcW w:w="1693" w:type="dxa"/>
            <w:tcBorders>
              <w:top w:val="single" w:sz="4" w:space="0" w:color="000000"/>
              <w:left w:val="single" w:sz="4" w:space="0" w:color="000000"/>
              <w:bottom w:val="single" w:sz="4" w:space="0" w:color="000000"/>
              <w:right w:val="single" w:sz="4" w:space="0" w:color="000000"/>
            </w:tcBorders>
          </w:tcPr>
          <w:p w14:paraId="6B94AC4E" w14:textId="77777777" w:rsidR="0023533B" w:rsidRPr="000D2404" w:rsidRDefault="0023533B" w:rsidP="000D2404">
            <w:pPr>
              <w:ind w:left="2"/>
              <w:jc w:val="center"/>
              <w:rPr>
                <w:rFonts w:ascii="Arial" w:hAnsi="Arial" w:cs="Arial"/>
                <w:sz w:val="18"/>
                <w:szCs w:val="18"/>
              </w:rPr>
            </w:pPr>
            <w:r w:rsidRPr="000D2404">
              <w:rPr>
                <w:rFonts w:ascii="Arial" w:eastAsia="Arial" w:hAnsi="Arial" w:cs="Arial"/>
                <w:sz w:val="18"/>
                <w:szCs w:val="18"/>
              </w:rPr>
              <w:t xml:space="preserve">DE INMINENCIA </w:t>
            </w:r>
          </w:p>
        </w:tc>
        <w:tc>
          <w:tcPr>
            <w:tcW w:w="1108" w:type="dxa"/>
            <w:tcBorders>
              <w:top w:val="single" w:sz="4" w:space="0" w:color="000000"/>
              <w:left w:val="single" w:sz="4" w:space="0" w:color="000000"/>
              <w:bottom w:val="single" w:sz="4" w:space="0" w:color="000000"/>
              <w:right w:val="single" w:sz="4" w:space="0" w:color="000000"/>
            </w:tcBorders>
            <w:vAlign w:val="center"/>
          </w:tcPr>
          <w:p w14:paraId="41A31F47"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tcPr>
          <w:p w14:paraId="29F3B2D9" w14:textId="77777777" w:rsidR="0023533B" w:rsidRPr="000D2404" w:rsidRDefault="0023533B" w:rsidP="000D2404">
            <w:pPr>
              <w:jc w:val="center"/>
              <w:rPr>
                <w:rFonts w:ascii="Arial" w:hAnsi="Arial" w:cs="Arial"/>
                <w:sz w:val="18"/>
                <w:szCs w:val="18"/>
              </w:rPr>
            </w:pPr>
            <w:r w:rsidRPr="000D2404">
              <w:rPr>
                <w:rFonts w:ascii="Arial" w:eastAsia="Arial" w:hAnsi="Arial" w:cs="Arial"/>
                <w:sz w:val="18"/>
                <w:szCs w:val="18"/>
              </w:rPr>
              <w:t xml:space="preserve">Roberto Payán </w:t>
            </w:r>
          </w:p>
        </w:tc>
        <w:tc>
          <w:tcPr>
            <w:tcW w:w="909" w:type="dxa"/>
            <w:tcBorders>
              <w:top w:val="single" w:sz="4" w:space="0" w:color="000000"/>
              <w:left w:val="single" w:sz="4" w:space="0" w:color="000000"/>
              <w:bottom w:val="single" w:sz="4" w:space="0" w:color="000000"/>
              <w:right w:val="single" w:sz="4" w:space="0" w:color="000000"/>
            </w:tcBorders>
            <w:vAlign w:val="center"/>
          </w:tcPr>
          <w:p w14:paraId="0520F053" w14:textId="77777777" w:rsidR="0023533B" w:rsidRPr="000D2404" w:rsidRDefault="0023533B" w:rsidP="000D2404">
            <w:pPr>
              <w:ind w:left="36"/>
              <w:rPr>
                <w:rFonts w:ascii="Arial" w:hAnsi="Arial" w:cs="Arial"/>
                <w:sz w:val="18"/>
                <w:szCs w:val="18"/>
              </w:rPr>
            </w:pPr>
            <w:r w:rsidRPr="000D2404">
              <w:rPr>
                <w:rFonts w:ascii="Arial" w:eastAsia="Arial" w:hAnsi="Arial" w:cs="Arial"/>
                <w:sz w:val="18"/>
                <w:szCs w:val="18"/>
              </w:rPr>
              <w:t xml:space="preserve">31/08/18 </w:t>
            </w:r>
          </w:p>
        </w:tc>
        <w:tc>
          <w:tcPr>
            <w:tcW w:w="1173" w:type="dxa"/>
            <w:tcBorders>
              <w:top w:val="single" w:sz="4" w:space="0" w:color="000000"/>
              <w:left w:val="single" w:sz="4" w:space="0" w:color="000000"/>
              <w:bottom w:val="single" w:sz="4" w:space="0" w:color="000000"/>
              <w:right w:val="single" w:sz="4" w:space="0" w:color="000000"/>
            </w:tcBorders>
            <w:vAlign w:val="center"/>
          </w:tcPr>
          <w:p w14:paraId="5BB04A30"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14/09/18 </w:t>
            </w:r>
          </w:p>
        </w:tc>
        <w:tc>
          <w:tcPr>
            <w:tcW w:w="1225" w:type="dxa"/>
            <w:tcBorders>
              <w:top w:val="single" w:sz="4" w:space="0" w:color="000000"/>
              <w:left w:val="single" w:sz="4" w:space="0" w:color="000000"/>
              <w:bottom w:val="single" w:sz="4" w:space="0" w:color="000000"/>
              <w:right w:val="single" w:sz="4" w:space="0" w:color="000000"/>
            </w:tcBorders>
            <w:vAlign w:val="center"/>
          </w:tcPr>
          <w:p w14:paraId="151AE975"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vAlign w:val="center"/>
          </w:tcPr>
          <w:p w14:paraId="447AF50F" w14:textId="77777777" w:rsidR="0023533B" w:rsidRDefault="0023533B" w:rsidP="000D2404">
            <w:pPr>
              <w:ind w:left="1"/>
            </w:pPr>
            <w:r>
              <w:rPr>
                <w:rFonts w:ascii="Arial" w:eastAsia="Arial" w:hAnsi="Arial" w:cs="Arial"/>
                <w:sz w:val="20"/>
              </w:rPr>
              <w:t xml:space="preserve">  </w:t>
            </w:r>
          </w:p>
        </w:tc>
      </w:tr>
      <w:tr w:rsidR="0023533B" w14:paraId="0847913B" w14:textId="77777777" w:rsidTr="00016617">
        <w:trPr>
          <w:trHeight w:val="698"/>
        </w:trPr>
        <w:tc>
          <w:tcPr>
            <w:tcW w:w="990" w:type="dxa"/>
            <w:tcBorders>
              <w:top w:val="single" w:sz="4" w:space="0" w:color="000000"/>
              <w:left w:val="single" w:sz="4" w:space="0" w:color="000000"/>
              <w:bottom w:val="single" w:sz="4" w:space="0" w:color="000000"/>
              <w:right w:val="single" w:sz="4" w:space="0" w:color="000000"/>
            </w:tcBorders>
            <w:vAlign w:val="center"/>
          </w:tcPr>
          <w:p w14:paraId="06645BA6"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072-18 </w:t>
            </w:r>
          </w:p>
        </w:tc>
        <w:tc>
          <w:tcPr>
            <w:tcW w:w="1693" w:type="dxa"/>
            <w:tcBorders>
              <w:top w:val="single" w:sz="4" w:space="0" w:color="000000"/>
              <w:left w:val="single" w:sz="4" w:space="0" w:color="000000"/>
              <w:bottom w:val="single" w:sz="4" w:space="0" w:color="000000"/>
              <w:right w:val="single" w:sz="4" w:space="0" w:color="000000"/>
            </w:tcBorders>
            <w:vAlign w:val="center"/>
          </w:tcPr>
          <w:p w14:paraId="531CAED8" w14:textId="77777777" w:rsidR="0023533B" w:rsidRPr="000D2404" w:rsidRDefault="0023533B" w:rsidP="000D2404">
            <w:pPr>
              <w:ind w:left="2"/>
              <w:jc w:val="center"/>
              <w:rPr>
                <w:rFonts w:ascii="Arial" w:hAnsi="Arial" w:cs="Arial"/>
                <w:sz w:val="18"/>
                <w:szCs w:val="18"/>
              </w:rPr>
            </w:pPr>
            <w:r w:rsidRPr="000D2404">
              <w:rPr>
                <w:rFonts w:ascii="Arial" w:eastAsia="Arial" w:hAnsi="Arial" w:cs="Arial"/>
                <w:sz w:val="18"/>
                <w:szCs w:val="18"/>
              </w:rPr>
              <w:t xml:space="preserve">DE INMINENCIA </w:t>
            </w:r>
          </w:p>
        </w:tc>
        <w:tc>
          <w:tcPr>
            <w:tcW w:w="1108" w:type="dxa"/>
            <w:tcBorders>
              <w:top w:val="single" w:sz="4" w:space="0" w:color="000000"/>
              <w:left w:val="single" w:sz="4" w:space="0" w:color="000000"/>
              <w:bottom w:val="single" w:sz="4" w:space="0" w:color="000000"/>
              <w:right w:val="single" w:sz="4" w:space="0" w:color="000000"/>
            </w:tcBorders>
            <w:vAlign w:val="center"/>
          </w:tcPr>
          <w:p w14:paraId="0E6C6F83"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tcPr>
          <w:p w14:paraId="70FE9C4D"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Santa </w:t>
            </w:r>
          </w:p>
          <w:p w14:paraId="72BF1A26" w14:textId="77777777" w:rsidR="0023533B" w:rsidRPr="000D2404" w:rsidRDefault="0023533B" w:rsidP="000D2404">
            <w:pPr>
              <w:jc w:val="center"/>
              <w:rPr>
                <w:rFonts w:ascii="Arial" w:hAnsi="Arial" w:cs="Arial"/>
                <w:sz w:val="18"/>
                <w:szCs w:val="18"/>
              </w:rPr>
            </w:pPr>
            <w:r w:rsidRPr="000D2404">
              <w:rPr>
                <w:rFonts w:ascii="Arial" w:eastAsia="Arial" w:hAnsi="Arial" w:cs="Arial"/>
                <w:sz w:val="18"/>
                <w:szCs w:val="18"/>
              </w:rPr>
              <w:t xml:space="preserve">Bárbara de </w:t>
            </w:r>
            <w:proofErr w:type="spellStart"/>
            <w:r w:rsidRPr="000D2404">
              <w:rPr>
                <w:rFonts w:ascii="Arial" w:eastAsia="Arial" w:hAnsi="Arial" w:cs="Arial"/>
                <w:sz w:val="18"/>
                <w:szCs w:val="18"/>
              </w:rPr>
              <w:t>Iscuande</w:t>
            </w:r>
            <w:proofErr w:type="spellEnd"/>
            <w:r w:rsidRPr="000D2404">
              <w:rPr>
                <w:rFonts w:ascii="Arial" w:eastAsia="Arial" w:hAnsi="Arial" w:cs="Arial"/>
                <w:sz w:val="18"/>
                <w:szCs w:val="18"/>
              </w:rPr>
              <w:t xml:space="preserve">  </w:t>
            </w:r>
          </w:p>
        </w:tc>
        <w:tc>
          <w:tcPr>
            <w:tcW w:w="909" w:type="dxa"/>
            <w:tcBorders>
              <w:top w:val="single" w:sz="4" w:space="0" w:color="000000"/>
              <w:left w:val="single" w:sz="4" w:space="0" w:color="000000"/>
              <w:bottom w:val="single" w:sz="4" w:space="0" w:color="000000"/>
              <w:right w:val="single" w:sz="4" w:space="0" w:color="000000"/>
            </w:tcBorders>
            <w:vAlign w:val="center"/>
          </w:tcPr>
          <w:p w14:paraId="285B1E77" w14:textId="77777777" w:rsidR="0023533B" w:rsidRPr="000D2404" w:rsidRDefault="0023533B" w:rsidP="000D2404">
            <w:pPr>
              <w:ind w:left="36"/>
              <w:rPr>
                <w:rFonts w:ascii="Arial" w:hAnsi="Arial" w:cs="Arial"/>
                <w:sz w:val="18"/>
                <w:szCs w:val="18"/>
              </w:rPr>
            </w:pPr>
            <w:r w:rsidRPr="000D2404">
              <w:rPr>
                <w:rFonts w:ascii="Arial" w:eastAsia="Arial" w:hAnsi="Arial" w:cs="Arial"/>
                <w:sz w:val="18"/>
                <w:szCs w:val="18"/>
              </w:rPr>
              <w:t xml:space="preserve">10/09/18 </w:t>
            </w:r>
          </w:p>
        </w:tc>
        <w:tc>
          <w:tcPr>
            <w:tcW w:w="1173" w:type="dxa"/>
            <w:tcBorders>
              <w:top w:val="single" w:sz="4" w:space="0" w:color="000000"/>
              <w:left w:val="single" w:sz="4" w:space="0" w:color="000000"/>
              <w:bottom w:val="single" w:sz="4" w:space="0" w:color="000000"/>
              <w:right w:val="single" w:sz="4" w:space="0" w:color="000000"/>
            </w:tcBorders>
            <w:vAlign w:val="center"/>
          </w:tcPr>
          <w:p w14:paraId="4AAC7C0B"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21/09/18 </w:t>
            </w:r>
          </w:p>
        </w:tc>
        <w:tc>
          <w:tcPr>
            <w:tcW w:w="1225" w:type="dxa"/>
            <w:tcBorders>
              <w:top w:val="single" w:sz="4" w:space="0" w:color="000000"/>
              <w:left w:val="single" w:sz="4" w:space="0" w:color="000000"/>
              <w:bottom w:val="single" w:sz="4" w:space="0" w:color="000000"/>
              <w:right w:val="single" w:sz="4" w:space="0" w:color="000000"/>
            </w:tcBorders>
            <w:vAlign w:val="center"/>
          </w:tcPr>
          <w:p w14:paraId="561F9068"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vAlign w:val="center"/>
          </w:tcPr>
          <w:p w14:paraId="13F3BA87" w14:textId="77777777" w:rsidR="0023533B" w:rsidRDefault="0023533B" w:rsidP="000D2404">
            <w:pPr>
              <w:ind w:left="1"/>
            </w:pPr>
            <w:r>
              <w:rPr>
                <w:rFonts w:ascii="Arial" w:eastAsia="Arial" w:hAnsi="Arial" w:cs="Arial"/>
                <w:sz w:val="20"/>
              </w:rPr>
              <w:t xml:space="preserve">  </w:t>
            </w:r>
          </w:p>
        </w:tc>
      </w:tr>
      <w:tr w:rsidR="0023533B" w14:paraId="70452BA2" w14:textId="77777777" w:rsidTr="00016617">
        <w:trPr>
          <w:trHeight w:val="389"/>
        </w:trPr>
        <w:tc>
          <w:tcPr>
            <w:tcW w:w="990" w:type="dxa"/>
            <w:tcBorders>
              <w:top w:val="single" w:sz="4" w:space="0" w:color="000000"/>
              <w:left w:val="single" w:sz="4" w:space="0" w:color="000000"/>
              <w:bottom w:val="single" w:sz="4" w:space="0" w:color="000000"/>
              <w:right w:val="single" w:sz="4" w:space="0" w:color="000000"/>
            </w:tcBorders>
          </w:tcPr>
          <w:p w14:paraId="3C9B4326"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080-18 </w:t>
            </w:r>
          </w:p>
        </w:tc>
        <w:tc>
          <w:tcPr>
            <w:tcW w:w="1693" w:type="dxa"/>
            <w:tcBorders>
              <w:top w:val="single" w:sz="4" w:space="0" w:color="000000"/>
              <w:left w:val="single" w:sz="4" w:space="0" w:color="000000"/>
              <w:bottom w:val="single" w:sz="4" w:space="0" w:color="000000"/>
              <w:right w:val="single" w:sz="4" w:space="0" w:color="000000"/>
            </w:tcBorders>
          </w:tcPr>
          <w:p w14:paraId="2B6BE3EB" w14:textId="77777777" w:rsidR="0023533B" w:rsidRPr="000D2404" w:rsidRDefault="0023533B" w:rsidP="000D2404">
            <w:pPr>
              <w:ind w:left="32"/>
              <w:rPr>
                <w:rFonts w:ascii="Arial" w:hAnsi="Arial" w:cs="Arial"/>
                <w:sz w:val="18"/>
                <w:szCs w:val="18"/>
              </w:rPr>
            </w:pPr>
            <w:r w:rsidRPr="000D2404">
              <w:rPr>
                <w:rFonts w:ascii="Arial" w:eastAsia="Arial" w:hAnsi="Arial" w:cs="Arial"/>
                <w:sz w:val="18"/>
                <w:szCs w:val="18"/>
              </w:rPr>
              <w:t xml:space="preserve">COYUNTURAL </w:t>
            </w:r>
          </w:p>
        </w:tc>
        <w:tc>
          <w:tcPr>
            <w:tcW w:w="1108" w:type="dxa"/>
            <w:tcBorders>
              <w:top w:val="single" w:sz="4" w:space="0" w:color="000000"/>
              <w:left w:val="single" w:sz="4" w:space="0" w:color="000000"/>
              <w:bottom w:val="single" w:sz="4" w:space="0" w:color="000000"/>
              <w:right w:val="single" w:sz="4" w:space="0" w:color="000000"/>
            </w:tcBorders>
          </w:tcPr>
          <w:p w14:paraId="6513836A"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tcPr>
          <w:p w14:paraId="38A55991" w14:textId="77777777" w:rsidR="0023533B" w:rsidRPr="000D2404" w:rsidRDefault="0023533B" w:rsidP="000D2404">
            <w:pPr>
              <w:ind w:right="44"/>
              <w:jc w:val="center"/>
              <w:rPr>
                <w:rFonts w:ascii="Arial" w:hAnsi="Arial" w:cs="Arial"/>
                <w:sz w:val="18"/>
                <w:szCs w:val="18"/>
              </w:rPr>
            </w:pPr>
            <w:r w:rsidRPr="000D2404">
              <w:rPr>
                <w:rFonts w:ascii="Arial" w:eastAsia="Arial" w:hAnsi="Arial" w:cs="Arial"/>
                <w:sz w:val="18"/>
                <w:szCs w:val="18"/>
              </w:rPr>
              <w:t xml:space="preserve">El Charco  </w:t>
            </w:r>
          </w:p>
        </w:tc>
        <w:tc>
          <w:tcPr>
            <w:tcW w:w="909" w:type="dxa"/>
            <w:tcBorders>
              <w:top w:val="single" w:sz="4" w:space="0" w:color="000000"/>
              <w:left w:val="single" w:sz="4" w:space="0" w:color="000000"/>
              <w:bottom w:val="single" w:sz="4" w:space="0" w:color="000000"/>
              <w:right w:val="single" w:sz="4" w:space="0" w:color="000000"/>
            </w:tcBorders>
          </w:tcPr>
          <w:p w14:paraId="3A69E445"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8/11/18 </w:t>
            </w:r>
          </w:p>
        </w:tc>
        <w:tc>
          <w:tcPr>
            <w:tcW w:w="1173" w:type="dxa"/>
            <w:tcBorders>
              <w:top w:val="single" w:sz="4" w:space="0" w:color="000000"/>
              <w:left w:val="single" w:sz="4" w:space="0" w:color="000000"/>
              <w:bottom w:val="single" w:sz="4" w:space="0" w:color="000000"/>
              <w:right w:val="single" w:sz="4" w:space="0" w:color="000000"/>
            </w:tcBorders>
          </w:tcPr>
          <w:p w14:paraId="0B6707AE"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21/11/18 </w:t>
            </w:r>
          </w:p>
        </w:tc>
        <w:tc>
          <w:tcPr>
            <w:tcW w:w="1225" w:type="dxa"/>
            <w:tcBorders>
              <w:top w:val="single" w:sz="4" w:space="0" w:color="000000"/>
              <w:left w:val="single" w:sz="4" w:space="0" w:color="000000"/>
              <w:bottom w:val="single" w:sz="4" w:space="0" w:color="000000"/>
              <w:right w:val="single" w:sz="4" w:space="0" w:color="000000"/>
            </w:tcBorders>
          </w:tcPr>
          <w:p w14:paraId="0A9E652C"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tcPr>
          <w:p w14:paraId="799BFCFB" w14:textId="77777777" w:rsidR="0023533B" w:rsidRDefault="0023533B" w:rsidP="000D2404">
            <w:pPr>
              <w:ind w:right="39"/>
              <w:jc w:val="center"/>
            </w:pPr>
            <w:r>
              <w:rPr>
                <w:rFonts w:ascii="Arial" w:eastAsia="Arial" w:hAnsi="Arial" w:cs="Arial"/>
                <w:sz w:val="20"/>
              </w:rPr>
              <w:t xml:space="preserve">30/04/20 </w:t>
            </w:r>
          </w:p>
        </w:tc>
      </w:tr>
      <w:tr w:rsidR="0023533B" w14:paraId="0AC43B27" w14:textId="77777777" w:rsidTr="00016617">
        <w:trPr>
          <w:trHeight w:val="468"/>
        </w:trPr>
        <w:tc>
          <w:tcPr>
            <w:tcW w:w="990" w:type="dxa"/>
            <w:tcBorders>
              <w:top w:val="single" w:sz="4" w:space="0" w:color="000000"/>
              <w:left w:val="single" w:sz="4" w:space="0" w:color="000000"/>
              <w:bottom w:val="single" w:sz="4" w:space="0" w:color="000000"/>
              <w:right w:val="single" w:sz="4" w:space="0" w:color="000000"/>
            </w:tcBorders>
            <w:vAlign w:val="center"/>
          </w:tcPr>
          <w:p w14:paraId="28A7C8D5"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080-18 </w:t>
            </w:r>
          </w:p>
        </w:tc>
        <w:tc>
          <w:tcPr>
            <w:tcW w:w="1693" w:type="dxa"/>
            <w:tcBorders>
              <w:top w:val="single" w:sz="4" w:space="0" w:color="000000"/>
              <w:left w:val="single" w:sz="4" w:space="0" w:color="000000"/>
              <w:bottom w:val="single" w:sz="4" w:space="0" w:color="000000"/>
              <w:right w:val="single" w:sz="4" w:space="0" w:color="000000"/>
            </w:tcBorders>
            <w:vAlign w:val="center"/>
          </w:tcPr>
          <w:p w14:paraId="47D06B45" w14:textId="77777777" w:rsidR="0023533B" w:rsidRPr="000D2404" w:rsidRDefault="0023533B" w:rsidP="000D2404">
            <w:pPr>
              <w:ind w:left="32"/>
              <w:rPr>
                <w:rFonts w:ascii="Arial" w:hAnsi="Arial" w:cs="Arial"/>
                <w:sz w:val="18"/>
                <w:szCs w:val="18"/>
              </w:rPr>
            </w:pPr>
            <w:r w:rsidRPr="000D2404">
              <w:rPr>
                <w:rFonts w:ascii="Arial" w:eastAsia="Arial" w:hAnsi="Arial" w:cs="Arial"/>
                <w:sz w:val="18"/>
                <w:szCs w:val="18"/>
              </w:rPr>
              <w:t xml:space="preserve">COYUNTURAL </w:t>
            </w:r>
          </w:p>
        </w:tc>
        <w:tc>
          <w:tcPr>
            <w:tcW w:w="1108" w:type="dxa"/>
            <w:tcBorders>
              <w:top w:val="single" w:sz="4" w:space="0" w:color="000000"/>
              <w:left w:val="single" w:sz="4" w:space="0" w:color="000000"/>
              <w:bottom w:val="single" w:sz="4" w:space="0" w:color="000000"/>
              <w:right w:val="single" w:sz="4" w:space="0" w:color="000000"/>
            </w:tcBorders>
            <w:vAlign w:val="center"/>
          </w:tcPr>
          <w:p w14:paraId="21B01261"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tcPr>
          <w:p w14:paraId="7ABDE4AF" w14:textId="77777777" w:rsidR="0023533B" w:rsidRPr="000D2404" w:rsidRDefault="0023533B" w:rsidP="000D2404">
            <w:pPr>
              <w:ind w:left="4"/>
              <w:jc w:val="center"/>
              <w:rPr>
                <w:rFonts w:ascii="Arial" w:hAnsi="Arial" w:cs="Arial"/>
                <w:sz w:val="18"/>
                <w:szCs w:val="18"/>
              </w:rPr>
            </w:pPr>
            <w:r w:rsidRPr="000D2404">
              <w:rPr>
                <w:rFonts w:ascii="Arial" w:eastAsia="Arial" w:hAnsi="Arial" w:cs="Arial"/>
                <w:sz w:val="18"/>
                <w:szCs w:val="18"/>
              </w:rPr>
              <w:t xml:space="preserve">Olaya Herrera  </w:t>
            </w:r>
          </w:p>
        </w:tc>
        <w:tc>
          <w:tcPr>
            <w:tcW w:w="909" w:type="dxa"/>
            <w:tcBorders>
              <w:top w:val="single" w:sz="4" w:space="0" w:color="000000"/>
              <w:left w:val="single" w:sz="4" w:space="0" w:color="000000"/>
              <w:bottom w:val="single" w:sz="4" w:space="0" w:color="000000"/>
              <w:right w:val="single" w:sz="4" w:space="0" w:color="000000"/>
            </w:tcBorders>
            <w:vAlign w:val="center"/>
          </w:tcPr>
          <w:p w14:paraId="61FAF86C"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8/11/18 </w:t>
            </w:r>
          </w:p>
        </w:tc>
        <w:tc>
          <w:tcPr>
            <w:tcW w:w="1173" w:type="dxa"/>
            <w:tcBorders>
              <w:top w:val="single" w:sz="4" w:space="0" w:color="000000"/>
              <w:left w:val="single" w:sz="4" w:space="0" w:color="000000"/>
              <w:bottom w:val="single" w:sz="4" w:space="0" w:color="000000"/>
              <w:right w:val="single" w:sz="4" w:space="0" w:color="000000"/>
            </w:tcBorders>
            <w:vAlign w:val="center"/>
          </w:tcPr>
          <w:p w14:paraId="741921F8"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21/11/18 </w:t>
            </w:r>
          </w:p>
        </w:tc>
        <w:tc>
          <w:tcPr>
            <w:tcW w:w="1225" w:type="dxa"/>
            <w:tcBorders>
              <w:top w:val="single" w:sz="4" w:space="0" w:color="000000"/>
              <w:left w:val="single" w:sz="4" w:space="0" w:color="000000"/>
              <w:bottom w:val="single" w:sz="4" w:space="0" w:color="000000"/>
              <w:right w:val="single" w:sz="4" w:space="0" w:color="000000"/>
            </w:tcBorders>
            <w:vAlign w:val="center"/>
          </w:tcPr>
          <w:p w14:paraId="03392607"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vAlign w:val="center"/>
          </w:tcPr>
          <w:p w14:paraId="427482A1" w14:textId="77777777" w:rsidR="0023533B" w:rsidRDefault="0023533B" w:rsidP="000D2404">
            <w:pPr>
              <w:ind w:right="39"/>
              <w:jc w:val="center"/>
            </w:pPr>
            <w:r>
              <w:rPr>
                <w:rFonts w:ascii="Arial" w:eastAsia="Arial" w:hAnsi="Arial" w:cs="Arial"/>
                <w:sz w:val="20"/>
              </w:rPr>
              <w:t xml:space="preserve">30/04/20 </w:t>
            </w:r>
          </w:p>
        </w:tc>
      </w:tr>
      <w:tr w:rsidR="0023533B" w14:paraId="06696EC8" w14:textId="77777777" w:rsidTr="00016617">
        <w:trPr>
          <w:trHeight w:val="240"/>
        </w:trPr>
        <w:tc>
          <w:tcPr>
            <w:tcW w:w="990" w:type="dxa"/>
            <w:tcBorders>
              <w:top w:val="single" w:sz="4" w:space="0" w:color="000000"/>
              <w:left w:val="single" w:sz="4" w:space="0" w:color="000000"/>
              <w:bottom w:val="single" w:sz="4" w:space="0" w:color="000000"/>
              <w:right w:val="single" w:sz="4" w:space="0" w:color="000000"/>
            </w:tcBorders>
          </w:tcPr>
          <w:p w14:paraId="251DF76C"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080-18 </w:t>
            </w:r>
          </w:p>
        </w:tc>
        <w:tc>
          <w:tcPr>
            <w:tcW w:w="1693" w:type="dxa"/>
            <w:tcBorders>
              <w:top w:val="single" w:sz="4" w:space="0" w:color="000000"/>
              <w:left w:val="single" w:sz="4" w:space="0" w:color="000000"/>
              <w:bottom w:val="single" w:sz="4" w:space="0" w:color="000000"/>
              <w:right w:val="single" w:sz="4" w:space="0" w:color="000000"/>
            </w:tcBorders>
          </w:tcPr>
          <w:p w14:paraId="09A9C32E" w14:textId="77777777" w:rsidR="0023533B" w:rsidRPr="000D2404" w:rsidRDefault="0023533B" w:rsidP="000D2404">
            <w:pPr>
              <w:ind w:left="32"/>
              <w:rPr>
                <w:rFonts w:ascii="Arial" w:hAnsi="Arial" w:cs="Arial"/>
                <w:sz w:val="18"/>
                <w:szCs w:val="18"/>
              </w:rPr>
            </w:pPr>
            <w:r w:rsidRPr="000D2404">
              <w:rPr>
                <w:rFonts w:ascii="Arial" w:eastAsia="Arial" w:hAnsi="Arial" w:cs="Arial"/>
                <w:sz w:val="18"/>
                <w:szCs w:val="18"/>
              </w:rPr>
              <w:t xml:space="preserve">COYUNTURAL </w:t>
            </w:r>
          </w:p>
        </w:tc>
        <w:tc>
          <w:tcPr>
            <w:tcW w:w="1108" w:type="dxa"/>
            <w:tcBorders>
              <w:top w:val="single" w:sz="4" w:space="0" w:color="000000"/>
              <w:left w:val="single" w:sz="4" w:space="0" w:color="000000"/>
              <w:bottom w:val="single" w:sz="4" w:space="0" w:color="000000"/>
              <w:right w:val="single" w:sz="4" w:space="0" w:color="000000"/>
            </w:tcBorders>
          </w:tcPr>
          <w:p w14:paraId="50B16020"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tcPr>
          <w:p w14:paraId="3FC1901B"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La Tola  </w:t>
            </w:r>
          </w:p>
        </w:tc>
        <w:tc>
          <w:tcPr>
            <w:tcW w:w="909" w:type="dxa"/>
            <w:tcBorders>
              <w:top w:val="single" w:sz="4" w:space="0" w:color="000000"/>
              <w:left w:val="single" w:sz="4" w:space="0" w:color="000000"/>
              <w:bottom w:val="single" w:sz="4" w:space="0" w:color="000000"/>
              <w:right w:val="single" w:sz="4" w:space="0" w:color="000000"/>
            </w:tcBorders>
          </w:tcPr>
          <w:p w14:paraId="7FC22589"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8/11/18 </w:t>
            </w:r>
          </w:p>
        </w:tc>
        <w:tc>
          <w:tcPr>
            <w:tcW w:w="1173" w:type="dxa"/>
            <w:tcBorders>
              <w:top w:val="single" w:sz="4" w:space="0" w:color="000000"/>
              <w:left w:val="single" w:sz="4" w:space="0" w:color="000000"/>
              <w:bottom w:val="single" w:sz="4" w:space="0" w:color="000000"/>
              <w:right w:val="single" w:sz="4" w:space="0" w:color="000000"/>
            </w:tcBorders>
          </w:tcPr>
          <w:p w14:paraId="5626EEC8"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21/11/18 </w:t>
            </w:r>
          </w:p>
        </w:tc>
        <w:tc>
          <w:tcPr>
            <w:tcW w:w="1225" w:type="dxa"/>
            <w:tcBorders>
              <w:top w:val="single" w:sz="4" w:space="0" w:color="000000"/>
              <w:left w:val="single" w:sz="4" w:space="0" w:color="000000"/>
              <w:bottom w:val="single" w:sz="4" w:space="0" w:color="000000"/>
              <w:right w:val="single" w:sz="4" w:space="0" w:color="000000"/>
            </w:tcBorders>
          </w:tcPr>
          <w:p w14:paraId="2EA34BCB"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tcPr>
          <w:p w14:paraId="499F7C1E" w14:textId="77777777" w:rsidR="0023533B" w:rsidRDefault="0023533B" w:rsidP="000D2404">
            <w:pPr>
              <w:ind w:right="39"/>
              <w:jc w:val="center"/>
            </w:pPr>
            <w:r>
              <w:rPr>
                <w:rFonts w:ascii="Arial" w:eastAsia="Arial" w:hAnsi="Arial" w:cs="Arial"/>
                <w:sz w:val="20"/>
              </w:rPr>
              <w:t xml:space="preserve">30/04/20 </w:t>
            </w:r>
          </w:p>
        </w:tc>
      </w:tr>
      <w:tr w:rsidR="0023533B" w14:paraId="1F50C4AB" w14:textId="77777777" w:rsidTr="00016617">
        <w:trPr>
          <w:trHeight w:val="240"/>
        </w:trPr>
        <w:tc>
          <w:tcPr>
            <w:tcW w:w="990" w:type="dxa"/>
            <w:tcBorders>
              <w:top w:val="single" w:sz="4" w:space="0" w:color="000000"/>
              <w:left w:val="single" w:sz="4" w:space="0" w:color="000000"/>
              <w:bottom w:val="single" w:sz="4" w:space="0" w:color="000000"/>
              <w:right w:val="single" w:sz="4" w:space="0" w:color="000000"/>
            </w:tcBorders>
          </w:tcPr>
          <w:p w14:paraId="15CBA701"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080-18 </w:t>
            </w:r>
          </w:p>
        </w:tc>
        <w:tc>
          <w:tcPr>
            <w:tcW w:w="1693" w:type="dxa"/>
            <w:tcBorders>
              <w:top w:val="single" w:sz="4" w:space="0" w:color="000000"/>
              <w:left w:val="single" w:sz="4" w:space="0" w:color="000000"/>
              <w:bottom w:val="single" w:sz="4" w:space="0" w:color="000000"/>
              <w:right w:val="single" w:sz="4" w:space="0" w:color="000000"/>
            </w:tcBorders>
          </w:tcPr>
          <w:p w14:paraId="40D29B9E" w14:textId="77777777" w:rsidR="0023533B" w:rsidRPr="000D2404" w:rsidRDefault="0023533B" w:rsidP="000D2404">
            <w:pPr>
              <w:ind w:left="32"/>
              <w:rPr>
                <w:rFonts w:ascii="Arial" w:hAnsi="Arial" w:cs="Arial"/>
                <w:sz w:val="18"/>
                <w:szCs w:val="18"/>
              </w:rPr>
            </w:pPr>
            <w:r w:rsidRPr="000D2404">
              <w:rPr>
                <w:rFonts w:ascii="Arial" w:eastAsia="Arial" w:hAnsi="Arial" w:cs="Arial"/>
                <w:sz w:val="18"/>
                <w:szCs w:val="18"/>
              </w:rPr>
              <w:t xml:space="preserve">COYUNTURAL </w:t>
            </w:r>
          </w:p>
        </w:tc>
        <w:tc>
          <w:tcPr>
            <w:tcW w:w="1108" w:type="dxa"/>
            <w:tcBorders>
              <w:top w:val="single" w:sz="4" w:space="0" w:color="000000"/>
              <w:left w:val="single" w:sz="4" w:space="0" w:color="000000"/>
              <w:bottom w:val="single" w:sz="4" w:space="0" w:color="000000"/>
              <w:right w:val="single" w:sz="4" w:space="0" w:color="000000"/>
            </w:tcBorders>
          </w:tcPr>
          <w:p w14:paraId="6AA8D676"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tcPr>
          <w:p w14:paraId="6A385371"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Mosquera  </w:t>
            </w:r>
          </w:p>
        </w:tc>
        <w:tc>
          <w:tcPr>
            <w:tcW w:w="909" w:type="dxa"/>
            <w:tcBorders>
              <w:top w:val="single" w:sz="4" w:space="0" w:color="000000"/>
              <w:left w:val="single" w:sz="4" w:space="0" w:color="000000"/>
              <w:bottom w:val="single" w:sz="4" w:space="0" w:color="000000"/>
              <w:right w:val="single" w:sz="4" w:space="0" w:color="000000"/>
            </w:tcBorders>
          </w:tcPr>
          <w:p w14:paraId="0DE60972"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8/11/18 </w:t>
            </w:r>
          </w:p>
        </w:tc>
        <w:tc>
          <w:tcPr>
            <w:tcW w:w="1173" w:type="dxa"/>
            <w:tcBorders>
              <w:top w:val="single" w:sz="4" w:space="0" w:color="000000"/>
              <w:left w:val="single" w:sz="4" w:space="0" w:color="000000"/>
              <w:bottom w:val="single" w:sz="4" w:space="0" w:color="000000"/>
              <w:right w:val="single" w:sz="4" w:space="0" w:color="000000"/>
            </w:tcBorders>
          </w:tcPr>
          <w:p w14:paraId="4D050366"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21/11/18 </w:t>
            </w:r>
          </w:p>
        </w:tc>
        <w:tc>
          <w:tcPr>
            <w:tcW w:w="1225" w:type="dxa"/>
            <w:tcBorders>
              <w:top w:val="single" w:sz="4" w:space="0" w:color="000000"/>
              <w:left w:val="single" w:sz="4" w:space="0" w:color="000000"/>
              <w:bottom w:val="single" w:sz="4" w:space="0" w:color="000000"/>
              <w:right w:val="single" w:sz="4" w:space="0" w:color="000000"/>
            </w:tcBorders>
          </w:tcPr>
          <w:p w14:paraId="5460479B"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tcPr>
          <w:p w14:paraId="0CA7E033" w14:textId="77777777" w:rsidR="0023533B" w:rsidRDefault="0023533B" w:rsidP="000D2404">
            <w:pPr>
              <w:ind w:right="39"/>
              <w:jc w:val="center"/>
            </w:pPr>
            <w:r>
              <w:rPr>
                <w:rFonts w:ascii="Arial" w:eastAsia="Arial" w:hAnsi="Arial" w:cs="Arial"/>
                <w:sz w:val="20"/>
              </w:rPr>
              <w:t xml:space="preserve">30/04/20 </w:t>
            </w:r>
          </w:p>
        </w:tc>
      </w:tr>
      <w:tr w:rsidR="0023533B" w14:paraId="304B3C2C" w14:textId="77777777" w:rsidTr="00016617">
        <w:trPr>
          <w:trHeight w:val="699"/>
        </w:trPr>
        <w:tc>
          <w:tcPr>
            <w:tcW w:w="990" w:type="dxa"/>
            <w:tcBorders>
              <w:top w:val="single" w:sz="4" w:space="0" w:color="000000"/>
              <w:left w:val="single" w:sz="4" w:space="0" w:color="000000"/>
              <w:bottom w:val="single" w:sz="4" w:space="0" w:color="000000"/>
              <w:right w:val="single" w:sz="4" w:space="0" w:color="000000"/>
            </w:tcBorders>
            <w:vAlign w:val="center"/>
          </w:tcPr>
          <w:p w14:paraId="78959A2D"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080-18 </w:t>
            </w:r>
          </w:p>
        </w:tc>
        <w:tc>
          <w:tcPr>
            <w:tcW w:w="1693" w:type="dxa"/>
            <w:tcBorders>
              <w:top w:val="single" w:sz="4" w:space="0" w:color="000000"/>
              <w:left w:val="single" w:sz="4" w:space="0" w:color="000000"/>
              <w:bottom w:val="single" w:sz="4" w:space="0" w:color="000000"/>
              <w:right w:val="single" w:sz="4" w:space="0" w:color="000000"/>
            </w:tcBorders>
            <w:vAlign w:val="center"/>
          </w:tcPr>
          <w:p w14:paraId="1E48AA2F" w14:textId="77777777" w:rsidR="0023533B" w:rsidRPr="000D2404" w:rsidRDefault="0023533B" w:rsidP="000D2404">
            <w:pPr>
              <w:ind w:left="32"/>
              <w:rPr>
                <w:rFonts w:ascii="Arial" w:hAnsi="Arial" w:cs="Arial"/>
                <w:sz w:val="18"/>
                <w:szCs w:val="18"/>
              </w:rPr>
            </w:pPr>
            <w:r w:rsidRPr="000D2404">
              <w:rPr>
                <w:rFonts w:ascii="Arial" w:eastAsia="Arial" w:hAnsi="Arial" w:cs="Arial"/>
                <w:sz w:val="18"/>
                <w:szCs w:val="18"/>
              </w:rPr>
              <w:t xml:space="preserve">COYUNTURAL </w:t>
            </w:r>
          </w:p>
        </w:tc>
        <w:tc>
          <w:tcPr>
            <w:tcW w:w="1108" w:type="dxa"/>
            <w:tcBorders>
              <w:top w:val="single" w:sz="4" w:space="0" w:color="000000"/>
              <w:left w:val="single" w:sz="4" w:space="0" w:color="000000"/>
              <w:bottom w:val="single" w:sz="4" w:space="0" w:color="000000"/>
              <w:right w:val="single" w:sz="4" w:space="0" w:color="000000"/>
            </w:tcBorders>
            <w:vAlign w:val="center"/>
          </w:tcPr>
          <w:p w14:paraId="64B58E09"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tcPr>
          <w:p w14:paraId="2416DB9E"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Santa </w:t>
            </w:r>
          </w:p>
          <w:p w14:paraId="1BF408E7" w14:textId="77777777" w:rsidR="0023533B" w:rsidRPr="000D2404" w:rsidRDefault="0023533B" w:rsidP="000D2404">
            <w:pPr>
              <w:jc w:val="center"/>
              <w:rPr>
                <w:rFonts w:ascii="Arial" w:hAnsi="Arial" w:cs="Arial"/>
                <w:sz w:val="18"/>
                <w:szCs w:val="18"/>
              </w:rPr>
            </w:pPr>
            <w:r w:rsidRPr="000D2404">
              <w:rPr>
                <w:rFonts w:ascii="Arial" w:eastAsia="Arial" w:hAnsi="Arial" w:cs="Arial"/>
                <w:sz w:val="18"/>
                <w:szCs w:val="18"/>
              </w:rPr>
              <w:t xml:space="preserve">Bárbara de </w:t>
            </w:r>
            <w:proofErr w:type="spellStart"/>
            <w:r w:rsidRPr="000D2404">
              <w:rPr>
                <w:rFonts w:ascii="Arial" w:eastAsia="Arial" w:hAnsi="Arial" w:cs="Arial"/>
                <w:sz w:val="18"/>
                <w:szCs w:val="18"/>
              </w:rPr>
              <w:t>Iscuande</w:t>
            </w:r>
            <w:proofErr w:type="spellEnd"/>
            <w:r w:rsidRPr="000D2404">
              <w:rPr>
                <w:rFonts w:ascii="Arial" w:eastAsia="Arial" w:hAnsi="Arial" w:cs="Arial"/>
                <w:sz w:val="18"/>
                <w:szCs w:val="18"/>
              </w:rPr>
              <w:t xml:space="preserve">  </w:t>
            </w:r>
          </w:p>
        </w:tc>
        <w:tc>
          <w:tcPr>
            <w:tcW w:w="909" w:type="dxa"/>
            <w:tcBorders>
              <w:top w:val="single" w:sz="4" w:space="0" w:color="000000"/>
              <w:left w:val="single" w:sz="4" w:space="0" w:color="000000"/>
              <w:bottom w:val="single" w:sz="4" w:space="0" w:color="000000"/>
              <w:right w:val="single" w:sz="4" w:space="0" w:color="000000"/>
            </w:tcBorders>
            <w:vAlign w:val="center"/>
          </w:tcPr>
          <w:p w14:paraId="7C064AD9"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8/11/18 </w:t>
            </w:r>
          </w:p>
        </w:tc>
        <w:tc>
          <w:tcPr>
            <w:tcW w:w="1173" w:type="dxa"/>
            <w:tcBorders>
              <w:top w:val="single" w:sz="4" w:space="0" w:color="000000"/>
              <w:left w:val="single" w:sz="4" w:space="0" w:color="000000"/>
              <w:bottom w:val="single" w:sz="4" w:space="0" w:color="000000"/>
              <w:right w:val="single" w:sz="4" w:space="0" w:color="000000"/>
            </w:tcBorders>
            <w:vAlign w:val="center"/>
          </w:tcPr>
          <w:p w14:paraId="18726B3C"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21/11/18 </w:t>
            </w:r>
          </w:p>
        </w:tc>
        <w:tc>
          <w:tcPr>
            <w:tcW w:w="1225" w:type="dxa"/>
            <w:tcBorders>
              <w:top w:val="single" w:sz="4" w:space="0" w:color="000000"/>
              <w:left w:val="single" w:sz="4" w:space="0" w:color="000000"/>
              <w:bottom w:val="single" w:sz="4" w:space="0" w:color="000000"/>
              <w:right w:val="single" w:sz="4" w:space="0" w:color="000000"/>
            </w:tcBorders>
            <w:vAlign w:val="center"/>
          </w:tcPr>
          <w:p w14:paraId="78888EC5"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vAlign w:val="center"/>
          </w:tcPr>
          <w:p w14:paraId="29DA21B1" w14:textId="77777777" w:rsidR="0023533B" w:rsidRDefault="0023533B" w:rsidP="000D2404">
            <w:pPr>
              <w:ind w:right="39"/>
              <w:jc w:val="center"/>
            </w:pPr>
            <w:r>
              <w:rPr>
                <w:rFonts w:ascii="Arial" w:eastAsia="Arial" w:hAnsi="Arial" w:cs="Arial"/>
                <w:sz w:val="20"/>
              </w:rPr>
              <w:t xml:space="preserve">30/04/20 </w:t>
            </w:r>
          </w:p>
        </w:tc>
      </w:tr>
      <w:tr w:rsidR="0023533B" w14:paraId="232A693A" w14:textId="77777777" w:rsidTr="00016617">
        <w:trPr>
          <w:trHeight w:val="240"/>
        </w:trPr>
        <w:tc>
          <w:tcPr>
            <w:tcW w:w="990" w:type="dxa"/>
            <w:tcBorders>
              <w:top w:val="single" w:sz="4" w:space="0" w:color="000000"/>
              <w:left w:val="single" w:sz="4" w:space="0" w:color="000000"/>
              <w:bottom w:val="single" w:sz="4" w:space="0" w:color="000000"/>
              <w:right w:val="single" w:sz="4" w:space="0" w:color="000000"/>
            </w:tcBorders>
          </w:tcPr>
          <w:p w14:paraId="515038A7"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082-18 </w:t>
            </w:r>
          </w:p>
        </w:tc>
        <w:tc>
          <w:tcPr>
            <w:tcW w:w="1693" w:type="dxa"/>
            <w:tcBorders>
              <w:top w:val="single" w:sz="4" w:space="0" w:color="000000"/>
              <w:left w:val="single" w:sz="4" w:space="0" w:color="000000"/>
              <w:bottom w:val="single" w:sz="4" w:space="0" w:color="000000"/>
              <w:right w:val="single" w:sz="4" w:space="0" w:color="000000"/>
            </w:tcBorders>
          </w:tcPr>
          <w:p w14:paraId="0D9A4240" w14:textId="77777777" w:rsidR="0023533B" w:rsidRPr="000D2404" w:rsidRDefault="0023533B" w:rsidP="000D2404">
            <w:pPr>
              <w:ind w:left="32"/>
              <w:rPr>
                <w:rFonts w:ascii="Arial" w:hAnsi="Arial" w:cs="Arial"/>
                <w:sz w:val="18"/>
                <w:szCs w:val="18"/>
              </w:rPr>
            </w:pPr>
            <w:r w:rsidRPr="000D2404">
              <w:rPr>
                <w:rFonts w:ascii="Arial" w:eastAsia="Arial" w:hAnsi="Arial" w:cs="Arial"/>
                <w:sz w:val="18"/>
                <w:szCs w:val="18"/>
              </w:rPr>
              <w:t xml:space="preserve">COYUNTURAL </w:t>
            </w:r>
          </w:p>
        </w:tc>
        <w:tc>
          <w:tcPr>
            <w:tcW w:w="1108" w:type="dxa"/>
            <w:tcBorders>
              <w:top w:val="single" w:sz="4" w:space="0" w:color="000000"/>
              <w:left w:val="single" w:sz="4" w:space="0" w:color="000000"/>
              <w:bottom w:val="single" w:sz="4" w:space="0" w:color="000000"/>
              <w:right w:val="single" w:sz="4" w:space="0" w:color="000000"/>
            </w:tcBorders>
          </w:tcPr>
          <w:p w14:paraId="71EC5415"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tcPr>
          <w:p w14:paraId="1262AABC" w14:textId="77777777" w:rsidR="0023533B" w:rsidRPr="000D2404" w:rsidRDefault="0023533B" w:rsidP="000D2404">
            <w:pPr>
              <w:ind w:right="44"/>
              <w:jc w:val="center"/>
              <w:rPr>
                <w:rFonts w:ascii="Arial" w:hAnsi="Arial" w:cs="Arial"/>
                <w:sz w:val="18"/>
                <w:szCs w:val="18"/>
              </w:rPr>
            </w:pPr>
            <w:r w:rsidRPr="000D2404">
              <w:rPr>
                <w:rFonts w:ascii="Arial" w:eastAsia="Arial" w:hAnsi="Arial" w:cs="Arial"/>
                <w:sz w:val="18"/>
                <w:szCs w:val="18"/>
              </w:rPr>
              <w:t xml:space="preserve">Cumbitara </w:t>
            </w:r>
          </w:p>
        </w:tc>
        <w:tc>
          <w:tcPr>
            <w:tcW w:w="909" w:type="dxa"/>
            <w:tcBorders>
              <w:top w:val="single" w:sz="4" w:space="0" w:color="000000"/>
              <w:left w:val="single" w:sz="4" w:space="0" w:color="000000"/>
              <w:bottom w:val="single" w:sz="4" w:space="0" w:color="000000"/>
              <w:right w:val="single" w:sz="4" w:space="0" w:color="000000"/>
            </w:tcBorders>
          </w:tcPr>
          <w:p w14:paraId="6E3CA092" w14:textId="77777777" w:rsidR="0023533B" w:rsidRPr="000D2404" w:rsidRDefault="0023533B" w:rsidP="000D2404">
            <w:pPr>
              <w:ind w:left="36"/>
              <w:rPr>
                <w:rFonts w:ascii="Arial" w:hAnsi="Arial" w:cs="Arial"/>
                <w:sz w:val="18"/>
                <w:szCs w:val="18"/>
              </w:rPr>
            </w:pPr>
            <w:r w:rsidRPr="000D2404">
              <w:rPr>
                <w:rFonts w:ascii="Arial" w:eastAsia="Arial" w:hAnsi="Arial" w:cs="Arial"/>
                <w:sz w:val="18"/>
                <w:szCs w:val="18"/>
              </w:rPr>
              <w:t xml:space="preserve">20/11/18 </w:t>
            </w:r>
          </w:p>
        </w:tc>
        <w:tc>
          <w:tcPr>
            <w:tcW w:w="1173" w:type="dxa"/>
            <w:tcBorders>
              <w:top w:val="single" w:sz="4" w:space="0" w:color="000000"/>
              <w:left w:val="single" w:sz="4" w:space="0" w:color="000000"/>
              <w:bottom w:val="single" w:sz="4" w:space="0" w:color="000000"/>
              <w:right w:val="single" w:sz="4" w:space="0" w:color="000000"/>
            </w:tcBorders>
          </w:tcPr>
          <w:p w14:paraId="26E8FCAC"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3/12/18 </w:t>
            </w:r>
          </w:p>
        </w:tc>
        <w:tc>
          <w:tcPr>
            <w:tcW w:w="1225" w:type="dxa"/>
            <w:tcBorders>
              <w:top w:val="single" w:sz="4" w:space="0" w:color="000000"/>
              <w:left w:val="single" w:sz="4" w:space="0" w:color="000000"/>
              <w:bottom w:val="single" w:sz="4" w:space="0" w:color="000000"/>
              <w:right w:val="single" w:sz="4" w:space="0" w:color="000000"/>
            </w:tcBorders>
          </w:tcPr>
          <w:p w14:paraId="5332213C"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tcPr>
          <w:p w14:paraId="4531D0F7" w14:textId="77777777" w:rsidR="0023533B" w:rsidRDefault="0023533B" w:rsidP="000D2404">
            <w:pPr>
              <w:ind w:left="1"/>
            </w:pPr>
            <w:r>
              <w:rPr>
                <w:rFonts w:ascii="Arial" w:eastAsia="Arial" w:hAnsi="Arial" w:cs="Arial"/>
                <w:sz w:val="20"/>
              </w:rPr>
              <w:t xml:space="preserve">  </w:t>
            </w:r>
          </w:p>
        </w:tc>
      </w:tr>
      <w:tr w:rsidR="0023533B" w14:paraId="4FE3F135" w14:textId="77777777" w:rsidTr="00016617">
        <w:trPr>
          <w:trHeight w:val="238"/>
        </w:trPr>
        <w:tc>
          <w:tcPr>
            <w:tcW w:w="990" w:type="dxa"/>
            <w:tcBorders>
              <w:top w:val="single" w:sz="4" w:space="0" w:color="000000"/>
              <w:left w:val="single" w:sz="4" w:space="0" w:color="000000"/>
              <w:bottom w:val="single" w:sz="4" w:space="0" w:color="000000"/>
              <w:right w:val="single" w:sz="4" w:space="0" w:color="000000"/>
            </w:tcBorders>
          </w:tcPr>
          <w:p w14:paraId="2D139337"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082-18 </w:t>
            </w:r>
          </w:p>
        </w:tc>
        <w:tc>
          <w:tcPr>
            <w:tcW w:w="1693" w:type="dxa"/>
            <w:tcBorders>
              <w:top w:val="single" w:sz="4" w:space="0" w:color="000000"/>
              <w:left w:val="single" w:sz="4" w:space="0" w:color="000000"/>
              <w:bottom w:val="single" w:sz="4" w:space="0" w:color="000000"/>
              <w:right w:val="single" w:sz="4" w:space="0" w:color="000000"/>
            </w:tcBorders>
          </w:tcPr>
          <w:p w14:paraId="630360D9" w14:textId="77777777" w:rsidR="0023533B" w:rsidRPr="000D2404" w:rsidRDefault="0023533B" w:rsidP="000D2404">
            <w:pPr>
              <w:ind w:left="32"/>
              <w:rPr>
                <w:rFonts w:ascii="Arial" w:hAnsi="Arial" w:cs="Arial"/>
                <w:sz w:val="18"/>
                <w:szCs w:val="18"/>
              </w:rPr>
            </w:pPr>
            <w:r w:rsidRPr="000D2404">
              <w:rPr>
                <w:rFonts w:ascii="Arial" w:eastAsia="Arial" w:hAnsi="Arial" w:cs="Arial"/>
                <w:sz w:val="18"/>
                <w:szCs w:val="18"/>
              </w:rPr>
              <w:t xml:space="preserve">COYUNTURAL </w:t>
            </w:r>
          </w:p>
        </w:tc>
        <w:tc>
          <w:tcPr>
            <w:tcW w:w="1108" w:type="dxa"/>
            <w:tcBorders>
              <w:top w:val="single" w:sz="4" w:space="0" w:color="000000"/>
              <w:left w:val="single" w:sz="4" w:space="0" w:color="000000"/>
              <w:bottom w:val="single" w:sz="4" w:space="0" w:color="000000"/>
              <w:right w:val="single" w:sz="4" w:space="0" w:color="000000"/>
            </w:tcBorders>
          </w:tcPr>
          <w:p w14:paraId="13A743B2"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tcPr>
          <w:p w14:paraId="12DCB57F" w14:textId="77777777" w:rsidR="0023533B" w:rsidRPr="000D2404" w:rsidRDefault="0023533B" w:rsidP="000D2404">
            <w:pPr>
              <w:ind w:right="41"/>
              <w:jc w:val="center"/>
              <w:rPr>
                <w:rFonts w:ascii="Arial" w:hAnsi="Arial" w:cs="Arial"/>
                <w:sz w:val="18"/>
                <w:szCs w:val="18"/>
              </w:rPr>
            </w:pPr>
            <w:r w:rsidRPr="000D2404">
              <w:rPr>
                <w:rFonts w:ascii="Arial" w:eastAsia="Arial" w:hAnsi="Arial" w:cs="Arial"/>
                <w:sz w:val="18"/>
                <w:szCs w:val="18"/>
              </w:rPr>
              <w:t xml:space="preserve">El Rosario  </w:t>
            </w:r>
          </w:p>
        </w:tc>
        <w:tc>
          <w:tcPr>
            <w:tcW w:w="909" w:type="dxa"/>
            <w:tcBorders>
              <w:top w:val="single" w:sz="4" w:space="0" w:color="000000"/>
              <w:left w:val="single" w:sz="4" w:space="0" w:color="000000"/>
              <w:bottom w:val="single" w:sz="4" w:space="0" w:color="000000"/>
              <w:right w:val="single" w:sz="4" w:space="0" w:color="000000"/>
            </w:tcBorders>
          </w:tcPr>
          <w:p w14:paraId="382B7499" w14:textId="77777777" w:rsidR="0023533B" w:rsidRPr="000D2404" w:rsidRDefault="0023533B" w:rsidP="000D2404">
            <w:pPr>
              <w:ind w:left="36"/>
              <w:rPr>
                <w:rFonts w:ascii="Arial" w:hAnsi="Arial" w:cs="Arial"/>
                <w:sz w:val="18"/>
                <w:szCs w:val="18"/>
              </w:rPr>
            </w:pPr>
            <w:r w:rsidRPr="000D2404">
              <w:rPr>
                <w:rFonts w:ascii="Arial" w:eastAsia="Arial" w:hAnsi="Arial" w:cs="Arial"/>
                <w:sz w:val="18"/>
                <w:szCs w:val="18"/>
              </w:rPr>
              <w:t xml:space="preserve">20/11/18 </w:t>
            </w:r>
          </w:p>
        </w:tc>
        <w:tc>
          <w:tcPr>
            <w:tcW w:w="1173" w:type="dxa"/>
            <w:tcBorders>
              <w:top w:val="single" w:sz="4" w:space="0" w:color="000000"/>
              <w:left w:val="single" w:sz="4" w:space="0" w:color="000000"/>
              <w:bottom w:val="single" w:sz="4" w:space="0" w:color="000000"/>
              <w:right w:val="single" w:sz="4" w:space="0" w:color="000000"/>
            </w:tcBorders>
          </w:tcPr>
          <w:p w14:paraId="7624D28B"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3/12/18 </w:t>
            </w:r>
          </w:p>
        </w:tc>
        <w:tc>
          <w:tcPr>
            <w:tcW w:w="1225" w:type="dxa"/>
            <w:tcBorders>
              <w:top w:val="single" w:sz="4" w:space="0" w:color="000000"/>
              <w:left w:val="single" w:sz="4" w:space="0" w:color="000000"/>
              <w:bottom w:val="single" w:sz="4" w:space="0" w:color="000000"/>
              <w:right w:val="single" w:sz="4" w:space="0" w:color="000000"/>
            </w:tcBorders>
          </w:tcPr>
          <w:p w14:paraId="7DAE0AD7"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tcPr>
          <w:p w14:paraId="18E2CD20" w14:textId="77777777" w:rsidR="0023533B" w:rsidRDefault="0023533B" w:rsidP="000D2404">
            <w:pPr>
              <w:ind w:left="1"/>
            </w:pPr>
            <w:r>
              <w:rPr>
                <w:rFonts w:ascii="Arial" w:eastAsia="Arial" w:hAnsi="Arial" w:cs="Arial"/>
                <w:sz w:val="20"/>
              </w:rPr>
              <w:t xml:space="preserve">  </w:t>
            </w:r>
          </w:p>
        </w:tc>
      </w:tr>
      <w:tr w:rsidR="0023533B" w14:paraId="2A732DCA" w14:textId="77777777" w:rsidTr="00016617">
        <w:trPr>
          <w:trHeight w:val="240"/>
        </w:trPr>
        <w:tc>
          <w:tcPr>
            <w:tcW w:w="990" w:type="dxa"/>
            <w:tcBorders>
              <w:top w:val="single" w:sz="4" w:space="0" w:color="000000"/>
              <w:left w:val="single" w:sz="4" w:space="0" w:color="000000"/>
              <w:bottom w:val="single" w:sz="4" w:space="0" w:color="000000"/>
              <w:right w:val="single" w:sz="4" w:space="0" w:color="000000"/>
            </w:tcBorders>
          </w:tcPr>
          <w:p w14:paraId="76A95B03"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082-18 </w:t>
            </w:r>
          </w:p>
        </w:tc>
        <w:tc>
          <w:tcPr>
            <w:tcW w:w="1693" w:type="dxa"/>
            <w:tcBorders>
              <w:top w:val="single" w:sz="4" w:space="0" w:color="000000"/>
              <w:left w:val="single" w:sz="4" w:space="0" w:color="000000"/>
              <w:bottom w:val="single" w:sz="4" w:space="0" w:color="000000"/>
              <w:right w:val="single" w:sz="4" w:space="0" w:color="000000"/>
            </w:tcBorders>
          </w:tcPr>
          <w:p w14:paraId="5A157D58" w14:textId="77777777" w:rsidR="0023533B" w:rsidRPr="000D2404" w:rsidRDefault="0023533B" w:rsidP="000D2404">
            <w:pPr>
              <w:ind w:left="32"/>
              <w:rPr>
                <w:rFonts w:ascii="Arial" w:hAnsi="Arial" w:cs="Arial"/>
                <w:sz w:val="18"/>
                <w:szCs w:val="18"/>
              </w:rPr>
            </w:pPr>
            <w:r w:rsidRPr="000D2404">
              <w:rPr>
                <w:rFonts w:ascii="Arial" w:eastAsia="Arial" w:hAnsi="Arial" w:cs="Arial"/>
                <w:sz w:val="18"/>
                <w:szCs w:val="18"/>
              </w:rPr>
              <w:t xml:space="preserve">COYUNTURAL </w:t>
            </w:r>
          </w:p>
        </w:tc>
        <w:tc>
          <w:tcPr>
            <w:tcW w:w="1108" w:type="dxa"/>
            <w:tcBorders>
              <w:top w:val="single" w:sz="4" w:space="0" w:color="000000"/>
              <w:left w:val="single" w:sz="4" w:space="0" w:color="000000"/>
              <w:bottom w:val="single" w:sz="4" w:space="0" w:color="000000"/>
              <w:right w:val="single" w:sz="4" w:space="0" w:color="000000"/>
            </w:tcBorders>
          </w:tcPr>
          <w:p w14:paraId="05769188"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tcPr>
          <w:p w14:paraId="30B9CBD9" w14:textId="77777777" w:rsidR="0023533B" w:rsidRPr="000D2404" w:rsidRDefault="0023533B" w:rsidP="000D2404">
            <w:pPr>
              <w:ind w:right="44"/>
              <w:jc w:val="center"/>
              <w:rPr>
                <w:rFonts w:ascii="Arial" w:hAnsi="Arial" w:cs="Arial"/>
                <w:sz w:val="18"/>
                <w:szCs w:val="18"/>
              </w:rPr>
            </w:pPr>
            <w:r w:rsidRPr="000D2404">
              <w:rPr>
                <w:rFonts w:ascii="Arial" w:eastAsia="Arial" w:hAnsi="Arial" w:cs="Arial"/>
                <w:sz w:val="18"/>
                <w:szCs w:val="18"/>
              </w:rPr>
              <w:t xml:space="preserve">Leiva </w:t>
            </w:r>
          </w:p>
        </w:tc>
        <w:tc>
          <w:tcPr>
            <w:tcW w:w="909" w:type="dxa"/>
            <w:tcBorders>
              <w:top w:val="single" w:sz="4" w:space="0" w:color="000000"/>
              <w:left w:val="single" w:sz="4" w:space="0" w:color="000000"/>
              <w:bottom w:val="single" w:sz="4" w:space="0" w:color="000000"/>
              <w:right w:val="single" w:sz="4" w:space="0" w:color="000000"/>
            </w:tcBorders>
          </w:tcPr>
          <w:p w14:paraId="62CE1B92" w14:textId="77777777" w:rsidR="0023533B" w:rsidRPr="000D2404" w:rsidRDefault="0023533B" w:rsidP="000D2404">
            <w:pPr>
              <w:ind w:left="36"/>
              <w:rPr>
                <w:rFonts w:ascii="Arial" w:hAnsi="Arial" w:cs="Arial"/>
                <w:sz w:val="18"/>
                <w:szCs w:val="18"/>
              </w:rPr>
            </w:pPr>
            <w:r w:rsidRPr="000D2404">
              <w:rPr>
                <w:rFonts w:ascii="Arial" w:eastAsia="Arial" w:hAnsi="Arial" w:cs="Arial"/>
                <w:sz w:val="18"/>
                <w:szCs w:val="18"/>
              </w:rPr>
              <w:t xml:space="preserve">20/11/18 </w:t>
            </w:r>
          </w:p>
        </w:tc>
        <w:tc>
          <w:tcPr>
            <w:tcW w:w="1173" w:type="dxa"/>
            <w:tcBorders>
              <w:top w:val="single" w:sz="4" w:space="0" w:color="000000"/>
              <w:left w:val="single" w:sz="4" w:space="0" w:color="000000"/>
              <w:bottom w:val="single" w:sz="4" w:space="0" w:color="000000"/>
              <w:right w:val="single" w:sz="4" w:space="0" w:color="000000"/>
            </w:tcBorders>
          </w:tcPr>
          <w:p w14:paraId="1804A4C8"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3/12/18 </w:t>
            </w:r>
          </w:p>
        </w:tc>
        <w:tc>
          <w:tcPr>
            <w:tcW w:w="1225" w:type="dxa"/>
            <w:tcBorders>
              <w:top w:val="single" w:sz="4" w:space="0" w:color="000000"/>
              <w:left w:val="single" w:sz="4" w:space="0" w:color="000000"/>
              <w:bottom w:val="single" w:sz="4" w:space="0" w:color="000000"/>
              <w:right w:val="single" w:sz="4" w:space="0" w:color="000000"/>
            </w:tcBorders>
          </w:tcPr>
          <w:p w14:paraId="05323FFC"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tcPr>
          <w:p w14:paraId="73CD6A47" w14:textId="77777777" w:rsidR="0023533B" w:rsidRDefault="0023533B" w:rsidP="000D2404">
            <w:pPr>
              <w:ind w:left="1"/>
            </w:pPr>
            <w:r>
              <w:rPr>
                <w:rFonts w:ascii="Arial" w:eastAsia="Arial" w:hAnsi="Arial" w:cs="Arial"/>
                <w:sz w:val="20"/>
              </w:rPr>
              <w:t xml:space="preserve">  </w:t>
            </w:r>
          </w:p>
        </w:tc>
      </w:tr>
      <w:tr w:rsidR="0023533B" w14:paraId="5C1091A1" w14:textId="77777777" w:rsidTr="00016617">
        <w:trPr>
          <w:trHeight w:val="240"/>
        </w:trPr>
        <w:tc>
          <w:tcPr>
            <w:tcW w:w="990" w:type="dxa"/>
            <w:tcBorders>
              <w:top w:val="single" w:sz="4" w:space="0" w:color="000000"/>
              <w:left w:val="single" w:sz="4" w:space="0" w:color="000000"/>
              <w:bottom w:val="single" w:sz="4" w:space="0" w:color="000000"/>
              <w:right w:val="single" w:sz="4" w:space="0" w:color="000000"/>
            </w:tcBorders>
          </w:tcPr>
          <w:p w14:paraId="1FB06BF0"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082-18 </w:t>
            </w:r>
          </w:p>
        </w:tc>
        <w:tc>
          <w:tcPr>
            <w:tcW w:w="1693" w:type="dxa"/>
            <w:tcBorders>
              <w:top w:val="single" w:sz="4" w:space="0" w:color="000000"/>
              <w:left w:val="single" w:sz="4" w:space="0" w:color="000000"/>
              <w:bottom w:val="single" w:sz="4" w:space="0" w:color="000000"/>
              <w:right w:val="single" w:sz="4" w:space="0" w:color="000000"/>
            </w:tcBorders>
          </w:tcPr>
          <w:p w14:paraId="4E298996" w14:textId="77777777" w:rsidR="0023533B" w:rsidRPr="000D2404" w:rsidRDefault="0023533B" w:rsidP="000D2404">
            <w:pPr>
              <w:ind w:left="32"/>
              <w:rPr>
                <w:rFonts w:ascii="Arial" w:hAnsi="Arial" w:cs="Arial"/>
                <w:sz w:val="18"/>
                <w:szCs w:val="18"/>
              </w:rPr>
            </w:pPr>
            <w:r w:rsidRPr="000D2404">
              <w:rPr>
                <w:rFonts w:ascii="Arial" w:eastAsia="Arial" w:hAnsi="Arial" w:cs="Arial"/>
                <w:sz w:val="18"/>
                <w:szCs w:val="18"/>
              </w:rPr>
              <w:t xml:space="preserve">COYUNTURAL </w:t>
            </w:r>
          </w:p>
        </w:tc>
        <w:tc>
          <w:tcPr>
            <w:tcW w:w="1108" w:type="dxa"/>
            <w:tcBorders>
              <w:top w:val="single" w:sz="4" w:space="0" w:color="000000"/>
              <w:left w:val="single" w:sz="4" w:space="0" w:color="000000"/>
              <w:bottom w:val="single" w:sz="4" w:space="0" w:color="000000"/>
              <w:right w:val="single" w:sz="4" w:space="0" w:color="000000"/>
            </w:tcBorders>
          </w:tcPr>
          <w:p w14:paraId="2A903090"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tcPr>
          <w:p w14:paraId="78A3BB75" w14:textId="77777777" w:rsidR="0023533B" w:rsidRPr="000D2404" w:rsidRDefault="0023533B" w:rsidP="000D2404">
            <w:pPr>
              <w:ind w:right="47"/>
              <w:jc w:val="center"/>
              <w:rPr>
                <w:rFonts w:ascii="Arial" w:hAnsi="Arial" w:cs="Arial"/>
                <w:sz w:val="18"/>
                <w:szCs w:val="18"/>
              </w:rPr>
            </w:pPr>
            <w:r w:rsidRPr="000D2404">
              <w:rPr>
                <w:rFonts w:ascii="Arial" w:eastAsia="Arial" w:hAnsi="Arial" w:cs="Arial"/>
                <w:sz w:val="18"/>
                <w:szCs w:val="18"/>
              </w:rPr>
              <w:t xml:space="preserve">Policarpa </w:t>
            </w:r>
          </w:p>
        </w:tc>
        <w:tc>
          <w:tcPr>
            <w:tcW w:w="909" w:type="dxa"/>
            <w:tcBorders>
              <w:top w:val="single" w:sz="4" w:space="0" w:color="000000"/>
              <w:left w:val="single" w:sz="4" w:space="0" w:color="000000"/>
              <w:bottom w:val="single" w:sz="4" w:space="0" w:color="000000"/>
              <w:right w:val="single" w:sz="4" w:space="0" w:color="000000"/>
            </w:tcBorders>
          </w:tcPr>
          <w:p w14:paraId="3C5B6BB8" w14:textId="77777777" w:rsidR="0023533B" w:rsidRPr="000D2404" w:rsidRDefault="0023533B" w:rsidP="000D2404">
            <w:pPr>
              <w:ind w:left="36"/>
              <w:rPr>
                <w:rFonts w:ascii="Arial" w:hAnsi="Arial" w:cs="Arial"/>
                <w:sz w:val="18"/>
                <w:szCs w:val="18"/>
              </w:rPr>
            </w:pPr>
            <w:r w:rsidRPr="000D2404">
              <w:rPr>
                <w:rFonts w:ascii="Arial" w:eastAsia="Arial" w:hAnsi="Arial" w:cs="Arial"/>
                <w:sz w:val="18"/>
                <w:szCs w:val="18"/>
              </w:rPr>
              <w:t xml:space="preserve">20/11/18 </w:t>
            </w:r>
          </w:p>
        </w:tc>
        <w:tc>
          <w:tcPr>
            <w:tcW w:w="1173" w:type="dxa"/>
            <w:tcBorders>
              <w:top w:val="single" w:sz="4" w:space="0" w:color="000000"/>
              <w:left w:val="single" w:sz="4" w:space="0" w:color="000000"/>
              <w:bottom w:val="single" w:sz="4" w:space="0" w:color="000000"/>
              <w:right w:val="single" w:sz="4" w:space="0" w:color="000000"/>
            </w:tcBorders>
          </w:tcPr>
          <w:p w14:paraId="1A404132"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3/12/18 </w:t>
            </w:r>
          </w:p>
        </w:tc>
        <w:tc>
          <w:tcPr>
            <w:tcW w:w="1225" w:type="dxa"/>
            <w:tcBorders>
              <w:top w:val="single" w:sz="4" w:space="0" w:color="000000"/>
              <w:left w:val="single" w:sz="4" w:space="0" w:color="000000"/>
              <w:bottom w:val="single" w:sz="4" w:space="0" w:color="000000"/>
              <w:right w:val="single" w:sz="4" w:space="0" w:color="000000"/>
            </w:tcBorders>
          </w:tcPr>
          <w:p w14:paraId="2E11DC5A"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4/07/19 </w:t>
            </w:r>
          </w:p>
        </w:tc>
        <w:tc>
          <w:tcPr>
            <w:tcW w:w="1173" w:type="dxa"/>
            <w:tcBorders>
              <w:top w:val="single" w:sz="4" w:space="0" w:color="000000"/>
              <w:left w:val="single" w:sz="4" w:space="0" w:color="000000"/>
              <w:bottom w:val="single" w:sz="4" w:space="0" w:color="000000"/>
              <w:right w:val="single" w:sz="4" w:space="0" w:color="000000"/>
            </w:tcBorders>
          </w:tcPr>
          <w:p w14:paraId="7E3F4394" w14:textId="77777777" w:rsidR="0023533B" w:rsidRDefault="0023533B" w:rsidP="000D2404">
            <w:pPr>
              <w:ind w:left="1"/>
            </w:pPr>
            <w:r>
              <w:rPr>
                <w:rFonts w:ascii="Arial" w:eastAsia="Arial" w:hAnsi="Arial" w:cs="Arial"/>
                <w:sz w:val="20"/>
              </w:rPr>
              <w:t xml:space="preserve">  </w:t>
            </w:r>
          </w:p>
        </w:tc>
      </w:tr>
      <w:tr w:rsidR="0023533B" w14:paraId="1F2791C3" w14:textId="77777777" w:rsidTr="00016617">
        <w:trPr>
          <w:trHeight w:val="468"/>
        </w:trPr>
        <w:tc>
          <w:tcPr>
            <w:tcW w:w="990" w:type="dxa"/>
            <w:tcBorders>
              <w:top w:val="single" w:sz="4" w:space="0" w:color="000000"/>
              <w:left w:val="single" w:sz="4" w:space="0" w:color="000000"/>
              <w:bottom w:val="single" w:sz="4" w:space="0" w:color="000000"/>
              <w:right w:val="single" w:sz="4" w:space="0" w:color="000000"/>
            </w:tcBorders>
            <w:vAlign w:val="center"/>
          </w:tcPr>
          <w:p w14:paraId="02AFB9EA"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032-19 </w:t>
            </w:r>
          </w:p>
        </w:tc>
        <w:tc>
          <w:tcPr>
            <w:tcW w:w="1693" w:type="dxa"/>
            <w:tcBorders>
              <w:top w:val="single" w:sz="4" w:space="0" w:color="000000"/>
              <w:left w:val="single" w:sz="4" w:space="0" w:color="000000"/>
              <w:bottom w:val="single" w:sz="4" w:space="0" w:color="000000"/>
              <w:right w:val="single" w:sz="4" w:space="0" w:color="000000"/>
            </w:tcBorders>
          </w:tcPr>
          <w:p w14:paraId="2A7BF31E" w14:textId="77777777" w:rsidR="0023533B" w:rsidRPr="000D2404" w:rsidRDefault="0023533B" w:rsidP="000D2404">
            <w:pPr>
              <w:ind w:left="2"/>
              <w:jc w:val="center"/>
              <w:rPr>
                <w:rFonts w:ascii="Arial" w:hAnsi="Arial" w:cs="Arial"/>
                <w:sz w:val="18"/>
                <w:szCs w:val="18"/>
              </w:rPr>
            </w:pPr>
            <w:r w:rsidRPr="000D2404">
              <w:rPr>
                <w:rFonts w:ascii="Arial" w:eastAsia="Arial" w:hAnsi="Arial" w:cs="Arial"/>
                <w:sz w:val="18"/>
                <w:szCs w:val="18"/>
              </w:rPr>
              <w:t xml:space="preserve">DE INMINENCIA </w:t>
            </w:r>
          </w:p>
        </w:tc>
        <w:tc>
          <w:tcPr>
            <w:tcW w:w="1108" w:type="dxa"/>
            <w:tcBorders>
              <w:top w:val="single" w:sz="4" w:space="0" w:color="000000"/>
              <w:left w:val="single" w:sz="4" w:space="0" w:color="000000"/>
              <w:bottom w:val="single" w:sz="4" w:space="0" w:color="000000"/>
              <w:right w:val="single" w:sz="4" w:space="0" w:color="000000"/>
            </w:tcBorders>
            <w:vAlign w:val="center"/>
          </w:tcPr>
          <w:p w14:paraId="702A86B6"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vAlign w:val="center"/>
          </w:tcPr>
          <w:p w14:paraId="2A7EE988" w14:textId="77777777" w:rsidR="0023533B" w:rsidRPr="000D2404" w:rsidRDefault="0023533B" w:rsidP="000D2404">
            <w:pPr>
              <w:ind w:left="80"/>
              <w:rPr>
                <w:rFonts w:ascii="Arial" w:hAnsi="Arial" w:cs="Arial"/>
                <w:sz w:val="18"/>
                <w:szCs w:val="18"/>
              </w:rPr>
            </w:pPr>
            <w:r w:rsidRPr="000D2404">
              <w:rPr>
                <w:rFonts w:ascii="Arial" w:eastAsia="Arial" w:hAnsi="Arial" w:cs="Arial"/>
                <w:sz w:val="18"/>
                <w:szCs w:val="18"/>
              </w:rPr>
              <w:t xml:space="preserve">Samaniego </w:t>
            </w:r>
          </w:p>
        </w:tc>
        <w:tc>
          <w:tcPr>
            <w:tcW w:w="909" w:type="dxa"/>
            <w:tcBorders>
              <w:top w:val="single" w:sz="4" w:space="0" w:color="000000"/>
              <w:left w:val="single" w:sz="4" w:space="0" w:color="000000"/>
              <w:bottom w:val="single" w:sz="4" w:space="0" w:color="000000"/>
              <w:right w:val="single" w:sz="4" w:space="0" w:color="000000"/>
            </w:tcBorders>
            <w:vAlign w:val="center"/>
          </w:tcPr>
          <w:p w14:paraId="61D1D228" w14:textId="77777777" w:rsidR="0023533B" w:rsidRPr="000D2404" w:rsidRDefault="0023533B" w:rsidP="000D2404">
            <w:pPr>
              <w:ind w:left="36"/>
              <w:rPr>
                <w:rFonts w:ascii="Arial" w:hAnsi="Arial" w:cs="Arial"/>
                <w:sz w:val="18"/>
                <w:szCs w:val="18"/>
              </w:rPr>
            </w:pPr>
            <w:r w:rsidRPr="000D2404">
              <w:rPr>
                <w:rFonts w:ascii="Arial" w:eastAsia="Arial" w:hAnsi="Arial" w:cs="Arial"/>
                <w:sz w:val="18"/>
                <w:szCs w:val="18"/>
              </w:rPr>
              <w:t xml:space="preserve">23/07/19 </w:t>
            </w:r>
          </w:p>
        </w:tc>
        <w:tc>
          <w:tcPr>
            <w:tcW w:w="1173" w:type="dxa"/>
            <w:tcBorders>
              <w:top w:val="single" w:sz="4" w:space="0" w:color="000000"/>
              <w:left w:val="single" w:sz="4" w:space="0" w:color="000000"/>
              <w:bottom w:val="single" w:sz="4" w:space="0" w:color="000000"/>
              <w:right w:val="single" w:sz="4" w:space="0" w:color="000000"/>
            </w:tcBorders>
            <w:vAlign w:val="center"/>
          </w:tcPr>
          <w:p w14:paraId="49783ADF"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6/08/19 </w:t>
            </w:r>
          </w:p>
        </w:tc>
        <w:tc>
          <w:tcPr>
            <w:tcW w:w="1225" w:type="dxa"/>
            <w:tcBorders>
              <w:top w:val="single" w:sz="4" w:space="0" w:color="000000"/>
              <w:left w:val="single" w:sz="4" w:space="0" w:color="000000"/>
              <w:bottom w:val="single" w:sz="4" w:space="0" w:color="000000"/>
              <w:right w:val="single" w:sz="4" w:space="0" w:color="000000"/>
            </w:tcBorders>
            <w:vAlign w:val="center"/>
          </w:tcPr>
          <w:p w14:paraId="24775DE5"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3/09/20 </w:t>
            </w:r>
          </w:p>
        </w:tc>
        <w:tc>
          <w:tcPr>
            <w:tcW w:w="1173" w:type="dxa"/>
            <w:tcBorders>
              <w:top w:val="single" w:sz="4" w:space="0" w:color="000000"/>
              <w:left w:val="single" w:sz="4" w:space="0" w:color="000000"/>
              <w:bottom w:val="single" w:sz="4" w:space="0" w:color="000000"/>
              <w:right w:val="single" w:sz="4" w:space="0" w:color="000000"/>
            </w:tcBorders>
            <w:vAlign w:val="center"/>
          </w:tcPr>
          <w:p w14:paraId="1259EEB7" w14:textId="77777777" w:rsidR="0023533B" w:rsidRDefault="0023533B" w:rsidP="000D2404">
            <w:pPr>
              <w:ind w:left="1"/>
            </w:pPr>
            <w:r>
              <w:rPr>
                <w:rFonts w:ascii="Arial" w:eastAsia="Arial" w:hAnsi="Arial" w:cs="Arial"/>
                <w:sz w:val="20"/>
              </w:rPr>
              <w:t xml:space="preserve">  </w:t>
            </w:r>
          </w:p>
        </w:tc>
      </w:tr>
      <w:tr w:rsidR="0023533B" w14:paraId="03AE4AC3" w14:textId="77777777" w:rsidTr="00016617">
        <w:trPr>
          <w:trHeight w:val="322"/>
        </w:trPr>
        <w:tc>
          <w:tcPr>
            <w:tcW w:w="990" w:type="dxa"/>
            <w:tcBorders>
              <w:top w:val="single" w:sz="4" w:space="0" w:color="000000"/>
              <w:left w:val="single" w:sz="4" w:space="0" w:color="000000"/>
              <w:bottom w:val="single" w:sz="4" w:space="0" w:color="000000"/>
              <w:right w:val="single" w:sz="4" w:space="0" w:color="000000"/>
            </w:tcBorders>
          </w:tcPr>
          <w:p w14:paraId="4C0FB0EB"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045-19 </w:t>
            </w:r>
          </w:p>
        </w:tc>
        <w:tc>
          <w:tcPr>
            <w:tcW w:w="1693" w:type="dxa"/>
            <w:tcBorders>
              <w:top w:val="single" w:sz="4" w:space="0" w:color="000000"/>
              <w:left w:val="single" w:sz="4" w:space="0" w:color="000000"/>
              <w:bottom w:val="single" w:sz="4" w:space="0" w:color="000000"/>
              <w:right w:val="single" w:sz="4" w:space="0" w:color="000000"/>
            </w:tcBorders>
          </w:tcPr>
          <w:p w14:paraId="1103015D" w14:textId="77777777" w:rsidR="0023533B" w:rsidRPr="000D2404" w:rsidRDefault="0023533B" w:rsidP="000D2404">
            <w:pPr>
              <w:ind w:left="32"/>
              <w:rPr>
                <w:rFonts w:ascii="Arial" w:hAnsi="Arial" w:cs="Arial"/>
                <w:sz w:val="18"/>
                <w:szCs w:val="18"/>
              </w:rPr>
            </w:pPr>
            <w:r w:rsidRPr="000D2404">
              <w:rPr>
                <w:rFonts w:ascii="Arial" w:eastAsia="Arial" w:hAnsi="Arial" w:cs="Arial"/>
                <w:sz w:val="18"/>
                <w:szCs w:val="18"/>
              </w:rPr>
              <w:t xml:space="preserve">COYUNTURAL </w:t>
            </w:r>
          </w:p>
        </w:tc>
        <w:tc>
          <w:tcPr>
            <w:tcW w:w="1108" w:type="dxa"/>
            <w:tcBorders>
              <w:top w:val="single" w:sz="4" w:space="0" w:color="000000"/>
              <w:left w:val="single" w:sz="4" w:space="0" w:color="000000"/>
              <w:bottom w:val="single" w:sz="4" w:space="0" w:color="000000"/>
              <w:right w:val="single" w:sz="4" w:space="0" w:color="000000"/>
            </w:tcBorders>
          </w:tcPr>
          <w:p w14:paraId="3B580608" w14:textId="77777777" w:rsidR="0023533B" w:rsidRPr="000D2404" w:rsidRDefault="0023533B" w:rsidP="000D2404">
            <w:pPr>
              <w:ind w:right="40"/>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tcPr>
          <w:p w14:paraId="3AEC320E" w14:textId="77777777" w:rsidR="0023533B" w:rsidRPr="000D2404" w:rsidRDefault="0023533B" w:rsidP="000D2404">
            <w:pPr>
              <w:ind w:right="46"/>
              <w:jc w:val="center"/>
              <w:rPr>
                <w:rFonts w:ascii="Arial" w:hAnsi="Arial" w:cs="Arial"/>
                <w:sz w:val="18"/>
                <w:szCs w:val="18"/>
              </w:rPr>
            </w:pPr>
            <w:r w:rsidRPr="000D2404">
              <w:rPr>
                <w:rFonts w:ascii="Arial" w:eastAsia="Arial" w:hAnsi="Arial" w:cs="Arial"/>
                <w:sz w:val="18"/>
                <w:szCs w:val="18"/>
              </w:rPr>
              <w:t xml:space="preserve">Barbacoas </w:t>
            </w:r>
          </w:p>
        </w:tc>
        <w:tc>
          <w:tcPr>
            <w:tcW w:w="909" w:type="dxa"/>
            <w:tcBorders>
              <w:top w:val="single" w:sz="4" w:space="0" w:color="000000"/>
              <w:left w:val="single" w:sz="4" w:space="0" w:color="000000"/>
              <w:bottom w:val="single" w:sz="4" w:space="0" w:color="000000"/>
              <w:right w:val="single" w:sz="4" w:space="0" w:color="000000"/>
            </w:tcBorders>
          </w:tcPr>
          <w:p w14:paraId="12491210" w14:textId="77777777" w:rsidR="0023533B" w:rsidRPr="000D2404" w:rsidRDefault="0023533B" w:rsidP="000D2404">
            <w:pPr>
              <w:ind w:left="36"/>
              <w:rPr>
                <w:rFonts w:ascii="Arial" w:hAnsi="Arial" w:cs="Arial"/>
                <w:sz w:val="18"/>
                <w:szCs w:val="18"/>
              </w:rPr>
            </w:pPr>
            <w:r w:rsidRPr="000D2404">
              <w:rPr>
                <w:rFonts w:ascii="Arial" w:eastAsia="Arial" w:hAnsi="Arial" w:cs="Arial"/>
                <w:sz w:val="18"/>
                <w:szCs w:val="18"/>
              </w:rPr>
              <w:t xml:space="preserve">31/10/19 </w:t>
            </w:r>
          </w:p>
        </w:tc>
        <w:tc>
          <w:tcPr>
            <w:tcW w:w="1173" w:type="dxa"/>
            <w:tcBorders>
              <w:top w:val="single" w:sz="4" w:space="0" w:color="000000"/>
              <w:left w:val="single" w:sz="4" w:space="0" w:color="000000"/>
              <w:bottom w:val="single" w:sz="4" w:space="0" w:color="000000"/>
              <w:right w:val="single" w:sz="4" w:space="0" w:color="000000"/>
            </w:tcBorders>
          </w:tcPr>
          <w:p w14:paraId="1846B486" w14:textId="77777777" w:rsidR="0023533B" w:rsidRPr="000D2404" w:rsidRDefault="0023533B" w:rsidP="000D2404">
            <w:pPr>
              <w:ind w:right="36"/>
              <w:jc w:val="center"/>
              <w:rPr>
                <w:rFonts w:ascii="Arial" w:hAnsi="Arial" w:cs="Arial"/>
                <w:sz w:val="18"/>
                <w:szCs w:val="18"/>
              </w:rPr>
            </w:pPr>
            <w:r w:rsidRPr="000D2404">
              <w:rPr>
                <w:rFonts w:ascii="Arial" w:eastAsia="Arial" w:hAnsi="Arial" w:cs="Arial"/>
                <w:sz w:val="18"/>
                <w:szCs w:val="18"/>
              </w:rPr>
              <w:t xml:space="preserve">19/11/19 </w:t>
            </w:r>
          </w:p>
        </w:tc>
        <w:tc>
          <w:tcPr>
            <w:tcW w:w="1225" w:type="dxa"/>
            <w:tcBorders>
              <w:top w:val="single" w:sz="4" w:space="0" w:color="000000"/>
              <w:left w:val="single" w:sz="4" w:space="0" w:color="000000"/>
              <w:bottom w:val="single" w:sz="4" w:space="0" w:color="000000"/>
              <w:right w:val="single" w:sz="4" w:space="0" w:color="000000"/>
            </w:tcBorders>
          </w:tcPr>
          <w:p w14:paraId="6B8841CF" w14:textId="77777777" w:rsidR="0023533B" w:rsidRPr="000D2404" w:rsidRDefault="0023533B" w:rsidP="000D2404">
            <w:pPr>
              <w:ind w:right="39"/>
              <w:jc w:val="center"/>
              <w:rPr>
                <w:rFonts w:ascii="Arial" w:hAnsi="Arial" w:cs="Arial"/>
                <w:sz w:val="18"/>
                <w:szCs w:val="18"/>
              </w:rPr>
            </w:pPr>
            <w:r w:rsidRPr="000D2404">
              <w:rPr>
                <w:rFonts w:ascii="Arial" w:eastAsia="Arial" w:hAnsi="Arial" w:cs="Arial"/>
                <w:sz w:val="18"/>
                <w:szCs w:val="18"/>
              </w:rPr>
              <w:t xml:space="preserve">1/09/20 </w:t>
            </w:r>
          </w:p>
        </w:tc>
        <w:tc>
          <w:tcPr>
            <w:tcW w:w="1173" w:type="dxa"/>
            <w:tcBorders>
              <w:top w:val="single" w:sz="4" w:space="0" w:color="000000"/>
              <w:left w:val="single" w:sz="4" w:space="0" w:color="000000"/>
              <w:bottom w:val="single" w:sz="4" w:space="0" w:color="000000"/>
              <w:right w:val="single" w:sz="4" w:space="0" w:color="000000"/>
            </w:tcBorders>
          </w:tcPr>
          <w:p w14:paraId="655186D3" w14:textId="77777777" w:rsidR="0023533B" w:rsidRDefault="0023533B" w:rsidP="000D2404">
            <w:pPr>
              <w:jc w:val="center"/>
            </w:pPr>
            <w:r>
              <w:rPr>
                <w:rFonts w:ascii="Arial" w:eastAsia="Arial" w:hAnsi="Arial" w:cs="Arial"/>
                <w:sz w:val="20"/>
              </w:rPr>
              <w:t xml:space="preserve">  </w:t>
            </w:r>
          </w:p>
        </w:tc>
      </w:tr>
      <w:tr w:rsidR="0023533B" w14:paraId="407A864C" w14:textId="77777777" w:rsidTr="00016617">
        <w:trPr>
          <w:trHeight w:val="235"/>
        </w:trPr>
        <w:tc>
          <w:tcPr>
            <w:tcW w:w="990" w:type="dxa"/>
            <w:tcBorders>
              <w:top w:val="nil"/>
              <w:left w:val="single" w:sz="4" w:space="0" w:color="000000"/>
              <w:bottom w:val="single" w:sz="4" w:space="0" w:color="000000"/>
              <w:right w:val="single" w:sz="4" w:space="0" w:color="000000"/>
            </w:tcBorders>
          </w:tcPr>
          <w:p w14:paraId="5076C2DA" w14:textId="77777777" w:rsidR="0023533B" w:rsidRPr="000D2404" w:rsidRDefault="0023533B" w:rsidP="000D2404">
            <w:pPr>
              <w:ind w:right="41"/>
              <w:jc w:val="center"/>
              <w:rPr>
                <w:rFonts w:ascii="Arial" w:hAnsi="Arial" w:cs="Arial"/>
                <w:sz w:val="18"/>
                <w:szCs w:val="18"/>
              </w:rPr>
            </w:pPr>
            <w:r w:rsidRPr="000D2404">
              <w:rPr>
                <w:rFonts w:ascii="Arial" w:eastAsia="Arial" w:hAnsi="Arial" w:cs="Arial"/>
                <w:sz w:val="18"/>
                <w:szCs w:val="18"/>
              </w:rPr>
              <w:t xml:space="preserve">045-19 </w:t>
            </w:r>
          </w:p>
        </w:tc>
        <w:tc>
          <w:tcPr>
            <w:tcW w:w="1693" w:type="dxa"/>
            <w:tcBorders>
              <w:top w:val="nil"/>
              <w:left w:val="single" w:sz="4" w:space="0" w:color="000000"/>
              <w:bottom w:val="single" w:sz="4" w:space="0" w:color="000000"/>
              <w:right w:val="single" w:sz="4" w:space="0" w:color="000000"/>
            </w:tcBorders>
          </w:tcPr>
          <w:p w14:paraId="771DFEE2" w14:textId="77777777" w:rsidR="0023533B" w:rsidRPr="000D2404" w:rsidRDefault="0023533B" w:rsidP="000D2404">
            <w:pPr>
              <w:ind w:left="22"/>
              <w:rPr>
                <w:rFonts w:ascii="Arial" w:hAnsi="Arial" w:cs="Arial"/>
                <w:sz w:val="18"/>
                <w:szCs w:val="18"/>
              </w:rPr>
            </w:pPr>
            <w:r w:rsidRPr="000D2404">
              <w:rPr>
                <w:rFonts w:ascii="Arial" w:eastAsia="Arial" w:hAnsi="Arial" w:cs="Arial"/>
                <w:sz w:val="18"/>
                <w:szCs w:val="18"/>
              </w:rPr>
              <w:t xml:space="preserve">COYUNTURAL </w:t>
            </w:r>
          </w:p>
        </w:tc>
        <w:tc>
          <w:tcPr>
            <w:tcW w:w="1108" w:type="dxa"/>
            <w:tcBorders>
              <w:top w:val="nil"/>
              <w:left w:val="single" w:sz="4" w:space="0" w:color="000000"/>
              <w:bottom w:val="single" w:sz="4" w:space="0" w:color="000000"/>
              <w:right w:val="single" w:sz="4" w:space="0" w:color="000000"/>
            </w:tcBorders>
          </w:tcPr>
          <w:p w14:paraId="54C80E33"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nil"/>
              <w:left w:val="single" w:sz="4" w:space="0" w:color="000000"/>
              <w:bottom w:val="single" w:sz="4" w:space="0" w:color="000000"/>
              <w:right w:val="single" w:sz="4" w:space="0" w:color="000000"/>
            </w:tcBorders>
          </w:tcPr>
          <w:p w14:paraId="19D59C29" w14:textId="77777777" w:rsidR="0023533B" w:rsidRPr="000D2404" w:rsidRDefault="0023533B" w:rsidP="000D2404">
            <w:pPr>
              <w:ind w:right="44"/>
              <w:jc w:val="center"/>
              <w:rPr>
                <w:rFonts w:ascii="Arial" w:hAnsi="Arial" w:cs="Arial"/>
                <w:sz w:val="18"/>
                <w:szCs w:val="18"/>
              </w:rPr>
            </w:pPr>
            <w:r w:rsidRPr="000D2404">
              <w:rPr>
                <w:rFonts w:ascii="Arial" w:eastAsia="Arial" w:hAnsi="Arial" w:cs="Arial"/>
                <w:sz w:val="18"/>
                <w:szCs w:val="18"/>
              </w:rPr>
              <w:t xml:space="preserve">Ricaurte </w:t>
            </w:r>
          </w:p>
        </w:tc>
        <w:tc>
          <w:tcPr>
            <w:tcW w:w="909" w:type="dxa"/>
            <w:tcBorders>
              <w:top w:val="nil"/>
              <w:left w:val="single" w:sz="4" w:space="0" w:color="000000"/>
              <w:bottom w:val="single" w:sz="4" w:space="0" w:color="000000"/>
              <w:right w:val="single" w:sz="4" w:space="0" w:color="000000"/>
            </w:tcBorders>
          </w:tcPr>
          <w:p w14:paraId="32D49E5F" w14:textId="77777777" w:rsidR="0023533B" w:rsidRPr="000D2404" w:rsidRDefault="0023533B" w:rsidP="000D2404">
            <w:pPr>
              <w:ind w:left="26"/>
              <w:rPr>
                <w:rFonts w:ascii="Arial" w:hAnsi="Arial" w:cs="Arial"/>
                <w:sz w:val="18"/>
                <w:szCs w:val="18"/>
              </w:rPr>
            </w:pPr>
            <w:r w:rsidRPr="000D2404">
              <w:rPr>
                <w:rFonts w:ascii="Arial" w:eastAsia="Arial" w:hAnsi="Arial" w:cs="Arial"/>
                <w:sz w:val="18"/>
                <w:szCs w:val="18"/>
              </w:rPr>
              <w:t xml:space="preserve">31/10/19 </w:t>
            </w:r>
          </w:p>
        </w:tc>
        <w:tc>
          <w:tcPr>
            <w:tcW w:w="1173" w:type="dxa"/>
            <w:tcBorders>
              <w:top w:val="nil"/>
              <w:left w:val="single" w:sz="4" w:space="0" w:color="000000"/>
              <w:bottom w:val="single" w:sz="4" w:space="0" w:color="000000"/>
              <w:right w:val="single" w:sz="4" w:space="0" w:color="000000"/>
            </w:tcBorders>
          </w:tcPr>
          <w:p w14:paraId="21CC754F" w14:textId="77777777" w:rsidR="0023533B" w:rsidRPr="000D2404" w:rsidRDefault="0023533B" w:rsidP="000D2404">
            <w:pPr>
              <w:ind w:right="38"/>
              <w:jc w:val="center"/>
              <w:rPr>
                <w:rFonts w:ascii="Arial" w:hAnsi="Arial" w:cs="Arial"/>
                <w:sz w:val="18"/>
                <w:szCs w:val="18"/>
              </w:rPr>
            </w:pPr>
            <w:r w:rsidRPr="000D2404">
              <w:rPr>
                <w:rFonts w:ascii="Arial" w:eastAsia="Arial" w:hAnsi="Arial" w:cs="Arial"/>
                <w:sz w:val="18"/>
                <w:szCs w:val="18"/>
              </w:rPr>
              <w:t xml:space="preserve">19/11/19 </w:t>
            </w:r>
          </w:p>
        </w:tc>
        <w:tc>
          <w:tcPr>
            <w:tcW w:w="1225" w:type="dxa"/>
            <w:tcBorders>
              <w:top w:val="nil"/>
              <w:left w:val="single" w:sz="4" w:space="0" w:color="000000"/>
              <w:bottom w:val="single" w:sz="4" w:space="0" w:color="000000"/>
              <w:right w:val="single" w:sz="4" w:space="0" w:color="000000"/>
            </w:tcBorders>
          </w:tcPr>
          <w:p w14:paraId="3BBD2686" w14:textId="77777777" w:rsidR="0023533B" w:rsidRPr="000D2404" w:rsidRDefault="0023533B" w:rsidP="000D2404">
            <w:pPr>
              <w:ind w:right="41"/>
              <w:jc w:val="center"/>
              <w:rPr>
                <w:rFonts w:ascii="Arial" w:hAnsi="Arial" w:cs="Arial"/>
                <w:sz w:val="18"/>
                <w:szCs w:val="18"/>
              </w:rPr>
            </w:pPr>
            <w:r w:rsidRPr="000D2404">
              <w:rPr>
                <w:rFonts w:ascii="Arial" w:eastAsia="Arial" w:hAnsi="Arial" w:cs="Arial"/>
                <w:sz w:val="18"/>
                <w:szCs w:val="18"/>
              </w:rPr>
              <w:t xml:space="preserve">1/09/20 </w:t>
            </w:r>
          </w:p>
        </w:tc>
        <w:tc>
          <w:tcPr>
            <w:tcW w:w="1173" w:type="dxa"/>
            <w:tcBorders>
              <w:top w:val="nil"/>
              <w:left w:val="single" w:sz="4" w:space="0" w:color="000000"/>
              <w:bottom w:val="single" w:sz="4" w:space="0" w:color="000000"/>
              <w:right w:val="single" w:sz="4" w:space="0" w:color="000000"/>
            </w:tcBorders>
          </w:tcPr>
          <w:p w14:paraId="627BBFD0" w14:textId="77777777" w:rsidR="0023533B" w:rsidRDefault="0023533B" w:rsidP="000D2404">
            <w:pPr>
              <w:ind w:left="8"/>
              <w:jc w:val="center"/>
            </w:pPr>
            <w:r>
              <w:rPr>
                <w:rFonts w:ascii="Arial" w:eastAsia="Arial" w:hAnsi="Arial" w:cs="Arial"/>
                <w:sz w:val="20"/>
              </w:rPr>
              <w:t xml:space="preserve">  </w:t>
            </w:r>
          </w:p>
        </w:tc>
      </w:tr>
      <w:tr w:rsidR="0023533B" w14:paraId="742128A8" w14:textId="77777777" w:rsidTr="00016617">
        <w:trPr>
          <w:trHeight w:val="238"/>
        </w:trPr>
        <w:tc>
          <w:tcPr>
            <w:tcW w:w="990" w:type="dxa"/>
            <w:tcBorders>
              <w:top w:val="single" w:sz="4" w:space="0" w:color="000000"/>
              <w:left w:val="single" w:sz="4" w:space="0" w:color="000000"/>
              <w:bottom w:val="single" w:sz="4" w:space="0" w:color="000000"/>
              <w:right w:val="single" w:sz="4" w:space="0" w:color="000000"/>
            </w:tcBorders>
          </w:tcPr>
          <w:p w14:paraId="377EF57D" w14:textId="77777777" w:rsidR="0023533B" w:rsidRPr="000D2404" w:rsidRDefault="0023533B" w:rsidP="000D2404">
            <w:pPr>
              <w:ind w:right="41"/>
              <w:jc w:val="center"/>
              <w:rPr>
                <w:rFonts w:ascii="Arial" w:hAnsi="Arial" w:cs="Arial"/>
                <w:sz w:val="18"/>
                <w:szCs w:val="18"/>
              </w:rPr>
            </w:pPr>
            <w:r w:rsidRPr="000D2404">
              <w:rPr>
                <w:rFonts w:ascii="Arial" w:eastAsia="Arial" w:hAnsi="Arial" w:cs="Arial"/>
                <w:sz w:val="18"/>
                <w:szCs w:val="18"/>
              </w:rPr>
              <w:t xml:space="preserve">045-19 </w:t>
            </w:r>
          </w:p>
        </w:tc>
        <w:tc>
          <w:tcPr>
            <w:tcW w:w="1693" w:type="dxa"/>
            <w:tcBorders>
              <w:top w:val="single" w:sz="4" w:space="0" w:color="000000"/>
              <w:left w:val="single" w:sz="4" w:space="0" w:color="000000"/>
              <w:bottom w:val="single" w:sz="4" w:space="0" w:color="000000"/>
              <w:right w:val="single" w:sz="4" w:space="0" w:color="000000"/>
            </w:tcBorders>
          </w:tcPr>
          <w:p w14:paraId="1C9C9B1F" w14:textId="77777777" w:rsidR="0023533B" w:rsidRPr="000D2404" w:rsidRDefault="0023533B" w:rsidP="000D2404">
            <w:pPr>
              <w:ind w:left="22"/>
              <w:rPr>
                <w:rFonts w:ascii="Arial" w:hAnsi="Arial" w:cs="Arial"/>
                <w:sz w:val="18"/>
                <w:szCs w:val="18"/>
              </w:rPr>
            </w:pPr>
            <w:r w:rsidRPr="000D2404">
              <w:rPr>
                <w:rFonts w:ascii="Arial" w:eastAsia="Arial" w:hAnsi="Arial" w:cs="Arial"/>
                <w:sz w:val="18"/>
                <w:szCs w:val="18"/>
              </w:rPr>
              <w:t xml:space="preserve">COYUNTURAL </w:t>
            </w:r>
          </w:p>
        </w:tc>
        <w:tc>
          <w:tcPr>
            <w:tcW w:w="1108" w:type="dxa"/>
            <w:tcBorders>
              <w:top w:val="single" w:sz="4" w:space="0" w:color="000000"/>
              <w:left w:val="single" w:sz="4" w:space="0" w:color="000000"/>
              <w:bottom w:val="single" w:sz="4" w:space="0" w:color="000000"/>
              <w:right w:val="single" w:sz="4" w:space="0" w:color="000000"/>
            </w:tcBorders>
          </w:tcPr>
          <w:p w14:paraId="3EF7BE84"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tcPr>
          <w:p w14:paraId="4154A804" w14:textId="77777777" w:rsidR="0023533B" w:rsidRPr="000D2404" w:rsidRDefault="0023533B" w:rsidP="000D2404">
            <w:pPr>
              <w:ind w:right="46"/>
              <w:jc w:val="center"/>
              <w:rPr>
                <w:rFonts w:ascii="Arial" w:hAnsi="Arial" w:cs="Arial"/>
                <w:sz w:val="18"/>
                <w:szCs w:val="18"/>
              </w:rPr>
            </w:pPr>
            <w:r w:rsidRPr="000D2404">
              <w:rPr>
                <w:rFonts w:ascii="Arial" w:eastAsia="Arial" w:hAnsi="Arial" w:cs="Arial"/>
                <w:sz w:val="18"/>
                <w:szCs w:val="18"/>
              </w:rPr>
              <w:t xml:space="preserve">Tumaco </w:t>
            </w:r>
          </w:p>
        </w:tc>
        <w:tc>
          <w:tcPr>
            <w:tcW w:w="909" w:type="dxa"/>
            <w:tcBorders>
              <w:top w:val="single" w:sz="4" w:space="0" w:color="000000"/>
              <w:left w:val="single" w:sz="4" w:space="0" w:color="000000"/>
              <w:bottom w:val="single" w:sz="4" w:space="0" w:color="000000"/>
              <w:right w:val="single" w:sz="4" w:space="0" w:color="000000"/>
            </w:tcBorders>
          </w:tcPr>
          <w:p w14:paraId="67BE8807" w14:textId="77777777" w:rsidR="0023533B" w:rsidRPr="000D2404" w:rsidRDefault="0023533B" w:rsidP="000D2404">
            <w:pPr>
              <w:ind w:left="26"/>
              <w:rPr>
                <w:rFonts w:ascii="Arial" w:hAnsi="Arial" w:cs="Arial"/>
                <w:sz w:val="18"/>
                <w:szCs w:val="18"/>
              </w:rPr>
            </w:pPr>
            <w:r w:rsidRPr="000D2404">
              <w:rPr>
                <w:rFonts w:ascii="Arial" w:eastAsia="Arial" w:hAnsi="Arial" w:cs="Arial"/>
                <w:sz w:val="18"/>
                <w:szCs w:val="18"/>
              </w:rPr>
              <w:t xml:space="preserve">31/10/19 </w:t>
            </w:r>
          </w:p>
        </w:tc>
        <w:tc>
          <w:tcPr>
            <w:tcW w:w="1173" w:type="dxa"/>
            <w:tcBorders>
              <w:top w:val="single" w:sz="4" w:space="0" w:color="000000"/>
              <w:left w:val="single" w:sz="4" w:space="0" w:color="000000"/>
              <w:bottom w:val="single" w:sz="4" w:space="0" w:color="000000"/>
              <w:right w:val="single" w:sz="4" w:space="0" w:color="000000"/>
            </w:tcBorders>
          </w:tcPr>
          <w:p w14:paraId="137567F0" w14:textId="77777777" w:rsidR="0023533B" w:rsidRPr="000D2404" w:rsidRDefault="0023533B" w:rsidP="000D2404">
            <w:pPr>
              <w:ind w:right="38"/>
              <w:jc w:val="center"/>
              <w:rPr>
                <w:rFonts w:ascii="Arial" w:hAnsi="Arial" w:cs="Arial"/>
                <w:sz w:val="18"/>
                <w:szCs w:val="18"/>
              </w:rPr>
            </w:pPr>
            <w:r w:rsidRPr="000D2404">
              <w:rPr>
                <w:rFonts w:ascii="Arial" w:eastAsia="Arial" w:hAnsi="Arial" w:cs="Arial"/>
                <w:sz w:val="18"/>
                <w:szCs w:val="18"/>
              </w:rPr>
              <w:t xml:space="preserve">19/11/19 </w:t>
            </w:r>
          </w:p>
        </w:tc>
        <w:tc>
          <w:tcPr>
            <w:tcW w:w="1225" w:type="dxa"/>
            <w:tcBorders>
              <w:top w:val="single" w:sz="4" w:space="0" w:color="000000"/>
              <w:left w:val="single" w:sz="4" w:space="0" w:color="000000"/>
              <w:bottom w:val="single" w:sz="4" w:space="0" w:color="000000"/>
              <w:right w:val="single" w:sz="4" w:space="0" w:color="000000"/>
            </w:tcBorders>
          </w:tcPr>
          <w:p w14:paraId="1A210B2D" w14:textId="77777777" w:rsidR="0023533B" w:rsidRPr="000D2404" w:rsidRDefault="0023533B" w:rsidP="000D2404">
            <w:pPr>
              <w:ind w:right="41"/>
              <w:jc w:val="center"/>
              <w:rPr>
                <w:rFonts w:ascii="Arial" w:hAnsi="Arial" w:cs="Arial"/>
                <w:sz w:val="18"/>
                <w:szCs w:val="18"/>
              </w:rPr>
            </w:pPr>
            <w:r w:rsidRPr="000D2404">
              <w:rPr>
                <w:rFonts w:ascii="Arial" w:eastAsia="Arial" w:hAnsi="Arial" w:cs="Arial"/>
                <w:sz w:val="18"/>
                <w:szCs w:val="18"/>
              </w:rPr>
              <w:t xml:space="preserve">1/09/20 </w:t>
            </w:r>
          </w:p>
        </w:tc>
        <w:tc>
          <w:tcPr>
            <w:tcW w:w="1173" w:type="dxa"/>
            <w:tcBorders>
              <w:top w:val="single" w:sz="4" w:space="0" w:color="000000"/>
              <w:left w:val="single" w:sz="4" w:space="0" w:color="000000"/>
              <w:bottom w:val="single" w:sz="4" w:space="0" w:color="000000"/>
              <w:right w:val="single" w:sz="4" w:space="0" w:color="000000"/>
            </w:tcBorders>
          </w:tcPr>
          <w:p w14:paraId="00B67E8A" w14:textId="77777777" w:rsidR="0023533B" w:rsidRDefault="0023533B" w:rsidP="000D2404">
            <w:pPr>
              <w:ind w:left="8"/>
              <w:jc w:val="center"/>
            </w:pPr>
            <w:r>
              <w:rPr>
                <w:rFonts w:ascii="Arial" w:eastAsia="Arial" w:hAnsi="Arial" w:cs="Arial"/>
                <w:sz w:val="20"/>
              </w:rPr>
              <w:t xml:space="preserve">  </w:t>
            </w:r>
          </w:p>
        </w:tc>
      </w:tr>
      <w:tr w:rsidR="0023533B" w14:paraId="53FA80A9" w14:textId="77777777" w:rsidTr="00016617">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14:paraId="37219B89" w14:textId="77777777" w:rsidR="0023533B" w:rsidRPr="000D2404" w:rsidRDefault="0023533B" w:rsidP="000D2404">
            <w:pPr>
              <w:ind w:right="41"/>
              <w:jc w:val="center"/>
              <w:rPr>
                <w:rFonts w:ascii="Arial" w:hAnsi="Arial" w:cs="Arial"/>
                <w:sz w:val="18"/>
                <w:szCs w:val="18"/>
              </w:rPr>
            </w:pPr>
            <w:r w:rsidRPr="000D2404">
              <w:rPr>
                <w:rFonts w:ascii="Arial" w:eastAsia="Arial" w:hAnsi="Arial" w:cs="Arial"/>
                <w:sz w:val="18"/>
                <w:szCs w:val="18"/>
              </w:rPr>
              <w:t xml:space="preserve">001-20 </w:t>
            </w:r>
          </w:p>
        </w:tc>
        <w:tc>
          <w:tcPr>
            <w:tcW w:w="1693" w:type="dxa"/>
            <w:tcBorders>
              <w:top w:val="single" w:sz="4" w:space="0" w:color="000000"/>
              <w:left w:val="single" w:sz="4" w:space="0" w:color="000000"/>
              <w:bottom w:val="single" w:sz="4" w:space="0" w:color="000000"/>
              <w:right w:val="single" w:sz="4" w:space="0" w:color="000000"/>
            </w:tcBorders>
          </w:tcPr>
          <w:p w14:paraId="1F58A85E" w14:textId="77777777" w:rsidR="0023533B" w:rsidRPr="000D2404" w:rsidRDefault="0023533B" w:rsidP="000D2404">
            <w:pPr>
              <w:jc w:val="center"/>
              <w:rPr>
                <w:rFonts w:ascii="Arial" w:hAnsi="Arial" w:cs="Arial"/>
                <w:sz w:val="18"/>
                <w:szCs w:val="18"/>
              </w:rPr>
            </w:pPr>
            <w:r w:rsidRPr="000D2404">
              <w:rPr>
                <w:rFonts w:ascii="Arial" w:eastAsia="Arial" w:hAnsi="Arial" w:cs="Arial"/>
                <w:sz w:val="18"/>
                <w:szCs w:val="18"/>
              </w:rPr>
              <w:t xml:space="preserve">DE INMINENCIA </w:t>
            </w:r>
          </w:p>
        </w:tc>
        <w:tc>
          <w:tcPr>
            <w:tcW w:w="1108" w:type="dxa"/>
            <w:tcBorders>
              <w:top w:val="single" w:sz="4" w:space="0" w:color="000000"/>
              <w:left w:val="single" w:sz="4" w:space="0" w:color="000000"/>
              <w:bottom w:val="single" w:sz="4" w:space="0" w:color="000000"/>
              <w:right w:val="single" w:sz="4" w:space="0" w:color="000000"/>
            </w:tcBorders>
            <w:vAlign w:val="center"/>
          </w:tcPr>
          <w:p w14:paraId="273FF092"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vAlign w:val="center"/>
          </w:tcPr>
          <w:p w14:paraId="5AFCE362" w14:textId="77777777" w:rsidR="0023533B" w:rsidRPr="000D2404" w:rsidRDefault="0023533B" w:rsidP="000D2404">
            <w:pPr>
              <w:ind w:right="46"/>
              <w:jc w:val="center"/>
              <w:rPr>
                <w:rFonts w:ascii="Arial" w:hAnsi="Arial" w:cs="Arial"/>
                <w:sz w:val="18"/>
                <w:szCs w:val="18"/>
              </w:rPr>
            </w:pPr>
            <w:r w:rsidRPr="000D2404">
              <w:rPr>
                <w:rFonts w:ascii="Arial" w:eastAsia="Arial" w:hAnsi="Arial" w:cs="Arial"/>
                <w:sz w:val="18"/>
                <w:szCs w:val="18"/>
              </w:rPr>
              <w:t xml:space="preserve">Tumaco </w:t>
            </w:r>
          </w:p>
        </w:tc>
        <w:tc>
          <w:tcPr>
            <w:tcW w:w="909" w:type="dxa"/>
            <w:tcBorders>
              <w:top w:val="single" w:sz="4" w:space="0" w:color="000000"/>
              <w:left w:val="single" w:sz="4" w:space="0" w:color="000000"/>
              <w:bottom w:val="single" w:sz="4" w:space="0" w:color="000000"/>
              <w:right w:val="single" w:sz="4" w:space="0" w:color="000000"/>
            </w:tcBorders>
            <w:vAlign w:val="center"/>
          </w:tcPr>
          <w:p w14:paraId="32AC1858" w14:textId="77777777" w:rsidR="0023533B" w:rsidRPr="000D2404" w:rsidRDefault="0023533B" w:rsidP="000D2404">
            <w:pPr>
              <w:ind w:left="26"/>
              <w:rPr>
                <w:rFonts w:ascii="Arial" w:hAnsi="Arial" w:cs="Arial"/>
                <w:sz w:val="18"/>
                <w:szCs w:val="18"/>
              </w:rPr>
            </w:pPr>
            <w:r w:rsidRPr="000D2404">
              <w:rPr>
                <w:rFonts w:ascii="Arial" w:eastAsia="Arial" w:hAnsi="Arial" w:cs="Arial"/>
                <w:sz w:val="18"/>
                <w:szCs w:val="18"/>
              </w:rPr>
              <w:t xml:space="preserve">11/01/20 </w:t>
            </w:r>
          </w:p>
        </w:tc>
        <w:tc>
          <w:tcPr>
            <w:tcW w:w="1173" w:type="dxa"/>
            <w:tcBorders>
              <w:top w:val="single" w:sz="4" w:space="0" w:color="000000"/>
              <w:left w:val="single" w:sz="4" w:space="0" w:color="000000"/>
              <w:bottom w:val="single" w:sz="4" w:space="0" w:color="000000"/>
              <w:right w:val="single" w:sz="4" w:space="0" w:color="000000"/>
            </w:tcBorders>
            <w:vAlign w:val="center"/>
          </w:tcPr>
          <w:p w14:paraId="0F2EB779" w14:textId="77777777" w:rsidR="0023533B" w:rsidRPr="000D2404" w:rsidRDefault="0023533B" w:rsidP="000D2404">
            <w:pPr>
              <w:ind w:right="38"/>
              <w:jc w:val="center"/>
              <w:rPr>
                <w:rFonts w:ascii="Arial" w:hAnsi="Arial" w:cs="Arial"/>
                <w:sz w:val="18"/>
                <w:szCs w:val="18"/>
              </w:rPr>
            </w:pPr>
            <w:r w:rsidRPr="000D2404">
              <w:rPr>
                <w:rFonts w:ascii="Arial" w:eastAsia="Arial" w:hAnsi="Arial" w:cs="Arial"/>
                <w:sz w:val="18"/>
                <w:szCs w:val="18"/>
              </w:rPr>
              <w:t xml:space="preserve">17/01/20 </w:t>
            </w:r>
          </w:p>
        </w:tc>
        <w:tc>
          <w:tcPr>
            <w:tcW w:w="1225" w:type="dxa"/>
            <w:tcBorders>
              <w:top w:val="single" w:sz="4" w:space="0" w:color="000000"/>
              <w:left w:val="single" w:sz="4" w:space="0" w:color="000000"/>
              <w:bottom w:val="single" w:sz="4" w:space="0" w:color="000000"/>
              <w:right w:val="single" w:sz="4" w:space="0" w:color="000000"/>
            </w:tcBorders>
            <w:vAlign w:val="center"/>
          </w:tcPr>
          <w:p w14:paraId="0E4145B9" w14:textId="77777777" w:rsidR="0023533B" w:rsidRPr="000D2404" w:rsidRDefault="0023533B" w:rsidP="000D2404">
            <w:pPr>
              <w:ind w:right="41"/>
              <w:jc w:val="center"/>
              <w:rPr>
                <w:rFonts w:ascii="Arial" w:hAnsi="Arial" w:cs="Arial"/>
                <w:sz w:val="18"/>
                <w:szCs w:val="18"/>
              </w:rPr>
            </w:pPr>
            <w:r w:rsidRPr="000D2404">
              <w:rPr>
                <w:rFonts w:ascii="Arial" w:eastAsia="Arial" w:hAnsi="Arial" w:cs="Arial"/>
                <w:sz w:val="18"/>
                <w:szCs w:val="18"/>
              </w:rPr>
              <w:t xml:space="preserve">4/03/20 </w:t>
            </w:r>
          </w:p>
        </w:tc>
        <w:tc>
          <w:tcPr>
            <w:tcW w:w="1173" w:type="dxa"/>
            <w:tcBorders>
              <w:top w:val="single" w:sz="4" w:space="0" w:color="000000"/>
              <w:left w:val="single" w:sz="4" w:space="0" w:color="000000"/>
              <w:bottom w:val="single" w:sz="4" w:space="0" w:color="000000"/>
              <w:right w:val="single" w:sz="4" w:space="0" w:color="000000"/>
            </w:tcBorders>
            <w:vAlign w:val="center"/>
          </w:tcPr>
          <w:p w14:paraId="791C767D" w14:textId="77777777" w:rsidR="0023533B" w:rsidRDefault="0023533B" w:rsidP="000D2404">
            <w:pPr>
              <w:ind w:left="8"/>
              <w:jc w:val="center"/>
            </w:pPr>
            <w:r>
              <w:rPr>
                <w:rFonts w:ascii="Arial" w:eastAsia="Arial" w:hAnsi="Arial" w:cs="Arial"/>
                <w:sz w:val="20"/>
              </w:rPr>
              <w:t xml:space="preserve">  </w:t>
            </w:r>
          </w:p>
        </w:tc>
      </w:tr>
      <w:tr w:rsidR="0023533B" w14:paraId="4B005F9F" w14:textId="77777777" w:rsidTr="00016617">
        <w:trPr>
          <w:trHeight w:val="468"/>
        </w:trPr>
        <w:tc>
          <w:tcPr>
            <w:tcW w:w="990" w:type="dxa"/>
            <w:tcBorders>
              <w:top w:val="single" w:sz="4" w:space="0" w:color="000000"/>
              <w:left w:val="single" w:sz="4" w:space="0" w:color="000000"/>
              <w:bottom w:val="single" w:sz="4" w:space="0" w:color="000000"/>
              <w:right w:val="single" w:sz="4" w:space="0" w:color="000000"/>
            </w:tcBorders>
            <w:vAlign w:val="center"/>
          </w:tcPr>
          <w:p w14:paraId="4C26B8EC" w14:textId="77777777" w:rsidR="0023533B" w:rsidRPr="000D2404" w:rsidRDefault="0023533B" w:rsidP="000D2404">
            <w:pPr>
              <w:ind w:right="41"/>
              <w:jc w:val="center"/>
              <w:rPr>
                <w:rFonts w:ascii="Arial" w:hAnsi="Arial" w:cs="Arial"/>
                <w:sz w:val="18"/>
                <w:szCs w:val="18"/>
              </w:rPr>
            </w:pPr>
            <w:r w:rsidRPr="000D2404">
              <w:rPr>
                <w:rFonts w:ascii="Arial" w:eastAsia="Arial" w:hAnsi="Arial" w:cs="Arial"/>
                <w:sz w:val="18"/>
                <w:szCs w:val="18"/>
              </w:rPr>
              <w:t xml:space="preserve">027-20 </w:t>
            </w:r>
          </w:p>
        </w:tc>
        <w:tc>
          <w:tcPr>
            <w:tcW w:w="1693" w:type="dxa"/>
            <w:tcBorders>
              <w:top w:val="single" w:sz="4" w:space="0" w:color="000000"/>
              <w:left w:val="single" w:sz="4" w:space="0" w:color="000000"/>
              <w:bottom w:val="single" w:sz="4" w:space="0" w:color="000000"/>
              <w:right w:val="single" w:sz="4" w:space="0" w:color="000000"/>
            </w:tcBorders>
          </w:tcPr>
          <w:p w14:paraId="0491144C" w14:textId="77777777" w:rsidR="0023533B" w:rsidRPr="000D2404" w:rsidRDefault="0023533B" w:rsidP="000D2404">
            <w:pPr>
              <w:jc w:val="center"/>
              <w:rPr>
                <w:rFonts w:ascii="Arial" w:hAnsi="Arial" w:cs="Arial"/>
                <w:sz w:val="18"/>
                <w:szCs w:val="18"/>
              </w:rPr>
            </w:pPr>
            <w:r w:rsidRPr="000D2404">
              <w:rPr>
                <w:rFonts w:ascii="Arial" w:eastAsia="Arial" w:hAnsi="Arial" w:cs="Arial"/>
                <w:sz w:val="18"/>
                <w:szCs w:val="18"/>
              </w:rPr>
              <w:t xml:space="preserve">DE INMINENCIA </w:t>
            </w:r>
          </w:p>
        </w:tc>
        <w:tc>
          <w:tcPr>
            <w:tcW w:w="1108" w:type="dxa"/>
            <w:tcBorders>
              <w:top w:val="single" w:sz="4" w:space="0" w:color="000000"/>
              <w:left w:val="single" w:sz="4" w:space="0" w:color="000000"/>
              <w:bottom w:val="single" w:sz="4" w:space="0" w:color="000000"/>
              <w:right w:val="single" w:sz="4" w:space="0" w:color="000000"/>
            </w:tcBorders>
            <w:vAlign w:val="center"/>
          </w:tcPr>
          <w:p w14:paraId="4CC463ED"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vAlign w:val="center"/>
          </w:tcPr>
          <w:p w14:paraId="253A5D68" w14:textId="77777777" w:rsidR="0023533B" w:rsidRPr="000D2404" w:rsidRDefault="0023533B" w:rsidP="000D2404">
            <w:pPr>
              <w:rPr>
                <w:rFonts w:ascii="Arial" w:hAnsi="Arial" w:cs="Arial"/>
                <w:sz w:val="18"/>
                <w:szCs w:val="18"/>
              </w:rPr>
            </w:pPr>
            <w:proofErr w:type="spellStart"/>
            <w:r w:rsidRPr="000D2404">
              <w:rPr>
                <w:rFonts w:ascii="Arial" w:eastAsia="Arial" w:hAnsi="Arial" w:cs="Arial"/>
                <w:sz w:val="18"/>
                <w:szCs w:val="18"/>
              </w:rPr>
              <w:t>Maguí</w:t>
            </w:r>
            <w:proofErr w:type="spellEnd"/>
            <w:r w:rsidRPr="000D2404">
              <w:rPr>
                <w:rFonts w:ascii="Arial" w:eastAsia="Arial" w:hAnsi="Arial" w:cs="Arial"/>
                <w:sz w:val="18"/>
                <w:szCs w:val="18"/>
              </w:rPr>
              <w:t xml:space="preserve"> Payán </w:t>
            </w:r>
          </w:p>
        </w:tc>
        <w:tc>
          <w:tcPr>
            <w:tcW w:w="909" w:type="dxa"/>
            <w:tcBorders>
              <w:top w:val="single" w:sz="4" w:space="0" w:color="000000"/>
              <w:left w:val="single" w:sz="4" w:space="0" w:color="000000"/>
              <w:bottom w:val="single" w:sz="4" w:space="0" w:color="000000"/>
              <w:right w:val="single" w:sz="4" w:space="0" w:color="000000"/>
            </w:tcBorders>
            <w:vAlign w:val="center"/>
          </w:tcPr>
          <w:p w14:paraId="4B1E1E3F" w14:textId="77777777" w:rsidR="0023533B" w:rsidRPr="000D2404" w:rsidRDefault="0023533B" w:rsidP="000D2404">
            <w:pPr>
              <w:ind w:right="41"/>
              <w:jc w:val="center"/>
              <w:rPr>
                <w:rFonts w:ascii="Arial" w:hAnsi="Arial" w:cs="Arial"/>
                <w:sz w:val="18"/>
                <w:szCs w:val="18"/>
              </w:rPr>
            </w:pPr>
            <w:r w:rsidRPr="000D2404">
              <w:rPr>
                <w:rFonts w:ascii="Arial" w:eastAsia="Arial" w:hAnsi="Arial" w:cs="Arial"/>
                <w:sz w:val="18"/>
                <w:szCs w:val="18"/>
              </w:rPr>
              <w:t xml:space="preserve">2/07/20 </w:t>
            </w:r>
          </w:p>
        </w:tc>
        <w:tc>
          <w:tcPr>
            <w:tcW w:w="1173" w:type="dxa"/>
            <w:tcBorders>
              <w:top w:val="single" w:sz="4" w:space="0" w:color="000000"/>
              <w:left w:val="single" w:sz="4" w:space="0" w:color="000000"/>
              <w:bottom w:val="single" w:sz="4" w:space="0" w:color="000000"/>
              <w:right w:val="single" w:sz="4" w:space="0" w:color="000000"/>
            </w:tcBorders>
            <w:vAlign w:val="center"/>
          </w:tcPr>
          <w:p w14:paraId="5D7B2AF4" w14:textId="77777777" w:rsidR="0023533B" w:rsidRPr="000D2404" w:rsidRDefault="0023533B" w:rsidP="000D2404">
            <w:pPr>
              <w:ind w:right="38"/>
              <w:jc w:val="center"/>
              <w:rPr>
                <w:rFonts w:ascii="Arial" w:hAnsi="Arial" w:cs="Arial"/>
                <w:sz w:val="18"/>
                <w:szCs w:val="18"/>
              </w:rPr>
            </w:pPr>
            <w:r w:rsidRPr="000D2404">
              <w:rPr>
                <w:rFonts w:ascii="Arial" w:eastAsia="Arial" w:hAnsi="Arial" w:cs="Arial"/>
                <w:sz w:val="18"/>
                <w:szCs w:val="18"/>
              </w:rPr>
              <w:t xml:space="preserve">8/07/20 </w:t>
            </w:r>
          </w:p>
        </w:tc>
        <w:tc>
          <w:tcPr>
            <w:tcW w:w="1225" w:type="dxa"/>
            <w:tcBorders>
              <w:top w:val="single" w:sz="4" w:space="0" w:color="000000"/>
              <w:left w:val="single" w:sz="4" w:space="0" w:color="000000"/>
              <w:bottom w:val="single" w:sz="4" w:space="0" w:color="000000"/>
              <w:right w:val="single" w:sz="4" w:space="0" w:color="000000"/>
            </w:tcBorders>
            <w:vAlign w:val="center"/>
          </w:tcPr>
          <w:p w14:paraId="592BCB33" w14:textId="77777777" w:rsidR="0023533B" w:rsidRPr="000D2404" w:rsidRDefault="0023533B" w:rsidP="000D2404">
            <w:pPr>
              <w:ind w:left="2"/>
              <w:jc w:val="center"/>
              <w:rPr>
                <w:rFonts w:ascii="Arial" w:hAnsi="Arial" w:cs="Arial"/>
                <w:sz w:val="18"/>
                <w:szCs w:val="18"/>
              </w:rPr>
            </w:pPr>
            <w:r w:rsidRPr="000D2404">
              <w:rPr>
                <w:rFonts w:ascii="Arial" w:eastAsia="Arial" w:hAnsi="Arial" w:cs="Arial"/>
                <w:sz w:val="18"/>
                <w:szCs w:val="18"/>
              </w:rPr>
              <w:t xml:space="preserve">  </w:t>
            </w:r>
          </w:p>
        </w:tc>
        <w:tc>
          <w:tcPr>
            <w:tcW w:w="1173" w:type="dxa"/>
            <w:tcBorders>
              <w:top w:val="single" w:sz="4" w:space="0" w:color="000000"/>
              <w:left w:val="single" w:sz="4" w:space="0" w:color="000000"/>
              <w:bottom w:val="single" w:sz="4" w:space="0" w:color="000000"/>
              <w:right w:val="single" w:sz="4" w:space="0" w:color="000000"/>
            </w:tcBorders>
            <w:vAlign w:val="center"/>
          </w:tcPr>
          <w:p w14:paraId="001F4756" w14:textId="77777777" w:rsidR="0023533B" w:rsidRDefault="0023533B" w:rsidP="000D2404">
            <w:pPr>
              <w:ind w:left="8"/>
              <w:jc w:val="center"/>
            </w:pPr>
            <w:r>
              <w:rPr>
                <w:rFonts w:ascii="Arial" w:eastAsia="Arial" w:hAnsi="Arial" w:cs="Arial"/>
                <w:sz w:val="20"/>
              </w:rPr>
              <w:t xml:space="preserve">  </w:t>
            </w:r>
          </w:p>
        </w:tc>
      </w:tr>
      <w:tr w:rsidR="0023533B" w14:paraId="5BF29F71" w14:textId="77777777" w:rsidTr="00016617">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14:paraId="68612523" w14:textId="77777777" w:rsidR="0023533B" w:rsidRPr="000D2404" w:rsidRDefault="0023533B" w:rsidP="000D2404">
            <w:pPr>
              <w:ind w:right="41"/>
              <w:jc w:val="center"/>
              <w:rPr>
                <w:rFonts w:ascii="Arial" w:hAnsi="Arial" w:cs="Arial"/>
                <w:sz w:val="18"/>
                <w:szCs w:val="18"/>
              </w:rPr>
            </w:pPr>
            <w:r w:rsidRPr="000D2404">
              <w:rPr>
                <w:rFonts w:ascii="Arial" w:eastAsia="Arial" w:hAnsi="Arial" w:cs="Arial"/>
                <w:sz w:val="18"/>
                <w:szCs w:val="18"/>
              </w:rPr>
              <w:t xml:space="preserve">036-20 </w:t>
            </w:r>
          </w:p>
        </w:tc>
        <w:tc>
          <w:tcPr>
            <w:tcW w:w="1693" w:type="dxa"/>
            <w:tcBorders>
              <w:top w:val="single" w:sz="4" w:space="0" w:color="000000"/>
              <w:left w:val="single" w:sz="4" w:space="0" w:color="000000"/>
              <w:bottom w:val="single" w:sz="4" w:space="0" w:color="000000"/>
              <w:right w:val="single" w:sz="4" w:space="0" w:color="000000"/>
            </w:tcBorders>
          </w:tcPr>
          <w:p w14:paraId="71DA97CA" w14:textId="77777777" w:rsidR="0023533B" w:rsidRPr="000D2404" w:rsidRDefault="0023533B" w:rsidP="000D2404">
            <w:pPr>
              <w:jc w:val="center"/>
              <w:rPr>
                <w:rFonts w:ascii="Arial" w:hAnsi="Arial" w:cs="Arial"/>
                <w:sz w:val="18"/>
                <w:szCs w:val="18"/>
              </w:rPr>
            </w:pPr>
            <w:r w:rsidRPr="000D2404">
              <w:rPr>
                <w:rFonts w:ascii="Arial" w:eastAsia="Arial" w:hAnsi="Arial" w:cs="Arial"/>
                <w:sz w:val="18"/>
                <w:szCs w:val="18"/>
              </w:rPr>
              <w:t xml:space="preserve">DE INMINENCIA </w:t>
            </w:r>
          </w:p>
        </w:tc>
        <w:tc>
          <w:tcPr>
            <w:tcW w:w="1108" w:type="dxa"/>
            <w:tcBorders>
              <w:top w:val="single" w:sz="4" w:space="0" w:color="000000"/>
              <w:left w:val="single" w:sz="4" w:space="0" w:color="000000"/>
              <w:bottom w:val="single" w:sz="4" w:space="0" w:color="000000"/>
              <w:right w:val="single" w:sz="4" w:space="0" w:color="000000"/>
            </w:tcBorders>
            <w:vAlign w:val="center"/>
          </w:tcPr>
          <w:p w14:paraId="69FE05AF"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vAlign w:val="center"/>
          </w:tcPr>
          <w:p w14:paraId="512CFA97" w14:textId="77777777" w:rsidR="0023533B" w:rsidRPr="000D2404" w:rsidRDefault="0023533B" w:rsidP="000D2404">
            <w:pPr>
              <w:ind w:right="43"/>
              <w:jc w:val="center"/>
              <w:rPr>
                <w:rFonts w:ascii="Arial" w:hAnsi="Arial" w:cs="Arial"/>
                <w:sz w:val="18"/>
                <w:szCs w:val="18"/>
              </w:rPr>
            </w:pPr>
            <w:r w:rsidRPr="000D2404">
              <w:rPr>
                <w:rFonts w:ascii="Arial" w:eastAsia="Arial" w:hAnsi="Arial" w:cs="Arial"/>
                <w:sz w:val="18"/>
                <w:szCs w:val="18"/>
              </w:rPr>
              <w:t xml:space="preserve">El Rosario  </w:t>
            </w:r>
          </w:p>
        </w:tc>
        <w:tc>
          <w:tcPr>
            <w:tcW w:w="909" w:type="dxa"/>
            <w:tcBorders>
              <w:top w:val="single" w:sz="4" w:space="0" w:color="000000"/>
              <w:left w:val="single" w:sz="4" w:space="0" w:color="000000"/>
              <w:bottom w:val="single" w:sz="4" w:space="0" w:color="000000"/>
              <w:right w:val="single" w:sz="4" w:space="0" w:color="000000"/>
            </w:tcBorders>
            <w:vAlign w:val="center"/>
          </w:tcPr>
          <w:p w14:paraId="459661E6" w14:textId="77777777" w:rsidR="0023533B" w:rsidRPr="000D2404" w:rsidRDefault="0023533B" w:rsidP="000D2404">
            <w:pPr>
              <w:ind w:left="26"/>
              <w:rPr>
                <w:rFonts w:ascii="Arial" w:hAnsi="Arial" w:cs="Arial"/>
                <w:sz w:val="18"/>
                <w:szCs w:val="18"/>
              </w:rPr>
            </w:pPr>
            <w:r w:rsidRPr="000D2404">
              <w:rPr>
                <w:rFonts w:ascii="Arial" w:eastAsia="Arial" w:hAnsi="Arial" w:cs="Arial"/>
                <w:sz w:val="18"/>
                <w:szCs w:val="18"/>
              </w:rPr>
              <w:t xml:space="preserve">12/08/20 </w:t>
            </w:r>
          </w:p>
        </w:tc>
        <w:tc>
          <w:tcPr>
            <w:tcW w:w="1173" w:type="dxa"/>
            <w:tcBorders>
              <w:top w:val="single" w:sz="4" w:space="0" w:color="000000"/>
              <w:left w:val="single" w:sz="4" w:space="0" w:color="000000"/>
              <w:bottom w:val="single" w:sz="4" w:space="0" w:color="000000"/>
              <w:right w:val="single" w:sz="4" w:space="0" w:color="000000"/>
            </w:tcBorders>
            <w:vAlign w:val="center"/>
          </w:tcPr>
          <w:p w14:paraId="353695BD" w14:textId="77777777" w:rsidR="0023533B" w:rsidRPr="000D2404" w:rsidRDefault="0023533B" w:rsidP="000D2404">
            <w:pPr>
              <w:ind w:right="38"/>
              <w:jc w:val="center"/>
              <w:rPr>
                <w:rFonts w:ascii="Arial" w:hAnsi="Arial" w:cs="Arial"/>
                <w:sz w:val="18"/>
                <w:szCs w:val="18"/>
              </w:rPr>
            </w:pPr>
            <w:r w:rsidRPr="000D2404">
              <w:rPr>
                <w:rFonts w:ascii="Arial" w:eastAsia="Arial" w:hAnsi="Arial" w:cs="Arial"/>
                <w:sz w:val="18"/>
                <w:szCs w:val="18"/>
              </w:rPr>
              <w:t xml:space="preserve">24/08/20 </w:t>
            </w:r>
          </w:p>
        </w:tc>
        <w:tc>
          <w:tcPr>
            <w:tcW w:w="1225" w:type="dxa"/>
            <w:tcBorders>
              <w:top w:val="single" w:sz="4" w:space="0" w:color="000000"/>
              <w:left w:val="single" w:sz="4" w:space="0" w:color="000000"/>
              <w:bottom w:val="single" w:sz="4" w:space="0" w:color="000000"/>
              <w:right w:val="single" w:sz="4" w:space="0" w:color="000000"/>
            </w:tcBorders>
            <w:vAlign w:val="center"/>
          </w:tcPr>
          <w:p w14:paraId="0A1B3DB1" w14:textId="77777777" w:rsidR="0023533B" w:rsidRPr="000D2404" w:rsidRDefault="0023533B" w:rsidP="000D2404">
            <w:pPr>
              <w:ind w:left="2"/>
              <w:jc w:val="center"/>
              <w:rPr>
                <w:rFonts w:ascii="Arial" w:hAnsi="Arial" w:cs="Arial"/>
                <w:sz w:val="18"/>
                <w:szCs w:val="18"/>
              </w:rPr>
            </w:pPr>
            <w:r w:rsidRPr="000D2404">
              <w:rPr>
                <w:rFonts w:ascii="Arial" w:eastAsia="Arial" w:hAnsi="Arial" w:cs="Arial"/>
                <w:sz w:val="18"/>
                <w:szCs w:val="18"/>
              </w:rPr>
              <w:t xml:space="preserve">  </w:t>
            </w:r>
          </w:p>
        </w:tc>
        <w:tc>
          <w:tcPr>
            <w:tcW w:w="1173" w:type="dxa"/>
            <w:tcBorders>
              <w:top w:val="single" w:sz="4" w:space="0" w:color="000000"/>
              <w:left w:val="single" w:sz="4" w:space="0" w:color="000000"/>
              <w:bottom w:val="single" w:sz="4" w:space="0" w:color="000000"/>
              <w:right w:val="single" w:sz="4" w:space="0" w:color="000000"/>
            </w:tcBorders>
            <w:vAlign w:val="center"/>
          </w:tcPr>
          <w:p w14:paraId="521A7475" w14:textId="77777777" w:rsidR="0023533B" w:rsidRDefault="0023533B" w:rsidP="000D2404">
            <w:pPr>
              <w:ind w:left="8"/>
              <w:jc w:val="center"/>
            </w:pPr>
            <w:r>
              <w:rPr>
                <w:rFonts w:ascii="Arial" w:eastAsia="Arial" w:hAnsi="Arial" w:cs="Arial"/>
                <w:sz w:val="20"/>
              </w:rPr>
              <w:t xml:space="preserve">  </w:t>
            </w:r>
          </w:p>
        </w:tc>
      </w:tr>
      <w:tr w:rsidR="0023533B" w14:paraId="1FB6C0E9" w14:textId="77777777" w:rsidTr="00016617">
        <w:trPr>
          <w:trHeight w:val="468"/>
        </w:trPr>
        <w:tc>
          <w:tcPr>
            <w:tcW w:w="990" w:type="dxa"/>
            <w:tcBorders>
              <w:top w:val="single" w:sz="4" w:space="0" w:color="000000"/>
              <w:left w:val="single" w:sz="4" w:space="0" w:color="000000"/>
              <w:bottom w:val="single" w:sz="4" w:space="0" w:color="000000"/>
              <w:right w:val="single" w:sz="4" w:space="0" w:color="000000"/>
            </w:tcBorders>
            <w:vAlign w:val="center"/>
          </w:tcPr>
          <w:p w14:paraId="05DBA452" w14:textId="77777777" w:rsidR="0023533B" w:rsidRPr="000D2404" w:rsidRDefault="0023533B" w:rsidP="000D2404">
            <w:pPr>
              <w:ind w:right="41"/>
              <w:jc w:val="center"/>
              <w:rPr>
                <w:rFonts w:ascii="Arial" w:hAnsi="Arial" w:cs="Arial"/>
                <w:sz w:val="18"/>
                <w:szCs w:val="18"/>
              </w:rPr>
            </w:pPr>
            <w:r w:rsidRPr="000D2404">
              <w:rPr>
                <w:rFonts w:ascii="Arial" w:eastAsia="Arial" w:hAnsi="Arial" w:cs="Arial"/>
                <w:sz w:val="18"/>
                <w:szCs w:val="18"/>
              </w:rPr>
              <w:t xml:space="preserve">036-20 </w:t>
            </w:r>
          </w:p>
        </w:tc>
        <w:tc>
          <w:tcPr>
            <w:tcW w:w="1693" w:type="dxa"/>
            <w:tcBorders>
              <w:top w:val="single" w:sz="4" w:space="0" w:color="000000"/>
              <w:left w:val="single" w:sz="4" w:space="0" w:color="000000"/>
              <w:bottom w:val="single" w:sz="4" w:space="0" w:color="000000"/>
              <w:right w:val="single" w:sz="4" w:space="0" w:color="000000"/>
            </w:tcBorders>
          </w:tcPr>
          <w:p w14:paraId="563B9157" w14:textId="77777777" w:rsidR="0023533B" w:rsidRPr="000D2404" w:rsidRDefault="0023533B" w:rsidP="000D2404">
            <w:pPr>
              <w:jc w:val="center"/>
              <w:rPr>
                <w:rFonts w:ascii="Arial" w:hAnsi="Arial" w:cs="Arial"/>
                <w:sz w:val="18"/>
                <w:szCs w:val="18"/>
              </w:rPr>
            </w:pPr>
            <w:r w:rsidRPr="000D2404">
              <w:rPr>
                <w:rFonts w:ascii="Arial" w:eastAsia="Arial" w:hAnsi="Arial" w:cs="Arial"/>
                <w:sz w:val="18"/>
                <w:szCs w:val="18"/>
              </w:rPr>
              <w:t xml:space="preserve">DE INMINENCIA </w:t>
            </w:r>
          </w:p>
        </w:tc>
        <w:tc>
          <w:tcPr>
            <w:tcW w:w="1108" w:type="dxa"/>
            <w:tcBorders>
              <w:top w:val="single" w:sz="4" w:space="0" w:color="000000"/>
              <w:left w:val="single" w:sz="4" w:space="0" w:color="000000"/>
              <w:bottom w:val="single" w:sz="4" w:space="0" w:color="000000"/>
              <w:right w:val="single" w:sz="4" w:space="0" w:color="000000"/>
            </w:tcBorders>
            <w:vAlign w:val="center"/>
          </w:tcPr>
          <w:p w14:paraId="46438F3F" w14:textId="77777777" w:rsidR="0023533B" w:rsidRPr="000D2404" w:rsidRDefault="0023533B" w:rsidP="000D2404">
            <w:pPr>
              <w:ind w:right="42"/>
              <w:jc w:val="center"/>
              <w:rPr>
                <w:rFonts w:ascii="Arial" w:hAnsi="Arial" w:cs="Arial"/>
                <w:sz w:val="18"/>
                <w:szCs w:val="18"/>
              </w:rPr>
            </w:pPr>
            <w:r w:rsidRPr="000D2404">
              <w:rPr>
                <w:rFonts w:ascii="Arial" w:eastAsia="Arial" w:hAnsi="Arial" w:cs="Arial"/>
                <w:sz w:val="18"/>
                <w:szCs w:val="18"/>
              </w:rPr>
              <w:t xml:space="preserve">NARIÑO </w:t>
            </w:r>
          </w:p>
        </w:tc>
        <w:tc>
          <w:tcPr>
            <w:tcW w:w="1184" w:type="dxa"/>
            <w:tcBorders>
              <w:top w:val="single" w:sz="4" w:space="0" w:color="000000"/>
              <w:left w:val="single" w:sz="4" w:space="0" w:color="000000"/>
              <w:bottom w:val="single" w:sz="4" w:space="0" w:color="000000"/>
              <w:right w:val="single" w:sz="4" w:space="0" w:color="000000"/>
            </w:tcBorders>
            <w:vAlign w:val="center"/>
          </w:tcPr>
          <w:p w14:paraId="28DB3928" w14:textId="77777777" w:rsidR="0023533B" w:rsidRPr="000D2404" w:rsidRDefault="0023533B" w:rsidP="000D2404">
            <w:pPr>
              <w:ind w:right="46"/>
              <w:jc w:val="center"/>
              <w:rPr>
                <w:rFonts w:ascii="Arial" w:hAnsi="Arial" w:cs="Arial"/>
                <w:sz w:val="18"/>
                <w:szCs w:val="18"/>
              </w:rPr>
            </w:pPr>
            <w:r w:rsidRPr="000D2404">
              <w:rPr>
                <w:rFonts w:ascii="Arial" w:eastAsia="Arial" w:hAnsi="Arial" w:cs="Arial"/>
                <w:sz w:val="18"/>
                <w:szCs w:val="18"/>
              </w:rPr>
              <w:t xml:space="preserve">Leiva </w:t>
            </w:r>
          </w:p>
        </w:tc>
        <w:tc>
          <w:tcPr>
            <w:tcW w:w="909" w:type="dxa"/>
            <w:tcBorders>
              <w:top w:val="single" w:sz="4" w:space="0" w:color="000000"/>
              <w:left w:val="single" w:sz="4" w:space="0" w:color="000000"/>
              <w:bottom w:val="single" w:sz="4" w:space="0" w:color="000000"/>
              <w:right w:val="single" w:sz="4" w:space="0" w:color="000000"/>
            </w:tcBorders>
            <w:vAlign w:val="center"/>
          </w:tcPr>
          <w:p w14:paraId="7D2C8221" w14:textId="77777777" w:rsidR="0023533B" w:rsidRPr="000D2404" w:rsidRDefault="0023533B" w:rsidP="000D2404">
            <w:pPr>
              <w:ind w:left="26"/>
              <w:rPr>
                <w:rFonts w:ascii="Arial" w:hAnsi="Arial" w:cs="Arial"/>
                <w:sz w:val="18"/>
                <w:szCs w:val="18"/>
              </w:rPr>
            </w:pPr>
            <w:r w:rsidRPr="000D2404">
              <w:rPr>
                <w:rFonts w:ascii="Arial" w:eastAsia="Arial" w:hAnsi="Arial" w:cs="Arial"/>
                <w:sz w:val="18"/>
                <w:szCs w:val="18"/>
              </w:rPr>
              <w:t xml:space="preserve">12/08/20 </w:t>
            </w:r>
          </w:p>
        </w:tc>
        <w:tc>
          <w:tcPr>
            <w:tcW w:w="1173" w:type="dxa"/>
            <w:tcBorders>
              <w:top w:val="single" w:sz="4" w:space="0" w:color="000000"/>
              <w:left w:val="single" w:sz="4" w:space="0" w:color="000000"/>
              <w:bottom w:val="single" w:sz="4" w:space="0" w:color="000000"/>
              <w:right w:val="single" w:sz="4" w:space="0" w:color="000000"/>
            </w:tcBorders>
            <w:vAlign w:val="center"/>
          </w:tcPr>
          <w:p w14:paraId="2F891A95" w14:textId="77777777" w:rsidR="0023533B" w:rsidRPr="000D2404" w:rsidRDefault="0023533B" w:rsidP="000D2404">
            <w:pPr>
              <w:ind w:right="38"/>
              <w:jc w:val="center"/>
              <w:rPr>
                <w:rFonts w:ascii="Arial" w:hAnsi="Arial" w:cs="Arial"/>
                <w:sz w:val="18"/>
                <w:szCs w:val="18"/>
              </w:rPr>
            </w:pPr>
            <w:r w:rsidRPr="000D2404">
              <w:rPr>
                <w:rFonts w:ascii="Arial" w:eastAsia="Arial" w:hAnsi="Arial" w:cs="Arial"/>
                <w:sz w:val="18"/>
                <w:szCs w:val="18"/>
              </w:rPr>
              <w:t xml:space="preserve">24/08/20 </w:t>
            </w:r>
          </w:p>
        </w:tc>
        <w:tc>
          <w:tcPr>
            <w:tcW w:w="1225" w:type="dxa"/>
            <w:tcBorders>
              <w:top w:val="single" w:sz="4" w:space="0" w:color="000000"/>
              <w:left w:val="single" w:sz="4" w:space="0" w:color="000000"/>
              <w:bottom w:val="single" w:sz="4" w:space="0" w:color="000000"/>
              <w:right w:val="single" w:sz="4" w:space="0" w:color="000000"/>
            </w:tcBorders>
            <w:vAlign w:val="center"/>
          </w:tcPr>
          <w:p w14:paraId="39CDA3DD" w14:textId="77777777" w:rsidR="0023533B" w:rsidRPr="000D2404" w:rsidRDefault="0023533B" w:rsidP="000D2404">
            <w:pPr>
              <w:ind w:left="2"/>
              <w:jc w:val="center"/>
              <w:rPr>
                <w:rFonts w:ascii="Arial" w:hAnsi="Arial" w:cs="Arial"/>
                <w:sz w:val="18"/>
                <w:szCs w:val="18"/>
              </w:rPr>
            </w:pPr>
            <w:r w:rsidRPr="000D2404">
              <w:rPr>
                <w:rFonts w:ascii="Arial" w:eastAsia="Arial" w:hAnsi="Arial" w:cs="Arial"/>
                <w:sz w:val="18"/>
                <w:szCs w:val="18"/>
              </w:rPr>
              <w:t xml:space="preserve">  </w:t>
            </w:r>
          </w:p>
        </w:tc>
        <w:tc>
          <w:tcPr>
            <w:tcW w:w="1173" w:type="dxa"/>
            <w:tcBorders>
              <w:top w:val="single" w:sz="4" w:space="0" w:color="000000"/>
              <w:left w:val="single" w:sz="4" w:space="0" w:color="000000"/>
              <w:bottom w:val="single" w:sz="4" w:space="0" w:color="000000"/>
              <w:right w:val="single" w:sz="4" w:space="0" w:color="000000"/>
            </w:tcBorders>
            <w:vAlign w:val="center"/>
          </w:tcPr>
          <w:p w14:paraId="2114380B" w14:textId="77777777" w:rsidR="0023533B" w:rsidRDefault="0023533B" w:rsidP="000D2404">
            <w:pPr>
              <w:ind w:left="8"/>
              <w:jc w:val="center"/>
            </w:pPr>
            <w:r>
              <w:rPr>
                <w:rFonts w:ascii="Arial" w:eastAsia="Arial" w:hAnsi="Arial" w:cs="Arial"/>
                <w:sz w:val="20"/>
              </w:rPr>
              <w:t xml:space="preserve">  </w:t>
            </w:r>
          </w:p>
        </w:tc>
      </w:tr>
    </w:tbl>
    <w:p w14:paraId="01E9633A" w14:textId="77777777" w:rsidR="0023533B" w:rsidRDefault="0023533B" w:rsidP="000D2404">
      <w:pPr>
        <w:spacing w:after="134" w:line="240" w:lineRule="auto"/>
      </w:pPr>
      <w:r>
        <w:rPr>
          <w:rFonts w:ascii="Cambria" w:eastAsia="Cambria" w:hAnsi="Cambria" w:cs="Cambria"/>
          <w:b/>
          <w:sz w:val="15"/>
        </w:rPr>
        <w:t xml:space="preserve">*Fuente: </w:t>
      </w:r>
      <w:proofErr w:type="spellStart"/>
      <w:r>
        <w:rPr>
          <w:rFonts w:ascii="Cambria" w:eastAsia="Cambria" w:hAnsi="Cambria" w:cs="Cambria"/>
          <w:b/>
          <w:sz w:val="15"/>
        </w:rPr>
        <w:t>MinInterior</w:t>
      </w:r>
      <w:proofErr w:type="spellEnd"/>
      <w:r>
        <w:rPr>
          <w:rFonts w:ascii="Cambria" w:eastAsia="Cambria" w:hAnsi="Cambria" w:cs="Cambria"/>
          <w:b/>
          <w:sz w:val="15"/>
        </w:rPr>
        <w:t xml:space="preserve"> </w:t>
      </w:r>
      <w:proofErr w:type="spellStart"/>
      <w:r>
        <w:rPr>
          <w:rFonts w:ascii="Cambria" w:eastAsia="Cambria" w:hAnsi="Cambria" w:cs="Cambria"/>
          <w:b/>
          <w:sz w:val="15"/>
        </w:rPr>
        <w:t>Ciprat</w:t>
      </w:r>
      <w:proofErr w:type="spellEnd"/>
      <w:r>
        <w:rPr>
          <w:rFonts w:ascii="Cambria" w:eastAsia="Cambria" w:hAnsi="Cambria" w:cs="Cambria"/>
          <w:b/>
          <w:sz w:val="15"/>
        </w:rPr>
        <w:t xml:space="preserve"> </w:t>
      </w:r>
    </w:p>
    <w:p w14:paraId="71905792" w14:textId="47881BB4" w:rsidR="0023533B" w:rsidRDefault="0023533B" w:rsidP="000D2404">
      <w:pPr>
        <w:spacing w:line="240" w:lineRule="auto"/>
        <w:ind w:left="-5"/>
        <w:rPr>
          <w:sz w:val="20"/>
        </w:rPr>
      </w:pPr>
      <w:r>
        <w:lastRenderedPageBreak/>
        <w:t>Los siguientes municipios Alertados se encuentran en el Programa de Desarrollo con Enfoque Territorial PDET y en el Programa de Zonas Futuro ZEII</w:t>
      </w:r>
      <w:r>
        <w:rPr>
          <w:sz w:val="20"/>
        </w:rPr>
        <w:t xml:space="preserve">. </w:t>
      </w:r>
    </w:p>
    <w:tbl>
      <w:tblPr>
        <w:tblStyle w:val="TableGrid"/>
        <w:tblW w:w="8581" w:type="dxa"/>
        <w:tblInd w:w="128" w:type="dxa"/>
        <w:tblCellMar>
          <w:top w:w="11" w:type="dxa"/>
          <w:left w:w="68" w:type="dxa"/>
          <w:right w:w="115" w:type="dxa"/>
        </w:tblCellMar>
        <w:tblLook w:val="04A0" w:firstRow="1" w:lastRow="0" w:firstColumn="1" w:lastColumn="0" w:noHBand="0" w:noVBand="1"/>
      </w:tblPr>
      <w:tblGrid>
        <w:gridCol w:w="3978"/>
        <w:gridCol w:w="3172"/>
        <w:gridCol w:w="1431"/>
      </w:tblGrid>
      <w:tr w:rsidR="0023533B" w14:paraId="1B71CFA0" w14:textId="77777777" w:rsidTr="00016617">
        <w:trPr>
          <w:trHeight w:val="238"/>
        </w:trPr>
        <w:tc>
          <w:tcPr>
            <w:tcW w:w="3978" w:type="dxa"/>
            <w:tcBorders>
              <w:top w:val="single" w:sz="4" w:space="0" w:color="000000"/>
              <w:left w:val="single" w:sz="4" w:space="0" w:color="000000"/>
              <w:bottom w:val="single" w:sz="4" w:space="0" w:color="000000"/>
              <w:right w:val="single" w:sz="4" w:space="0" w:color="000000"/>
            </w:tcBorders>
            <w:shd w:val="clear" w:color="auto" w:fill="4F81BD"/>
          </w:tcPr>
          <w:p w14:paraId="2E0FF312" w14:textId="32C0AAFE" w:rsidR="0023533B" w:rsidRDefault="0023533B" w:rsidP="000D2404">
            <w:pPr>
              <w:ind w:left="38"/>
              <w:jc w:val="center"/>
            </w:pPr>
            <w:r>
              <w:rPr>
                <w:rFonts w:ascii="Arial" w:eastAsia="Arial" w:hAnsi="Arial" w:cs="Arial"/>
                <w:b/>
                <w:sz w:val="20"/>
              </w:rPr>
              <w:t>Municipios Objeto de seguimiento</w:t>
            </w:r>
          </w:p>
        </w:tc>
        <w:tc>
          <w:tcPr>
            <w:tcW w:w="3172" w:type="dxa"/>
            <w:tcBorders>
              <w:top w:val="single" w:sz="4" w:space="0" w:color="000000"/>
              <w:left w:val="single" w:sz="4" w:space="0" w:color="000000"/>
              <w:bottom w:val="single" w:sz="4" w:space="0" w:color="000000"/>
              <w:right w:val="single" w:sz="4" w:space="0" w:color="000000"/>
            </w:tcBorders>
            <w:shd w:val="clear" w:color="auto" w:fill="4F81BD"/>
          </w:tcPr>
          <w:p w14:paraId="34ECC6A4" w14:textId="246C9CFB" w:rsidR="0023533B" w:rsidRDefault="0023533B" w:rsidP="000D2404">
            <w:pPr>
              <w:ind w:left="44"/>
              <w:jc w:val="center"/>
            </w:pPr>
            <w:r>
              <w:rPr>
                <w:rFonts w:ascii="Arial" w:eastAsia="Arial" w:hAnsi="Arial" w:cs="Arial"/>
                <w:b/>
                <w:sz w:val="20"/>
              </w:rPr>
              <w:t>ZEII</w:t>
            </w:r>
          </w:p>
        </w:tc>
        <w:tc>
          <w:tcPr>
            <w:tcW w:w="1431" w:type="dxa"/>
            <w:tcBorders>
              <w:top w:val="single" w:sz="4" w:space="0" w:color="000000"/>
              <w:left w:val="single" w:sz="4" w:space="0" w:color="000000"/>
              <w:bottom w:val="single" w:sz="4" w:space="0" w:color="000000"/>
              <w:right w:val="single" w:sz="4" w:space="0" w:color="000000"/>
            </w:tcBorders>
            <w:shd w:val="clear" w:color="auto" w:fill="4F81BD"/>
          </w:tcPr>
          <w:p w14:paraId="7A8D57E4" w14:textId="75CF0054" w:rsidR="0023533B" w:rsidRDefault="0023533B" w:rsidP="000D2404">
            <w:pPr>
              <w:ind w:left="46"/>
              <w:jc w:val="center"/>
            </w:pPr>
            <w:r>
              <w:rPr>
                <w:rFonts w:ascii="Arial" w:eastAsia="Arial" w:hAnsi="Arial" w:cs="Arial"/>
                <w:b/>
                <w:sz w:val="20"/>
              </w:rPr>
              <w:t>PDET</w:t>
            </w:r>
          </w:p>
        </w:tc>
      </w:tr>
      <w:tr w:rsidR="0023533B" w14:paraId="27A1F27B" w14:textId="77777777" w:rsidTr="00016617">
        <w:trPr>
          <w:trHeight w:val="241"/>
        </w:trPr>
        <w:tc>
          <w:tcPr>
            <w:tcW w:w="3978" w:type="dxa"/>
            <w:tcBorders>
              <w:top w:val="single" w:sz="4" w:space="0" w:color="000000"/>
              <w:left w:val="single" w:sz="4" w:space="0" w:color="000000"/>
              <w:bottom w:val="single" w:sz="4" w:space="0" w:color="000000"/>
              <w:right w:val="single" w:sz="4" w:space="0" w:color="000000"/>
            </w:tcBorders>
          </w:tcPr>
          <w:p w14:paraId="7836E219" w14:textId="214C8ABB" w:rsidR="0023533B" w:rsidRPr="00016617" w:rsidRDefault="0023533B" w:rsidP="000D2404">
            <w:pPr>
              <w:jc w:val="center"/>
              <w:rPr>
                <w:rFonts w:ascii="Arial" w:hAnsi="Arial" w:cs="Arial"/>
                <w:sz w:val="18"/>
                <w:szCs w:val="18"/>
              </w:rPr>
            </w:pPr>
            <w:r w:rsidRPr="00016617">
              <w:rPr>
                <w:rFonts w:ascii="Arial" w:hAnsi="Arial" w:cs="Arial"/>
                <w:sz w:val="18"/>
                <w:szCs w:val="18"/>
              </w:rPr>
              <w:t>Roberto Payán</w:t>
            </w:r>
          </w:p>
        </w:tc>
        <w:tc>
          <w:tcPr>
            <w:tcW w:w="3172" w:type="dxa"/>
            <w:tcBorders>
              <w:top w:val="single" w:sz="4" w:space="0" w:color="000000"/>
              <w:left w:val="single" w:sz="4" w:space="0" w:color="000000"/>
              <w:bottom w:val="single" w:sz="4" w:space="0" w:color="000000"/>
              <w:right w:val="single" w:sz="4" w:space="0" w:color="000000"/>
            </w:tcBorders>
          </w:tcPr>
          <w:p w14:paraId="6C8CC307" w14:textId="1072F749" w:rsidR="0023533B" w:rsidRPr="00016617" w:rsidRDefault="0023533B" w:rsidP="000D2404">
            <w:pPr>
              <w:ind w:left="50"/>
              <w:jc w:val="center"/>
              <w:rPr>
                <w:rFonts w:ascii="Arial" w:hAnsi="Arial" w:cs="Arial"/>
                <w:sz w:val="18"/>
                <w:szCs w:val="18"/>
              </w:rPr>
            </w:pPr>
            <w:r w:rsidRPr="00016617">
              <w:rPr>
                <w:rFonts w:ascii="Arial" w:hAnsi="Arial" w:cs="Arial"/>
                <w:sz w:val="18"/>
                <w:szCs w:val="18"/>
              </w:rPr>
              <w:t>1</w:t>
            </w:r>
          </w:p>
        </w:tc>
        <w:tc>
          <w:tcPr>
            <w:tcW w:w="1431" w:type="dxa"/>
            <w:tcBorders>
              <w:top w:val="single" w:sz="4" w:space="0" w:color="000000"/>
              <w:left w:val="single" w:sz="4" w:space="0" w:color="000000"/>
              <w:bottom w:val="single" w:sz="4" w:space="0" w:color="000000"/>
              <w:right w:val="single" w:sz="4" w:space="0" w:color="000000"/>
            </w:tcBorders>
          </w:tcPr>
          <w:p w14:paraId="6F22DDC0" w14:textId="25856CB6" w:rsidR="0023533B" w:rsidRPr="00016617" w:rsidRDefault="0023533B" w:rsidP="000D2404">
            <w:pPr>
              <w:ind w:left="49"/>
              <w:jc w:val="center"/>
              <w:rPr>
                <w:rFonts w:ascii="Arial" w:hAnsi="Arial" w:cs="Arial"/>
                <w:sz w:val="18"/>
                <w:szCs w:val="18"/>
              </w:rPr>
            </w:pPr>
            <w:r w:rsidRPr="00016617">
              <w:rPr>
                <w:rFonts w:ascii="Arial" w:hAnsi="Arial" w:cs="Arial"/>
                <w:sz w:val="18"/>
                <w:szCs w:val="18"/>
              </w:rPr>
              <w:t>1</w:t>
            </w:r>
          </w:p>
        </w:tc>
      </w:tr>
      <w:tr w:rsidR="0023533B" w14:paraId="14B34FE3" w14:textId="77777777" w:rsidTr="00016617">
        <w:trPr>
          <w:trHeight w:val="240"/>
        </w:trPr>
        <w:tc>
          <w:tcPr>
            <w:tcW w:w="3978" w:type="dxa"/>
            <w:tcBorders>
              <w:top w:val="single" w:sz="4" w:space="0" w:color="000000"/>
              <w:left w:val="single" w:sz="4" w:space="0" w:color="000000"/>
              <w:bottom w:val="single" w:sz="4" w:space="0" w:color="000000"/>
              <w:right w:val="single" w:sz="4" w:space="0" w:color="000000"/>
            </w:tcBorders>
          </w:tcPr>
          <w:p w14:paraId="0AE02989" w14:textId="0AA836A5" w:rsidR="0023533B" w:rsidRPr="00016617" w:rsidRDefault="0023533B" w:rsidP="000D2404">
            <w:pPr>
              <w:jc w:val="center"/>
              <w:rPr>
                <w:rFonts w:ascii="Arial" w:hAnsi="Arial" w:cs="Arial"/>
                <w:sz w:val="18"/>
                <w:szCs w:val="18"/>
              </w:rPr>
            </w:pPr>
            <w:proofErr w:type="spellStart"/>
            <w:r w:rsidRPr="00016617">
              <w:rPr>
                <w:rFonts w:ascii="Arial" w:hAnsi="Arial" w:cs="Arial"/>
                <w:sz w:val="18"/>
                <w:szCs w:val="18"/>
              </w:rPr>
              <w:t>Magüí</w:t>
            </w:r>
            <w:proofErr w:type="spellEnd"/>
            <w:r w:rsidRPr="00016617">
              <w:rPr>
                <w:rFonts w:ascii="Arial" w:hAnsi="Arial" w:cs="Arial"/>
                <w:sz w:val="18"/>
                <w:szCs w:val="18"/>
              </w:rPr>
              <w:t xml:space="preserve"> Payán</w:t>
            </w:r>
          </w:p>
        </w:tc>
        <w:tc>
          <w:tcPr>
            <w:tcW w:w="3172" w:type="dxa"/>
            <w:tcBorders>
              <w:top w:val="single" w:sz="4" w:space="0" w:color="000000"/>
              <w:left w:val="single" w:sz="4" w:space="0" w:color="000000"/>
              <w:bottom w:val="single" w:sz="4" w:space="0" w:color="000000"/>
              <w:right w:val="single" w:sz="4" w:space="0" w:color="000000"/>
            </w:tcBorders>
          </w:tcPr>
          <w:p w14:paraId="54A61FDF" w14:textId="72451814" w:rsidR="0023533B" w:rsidRPr="00016617" w:rsidRDefault="0023533B" w:rsidP="000D2404">
            <w:pPr>
              <w:ind w:left="50"/>
              <w:jc w:val="center"/>
              <w:rPr>
                <w:rFonts w:ascii="Arial" w:hAnsi="Arial" w:cs="Arial"/>
                <w:sz w:val="18"/>
                <w:szCs w:val="18"/>
              </w:rPr>
            </w:pPr>
            <w:r w:rsidRPr="00016617">
              <w:rPr>
                <w:rFonts w:ascii="Arial" w:hAnsi="Arial" w:cs="Arial"/>
                <w:sz w:val="18"/>
                <w:szCs w:val="18"/>
              </w:rPr>
              <w:t>1</w:t>
            </w:r>
          </w:p>
        </w:tc>
        <w:tc>
          <w:tcPr>
            <w:tcW w:w="1431" w:type="dxa"/>
            <w:tcBorders>
              <w:top w:val="single" w:sz="4" w:space="0" w:color="000000"/>
              <w:left w:val="single" w:sz="4" w:space="0" w:color="000000"/>
              <w:bottom w:val="single" w:sz="4" w:space="0" w:color="000000"/>
              <w:right w:val="single" w:sz="4" w:space="0" w:color="000000"/>
            </w:tcBorders>
          </w:tcPr>
          <w:p w14:paraId="04218336" w14:textId="5FB9A3AF" w:rsidR="0023533B" w:rsidRPr="00016617" w:rsidRDefault="0023533B" w:rsidP="000D2404">
            <w:pPr>
              <w:ind w:left="49"/>
              <w:jc w:val="center"/>
              <w:rPr>
                <w:rFonts w:ascii="Arial" w:hAnsi="Arial" w:cs="Arial"/>
                <w:sz w:val="18"/>
                <w:szCs w:val="18"/>
              </w:rPr>
            </w:pPr>
            <w:r w:rsidRPr="00016617">
              <w:rPr>
                <w:rFonts w:ascii="Arial" w:hAnsi="Arial" w:cs="Arial"/>
                <w:sz w:val="18"/>
                <w:szCs w:val="18"/>
              </w:rPr>
              <w:t>1</w:t>
            </w:r>
          </w:p>
        </w:tc>
      </w:tr>
      <w:tr w:rsidR="0023533B" w14:paraId="77929DA0" w14:textId="77777777" w:rsidTr="00016617">
        <w:trPr>
          <w:trHeight w:val="240"/>
        </w:trPr>
        <w:tc>
          <w:tcPr>
            <w:tcW w:w="3978" w:type="dxa"/>
            <w:tcBorders>
              <w:top w:val="single" w:sz="4" w:space="0" w:color="000000"/>
              <w:left w:val="single" w:sz="4" w:space="0" w:color="000000"/>
              <w:bottom w:val="single" w:sz="4" w:space="0" w:color="000000"/>
              <w:right w:val="single" w:sz="4" w:space="0" w:color="000000"/>
            </w:tcBorders>
          </w:tcPr>
          <w:p w14:paraId="3E0C83D1" w14:textId="6FC96A7B" w:rsidR="0023533B" w:rsidRPr="00016617" w:rsidRDefault="0023533B" w:rsidP="000D2404">
            <w:pPr>
              <w:jc w:val="center"/>
              <w:rPr>
                <w:rFonts w:ascii="Arial" w:hAnsi="Arial" w:cs="Arial"/>
                <w:sz w:val="18"/>
                <w:szCs w:val="18"/>
              </w:rPr>
            </w:pPr>
            <w:r w:rsidRPr="00016617">
              <w:rPr>
                <w:rFonts w:ascii="Arial" w:hAnsi="Arial" w:cs="Arial"/>
                <w:sz w:val="18"/>
                <w:szCs w:val="18"/>
              </w:rPr>
              <w:t>Tumaco</w:t>
            </w:r>
          </w:p>
        </w:tc>
        <w:tc>
          <w:tcPr>
            <w:tcW w:w="3172" w:type="dxa"/>
            <w:tcBorders>
              <w:top w:val="single" w:sz="4" w:space="0" w:color="000000"/>
              <w:left w:val="single" w:sz="4" w:space="0" w:color="000000"/>
              <w:bottom w:val="single" w:sz="4" w:space="0" w:color="000000"/>
              <w:right w:val="single" w:sz="4" w:space="0" w:color="000000"/>
            </w:tcBorders>
          </w:tcPr>
          <w:p w14:paraId="0129C64A" w14:textId="1D06DED5" w:rsidR="0023533B" w:rsidRPr="00016617" w:rsidRDefault="0023533B" w:rsidP="000D2404">
            <w:pPr>
              <w:ind w:left="50"/>
              <w:jc w:val="center"/>
              <w:rPr>
                <w:rFonts w:ascii="Arial" w:hAnsi="Arial" w:cs="Arial"/>
                <w:sz w:val="18"/>
                <w:szCs w:val="18"/>
              </w:rPr>
            </w:pPr>
            <w:r w:rsidRPr="00016617">
              <w:rPr>
                <w:rFonts w:ascii="Arial" w:hAnsi="Arial" w:cs="Arial"/>
                <w:sz w:val="18"/>
                <w:szCs w:val="18"/>
              </w:rPr>
              <w:t>1</w:t>
            </w:r>
          </w:p>
        </w:tc>
        <w:tc>
          <w:tcPr>
            <w:tcW w:w="1431" w:type="dxa"/>
            <w:tcBorders>
              <w:top w:val="single" w:sz="4" w:space="0" w:color="000000"/>
              <w:left w:val="single" w:sz="4" w:space="0" w:color="000000"/>
              <w:bottom w:val="single" w:sz="4" w:space="0" w:color="000000"/>
              <w:right w:val="single" w:sz="4" w:space="0" w:color="000000"/>
            </w:tcBorders>
          </w:tcPr>
          <w:p w14:paraId="3AA8C4CC" w14:textId="2B9F4575" w:rsidR="0023533B" w:rsidRPr="00016617" w:rsidRDefault="0023533B" w:rsidP="000D2404">
            <w:pPr>
              <w:ind w:left="49"/>
              <w:jc w:val="center"/>
              <w:rPr>
                <w:rFonts w:ascii="Arial" w:hAnsi="Arial" w:cs="Arial"/>
                <w:sz w:val="18"/>
                <w:szCs w:val="18"/>
              </w:rPr>
            </w:pPr>
            <w:r w:rsidRPr="00016617">
              <w:rPr>
                <w:rFonts w:ascii="Arial" w:hAnsi="Arial" w:cs="Arial"/>
                <w:sz w:val="18"/>
                <w:szCs w:val="18"/>
              </w:rPr>
              <w:t>1</w:t>
            </w:r>
          </w:p>
        </w:tc>
      </w:tr>
      <w:tr w:rsidR="0023533B" w14:paraId="286583AC" w14:textId="77777777" w:rsidTr="00016617">
        <w:trPr>
          <w:trHeight w:val="240"/>
        </w:trPr>
        <w:tc>
          <w:tcPr>
            <w:tcW w:w="3978" w:type="dxa"/>
            <w:tcBorders>
              <w:top w:val="single" w:sz="4" w:space="0" w:color="000000"/>
              <w:left w:val="single" w:sz="4" w:space="0" w:color="000000"/>
              <w:bottom w:val="single" w:sz="4" w:space="0" w:color="000000"/>
              <w:right w:val="single" w:sz="4" w:space="0" w:color="000000"/>
            </w:tcBorders>
          </w:tcPr>
          <w:p w14:paraId="4EB5EE6C" w14:textId="18385633" w:rsidR="0023533B" w:rsidRPr="00016617" w:rsidRDefault="0023533B" w:rsidP="000D2404">
            <w:pPr>
              <w:jc w:val="center"/>
              <w:rPr>
                <w:rFonts w:ascii="Arial" w:hAnsi="Arial" w:cs="Arial"/>
                <w:sz w:val="18"/>
                <w:szCs w:val="18"/>
              </w:rPr>
            </w:pPr>
            <w:r w:rsidRPr="00016617">
              <w:rPr>
                <w:rFonts w:ascii="Arial" w:hAnsi="Arial" w:cs="Arial"/>
                <w:sz w:val="18"/>
                <w:szCs w:val="18"/>
              </w:rPr>
              <w:t>Barbacoas</w:t>
            </w:r>
          </w:p>
        </w:tc>
        <w:tc>
          <w:tcPr>
            <w:tcW w:w="3172" w:type="dxa"/>
            <w:tcBorders>
              <w:top w:val="single" w:sz="4" w:space="0" w:color="000000"/>
              <w:left w:val="single" w:sz="4" w:space="0" w:color="000000"/>
              <w:bottom w:val="single" w:sz="4" w:space="0" w:color="000000"/>
              <w:right w:val="single" w:sz="4" w:space="0" w:color="000000"/>
            </w:tcBorders>
          </w:tcPr>
          <w:p w14:paraId="34888345" w14:textId="444F9AF3" w:rsidR="0023533B" w:rsidRPr="00016617" w:rsidRDefault="0023533B" w:rsidP="000D2404">
            <w:pPr>
              <w:ind w:left="50"/>
              <w:jc w:val="center"/>
              <w:rPr>
                <w:rFonts w:ascii="Arial" w:hAnsi="Arial" w:cs="Arial"/>
                <w:sz w:val="18"/>
                <w:szCs w:val="18"/>
              </w:rPr>
            </w:pPr>
            <w:r w:rsidRPr="00016617">
              <w:rPr>
                <w:rFonts w:ascii="Arial" w:hAnsi="Arial" w:cs="Arial"/>
                <w:sz w:val="18"/>
                <w:szCs w:val="18"/>
              </w:rPr>
              <w:t>1</w:t>
            </w:r>
          </w:p>
        </w:tc>
        <w:tc>
          <w:tcPr>
            <w:tcW w:w="1431" w:type="dxa"/>
            <w:tcBorders>
              <w:top w:val="single" w:sz="4" w:space="0" w:color="000000"/>
              <w:left w:val="single" w:sz="4" w:space="0" w:color="000000"/>
              <w:bottom w:val="single" w:sz="4" w:space="0" w:color="000000"/>
              <w:right w:val="single" w:sz="4" w:space="0" w:color="000000"/>
            </w:tcBorders>
          </w:tcPr>
          <w:p w14:paraId="7420C654" w14:textId="3CF82D80" w:rsidR="0023533B" w:rsidRPr="00016617" w:rsidRDefault="0023533B" w:rsidP="000D2404">
            <w:pPr>
              <w:ind w:left="49"/>
              <w:jc w:val="center"/>
              <w:rPr>
                <w:rFonts w:ascii="Arial" w:hAnsi="Arial" w:cs="Arial"/>
                <w:sz w:val="18"/>
                <w:szCs w:val="18"/>
              </w:rPr>
            </w:pPr>
            <w:r w:rsidRPr="00016617">
              <w:rPr>
                <w:rFonts w:ascii="Arial" w:hAnsi="Arial" w:cs="Arial"/>
                <w:sz w:val="18"/>
                <w:szCs w:val="18"/>
              </w:rPr>
              <w:t>1</w:t>
            </w:r>
          </w:p>
        </w:tc>
      </w:tr>
      <w:tr w:rsidR="0023533B" w14:paraId="4D1C39F4" w14:textId="77777777" w:rsidTr="00016617">
        <w:trPr>
          <w:trHeight w:val="240"/>
        </w:trPr>
        <w:tc>
          <w:tcPr>
            <w:tcW w:w="3978" w:type="dxa"/>
            <w:tcBorders>
              <w:top w:val="single" w:sz="4" w:space="0" w:color="000000"/>
              <w:left w:val="single" w:sz="4" w:space="0" w:color="000000"/>
              <w:bottom w:val="single" w:sz="4" w:space="0" w:color="000000"/>
              <w:right w:val="single" w:sz="4" w:space="0" w:color="000000"/>
            </w:tcBorders>
          </w:tcPr>
          <w:p w14:paraId="59791A66" w14:textId="17F65D72" w:rsidR="0023533B" w:rsidRPr="00016617" w:rsidRDefault="0023533B" w:rsidP="000D2404">
            <w:pPr>
              <w:jc w:val="center"/>
              <w:rPr>
                <w:rFonts w:ascii="Arial" w:hAnsi="Arial" w:cs="Arial"/>
                <w:sz w:val="18"/>
                <w:szCs w:val="18"/>
              </w:rPr>
            </w:pPr>
            <w:r w:rsidRPr="00016617">
              <w:rPr>
                <w:rFonts w:ascii="Arial" w:hAnsi="Arial" w:cs="Arial"/>
                <w:sz w:val="18"/>
                <w:szCs w:val="18"/>
              </w:rPr>
              <w:t xml:space="preserve">Santa Bárbara de </w:t>
            </w:r>
            <w:proofErr w:type="spellStart"/>
            <w:r w:rsidRPr="00016617">
              <w:rPr>
                <w:rFonts w:ascii="Arial" w:hAnsi="Arial" w:cs="Arial"/>
                <w:sz w:val="18"/>
                <w:szCs w:val="18"/>
              </w:rPr>
              <w:t>Iscuande</w:t>
            </w:r>
            <w:proofErr w:type="spellEnd"/>
          </w:p>
        </w:tc>
        <w:tc>
          <w:tcPr>
            <w:tcW w:w="3172" w:type="dxa"/>
            <w:tcBorders>
              <w:top w:val="single" w:sz="4" w:space="0" w:color="000000"/>
              <w:left w:val="single" w:sz="4" w:space="0" w:color="000000"/>
              <w:bottom w:val="single" w:sz="4" w:space="0" w:color="000000"/>
              <w:right w:val="single" w:sz="4" w:space="0" w:color="000000"/>
            </w:tcBorders>
          </w:tcPr>
          <w:p w14:paraId="15F6AEBF" w14:textId="616B9F00" w:rsidR="0023533B" w:rsidRPr="00016617" w:rsidRDefault="0023533B" w:rsidP="000D2404">
            <w:pPr>
              <w:ind w:left="50"/>
              <w:jc w:val="center"/>
              <w:rPr>
                <w:rFonts w:ascii="Arial" w:hAnsi="Arial" w:cs="Arial"/>
                <w:sz w:val="18"/>
                <w:szCs w:val="18"/>
              </w:rPr>
            </w:pPr>
            <w:r w:rsidRPr="00016617">
              <w:rPr>
                <w:rFonts w:ascii="Arial" w:hAnsi="Arial" w:cs="Arial"/>
                <w:sz w:val="18"/>
                <w:szCs w:val="18"/>
              </w:rPr>
              <w:t>1</w:t>
            </w:r>
          </w:p>
        </w:tc>
        <w:tc>
          <w:tcPr>
            <w:tcW w:w="1431" w:type="dxa"/>
            <w:tcBorders>
              <w:top w:val="single" w:sz="4" w:space="0" w:color="000000"/>
              <w:left w:val="single" w:sz="4" w:space="0" w:color="000000"/>
              <w:bottom w:val="single" w:sz="4" w:space="0" w:color="000000"/>
              <w:right w:val="single" w:sz="4" w:space="0" w:color="000000"/>
            </w:tcBorders>
          </w:tcPr>
          <w:p w14:paraId="339A9A3F" w14:textId="78BFB2DD" w:rsidR="0023533B" w:rsidRPr="00016617" w:rsidRDefault="0023533B" w:rsidP="000D2404">
            <w:pPr>
              <w:ind w:left="49"/>
              <w:jc w:val="center"/>
              <w:rPr>
                <w:rFonts w:ascii="Arial" w:hAnsi="Arial" w:cs="Arial"/>
                <w:sz w:val="18"/>
                <w:szCs w:val="18"/>
              </w:rPr>
            </w:pPr>
            <w:r w:rsidRPr="00016617">
              <w:rPr>
                <w:rFonts w:ascii="Arial" w:hAnsi="Arial" w:cs="Arial"/>
                <w:sz w:val="18"/>
                <w:szCs w:val="18"/>
              </w:rPr>
              <w:t>1</w:t>
            </w:r>
          </w:p>
        </w:tc>
      </w:tr>
      <w:tr w:rsidR="0023533B" w14:paraId="5FD197E5" w14:textId="77777777" w:rsidTr="00016617">
        <w:trPr>
          <w:trHeight w:val="240"/>
        </w:trPr>
        <w:tc>
          <w:tcPr>
            <w:tcW w:w="3978" w:type="dxa"/>
            <w:tcBorders>
              <w:top w:val="single" w:sz="4" w:space="0" w:color="000000"/>
              <w:left w:val="single" w:sz="4" w:space="0" w:color="000000"/>
              <w:bottom w:val="single" w:sz="4" w:space="0" w:color="000000"/>
              <w:right w:val="single" w:sz="4" w:space="0" w:color="000000"/>
            </w:tcBorders>
          </w:tcPr>
          <w:p w14:paraId="4EE82207" w14:textId="6D3DCFC1" w:rsidR="0023533B" w:rsidRPr="00016617" w:rsidRDefault="0023533B" w:rsidP="000D2404">
            <w:pPr>
              <w:jc w:val="center"/>
              <w:rPr>
                <w:rFonts w:ascii="Arial" w:hAnsi="Arial" w:cs="Arial"/>
                <w:sz w:val="18"/>
                <w:szCs w:val="18"/>
              </w:rPr>
            </w:pPr>
            <w:r w:rsidRPr="00016617">
              <w:rPr>
                <w:rFonts w:ascii="Arial" w:hAnsi="Arial" w:cs="Arial"/>
                <w:sz w:val="18"/>
                <w:szCs w:val="18"/>
              </w:rPr>
              <w:t>El Charco</w:t>
            </w:r>
          </w:p>
        </w:tc>
        <w:tc>
          <w:tcPr>
            <w:tcW w:w="3172" w:type="dxa"/>
            <w:tcBorders>
              <w:top w:val="single" w:sz="4" w:space="0" w:color="000000"/>
              <w:left w:val="single" w:sz="4" w:space="0" w:color="000000"/>
              <w:bottom w:val="single" w:sz="4" w:space="0" w:color="000000"/>
              <w:right w:val="single" w:sz="4" w:space="0" w:color="000000"/>
            </w:tcBorders>
          </w:tcPr>
          <w:p w14:paraId="3A6E3EF6" w14:textId="77580889" w:rsidR="0023533B" w:rsidRPr="00016617" w:rsidRDefault="0023533B" w:rsidP="000D2404">
            <w:pPr>
              <w:ind w:left="50"/>
              <w:jc w:val="center"/>
              <w:rPr>
                <w:rFonts w:ascii="Arial" w:hAnsi="Arial" w:cs="Arial"/>
                <w:sz w:val="18"/>
                <w:szCs w:val="18"/>
              </w:rPr>
            </w:pPr>
            <w:r w:rsidRPr="00016617">
              <w:rPr>
                <w:rFonts w:ascii="Arial" w:hAnsi="Arial" w:cs="Arial"/>
                <w:sz w:val="18"/>
                <w:szCs w:val="18"/>
              </w:rPr>
              <w:t>1</w:t>
            </w:r>
          </w:p>
        </w:tc>
        <w:tc>
          <w:tcPr>
            <w:tcW w:w="1431" w:type="dxa"/>
            <w:tcBorders>
              <w:top w:val="single" w:sz="4" w:space="0" w:color="000000"/>
              <w:left w:val="single" w:sz="4" w:space="0" w:color="000000"/>
              <w:bottom w:val="single" w:sz="4" w:space="0" w:color="000000"/>
              <w:right w:val="single" w:sz="4" w:space="0" w:color="000000"/>
            </w:tcBorders>
          </w:tcPr>
          <w:p w14:paraId="327223BB" w14:textId="074C5F7E" w:rsidR="0023533B" w:rsidRPr="00016617" w:rsidRDefault="0023533B" w:rsidP="000D2404">
            <w:pPr>
              <w:ind w:left="49"/>
              <w:jc w:val="center"/>
              <w:rPr>
                <w:rFonts w:ascii="Arial" w:hAnsi="Arial" w:cs="Arial"/>
                <w:sz w:val="18"/>
                <w:szCs w:val="18"/>
              </w:rPr>
            </w:pPr>
            <w:r w:rsidRPr="00016617">
              <w:rPr>
                <w:rFonts w:ascii="Arial" w:hAnsi="Arial" w:cs="Arial"/>
                <w:sz w:val="18"/>
                <w:szCs w:val="18"/>
              </w:rPr>
              <w:t>1</w:t>
            </w:r>
          </w:p>
        </w:tc>
      </w:tr>
      <w:tr w:rsidR="0023533B" w14:paraId="5D46AEE1" w14:textId="77777777" w:rsidTr="00016617">
        <w:trPr>
          <w:trHeight w:val="240"/>
        </w:trPr>
        <w:tc>
          <w:tcPr>
            <w:tcW w:w="3978" w:type="dxa"/>
            <w:tcBorders>
              <w:top w:val="single" w:sz="4" w:space="0" w:color="000000"/>
              <w:left w:val="single" w:sz="4" w:space="0" w:color="000000"/>
              <w:bottom w:val="single" w:sz="4" w:space="0" w:color="000000"/>
              <w:right w:val="single" w:sz="4" w:space="0" w:color="000000"/>
            </w:tcBorders>
          </w:tcPr>
          <w:p w14:paraId="06BD19AA" w14:textId="17F811A9" w:rsidR="0023533B" w:rsidRPr="00016617" w:rsidRDefault="0023533B" w:rsidP="000D2404">
            <w:pPr>
              <w:jc w:val="center"/>
              <w:rPr>
                <w:rFonts w:ascii="Arial" w:hAnsi="Arial" w:cs="Arial"/>
                <w:sz w:val="18"/>
                <w:szCs w:val="18"/>
              </w:rPr>
            </w:pPr>
            <w:r w:rsidRPr="00016617">
              <w:rPr>
                <w:rFonts w:ascii="Arial" w:hAnsi="Arial" w:cs="Arial"/>
                <w:sz w:val="18"/>
                <w:szCs w:val="18"/>
              </w:rPr>
              <w:t>Olaya Herrera</w:t>
            </w:r>
          </w:p>
        </w:tc>
        <w:tc>
          <w:tcPr>
            <w:tcW w:w="3172" w:type="dxa"/>
            <w:tcBorders>
              <w:top w:val="single" w:sz="4" w:space="0" w:color="000000"/>
              <w:left w:val="single" w:sz="4" w:space="0" w:color="000000"/>
              <w:bottom w:val="single" w:sz="4" w:space="0" w:color="000000"/>
              <w:right w:val="single" w:sz="4" w:space="0" w:color="000000"/>
            </w:tcBorders>
          </w:tcPr>
          <w:p w14:paraId="1F8E50B2" w14:textId="22CA2C4E" w:rsidR="0023533B" w:rsidRPr="00016617" w:rsidRDefault="0023533B" w:rsidP="000D2404">
            <w:pPr>
              <w:ind w:left="50"/>
              <w:jc w:val="center"/>
              <w:rPr>
                <w:rFonts w:ascii="Arial" w:hAnsi="Arial" w:cs="Arial"/>
                <w:sz w:val="18"/>
                <w:szCs w:val="18"/>
              </w:rPr>
            </w:pPr>
            <w:r w:rsidRPr="00016617">
              <w:rPr>
                <w:rFonts w:ascii="Arial" w:hAnsi="Arial" w:cs="Arial"/>
                <w:sz w:val="18"/>
                <w:szCs w:val="18"/>
              </w:rPr>
              <w:t>1</w:t>
            </w:r>
          </w:p>
        </w:tc>
        <w:tc>
          <w:tcPr>
            <w:tcW w:w="1431" w:type="dxa"/>
            <w:tcBorders>
              <w:top w:val="single" w:sz="4" w:space="0" w:color="000000"/>
              <w:left w:val="single" w:sz="4" w:space="0" w:color="000000"/>
              <w:bottom w:val="single" w:sz="4" w:space="0" w:color="000000"/>
              <w:right w:val="single" w:sz="4" w:space="0" w:color="000000"/>
            </w:tcBorders>
          </w:tcPr>
          <w:p w14:paraId="31BA9083" w14:textId="411270BF" w:rsidR="0023533B" w:rsidRPr="00016617" w:rsidRDefault="0023533B" w:rsidP="000D2404">
            <w:pPr>
              <w:ind w:left="49"/>
              <w:jc w:val="center"/>
              <w:rPr>
                <w:rFonts w:ascii="Arial" w:hAnsi="Arial" w:cs="Arial"/>
                <w:sz w:val="18"/>
                <w:szCs w:val="18"/>
              </w:rPr>
            </w:pPr>
            <w:r w:rsidRPr="00016617">
              <w:rPr>
                <w:rFonts w:ascii="Arial" w:hAnsi="Arial" w:cs="Arial"/>
                <w:sz w:val="18"/>
                <w:szCs w:val="18"/>
              </w:rPr>
              <w:t>1</w:t>
            </w:r>
          </w:p>
        </w:tc>
      </w:tr>
      <w:tr w:rsidR="0023533B" w14:paraId="5A591DEA" w14:textId="77777777" w:rsidTr="00016617">
        <w:trPr>
          <w:trHeight w:val="240"/>
        </w:trPr>
        <w:tc>
          <w:tcPr>
            <w:tcW w:w="3978" w:type="dxa"/>
            <w:tcBorders>
              <w:top w:val="single" w:sz="4" w:space="0" w:color="000000"/>
              <w:left w:val="single" w:sz="4" w:space="0" w:color="000000"/>
              <w:bottom w:val="single" w:sz="4" w:space="0" w:color="000000"/>
              <w:right w:val="single" w:sz="4" w:space="0" w:color="000000"/>
            </w:tcBorders>
          </w:tcPr>
          <w:p w14:paraId="7BAFDDE7" w14:textId="7B7C2301" w:rsidR="0023533B" w:rsidRPr="00016617" w:rsidRDefault="0023533B" w:rsidP="000D2404">
            <w:pPr>
              <w:jc w:val="center"/>
              <w:rPr>
                <w:rFonts w:ascii="Arial" w:hAnsi="Arial" w:cs="Arial"/>
                <w:sz w:val="18"/>
                <w:szCs w:val="18"/>
              </w:rPr>
            </w:pPr>
            <w:r w:rsidRPr="00016617">
              <w:rPr>
                <w:rFonts w:ascii="Arial" w:hAnsi="Arial" w:cs="Arial"/>
                <w:sz w:val="18"/>
                <w:szCs w:val="18"/>
              </w:rPr>
              <w:t>La Tola</w:t>
            </w:r>
          </w:p>
        </w:tc>
        <w:tc>
          <w:tcPr>
            <w:tcW w:w="3172" w:type="dxa"/>
            <w:tcBorders>
              <w:top w:val="single" w:sz="4" w:space="0" w:color="000000"/>
              <w:left w:val="single" w:sz="4" w:space="0" w:color="000000"/>
              <w:bottom w:val="single" w:sz="4" w:space="0" w:color="000000"/>
              <w:right w:val="single" w:sz="4" w:space="0" w:color="000000"/>
            </w:tcBorders>
          </w:tcPr>
          <w:p w14:paraId="24E0E3E6" w14:textId="6457D279" w:rsidR="0023533B" w:rsidRPr="00016617" w:rsidRDefault="0023533B" w:rsidP="000D2404">
            <w:pPr>
              <w:ind w:left="50"/>
              <w:jc w:val="center"/>
              <w:rPr>
                <w:rFonts w:ascii="Arial" w:hAnsi="Arial" w:cs="Arial"/>
                <w:sz w:val="18"/>
                <w:szCs w:val="18"/>
              </w:rPr>
            </w:pPr>
            <w:r w:rsidRPr="00016617">
              <w:rPr>
                <w:rFonts w:ascii="Arial" w:hAnsi="Arial" w:cs="Arial"/>
                <w:sz w:val="18"/>
                <w:szCs w:val="18"/>
              </w:rPr>
              <w:t>1</w:t>
            </w:r>
          </w:p>
        </w:tc>
        <w:tc>
          <w:tcPr>
            <w:tcW w:w="1431" w:type="dxa"/>
            <w:tcBorders>
              <w:top w:val="single" w:sz="4" w:space="0" w:color="000000"/>
              <w:left w:val="single" w:sz="4" w:space="0" w:color="000000"/>
              <w:bottom w:val="single" w:sz="4" w:space="0" w:color="000000"/>
              <w:right w:val="single" w:sz="4" w:space="0" w:color="000000"/>
            </w:tcBorders>
          </w:tcPr>
          <w:p w14:paraId="6293C77E" w14:textId="18326891" w:rsidR="0023533B" w:rsidRPr="00016617" w:rsidRDefault="0023533B" w:rsidP="000D2404">
            <w:pPr>
              <w:ind w:left="49"/>
              <w:jc w:val="center"/>
              <w:rPr>
                <w:rFonts w:ascii="Arial" w:hAnsi="Arial" w:cs="Arial"/>
                <w:sz w:val="18"/>
                <w:szCs w:val="18"/>
              </w:rPr>
            </w:pPr>
            <w:r w:rsidRPr="00016617">
              <w:rPr>
                <w:rFonts w:ascii="Arial" w:hAnsi="Arial" w:cs="Arial"/>
                <w:sz w:val="18"/>
                <w:szCs w:val="18"/>
              </w:rPr>
              <w:t>1</w:t>
            </w:r>
          </w:p>
        </w:tc>
      </w:tr>
      <w:tr w:rsidR="0023533B" w14:paraId="1C3183B5" w14:textId="77777777" w:rsidTr="00016617">
        <w:trPr>
          <w:trHeight w:val="240"/>
        </w:trPr>
        <w:tc>
          <w:tcPr>
            <w:tcW w:w="3978" w:type="dxa"/>
            <w:tcBorders>
              <w:top w:val="single" w:sz="4" w:space="0" w:color="000000"/>
              <w:left w:val="single" w:sz="4" w:space="0" w:color="000000"/>
              <w:bottom w:val="single" w:sz="4" w:space="0" w:color="000000"/>
              <w:right w:val="single" w:sz="4" w:space="0" w:color="000000"/>
            </w:tcBorders>
          </w:tcPr>
          <w:p w14:paraId="27DD7E7D" w14:textId="60E238C6" w:rsidR="0023533B" w:rsidRPr="00016617" w:rsidRDefault="0023533B" w:rsidP="000D2404">
            <w:pPr>
              <w:jc w:val="center"/>
              <w:rPr>
                <w:rFonts w:ascii="Arial" w:hAnsi="Arial" w:cs="Arial"/>
                <w:sz w:val="18"/>
                <w:szCs w:val="18"/>
              </w:rPr>
            </w:pPr>
            <w:r w:rsidRPr="00016617">
              <w:rPr>
                <w:rFonts w:ascii="Arial" w:hAnsi="Arial" w:cs="Arial"/>
                <w:sz w:val="18"/>
                <w:szCs w:val="18"/>
              </w:rPr>
              <w:t>Mosquera</w:t>
            </w:r>
          </w:p>
        </w:tc>
        <w:tc>
          <w:tcPr>
            <w:tcW w:w="3172" w:type="dxa"/>
            <w:tcBorders>
              <w:top w:val="single" w:sz="4" w:space="0" w:color="000000"/>
              <w:left w:val="single" w:sz="4" w:space="0" w:color="000000"/>
              <w:bottom w:val="single" w:sz="4" w:space="0" w:color="000000"/>
              <w:right w:val="single" w:sz="4" w:space="0" w:color="000000"/>
            </w:tcBorders>
          </w:tcPr>
          <w:p w14:paraId="774A4B23" w14:textId="61A8E350" w:rsidR="0023533B" w:rsidRPr="00016617" w:rsidRDefault="0023533B" w:rsidP="000D2404">
            <w:pPr>
              <w:ind w:left="102"/>
              <w:jc w:val="center"/>
              <w:rPr>
                <w:rFonts w:ascii="Arial" w:hAnsi="Arial" w:cs="Arial"/>
                <w:sz w:val="18"/>
                <w:szCs w:val="18"/>
              </w:rPr>
            </w:pPr>
          </w:p>
        </w:tc>
        <w:tc>
          <w:tcPr>
            <w:tcW w:w="1431" w:type="dxa"/>
            <w:tcBorders>
              <w:top w:val="single" w:sz="4" w:space="0" w:color="000000"/>
              <w:left w:val="single" w:sz="4" w:space="0" w:color="000000"/>
              <w:bottom w:val="single" w:sz="4" w:space="0" w:color="000000"/>
              <w:right w:val="single" w:sz="4" w:space="0" w:color="000000"/>
            </w:tcBorders>
          </w:tcPr>
          <w:p w14:paraId="783173B9" w14:textId="272556AC" w:rsidR="0023533B" w:rsidRPr="00016617" w:rsidRDefault="0023533B" w:rsidP="000D2404">
            <w:pPr>
              <w:ind w:left="49"/>
              <w:jc w:val="center"/>
              <w:rPr>
                <w:rFonts w:ascii="Arial" w:hAnsi="Arial" w:cs="Arial"/>
                <w:sz w:val="18"/>
                <w:szCs w:val="18"/>
              </w:rPr>
            </w:pPr>
            <w:r w:rsidRPr="00016617">
              <w:rPr>
                <w:rFonts w:ascii="Arial" w:hAnsi="Arial" w:cs="Arial"/>
                <w:sz w:val="18"/>
                <w:szCs w:val="18"/>
              </w:rPr>
              <w:t>1</w:t>
            </w:r>
          </w:p>
        </w:tc>
      </w:tr>
      <w:tr w:rsidR="0023533B" w14:paraId="4FF9B7DC" w14:textId="77777777" w:rsidTr="00016617">
        <w:trPr>
          <w:trHeight w:val="240"/>
        </w:trPr>
        <w:tc>
          <w:tcPr>
            <w:tcW w:w="3978" w:type="dxa"/>
            <w:tcBorders>
              <w:top w:val="single" w:sz="4" w:space="0" w:color="000000"/>
              <w:left w:val="single" w:sz="4" w:space="0" w:color="000000"/>
              <w:bottom w:val="single" w:sz="4" w:space="0" w:color="000000"/>
              <w:right w:val="single" w:sz="4" w:space="0" w:color="000000"/>
            </w:tcBorders>
          </w:tcPr>
          <w:p w14:paraId="32968834" w14:textId="5E7AB975" w:rsidR="0023533B" w:rsidRPr="00016617" w:rsidRDefault="0023533B" w:rsidP="000D2404">
            <w:pPr>
              <w:jc w:val="center"/>
              <w:rPr>
                <w:rFonts w:ascii="Arial" w:hAnsi="Arial" w:cs="Arial"/>
                <w:sz w:val="18"/>
                <w:szCs w:val="18"/>
              </w:rPr>
            </w:pPr>
            <w:r w:rsidRPr="00016617">
              <w:rPr>
                <w:rFonts w:ascii="Arial" w:hAnsi="Arial" w:cs="Arial"/>
                <w:sz w:val="18"/>
                <w:szCs w:val="18"/>
              </w:rPr>
              <w:t>Cumbitara</w:t>
            </w:r>
          </w:p>
        </w:tc>
        <w:tc>
          <w:tcPr>
            <w:tcW w:w="3172" w:type="dxa"/>
            <w:tcBorders>
              <w:top w:val="single" w:sz="4" w:space="0" w:color="000000"/>
              <w:left w:val="single" w:sz="4" w:space="0" w:color="000000"/>
              <w:bottom w:val="single" w:sz="4" w:space="0" w:color="000000"/>
              <w:right w:val="single" w:sz="4" w:space="0" w:color="000000"/>
            </w:tcBorders>
          </w:tcPr>
          <w:p w14:paraId="53F3F760" w14:textId="2529A774" w:rsidR="0023533B" w:rsidRPr="00016617" w:rsidRDefault="0023533B" w:rsidP="000D2404">
            <w:pPr>
              <w:ind w:left="102"/>
              <w:jc w:val="center"/>
              <w:rPr>
                <w:rFonts w:ascii="Arial" w:hAnsi="Arial" w:cs="Arial"/>
                <w:sz w:val="18"/>
                <w:szCs w:val="18"/>
              </w:rPr>
            </w:pPr>
          </w:p>
        </w:tc>
        <w:tc>
          <w:tcPr>
            <w:tcW w:w="1431" w:type="dxa"/>
            <w:tcBorders>
              <w:top w:val="single" w:sz="4" w:space="0" w:color="000000"/>
              <w:left w:val="single" w:sz="4" w:space="0" w:color="000000"/>
              <w:bottom w:val="single" w:sz="4" w:space="0" w:color="000000"/>
              <w:right w:val="single" w:sz="4" w:space="0" w:color="000000"/>
            </w:tcBorders>
          </w:tcPr>
          <w:p w14:paraId="5165F876" w14:textId="4A09E0D6" w:rsidR="0023533B" w:rsidRPr="00016617" w:rsidRDefault="0023533B" w:rsidP="000D2404">
            <w:pPr>
              <w:ind w:left="49"/>
              <w:jc w:val="center"/>
              <w:rPr>
                <w:rFonts w:ascii="Arial" w:hAnsi="Arial" w:cs="Arial"/>
                <w:sz w:val="18"/>
                <w:szCs w:val="18"/>
              </w:rPr>
            </w:pPr>
            <w:r w:rsidRPr="00016617">
              <w:rPr>
                <w:rFonts w:ascii="Arial" w:hAnsi="Arial" w:cs="Arial"/>
                <w:sz w:val="18"/>
                <w:szCs w:val="18"/>
              </w:rPr>
              <w:t>1</w:t>
            </w:r>
          </w:p>
        </w:tc>
      </w:tr>
      <w:tr w:rsidR="0023533B" w14:paraId="440D4A90" w14:textId="77777777" w:rsidTr="00016617">
        <w:trPr>
          <w:trHeight w:val="240"/>
        </w:trPr>
        <w:tc>
          <w:tcPr>
            <w:tcW w:w="3978" w:type="dxa"/>
            <w:tcBorders>
              <w:top w:val="single" w:sz="4" w:space="0" w:color="000000"/>
              <w:left w:val="single" w:sz="4" w:space="0" w:color="000000"/>
              <w:bottom w:val="single" w:sz="4" w:space="0" w:color="000000"/>
              <w:right w:val="single" w:sz="4" w:space="0" w:color="000000"/>
            </w:tcBorders>
          </w:tcPr>
          <w:p w14:paraId="3A0F4977" w14:textId="78034775" w:rsidR="0023533B" w:rsidRPr="00016617" w:rsidRDefault="0023533B" w:rsidP="000D2404">
            <w:pPr>
              <w:jc w:val="center"/>
              <w:rPr>
                <w:rFonts w:ascii="Arial" w:hAnsi="Arial" w:cs="Arial"/>
                <w:sz w:val="18"/>
                <w:szCs w:val="18"/>
              </w:rPr>
            </w:pPr>
            <w:r w:rsidRPr="00016617">
              <w:rPr>
                <w:rFonts w:ascii="Arial" w:hAnsi="Arial" w:cs="Arial"/>
                <w:sz w:val="18"/>
                <w:szCs w:val="18"/>
              </w:rPr>
              <w:t>El Rosario</w:t>
            </w:r>
          </w:p>
        </w:tc>
        <w:tc>
          <w:tcPr>
            <w:tcW w:w="3172" w:type="dxa"/>
            <w:tcBorders>
              <w:top w:val="single" w:sz="4" w:space="0" w:color="000000"/>
              <w:left w:val="single" w:sz="4" w:space="0" w:color="000000"/>
              <w:bottom w:val="single" w:sz="4" w:space="0" w:color="000000"/>
              <w:right w:val="single" w:sz="4" w:space="0" w:color="000000"/>
            </w:tcBorders>
          </w:tcPr>
          <w:p w14:paraId="77822C33" w14:textId="30D94BEA" w:rsidR="0023533B" w:rsidRPr="00016617" w:rsidRDefault="0023533B" w:rsidP="000D2404">
            <w:pPr>
              <w:ind w:left="102"/>
              <w:jc w:val="center"/>
              <w:rPr>
                <w:rFonts w:ascii="Arial" w:hAnsi="Arial" w:cs="Arial"/>
                <w:sz w:val="18"/>
                <w:szCs w:val="18"/>
              </w:rPr>
            </w:pPr>
          </w:p>
        </w:tc>
        <w:tc>
          <w:tcPr>
            <w:tcW w:w="1431" w:type="dxa"/>
            <w:tcBorders>
              <w:top w:val="single" w:sz="4" w:space="0" w:color="000000"/>
              <w:left w:val="single" w:sz="4" w:space="0" w:color="000000"/>
              <w:bottom w:val="single" w:sz="4" w:space="0" w:color="000000"/>
              <w:right w:val="single" w:sz="4" w:space="0" w:color="000000"/>
            </w:tcBorders>
          </w:tcPr>
          <w:p w14:paraId="57E695CA" w14:textId="1B4225F4" w:rsidR="0023533B" w:rsidRPr="00016617" w:rsidRDefault="0023533B" w:rsidP="000D2404">
            <w:pPr>
              <w:ind w:left="49"/>
              <w:jc w:val="center"/>
              <w:rPr>
                <w:rFonts w:ascii="Arial" w:hAnsi="Arial" w:cs="Arial"/>
                <w:sz w:val="18"/>
                <w:szCs w:val="18"/>
              </w:rPr>
            </w:pPr>
            <w:r w:rsidRPr="00016617">
              <w:rPr>
                <w:rFonts w:ascii="Arial" w:hAnsi="Arial" w:cs="Arial"/>
                <w:sz w:val="18"/>
                <w:szCs w:val="18"/>
              </w:rPr>
              <w:t>1</w:t>
            </w:r>
          </w:p>
        </w:tc>
      </w:tr>
      <w:tr w:rsidR="0023533B" w14:paraId="1250C528" w14:textId="77777777" w:rsidTr="00016617">
        <w:trPr>
          <w:trHeight w:val="240"/>
        </w:trPr>
        <w:tc>
          <w:tcPr>
            <w:tcW w:w="3978" w:type="dxa"/>
            <w:tcBorders>
              <w:top w:val="single" w:sz="4" w:space="0" w:color="000000"/>
              <w:left w:val="single" w:sz="4" w:space="0" w:color="000000"/>
              <w:bottom w:val="single" w:sz="4" w:space="0" w:color="000000"/>
              <w:right w:val="single" w:sz="4" w:space="0" w:color="000000"/>
            </w:tcBorders>
          </w:tcPr>
          <w:p w14:paraId="4CF24A88" w14:textId="53B6C23A" w:rsidR="0023533B" w:rsidRPr="00016617" w:rsidRDefault="0023533B" w:rsidP="000D2404">
            <w:pPr>
              <w:jc w:val="center"/>
              <w:rPr>
                <w:rFonts w:ascii="Arial" w:hAnsi="Arial" w:cs="Arial"/>
                <w:sz w:val="18"/>
                <w:szCs w:val="18"/>
              </w:rPr>
            </w:pPr>
            <w:r w:rsidRPr="00016617">
              <w:rPr>
                <w:rFonts w:ascii="Arial" w:hAnsi="Arial" w:cs="Arial"/>
                <w:sz w:val="18"/>
                <w:szCs w:val="18"/>
              </w:rPr>
              <w:t>Samaniego</w:t>
            </w:r>
          </w:p>
        </w:tc>
        <w:tc>
          <w:tcPr>
            <w:tcW w:w="3172" w:type="dxa"/>
            <w:tcBorders>
              <w:top w:val="single" w:sz="4" w:space="0" w:color="000000"/>
              <w:left w:val="single" w:sz="4" w:space="0" w:color="000000"/>
              <w:bottom w:val="single" w:sz="4" w:space="0" w:color="000000"/>
              <w:right w:val="single" w:sz="4" w:space="0" w:color="000000"/>
            </w:tcBorders>
          </w:tcPr>
          <w:p w14:paraId="0622238B" w14:textId="25461AF1" w:rsidR="0023533B" w:rsidRPr="00016617" w:rsidRDefault="0023533B" w:rsidP="000D2404">
            <w:pPr>
              <w:ind w:left="102"/>
              <w:jc w:val="center"/>
              <w:rPr>
                <w:rFonts w:ascii="Arial" w:hAnsi="Arial" w:cs="Arial"/>
                <w:sz w:val="18"/>
                <w:szCs w:val="18"/>
              </w:rPr>
            </w:pPr>
          </w:p>
        </w:tc>
        <w:tc>
          <w:tcPr>
            <w:tcW w:w="1431" w:type="dxa"/>
            <w:tcBorders>
              <w:top w:val="single" w:sz="4" w:space="0" w:color="000000"/>
              <w:left w:val="single" w:sz="4" w:space="0" w:color="000000"/>
              <w:bottom w:val="single" w:sz="4" w:space="0" w:color="000000"/>
              <w:right w:val="single" w:sz="4" w:space="0" w:color="000000"/>
            </w:tcBorders>
          </w:tcPr>
          <w:p w14:paraId="66BA40B1" w14:textId="0D844A4C" w:rsidR="0023533B" w:rsidRPr="00016617" w:rsidRDefault="0023533B" w:rsidP="000D2404">
            <w:pPr>
              <w:ind w:left="2"/>
              <w:jc w:val="center"/>
              <w:rPr>
                <w:rFonts w:ascii="Arial" w:hAnsi="Arial" w:cs="Arial"/>
                <w:sz w:val="18"/>
                <w:szCs w:val="18"/>
              </w:rPr>
            </w:pPr>
          </w:p>
        </w:tc>
      </w:tr>
      <w:tr w:rsidR="0023533B" w14:paraId="4575205F" w14:textId="77777777" w:rsidTr="00016617">
        <w:trPr>
          <w:trHeight w:val="240"/>
        </w:trPr>
        <w:tc>
          <w:tcPr>
            <w:tcW w:w="3978" w:type="dxa"/>
            <w:tcBorders>
              <w:top w:val="single" w:sz="4" w:space="0" w:color="000000"/>
              <w:left w:val="single" w:sz="4" w:space="0" w:color="000000"/>
              <w:bottom w:val="single" w:sz="4" w:space="0" w:color="000000"/>
              <w:right w:val="single" w:sz="4" w:space="0" w:color="000000"/>
            </w:tcBorders>
          </w:tcPr>
          <w:p w14:paraId="3FA856DD" w14:textId="272308AC" w:rsidR="0023533B" w:rsidRPr="00016617" w:rsidRDefault="0023533B" w:rsidP="000D2404">
            <w:pPr>
              <w:jc w:val="center"/>
              <w:rPr>
                <w:rFonts w:ascii="Arial" w:hAnsi="Arial" w:cs="Arial"/>
                <w:sz w:val="18"/>
                <w:szCs w:val="18"/>
              </w:rPr>
            </w:pPr>
            <w:r w:rsidRPr="00016617">
              <w:rPr>
                <w:rFonts w:ascii="Arial" w:hAnsi="Arial" w:cs="Arial"/>
                <w:sz w:val="18"/>
                <w:szCs w:val="18"/>
              </w:rPr>
              <w:t>Ricaurte</w:t>
            </w:r>
          </w:p>
        </w:tc>
        <w:tc>
          <w:tcPr>
            <w:tcW w:w="3172" w:type="dxa"/>
            <w:tcBorders>
              <w:top w:val="single" w:sz="4" w:space="0" w:color="000000"/>
              <w:left w:val="single" w:sz="4" w:space="0" w:color="000000"/>
              <w:bottom w:val="single" w:sz="4" w:space="0" w:color="000000"/>
              <w:right w:val="single" w:sz="4" w:space="0" w:color="000000"/>
            </w:tcBorders>
          </w:tcPr>
          <w:p w14:paraId="38193321" w14:textId="061077C5" w:rsidR="0023533B" w:rsidRPr="00016617" w:rsidRDefault="0023533B" w:rsidP="000D2404">
            <w:pPr>
              <w:ind w:left="102"/>
              <w:jc w:val="center"/>
              <w:rPr>
                <w:rFonts w:ascii="Arial" w:hAnsi="Arial" w:cs="Arial"/>
                <w:sz w:val="18"/>
                <w:szCs w:val="18"/>
              </w:rPr>
            </w:pPr>
          </w:p>
        </w:tc>
        <w:tc>
          <w:tcPr>
            <w:tcW w:w="1431" w:type="dxa"/>
            <w:tcBorders>
              <w:top w:val="single" w:sz="4" w:space="0" w:color="000000"/>
              <w:left w:val="single" w:sz="4" w:space="0" w:color="000000"/>
              <w:bottom w:val="single" w:sz="4" w:space="0" w:color="000000"/>
              <w:right w:val="single" w:sz="4" w:space="0" w:color="000000"/>
            </w:tcBorders>
          </w:tcPr>
          <w:p w14:paraId="39CB4078" w14:textId="40CF6668" w:rsidR="0023533B" w:rsidRPr="00016617" w:rsidRDefault="0023533B" w:rsidP="000D2404">
            <w:pPr>
              <w:ind w:left="49"/>
              <w:jc w:val="center"/>
              <w:rPr>
                <w:rFonts w:ascii="Arial" w:hAnsi="Arial" w:cs="Arial"/>
                <w:sz w:val="18"/>
                <w:szCs w:val="18"/>
              </w:rPr>
            </w:pPr>
            <w:r w:rsidRPr="00016617">
              <w:rPr>
                <w:rFonts w:ascii="Arial" w:hAnsi="Arial" w:cs="Arial"/>
                <w:sz w:val="18"/>
                <w:szCs w:val="18"/>
              </w:rPr>
              <w:t>1</w:t>
            </w:r>
          </w:p>
        </w:tc>
      </w:tr>
      <w:tr w:rsidR="0023533B" w14:paraId="05A54B32" w14:textId="77777777" w:rsidTr="00016617">
        <w:trPr>
          <w:trHeight w:val="240"/>
        </w:trPr>
        <w:tc>
          <w:tcPr>
            <w:tcW w:w="3978" w:type="dxa"/>
            <w:tcBorders>
              <w:top w:val="single" w:sz="4" w:space="0" w:color="000000"/>
              <w:left w:val="single" w:sz="4" w:space="0" w:color="000000"/>
              <w:bottom w:val="single" w:sz="4" w:space="0" w:color="000000"/>
              <w:right w:val="single" w:sz="4" w:space="0" w:color="000000"/>
            </w:tcBorders>
          </w:tcPr>
          <w:p w14:paraId="3967C21D" w14:textId="6F987334" w:rsidR="0023533B" w:rsidRPr="00016617" w:rsidRDefault="0023533B" w:rsidP="000D2404">
            <w:pPr>
              <w:jc w:val="center"/>
              <w:rPr>
                <w:rFonts w:ascii="Arial" w:hAnsi="Arial" w:cs="Arial"/>
                <w:sz w:val="18"/>
                <w:szCs w:val="18"/>
              </w:rPr>
            </w:pPr>
            <w:r w:rsidRPr="00016617">
              <w:rPr>
                <w:rFonts w:ascii="Arial" w:hAnsi="Arial" w:cs="Arial"/>
                <w:sz w:val="18"/>
                <w:szCs w:val="18"/>
              </w:rPr>
              <w:t>Leiva</w:t>
            </w:r>
          </w:p>
        </w:tc>
        <w:tc>
          <w:tcPr>
            <w:tcW w:w="3172" w:type="dxa"/>
            <w:tcBorders>
              <w:top w:val="single" w:sz="4" w:space="0" w:color="000000"/>
              <w:left w:val="single" w:sz="4" w:space="0" w:color="000000"/>
              <w:bottom w:val="single" w:sz="4" w:space="0" w:color="000000"/>
              <w:right w:val="single" w:sz="4" w:space="0" w:color="000000"/>
            </w:tcBorders>
          </w:tcPr>
          <w:p w14:paraId="5C8EB810" w14:textId="46888069" w:rsidR="0023533B" w:rsidRPr="00016617" w:rsidRDefault="0023533B" w:rsidP="000D2404">
            <w:pPr>
              <w:ind w:left="102"/>
              <w:jc w:val="center"/>
              <w:rPr>
                <w:rFonts w:ascii="Arial" w:hAnsi="Arial" w:cs="Arial"/>
                <w:sz w:val="18"/>
                <w:szCs w:val="18"/>
              </w:rPr>
            </w:pPr>
          </w:p>
        </w:tc>
        <w:tc>
          <w:tcPr>
            <w:tcW w:w="1431" w:type="dxa"/>
            <w:tcBorders>
              <w:top w:val="single" w:sz="4" w:space="0" w:color="000000"/>
              <w:left w:val="single" w:sz="4" w:space="0" w:color="000000"/>
              <w:bottom w:val="single" w:sz="4" w:space="0" w:color="000000"/>
              <w:right w:val="single" w:sz="4" w:space="0" w:color="000000"/>
            </w:tcBorders>
          </w:tcPr>
          <w:p w14:paraId="6A381C5F" w14:textId="7DB312FC" w:rsidR="0023533B" w:rsidRPr="00016617" w:rsidRDefault="0023533B" w:rsidP="000D2404">
            <w:pPr>
              <w:ind w:left="49"/>
              <w:jc w:val="center"/>
              <w:rPr>
                <w:rFonts w:ascii="Arial" w:hAnsi="Arial" w:cs="Arial"/>
                <w:sz w:val="18"/>
                <w:szCs w:val="18"/>
              </w:rPr>
            </w:pPr>
            <w:r w:rsidRPr="00016617">
              <w:rPr>
                <w:rFonts w:ascii="Arial" w:hAnsi="Arial" w:cs="Arial"/>
                <w:sz w:val="18"/>
                <w:szCs w:val="18"/>
              </w:rPr>
              <w:t>1</w:t>
            </w:r>
          </w:p>
        </w:tc>
      </w:tr>
      <w:tr w:rsidR="0023533B" w14:paraId="3054F5B8" w14:textId="77777777" w:rsidTr="00016617">
        <w:trPr>
          <w:trHeight w:val="240"/>
        </w:trPr>
        <w:tc>
          <w:tcPr>
            <w:tcW w:w="3978" w:type="dxa"/>
            <w:tcBorders>
              <w:top w:val="single" w:sz="4" w:space="0" w:color="000000"/>
              <w:left w:val="single" w:sz="4" w:space="0" w:color="000000"/>
              <w:bottom w:val="single" w:sz="4" w:space="0" w:color="000000"/>
              <w:right w:val="single" w:sz="4" w:space="0" w:color="000000"/>
            </w:tcBorders>
          </w:tcPr>
          <w:p w14:paraId="3142791C" w14:textId="59EC3B64" w:rsidR="0023533B" w:rsidRPr="00016617" w:rsidRDefault="0023533B" w:rsidP="000D2404">
            <w:pPr>
              <w:jc w:val="center"/>
              <w:rPr>
                <w:rFonts w:ascii="Arial" w:hAnsi="Arial" w:cs="Arial"/>
                <w:sz w:val="18"/>
                <w:szCs w:val="18"/>
              </w:rPr>
            </w:pPr>
            <w:r w:rsidRPr="00016617">
              <w:rPr>
                <w:rFonts w:ascii="Arial" w:hAnsi="Arial" w:cs="Arial"/>
                <w:sz w:val="18"/>
                <w:szCs w:val="18"/>
              </w:rPr>
              <w:t>Cumbitara</w:t>
            </w:r>
          </w:p>
        </w:tc>
        <w:tc>
          <w:tcPr>
            <w:tcW w:w="3172" w:type="dxa"/>
            <w:tcBorders>
              <w:top w:val="single" w:sz="4" w:space="0" w:color="000000"/>
              <w:left w:val="single" w:sz="4" w:space="0" w:color="000000"/>
              <w:bottom w:val="single" w:sz="4" w:space="0" w:color="000000"/>
              <w:right w:val="single" w:sz="4" w:space="0" w:color="000000"/>
            </w:tcBorders>
          </w:tcPr>
          <w:p w14:paraId="5E2CE6A2" w14:textId="56AF5041" w:rsidR="0023533B" w:rsidRPr="00016617" w:rsidRDefault="0023533B" w:rsidP="000D2404">
            <w:pPr>
              <w:ind w:left="102"/>
              <w:jc w:val="center"/>
              <w:rPr>
                <w:rFonts w:ascii="Arial" w:hAnsi="Arial" w:cs="Arial"/>
                <w:sz w:val="18"/>
                <w:szCs w:val="18"/>
              </w:rPr>
            </w:pPr>
          </w:p>
        </w:tc>
        <w:tc>
          <w:tcPr>
            <w:tcW w:w="1431" w:type="dxa"/>
            <w:tcBorders>
              <w:top w:val="single" w:sz="4" w:space="0" w:color="000000"/>
              <w:left w:val="single" w:sz="4" w:space="0" w:color="000000"/>
              <w:bottom w:val="single" w:sz="4" w:space="0" w:color="000000"/>
              <w:right w:val="single" w:sz="4" w:space="0" w:color="000000"/>
            </w:tcBorders>
          </w:tcPr>
          <w:p w14:paraId="7B98CF48" w14:textId="1EA6C128" w:rsidR="0023533B" w:rsidRPr="00016617" w:rsidRDefault="0023533B" w:rsidP="000D2404">
            <w:pPr>
              <w:ind w:left="49"/>
              <w:jc w:val="center"/>
              <w:rPr>
                <w:rFonts w:ascii="Arial" w:hAnsi="Arial" w:cs="Arial"/>
                <w:sz w:val="18"/>
                <w:szCs w:val="18"/>
              </w:rPr>
            </w:pPr>
            <w:r w:rsidRPr="00016617">
              <w:rPr>
                <w:rFonts w:ascii="Arial" w:hAnsi="Arial" w:cs="Arial"/>
                <w:sz w:val="18"/>
                <w:szCs w:val="18"/>
              </w:rPr>
              <w:t>1</w:t>
            </w:r>
          </w:p>
        </w:tc>
      </w:tr>
      <w:tr w:rsidR="0023533B" w14:paraId="205DAB73" w14:textId="77777777" w:rsidTr="00016617">
        <w:trPr>
          <w:trHeight w:val="240"/>
        </w:trPr>
        <w:tc>
          <w:tcPr>
            <w:tcW w:w="3978" w:type="dxa"/>
            <w:tcBorders>
              <w:top w:val="single" w:sz="4" w:space="0" w:color="000000"/>
              <w:left w:val="single" w:sz="4" w:space="0" w:color="000000"/>
              <w:bottom w:val="single" w:sz="4" w:space="0" w:color="000000"/>
              <w:right w:val="single" w:sz="4" w:space="0" w:color="000000"/>
            </w:tcBorders>
          </w:tcPr>
          <w:p w14:paraId="4663515C" w14:textId="7E4CD273" w:rsidR="0023533B" w:rsidRPr="00016617" w:rsidRDefault="0023533B" w:rsidP="000D2404">
            <w:pPr>
              <w:jc w:val="center"/>
              <w:rPr>
                <w:rFonts w:ascii="Arial" w:hAnsi="Arial" w:cs="Arial"/>
                <w:sz w:val="18"/>
                <w:szCs w:val="18"/>
              </w:rPr>
            </w:pPr>
            <w:r w:rsidRPr="00016617">
              <w:rPr>
                <w:rFonts w:ascii="Arial" w:hAnsi="Arial" w:cs="Arial"/>
                <w:sz w:val="18"/>
                <w:szCs w:val="18"/>
              </w:rPr>
              <w:t>Policarpa</w:t>
            </w:r>
          </w:p>
        </w:tc>
        <w:tc>
          <w:tcPr>
            <w:tcW w:w="3172" w:type="dxa"/>
            <w:tcBorders>
              <w:top w:val="single" w:sz="4" w:space="0" w:color="000000"/>
              <w:left w:val="single" w:sz="4" w:space="0" w:color="000000"/>
              <w:bottom w:val="single" w:sz="4" w:space="0" w:color="000000"/>
              <w:right w:val="single" w:sz="4" w:space="0" w:color="000000"/>
            </w:tcBorders>
          </w:tcPr>
          <w:p w14:paraId="6B351521" w14:textId="64328B73" w:rsidR="0023533B" w:rsidRPr="00016617" w:rsidRDefault="0023533B" w:rsidP="000D2404">
            <w:pPr>
              <w:ind w:left="102"/>
              <w:jc w:val="center"/>
              <w:rPr>
                <w:rFonts w:ascii="Arial" w:hAnsi="Arial" w:cs="Arial"/>
                <w:sz w:val="18"/>
                <w:szCs w:val="18"/>
              </w:rPr>
            </w:pPr>
          </w:p>
        </w:tc>
        <w:tc>
          <w:tcPr>
            <w:tcW w:w="1431" w:type="dxa"/>
            <w:tcBorders>
              <w:top w:val="single" w:sz="4" w:space="0" w:color="000000"/>
              <w:left w:val="single" w:sz="4" w:space="0" w:color="000000"/>
              <w:bottom w:val="single" w:sz="4" w:space="0" w:color="000000"/>
              <w:right w:val="single" w:sz="4" w:space="0" w:color="000000"/>
            </w:tcBorders>
          </w:tcPr>
          <w:p w14:paraId="6E78839A" w14:textId="021C966B" w:rsidR="0023533B" w:rsidRPr="00016617" w:rsidRDefault="0023533B" w:rsidP="000D2404">
            <w:pPr>
              <w:ind w:left="49"/>
              <w:jc w:val="center"/>
              <w:rPr>
                <w:rFonts w:ascii="Arial" w:hAnsi="Arial" w:cs="Arial"/>
                <w:sz w:val="18"/>
                <w:szCs w:val="18"/>
              </w:rPr>
            </w:pPr>
            <w:r w:rsidRPr="00016617">
              <w:rPr>
                <w:rFonts w:ascii="Arial" w:hAnsi="Arial" w:cs="Arial"/>
                <w:sz w:val="18"/>
                <w:szCs w:val="18"/>
              </w:rPr>
              <w:t>1</w:t>
            </w:r>
          </w:p>
        </w:tc>
      </w:tr>
    </w:tbl>
    <w:p w14:paraId="2D4507B7" w14:textId="1DC33FF8" w:rsidR="0023533B" w:rsidRDefault="0023533B" w:rsidP="000D2404">
      <w:pPr>
        <w:spacing w:after="93" w:line="240" w:lineRule="auto"/>
        <w:ind w:left="-5"/>
        <w:jc w:val="center"/>
      </w:pPr>
      <w:r>
        <w:rPr>
          <w:rFonts w:ascii="Arial" w:eastAsia="Arial" w:hAnsi="Arial" w:cs="Arial"/>
          <w:b/>
          <w:sz w:val="18"/>
        </w:rPr>
        <w:t xml:space="preserve">*Fuente: </w:t>
      </w:r>
      <w:proofErr w:type="spellStart"/>
      <w:r>
        <w:rPr>
          <w:rFonts w:ascii="Arial" w:eastAsia="Arial" w:hAnsi="Arial" w:cs="Arial"/>
          <w:b/>
          <w:sz w:val="18"/>
        </w:rPr>
        <w:t>MinInterior</w:t>
      </w:r>
      <w:proofErr w:type="spellEnd"/>
      <w:r>
        <w:rPr>
          <w:rFonts w:ascii="Arial" w:eastAsia="Arial" w:hAnsi="Arial" w:cs="Arial"/>
          <w:b/>
          <w:sz w:val="18"/>
        </w:rPr>
        <w:t xml:space="preserve"> </w:t>
      </w:r>
      <w:proofErr w:type="spellStart"/>
      <w:r>
        <w:rPr>
          <w:rFonts w:ascii="Arial" w:eastAsia="Arial" w:hAnsi="Arial" w:cs="Arial"/>
          <w:b/>
          <w:sz w:val="18"/>
        </w:rPr>
        <w:t>Ciprat</w:t>
      </w:r>
      <w:proofErr w:type="spellEnd"/>
    </w:p>
    <w:p w14:paraId="4B9BAB85" w14:textId="4C2AAE09" w:rsidR="0023533B" w:rsidRDefault="0023533B" w:rsidP="000D2404">
      <w:pPr>
        <w:spacing w:line="240" w:lineRule="auto"/>
        <w:ind w:left="-5"/>
      </w:pPr>
    </w:p>
    <w:p w14:paraId="40E2BFCE" w14:textId="0BA81125" w:rsidR="0023533B" w:rsidRPr="00F61BFA" w:rsidRDefault="0023533B" w:rsidP="000D2404">
      <w:pPr>
        <w:pStyle w:val="TableParagraph"/>
        <w:jc w:val="both"/>
        <w:rPr>
          <w:rFonts w:ascii="Arial" w:hAnsi="Arial" w:cs="Arial"/>
        </w:rPr>
      </w:pPr>
      <w:r w:rsidRPr="00F61BFA">
        <w:rPr>
          <w:rFonts w:ascii="Arial" w:hAnsi="Arial" w:cs="Arial"/>
        </w:rPr>
        <w:t xml:space="preserve">Como acciones puntuales desde la Secretaría Técnica de la CIPRAT, se crearon los talleres regionales de seguimiento TRS, dichos talleres son espacios de socialización del Decreto 2124 del 2017, allí se generan mecanismos de articulación con las instituciones locales, enfocadas en el cumplimiento de las recomendaciones emitidas por la Defensoría del Pueblo en cada una de las alertas tempranas, son espacios de dialogo y planificación para apoyar desde la CIPRAT las diversas gestiones y trámites que realizan los municipios; en lo corrido del año se han realizado los siguientes talleres: </w:t>
      </w:r>
    </w:p>
    <w:p w14:paraId="3BD92FC4" w14:textId="77777777" w:rsidR="00F61BFA" w:rsidRDefault="00F61BFA" w:rsidP="000D2404">
      <w:pPr>
        <w:spacing w:after="0" w:line="240" w:lineRule="auto"/>
        <w:ind w:right="573"/>
        <w:rPr>
          <w:rFonts w:ascii="Arial" w:eastAsia="Arial" w:hAnsi="Arial" w:cs="Arial"/>
          <w:b/>
        </w:rPr>
      </w:pPr>
    </w:p>
    <w:p w14:paraId="4ACE8718" w14:textId="77777777" w:rsidR="00016617" w:rsidRDefault="00016617" w:rsidP="000D2404">
      <w:pPr>
        <w:spacing w:after="0" w:line="240" w:lineRule="auto"/>
        <w:ind w:right="573"/>
        <w:jc w:val="center"/>
        <w:rPr>
          <w:rFonts w:ascii="Arial" w:eastAsia="Arial" w:hAnsi="Arial" w:cs="Arial"/>
          <w:b/>
        </w:rPr>
      </w:pPr>
    </w:p>
    <w:p w14:paraId="502E04DF" w14:textId="77777777" w:rsidR="00016617" w:rsidRDefault="00016617" w:rsidP="000D2404">
      <w:pPr>
        <w:spacing w:after="0" w:line="240" w:lineRule="auto"/>
        <w:ind w:right="573"/>
        <w:jc w:val="center"/>
        <w:rPr>
          <w:rFonts w:ascii="Arial" w:eastAsia="Arial" w:hAnsi="Arial" w:cs="Arial"/>
          <w:b/>
        </w:rPr>
      </w:pPr>
    </w:p>
    <w:p w14:paraId="41715D25" w14:textId="77777777" w:rsidR="00016617" w:rsidRDefault="00016617" w:rsidP="000D2404">
      <w:pPr>
        <w:spacing w:after="0" w:line="240" w:lineRule="auto"/>
        <w:ind w:right="573"/>
        <w:jc w:val="center"/>
        <w:rPr>
          <w:rFonts w:ascii="Arial" w:eastAsia="Arial" w:hAnsi="Arial" w:cs="Arial"/>
          <w:b/>
        </w:rPr>
      </w:pPr>
    </w:p>
    <w:p w14:paraId="01811FC4" w14:textId="107DB40F" w:rsidR="00FF07D3" w:rsidRDefault="00FF07D3" w:rsidP="000D2404">
      <w:pPr>
        <w:spacing w:after="0" w:line="240" w:lineRule="auto"/>
        <w:ind w:right="573"/>
        <w:jc w:val="center"/>
        <w:rPr>
          <w:rFonts w:ascii="Arial" w:eastAsia="Arial" w:hAnsi="Arial" w:cs="Arial"/>
          <w:b/>
        </w:rPr>
      </w:pPr>
      <w:r>
        <w:rPr>
          <w:rFonts w:ascii="Arial" w:eastAsia="Arial" w:hAnsi="Arial" w:cs="Arial"/>
          <w:b/>
        </w:rPr>
        <w:t xml:space="preserve">TALLERES REGIONALES DE SEGUIMIENTO </w:t>
      </w:r>
    </w:p>
    <w:p w14:paraId="2125D56D" w14:textId="77777777" w:rsidR="00F61BFA" w:rsidRDefault="00F61BFA" w:rsidP="000D2404">
      <w:pPr>
        <w:spacing w:after="0" w:line="240" w:lineRule="auto"/>
        <w:ind w:right="573"/>
        <w:jc w:val="center"/>
      </w:pPr>
    </w:p>
    <w:tbl>
      <w:tblPr>
        <w:tblStyle w:val="TableGrid"/>
        <w:tblW w:w="8778" w:type="dxa"/>
        <w:tblInd w:w="11" w:type="dxa"/>
        <w:tblCellMar>
          <w:top w:w="9" w:type="dxa"/>
          <w:right w:w="17" w:type="dxa"/>
        </w:tblCellMar>
        <w:tblLook w:val="04A0" w:firstRow="1" w:lastRow="0" w:firstColumn="1" w:lastColumn="0" w:noHBand="0" w:noVBand="1"/>
      </w:tblPr>
      <w:tblGrid>
        <w:gridCol w:w="555"/>
        <w:gridCol w:w="1799"/>
        <w:gridCol w:w="333"/>
        <w:gridCol w:w="1914"/>
        <w:gridCol w:w="1432"/>
        <w:gridCol w:w="2745"/>
      </w:tblGrid>
      <w:tr w:rsidR="00FF07D3" w14:paraId="365DD610" w14:textId="77777777" w:rsidTr="00B16E09">
        <w:trPr>
          <w:trHeight w:val="427"/>
        </w:trPr>
        <w:tc>
          <w:tcPr>
            <w:tcW w:w="556"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51AC53A8" w14:textId="77777777" w:rsidR="00FF07D3" w:rsidRDefault="00FF07D3" w:rsidP="000D2404">
            <w:pPr>
              <w:ind w:left="107"/>
            </w:pPr>
            <w:r>
              <w:rPr>
                <w:rFonts w:ascii="Arial" w:eastAsia="Arial" w:hAnsi="Arial" w:cs="Arial"/>
                <w:b/>
                <w:sz w:val="20"/>
              </w:rPr>
              <w:t xml:space="preserve">No.  </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4F81BD"/>
            <w:vAlign w:val="center"/>
          </w:tcPr>
          <w:p w14:paraId="5B122960" w14:textId="77777777" w:rsidR="00FF07D3" w:rsidRDefault="00FF07D3" w:rsidP="000D2404">
            <w:pPr>
              <w:ind w:left="14"/>
              <w:jc w:val="center"/>
            </w:pPr>
            <w:r>
              <w:rPr>
                <w:rFonts w:ascii="Arial" w:eastAsia="Arial" w:hAnsi="Arial" w:cs="Arial"/>
                <w:b/>
                <w:sz w:val="20"/>
              </w:rPr>
              <w:t xml:space="preserve">Dia y Hora </w:t>
            </w: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4F81BD"/>
            <w:vAlign w:val="center"/>
          </w:tcPr>
          <w:p w14:paraId="62CA28E8" w14:textId="77777777" w:rsidR="00FF07D3" w:rsidRDefault="00FF07D3" w:rsidP="000D2404">
            <w:pPr>
              <w:ind w:left="108"/>
            </w:pPr>
            <w:r>
              <w:rPr>
                <w:rFonts w:ascii="Arial" w:eastAsia="Arial" w:hAnsi="Arial" w:cs="Arial"/>
                <w:b/>
                <w:sz w:val="20"/>
              </w:rPr>
              <w:t xml:space="preserve">TRS/ Invitado.   </w:t>
            </w:r>
          </w:p>
        </w:tc>
        <w:tc>
          <w:tcPr>
            <w:tcW w:w="2745"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00902EBE" w14:textId="77777777" w:rsidR="00FF07D3" w:rsidRDefault="00FF07D3" w:rsidP="000D2404">
            <w:pPr>
              <w:ind w:left="12"/>
              <w:jc w:val="center"/>
            </w:pPr>
            <w:r>
              <w:rPr>
                <w:rFonts w:ascii="Arial" w:eastAsia="Arial" w:hAnsi="Arial" w:cs="Arial"/>
                <w:b/>
                <w:sz w:val="20"/>
              </w:rPr>
              <w:t xml:space="preserve">Alerta (s) Temprana </w:t>
            </w:r>
          </w:p>
        </w:tc>
      </w:tr>
      <w:tr w:rsidR="00FF07D3" w14:paraId="1DE93210" w14:textId="77777777" w:rsidTr="00B16E09">
        <w:trPr>
          <w:trHeight w:val="702"/>
        </w:trPr>
        <w:tc>
          <w:tcPr>
            <w:tcW w:w="556" w:type="dxa"/>
            <w:tcBorders>
              <w:top w:val="single" w:sz="4" w:space="0" w:color="000000"/>
              <w:left w:val="single" w:sz="4" w:space="0" w:color="000000"/>
              <w:bottom w:val="single" w:sz="4" w:space="0" w:color="000000"/>
              <w:right w:val="single" w:sz="4" w:space="0" w:color="000000"/>
            </w:tcBorders>
            <w:vAlign w:val="center"/>
          </w:tcPr>
          <w:p w14:paraId="48E9EFA4" w14:textId="77777777" w:rsidR="00FF07D3" w:rsidRPr="00016617" w:rsidRDefault="00FF07D3" w:rsidP="000D2404">
            <w:pPr>
              <w:ind w:left="107"/>
              <w:rPr>
                <w:rFonts w:ascii="Arial" w:hAnsi="Arial" w:cs="Arial"/>
                <w:sz w:val="18"/>
                <w:szCs w:val="18"/>
              </w:rPr>
            </w:pPr>
            <w:r w:rsidRPr="00016617">
              <w:rPr>
                <w:rFonts w:ascii="Arial" w:hAnsi="Arial" w:cs="Arial"/>
                <w:sz w:val="18"/>
                <w:szCs w:val="18"/>
              </w:rPr>
              <w:t xml:space="preserve">1 </w:t>
            </w: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14:paraId="519B44FD"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Viernes 31 de Julio 2020 </w:t>
            </w:r>
          </w:p>
        </w:tc>
        <w:tc>
          <w:tcPr>
            <w:tcW w:w="3346" w:type="dxa"/>
            <w:gridSpan w:val="2"/>
            <w:tcBorders>
              <w:top w:val="single" w:sz="4" w:space="0" w:color="000000"/>
              <w:left w:val="single" w:sz="4" w:space="0" w:color="000000"/>
              <w:bottom w:val="single" w:sz="4" w:space="0" w:color="000000"/>
              <w:right w:val="single" w:sz="4" w:space="0" w:color="000000"/>
            </w:tcBorders>
          </w:tcPr>
          <w:p w14:paraId="4CB272A7" w14:textId="77777777" w:rsidR="00FF07D3" w:rsidRPr="00016617" w:rsidRDefault="00FF07D3" w:rsidP="000D2404">
            <w:pPr>
              <w:ind w:left="108" w:right="96"/>
              <w:rPr>
                <w:rFonts w:ascii="Arial" w:hAnsi="Arial" w:cs="Arial"/>
                <w:sz w:val="18"/>
                <w:szCs w:val="18"/>
              </w:rPr>
            </w:pPr>
            <w:r w:rsidRPr="00016617">
              <w:rPr>
                <w:rFonts w:ascii="Arial" w:hAnsi="Arial" w:cs="Arial"/>
                <w:sz w:val="18"/>
                <w:szCs w:val="18"/>
              </w:rPr>
              <w:t xml:space="preserve">TRS. Secretaria de Gobierno, enlace de víctimas , alcaldías de Tumaco, barbacoas y Ricaurte </w:t>
            </w:r>
          </w:p>
        </w:tc>
        <w:tc>
          <w:tcPr>
            <w:tcW w:w="2745" w:type="dxa"/>
            <w:tcBorders>
              <w:top w:val="single" w:sz="4" w:space="0" w:color="000000"/>
              <w:left w:val="single" w:sz="4" w:space="0" w:color="000000"/>
              <w:bottom w:val="single" w:sz="4" w:space="0" w:color="000000"/>
              <w:right w:val="single" w:sz="4" w:space="0" w:color="000000"/>
            </w:tcBorders>
            <w:vAlign w:val="center"/>
          </w:tcPr>
          <w:p w14:paraId="74E55B37"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AT 045, AT 044 y AT 004, AT 001   </w:t>
            </w:r>
          </w:p>
        </w:tc>
      </w:tr>
      <w:tr w:rsidR="00FF07D3" w14:paraId="6DFF28C0" w14:textId="77777777" w:rsidTr="00B16E09">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163244A4" w14:textId="77777777" w:rsidR="00FF07D3" w:rsidRPr="00016617" w:rsidRDefault="00FF07D3" w:rsidP="000D2404">
            <w:pPr>
              <w:ind w:left="107"/>
              <w:rPr>
                <w:rFonts w:ascii="Arial" w:hAnsi="Arial" w:cs="Arial"/>
                <w:sz w:val="18"/>
                <w:szCs w:val="18"/>
              </w:rPr>
            </w:pPr>
            <w:r w:rsidRPr="00016617">
              <w:rPr>
                <w:rFonts w:ascii="Arial" w:hAnsi="Arial" w:cs="Arial"/>
                <w:sz w:val="18"/>
                <w:szCs w:val="18"/>
              </w:rPr>
              <w:t xml:space="preserve">2 </w:t>
            </w: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14:paraId="217FFD3B"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Lunes 3 de agosto 2020 </w:t>
            </w:r>
          </w:p>
        </w:tc>
        <w:tc>
          <w:tcPr>
            <w:tcW w:w="3346" w:type="dxa"/>
            <w:gridSpan w:val="2"/>
            <w:tcBorders>
              <w:top w:val="single" w:sz="4" w:space="0" w:color="000000"/>
              <w:left w:val="single" w:sz="4" w:space="0" w:color="000000"/>
              <w:bottom w:val="single" w:sz="4" w:space="0" w:color="000000"/>
              <w:right w:val="single" w:sz="4" w:space="0" w:color="000000"/>
            </w:tcBorders>
          </w:tcPr>
          <w:p w14:paraId="46227602" w14:textId="77777777" w:rsidR="00FF07D3" w:rsidRPr="00016617" w:rsidRDefault="00FF07D3" w:rsidP="000D2404">
            <w:pPr>
              <w:ind w:left="108" w:right="96"/>
              <w:rPr>
                <w:rFonts w:ascii="Arial" w:hAnsi="Arial" w:cs="Arial"/>
                <w:sz w:val="18"/>
                <w:szCs w:val="18"/>
              </w:rPr>
            </w:pPr>
            <w:r w:rsidRPr="00016617">
              <w:rPr>
                <w:rFonts w:ascii="Arial" w:hAnsi="Arial" w:cs="Arial"/>
                <w:sz w:val="18"/>
                <w:szCs w:val="18"/>
              </w:rPr>
              <w:t xml:space="preserve">TRS. Secretaria de Gobierno, enlace de victimas alcaldía de Tumaco </w:t>
            </w:r>
          </w:p>
        </w:tc>
        <w:tc>
          <w:tcPr>
            <w:tcW w:w="2745" w:type="dxa"/>
            <w:tcBorders>
              <w:top w:val="single" w:sz="4" w:space="0" w:color="000000"/>
              <w:left w:val="single" w:sz="4" w:space="0" w:color="000000"/>
              <w:bottom w:val="single" w:sz="4" w:space="0" w:color="000000"/>
              <w:right w:val="single" w:sz="4" w:space="0" w:color="000000"/>
            </w:tcBorders>
            <w:vAlign w:val="center"/>
          </w:tcPr>
          <w:p w14:paraId="3315FFB2"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AT 045 2019 </w:t>
            </w:r>
          </w:p>
        </w:tc>
      </w:tr>
      <w:tr w:rsidR="00FF07D3" w14:paraId="2605EA69" w14:textId="77777777" w:rsidTr="00B16E09">
        <w:trPr>
          <w:trHeight w:val="698"/>
        </w:trPr>
        <w:tc>
          <w:tcPr>
            <w:tcW w:w="556" w:type="dxa"/>
            <w:tcBorders>
              <w:top w:val="single" w:sz="4" w:space="0" w:color="000000"/>
              <w:left w:val="single" w:sz="4" w:space="0" w:color="000000"/>
              <w:bottom w:val="single" w:sz="4" w:space="0" w:color="000000"/>
              <w:right w:val="single" w:sz="4" w:space="0" w:color="000000"/>
            </w:tcBorders>
            <w:vAlign w:val="center"/>
          </w:tcPr>
          <w:p w14:paraId="70CB4CD3" w14:textId="77777777" w:rsidR="00FF07D3" w:rsidRPr="00016617" w:rsidRDefault="00FF07D3" w:rsidP="000D2404">
            <w:pPr>
              <w:ind w:left="107"/>
              <w:rPr>
                <w:rFonts w:ascii="Arial" w:hAnsi="Arial" w:cs="Arial"/>
                <w:sz w:val="18"/>
                <w:szCs w:val="18"/>
              </w:rPr>
            </w:pPr>
            <w:r w:rsidRPr="00016617">
              <w:rPr>
                <w:rFonts w:ascii="Arial" w:hAnsi="Arial" w:cs="Arial"/>
                <w:sz w:val="18"/>
                <w:szCs w:val="18"/>
              </w:rPr>
              <w:lastRenderedPageBreak/>
              <w:t xml:space="preserve">3 </w:t>
            </w: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14:paraId="424F3D41"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Martes 4 de agosto 2020  </w:t>
            </w:r>
          </w:p>
        </w:tc>
        <w:tc>
          <w:tcPr>
            <w:tcW w:w="3346" w:type="dxa"/>
            <w:gridSpan w:val="2"/>
            <w:tcBorders>
              <w:top w:val="single" w:sz="4" w:space="0" w:color="000000"/>
              <w:left w:val="single" w:sz="4" w:space="0" w:color="000000"/>
              <w:bottom w:val="single" w:sz="4" w:space="0" w:color="000000"/>
              <w:right w:val="single" w:sz="4" w:space="0" w:color="000000"/>
            </w:tcBorders>
          </w:tcPr>
          <w:p w14:paraId="74EDB12A" w14:textId="77777777" w:rsidR="00FF07D3" w:rsidRPr="00016617" w:rsidRDefault="00FF07D3" w:rsidP="000D2404">
            <w:pPr>
              <w:ind w:left="108" w:right="96"/>
              <w:rPr>
                <w:rFonts w:ascii="Arial" w:hAnsi="Arial" w:cs="Arial"/>
                <w:sz w:val="18"/>
                <w:szCs w:val="18"/>
              </w:rPr>
            </w:pPr>
            <w:r w:rsidRPr="00016617">
              <w:rPr>
                <w:rFonts w:ascii="Arial" w:hAnsi="Arial" w:cs="Arial"/>
                <w:sz w:val="18"/>
                <w:szCs w:val="18"/>
              </w:rPr>
              <w:t xml:space="preserve">TRS. Secretaria de Gobierno, enlace de víctimas, alcaldía de Tumaco  </w:t>
            </w:r>
          </w:p>
        </w:tc>
        <w:tc>
          <w:tcPr>
            <w:tcW w:w="2745" w:type="dxa"/>
            <w:tcBorders>
              <w:top w:val="single" w:sz="4" w:space="0" w:color="000000"/>
              <w:left w:val="single" w:sz="4" w:space="0" w:color="000000"/>
              <w:bottom w:val="single" w:sz="4" w:space="0" w:color="000000"/>
              <w:right w:val="single" w:sz="4" w:space="0" w:color="000000"/>
            </w:tcBorders>
            <w:vAlign w:val="center"/>
          </w:tcPr>
          <w:p w14:paraId="5DB28E32"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AT 045 2019  </w:t>
            </w:r>
          </w:p>
        </w:tc>
      </w:tr>
      <w:tr w:rsidR="00FF07D3" w14:paraId="636E962D" w14:textId="77777777" w:rsidTr="00B16E09">
        <w:trPr>
          <w:trHeight w:val="653"/>
        </w:trPr>
        <w:tc>
          <w:tcPr>
            <w:tcW w:w="556" w:type="dxa"/>
            <w:tcBorders>
              <w:top w:val="single" w:sz="4" w:space="0" w:color="000000"/>
              <w:left w:val="single" w:sz="4" w:space="0" w:color="000000"/>
              <w:bottom w:val="single" w:sz="4" w:space="0" w:color="000000"/>
              <w:right w:val="single" w:sz="4" w:space="0" w:color="000000"/>
            </w:tcBorders>
          </w:tcPr>
          <w:p w14:paraId="4BFE743E" w14:textId="77777777" w:rsidR="00FF07D3" w:rsidRPr="00016617" w:rsidRDefault="00FF07D3" w:rsidP="000D2404">
            <w:pPr>
              <w:ind w:left="107"/>
              <w:rPr>
                <w:rFonts w:ascii="Arial" w:hAnsi="Arial" w:cs="Arial"/>
                <w:sz w:val="18"/>
                <w:szCs w:val="18"/>
              </w:rPr>
            </w:pPr>
            <w:r w:rsidRPr="00016617">
              <w:rPr>
                <w:rFonts w:ascii="Arial" w:hAnsi="Arial" w:cs="Arial"/>
                <w:sz w:val="18"/>
                <w:szCs w:val="18"/>
              </w:rPr>
              <w:t xml:space="preserve">4 </w:t>
            </w:r>
          </w:p>
          <w:p w14:paraId="7BBE4DE7" w14:textId="77777777" w:rsidR="00FF07D3" w:rsidRPr="00016617" w:rsidRDefault="00FF07D3" w:rsidP="000D2404">
            <w:pPr>
              <w:ind w:left="107"/>
              <w:rPr>
                <w:rFonts w:ascii="Arial" w:hAnsi="Arial" w:cs="Arial"/>
                <w:sz w:val="18"/>
                <w:szCs w:val="18"/>
              </w:rPr>
            </w:pPr>
            <w:r w:rsidRPr="00016617">
              <w:rPr>
                <w:rFonts w:ascii="Arial" w:hAnsi="Arial" w:cs="Arial"/>
                <w:sz w:val="18"/>
                <w:szCs w:val="18"/>
              </w:rPr>
              <w:t xml:space="preserve"> </w:t>
            </w:r>
          </w:p>
        </w:tc>
        <w:tc>
          <w:tcPr>
            <w:tcW w:w="1799" w:type="dxa"/>
            <w:tcBorders>
              <w:top w:val="single" w:sz="4" w:space="0" w:color="000000"/>
              <w:left w:val="single" w:sz="4" w:space="0" w:color="000000"/>
              <w:bottom w:val="single" w:sz="4" w:space="0" w:color="000000"/>
              <w:right w:val="nil"/>
            </w:tcBorders>
          </w:tcPr>
          <w:p w14:paraId="4EBF9FE3"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Martes 11 de </w:t>
            </w:r>
            <w:proofErr w:type="spellStart"/>
            <w:r w:rsidRPr="00016617">
              <w:rPr>
                <w:rFonts w:ascii="Arial" w:hAnsi="Arial" w:cs="Arial"/>
                <w:sz w:val="18"/>
                <w:szCs w:val="18"/>
              </w:rPr>
              <w:t>ago</w:t>
            </w:r>
            <w:proofErr w:type="spellEnd"/>
            <w:r w:rsidRPr="00016617">
              <w:rPr>
                <w:rFonts w:ascii="Arial" w:hAnsi="Arial" w:cs="Arial"/>
                <w:sz w:val="18"/>
                <w:szCs w:val="18"/>
              </w:rPr>
              <w:t xml:space="preserve"> 2020 </w:t>
            </w:r>
          </w:p>
        </w:tc>
        <w:tc>
          <w:tcPr>
            <w:tcW w:w="333" w:type="dxa"/>
            <w:tcBorders>
              <w:top w:val="single" w:sz="4" w:space="0" w:color="000000"/>
              <w:left w:val="nil"/>
              <w:bottom w:val="single" w:sz="4" w:space="0" w:color="000000"/>
              <w:right w:val="single" w:sz="4" w:space="0" w:color="000000"/>
            </w:tcBorders>
          </w:tcPr>
          <w:p w14:paraId="2865A2CE" w14:textId="77777777" w:rsidR="00FF07D3" w:rsidRPr="00016617" w:rsidRDefault="00FF07D3" w:rsidP="000D2404">
            <w:pPr>
              <w:ind w:left="-45"/>
              <w:rPr>
                <w:rFonts w:ascii="Arial" w:hAnsi="Arial" w:cs="Arial"/>
                <w:sz w:val="18"/>
                <w:szCs w:val="18"/>
              </w:rPr>
            </w:pPr>
            <w:proofErr w:type="spellStart"/>
            <w:r w:rsidRPr="00016617">
              <w:rPr>
                <w:rFonts w:ascii="Arial" w:hAnsi="Arial" w:cs="Arial"/>
                <w:sz w:val="18"/>
                <w:szCs w:val="18"/>
              </w:rPr>
              <w:t>sto</w:t>
            </w:r>
            <w:proofErr w:type="spellEnd"/>
            <w:r w:rsidRPr="00016617">
              <w:rPr>
                <w:rFonts w:ascii="Arial" w:hAnsi="Arial" w:cs="Arial"/>
                <w:sz w:val="18"/>
                <w:szCs w:val="18"/>
              </w:rPr>
              <w:t xml:space="preserve"> </w:t>
            </w:r>
          </w:p>
        </w:tc>
        <w:tc>
          <w:tcPr>
            <w:tcW w:w="3346" w:type="dxa"/>
            <w:gridSpan w:val="2"/>
            <w:tcBorders>
              <w:top w:val="single" w:sz="4" w:space="0" w:color="000000"/>
              <w:left w:val="single" w:sz="4" w:space="0" w:color="000000"/>
              <w:bottom w:val="single" w:sz="4" w:space="0" w:color="000000"/>
              <w:right w:val="single" w:sz="4" w:space="0" w:color="000000"/>
            </w:tcBorders>
          </w:tcPr>
          <w:p w14:paraId="5E237C6B"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TRS. Personerías con barbacoas, Ricaurte y Tumaco  </w:t>
            </w:r>
          </w:p>
        </w:tc>
        <w:tc>
          <w:tcPr>
            <w:tcW w:w="2745" w:type="dxa"/>
            <w:tcBorders>
              <w:top w:val="single" w:sz="4" w:space="0" w:color="000000"/>
              <w:left w:val="single" w:sz="4" w:space="0" w:color="000000"/>
              <w:bottom w:val="single" w:sz="4" w:space="0" w:color="000000"/>
              <w:right w:val="single" w:sz="4" w:space="0" w:color="000000"/>
            </w:tcBorders>
            <w:vAlign w:val="center"/>
          </w:tcPr>
          <w:p w14:paraId="12690EEF"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AT 045 2019  </w:t>
            </w:r>
          </w:p>
        </w:tc>
      </w:tr>
      <w:tr w:rsidR="00FF07D3" w14:paraId="41D0CB29" w14:textId="77777777" w:rsidTr="00B16E09">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248434C2" w14:textId="77777777" w:rsidR="00FF07D3" w:rsidRPr="00016617" w:rsidRDefault="00FF07D3" w:rsidP="000D2404">
            <w:pPr>
              <w:ind w:left="107"/>
              <w:rPr>
                <w:rFonts w:ascii="Arial" w:hAnsi="Arial" w:cs="Arial"/>
                <w:sz w:val="18"/>
                <w:szCs w:val="18"/>
              </w:rPr>
            </w:pPr>
            <w:r w:rsidRPr="00016617">
              <w:rPr>
                <w:rFonts w:ascii="Arial" w:hAnsi="Arial" w:cs="Arial"/>
                <w:sz w:val="18"/>
                <w:szCs w:val="18"/>
              </w:rPr>
              <w:t xml:space="preserve">5 </w:t>
            </w:r>
          </w:p>
        </w:tc>
        <w:tc>
          <w:tcPr>
            <w:tcW w:w="1799" w:type="dxa"/>
            <w:tcBorders>
              <w:top w:val="single" w:sz="4" w:space="0" w:color="000000"/>
              <w:left w:val="single" w:sz="4" w:space="0" w:color="000000"/>
              <w:bottom w:val="single" w:sz="4" w:space="0" w:color="000000"/>
              <w:right w:val="nil"/>
            </w:tcBorders>
            <w:vAlign w:val="center"/>
          </w:tcPr>
          <w:p w14:paraId="7EE8CC57"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Miércoles </w:t>
            </w:r>
            <w:r w:rsidRPr="00016617">
              <w:rPr>
                <w:rFonts w:ascii="Arial" w:hAnsi="Arial" w:cs="Arial"/>
                <w:sz w:val="18"/>
                <w:szCs w:val="18"/>
              </w:rPr>
              <w:tab/>
              <w:t xml:space="preserve">12 agosto 2020  </w:t>
            </w:r>
          </w:p>
        </w:tc>
        <w:tc>
          <w:tcPr>
            <w:tcW w:w="333" w:type="dxa"/>
            <w:tcBorders>
              <w:top w:val="single" w:sz="4" w:space="0" w:color="000000"/>
              <w:left w:val="nil"/>
              <w:bottom w:val="single" w:sz="4" w:space="0" w:color="000000"/>
              <w:right w:val="single" w:sz="4" w:space="0" w:color="000000"/>
            </w:tcBorders>
          </w:tcPr>
          <w:p w14:paraId="43F42BF4" w14:textId="77777777" w:rsidR="00FF07D3" w:rsidRPr="00016617" w:rsidRDefault="00FF07D3" w:rsidP="000D2404">
            <w:pPr>
              <w:rPr>
                <w:rFonts w:ascii="Arial" w:hAnsi="Arial" w:cs="Arial"/>
                <w:sz w:val="18"/>
                <w:szCs w:val="18"/>
              </w:rPr>
            </w:pPr>
            <w:r w:rsidRPr="00016617">
              <w:rPr>
                <w:rFonts w:ascii="Arial" w:hAnsi="Arial" w:cs="Arial"/>
                <w:sz w:val="18"/>
                <w:szCs w:val="18"/>
              </w:rPr>
              <w:t xml:space="preserve">de </w:t>
            </w:r>
          </w:p>
        </w:tc>
        <w:tc>
          <w:tcPr>
            <w:tcW w:w="3346" w:type="dxa"/>
            <w:gridSpan w:val="2"/>
            <w:tcBorders>
              <w:top w:val="single" w:sz="4" w:space="0" w:color="000000"/>
              <w:left w:val="single" w:sz="4" w:space="0" w:color="000000"/>
              <w:bottom w:val="single" w:sz="4" w:space="0" w:color="000000"/>
              <w:right w:val="single" w:sz="4" w:space="0" w:color="000000"/>
            </w:tcBorders>
          </w:tcPr>
          <w:p w14:paraId="0946FD58" w14:textId="77777777" w:rsidR="00FF07D3" w:rsidRPr="00016617" w:rsidRDefault="00FF07D3" w:rsidP="000D2404">
            <w:pPr>
              <w:ind w:left="108" w:right="96"/>
              <w:rPr>
                <w:rFonts w:ascii="Arial" w:hAnsi="Arial" w:cs="Arial"/>
                <w:sz w:val="18"/>
                <w:szCs w:val="18"/>
              </w:rPr>
            </w:pPr>
            <w:r w:rsidRPr="00016617">
              <w:rPr>
                <w:rFonts w:ascii="Arial" w:hAnsi="Arial" w:cs="Arial"/>
                <w:sz w:val="18"/>
                <w:szCs w:val="18"/>
              </w:rPr>
              <w:t xml:space="preserve">TRS. Secretaria de Gobierno, personería, el charco, Roberto payan </w:t>
            </w:r>
          </w:p>
        </w:tc>
        <w:tc>
          <w:tcPr>
            <w:tcW w:w="2745" w:type="dxa"/>
            <w:tcBorders>
              <w:top w:val="single" w:sz="4" w:space="0" w:color="000000"/>
              <w:left w:val="single" w:sz="4" w:space="0" w:color="000000"/>
              <w:bottom w:val="single" w:sz="4" w:space="0" w:color="000000"/>
              <w:right w:val="single" w:sz="4" w:space="0" w:color="000000"/>
            </w:tcBorders>
            <w:vAlign w:val="center"/>
          </w:tcPr>
          <w:p w14:paraId="0371DA4F"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AT070 2018 y AT 003 2018 </w:t>
            </w:r>
          </w:p>
        </w:tc>
      </w:tr>
      <w:tr w:rsidR="00FF07D3" w14:paraId="2A5DF285" w14:textId="77777777" w:rsidTr="00B16E09">
        <w:trPr>
          <w:trHeight w:val="641"/>
        </w:trPr>
        <w:tc>
          <w:tcPr>
            <w:tcW w:w="556" w:type="dxa"/>
            <w:tcBorders>
              <w:top w:val="single" w:sz="4" w:space="0" w:color="000000"/>
              <w:left w:val="single" w:sz="4" w:space="0" w:color="000000"/>
              <w:bottom w:val="single" w:sz="4" w:space="0" w:color="000000"/>
              <w:right w:val="single" w:sz="4" w:space="0" w:color="000000"/>
            </w:tcBorders>
            <w:vAlign w:val="center"/>
          </w:tcPr>
          <w:p w14:paraId="020EC229" w14:textId="77777777" w:rsidR="00FF07D3" w:rsidRPr="00016617" w:rsidRDefault="00FF07D3" w:rsidP="000D2404">
            <w:pPr>
              <w:ind w:left="107"/>
              <w:rPr>
                <w:rFonts w:ascii="Arial" w:hAnsi="Arial" w:cs="Arial"/>
                <w:sz w:val="18"/>
                <w:szCs w:val="18"/>
              </w:rPr>
            </w:pPr>
            <w:r w:rsidRPr="00016617">
              <w:rPr>
                <w:rFonts w:ascii="Arial" w:hAnsi="Arial" w:cs="Arial"/>
                <w:sz w:val="18"/>
                <w:szCs w:val="18"/>
              </w:rPr>
              <w:t xml:space="preserve">6 </w:t>
            </w:r>
          </w:p>
        </w:tc>
        <w:tc>
          <w:tcPr>
            <w:tcW w:w="1799" w:type="dxa"/>
            <w:tcBorders>
              <w:top w:val="single" w:sz="4" w:space="0" w:color="000000"/>
              <w:left w:val="single" w:sz="4" w:space="0" w:color="000000"/>
              <w:bottom w:val="single" w:sz="4" w:space="0" w:color="000000"/>
              <w:right w:val="nil"/>
            </w:tcBorders>
          </w:tcPr>
          <w:p w14:paraId="0B3B3F58" w14:textId="4E7257C1"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Miércoles </w:t>
            </w:r>
            <w:r w:rsidRPr="00016617">
              <w:rPr>
                <w:rFonts w:ascii="Arial" w:hAnsi="Arial" w:cs="Arial"/>
                <w:sz w:val="18"/>
                <w:szCs w:val="18"/>
              </w:rPr>
              <w:tab/>
              <w:t xml:space="preserve">12 </w:t>
            </w:r>
            <w:r w:rsidR="00B508DB" w:rsidRPr="00016617">
              <w:rPr>
                <w:rFonts w:ascii="Arial" w:hAnsi="Arial" w:cs="Arial"/>
                <w:sz w:val="18"/>
                <w:szCs w:val="18"/>
              </w:rPr>
              <w:t>agosto 2020</w:t>
            </w:r>
            <w:r w:rsidRPr="00016617">
              <w:rPr>
                <w:rFonts w:ascii="Arial" w:hAnsi="Arial" w:cs="Arial"/>
                <w:sz w:val="18"/>
                <w:szCs w:val="18"/>
              </w:rPr>
              <w:t xml:space="preserve"> </w:t>
            </w:r>
          </w:p>
        </w:tc>
        <w:tc>
          <w:tcPr>
            <w:tcW w:w="333" w:type="dxa"/>
            <w:tcBorders>
              <w:top w:val="single" w:sz="4" w:space="0" w:color="000000"/>
              <w:left w:val="nil"/>
              <w:bottom w:val="single" w:sz="4" w:space="0" w:color="000000"/>
              <w:right w:val="single" w:sz="4" w:space="0" w:color="000000"/>
            </w:tcBorders>
          </w:tcPr>
          <w:p w14:paraId="7AF9B908" w14:textId="77777777" w:rsidR="00FF07D3" w:rsidRPr="00016617" w:rsidRDefault="00FF07D3" w:rsidP="000D2404">
            <w:pPr>
              <w:rPr>
                <w:rFonts w:ascii="Arial" w:hAnsi="Arial" w:cs="Arial"/>
                <w:sz w:val="18"/>
                <w:szCs w:val="18"/>
              </w:rPr>
            </w:pPr>
            <w:r w:rsidRPr="00016617">
              <w:rPr>
                <w:rFonts w:ascii="Arial" w:hAnsi="Arial" w:cs="Arial"/>
                <w:sz w:val="18"/>
                <w:szCs w:val="18"/>
              </w:rPr>
              <w:t xml:space="preserve">de </w:t>
            </w:r>
          </w:p>
        </w:tc>
        <w:tc>
          <w:tcPr>
            <w:tcW w:w="3346" w:type="dxa"/>
            <w:gridSpan w:val="2"/>
            <w:tcBorders>
              <w:top w:val="single" w:sz="4" w:space="0" w:color="000000"/>
              <w:left w:val="single" w:sz="4" w:space="0" w:color="000000"/>
              <w:bottom w:val="single" w:sz="4" w:space="0" w:color="000000"/>
              <w:right w:val="single" w:sz="4" w:space="0" w:color="000000"/>
            </w:tcBorders>
          </w:tcPr>
          <w:p w14:paraId="593C633A"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TRS. Secretaria de Gobierno, enlace de víctimas, personería  </w:t>
            </w:r>
          </w:p>
        </w:tc>
        <w:tc>
          <w:tcPr>
            <w:tcW w:w="2745" w:type="dxa"/>
            <w:tcBorders>
              <w:top w:val="single" w:sz="4" w:space="0" w:color="000000"/>
              <w:left w:val="single" w:sz="4" w:space="0" w:color="000000"/>
              <w:bottom w:val="single" w:sz="4" w:space="0" w:color="000000"/>
              <w:right w:val="single" w:sz="4" w:space="0" w:color="000000"/>
            </w:tcBorders>
            <w:vAlign w:val="center"/>
          </w:tcPr>
          <w:p w14:paraId="7CB79862"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AT072 2018 y AT 080 2018  </w:t>
            </w:r>
          </w:p>
        </w:tc>
      </w:tr>
      <w:tr w:rsidR="00FF07D3" w14:paraId="77A1D16D" w14:textId="77777777" w:rsidTr="00B16E09">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712DA929" w14:textId="77777777" w:rsidR="00FF07D3" w:rsidRPr="00016617" w:rsidRDefault="00FF07D3" w:rsidP="000D2404">
            <w:pPr>
              <w:ind w:left="107"/>
              <w:rPr>
                <w:rFonts w:ascii="Arial" w:hAnsi="Arial" w:cs="Arial"/>
                <w:sz w:val="18"/>
                <w:szCs w:val="18"/>
              </w:rPr>
            </w:pPr>
            <w:r w:rsidRPr="00016617">
              <w:rPr>
                <w:rFonts w:ascii="Arial" w:hAnsi="Arial" w:cs="Arial"/>
                <w:sz w:val="18"/>
                <w:szCs w:val="18"/>
              </w:rPr>
              <w:t xml:space="preserve">7 </w:t>
            </w:r>
          </w:p>
        </w:tc>
        <w:tc>
          <w:tcPr>
            <w:tcW w:w="1799" w:type="dxa"/>
            <w:tcBorders>
              <w:top w:val="single" w:sz="4" w:space="0" w:color="000000"/>
              <w:left w:val="single" w:sz="4" w:space="0" w:color="000000"/>
              <w:bottom w:val="single" w:sz="4" w:space="0" w:color="000000"/>
              <w:right w:val="nil"/>
            </w:tcBorders>
          </w:tcPr>
          <w:p w14:paraId="7FBF89B8" w14:textId="5EAE912F"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Miércoles </w:t>
            </w:r>
            <w:r w:rsidRPr="00016617">
              <w:rPr>
                <w:rFonts w:ascii="Arial" w:hAnsi="Arial" w:cs="Arial"/>
                <w:sz w:val="18"/>
                <w:szCs w:val="18"/>
              </w:rPr>
              <w:tab/>
              <w:t xml:space="preserve">19 </w:t>
            </w:r>
            <w:r w:rsidR="00B508DB" w:rsidRPr="00016617">
              <w:rPr>
                <w:rFonts w:ascii="Arial" w:hAnsi="Arial" w:cs="Arial"/>
                <w:sz w:val="18"/>
                <w:szCs w:val="18"/>
              </w:rPr>
              <w:t>agosto 2020</w:t>
            </w:r>
            <w:r w:rsidRPr="00016617">
              <w:rPr>
                <w:rFonts w:ascii="Arial" w:hAnsi="Arial" w:cs="Arial"/>
                <w:sz w:val="18"/>
                <w:szCs w:val="18"/>
              </w:rPr>
              <w:t xml:space="preserve"> </w:t>
            </w:r>
          </w:p>
        </w:tc>
        <w:tc>
          <w:tcPr>
            <w:tcW w:w="333" w:type="dxa"/>
            <w:tcBorders>
              <w:top w:val="single" w:sz="4" w:space="0" w:color="000000"/>
              <w:left w:val="nil"/>
              <w:bottom w:val="single" w:sz="4" w:space="0" w:color="000000"/>
              <w:right w:val="single" w:sz="4" w:space="0" w:color="000000"/>
            </w:tcBorders>
          </w:tcPr>
          <w:p w14:paraId="7213538C" w14:textId="77777777" w:rsidR="00FF07D3" w:rsidRPr="00016617" w:rsidRDefault="00FF07D3" w:rsidP="000D2404">
            <w:pPr>
              <w:rPr>
                <w:rFonts w:ascii="Arial" w:hAnsi="Arial" w:cs="Arial"/>
                <w:sz w:val="18"/>
                <w:szCs w:val="18"/>
              </w:rPr>
            </w:pPr>
            <w:r w:rsidRPr="00016617">
              <w:rPr>
                <w:rFonts w:ascii="Arial" w:hAnsi="Arial" w:cs="Arial"/>
                <w:sz w:val="18"/>
                <w:szCs w:val="18"/>
              </w:rPr>
              <w:t xml:space="preserve">de </w:t>
            </w:r>
          </w:p>
        </w:tc>
        <w:tc>
          <w:tcPr>
            <w:tcW w:w="3346" w:type="dxa"/>
            <w:gridSpan w:val="2"/>
            <w:tcBorders>
              <w:top w:val="single" w:sz="4" w:space="0" w:color="000000"/>
              <w:left w:val="single" w:sz="4" w:space="0" w:color="000000"/>
              <w:bottom w:val="single" w:sz="4" w:space="0" w:color="000000"/>
              <w:right w:val="single" w:sz="4" w:space="0" w:color="000000"/>
            </w:tcBorders>
          </w:tcPr>
          <w:p w14:paraId="6A791DDD" w14:textId="6842BE5F"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TRS. Secretaria </w:t>
            </w:r>
            <w:r w:rsidRPr="00016617">
              <w:rPr>
                <w:rFonts w:ascii="Arial" w:hAnsi="Arial" w:cs="Arial"/>
                <w:sz w:val="18"/>
                <w:szCs w:val="18"/>
              </w:rPr>
              <w:tab/>
              <w:t xml:space="preserve">de Gobierno, </w:t>
            </w:r>
            <w:r w:rsidR="00B508DB" w:rsidRPr="00016617">
              <w:rPr>
                <w:rFonts w:ascii="Arial" w:hAnsi="Arial" w:cs="Arial"/>
                <w:sz w:val="18"/>
                <w:szCs w:val="18"/>
              </w:rPr>
              <w:t>personería,</w:t>
            </w:r>
            <w:r w:rsidRPr="00016617">
              <w:rPr>
                <w:rFonts w:ascii="Arial" w:hAnsi="Arial" w:cs="Arial"/>
                <w:sz w:val="18"/>
                <w:szCs w:val="18"/>
              </w:rPr>
              <w:t xml:space="preserve"> </w:t>
            </w:r>
            <w:proofErr w:type="spellStart"/>
            <w:r w:rsidRPr="00016617">
              <w:rPr>
                <w:rFonts w:ascii="Arial" w:hAnsi="Arial" w:cs="Arial"/>
                <w:sz w:val="18"/>
                <w:szCs w:val="18"/>
              </w:rPr>
              <w:t>Magui</w:t>
            </w:r>
            <w:proofErr w:type="spellEnd"/>
            <w:r w:rsidRPr="00016617">
              <w:rPr>
                <w:rFonts w:ascii="Arial" w:hAnsi="Arial" w:cs="Arial"/>
                <w:sz w:val="18"/>
                <w:szCs w:val="18"/>
              </w:rPr>
              <w:t xml:space="preserve"> payan </w:t>
            </w:r>
          </w:p>
        </w:tc>
        <w:tc>
          <w:tcPr>
            <w:tcW w:w="2745" w:type="dxa"/>
            <w:tcBorders>
              <w:top w:val="single" w:sz="4" w:space="0" w:color="000000"/>
              <w:left w:val="single" w:sz="4" w:space="0" w:color="000000"/>
              <w:bottom w:val="single" w:sz="4" w:space="0" w:color="000000"/>
              <w:right w:val="single" w:sz="4" w:space="0" w:color="000000"/>
            </w:tcBorders>
            <w:vAlign w:val="center"/>
          </w:tcPr>
          <w:p w14:paraId="437B98CD"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AT027 2020 y AT 003 2018  </w:t>
            </w:r>
          </w:p>
        </w:tc>
      </w:tr>
      <w:tr w:rsidR="00FF07D3" w14:paraId="22562562" w14:textId="77777777" w:rsidTr="00B16E09">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15EC4474" w14:textId="77777777" w:rsidR="00FF07D3" w:rsidRPr="00016617" w:rsidRDefault="00FF07D3" w:rsidP="000D2404">
            <w:pPr>
              <w:ind w:left="107"/>
              <w:rPr>
                <w:rFonts w:ascii="Arial" w:hAnsi="Arial" w:cs="Arial"/>
                <w:sz w:val="18"/>
                <w:szCs w:val="18"/>
              </w:rPr>
            </w:pPr>
            <w:r w:rsidRPr="00016617">
              <w:rPr>
                <w:rFonts w:ascii="Arial" w:hAnsi="Arial" w:cs="Arial"/>
                <w:sz w:val="18"/>
                <w:szCs w:val="18"/>
              </w:rPr>
              <w:t xml:space="preserve">8 </w:t>
            </w:r>
          </w:p>
        </w:tc>
        <w:tc>
          <w:tcPr>
            <w:tcW w:w="2132" w:type="dxa"/>
            <w:gridSpan w:val="2"/>
            <w:tcBorders>
              <w:top w:val="single" w:sz="4" w:space="0" w:color="000000"/>
              <w:left w:val="single" w:sz="4" w:space="0" w:color="000000"/>
              <w:bottom w:val="single" w:sz="4" w:space="0" w:color="000000"/>
              <w:right w:val="single" w:sz="4" w:space="0" w:color="000000"/>
            </w:tcBorders>
          </w:tcPr>
          <w:p w14:paraId="240AC160"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Jueves 27 de agosto 2020  </w:t>
            </w:r>
          </w:p>
        </w:tc>
        <w:tc>
          <w:tcPr>
            <w:tcW w:w="3346" w:type="dxa"/>
            <w:gridSpan w:val="2"/>
            <w:tcBorders>
              <w:top w:val="single" w:sz="4" w:space="0" w:color="000000"/>
              <w:left w:val="single" w:sz="4" w:space="0" w:color="000000"/>
              <w:bottom w:val="single" w:sz="4" w:space="0" w:color="000000"/>
              <w:right w:val="single" w:sz="4" w:space="0" w:color="000000"/>
            </w:tcBorders>
          </w:tcPr>
          <w:p w14:paraId="4BA9524C" w14:textId="1846DAAF"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TRS. Secretaria de Gobierno, </w:t>
            </w:r>
            <w:r w:rsidR="00B508DB" w:rsidRPr="00016617">
              <w:rPr>
                <w:rFonts w:ascii="Arial" w:hAnsi="Arial" w:cs="Arial"/>
                <w:sz w:val="18"/>
                <w:szCs w:val="18"/>
              </w:rPr>
              <w:t>personería,</w:t>
            </w:r>
            <w:r w:rsidRPr="00016617">
              <w:rPr>
                <w:rFonts w:ascii="Arial" w:hAnsi="Arial" w:cs="Arial"/>
                <w:sz w:val="18"/>
                <w:szCs w:val="18"/>
              </w:rPr>
              <w:t xml:space="preserve"> Samaniego  </w:t>
            </w:r>
          </w:p>
        </w:tc>
        <w:tc>
          <w:tcPr>
            <w:tcW w:w="2745" w:type="dxa"/>
            <w:tcBorders>
              <w:top w:val="single" w:sz="4" w:space="0" w:color="000000"/>
              <w:left w:val="single" w:sz="4" w:space="0" w:color="000000"/>
              <w:bottom w:val="single" w:sz="4" w:space="0" w:color="000000"/>
              <w:right w:val="single" w:sz="4" w:space="0" w:color="000000"/>
            </w:tcBorders>
            <w:vAlign w:val="center"/>
          </w:tcPr>
          <w:p w14:paraId="39C6FFF5"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AT0032 2020.  </w:t>
            </w:r>
          </w:p>
        </w:tc>
      </w:tr>
      <w:tr w:rsidR="00FF07D3" w14:paraId="323397EA" w14:textId="77777777" w:rsidTr="00B16E09">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5DE4F019" w14:textId="77777777" w:rsidR="00FF07D3" w:rsidRPr="00016617" w:rsidRDefault="00FF07D3" w:rsidP="000D2404">
            <w:pPr>
              <w:ind w:left="107"/>
              <w:rPr>
                <w:rFonts w:ascii="Arial" w:hAnsi="Arial" w:cs="Arial"/>
                <w:sz w:val="18"/>
                <w:szCs w:val="18"/>
              </w:rPr>
            </w:pPr>
            <w:r w:rsidRPr="00016617">
              <w:rPr>
                <w:rFonts w:ascii="Arial" w:hAnsi="Arial" w:cs="Arial"/>
                <w:sz w:val="18"/>
                <w:szCs w:val="18"/>
              </w:rPr>
              <w:t xml:space="preserve">9 </w:t>
            </w:r>
          </w:p>
        </w:tc>
        <w:tc>
          <w:tcPr>
            <w:tcW w:w="2132" w:type="dxa"/>
            <w:gridSpan w:val="2"/>
            <w:tcBorders>
              <w:top w:val="single" w:sz="4" w:space="0" w:color="000000"/>
              <w:left w:val="single" w:sz="4" w:space="0" w:color="000000"/>
              <w:bottom w:val="single" w:sz="4" w:space="0" w:color="000000"/>
              <w:right w:val="single" w:sz="4" w:space="0" w:color="000000"/>
            </w:tcBorders>
          </w:tcPr>
          <w:p w14:paraId="32DBE492" w14:textId="77777777" w:rsidR="00FF07D3" w:rsidRPr="00016617" w:rsidRDefault="00FF07D3" w:rsidP="000D2404">
            <w:pPr>
              <w:tabs>
                <w:tab w:val="center" w:pos="1269"/>
                <w:tab w:val="right" w:pos="2115"/>
              </w:tabs>
              <w:rPr>
                <w:rFonts w:ascii="Arial" w:hAnsi="Arial" w:cs="Arial"/>
                <w:sz w:val="18"/>
                <w:szCs w:val="18"/>
              </w:rPr>
            </w:pPr>
            <w:r w:rsidRPr="00016617">
              <w:rPr>
                <w:rFonts w:ascii="Arial" w:hAnsi="Arial" w:cs="Arial"/>
                <w:sz w:val="18"/>
                <w:szCs w:val="18"/>
              </w:rPr>
              <w:t xml:space="preserve">Jueves </w:t>
            </w:r>
            <w:r w:rsidRPr="00016617">
              <w:rPr>
                <w:rFonts w:ascii="Arial" w:hAnsi="Arial" w:cs="Arial"/>
                <w:sz w:val="18"/>
                <w:szCs w:val="18"/>
              </w:rPr>
              <w:tab/>
              <w:t xml:space="preserve">11 </w:t>
            </w:r>
            <w:r w:rsidRPr="00016617">
              <w:rPr>
                <w:rFonts w:ascii="Arial" w:hAnsi="Arial" w:cs="Arial"/>
                <w:sz w:val="18"/>
                <w:szCs w:val="18"/>
              </w:rPr>
              <w:tab/>
              <w:t xml:space="preserve">de </w:t>
            </w:r>
          </w:p>
          <w:p w14:paraId="38DC87B0"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septiembre 2020  </w:t>
            </w:r>
          </w:p>
        </w:tc>
        <w:tc>
          <w:tcPr>
            <w:tcW w:w="1914" w:type="dxa"/>
            <w:tcBorders>
              <w:top w:val="single" w:sz="4" w:space="0" w:color="000000"/>
              <w:left w:val="single" w:sz="4" w:space="0" w:color="000000"/>
              <w:bottom w:val="single" w:sz="4" w:space="0" w:color="000000"/>
              <w:right w:val="nil"/>
            </w:tcBorders>
          </w:tcPr>
          <w:p w14:paraId="7F4E2BD2"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TRS. Secretaria UARIV, Tumaco  </w:t>
            </w:r>
          </w:p>
        </w:tc>
        <w:tc>
          <w:tcPr>
            <w:tcW w:w="1432" w:type="dxa"/>
            <w:tcBorders>
              <w:top w:val="single" w:sz="4" w:space="0" w:color="000000"/>
              <w:left w:val="nil"/>
              <w:bottom w:val="single" w:sz="4" w:space="0" w:color="000000"/>
              <w:right w:val="single" w:sz="4" w:space="0" w:color="000000"/>
            </w:tcBorders>
          </w:tcPr>
          <w:p w14:paraId="74F42307" w14:textId="77777777" w:rsidR="00FF07D3" w:rsidRPr="00016617" w:rsidRDefault="00FF07D3" w:rsidP="000D2404">
            <w:pPr>
              <w:rPr>
                <w:rFonts w:ascii="Arial" w:hAnsi="Arial" w:cs="Arial"/>
                <w:sz w:val="18"/>
                <w:szCs w:val="18"/>
              </w:rPr>
            </w:pPr>
            <w:r w:rsidRPr="00016617">
              <w:rPr>
                <w:rFonts w:ascii="Arial" w:hAnsi="Arial" w:cs="Arial"/>
                <w:sz w:val="18"/>
                <w:szCs w:val="18"/>
              </w:rPr>
              <w:t xml:space="preserve">de Gobierno, </w:t>
            </w:r>
          </w:p>
        </w:tc>
        <w:tc>
          <w:tcPr>
            <w:tcW w:w="2745" w:type="dxa"/>
            <w:tcBorders>
              <w:top w:val="single" w:sz="4" w:space="0" w:color="000000"/>
              <w:left w:val="single" w:sz="4" w:space="0" w:color="000000"/>
              <w:bottom w:val="single" w:sz="4" w:space="0" w:color="000000"/>
              <w:right w:val="single" w:sz="4" w:space="0" w:color="000000"/>
            </w:tcBorders>
            <w:vAlign w:val="center"/>
          </w:tcPr>
          <w:p w14:paraId="54F0BA9A"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AT 001 2020 </w:t>
            </w:r>
          </w:p>
        </w:tc>
      </w:tr>
      <w:tr w:rsidR="00FF07D3" w14:paraId="4352C1F5" w14:textId="77777777" w:rsidTr="00B16E09">
        <w:trPr>
          <w:trHeight w:val="471"/>
        </w:trPr>
        <w:tc>
          <w:tcPr>
            <w:tcW w:w="556" w:type="dxa"/>
            <w:tcBorders>
              <w:top w:val="single" w:sz="4" w:space="0" w:color="000000"/>
              <w:left w:val="single" w:sz="4" w:space="0" w:color="000000"/>
              <w:bottom w:val="single" w:sz="4" w:space="0" w:color="000000"/>
              <w:right w:val="single" w:sz="4" w:space="0" w:color="000000"/>
            </w:tcBorders>
            <w:vAlign w:val="center"/>
          </w:tcPr>
          <w:p w14:paraId="0057AA0D" w14:textId="77777777" w:rsidR="00FF07D3" w:rsidRPr="00016617" w:rsidRDefault="00FF07D3" w:rsidP="000D2404">
            <w:pPr>
              <w:ind w:left="107"/>
              <w:rPr>
                <w:rFonts w:ascii="Arial" w:hAnsi="Arial" w:cs="Arial"/>
                <w:sz w:val="18"/>
                <w:szCs w:val="18"/>
              </w:rPr>
            </w:pPr>
            <w:r w:rsidRPr="00016617">
              <w:rPr>
                <w:rFonts w:ascii="Arial" w:hAnsi="Arial" w:cs="Arial"/>
                <w:sz w:val="18"/>
                <w:szCs w:val="18"/>
              </w:rPr>
              <w:t xml:space="preserve">10 </w:t>
            </w:r>
          </w:p>
        </w:tc>
        <w:tc>
          <w:tcPr>
            <w:tcW w:w="2132" w:type="dxa"/>
            <w:gridSpan w:val="2"/>
            <w:tcBorders>
              <w:top w:val="single" w:sz="4" w:space="0" w:color="000000"/>
              <w:left w:val="single" w:sz="4" w:space="0" w:color="000000"/>
              <w:bottom w:val="single" w:sz="4" w:space="0" w:color="000000"/>
              <w:right w:val="single" w:sz="4" w:space="0" w:color="000000"/>
            </w:tcBorders>
          </w:tcPr>
          <w:p w14:paraId="3E23777C" w14:textId="77777777" w:rsidR="00FF07D3" w:rsidRPr="00016617" w:rsidRDefault="00FF07D3" w:rsidP="000D2404">
            <w:pPr>
              <w:tabs>
                <w:tab w:val="center" w:pos="1291"/>
                <w:tab w:val="right" w:pos="2115"/>
              </w:tabs>
              <w:rPr>
                <w:rFonts w:ascii="Arial" w:hAnsi="Arial" w:cs="Arial"/>
                <w:sz w:val="18"/>
                <w:szCs w:val="18"/>
              </w:rPr>
            </w:pPr>
            <w:r w:rsidRPr="00016617">
              <w:rPr>
                <w:rFonts w:ascii="Arial" w:hAnsi="Arial" w:cs="Arial"/>
                <w:sz w:val="18"/>
                <w:szCs w:val="18"/>
              </w:rPr>
              <w:t xml:space="preserve">Viernes </w:t>
            </w:r>
            <w:r w:rsidRPr="00016617">
              <w:rPr>
                <w:rFonts w:ascii="Arial" w:hAnsi="Arial" w:cs="Arial"/>
                <w:sz w:val="18"/>
                <w:szCs w:val="18"/>
              </w:rPr>
              <w:tab/>
              <w:t xml:space="preserve">18 </w:t>
            </w:r>
            <w:r w:rsidRPr="00016617">
              <w:rPr>
                <w:rFonts w:ascii="Arial" w:hAnsi="Arial" w:cs="Arial"/>
                <w:sz w:val="18"/>
                <w:szCs w:val="18"/>
              </w:rPr>
              <w:tab/>
              <w:t xml:space="preserve">de </w:t>
            </w:r>
          </w:p>
          <w:p w14:paraId="71ABA3D1"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septiembre 2020 </w:t>
            </w:r>
          </w:p>
        </w:tc>
        <w:tc>
          <w:tcPr>
            <w:tcW w:w="1914" w:type="dxa"/>
            <w:tcBorders>
              <w:top w:val="single" w:sz="4" w:space="0" w:color="000000"/>
              <w:left w:val="single" w:sz="4" w:space="0" w:color="000000"/>
              <w:bottom w:val="single" w:sz="4" w:space="0" w:color="000000"/>
              <w:right w:val="nil"/>
            </w:tcBorders>
          </w:tcPr>
          <w:p w14:paraId="60B873FF"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TRS. Secretaria UARIV, Tumaco  </w:t>
            </w:r>
          </w:p>
        </w:tc>
        <w:tc>
          <w:tcPr>
            <w:tcW w:w="1432" w:type="dxa"/>
            <w:tcBorders>
              <w:top w:val="single" w:sz="4" w:space="0" w:color="000000"/>
              <w:left w:val="nil"/>
              <w:bottom w:val="single" w:sz="4" w:space="0" w:color="000000"/>
              <w:right w:val="single" w:sz="4" w:space="0" w:color="000000"/>
            </w:tcBorders>
          </w:tcPr>
          <w:p w14:paraId="1F46ED35" w14:textId="77777777" w:rsidR="00FF07D3" w:rsidRPr="00016617" w:rsidRDefault="00FF07D3" w:rsidP="000D2404">
            <w:pPr>
              <w:rPr>
                <w:rFonts w:ascii="Arial" w:hAnsi="Arial" w:cs="Arial"/>
                <w:sz w:val="18"/>
                <w:szCs w:val="18"/>
              </w:rPr>
            </w:pPr>
            <w:r w:rsidRPr="00016617">
              <w:rPr>
                <w:rFonts w:ascii="Arial" w:hAnsi="Arial" w:cs="Arial"/>
                <w:sz w:val="18"/>
                <w:szCs w:val="18"/>
              </w:rPr>
              <w:t xml:space="preserve">de Gobierno, </w:t>
            </w:r>
          </w:p>
        </w:tc>
        <w:tc>
          <w:tcPr>
            <w:tcW w:w="2745" w:type="dxa"/>
            <w:tcBorders>
              <w:top w:val="single" w:sz="4" w:space="0" w:color="000000"/>
              <w:left w:val="single" w:sz="4" w:space="0" w:color="000000"/>
              <w:bottom w:val="single" w:sz="4" w:space="0" w:color="000000"/>
              <w:right w:val="single" w:sz="4" w:space="0" w:color="000000"/>
            </w:tcBorders>
            <w:vAlign w:val="center"/>
          </w:tcPr>
          <w:p w14:paraId="7F06CF7C"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AT 044 Y AT 004 </w:t>
            </w:r>
          </w:p>
        </w:tc>
      </w:tr>
      <w:tr w:rsidR="00FF07D3" w14:paraId="25765D46" w14:textId="77777777" w:rsidTr="00B16E09">
        <w:trPr>
          <w:trHeight w:val="468"/>
        </w:trPr>
        <w:tc>
          <w:tcPr>
            <w:tcW w:w="556" w:type="dxa"/>
            <w:tcBorders>
              <w:top w:val="single" w:sz="4" w:space="0" w:color="000000"/>
              <w:left w:val="single" w:sz="4" w:space="0" w:color="000000"/>
              <w:bottom w:val="single" w:sz="4" w:space="0" w:color="000000"/>
              <w:right w:val="single" w:sz="4" w:space="0" w:color="000000"/>
            </w:tcBorders>
            <w:vAlign w:val="center"/>
          </w:tcPr>
          <w:p w14:paraId="58E79BDC" w14:textId="77777777" w:rsidR="00FF07D3" w:rsidRPr="00016617" w:rsidRDefault="00FF07D3" w:rsidP="000D2404">
            <w:pPr>
              <w:ind w:left="107"/>
              <w:rPr>
                <w:rFonts w:ascii="Arial" w:hAnsi="Arial" w:cs="Arial"/>
                <w:sz w:val="18"/>
                <w:szCs w:val="18"/>
              </w:rPr>
            </w:pPr>
            <w:r w:rsidRPr="00016617">
              <w:rPr>
                <w:rFonts w:ascii="Arial" w:hAnsi="Arial" w:cs="Arial"/>
                <w:sz w:val="18"/>
                <w:szCs w:val="18"/>
              </w:rPr>
              <w:t xml:space="preserve">11 </w:t>
            </w:r>
          </w:p>
        </w:tc>
        <w:tc>
          <w:tcPr>
            <w:tcW w:w="2132" w:type="dxa"/>
            <w:gridSpan w:val="2"/>
            <w:tcBorders>
              <w:top w:val="single" w:sz="4" w:space="0" w:color="000000"/>
              <w:left w:val="single" w:sz="4" w:space="0" w:color="000000"/>
              <w:bottom w:val="single" w:sz="4" w:space="0" w:color="000000"/>
              <w:right w:val="single" w:sz="4" w:space="0" w:color="000000"/>
            </w:tcBorders>
          </w:tcPr>
          <w:p w14:paraId="4853282E" w14:textId="77777777" w:rsidR="00FF07D3" w:rsidRPr="00016617" w:rsidRDefault="00FF07D3" w:rsidP="000D2404">
            <w:pPr>
              <w:tabs>
                <w:tab w:val="center" w:pos="1291"/>
                <w:tab w:val="right" w:pos="2115"/>
              </w:tabs>
              <w:rPr>
                <w:rFonts w:ascii="Arial" w:hAnsi="Arial" w:cs="Arial"/>
                <w:sz w:val="18"/>
                <w:szCs w:val="18"/>
              </w:rPr>
            </w:pPr>
            <w:r w:rsidRPr="00016617">
              <w:rPr>
                <w:rFonts w:ascii="Arial" w:hAnsi="Arial" w:cs="Arial"/>
                <w:sz w:val="18"/>
                <w:szCs w:val="18"/>
              </w:rPr>
              <w:t xml:space="preserve">Viernes </w:t>
            </w:r>
            <w:r w:rsidRPr="00016617">
              <w:rPr>
                <w:rFonts w:ascii="Arial" w:hAnsi="Arial" w:cs="Arial"/>
                <w:sz w:val="18"/>
                <w:szCs w:val="18"/>
              </w:rPr>
              <w:tab/>
              <w:t xml:space="preserve">16 </w:t>
            </w:r>
            <w:r w:rsidRPr="00016617">
              <w:rPr>
                <w:rFonts w:ascii="Arial" w:hAnsi="Arial" w:cs="Arial"/>
                <w:sz w:val="18"/>
                <w:szCs w:val="18"/>
              </w:rPr>
              <w:tab/>
              <w:t xml:space="preserve">de </w:t>
            </w:r>
          </w:p>
          <w:p w14:paraId="39393DB6"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octubre 2020 </w:t>
            </w:r>
          </w:p>
        </w:tc>
        <w:tc>
          <w:tcPr>
            <w:tcW w:w="1914" w:type="dxa"/>
            <w:tcBorders>
              <w:top w:val="single" w:sz="4" w:space="0" w:color="000000"/>
              <w:left w:val="single" w:sz="4" w:space="0" w:color="000000"/>
              <w:bottom w:val="single" w:sz="4" w:space="0" w:color="000000"/>
              <w:right w:val="nil"/>
            </w:tcBorders>
          </w:tcPr>
          <w:p w14:paraId="64013027"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TRS. Secretaria UARIV, Leiva </w:t>
            </w:r>
          </w:p>
        </w:tc>
        <w:tc>
          <w:tcPr>
            <w:tcW w:w="1432" w:type="dxa"/>
            <w:tcBorders>
              <w:top w:val="single" w:sz="4" w:space="0" w:color="000000"/>
              <w:left w:val="nil"/>
              <w:bottom w:val="single" w:sz="4" w:space="0" w:color="000000"/>
              <w:right w:val="single" w:sz="4" w:space="0" w:color="000000"/>
            </w:tcBorders>
          </w:tcPr>
          <w:p w14:paraId="1CA13B7C" w14:textId="77777777" w:rsidR="00FF07D3" w:rsidRPr="00016617" w:rsidRDefault="00FF07D3" w:rsidP="000D2404">
            <w:pPr>
              <w:rPr>
                <w:rFonts w:ascii="Arial" w:hAnsi="Arial" w:cs="Arial"/>
                <w:sz w:val="18"/>
                <w:szCs w:val="18"/>
              </w:rPr>
            </w:pPr>
            <w:r w:rsidRPr="00016617">
              <w:rPr>
                <w:rFonts w:ascii="Arial" w:hAnsi="Arial" w:cs="Arial"/>
                <w:sz w:val="18"/>
                <w:szCs w:val="18"/>
              </w:rPr>
              <w:t xml:space="preserve">de Gobierno, </w:t>
            </w:r>
          </w:p>
        </w:tc>
        <w:tc>
          <w:tcPr>
            <w:tcW w:w="2745" w:type="dxa"/>
            <w:tcBorders>
              <w:top w:val="single" w:sz="4" w:space="0" w:color="000000"/>
              <w:left w:val="single" w:sz="4" w:space="0" w:color="000000"/>
              <w:bottom w:val="single" w:sz="4" w:space="0" w:color="000000"/>
              <w:right w:val="single" w:sz="4" w:space="0" w:color="000000"/>
            </w:tcBorders>
            <w:vAlign w:val="center"/>
          </w:tcPr>
          <w:p w14:paraId="7073CC6D"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AT 082 Y AT 036 </w:t>
            </w:r>
          </w:p>
        </w:tc>
      </w:tr>
      <w:tr w:rsidR="00FF07D3" w14:paraId="59937172" w14:textId="77777777" w:rsidTr="00B16E09">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48E4FAA8" w14:textId="77777777" w:rsidR="00FF07D3" w:rsidRPr="00016617" w:rsidRDefault="00FF07D3" w:rsidP="000D2404">
            <w:pPr>
              <w:ind w:left="107"/>
              <w:rPr>
                <w:rFonts w:ascii="Arial" w:hAnsi="Arial" w:cs="Arial"/>
                <w:sz w:val="18"/>
                <w:szCs w:val="18"/>
              </w:rPr>
            </w:pPr>
            <w:r w:rsidRPr="00016617">
              <w:rPr>
                <w:rFonts w:ascii="Arial" w:hAnsi="Arial" w:cs="Arial"/>
                <w:sz w:val="18"/>
                <w:szCs w:val="18"/>
              </w:rPr>
              <w:t xml:space="preserve">12 </w:t>
            </w:r>
          </w:p>
        </w:tc>
        <w:tc>
          <w:tcPr>
            <w:tcW w:w="2132" w:type="dxa"/>
            <w:gridSpan w:val="2"/>
            <w:tcBorders>
              <w:top w:val="single" w:sz="4" w:space="0" w:color="000000"/>
              <w:left w:val="single" w:sz="4" w:space="0" w:color="000000"/>
              <w:bottom w:val="single" w:sz="4" w:space="0" w:color="000000"/>
              <w:right w:val="single" w:sz="4" w:space="0" w:color="000000"/>
            </w:tcBorders>
          </w:tcPr>
          <w:p w14:paraId="1370C9AA" w14:textId="77777777" w:rsidR="00FF07D3" w:rsidRPr="00016617" w:rsidRDefault="00FF07D3" w:rsidP="000D2404">
            <w:pPr>
              <w:tabs>
                <w:tab w:val="center" w:pos="1291"/>
                <w:tab w:val="right" w:pos="2115"/>
              </w:tabs>
              <w:rPr>
                <w:rFonts w:ascii="Arial" w:hAnsi="Arial" w:cs="Arial"/>
                <w:sz w:val="18"/>
                <w:szCs w:val="18"/>
              </w:rPr>
            </w:pPr>
            <w:r w:rsidRPr="00016617">
              <w:rPr>
                <w:rFonts w:ascii="Arial" w:hAnsi="Arial" w:cs="Arial"/>
                <w:sz w:val="18"/>
                <w:szCs w:val="18"/>
              </w:rPr>
              <w:t xml:space="preserve">Viernes </w:t>
            </w:r>
            <w:r w:rsidRPr="00016617">
              <w:rPr>
                <w:rFonts w:ascii="Arial" w:hAnsi="Arial" w:cs="Arial"/>
                <w:sz w:val="18"/>
                <w:szCs w:val="18"/>
              </w:rPr>
              <w:tab/>
              <w:t xml:space="preserve">16 </w:t>
            </w:r>
            <w:r w:rsidRPr="00016617">
              <w:rPr>
                <w:rFonts w:ascii="Arial" w:hAnsi="Arial" w:cs="Arial"/>
                <w:sz w:val="18"/>
                <w:szCs w:val="18"/>
              </w:rPr>
              <w:tab/>
              <w:t xml:space="preserve">de </w:t>
            </w:r>
          </w:p>
          <w:p w14:paraId="68F52EEF"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octubre 2020 </w:t>
            </w:r>
          </w:p>
        </w:tc>
        <w:tc>
          <w:tcPr>
            <w:tcW w:w="1914" w:type="dxa"/>
            <w:tcBorders>
              <w:top w:val="single" w:sz="4" w:space="0" w:color="000000"/>
              <w:left w:val="single" w:sz="4" w:space="0" w:color="000000"/>
              <w:bottom w:val="single" w:sz="4" w:space="0" w:color="000000"/>
              <w:right w:val="nil"/>
            </w:tcBorders>
          </w:tcPr>
          <w:p w14:paraId="21167F29"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TRS. Secretaria UARIV, Rosario  </w:t>
            </w:r>
          </w:p>
        </w:tc>
        <w:tc>
          <w:tcPr>
            <w:tcW w:w="1432" w:type="dxa"/>
            <w:tcBorders>
              <w:top w:val="single" w:sz="4" w:space="0" w:color="000000"/>
              <w:left w:val="nil"/>
              <w:bottom w:val="single" w:sz="4" w:space="0" w:color="000000"/>
              <w:right w:val="single" w:sz="4" w:space="0" w:color="000000"/>
            </w:tcBorders>
          </w:tcPr>
          <w:p w14:paraId="771916CA" w14:textId="77777777" w:rsidR="00FF07D3" w:rsidRPr="00016617" w:rsidRDefault="00FF07D3" w:rsidP="000D2404">
            <w:pPr>
              <w:rPr>
                <w:rFonts w:ascii="Arial" w:hAnsi="Arial" w:cs="Arial"/>
                <w:sz w:val="18"/>
                <w:szCs w:val="18"/>
              </w:rPr>
            </w:pPr>
            <w:r w:rsidRPr="00016617">
              <w:rPr>
                <w:rFonts w:ascii="Arial" w:hAnsi="Arial" w:cs="Arial"/>
                <w:sz w:val="18"/>
                <w:szCs w:val="18"/>
              </w:rPr>
              <w:t xml:space="preserve">de Gobierno, </w:t>
            </w:r>
          </w:p>
        </w:tc>
        <w:tc>
          <w:tcPr>
            <w:tcW w:w="2745" w:type="dxa"/>
            <w:tcBorders>
              <w:top w:val="single" w:sz="4" w:space="0" w:color="000000"/>
              <w:left w:val="single" w:sz="4" w:space="0" w:color="000000"/>
              <w:bottom w:val="single" w:sz="4" w:space="0" w:color="000000"/>
              <w:right w:val="single" w:sz="4" w:space="0" w:color="000000"/>
            </w:tcBorders>
            <w:vAlign w:val="center"/>
          </w:tcPr>
          <w:p w14:paraId="188C4DDA" w14:textId="77777777" w:rsidR="00FF07D3" w:rsidRPr="00016617" w:rsidRDefault="00FF07D3" w:rsidP="000D2404">
            <w:pPr>
              <w:ind w:left="108"/>
              <w:rPr>
                <w:rFonts w:ascii="Arial" w:hAnsi="Arial" w:cs="Arial"/>
                <w:sz w:val="18"/>
                <w:szCs w:val="18"/>
              </w:rPr>
            </w:pPr>
            <w:r w:rsidRPr="00016617">
              <w:rPr>
                <w:rFonts w:ascii="Arial" w:hAnsi="Arial" w:cs="Arial"/>
                <w:sz w:val="18"/>
                <w:szCs w:val="18"/>
              </w:rPr>
              <w:t xml:space="preserve">AT 082 Y AT 036 </w:t>
            </w:r>
          </w:p>
        </w:tc>
      </w:tr>
    </w:tbl>
    <w:p w14:paraId="5D02402D" w14:textId="77777777" w:rsidR="00016617" w:rsidRDefault="00FF07D3" w:rsidP="000D2404">
      <w:pPr>
        <w:spacing w:after="237" w:line="240" w:lineRule="auto"/>
        <w:jc w:val="both"/>
        <w:rPr>
          <w:sz w:val="20"/>
        </w:rPr>
      </w:pPr>
      <w:r>
        <w:rPr>
          <w:sz w:val="20"/>
        </w:rPr>
        <w:t xml:space="preserve"> </w:t>
      </w:r>
    </w:p>
    <w:p w14:paraId="5A1B74D0" w14:textId="0E3A76D2" w:rsidR="00016617" w:rsidRPr="00941AD5" w:rsidRDefault="00FF07D3" w:rsidP="00941AD5">
      <w:pPr>
        <w:spacing w:after="237" w:line="240" w:lineRule="auto"/>
        <w:jc w:val="both"/>
      </w:pPr>
      <w:r w:rsidRPr="00F61BFA">
        <w:rPr>
          <w:rFonts w:ascii="Arial" w:hAnsi="Arial" w:cs="Arial"/>
        </w:rPr>
        <w:t xml:space="preserve">Así  mismo, en lo que respecta a las acciones ejecutadas por las diferentes entidades del orden nacional, departamental y municipal, se evidencia ejercicio y articulación de actividades desplegadas por la Fuerza Pública, el Ministerio de Defensa Nacional, la Gobernación de Nariño, la Unidad Nacional de Protección (UNP), la Unidad Administrativa Especial para la Atención y Reparación Integral a las Víctimas (UARIV), la Oficina del Alto Comisionado para la Paz-Descontamina Colombia, Fiscalía General de la Nación y el Ministerio del Interior, tal como se evidencia:  </w:t>
      </w:r>
    </w:p>
    <w:tbl>
      <w:tblPr>
        <w:tblStyle w:val="TableGrid"/>
        <w:tblW w:w="9087" w:type="dxa"/>
        <w:tblInd w:w="6" w:type="dxa"/>
        <w:tblCellMar>
          <w:top w:w="11" w:type="dxa"/>
          <w:left w:w="4" w:type="dxa"/>
        </w:tblCellMar>
        <w:tblLook w:val="04A0" w:firstRow="1" w:lastRow="0" w:firstColumn="1" w:lastColumn="0" w:noHBand="0" w:noVBand="1"/>
      </w:tblPr>
      <w:tblGrid>
        <w:gridCol w:w="2098"/>
        <w:gridCol w:w="6989"/>
      </w:tblGrid>
      <w:tr w:rsidR="00FF07D3" w:rsidRPr="00016617" w14:paraId="5FEFE637" w14:textId="77777777" w:rsidTr="00941AD5">
        <w:trPr>
          <w:trHeight w:val="7532"/>
        </w:trPr>
        <w:tc>
          <w:tcPr>
            <w:tcW w:w="2098" w:type="dxa"/>
            <w:tcBorders>
              <w:top w:val="single" w:sz="4" w:space="0" w:color="000000"/>
              <w:left w:val="single" w:sz="4" w:space="0" w:color="000000"/>
              <w:bottom w:val="single" w:sz="4" w:space="0" w:color="000000"/>
              <w:right w:val="single" w:sz="4" w:space="0" w:color="000000"/>
            </w:tcBorders>
          </w:tcPr>
          <w:p w14:paraId="2D3B0C85" w14:textId="77777777" w:rsidR="00FF07D3" w:rsidRPr="00016617" w:rsidRDefault="00FF07D3" w:rsidP="000D2404">
            <w:pPr>
              <w:rPr>
                <w:rFonts w:ascii="Arial" w:hAnsi="Arial" w:cs="Arial"/>
                <w:sz w:val="18"/>
                <w:szCs w:val="18"/>
              </w:rPr>
            </w:pPr>
            <w:r w:rsidRPr="00016617">
              <w:rPr>
                <w:rFonts w:ascii="Arial" w:hAnsi="Arial" w:cs="Arial"/>
                <w:sz w:val="18"/>
                <w:szCs w:val="18"/>
              </w:rPr>
              <w:lastRenderedPageBreak/>
              <w:t xml:space="preserve">Fuerza Pública  </w:t>
            </w:r>
          </w:p>
        </w:tc>
        <w:tc>
          <w:tcPr>
            <w:tcW w:w="6989" w:type="dxa"/>
            <w:tcBorders>
              <w:top w:val="single" w:sz="4" w:space="0" w:color="000000"/>
              <w:left w:val="single" w:sz="4" w:space="0" w:color="000000"/>
              <w:bottom w:val="single" w:sz="4" w:space="0" w:color="000000"/>
              <w:right w:val="single" w:sz="4" w:space="0" w:color="000000"/>
            </w:tcBorders>
          </w:tcPr>
          <w:p w14:paraId="62B517B0" w14:textId="77777777" w:rsidR="00FF07D3" w:rsidRPr="00016617" w:rsidRDefault="00FF07D3" w:rsidP="000D2404">
            <w:pPr>
              <w:spacing w:after="202"/>
              <w:rPr>
                <w:rFonts w:ascii="Arial" w:hAnsi="Arial" w:cs="Arial"/>
                <w:sz w:val="18"/>
                <w:szCs w:val="18"/>
              </w:rPr>
            </w:pPr>
            <w:r w:rsidRPr="00016617">
              <w:rPr>
                <w:rFonts w:ascii="Arial" w:hAnsi="Arial" w:cs="Arial"/>
                <w:sz w:val="18"/>
                <w:szCs w:val="18"/>
              </w:rPr>
              <w:t xml:space="preserve">Las unidades Militares de la Fuerza de Despliegue Rápido N° 2, continúan con la capacitación permanente en temas tales como Derechos Humanos, Derecho Internacional Humanitario, Comunidades Especiales (indígenas, afrodescendientes, etc.) entre otros, que permite disponer de unidades idóneas para el cumplimiento de la misión constitucional, en toda el área de responsabilidad. Así mismo, sus actividades operativas se orientan por la aplicación de la directiva ministerial 016 de 2006. </w:t>
            </w:r>
          </w:p>
          <w:p w14:paraId="585AA4F6" w14:textId="77777777" w:rsidR="00FF07D3" w:rsidRPr="00016617" w:rsidRDefault="00FF07D3" w:rsidP="000D2404">
            <w:pPr>
              <w:spacing w:after="202"/>
              <w:ind w:right="7"/>
              <w:rPr>
                <w:rFonts w:ascii="Arial" w:hAnsi="Arial" w:cs="Arial"/>
                <w:sz w:val="18"/>
                <w:szCs w:val="18"/>
              </w:rPr>
            </w:pPr>
            <w:r w:rsidRPr="00016617">
              <w:rPr>
                <w:rFonts w:ascii="Arial" w:hAnsi="Arial" w:cs="Arial"/>
                <w:sz w:val="18"/>
                <w:szCs w:val="18"/>
              </w:rPr>
              <w:t xml:space="preserve">Se instaló puesto de mando en la vereda El </w:t>
            </w:r>
            <w:proofErr w:type="spellStart"/>
            <w:r w:rsidRPr="00016617">
              <w:rPr>
                <w:rFonts w:ascii="Arial" w:hAnsi="Arial" w:cs="Arial"/>
                <w:sz w:val="18"/>
                <w:szCs w:val="18"/>
              </w:rPr>
              <w:t>Gualtal</w:t>
            </w:r>
            <w:proofErr w:type="spellEnd"/>
            <w:r w:rsidRPr="00016617">
              <w:rPr>
                <w:rFonts w:ascii="Arial" w:hAnsi="Arial" w:cs="Arial"/>
                <w:sz w:val="18"/>
                <w:szCs w:val="18"/>
              </w:rPr>
              <w:t xml:space="preserve"> del municipio de Tumaco, que facilita el lanzamiento de operaciones, el control operacional y la reacción ante eventos especiales. También se instaló el puesto de mando en el corregimiento de </w:t>
            </w:r>
            <w:proofErr w:type="spellStart"/>
            <w:r w:rsidRPr="00016617">
              <w:rPr>
                <w:rFonts w:ascii="Arial" w:hAnsi="Arial" w:cs="Arial"/>
                <w:sz w:val="18"/>
                <w:szCs w:val="18"/>
              </w:rPr>
              <w:t>Altaquer</w:t>
            </w:r>
            <w:proofErr w:type="spellEnd"/>
            <w:r w:rsidRPr="00016617">
              <w:rPr>
                <w:rFonts w:ascii="Arial" w:hAnsi="Arial" w:cs="Arial"/>
                <w:sz w:val="18"/>
                <w:szCs w:val="18"/>
              </w:rPr>
              <w:t xml:space="preserve">, en Barbacoas (Nariño).  </w:t>
            </w:r>
          </w:p>
          <w:p w14:paraId="28774C08" w14:textId="77777777" w:rsidR="00FF07D3" w:rsidRPr="00016617" w:rsidRDefault="00FF07D3" w:rsidP="000D2404">
            <w:pPr>
              <w:spacing w:after="199"/>
              <w:ind w:right="3"/>
              <w:rPr>
                <w:rFonts w:ascii="Arial" w:hAnsi="Arial" w:cs="Arial"/>
                <w:sz w:val="18"/>
                <w:szCs w:val="18"/>
              </w:rPr>
            </w:pPr>
            <w:r w:rsidRPr="00016617">
              <w:rPr>
                <w:rFonts w:ascii="Arial" w:hAnsi="Arial" w:cs="Arial"/>
                <w:sz w:val="18"/>
                <w:szCs w:val="18"/>
              </w:rPr>
              <w:t xml:space="preserve">Estas dos acciones, ha permitido el control aleatorio sobre los ejes viales rurales. En razón de lo anterior, se han intensificado actividades de inteligencia en el área asignada tendiente a confirmar o desvirtuar informaciones, para el desarrollo de operaciones sostenidas contra Grupos Armados Organizados (GAO) y estructuras de delincuencia organizada. Así mismo, se ubicó una base militar en el corregimiento de Candelillas, Tumaco.  </w:t>
            </w:r>
          </w:p>
          <w:p w14:paraId="03ACA082" w14:textId="77777777" w:rsidR="00FF07D3" w:rsidRPr="00016617" w:rsidRDefault="00FF07D3" w:rsidP="000D2404">
            <w:pPr>
              <w:spacing w:after="198"/>
              <w:ind w:right="5"/>
              <w:rPr>
                <w:rFonts w:ascii="Arial" w:hAnsi="Arial" w:cs="Arial"/>
                <w:sz w:val="18"/>
                <w:szCs w:val="18"/>
              </w:rPr>
            </w:pPr>
            <w:r w:rsidRPr="00016617">
              <w:rPr>
                <w:rFonts w:ascii="Arial" w:hAnsi="Arial" w:cs="Arial"/>
                <w:sz w:val="18"/>
                <w:szCs w:val="18"/>
              </w:rPr>
              <w:t xml:space="preserve">A su vez, se han dado 43 capturas, una incautación de armas largas, incautación de 14 armas cortas, incautación de 792 municiones de diferentes calibres, así mismo se da la incautación de 19 proveedores de diferentes calibres. También se incautaron 11 granadas, 1 mina antipersonal, destrucción de 23 laboratorios de coca. Se decomisa 8709 kg de base de coca, así como 29065 kilogramos de hoja de coca y un depósito ilegal de destilación de hidrocarburos.  </w:t>
            </w:r>
          </w:p>
          <w:p w14:paraId="1096474A" w14:textId="77777777" w:rsidR="00FF07D3" w:rsidRPr="00016617" w:rsidRDefault="00FF07D3" w:rsidP="000D2404">
            <w:pPr>
              <w:spacing w:after="201"/>
              <w:ind w:right="5"/>
              <w:rPr>
                <w:rFonts w:ascii="Arial" w:hAnsi="Arial" w:cs="Arial"/>
                <w:sz w:val="18"/>
                <w:szCs w:val="18"/>
              </w:rPr>
            </w:pPr>
            <w:r w:rsidRPr="00016617">
              <w:rPr>
                <w:rFonts w:ascii="Arial" w:hAnsi="Arial" w:cs="Arial"/>
                <w:sz w:val="18"/>
                <w:szCs w:val="18"/>
              </w:rPr>
              <w:t xml:space="preserve">Se realizan operaciones militares en contra de los grupos armados organizados y se participan en los escenarios interinstitucionales como consejos de seguridad y comités de orden público. Todas las operaciones de nivel táctico y operacional, son planeadas, ejecutadas y evaluadas de acuerdo a las consideraciones de índole jurídico y direccionadas de manera especial por las reglas de uso de la fuerza, se realizó el reposicionamiento de las unidades que tienen responsabilidad en la zona rural para incrementar el pie de fuerza en la zona. </w:t>
            </w:r>
          </w:p>
          <w:p w14:paraId="70398DDD" w14:textId="77777777" w:rsidR="00FF07D3" w:rsidRPr="00016617" w:rsidRDefault="00FF07D3" w:rsidP="000D2404">
            <w:pPr>
              <w:spacing w:after="199"/>
              <w:ind w:right="4"/>
              <w:rPr>
                <w:rFonts w:ascii="Arial" w:hAnsi="Arial" w:cs="Arial"/>
                <w:sz w:val="18"/>
                <w:szCs w:val="18"/>
              </w:rPr>
            </w:pPr>
            <w:r w:rsidRPr="00016617">
              <w:rPr>
                <w:rFonts w:ascii="Arial" w:hAnsi="Arial" w:cs="Arial"/>
                <w:sz w:val="18"/>
                <w:szCs w:val="18"/>
              </w:rPr>
              <w:t xml:space="preserve">Se han elaborado 194 Alertas de inteligencia durante 2018 y 2019, (44 GAOR y 150 ELN), en los cuales la Fuerza pública y las Fuerzas Militares han participado en espacios interinstitucionales, como también se están desarrollando operaciones de tipo fluvial ríos </w:t>
            </w:r>
            <w:proofErr w:type="spellStart"/>
            <w:r w:rsidRPr="00016617">
              <w:rPr>
                <w:rFonts w:ascii="Arial" w:hAnsi="Arial" w:cs="Arial"/>
                <w:sz w:val="18"/>
                <w:szCs w:val="18"/>
              </w:rPr>
              <w:t>Tapaje</w:t>
            </w:r>
            <w:proofErr w:type="spellEnd"/>
            <w:r w:rsidRPr="00016617">
              <w:rPr>
                <w:rFonts w:ascii="Arial" w:hAnsi="Arial" w:cs="Arial"/>
                <w:sz w:val="18"/>
                <w:szCs w:val="18"/>
              </w:rPr>
              <w:t xml:space="preserve"> y La Tola.  </w:t>
            </w:r>
          </w:p>
          <w:p w14:paraId="6B044906" w14:textId="77777777" w:rsidR="00FF07D3" w:rsidRPr="00016617" w:rsidRDefault="00FF07D3" w:rsidP="000D2404">
            <w:pPr>
              <w:spacing w:after="17"/>
              <w:rPr>
                <w:rFonts w:ascii="Arial" w:hAnsi="Arial" w:cs="Arial"/>
                <w:sz w:val="18"/>
                <w:szCs w:val="18"/>
              </w:rPr>
            </w:pPr>
            <w:r w:rsidRPr="00016617">
              <w:rPr>
                <w:rFonts w:ascii="Arial" w:hAnsi="Arial" w:cs="Arial"/>
                <w:sz w:val="18"/>
                <w:szCs w:val="18"/>
              </w:rPr>
              <w:t>Número de Actividades a Líderes Sociales y Defensores de Derechos</w:t>
            </w:r>
          </w:p>
          <w:p w14:paraId="4D5C1073" w14:textId="36109174" w:rsidR="00FF07D3" w:rsidRPr="00016617" w:rsidRDefault="00FF07D3" w:rsidP="000D2404">
            <w:pPr>
              <w:ind w:left="1" w:right="8"/>
              <w:rPr>
                <w:rFonts w:ascii="Arial" w:hAnsi="Arial" w:cs="Arial"/>
                <w:sz w:val="18"/>
                <w:szCs w:val="18"/>
              </w:rPr>
            </w:pPr>
            <w:r w:rsidRPr="00016617">
              <w:rPr>
                <w:rFonts w:ascii="Arial" w:hAnsi="Arial" w:cs="Arial"/>
                <w:sz w:val="18"/>
                <w:szCs w:val="18"/>
              </w:rPr>
              <w:t>Humanos: Indígenas 03, Mujeres 08, Comunidades Afrodescendientes 24, Desplazados 30. Total 65 Actividades. Por parte del grupo de prevención y educación ciudadana que conforma el departamento de Policía de Nariño ha estado fortaleciendo las relaciones con la comunidad, instalación de parques infantiles, jornadas educativas, frentes de seguridad, encuentros comunitarios y campañas y actividades para fortalecer la convivencia ciudadana</w:t>
            </w:r>
            <w:r w:rsidR="00016617" w:rsidRPr="00016617">
              <w:rPr>
                <w:rFonts w:ascii="Arial" w:hAnsi="Arial" w:cs="Arial"/>
                <w:sz w:val="18"/>
                <w:szCs w:val="18"/>
              </w:rPr>
              <w:t>.</w:t>
            </w:r>
          </w:p>
        </w:tc>
      </w:tr>
    </w:tbl>
    <w:p w14:paraId="0FC6891B" w14:textId="77777777" w:rsidR="00016617" w:rsidRPr="00016617" w:rsidRDefault="00016617" w:rsidP="0036119E">
      <w:pPr>
        <w:spacing w:line="240" w:lineRule="auto"/>
        <w:ind w:right="554"/>
        <w:jc w:val="both"/>
        <w:rPr>
          <w:rFonts w:ascii="Arial" w:hAnsi="Arial" w:cs="Arial"/>
          <w:sz w:val="18"/>
          <w:szCs w:val="18"/>
        </w:rPr>
      </w:pPr>
    </w:p>
    <w:tbl>
      <w:tblPr>
        <w:tblStyle w:val="TableGrid"/>
        <w:tblW w:w="9061" w:type="dxa"/>
        <w:tblInd w:w="6" w:type="dxa"/>
        <w:tblCellMar>
          <w:top w:w="11" w:type="dxa"/>
          <w:left w:w="4" w:type="dxa"/>
        </w:tblCellMar>
        <w:tblLook w:val="04A0" w:firstRow="1" w:lastRow="0" w:firstColumn="1" w:lastColumn="0" w:noHBand="0" w:noVBand="1"/>
      </w:tblPr>
      <w:tblGrid>
        <w:gridCol w:w="1685"/>
        <w:gridCol w:w="229"/>
        <w:gridCol w:w="17"/>
        <w:gridCol w:w="20"/>
        <w:gridCol w:w="7110"/>
      </w:tblGrid>
      <w:tr w:rsidR="00FF07D3" w:rsidRPr="00016617" w14:paraId="69F90086" w14:textId="77777777" w:rsidTr="0036119E">
        <w:trPr>
          <w:trHeight w:val="186"/>
        </w:trPr>
        <w:tc>
          <w:tcPr>
            <w:tcW w:w="1951" w:type="dxa"/>
            <w:gridSpan w:val="4"/>
            <w:tcBorders>
              <w:top w:val="single" w:sz="4" w:space="0" w:color="000000"/>
              <w:left w:val="single" w:sz="4" w:space="0" w:color="000000"/>
              <w:bottom w:val="single" w:sz="4" w:space="0" w:color="000000"/>
              <w:right w:val="single" w:sz="4" w:space="0" w:color="000000"/>
            </w:tcBorders>
            <w:shd w:val="clear" w:color="auto" w:fill="4F81BD"/>
          </w:tcPr>
          <w:p w14:paraId="414EE935" w14:textId="77777777" w:rsidR="00FF07D3" w:rsidRPr="00016617" w:rsidRDefault="00FF07D3" w:rsidP="000D2404">
            <w:pPr>
              <w:ind w:right="8"/>
              <w:jc w:val="center"/>
              <w:rPr>
                <w:rFonts w:ascii="Arial" w:hAnsi="Arial" w:cs="Arial"/>
                <w:sz w:val="18"/>
                <w:szCs w:val="18"/>
              </w:rPr>
            </w:pPr>
            <w:r w:rsidRPr="00016617">
              <w:rPr>
                <w:rFonts w:ascii="Arial" w:eastAsia="Arial" w:hAnsi="Arial" w:cs="Arial"/>
                <w:b/>
                <w:sz w:val="18"/>
                <w:szCs w:val="18"/>
              </w:rPr>
              <w:t xml:space="preserve">ENTIDAD </w:t>
            </w:r>
          </w:p>
        </w:tc>
        <w:tc>
          <w:tcPr>
            <w:tcW w:w="7110" w:type="dxa"/>
            <w:tcBorders>
              <w:top w:val="single" w:sz="4" w:space="0" w:color="000000"/>
              <w:left w:val="single" w:sz="4" w:space="0" w:color="000000"/>
              <w:bottom w:val="single" w:sz="4" w:space="0" w:color="000000"/>
              <w:right w:val="single" w:sz="4" w:space="0" w:color="000000"/>
            </w:tcBorders>
            <w:shd w:val="clear" w:color="auto" w:fill="4F81BD"/>
          </w:tcPr>
          <w:p w14:paraId="0B557F15" w14:textId="77777777" w:rsidR="00FF07D3" w:rsidRPr="00016617" w:rsidRDefault="00FF07D3" w:rsidP="000D2404">
            <w:pPr>
              <w:ind w:right="5"/>
              <w:jc w:val="center"/>
              <w:rPr>
                <w:rFonts w:ascii="Arial" w:hAnsi="Arial" w:cs="Arial"/>
                <w:sz w:val="18"/>
                <w:szCs w:val="18"/>
              </w:rPr>
            </w:pPr>
            <w:r w:rsidRPr="00016617">
              <w:rPr>
                <w:rFonts w:ascii="Arial" w:eastAsia="Arial" w:hAnsi="Arial" w:cs="Arial"/>
                <w:b/>
                <w:sz w:val="18"/>
                <w:szCs w:val="18"/>
              </w:rPr>
              <w:t xml:space="preserve">ACCIONES </w:t>
            </w:r>
          </w:p>
        </w:tc>
      </w:tr>
      <w:tr w:rsidR="00FF07D3" w:rsidRPr="00016617" w14:paraId="2DC8E012" w14:textId="77777777" w:rsidTr="0036119E">
        <w:trPr>
          <w:trHeight w:val="1023"/>
        </w:trPr>
        <w:tc>
          <w:tcPr>
            <w:tcW w:w="1951" w:type="dxa"/>
            <w:gridSpan w:val="4"/>
            <w:tcBorders>
              <w:top w:val="single" w:sz="4" w:space="0" w:color="000000"/>
              <w:left w:val="single" w:sz="4" w:space="0" w:color="000000"/>
              <w:bottom w:val="single" w:sz="4" w:space="0" w:color="000000"/>
              <w:right w:val="single" w:sz="4" w:space="0" w:color="000000"/>
            </w:tcBorders>
          </w:tcPr>
          <w:p w14:paraId="109601DA" w14:textId="77777777" w:rsidR="00FF07D3" w:rsidRPr="00016617" w:rsidRDefault="00FF07D3" w:rsidP="000D2404">
            <w:pPr>
              <w:spacing w:after="160"/>
              <w:rPr>
                <w:rFonts w:ascii="Arial" w:hAnsi="Arial" w:cs="Arial"/>
                <w:sz w:val="18"/>
                <w:szCs w:val="18"/>
              </w:rPr>
            </w:pPr>
          </w:p>
        </w:tc>
        <w:tc>
          <w:tcPr>
            <w:tcW w:w="7110" w:type="dxa"/>
            <w:tcBorders>
              <w:top w:val="single" w:sz="4" w:space="0" w:color="000000"/>
              <w:left w:val="single" w:sz="4" w:space="0" w:color="000000"/>
              <w:bottom w:val="single" w:sz="4" w:space="0" w:color="000000"/>
              <w:right w:val="single" w:sz="4" w:space="0" w:color="000000"/>
            </w:tcBorders>
          </w:tcPr>
          <w:p w14:paraId="65D1D49F" w14:textId="77777777" w:rsidR="00FF07D3" w:rsidRPr="00016617" w:rsidRDefault="00FF07D3" w:rsidP="000D2404">
            <w:pPr>
              <w:spacing w:after="17"/>
              <w:ind w:left="1"/>
              <w:rPr>
                <w:rFonts w:ascii="Arial" w:hAnsi="Arial" w:cs="Arial"/>
                <w:sz w:val="18"/>
                <w:szCs w:val="18"/>
              </w:rPr>
            </w:pPr>
            <w:r w:rsidRPr="00016617">
              <w:rPr>
                <w:rFonts w:ascii="Arial" w:hAnsi="Arial" w:cs="Arial"/>
                <w:sz w:val="18"/>
                <w:szCs w:val="18"/>
              </w:rPr>
              <w:t xml:space="preserve">Las Fuerzas Militares informan que entre julio y agosto de 2019, realizaron tres </w:t>
            </w:r>
          </w:p>
          <w:p w14:paraId="3DD6BC17" w14:textId="77777777" w:rsidR="00FF07D3" w:rsidRPr="00016617" w:rsidRDefault="00FF07D3" w:rsidP="000D2404">
            <w:pPr>
              <w:spacing w:after="199"/>
              <w:ind w:left="1" w:right="5"/>
              <w:rPr>
                <w:rFonts w:ascii="Arial" w:hAnsi="Arial" w:cs="Arial"/>
                <w:sz w:val="18"/>
                <w:szCs w:val="18"/>
              </w:rPr>
            </w:pPr>
            <w:r w:rsidRPr="00016617">
              <w:rPr>
                <w:rFonts w:ascii="Arial" w:hAnsi="Arial" w:cs="Arial"/>
                <w:sz w:val="18"/>
                <w:szCs w:val="18"/>
              </w:rPr>
              <w:t xml:space="preserve">(3) operaciones (Job, Apolo y Arpía) sobre el área general de Samaniego. El Batallón de Infantería No. 9 “Batalla de Boyacá” enfocó sus operaciones contra la compañía GAO-ELN "Jaime Otoño Obando" y otros grupos que delinquen en la zona. Se han logrado 36 capturas contra el GAO-ELN y una presentación voluntaria, 14 de GAO-R, 272 capturas por narcotráfico, lo que ha representado un incremento en comparación del año anterior; </w:t>
            </w:r>
            <w:r w:rsidRPr="00016617">
              <w:rPr>
                <w:rFonts w:ascii="Arial" w:hAnsi="Arial" w:cs="Arial"/>
                <w:sz w:val="18"/>
                <w:szCs w:val="18"/>
              </w:rPr>
              <w:lastRenderedPageBreak/>
              <w:t xml:space="preserve">de igual manera, la destrucción de gran cantidad de laboratorios para el procesamiento de estupefacientes y la incautación de abundante material de guerra. </w:t>
            </w:r>
          </w:p>
          <w:p w14:paraId="71FAA082" w14:textId="77777777" w:rsidR="00FF07D3" w:rsidRPr="00016617" w:rsidRDefault="00FF07D3" w:rsidP="000D2404">
            <w:pPr>
              <w:spacing w:after="201"/>
              <w:ind w:left="1" w:right="6"/>
              <w:rPr>
                <w:rFonts w:ascii="Arial" w:hAnsi="Arial" w:cs="Arial"/>
                <w:sz w:val="18"/>
                <w:szCs w:val="18"/>
              </w:rPr>
            </w:pPr>
            <w:r w:rsidRPr="00016617">
              <w:rPr>
                <w:rFonts w:ascii="Arial" w:hAnsi="Arial" w:cs="Arial"/>
                <w:sz w:val="18"/>
                <w:szCs w:val="18"/>
              </w:rPr>
              <w:t xml:space="preserve">Frente al tema de los dos homicidios (personera y el comunicador) se tiene un puente interinstitucional con la Fiscalía General de la Nación. En el tema del apoyo, se ha conformado un grupo de policías para trabajar las áreas rurales, también el apoyo de un grupo de policías que han llegado directamente desde Bogotá, es un grupo de contraguerrilla de choque con capacidades para contrarrestar cualquier situación terrorista, de la misma manera sirve para el tema de prevención para el municipio y contra cualquier delito. </w:t>
            </w:r>
          </w:p>
          <w:p w14:paraId="36EC997B" w14:textId="77777777" w:rsidR="00FF07D3" w:rsidRPr="00016617" w:rsidRDefault="00FF07D3" w:rsidP="000D2404">
            <w:pPr>
              <w:ind w:left="1" w:right="6"/>
              <w:rPr>
                <w:rFonts w:ascii="Arial" w:hAnsi="Arial" w:cs="Arial"/>
                <w:sz w:val="18"/>
                <w:szCs w:val="18"/>
              </w:rPr>
            </w:pPr>
            <w:r w:rsidRPr="00016617">
              <w:rPr>
                <w:rFonts w:ascii="Arial" w:hAnsi="Arial" w:cs="Arial"/>
                <w:sz w:val="18"/>
                <w:szCs w:val="18"/>
              </w:rPr>
              <w:t xml:space="preserve">Se ha fortalecido la capacidad del Ejército, sobre todo en la zona rural; en cuanto a la situación de orden público, no sólo se centra en Samaniego sino también en diferentes partes del departamento y en zonas de acceso difícil, para lo cual están intentando replegar la fuerza en los escenarios más conflictivos. Se han realizado reuniones con las secciones de inteligencia, para coordinar acciones y analizar la información de la AT y las recomendaciones para establecer estrategias interinstitucionales y rutas de trabajo para mitigar los riesgos </w:t>
            </w:r>
          </w:p>
        </w:tc>
      </w:tr>
      <w:tr w:rsidR="00FF07D3" w:rsidRPr="00016617" w14:paraId="75BEE61C" w14:textId="77777777" w:rsidTr="0036119E">
        <w:trPr>
          <w:trHeight w:val="814"/>
        </w:trPr>
        <w:tc>
          <w:tcPr>
            <w:tcW w:w="1951" w:type="dxa"/>
            <w:gridSpan w:val="4"/>
            <w:tcBorders>
              <w:top w:val="single" w:sz="4" w:space="0" w:color="000000"/>
              <w:left w:val="single" w:sz="4" w:space="0" w:color="000000"/>
              <w:bottom w:val="single" w:sz="4" w:space="0" w:color="000000"/>
              <w:right w:val="single" w:sz="4" w:space="0" w:color="000000"/>
            </w:tcBorders>
          </w:tcPr>
          <w:p w14:paraId="0E48EAF5" w14:textId="77777777" w:rsidR="00FF07D3" w:rsidRPr="00016617" w:rsidRDefault="00FF07D3" w:rsidP="000D2404">
            <w:pPr>
              <w:rPr>
                <w:rFonts w:ascii="Arial" w:hAnsi="Arial" w:cs="Arial"/>
                <w:sz w:val="18"/>
                <w:szCs w:val="18"/>
              </w:rPr>
            </w:pPr>
            <w:r w:rsidRPr="00016617">
              <w:rPr>
                <w:rFonts w:ascii="Arial" w:hAnsi="Arial" w:cs="Arial"/>
                <w:sz w:val="18"/>
                <w:szCs w:val="18"/>
              </w:rPr>
              <w:lastRenderedPageBreak/>
              <w:t>Ministerio de Defensa</w:t>
            </w:r>
          </w:p>
        </w:tc>
        <w:tc>
          <w:tcPr>
            <w:tcW w:w="7110" w:type="dxa"/>
            <w:tcBorders>
              <w:top w:val="single" w:sz="4" w:space="0" w:color="000000"/>
              <w:left w:val="single" w:sz="4" w:space="0" w:color="000000"/>
              <w:bottom w:val="single" w:sz="4" w:space="0" w:color="000000"/>
              <w:right w:val="single" w:sz="4" w:space="0" w:color="000000"/>
            </w:tcBorders>
          </w:tcPr>
          <w:p w14:paraId="1E6A795F" w14:textId="77777777" w:rsidR="00FF07D3" w:rsidRPr="00016617" w:rsidRDefault="00FF07D3" w:rsidP="000D2404">
            <w:pPr>
              <w:ind w:left="1" w:right="6"/>
              <w:rPr>
                <w:rFonts w:ascii="Arial" w:hAnsi="Arial" w:cs="Arial"/>
                <w:sz w:val="18"/>
                <w:szCs w:val="18"/>
              </w:rPr>
            </w:pPr>
            <w:r w:rsidRPr="00016617">
              <w:rPr>
                <w:rFonts w:ascii="Arial" w:hAnsi="Arial" w:cs="Arial"/>
                <w:sz w:val="18"/>
                <w:szCs w:val="18"/>
              </w:rPr>
              <w:t xml:space="preserve">El Ministerio de Defensa viene generando capacitación a las tropas de manera permanente haciendo reconocimiento a las autoridades indígenas, y afro en el marco del cumplimiento de la misión constitucional.  Se mantiene también la Directiva 013, con una interlocución permanente de las autoridades para mantener medidas preventivas y de coordinación con las comunidades y con las autoridades, con el fin de generar medidas de prevención y coordinación con la UNP. </w:t>
            </w:r>
          </w:p>
        </w:tc>
      </w:tr>
      <w:tr w:rsidR="00FF07D3" w:rsidRPr="00016617" w14:paraId="317FFB07" w14:textId="77777777" w:rsidTr="0036119E">
        <w:trPr>
          <w:trHeight w:val="498"/>
        </w:trPr>
        <w:tc>
          <w:tcPr>
            <w:tcW w:w="1951" w:type="dxa"/>
            <w:gridSpan w:val="4"/>
            <w:tcBorders>
              <w:top w:val="single" w:sz="4" w:space="0" w:color="000000"/>
              <w:left w:val="single" w:sz="4" w:space="0" w:color="000000"/>
              <w:bottom w:val="single" w:sz="4" w:space="0" w:color="000000"/>
              <w:right w:val="single" w:sz="4" w:space="0" w:color="000000"/>
            </w:tcBorders>
          </w:tcPr>
          <w:p w14:paraId="378EADA5" w14:textId="77777777" w:rsidR="00FF07D3" w:rsidRPr="00016617" w:rsidRDefault="00FF07D3" w:rsidP="000D2404">
            <w:pPr>
              <w:spacing w:after="17"/>
              <w:rPr>
                <w:rFonts w:ascii="Arial" w:hAnsi="Arial" w:cs="Arial"/>
                <w:sz w:val="18"/>
                <w:szCs w:val="18"/>
              </w:rPr>
            </w:pPr>
            <w:r w:rsidRPr="00016617">
              <w:rPr>
                <w:rFonts w:ascii="Arial" w:hAnsi="Arial" w:cs="Arial"/>
                <w:sz w:val="18"/>
                <w:szCs w:val="18"/>
              </w:rPr>
              <w:t>Unidad Nacional de</w:t>
            </w:r>
          </w:p>
          <w:p w14:paraId="77A854F3" w14:textId="77777777" w:rsidR="00FF07D3" w:rsidRPr="00016617" w:rsidRDefault="00FF07D3" w:rsidP="000D2404">
            <w:pPr>
              <w:rPr>
                <w:rFonts w:ascii="Arial" w:hAnsi="Arial" w:cs="Arial"/>
                <w:sz w:val="18"/>
                <w:szCs w:val="18"/>
              </w:rPr>
            </w:pPr>
            <w:r w:rsidRPr="00016617">
              <w:rPr>
                <w:rFonts w:ascii="Arial" w:hAnsi="Arial" w:cs="Arial"/>
                <w:sz w:val="18"/>
                <w:szCs w:val="18"/>
              </w:rPr>
              <w:t xml:space="preserve">Protección </w:t>
            </w:r>
          </w:p>
        </w:tc>
        <w:tc>
          <w:tcPr>
            <w:tcW w:w="7110" w:type="dxa"/>
            <w:tcBorders>
              <w:top w:val="single" w:sz="4" w:space="0" w:color="000000"/>
              <w:left w:val="single" w:sz="4" w:space="0" w:color="000000"/>
              <w:bottom w:val="single" w:sz="4" w:space="0" w:color="000000"/>
              <w:right w:val="single" w:sz="4" w:space="0" w:color="000000"/>
            </w:tcBorders>
          </w:tcPr>
          <w:p w14:paraId="0FCFEF75" w14:textId="77777777" w:rsidR="00FF07D3" w:rsidRPr="00016617" w:rsidRDefault="00FF07D3" w:rsidP="000D2404">
            <w:pPr>
              <w:spacing w:after="201"/>
              <w:ind w:left="1" w:right="5"/>
              <w:rPr>
                <w:rFonts w:ascii="Arial" w:hAnsi="Arial" w:cs="Arial"/>
                <w:sz w:val="18"/>
                <w:szCs w:val="18"/>
              </w:rPr>
            </w:pPr>
            <w:r w:rsidRPr="00016617">
              <w:rPr>
                <w:rFonts w:ascii="Arial" w:hAnsi="Arial" w:cs="Arial"/>
                <w:sz w:val="18"/>
                <w:szCs w:val="18"/>
              </w:rPr>
              <w:t xml:space="preserve">Se creó el grupo Regional de protección de Tumaco con injerencia en el Departamento de Nariño y sus respectivos municipios, dentro de sus funciones debe garantizar la correcta aplicación de las políticas, normas, procedimiento, planes y programa de la Unidad Nacional de Protección de acuerdo con la competencia. De acuerdo con el contenido de la alerta temprana, no les permiten adoptar medidas urgentes para la respuesta rápida a las personas grupos y comunidades descritas, más allá de las acciones adelantadas y que están en proceso de gestión. </w:t>
            </w:r>
          </w:p>
          <w:p w14:paraId="372214AD" w14:textId="77777777" w:rsidR="00FF07D3" w:rsidRPr="00016617" w:rsidRDefault="00FF07D3" w:rsidP="000D2404">
            <w:pPr>
              <w:ind w:left="1"/>
              <w:rPr>
                <w:rFonts w:ascii="Arial" w:hAnsi="Arial" w:cs="Arial"/>
                <w:sz w:val="18"/>
                <w:szCs w:val="18"/>
              </w:rPr>
            </w:pPr>
            <w:r w:rsidRPr="00016617">
              <w:rPr>
                <w:rFonts w:ascii="Arial" w:hAnsi="Arial" w:cs="Arial"/>
                <w:sz w:val="18"/>
                <w:szCs w:val="18"/>
              </w:rPr>
              <w:t xml:space="preserve">Con relación a las medidas implementadas para el año 2019 se tienen 224 medidas con ponderación de riesgo extraordinario, 12 con riesgo ordinario, 2 </w:t>
            </w:r>
          </w:p>
        </w:tc>
      </w:tr>
      <w:tr w:rsidR="00FF07D3" w:rsidRPr="00016617" w14:paraId="2EF83F6E" w14:textId="77777777" w:rsidTr="0036119E">
        <w:trPr>
          <w:trHeight w:val="346"/>
        </w:trPr>
        <w:tc>
          <w:tcPr>
            <w:tcW w:w="1931" w:type="dxa"/>
            <w:gridSpan w:val="3"/>
            <w:tcBorders>
              <w:top w:val="single" w:sz="4" w:space="0" w:color="000000"/>
              <w:left w:val="single" w:sz="4" w:space="0" w:color="000000"/>
              <w:bottom w:val="single" w:sz="4" w:space="0" w:color="000000"/>
              <w:right w:val="single" w:sz="4" w:space="0" w:color="000000"/>
            </w:tcBorders>
            <w:shd w:val="clear" w:color="auto" w:fill="4F81BD"/>
          </w:tcPr>
          <w:p w14:paraId="5D4A2CB2" w14:textId="77777777" w:rsidR="00FF07D3" w:rsidRPr="00016617" w:rsidRDefault="00FF07D3" w:rsidP="000D2404">
            <w:pPr>
              <w:ind w:right="8"/>
              <w:jc w:val="center"/>
              <w:rPr>
                <w:rFonts w:ascii="Arial" w:hAnsi="Arial" w:cs="Arial"/>
                <w:sz w:val="18"/>
                <w:szCs w:val="18"/>
              </w:rPr>
            </w:pPr>
            <w:r w:rsidRPr="00016617">
              <w:rPr>
                <w:rFonts w:ascii="Arial" w:eastAsia="Arial" w:hAnsi="Arial" w:cs="Arial"/>
                <w:b/>
                <w:sz w:val="18"/>
                <w:szCs w:val="18"/>
              </w:rPr>
              <w:t xml:space="preserve">ENTIDAD </w:t>
            </w:r>
          </w:p>
        </w:tc>
        <w:tc>
          <w:tcPr>
            <w:tcW w:w="7130" w:type="dxa"/>
            <w:gridSpan w:val="2"/>
            <w:tcBorders>
              <w:top w:val="single" w:sz="4" w:space="0" w:color="000000"/>
              <w:left w:val="single" w:sz="4" w:space="0" w:color="000000"/>
              <w:bottom w:val="single" w:sz="4" w:space="0" w:color="000000"/>
              <w:right w:val="single" w:sz="4" w:space="0" w:color="000000"/>
            </w:tcBorders>
            <w:shd w:val="clear" w:color="auto" w:fill="4F81BD"/>
          </w:tcPr>
          <w:p w14:paraId="01A195B0" w14:textId="77777777" w:rsidR="00FF07D3" w:rsidRPr="00016617" w:rsidRDefault="00FF07D3" w:rsidP="000D2404">
            <w:pPr>
              <w:ind w:right="5"/>
              <w:jc w:val="center"/>
              <w:rPr>
                <w:rFonts w:ascii="Arial" w:hAnsi="Arial" w:cs="Arial"/>
                <w:sz w:val="18"/>
                <w:szCs w:val="18"/>
              </w:rPr>
            </w:pPr>
            <w:r w:rsidRPr="00016617">
              <w:rPr>
                <w:rFonts w:ascii="Arial" w:eastAsia="Arial" w:hAnsi="Arial" w:cs="Arial"/>
                <w:b/>
                <w:sz w:val="18"/>
                <w:szCs w:val="18"/>
              </w:rPr>
              <w:t xml:space="preserve">ACCIONES </w:t>
            </w:r>
          </w:p>
        </w:tc>
      </w:tr>
      <w:tr w:rsidR="00FF07D3" w:rsidRPr="00016617" w14:paraId="6B7D5F47" w14:textId="77777777" w:rsidTr="0036119E">
        <w:trPr>
          <w:trHeight w:val="972"/>
        </w:trPr>
        <w:tc>
          <w:tcPr>
            <w:tcW w:w="1931" w:type="dxa"/>
            <w:gridSpan w:val="3"/>
            <w:tcBorders>
              <w:top w:val="single" w:sz="4" w:space="0" w:color="000000"/>
              <w:left w:val="single" w:sz="4" w:space="0" w:color="000000"/>
              <w:bottom w:val="single" w:sz="4" w:space="0" w:color="000000"/>
              <w:right w:val="single" w:sz="4" w:space="0" w:color="000000"/>
            </w:tcBorders>
          </w:tcPr>
          <w:p w14:paraId="04A6252D" w14:textId="77777777" w:rsidR="00FF07D3" w:rsidRPr="00016617" w:rsidRDefault="00FF07D3" w:rsidP="000D2404">
            <w:pPr>
              <w:spacing w:after="160"/>
              <w:rPr>
                <w:rFonts w:ascii="Arial" w:hAnsi="Arial" w:cs="Arial"/>
                <w:sz w:val="18"/>
                <w:szCs w:val="18"/>
              </w:rPr>
            </w:pPr>
          </w:p>
        </w:tc>
        <w:tc>
          <w:tcPr>
            <w:tcW w:w="7130" w:type="dxa"/>
            <w:gridSpan w:val="2"/>
            <w:tcBorders>
              <w:top w:val="single" w:sz="4" w:space="0" w:color="000000"/>
              <w:left w:val="single" w:sz="4" w:space="0" w:color="000000"/>
              <w:bottom w:val="single" w:sz="4" w:space="0" w:color="000000"/>
              <w:right w:val="single" w:sz="4" w:space="0" w:color="000000"/>
            </w:tcBorders>
          </w:tcPr>
          <w:p w14:paraId="74ECCF87" w14:textId="77777777" w:rsidR="00FF07D3" w:rsidRPr="00016617" w:rsidRDefault="00FF07D3" w:rsidP="000D2404">
            <w:pPr>
              <w:spacing w:after="199"/>
              <w:ind w:left="1" w:right="8"/>
              <w:rPr>
                <w:rFonts w:ascii="Arial" w:hAnsi="Arial" w:cs="Arial"/>
                <w:sz w:val="18"/>
                <w:szCs w:val="18"/>
              </w:rPr>
            </w:pPr>
            <w:r w:rsidRPr="00016617">
              <w:rPr>
                <w:rFonts w:ascii="Arial" w:hAnsi="Arial" w:cs="Arial"/>
                <w:sz w:val="18"/>
                <w:szCs w:val="18"/>
              </w:rPr>
              <w:t xml:space="preserve">con riesgo extremo y 12 en revisión jurídica, para un total de 250. De igual forma, se ha solicitado a las entidades territoriales información sobre posibles casos de amenaza y riesgo, a fin de articular la ruta de protección. Se comprometen a realizar la presentación de la ruta de protección colectiva al Consejo Comunitario del Rio Chagüi, con el fin de materializar el estudio de nivel de riesgo colectivo. </w:t>
            </w:r>
          </w:p>
          <w:p w14:paraId="3BE25BA0" w14:textId="77777777" w:rsidR="00FF07D3" w:rsidRPr="00016617" w:rsidRDefault="00FF07D3" w:rsidP="000D2404">
            <w:pPr>
              <w:spacing w:after="198"/>
              <w:ind w:left="1" w:right="8"/>
              <w:rPr>
                <w:rFonts w:ascii="Arial" w:hAnsi="Arial" w:cs="Arial"/>
                <w:sz w:val="18"/>
                <w:szCs w:val="18"/>
              </w:rPr>
            </w:pPr>
            <w:r w:rsidRPr="00016617">
              <w:rPr>
                <w:rFonts w:ascii="Arial" w:hAnsi="Arial" w:cs="Arial"/>
                <w:sz w:val="18"/>
                <w:szCs w:val="18"/>
              </w:rPr>
              <w:t xml:space="preserve">Se programó la presentación de la ruta de protección colectiva en el municipio de Tumaco, con el ánimo de documentar la situación del Consejo Comunitario del Rio Chagüi para materializar el inicio del estudio de nivel de riesgo colectivo. Sumado a lo anterior, que el 04 de diciembre de 2019, se realizó capacitación con la Secretaría de Gobierno de Tumaco, a lo largo de la cual se le brindó asesoría técnica para la articulación de los Programas de Prevención y Protección, liderados por la UNP, así como en materia de medidas de autoprotección. </w:t>
            </w:r>
          </w:p>
          <w:p w14:paraId="75E1E8CE" w14:textId="77777777" w:rsidR="00FF07D3" w:rsidRPr="00016617" w:rsidRDefault="00FF07D3" w:rsidP="000D2404">
            <w:pPr>
              <w:spacing w:after="201"/>
              <w:ind w:left="1" w:right="13"/>
              <w:rPr>
                <w:rFonts w:ascii="Arial" w:hAnsi="Arial" w:cs="Arial"/>
                <w:sz w:val="18"/>
                <w:szCs w:val="18"/>
              </w:rPr>
            </w:pPr>
            <w:r w:rsidRPr="00016617">
              <w:rPr>
                <w:rFonts w:ascii="Arial" w:hAnsi="Arial" w:cs="Arial"/>
                <w:sz w:val="18"/>
                <w:szCs w:val="18"/>
              </w:rPr>
              <w:t xml:space="preserve">Se ha realizado capacitación con las Secretarías de Gobierno municipales, brindando asesoría técnica para la articulación de los Programas de Prevención y Protección, liderados por la UNP, así como en materia de medidas de autoprotección. </w:t>
            </w:r>
          </w:p>
          <w:p w14:paraId="76AD2550" w14:textId="77777777" w:rsidR="00FF07D3" w:rsidRPr="00016617" w:rsidRDefault="00FF07D3" w:rsidP="000D2404">
            <w:pPr>
              <w:ind w:left="1" w:right="5"/>
              <w:rPr>
                <w:rFonts w:ascii="Arial" w:hAnsi="Arial" w:cs="Arial"/>
                <w:sz w:val="18"/>
                <w:szCs w:val="18"/>
              </w:rPr>
            </w:pPr>
            <w:r w:rsidRPr="00016617">
              <w:rPr>
                <w:rFonts w:ascii="Arial" w:hAnsi="Arial" w:cs="Arial"/>
                <w:sz w:val="18"/>
                <w:szCs w:val="18"/>
              </w:rPr>
              <w:t xml:space="preserve">Así mismo, se adelantó órdenes de trabajo para evaluaciones de riesgo colectivas de comunidades indígenas del pueblo AWA DE TUMACO, RICUARTE Y BARBACOAS. </w:t>
            </w:r>
            <w:r w:rsidRPr="00016617">
              <w:rPr>
                <w:rFonts w:ascii="Arial" w:hAnsi="Arial" w:cs="Arial"/>
                <w:sz w:val="18"/>
                <w:szCs w:val="18"/>
              </w:rPr>
              <w:lastRenderedPageBreak/>
              <w:t xml:space="preserve">Remisión solicitud de medidas cautelares para miembros del colectivo. UNIPA: Registran medidas individuales para los miembros del colectivo. ACIESNA: Solicitud de protección para el colectivo, se informa que el Consejo Comunitario de Alto mira y Frontera cuenta con estudio de nivel de riesgo y concertación de medidas en la Resolución del 13 de febrero de 2019. Así mismo, se ha dado nivel de estudio de riesgo a las comunidades indígenas Bajo Mira y Frontera, las varas, Awá la Turbia y Veredas Unidas. </w:t>
            </w:r>
          </w:p>
        </w:tc>
      </w:tr>
      <w:tr w:rsidR="00FF07D3" w:rsidRPr="00016617" w14:paraId="2DB5DC3E" w14:textId="77777777" w:rsidTr="0036119E">
        <w:trPr>
          <w:trHeight w:val="981"/>
        </w:trPr>
        <w:tc>
          <w:tcPr>
            <w:tcW w:w="1931" w:type="dxa"/>
            <w:gridSpan w:val="3"/>
            <w:tcBorders>
              <w:top w:val="single" w:sz="4" w:space="0" w:color="000000"/>
              <w:left w:val="single" w:sz="4" w:space="0" w:color="000000"/>
              <w:bottom w:val="single" w:sz="4" w:space="0" w:color="000000"/>
              <w:right w:val="single" w:sz="4" w:space="0" w:color="000000"/>
            </w:tcBorders>
          </w:tcPr>
          <w:p w14:paraId="43BD1251" w14:textId="77777777" w:rsidR="00FF07D3" w:rsidRPr="00016617" w:rsidRDefault="00FF07D3" w:rsidP="000D2404">
            <w:pPr>
              <w:rPr>
                <w:rFonts w:ascii="Arial" w:hAnsi="Arial" w:cs="Arial"/>
                <w:sz w:val="18"/>
                <w:szCs w:val="18"/>
              </w:rPr>
            </w:pPr>
            <w:r w:rsidRPr="00016617">
              <w:rPr>
                <w:rFonts w:ascii="Arial" w:hAnsi="Arial" w:cs="Arial"/>
                <w:sz w:val="18"/>
                <w:szCs w:val="18"/>
              </w:rPr>
              <w:lastRenderedPageBreak/>
              <w:t>Oficina del Alto Comisionado para la</w:t>
            </w:r>
          </w:p>
          <w:p w14:paraId="47747A14" w14:textId="77777777" w:rsidR="00FF07D3" w:rsidRPr="00016617" w:rsidRDefault="00FF07D3" w:rsidP="000D2404">
            <w:pPr>
              <w:rPr>
                <w:rFonts w:ascii="Arial" w:hAnsi="Arial" w:cs="Arial"/>
                <w:sz w:val="18"/>
                <w:szCs w:val="18"/>
              </w:rPr>
            </w:pPr>
            <w:r w:rsidRPr="00016617">
              <w:rPr>
                <w:rFonts w:ascii="Arial" w:hAnsi="Arial" w:cs="Arial"/>
                <w:sz w:val="18"/>
                <w:szCs w:val="18"/>
              </w:rPr>
              <w:t xml:space="preserve">Paz </w:t>
            </w:r>
          </w:p>
        </w:tc>
        <w:tc>
          <w:tcPr>
            <w:tcW w:w="7130" w:type="dxa"/>
            <w:gridSpan w:val="2"/>
            <w:tcBorders>
              <w:top w:val="single" w:sz="4" w:space="0" w:color="000000"/>
              <w:left w:val="single" w:sz="4" w:space="0" w:color="000000"/>
              <w:bottom w:val="single" w:sz="4" w:space="0" w:color="000000"/>
              <w:right w:val="single" w:sz="4" w:space="0" w:color="000000"/>
            </w:tcBorders>
          </w:tcPr>
          <w:p w14:paraId="5A7C2423" w14:textId="77777777" w:rsidR="00FF07D3" w:rsidRPr="00016617" w:rsidRDefault="00FF07D3" w:rsidP="000D2404">
            <w:pPr>
              <w:spacing w:after="199"/>
              <w:ind w:left="1" w:right="5"/>
              <w:rPr>
                <w:rFonts w:ascii="Arial" w:hAnsi="Arial" w:cs="Arial"/>
                <w:sz w:val="18"/>
                <w:szCs w:val="18"/>
              </w:rPr>
            </w:pPr>
            <w:r w:rsidRPr="00016617">
              <w:rPr>
                <w:rFonts w:ascii="Arial" w:hAnsi="Arial" w:cs="Arial"/>
                <w:sz w:val="18"/>
                <w:szCs w:val="18"/>
              </w:rPr>
              <w:t xml:space="preserve">La Comisión Nacional de Garantías fue instalada por el Presidente el 30 de enero de 2019, y ha sesionado de manera periódica. Por otra parte, en el marco de Educación en el Riesgo de Minas Antipersonal (ERM) se ha realizado: </w:t>
            </w:r>
          </w:p>
          <w:p w14:paraId="67832881" w14:textId="77777777" w:rsidR="00FF07D3" w:rsidRPr="00016617" w:rsidRDefault="00FF07D3" w:rsidP="000D2404">
            <w:pPr>
              <w:ind w:left="1" w:right="4"/>
              <w:rPr>
                <w:rFonts w:ascii="Arial" w:hAnsi="Arial" w:cs="Arial"/>
                <w:sz w:val="18"/>
                <w:szCs w:val="18"/>
              </w:rPr>
            </w:pPr>
            <w:r w:rsidRPr="00016617">
              <w:rPr>
                <w:rFonts w:ascii="Arial" w:hAnsi="Arial" w:cs="Arial"/>
                <w:sz w:val="18"/>
                <w:szCs w:val="18"/>
              </w:rPr>
              <w:t xml:space="preserve">Una (1) jornada de ERM dirigido a 28 personas y 2 representantes de las 14 comunidades que conforman el resguardo. Una (1) jornada de ERM, el 13 y 14 de septiembre, para el resguardo Inda </w:t>
            </w:r>
            <w:proofErr w:type="spellStart"/>
            <w:r w:rsidRPr="00016617">
              <w:rPr>
                <w:rFonts w:ascii="Arial" w:hAnsi="Arial" w:cs="Arial"/>
                <w:sz w:val="18"/>
                <w:szCs w:val="18"/>
              </w:rPr>
              <w:t>Guacaray</w:t>
            </w:r>
            <w:proofErr w:type="spellEnd"/>
            <w:r w:rsidRPr="00016617">
              <w:rPr>
                <w:rFonts w:ascii="Arial" w:hAnsi="Arial" w:cs="Arial"/>
                <w:sz w:val="18"/>
                <w:szCs w:val="18"/>
              </w:rPr>
              <w:t xml:space="preserve"> en el municipio de Tumaco. El Juzgado 4 Civil del circuito de Pasto especializado en restitución de tierras, decretó medidas cautelares. Los días 20, 21 y 22 de septiembre de 2019, se realizó una jornada en ERM, para los resguardos Inda Zabaleta, Inda </w:t>
            </w:r>
            <w:proofErr w:type="spellStart"/>
            <w:r w:rsidRPr="00016617">
              <w:rPr>
                <w:rFonts w:ascii="Arial" w:hAnsi="Arial" w:cs="Arial"/>
                <w:sz w:val="18"/>
                <w:szCs w:val="18"/>
              </w:rPr>
              <w:t>Guacaray</w:t>
            </w:r>
            <w:proofErr w:type="spellEnd"/>
            <w:r w:rsidRPr="00016617">
              <w:rPr>
                <w:rFonts w:ascii="Arial" w:hAnsi="Arial" w:cs="Arial"/>
                <w:sz w:val="18"/>
                <w:szCs w:val="18"/>
              </w:rPr>
              <w:t xml:space="preserve">, </w:t>
            </w:r>
            <w:proofErr w:type="spellStart"/>
            <w:r w:rsidRPr="00016617">
              <w:rPr>
                <w:rFonts w:ascii="Arial" w:hAnsi="Arial" w:cs="Arial"/>
                <w:sz w:val="18"/>
                <w:szCs w:val="18"/>
              </w:rPr>
              <w:t>Pulgande</w:t>
            </w:r>
            <w:proofErr w:type="spellEnd"/>
            <w:r w:rsidRPr="00016617">
              <w:rPr>
                <w:rFonts w:ascii="Arial" w:hAnsi="Arial" w:cs="Arial"/>
                <w:sz w:val="18"/>
                <w:szCs w:val="18"/>
              </w:rPr>
              <w:t xml:space="preserve"> Campo Alegre, Peña La Alegría y el Cedro, Las Peñas, La Brava, </w:t>
            </w:r>
            <w:proofErr w:type="spellStart"/>
            <w:r w:rsidRPr="00016617">
              <w:rPr>
                <w:rFonts w:ascii="Arial" w:hAnsi="Arial" w:cs="Arial"/>
                <w:sz w:val="18"/>
                <w:szCs w:val="18"/>
              </w:rPr>
              <w:t>Pilvi</w:t>
            </w:r>
            <w:proofErr w:type="spellEnd"/>
            <w:r w:rsidRPr="00016617">
              <w:rPr>
                <w:rFonts w:ascii="Arial" w:hAnsi="Arial" w:cs="Arial"/>
                <w:sz w:val="18"/>
                <w:szCs w:val="18"/>
              </w:rPr>
              <w:t xml:space="preserve"> y La Pintada, Una (1) jornada de ERM para la comunidad indígena Awá, para un total de 2.415 personas sensibilizadas ($175.000.000), </w:t>
            </w:r>
          </w:p>
        </w:tc>
      </w:tr>
      <w:tr w:rsidR="00FF07D3" w:rsidRPr="00016617" w14:paraId="30DEEA30" w14:textId="77777777" w:rsidTr="0036119E">
        <w:trPr>
          <w:trHeight w:val="473"/>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4F81BD"/>
          </w:tcPr>
          <w:p w14:paraId="76A35777" w14:textId="77777777" w:rsidR="00FF07D3" w:rsidRPr="00016617" w:rsidRDefault="00FF07D3" w:rsidP="000D2404">
            <w:pPr>
              <w:ind w:right="8"/>
              <w:jc w:val="center"/>
              <w:rPr>
                <w:rFonts w:ascii="Arial" w:hAnsi="Arial" w:cs="Arial"/>
                <w:sz w:val="18"/>
                <w:szCs w:val="18"/>
              </w:rPr>
            </w:pPr>
            <w:r w:rsidRPr="00016617">
              <w:rPr>
                <w:rFonts w:ascii="Arial" w:eastAsia="Arial" w:hAnsi="Arial" w:cs="Arial"/>
                <w:b/>
                <w:sz w:val="18"/>
                <w:szCs w:val="18"/>
              </w:rPr>
              <w:t xml:space="preserve">ENTIDAD </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4F81BD"/>
          </w:tcPr>
          <w:p w14:paraId="735F7A2C" w14:textId="77777777" w:rsidR="00FF07D3" w:rsidRPr="00016617" w:rsidRDefault="00FF07D3" w:rsidP="000D2404">
            <w:pPr>
              <w:ind w:right="5"/>
              <w:jc w:val="center"/>
              <w:rPr>
                <w:rFonts w:ascii="Arial" w:hAnsi="Arial" w:cs="Arial"/>
                <w:sz w:val="18"/>
                <w:szCs w:val="18"/>
              </w:rPr>
            </w:pPr>
            <w:r w:rsidRPr="00016617">
              <w:rPr>
                <w:rFonts w:ascii="Arial" w:eastAsia="Arial" w:hAnsi="Arial" w:cs="Arial"/>
                <w:b/>
                <w:sz w:val="18"/>
                <w:szCs w:val="18"/>
              </w:rPr>
              <w:t xml:space="preserve">ACCIONES </w:t>
            </w:r>
          </w:p>
        </w:tc>
      </w:tr>
      <w:tr w:rsidR="00FF07D3" w:rsidRPr="00016617" w14:paraId="0F868E77" w14:textId="77777777" w:rsidTr="0036119E">
        <w:trPr>
          <w:trHeight w:val="2483"/>
        </w:trPr>
        <w:tc>
          <w:tcPr>
            <w:tcW w:w="1914" w:type="dxa"/>
            <w:gridSpan w:val="2"/>
            <w:tcBorders>
              <w:top w:val="single" w:sz="4" w:space="0" w:color="000000"/>
              <w:left w:val="single" w:sz="4" w:space="0" w:color="000000"/>
              <w:bottom w:val="single" w:sz="4" w:space="0" w:color="000000"/>
              <w:right w:val="single" w:sz="4" w:space="0" w:color="000000"/>
            </w:tcBorders>
          </w:tcPr>
          <w:p w14:paraId="72CB052E" w14:textId="77777777" w:rsidR="00FF07D3" w:rsidRPr="00016617" w:rsidRDefault="00FF07D3" w:rsidP="000D2404">
            <w:pPr>
              <w:spacing w:after="160"/>
              <w:rPr>
                <w:rFonts w:ascii="Arial" w:hAnsi="Arial" w:cs="Arial"/>
                <w:sz w:val="18"/>
                <w:szCs w:val="18"/>
              </w:rPr>
            </w:pPr>
          </w:p>
        </w:tc>
        <w:tc>
          <w:tcPr>
            <w:tcW w:w="7147" w:type="dxa"/>
            <w:gridSpan w:val="3"/>
            <w:tcBorders>
              <w:top w:val="single" w:sz="4" w:space="0" w:color="000000"/>
              <w:left w:val="single" w:sz="4" w:space="0" w:color="000000"/>
              <w:bottom w:val="single" w:sz="4" w:space="0" w:color="000000"/>
              <w:right w:val="single" w:sz="4" w:space="0" w:color="000000"/>
            </w:tcBorders>
          </w:tcPr>
          <w:p w14:paraId="7192BC6E" w14:textId="77777777" w:rsidR="00FF07D3" w:rsidRPr="00016617" w:rsidRDefault="00FF07D3" w:rsidP="000D2404">
            <w:pPr>
              <w:spacing w:after="198"/>
              <w:ind w:left="1" w:right="5"/>
              <w:rPr>
                <w:rFonts w:ascii="Arial" w:hAnsi="Arial" w:cs="Arial"/>
                <w:sz w:val="18"/>
                <w:szCs w:val="18"/>
              </w:rPr>
            </w:pPr>
            <w:r w:rsidRPr="00016617">
              <w:rPr>
                <w:rFonts w:ascii="Arial" w:hAnsi="Arial" w:cs="Arial"/>
                <w:sz w:val="18"/>
                <w:szCs w:val="18"/>
              </w:rPr>
              <w:t xml:space="preserve">Una (1) jornada de ERM a treinta (30) docentes de la Institución Educativa Vereda Vallenato del 19 al 21 de junio, Gestión para la creación de una asociación de sobrevivientes de Minas Antipersonal de la Costa Pacífica Nariñense. </w:t>
            </w:r>
          </w:p>
          <w:p w14:paraId="2553B895" w14:textId="77777777" w:rsidR="00FF07D3" w:rsidRPr="00016617" w:rsidRDefault="00FF07D3" w:rsidP="000D2404">
            <w:pPr>
              <w:ind w:left="1" w:right="11"/>
              <w:rPr>
                <w:rFonts w:ascii="Arial" w:hAnsi="Arial" w:cs="Arial"/>
                <w:sz w:val="18"/>
                <w:szCs w:val="18"/>
              </w:rPr>
            </w:pPr>
            <w:r w:rsidRPr="00016617">
              <w:rPr>
                <w:rFonts w:ascii="Arial" w:hAnsi="Arial" w:cs="Arial"/>
                <w:sz w:val="18"/>
                <w:szCs w:val="18"/>
              </w:rPr>
              <w:t xml:space="preserve">Se conformó Primer comité AICMA del distrito de Tumaco, a través del Decreto 2591 de 2018. El día 25 de junio de 2019 se llevó a cabo la primera sesión, Pastoral Social de Pasto ha realizado ERM Tumaco, ERM Barbacoas: capacitación y replicas con 20 multiplicadores. ERM en Emergencia: </w:t>
            </w:r>
          </w:p>
          <w:p w14:paraId="17DCDFE8" w14:textId="77777777" w:rsidR="00FF07D3" w:rsidRPr="00016617" w:rsidRDefault="00FF07D3" w:rsidP="000D2404">
            <w:pPr>
              <w:ind w:left="1" w:right="11"/>
              <w:rPr>
                <w:rFonts w:ascii="Arial" w:hAnsi="Arial" w:cs="Arial"/>
                <w:sz w:val="18"/>
                <w:szCs w:val="18"/>
              </w:rPr>
            </w:pPr>
            <w:r w:rsidRPr="00016617">
              <w:rPr>
                <w:rFonts w:ascii="Arial" w:hAnsi="Arial" w:cs="Arial"/>
                <w:sz w:val="18"/>
                <w:szCs w:val="18"/>
              </w:rPr>
              <w:t xml:space="preserve">Candelillas, Corporación Paz y Democracia: Tumaco: proyecto “Yo me cuido y cuido a los demás” – talleres de formación a estudiantes. ERM Tumaco: capacitación 38 docentes (03-2019). </w:t>
            </w:r>
          </w:p>
        </w:tc>
      </w:tr>
      <w:tr w:rsidR="00FF07D3" w:rsidRPr="00016617" w14:paraId="20FFD734" w14:textId="77777777" w:rsidTr="0036119E">
        <w:trPr>
          <w:trHeight w:val="2814"/>
        </w:trPr>
        <w:tc>
          <w:tcPr>
            <w:tcW w:w="1914" w:type="dxa"/>
            <w:gridSpan w:val="2"/>
            <w:tcBorders>
              <w:top w:val="single" w:sz="4" w:space="0" w:color="000000"/>
              <w:left w:val="single" w:sz="4" w:space="0" w:color="000000"/>
              <w:bottom w:val="single" w:sz="4" w:space="0" w:color="000000"/>
              <w:right w:val="single" w:sz="4" w:space="0" w:color="000000"/>
            </w:tcBorders>
          </w:tcPr>
          <w:p w14:paraId="38143423" w14:textId="77777777" w:rsidR="00FF07D3" w:rsidRPr="00016617" w:rsidRDefault="00FF07D3" w:rsidP="000D2404">
            <w:pPr>
              <w:rPr>
                <w:rFonts w:ascii="Arial" w:hAnsi="Arial" w:cs="Arial"/>
                <w:sz w:val="18"/>
                <w:szCs w:val="18"/>
              </w:rPr>
            </w:pPr>
            <w:r w:rsidRPr="00016617">
              <w:rPr>
                <w:rFonts w:ascii="Arial" w:hAnsi="Arial" w:cs="Arial"/>
                <w:sz w:val="18"/>
                <w:szCs w:val="18"/>
              </w:rPr>
              <w:t xml:space="preserve">UARIV </w:t>
            </w:r>
          </w:p>
        </w:tc>
        <w:tc>
          <w:tcPr>
            <w:tcW w:w="7147" w:type="dxa"/>
            <w:gridSpan w:val="3"/>
            <w:tcBorders>
              <w:top w:val="single" w:sz="4" w:space="0" w:color="000000"/>
              <w:left w:val="single" w:sz="4" w:space="0" w:color="000000"/>
              <w:bottom w:val="single" w:sz="4" w:space="0" w:color="000000"/>
              <w:right w:val="single" w:sz="4" w:space="0" w:color="000000"/>
            </w:tcBorders>
          </w:tcPr>
          <w:p w14:paraId="7A20F26F" w14:textId="77777777" w:rsidR="00FF07D3" w:rsidRPr="00016617" w:rsidRDefault="00FF07D3" w:rsidP="000D2404">
            <w:pPr>
              <w:spacing w:after="199"/>
              <w:ind w:left="1" w:right="9"/>
              <w:rPr>
                <w:rFonts w:ascii="Arial" w:hAnsi="Arial" w:cs="Arial"/>
                <w:sz w:val="18"/>
                <w:szCs w:val="18"/>
              </w:rPr>
            </w:pPr>
            <w:r w:rsidRPr="00016617">
              <w:rPr>
                <w:rFonts w:ascii="Arial" w:hAnsi="Arial" w:cs="Arial"/>
                <w:sz w:val="18"/>
                <w:szCs w:val="18"/>
              </w:rPr>
              <w:t xml:space="preserve">Se ha acompañado a las administraciones municipales en la atención de las emergencias, se ha realizado conjuntamente con las demás entidades visita de verificación en las zonas donde se han presentado emergencias humanitarias. Se viene apoyando de manera subsidiaria a las entidades territoriales en cumplimiento de las recomendaciones del Auto 383, con el propósito de mitigar y disminuir la vulnerabilidad de la población. </w:t>
            </w:r>
          </w:p>
          <w:p w14:paraId="5D0196B7" w14:textId="77777777" w:rsidR="00FF07D3" w:rsidRPr="00016617" w:rsidRDefault="00FF07D3" w:rsidP="000D2404">
            <w:pPr>
              <w:ind w:left="1" w:right="4"/>
              <w:rPr>
                <w:rFonts w:ascii="Arial" w:hAnsi="Arial" w:cs="Arial"/>
                <w:sz w:val="18"/>
                <w:szCs w:val="18"/>
              </w:rPr>
            </w:pPr>
            <w:r w:rsidRPr="00016617">
              <w:rPr>
                <w:rFonts w:ascii="Arial" w:hAnsi="Arial" w:cs="Arial"/>
                <w:sz w:val="18"/>
                <w:szCs w:val="18"/>
              </w:rPr>
              <w:t xml:space="preserve">Han realizado el Taller de asistencia técnica para la actualización e implementación del Plan de Contingencia, con participación de enlaces y personeros, 8 de mayo de 2019. Plan de Contingencia aprobado en el marco del Comité de Justicia Transicional, 5 de agosto de 2019. La Unidad dispuso 1.540 millones para atención humanitaria, de los cuales Tumaco ha ejecutado $869.845.197 millones. Se ha realizado asistencia técnica para la formulación de los planes de contingencia de los Municipios: el Charco, Olaya Herrera y Santa Bárbara de Iscuandé, en articulación con el Ministerio del Interior y la Gobernación de Nariño, encontrando que el plan está actualizado.  </w:t>
            </w:r>
          </w:p>
        </w:tc>
      </w:tr>
      <w:tr w:rsidR="00FF07D3" w:rsidRPr="00016617" w14:paraId="62B494A1" w14:textId="77777777" w:rsidTr="0036119E">
        <w:trPr>
          <w:trHeight w:val="1806"/>
        </w:trPr>
        <w:tc>
          <w:tcPr>
            <w:tcW w:w="1914" w:type="dxa"/>
            <w:gridSpan w:val="2"/>
            <w:tcBorders>
              <w:top w:val="single" w:sz="4" w:space="0" w:color="000000"/>
              <w:left w:val="single" w:sz="4" w:space="0" w:color="000000"/>
              <w:bottom w:val="single" w:sz="4" w:space="0" w:color="000000"/>
              <w:right w:val="single" w:sz="4" w:space="0" w:color="000000"/>
            </w:tcBorders>
          </w:tcPr>
          <w:p w14:paraId="11EFAEE0" w14:textId="77777777" w:rsidR="00FF07D3" w:rsidRPr="00016617" w:rsidRDefault="00FF07D3" w:rsidP="000D2404">
            <w:pPr>
              <w:rPr>
                <w:rFonts w:ascii="Arial" w:hAnsi="Arial" w:cs="Arial"/>
                <w:sz w:val="18"/>
                <w:szCs w:val="18"/>
              </w:rPr>
            </w:pPr>
            <w:r w:rsidRPr="00016617">
              <w:rPr>
                <w:rFonts w:ascii="Arial" w:hAnsi="Arial" w:cs="Arial"/>
                <w:sz w:val="18"/>
                <w:szCs w:val="18"/>
              </w:rPr>
              <w:lastRenderedPageBreak/>
              <w:t xml:space="preserve">Ministerio del Interior </w:t>
            </w:r>
          </w:p>
        </w:tc>
        <w:tc>
          <w:tcPr>
            <w:tcW w:w="7147" w:type="dxa"/>
            <w:gridSpan w:val="3"/>
            <w:tcBorders>
              <w:top w:val="single" w:sz="4" w:space="0" w:color="000000"/>
              <w:left w:val="single" w:sz="4" w:space="0" w:color="000000"/>
              <w:bottom w:val="single" w:sz="4" w:space="0" w:color="000000"/>
              <w:right w:val="single" w:sz="4" w:space="0" w:color="000000"/>
            </w:tcBorders>
          </w:tcPr>
          <w:p w14:paraId="331477B4" w14:textId="77777777" w:rsidR="00FF07D3" w:rsidRPr="00016617" w:rsidRDefault="00FF07D3" w:rsidP="000D2404">
            <w:pPr>
              <w:spacing w:after="202"/>
              <w:ind w:left="1" w:right="8"/>
              <w:rPr>
                <w:rFonts w:ascii="Arial" w:hAnsi="Arial" w:cs="Arial"/>
                <w:sz w:val="18"/>
                <w:szCs w:val="18"/>
              </w:rPr>
            </w:pPr>
            <w:r w:rsidRPr="00016617">
              <w:rPr>
                <w:rFonts w:ascii="Arial" w:hAnsi="Arial" w:cs="Arial"/>
                <w:sz w:val="18"/>
                <w:szCs w:val="18"/>
              </w:rPr>
              <w:t xml:space="preserve">La Dirección de Derechos Humanos del Ministerio del Interior, ha generado canales de comunicación permanente con la Secretaria de Gobierno y con la Subsecretaria de Paz y Derechos Humanos de la Gobernación de Nariño, brindado asistencia técnica, mediante la transferencia de herramientas metodológicas para el correcto funcionamiento de los espacios de prevención regionales, acompañado de capacitación en la formulación de Planes Integrales de Prevención, Protección y Garantías de No Repetición. </w:t>
            </w:r>
          </w:p>
          <w:p w14:paraId="3341144D" w14:textId="77777777" w:rsidR="00FF07D3" w:rsidRPr="00016617" w:rsidRDefault="00FF07D3" w:rsidP="000D2404">
            <w:pPr>
              <w:ind w:left="1" w:right="3"/>
              <w:rPr>
                <w:rFonts w:ascii="Arial" w:hAnsi="Arial" w:cs="Arial"/>
                <w:sz w:val="18"/>
                <w:szCs w:val="18"/>
              </w:rPr>
            </w:pPr>
            <w:r w:rsidRPr="00016617">
              <w:rPr>
                <w:rFonts w:ascii="Arial" w:hAnsi="Arial" w:cs="Arial"/>
                <w:sz w:val="18"/>
                <w:szCs w:val="18"/>
              </w:rPr>
              <w:t xml:space="preserve">Estos planes consisten en la transferencia de herramientas metodológicas y técnicas para la realización de mapas de riesgo, monitoreo, análisis conclusivo de riesgo y la formulación de protocolos de actuación; así mismo, hemos realizado formación en obligaciones del Estado, en materia de prevención y en políticas públicas de prevención contenidas en el Decreto 1581 de 2017, para orientar el correcto funcionamiento de la instancia de prevención departamental. </w:t>
            </w:r>
          </w:p>
        </w:tc>
      </w:tr>
      <w:tr w:rsidR="00B16E09" w:rsidRPr="00016617" w14:paraId="46C79B03" w14:textId="77777777" w:rsidTr="0036119E">
        <w:tblPrEx>
          <w:tblCellMar>
            <w:left w:w="0" w:type="dxa"/>
          </w:tblCellMar>
        </w:tblPrEx>
        <w:trPr>
          <w:trHeight w:val="473"/>
        </w:trPr>
        <w:tc>
          <w:tcPr>
            <w:tcW w:w="1685" w:type="dxa"/>
            <w:tcBorders>
              <w:top w:val="single" w:sz="4" w:space="0" w:color="000000"/>
              <w:left w:val="single" w:sz="4" w:space="0" w:color="000000"/>
              <w:bottom w:val="single" w:sz="4" w:space="0" w:color="000000"/>
              <w:right w:val="nil"/>
            </w:tcBorders>
            <w:shd w:val="clear" w:color="auto" w:fill="4F81BD"/>
          </w:tcPr>
          <w:p w14:paraId="164D84BB" w14:textId="77777777" w:rsidR="00B16E09" w:rsidRPr="00016617" w:rsidRDefault="00B16E09" w:rsidP="000D2404">
            <w:pPr>
              <w:ind w:left="512"/>
              <w:rPr>
                <w:rFonts w:ascii="Arial" w:hAnsi="Arial" w:cs="Arial"/>
                <w:sz w:val="18"/>
                <w:szCs w:val="18"/>
              </w:rPr>
            </w:pPr>
            <w:r w:rsidRPr="00016617">
              <w:rPr>
                <w:rFonts w:ascii="Arial" w:eastAsia="Arial" w:hAnsi="Arial" w:cs="Arial"/>
                <w:b/>
                <w:sz w:val="18"/>
                <w:szCs w:val="18"/>
              </w:rPr>
              <w:t xml:space="preserve">ENTIDAD </w:t>
            </w:r>
          </w:p>
        </w:tc>
        <w:tc>
          <w:tcPr>
            <w:tcW w:w="229" w:type="dxa"/>
            <w:tcBorders>
              <w:top w:val="single" w:sz="4" w:space="0" w:color="000000"/>
              <w:left w:val="nil"/>
              <w:bottom w:val="single" w:sz="4" w:space="0" w:color="000000"/>
              <w:right w:val="single" w:sz="4" w:space="0" w:color="000000"/>
            </w:tcBorders>
            <w:shd w:val="clear" w:color="auto" w:fill="4F81BD"/>
          </w:tcPr>
          <w:p w14:paraId="36E9BCB2" w14:textId="77777777" w:rsidR="00B16E09" w:rsidRPr="00016617" w:rsidRDefault="00B16E09" w:rsidP="000D2404">
            <w:pPr>
              <w:spacing w:after="160"/>
              <w:rPr>
                <w:rFonts w:ascii="Arial" w:hAnsi="Arial" w:cs="Arial"/>
                <w:sz w:val="18"/>
                <w:szCs w:val="18"/>
              </w:rPr>
            </w:pP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4F81BD"/>
          </w:tcPr>
          <w:p w14:paraId="3FF8CC6F" w14:textId="77777777" w:rsidR="00B16E09" w:rsidRPr="00016617" w:rsidRDefault="00B16E09" w:rsidP="000D2404">
            <w:pPr>
              <w:ind w:right="1"/>
              <w:jc w:val="center"/>
              <w:rPr>
                <w:rFonts w:ascii="Arial" w:hAnsi="Arial" w:cs="Arial"/>
                <w:sz w:val="18"/>
                <w:szCs w:val="18"/>
              </w:rPr>
            </w:pPr>
            <w:r w:rsidRPr="00016617">
              <w:rPr>
                <w:rFonts w:ascii="Arial" w:eastAsia="Arial" w:hAnsi="Arial" w:cs="Arial"/>
                <w:b/>
                <w:sz w:val="18"/>
                <w:szCs w:val="18"/>
              </w:rPr>
              <w:t xml:space="preserve">ACCIONES </w:t>
            </w:r>
          </w:p>
        </w:tc>
      </w:tr>
      <w:tr w:rsidR="00B16E09" w:rsidRPr="00016617" w14:paraId="3DA346F4" w14:textId="77777777" w:rsidTr="0036119E">
        <w:tblPrEx>
          <w:tblCellMar>
            <w:left w:w="0" w:type="dxa"/>
          </w:tblCellMar>
        </w:tblPrEx>
        <w:trPr>
          <w:trHeight w:val="1945"/>
        </w:trPr>
        <w:tc>
          <w:tcPr>
            <w:tcW w:w="1685" w:type="dxa"/>
            <w:tcBorders>
              <w:top w:val="single" w:sz="4" w:space="0" w:color="000000"/>
              <w:left w:val="single" w:sz="4" w:space="0" w:color="000000"/>
              <w:bottom w:val="single" w:sz="4" w:space="0" w:color="000000"/>
              <w:right w:val="nil"/>
            </w:tcBorders>
          </w:tcPr>
          <w:p w14:paraId="72929003" w14:textId="77777777" w:rsidR="00B16E09" w:rsidRPr="00016617" w:rsidRDefault="00B16E09" w:rsidP="000D2404">
            <w:pPr>
              <w:spacing w:after="160"/>
              <w:rPr>
                <w:rFonts w:ascii="Arial" w:hAnsi="Arial" w:cs="Arial"/>
                <w:sz w:val="18"/>
                <w:szCs w:val="18"/>
              </w:rPr>
            </w:pPr>
          </w:p>
        </w:tc>
        <w:tc>
          <w:tcPr>
            <w:tcW w:w="229" w:type="dxa"/>
            <w:tcBorders>
              <w:top w:val="single" w:sz="4" w:space="0" w:color="000000"/>
              <w:left w:val="nil"/>
              <w:bottom w:val="single" w:sz="4" w:space="0" w:color="000000"/>
              <w:right w:val="single" w:sz="4" w:space="0" w:color="000000"/>
            </w:tcBorders>
          </w:tcPr>
          <w:p w14:paraId="7BABBFB1" w14:textId="77777777" w:rsidR="00B16E09" w:rsidRPr="00016617" w:rsidRDefault="00B16E09" w:rsidP="000D2404">
            <w:pPr>
              <w:spacing w:after="160"/>
              <w:rPr>
                <w:rFonts w:ascii="Arial" w:hAnsi="Arial" w:cs="Arial"/>
                <w:sz w:val="18"/>
                <w:szCs w:val="18"/>
              </w:rPr>
            </w:pPr>
          </w:p>
        </w:tc>
        <w:tc>
          <w:tcPr>
            <w:tcW w:w="7147" w:type="dxa"/>
            <w:gridSpan w:val="3"/>
            <w:tcBorders>
              <w:top w:val="single" w:sz="4" w:space="0" w:color="000000"/>
              <w:left w:val="single" w:sz="4" w:space="0" w:color="000000"/>
              <w:bottom w:val="single" w:sz="4" w:space="0" w:color="000000"/>
              <w:right w:val="single" w:sz="4" w:space="0" w:color="000000"/>
            </w:tcBorders>
          </w:tcPr>
          <w:p w14:paraId="06E5EC34" w14:textId="77777777" w:rsidR="00B16E09" w:rsidRPr="00016617" w:rsidRDefault="00B16E09" w:rsidP="000D2404">
            <w:pPr>
              <w:ind w:left="5" w:right="5"/>
              <w:rPr>
                <w:rFonts w:ascii="Arial" w:hAnsi="Arial" w:cs="Arial"/>
                <w:sz w:val="18"/>
                <w:szCs w:val="18"/>
              </w:rPr>
            </w:pPr>
            <w:r w:rsidRPr="00016617">
              <w:rPr>
                <w:rFonts w:ascii="Arial" w:hAnsi="Arial" w:cs="Arial"/>
                <w:sz w:val="18"/>
                <w:szCs w:val="18"/>
              </w:rPr>
              <w:t xml:space="preserve">Informa que, en el programa de Zonas Futuro, se hará una inversión de 44 mil millones, que contribuirán al mejoramiento de la vía Llorente, el mejoramiento de más de 44 polideportivos, conservación del parque de </w:t>
            </w:r>
            <w:proofErr w:type="spellStart"/>
            <w:r w:rsidRPr="00016617">
              <w:rPr>
                <w:rFonts w:ascii="Arial" w:hAnsi="Arial" w:cs="Arial"/>
                <w:sz w:val="18"/>
                <w:szCs w:val="18"/>
              </w:rPr>
              <w:t>Sanquianga</w:t>
            </w:r>
            <w:proofErr w:type="spellEnd"/>
            <w:r w:rsidRPr="00016617">
              <w:rPr>
                <w:rFonts w:ascii="Arial" w:hAnsi="Arial" w:cs="Arial"/>
                <w:sz w:val="18"/>
                <w:szCs w:val="18"/>
              </w:rPr>
              <w:t xml:space="preserve">, ya que no es solo garantizar la presencia de la fuerza pública sino del estado con toda su oferta. Este programa es una apuesta del Gobierno Nacional de tener cambios estructurales y de mejoramiento de las condiciones de vida de la población. Con recursos de FONSECON se está trabajando en el mejoramiento de la Estación de Pinal Tumaco, mejoramiento de la infraestructura para seguridad con apoyo en cámaras y camionetas.  </w:t>
            </w:r>
          </w:p>
        </w:tc>
      </w:tr>
      <w:tr w:rsidR="00B16E09" w:rsidRPr="00016617" w14:paraId="287FDE6D" w14:textId="77777777" w:rsidTr="0036119E">
        <w:tblPrEx>
          <w:tblCellMar>
            <w:left w:w="0" w:type="dxa"/>
          </w:tblCellMar>
        </w:tblPrEx>
        <w:trPr>
          <w:trHeight w:val="539"/>
        </w:trPr>
        <w:tc>
          <w:tcPr>
            <w:tcW w:w="1685" w:type="dxa"/>
            <w:tcBorders>
              <w:top w:val="single" w:sz="4" w:space="0" w:color="000000"/>
              <w:left w:val="single" w:sz="4" w:space="0" w:color="000000"/>
              <w:bottom w:val="single" w:sz="4" w:space="0" w:color="000000"/>
              <w:right w:val="nil"/>
            </w:tcBorders>
          </w:tcPr>
          <w:p w14:paraId="3BE5E418" w14:textId="77777777" w:rsidR="00B16E09" w:rsidRPr="00016617" w:rsidRDefault="00B16E09" w:rsidP="000D2404">
            <w:pPr>
              <w:ind w:left="4"/>
              <w:rPr>
                <w:rFonts w:ascii="Arial" w:hAnsi="Arial" w:cs="Arial"/>
                <w:sz w:val="18"/>
                <w:szCs w:val="18"/>
              </w:rPr>
            </w:pPr>
            <w:r w:rsidRPr="00016617">
              <w:rPr>
                <w:rFonts w:ascii="Arial" w:hAnsi="Arial" w:cs="Arial"/>
                <w:sz w:val="18"/>
                <w:szCs w:val="18"/>
              </w:rPr>
              <w:t xml:space="preserve">Gobernación Nariño </w:t>
            </w:r>
          </w:p>
        </w:tc>
        <w:tc>
          <w:tcPr>
            <w:tcW w:w="229" w:type="dxa"/>
            <w:tcBorders>
              <w:top w:val="single" w:sz="4" w:space="0" w:color="000000"/>
              <w:left w:val="nil"/>
              <w:bottom w:val="single" w:sz="4" w:space="0" w:color="000000"/>
              <w:right w:val="single" w:sz="4" w:space="0" w:color="000000"/>
            </w:tcBorders>
          </w:tcPr>
          <w:p w14:paraId="7D6C444E" w14:textId="77777777" w:rsidR="00B16E09" w:rsidRPr="00016617" w:rsidRDefault="00B16E09" w:rsidP="000D2404">
            <w:pPr>
              <w:rPr>
                <w:rFonts w:ascii="Arial" w:hAnsi="Arial" w:cs="Arial"/>
                <w:sz w:val="18"/>
                <w:szCs w:val="18"/>
              </w:rPr>
            </w:pPr>
            <w:r w:rsidRPr="00016617">
              <w:rPr>
                <w:rFonts w:ascii="Arial" w:hAnsi="Arial" w:cs="Arial"/>
                <w:sz w:val="18"/>
                <w:szCs w:val="18"/>
              </w:rPr>
              <w:t>de</w:t>
            </w:r>
          </w:p>
        </w:tc>
        <w:tc>
          <w:tcPr>
            <w:tcW w:w="7147" w:type="dxa"/>
            <w:gridSpan w:val="3"/>
            <w:tcBorders>
              <w:top w:val="single" w:sz="4" w:space="0" w:color="000000"/>
              <w:left w:val="single" w:sz="4" w:space="0" w:color="000000"/>
              <w:bottom w:val="single" w:sz="4" w:space="0" w:color="000000"/>
              <w:right w:val="single" w:sz="4" w:space="0" w:color="000000"/>
            </w:tcBorders>
          </w:tcPr>
          <w:p w14:paraId="3D857180" w14:textId="77777777" w:rsidR="00B16E09" w:rsidRPr="00016617" w:rsidRDefault="00B16E09" w:rsidP="000D2404">
            <w:pPr>
              <w:ind w:left="5" w:right="6"/>
              <w:rPr>
                <w:rFonts w:ascii="Arial" w:hAnsi="Arial" w:cs="Arial"/>
                <w:sz w:val="18"/>
                <w:szCs w:val="18"/>
              </w:rPr>
            </w:pPr>
            <w:r w:rsidRPr="00016617">
              <w:rPr>
                <w:rFonts w:ascii="Arial" w:hAnsi="Arial" w:cs="Arial"/>
                <w:sz w:val="18"/>
                <w:szCs w:val="18"/>
              </w:rPr>
              <w:t xml:space="preserve">Desde la Secretaría de Gobierno- Subsecretaría de Paz y Derechos Humanos, se han adelantado diferentes acciones en materia de prevención y protección para el Consejo Comunitario de Alto Mira y Frontera. Mejoramiento de la producción y rentabilidad en la explotación de los cultivos de cacao en los municipios de Tumaco, Mosquera y Policarpa. Presupuesto de </w:t>
            </w:r>
          </w:p>
          <w:p w14:paraId="43601D6E" w14:textId="77777777" w:rsidR="00B16E09" w:rsidRPr="00016617" w:rsidRDefault="00B16E09" w:rsidP="000D2404">
            <w:pPr>
              <w:spacing w:after="218"/>
              <w:ind w:left="5"/>
              <w:rPr>
                <w:rFonts w:ascii="Arial" w:hAnsi="Arial" w:cs="Arial"/>
                <w:sz w:val="18"/>
                <w:szCs w:val="18"/>
              </w:rPr>
            </w:pPr>
            <w:r w:rsidRPr="00016617">
              <w:rPr>
                <w:rFonts w:ascii="Arial" w:hAnsi="Arial" w:cs="Arial"/>
                <w:sz w:val="18"/>
                <w:szCs w:val="18"/>
              </w:rPr>
              <w:t xml:space="preserve">$2.467.000.000, población beneficiaria 274 familias - 1370 personas. </w:t>
            </w:r>
          </w:p>
          <w:p w14:paraId="5955EE4F" w14:textId="77777777" w:rsidR="00B16E09" w:rsidRPr="00016617" w:rsidRDefault="00B16E09" w:rsidP="000D2404">
            <w:pPr>
              <w:spacing w:after="199"/>
              <w:ind w:left="5" w:right="7"/>
              <w:rPr>
                <w:rFonts w:ascii="Arial" w:hAnsi="Arial" w:cs="Arial"/>
                <w:sz w:val="18"/>
                <w:szCs w:val="18"/>
              </w:rPr>
            </w:pPr>
            <w:r w:rsidRPr="00016617">
              <w:rPr>
                <w:rFonts w:ascii="Arial" w:hAnsi="Arial" w:cs="Arial"/>
                <w:sz w:val="18"/>
                <w:szCs w:val="18"/>
              </w:rPr>
              <w:t xml:space="preserve">Se ha articulado con la Fuerza de Tarea Hércules y el Comando Especial de Policía, el desarrollo de diferentes acciones para garantizar la seguridad de la población, haciendo seguimiento a la implementación de las recomendaciones, especialmente desde los Consejos Departamentales de Seguridad. </w:t>
            </w:r>
          </w:p>
          <w:p w14:paraId="50A43560" w14:textId="77777777" w:rsidR="00B16E09" w:rsidRPr="00016617" w:rsidRDefault="00B16E09" w:rsidP="000D2404">
            <w:pPr>
              <w:spacing w:after="17"/>
              <w:ind w:left="5"/>
              <w:rPr>
                <w:rFonts w:ascii="Arial" w:hAnsi="Arial" w:cs="Arial"/>
                <w:sz w:val="18"/>
                <w:szCs w:val="18"/>
              </w:rPr>
            </w:pPr>
            <w:r w:rsidRPr="00016617">
              <w:rPr>
                <w:rFonts w:ascii="Arial" w:hAnsi="Arial" w:cs="Arial"/>
                <w:sz w:val="18"/>
                <w:szCs w:val="18"/>
              </w:rPr>
              <w:t xml:space="preserve">Actualización de la “Estrategia Departamental de Protección de Derechos de </w:t>
            </w:r>
          </w:p>
          <w:p w14:paraId="46A07433" w14:textId="77777777" w:rsidR="00B16E09" w:rsidRPr="00016617" w:rsidRDefault="00B16E09" w:rsidP="000D2404">
            <w:pPr>
              <w:spacing w:after="201"/>
              <w:ind w:left="5" w:right="5"/>
              <w:rPr>
                <w:rFonts w:ascii="Arial" w:hAnsi="Arial" w:cs="Arial"/>
                <w:sz w:val="18"/>
                <w:szCs w:val="18"/>
              </w:rPr>
            </w:pPr>
            <w:r w:rsidRPr="00016617">
              <w:rPr>
                <w:rFonts w:ascii="Arial" w:hAnsi="Arial" w:cs="Arial"/>
                <w:sz w:val="18"/>
                <w:szCs w:val="18"/>
              </w:rPr>
              <w:t xml:space="preserve">Niños, Niñas y Adolescentes en Contexto de Conflicto Armado y Violencias Asociadas, para la cual se logró establecer asistencia técnica de UNICEF, Plan de trabajo de Mesa Técnica Departamental de Prevención de Reclutamiento, uso y utilización de niños, niñas y adolescentes, la cual se definió: a. Taller en el cual se identifica las dinámicas de riesgo, escenarios de amenaza, oferta local y comunitaria.  </w:t>
            </w:r>
          </w:p>
          <w:p w14:paraId="14969794" w14:textId="77777777" w:rsidR="00B16E09" w:rsidRPr="00016617" w:rsidRDefault="00B16E09" w:rsidP="000D2404">
            <w:pPr>
              <w:spacing w:after="199"/>
              <w:ind w:left="5" w:right="7"/>
              <w:rPr>
                <w:rFonts w:ascii="Arial" w:hAnsi="Arial" w:cs="Arial"/>
                <w:sz w:val="18"/>
                <w:szCs w:val="18"/>
              </w:rPr>
            </w:pPr>
            <w:r w:rsidRPr="00016617">
              <w:rPr>
                <w:rFonts w:ascii="Arial" w:hAnsi="Arial" w:cs="Arial"/>
                <w:sz w:val="18"/>
                <w:szCs w:val="18"/>
              </w:rPr>
              <w:t xml:space="preserve">Construcción del Plan de Acción Local, Social y Comunitario (articulación interinstitucional), visita de seguimiento de acuerdo con la necesidad, con los integrantes de la mesa técnica, enfocada a los municipios de: </w:t>
            </w:r>
            <w:proofErr w:type="spellStart"/>
            <w:r w:rsidRPr="00016617">
              <w:rPr>
                <w:rFonts w:ascii="Arial" w:hAnsi="Arial" w:cs="Arial"/>
                <w:sz w:val="18"/>
                <w:szCs w:val="18"/>
              </w:rPr>
              <w:t>Magüi</w:t>
            </w:r>
            <w:proofErr w:type="spellEnd"/>
            <w:r w:rsidRPr="00016617">
              <w:rPr>
                <w:rFonts w:ascii="Arial" w:hAnsi="Arial" w:cs="Arial"/>
                <w:sz w:val="18"/>
                <w:szCs w:val="18"/>
              </w:rPr>
              <w:t xml:space="preserve"> Payan, Roberto Payan, Barbacoas, Tumaco, Francisco Pizarro, La Tola, Mosquera, Iscuandé, El Charco, Olaya Herrera, Policarpa, Cumbitara, Cumbal, Ipiales, Ricaurte, Mallama, Pasto, Santacruz, Providencia, Samaniego.  </w:t>
            </w:r>
          </w:p>
          <w:p w14:paraId="7041D471" w14:textId="77777777" w:rsidR="00B16E09" w:rsidRPr="00016617" w:rsidRDefault="00B16E09" w:rsidP="000D2404">
            <w:pPr>
              <w:ind w:left="5" w:right="4"/>
              <w:rPr>
                <w:rFonts w:ascii="Arial" w:hAnsi="Arial" w:cs="Arial"/>
                <w:sz w:val="18"/>
                <w:szCs w:val="18"/>
              </w:rPr>
            </w:pPr>
            <w:r w:rsidRPr="00016617">
              <w:rPr>
                <w:rFonts w:ascii="Arial" w:hAnsi="Arial" w:cs="Arial"/>
                <w:sz w:val="18"/>
                <w:szCs w:val="18"/>
              </w:rPr>
              <w:t xml:space="preserve">Reunión de Mesa Técnica Departamental de Prevención de Reclutamiento, uso y utilización de niños, niñas y adolescentes, con el propósito de articular acciones de las diferentes instituciones y agencias de cooperación, adicionalmente se conmemoro el día </w:t>
            </w:r>
            <w:r w:rsidRPr="00016617">
              <w:rPr>
                <w:rFonts w:ascii="Arial" w:hAnsi="Arial" w:cs="Arial"/>
                <w:sz w:val="18"/>
                <w:szCs w:val="18"/>
              </w:rPr>
              <w:lastRenderedPageBreak/>
              <w:t xml:space="preserve">de la mano roja y en el marco de este día se realizará un seminario taller, dirigido a Alcaldes, personeros, enlaces municipales, comisarios de familia e instituciones. </w:t>
            </w:r>
          </w:p>
        </w:tc>
      </w:tr>
      <w:tr w:rsidR="00B16E09" w:rsidRPr="00016617" w14:paraId="6BB5EECF" w14:textId="77777777" w:rsidTr="0036119E">
        <w:tblPrEx>
          <w:tblCellMar>
            <w:left w:w="0" w:type="dxa"/>
          </w:tblCellMar>
        </w:tblPrEx>
        <w:trPr>
          <w:trHeight w:val="473"/>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4F81BD"/>
          </w:tcPr>
          <w:p w14:paraId="560641DB" w14:textId="77777777" w:rsidR="00B16E09" w:rsidRPr="00016617" w:rsidRDefault="00B16E09" w:rsidP="000D2404">
            <w:pPr>
              <w:ind w:right="4"/>
              <w:jc w:val="center"/>
              <w:rPr>
                <w:rFonts w:ascii="Arial" w:hAnsi="Arial" w:cs="Arial"/>
                <w:sz w:val="18"/>
                <w:szCs w:val="18"/>
              </w:rPr>
            </w:pPr>
            <w:r w:rsidRPr="00016617">
              <w:rPr>
                <w:rFonts w:ascii="Arial" w:eastAsia="Arial" w:hAnsi="Arial" w:cs="Arial"/>
                <w:b/>
                <w:sz w:val="18"/>
                <w:szCs w:val="18"/>
              </w:rPr>
              <w:lastRenderedPageBreak/>
              <w:t xml:space="preserve">ENTIDAD </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4F81BD"/>
          </w:tcPr>
          <w:p w14:paraId="491953F0" w14:textId="77777777" w:rsidR="00B16E09" w:rsidRPr="00016617" w:rsidRDefault="00B16E09" w:rsidP="000D2404">
            <w:pPr>
              <w:ind w:right="1"/>
              <w:jc w:val="center"/>
              <w:rPr>
                <w:rFonts w:ascii="Arial" w:hAnsi="Arial" w:cs="Arial"/>
                <w:sz w:val="18"/>
                <w:szCs w:val="18"/>
              </w:rPr>
            </w:pPr>
            <w:r w:rsidRPr="00016617">
              <w:rPr>
                <w:rFonts w:ascii="Arial" w:eastAsia="Arial" w:hAnsi="Arial" w:cs="Arial"/>
                <w:b/>
                <w:sz w:val="18"/>
                <w:szCs w:val="18"/>
              </w:rPr>
              <w:t xml:space="preserve">ACCIONES </w:t>
            </w:r>
          </w:p>
        </w:tc>
      </w:tr>
      <w:tr w:rsidR="00B16E09" w:rsidRPr="00016617" w14:paraId="320D8D11" w14:textId="77777777" w:rsidTr="0036119E">
        <w:tblPrEx>
          <w:tblCellMar>
            <w:left w:w="0" w:type="dxa"/>
          </w:tblCellMar>
        </w:tblPrEx>
        <w:trPr>
          <w:trHeight w:val="1750"/>
        </w:trPr>
        <w:tc>
          <w:tcPr>
            <w:tcW w:w="1914" w:type="dxa"/>
            <w:gridSpan w:val="2"/>
            <w:tcBorders>
              <w:top w:val="single" w:sz="4" w:space="0" w:color="000000"/>
              <w:left w:val="single" w:sz="4" w:space="0" w:color="000000"/>
              <w:bottom w:val="single" w:sz="4" w:space="0" w:color="000000"/>
              <w:right w:val="single" w:sz="4" w:space="0" w:color="000000"/>
            </w:tcBorders>
          </w:tcPr>
          <w:p w14:paraId="3D97661F" w14:textId="77777777" w:rsidR="00B16E09" w:rsidRPr="00016617" w:rsidRDefault="00B16E09" w:rsidP="000D2404">
            <w:pPr>
              <w:spacing w:after="160"/>
              <w:rPr>
                <w:rFonts w:ascii="Arial" w:hAnsi="Arial" w:cs="Arial"/>
                <w:sz w:val="18"/>
                <w:szCs w:val="18"/>
              </w:rPr>
            </w:pPr>
          </w:p>
        </w:tc>
        <w:tc>
          <w:tcPr>
            <w:tcW w:w="7147" w:type="dxa"/>
            <w:gridSpan w:val="3"/>
            <w:tcBorders>
              <w:top w:val="single" w:sz="4" w:space="0" w:color="000000"/>
              <w:left w:val="single" w:sz="4" w:space="0" w:color="000000"/>
              <w:bottom w:val="single" w:sz="4" w:space="0" w:color="000000"/>
              <w:right w:val="single" w:sz="4" w:space="0" w:color="000000"/>
            </w:tcBorders>
          </w:tcPr>
          <w:p w14:paraId="743594E4" w14:textId="77777777" w:rsidR="00B16E09" w:rsidRPr="00016617" w:rsidRDefault="00B16E09" w:rsidP="000D2404">
            <w:pPr>
              <w:spacing w:after="199"/>
              <w:ind w:left="5" w:right="6"/>
              <w:rPr>
                <w:rFonts w:ascii="Arial" w:hAnsi="Arial" w:cs="Arial"/>
                <w:sz w:val="18"/>
                <w:szCs w:val="18"/>
              </w:rPr>
            </w:pPr>
            <w:r w:rsidRPr="00016617">
              <w:rPr>
                <w:rFonts w:ascii="Arial" w:hAnsi="Arial" w:cs="Arial"/>
                <w:sz w:val="18"/>
                <w:szCs w:val="18"/>
              </w:rPr>
              <w:t xml:space="preserve">Respecto al fortalecimiento de fuerza pública en capacidad operacional en los municipios de Tumaco, Barbacoas y Ricaurte y especialmente, en las comunidades indígenas de Tumaco, se han realizado varios Consejos de Seguridad tanto departamentales como nacionales, en los cuales se ha contado con el acompañamiento de la Fiscalía y CTI con el fin de lograr la judicialización de bandas criminales. Adicionalmente, se han asignado recursos del presupuesto de la Gobernación con el fin de apoyar al Ejército, Policía y Armada y con ello mitigar las acciones de las bandas delincuenciales. Así mismo, se está ejecutando la implementación de un sistema de abastecimiento básico de aguas para beneficiar las comunidades en condición de riesgo. </w:t>
            </w:r>
          </w:p>
          <w:p w14:paraId="469DE2AB" w14:textId="77777777" w:rsidR="00B16E09" w:rsidRPr="00016617" w:rsidRDefault="00B16E09" w:rsidP="000D2404">
            <w:pPr>
              <w:ind w:left="5" w:right="6"/>
              <w:rPr>
                <w:rFonts w:ascii="Arial" w:hAnsi="Arial" w:cs="Arial"/>
                <w:sz w:val="18"/>
                <w:szCs w:val="18"/>
              </w:rPr>
            </w:pPr>
            <w:r w:rsidRPr="00016617">
              <w:rPr>
                <w:rFonts w:ascii="Arial" w:hAnsi="Arial" w:cs="Arial"/>
                <w:sz w:val="18"/>
                <w:szCs w:val="18"/>
              </w:rPr>
              <w:t xml:space="preserve">En el tema de desaparición forzada, la Gobernación tiene un proyecto con la Agencia de Cooperación Catalana el cual realiza actividades de prevención y de identificación a las familias víctimas de este delito; este proyecto ha realizado intervención en el municipio de Tumaco, en colaboración con organizaciones de la sociedad civil y la Unidad De Búsqueda De Personas Desaparecidas. </w:t>
            </w:r>
          </w:p>
        </w:tc>
      </w:tr>
      <w:tr w:rsidR="00B16E09" w:rsidRPr="00016617" w14:paraId="1BE4AE97" w14:textId="77777777" w:rsidTr="0036119E">
        <w:tblPrEx>
          <w:tblCellMar>
            <w:left w:w="0" w:type="dxa"/>
          </w:tblCellMar>
        </w:tblPrEx>
        <w:trPr>
          <w:trHeight w:val="1268"/>
        </w:trPr>
        <w:tc>
          <w:tcPr>
            <w:tcW w:w="1914" w:type="dxa"/>
            <w:gridSpan w:val="2"/>
            <w:tcBorders>
              <w:top w:val="single" w:sz="4" w:space="0" w:color="000000"/>
              <w:left w:val="single" w:sz="4" w:space="0" w:color="000000"/>
              <w:bottom w:val="single" w:sz="4" w:space="0" w:color="000000"/>
              <w:right w:val="single" w:sz="4" w:space="0" w:color="000000"/>
            </w:tcBorders>
          </w:tcPr>
          <w:p w14:paraId="4CE9A1F0" w14:textId="77777777" w:rsidR="00B16E09" w:rsidRPr="00016617" w:rsidRDefault="00B16E09" w:rsidP="000D2404">
            <w:pPr>
              <w:spacing w:after="17"/>
              <w:ind w:left="4"/>
              <w:rPr>
                <w:rFonts w:ascii="Arial" w:hAnsi="Arial" w:cs="Arial"/>
                <w:sz w:val="18"/>
                <w:szCs w:val="18"/>
              </w:rPr>
            </w:pPr>
            <w:r w:rsidRPr="00016617">
              <w:rPr>
                <w:rFonts w:ascii="Arial" w:hAnsi="Arial" w:cs="Arial"/>
                <w:sz w:val="18"/>
                <w:szCs w:val="18"/>
              </w:rPr>
              <w:t xml:space="preserve">Consejería </w:t>
            </w:r>
          </w:p>
          <w:p w14:paraId="39F64915" w14:textId="77777777" w:rsidR="00B16E09" w:rsidRPr="00016617" w:rsidRDefault="00B16E09" w:rsidP="000D2404">
            <w:pPr>
              <w:ind w:left="4" w:right="6"/>
              <w:rPr>
                <w:rFonts w:ascii="Arial" w:hAnsi="Arial" w:cs="Arial"/>
                <w:sz w:val="18"/>
                <w:szCs w:val="18"/>
              </w:rPr>
            </w:pPr>
            <w:r w:rsidRPr="00016617">
              <w:rPr>
                <w:rFonts w:ascii="Arial" w:hAnsi="Arial" w:cs="Arial"/>
                <w:sz w:val="18"/>
                <w:szCs w:val="18"/>
              </w:rPr>
              <w:t xml:space="preserve">Presidencial para los Derechos Humanos CIPRUNA. </w:t>
            </w:r>
          </w:p>
        </w:tc>
        <w:tc>
          <w:tcPr>
            <w:tcW w:w="7147" w:type="dxa"/>
            <w:gridSpan w:val="3"/>
            <w:tcBorders>
              <w:top w:val="single" w:sz="4" w:space="0" w:color="000000"/>
              <w:left w:val="single" w:sz="4" w:space="0" w:color="000000"/>
              <w:bottom w:val="single" w:sz="4" w:space="0" w:color="000000"/>
              <w:right w:val="single" w:sz="4" w:space="0" w:color="000000"/>
            </w:tcBorders>
          </w:tcPr>
          <w:p w14:paraId="385E7CC0" w14:textId="447E88A0" w:rsidR="00B16E09" w:rsidRPr="00016617" w:rsidRDefault="00B16E09" w:rsidP="000D2404">
            <w:pPr>
              <w:ind w:left="5" w:right="7"/>
              <w:rPr>
                <w:rFonts w:ascii="Arial" w:hAnsi="Arial" w:cs="Arial"/>
                <w:sz w:val="18"/>
                <w:szCs w:val="18"/>
              </w:rPr>
            </w:pPr>
            <w:r w:rsidRPr="00016617">
              <w:rPr>
                <w:rFonts w:ascii="Arial" w:hAnsi="Arial" w:cs="Arial"/>
                <w:sz w:val="18"/>
                <w:szCs w:val="18"/>
              </w:rPr>
              <w:t>Las acciones desarrolladas por la Consejería Presidencial para los Derechos Humanos y asuntos internacionales en el marco del Auto 620 son coordinadas con la Mesa Departamental de Prevención al Reclutamiento de niñas, niños y adolescentes del departamento de Nariño.</w:t>
            </w:r>
          </w:p>
        </w:tc>
      </w:tr>
      <w:tr w:rsidR="00B16E09" w:rsidRPr="00016617" w14:paraId="568FCCBC" w14:textId="77777777" w:rsidTr="0036119E">
        <w:tblPrEx>
          <w:tblCellMar>
            <w:left w:w="0" w:type="dxa"/>
          </w:tblCellMar>
        </w:tblPrEx>
        <w:trPr>
          <w:trHeight w:val="2571"/>
        </w:trPr>
        <w:tc>
          <w:tcPr>
            <w:tcW w:w="1914" w:type="dxa"/>
            <w:gridSpan w:val="2"/>
            <w:tcBorders>
              <w:top w:val="single" w:sz="4" w:space="0" w:color="000000"/>
              <w:left w:val="single" w:sz="4" w:space="0" w:color="000000"/>
              <w:bottom w:val="single" w:sz="4" w:space="0" w:color="000000"/>
              <w:right w:val="single" w:sz="4" w:space="0" w:color="000000"/>
            </w:tcBorders>
          </w:tcPr>
          <w:p w14:paraId="2F0A8C5B" w14:textId="77777777" w:rsidR="00B16E09" w:rsidRPr="00016617" w:rsidRDefault="00B16E09" w:rsidP="000D2404">
            <w:pPr>
              <w:ind w:left="4"/>
              <w:rPr>
                <w:rFonts w:ascii="Arial" w:hAnsi="Arial" w:cs="Arial"/>
                <w:sz w:val="18"/>
                <w:szCs w:val="18"/>
              </w:rPr>
            </w:pPr>
            <w:r w:rsidRPr="00016617">
              <w:rPr>
                <w:rFonts w:ascii="Arial" w:hAnsi="Arial" w:cs="Arial"/>
                <w:sz w:val="18"/>
                <w:szCs w:val="18"/>
              </w:rPr>
              <w:t>Instituto Colombiano de Bienestar Familiar</w:t>
            </w:r>
          </w:p>
        </w:tc>
        <w:tc>
          <w:tcPr>
            <w:tcW w:w="7147" w:type="dxa"/>
            <w:gridSpan w:val="3"/>
            <w:tcBorders>
              <w:top w:val="single" w:sz="4" w:space="0" w:color="000000"/>
              <w:left w:val="single" w:sz="4" w:space="0" w:color="000000"/>
              <w:bottom w:val="single" w:sz="4" w:space="0" w:color="000000"/>
              <w:right w:val="single" w:sz="4" w:space="0" w:color="000000"/>
            </w:tcBorders>
          </w:tcPr>
          <w:p w14:paraId="42B74D0F" w14:textId="1BD98110" w:rsidR="00B16E09" w:rsidRPr="00016617" w:rsidRDefault="00B16E09" w:rsidP="000D2404">
            <w:pPr>
              <w:spacing w:after="201"/>
              <w:ind w:left="-22" w:right="7" w:firstLine="26"/>
              <w:rPr>
                <w:rFonts w:ascii="Arial" w:hAnsi="Arial" w:cs="Arial"/>
                <w:sz w:val="18"/>
                <w:szCs w:val="18"/>
              </w:rPr>
            </w:pPr>
            <w:r w:rsidRPr="00016617">
              <w:rPr>
                <w:rFonts w:ascii="Arial" w:hAnsi="Arial" w:cs="Arial"/>
                <w:sz w:val="18"/>
                <w:szCs w:val="18"/>
              </w:rPr>
              <w:t xml:space="preserve">Se ha acompañado a la Alcaldía del Distrito en la atención de la </w:t>
            </w:r>
            <w:r w:rsidR="00016617" w:rsidRPr="00016617">
              <w:rPr>
                <w:rFonts w:ascii="Arial" w:hAnsi="Arial" w:cs="Arial"/>
                <w:sz w:val="18"/>
                <w:szCs w:val="18"/>
              </w:rPr>
              <w:t>emergencia humanitaria</w:t>
            </w:r>
            <w:r w:rsidRPr="00016617">
              <w:rPr>
                <w:rFonts w:ascii="Arial" w:hAnsi="Arial" w:cs="Arial"/>
                <w:sz w:val="18"/>
                <w:szCs w:val="18"/>
              </w:rPr>
              <w:t xml:space="preserve">, se ha visitado a la población que se ha desplazado revisando la situación de los menores de edad, de igual forma, se ha dado el despliegue de toda la oferta del instituto para la atención y protección de la población objeto. Se ha participado en todos los espacios convocados para la articulación de las ofertas institucionales. </w:t>
            </w:r>
          </w:p>
          <w:p w14:paraId="0D1415AA" w14:textId="77777777" w:rsidR="00B16E09" w:rsidRPr="00016617" w:rsidRDefault="00B16E09" w:rsidP="000D2404">
            <w:pPr>
              <w:ind w:left="5" w:right="8"/>
              <w:rPr>
                <w:rFonts w:ascii="Arial" w:hAnsi="Arial" w:cs="Arial"/>
                <w:sz w:val="18"/>
                <w:szCs w:val="18"/>
              </w:rPr>
            </w:pPr>
            <w:r w:rsidRPr="00016617">
              <w:rPr>
                <w:rFonts w:ascii="Arial" w:hAnsi="Arial" w:cs="Arial"/>
                <w:sz w:val="18"/>
                <w:szCs w:val="18"/>
              </w:rPr>
              <w:t xml:space="preserve">El delegado del ICBF, informa que en conjunto con el Ministerio de Salud y el Ministerio de Justicia se han venido realizando acciones como: Taller de Fortalecimiento Institucional para las rutas de atención para niñas, niños y adolescentes víctimas de violencia de género con énfasis en violencia sexual, el cual fue liderado por la Unicef y curso virtual sobre violencia sexual de género. </w:t>
            </w:r>
          </w:p>
        </w:tc>
      </w:tr>
      <w:tr w:rsidR="00B16E09" w:rsidRPr="00016617" w14:paraId="28A4FE4E" w14:textId="77777777" w:rsidTr="0036119E">
        <w:tblPrEx>
          <w:tblCellMar>
            <w:left w:w="0" w:type="dxa"/>
          </w:tblCellMar>
        </w:tblPrEx>
        <w:trPr>
          <w:trHeight w:val="1334"/>
        </w:trPr>
        <w:tc>
          <w:tcPr>
            <w:tcW w:w="1914" w:type="dxa"/>
            <w:gridSpan w:val="2"/>
            <w:tcBorders>
              <w:top w:val="single" w:sz="4" w:space="0" w:color="000000"/>
              <w:left w:val="single" w:sz="4" w:space="0" w:color="000000"/>
              <w:bottom w:val="single" w:sz="4" w:space="0" w:color="000000"/>
              <w:right w:val="single" w:sz="4" w:space="0" w:color="000000"/>
            </w:tcBorders>
          </w:tcPr>
          <w:p w14:paraId="65AE280E" w14:textId="77777777" w:rsidR="00B16E09" w:rsidRPr="00016617" w:rsidRDefault="00B16E09" w:rsidP="000D2404">
            <w:pPr>
              <w:ind w:left="4"/>
              <w:rPr>
                <w:rFonts w:ascii="Arial" w:hAnsi="Arial" w:cs="Arial"/>
                <w:sz w:val="18"/>
                <w:szCs w:val="18"/>
              </w:rPr>
            </w:pPr>
            <w:r w:rsidRPr="00016617">
              <w:rPr>
                <w:rFonts w:ascii="Arial" w:hAnsi="Arial" w:cs="Arial"/>
                <w:sz w:val="18"/>
                <w:szCs w:val="18"/>
              </w:rPr>
              <w:t xml:space="preserve">Fiscalía General de la Nación </w:t>
            </w:r>
          </w:p>
        </w:tc>
        <w:tc>
          <w:tcPr>
            <w:tcW w:w="7147" w:type="dxa"/>
            <w:gridSpan w:val="3"/>
            <w:tcBorders>
              <w:top w:val="single" w:sz="4" w:space="0" w:color="000000"/>
              <w:left w:val="single" w:sz="4" w:space="0" w:color="000000"/>
              <w:bottom w:val="single" w:sz="4" w:space="0" w:color="000000"/>
              <w:right w:val="single" w:sz="4" w:space="0" w:color="000000"/>
            </w:tcBorders>
          </w:tcPr>
          <w:p w14:paraId="6543802B" w14:textId="77777777" w:rsidR="00B16E09" w:rsidRPr="00016617" w:rsidRDefault="00B16E09" w:rsidP="000D2404">
            <w:pPr>
              <w:spacing w:after="202"/>
              <w:ind w:left="5" w:right="11"/>
              <w:rPr>
                <w:rFonts w:ascii="Arial" w:hAnsi="Arial" w:cs="Arial"/>
                <w:sz w:val="18"/>
                <w:szCs w:val="18"/>
              </w:rPr>
            </w:pPr>
            <w:r w:rsidRPr="00016617">
              <w:rPr>
                <w:rFonts w:ascii="Arial" w:hAnsi="Arial" w:cs="Arial"/>
                <w:sz w:val="18"/>
                <w:szCs w:val="18"/>
              </w:rPr>
              <w:t xml:space="preserve">Informa que dentro de la Dirección Nacional se tiene un Fiscal especializado encargado de investigar todo el tema de amenazas y homicidios de líderes sociales y defensores de derechos humanos. </w:t>
            </w:r>
          </w:p>
          <w:p w14:paraId="6998DEB7" w14:textId="77777777" w:rsidR="00B16E09" w:rsidRPr="00016617" w:rsidRDefault="00B16E09" w:rsidP="000D2404">
            <w:pPr>
              <w:ind w:left="5"/>
              <w:rPr>
                <w:rFonts w:ascii="Arial" w:hAnsi="Arial" w:cs="Arial"/>
                <w:sz w:val="18"/>
                <w:szCs w:val="18"/>
              </w:rPr>
            </w:pPr>
            <w:r w:rsidRPr="00016617">
              <w:rPr>
                <w:rFonts w:ascii="Arial" w:hAnsi="Arial" w:cs="Arial"/>
                <w:sz w:val="18"/>
                <w:szCs w:val="18"/>
              </w:rPr>
              <w:t xml:space="preserve">Se ha trabajado conjuntamente con la Policía y Ejército Nacional para la judicialización de los integrantes de los grupos armados ilegales, que han </w:t>
            </w:r>
          </w:p>
        </w:tc>
      </w:tr>
      <w:tr w:rsidR="00B16E09" w:rsidRPr="00016617" w14:paraId="312719DE" w14:textId="77777777" w:rsidTr="0036119E">
        <w:tblPrEx>
          <w:tblCellMar>
            <w:left w:w="0" w:type="dxa"/>
          </w:tblCellMar>
        </w:tblPrEx>
        <w:trPr>
          <w:trHeight w:val="336"/>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4F81BD"/>
          </w:tcPr>
          <w:p w14:paraId="5CBCB86C" w14:textId="77777777" w:rsidR="00B16E09" w:rsidRPr="00016617" w:rsidRDefault="00B16E09" w:rsidP="000D2404">
            <w:pPr>
              <w:ind w:right="8"/>
              <w:jc w:val="center"/>
              <w:rPr>
                <w:rFonts w:ascii="Arial" w:hAnsi="Arial" w:cs="Arial"/>
                <w:sz w:val="18"/>
                <w:szCs w:val="18"/>
              </w:rPr>
            </w:pPr>
            <w:r w:rsidRPr="00016617">
              <w:rPr>
                <w:rFonts w:ascii="Arial" w:eastAsia="Arial" w:hAnsi="Arial" w:cs="Arial"/>
                <w:b/>
                <w:sz w:val="18"/>
                <w:szCs w:val="18"/>
              </w:rPr>
              <w:t xml:space="preserve">ENTIDAD </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4F81BD"/>
          </w:tcPr>
          <w:p w14:paraId="4EFBE904" w14:textId="77777777" w:rsidR="00B16E09" w:rsidRPr="00016617" w:rsidRDefault="00B16E09" w:rsidP="000D2404">
            <w:pPr>
              <w:ind w:right="5"/>
              <w:jc w:val="center"/>
              <w:rPr>
                <w:rFonts w:ascii="Arial" w:hAnsi="Arial" w:cs="Arial"/>
                <w:sz w:val="18"/>
                <w:szCs w:val="18"/>
              </w:rPr>
            </w:pPr>
            <w:r w:rsidRPr="00016617">
              <w:rPr>
                <w:rFonts w:ascii="Arial" w:eastAsia="Arial" w:hAnsi="Arial" w:cs="Arial"/>
                <w:b/>
                <w:sz w:val="18"/>
                <w:szCs w:val="18"/>
              </w:rPr>
              <w:t xml:space="preserve">ACCIONES </w:t>
            </w:r>
          </w:p>
        </w:tc>
      </w:tr>
      <w:tr w:rsidR="00B16E09" w:rsidRPr="00016617" w14:paraId="3E16FBC1" w14:textId="77777777" w:rsidTr="0036119E">
        <w:tblPrEx>
          <w:tblCellMar>
            <w:left w:w="0" w:type="dxa"/>
          </w:tblCellMar>
        </w:tblPrEx>
        <w:trPr>
          <w:trHeight w:val="1548"/>
        </w:trPr>
        <w:tc>
          <w:tcPr>
            <w:tcW w:w="1914" w:type="dxa"/>
            <w:gridSpan w:val="2"/>
            <w:tcBorders>
              <w:top w:val="single" w:sz="4" w:space="0" w:color="000000"/>
              <w:left w:val="single" w:sz="4" w:space="0" w:color="000000"/>
              <w:bottom w:val="single" w:sz="4" w:space="0" w:color="000000"/>
              <w:right w:val="single" w:sz="4" w:space="0" w:color="000000"/>
            </w:tcBorders>
          </w:tcPr>
          <w:p w14:paraId="44182434" w14:textId="77777777" w:rsidR="00B16E09" w:rsidRPr="00016617" w:rsidRDefault="00B16E09" w:rsidP="000D2404">
            <w:pPr>
              <w:spacing w:after="160"/>
              <w:rPr>
                <w:rFonts w:ascii="Arial" w:hAnsi="Arial" w:cs="Arial"/>
                <w:sz w:val="18"/>
                <w:szCs w:val="18"/>
              </w:rPr>
            </w:pPr>
          </w:p>
        </w:tc>
        <w:tc>
          <w:tcPr>
            <w:tcW w:w="7147" w:type="dxa"/>
            <w:gridSpan w:val="3"/>
            <w:tcBorders>
              <w:top w:val="single" w:sz="4" w:space="0" w:color="000000"/>
              <w:left w:val="single" w:sz="4" w:space="0" w:color="000000"/>
              <w:bottom w:val="single" w:sz="4" w:space="0" w:color="000000"/>
              <w:right w:val="single" w:sz="4" w:space="0" w:color="000000"/>
            </w:tcBorders>
          </w:tcPr>
          <w:p w14:paraId="6D31AE76" w14:textId="77777777" w:rsidR="00B16E09" w:rsidRPr="00016617" w:rsidRDefault="00B16E09" w:rsidP="000D2404">
            <w:pPr>
              <w:spacing w:after="202"/>
              <w:ind w:left="1"/>
              <w:rPr>
                <w:rFonts w:ascii="Arial" w:hAnsi="Arial" w:cs="Arial"/>
                <w:sz w:val="18"/>
                <w:szCs w:val="18"/>
              </w:rPr>
            </w:pPr>
            <w:r w:rsidRPr="00016617">
              <w:rPr>
                <w:rFonts w:ascii="Arial" w:hAnsi="Arial" w:cs="Arial"/>
                <w:sz w:val="18"/>
                <w:szCs w:val="18"/>
              </w:rPr>
              <w:t xml:space="preserve">ocasionado alguna violación a los derechos humanos de la población civil en Nariño y en especial en Tumaco. </w:t>
            </w:r>
          </w:p>
          <w:p w14:paraId="25FEE153" w14:textId="77777777" w:rsidR="00B16E09" w:rsidRPr="00016617" w:rsidRDefault="00B16E09" w:rsidP="000D2404">
            <w:pPr>
              <w:ind w:left="1" w:right="6"/>
              <w:rPr>
                <w:rFonts w:ascii="Arial" w:hAnsi="Arial" w:cs="Arial"/>
                <w:sz w:val="18"/>
                <w:szCs w:val="18"/>
              </w:rPr>
            </w:pPr>
            <w:r w:rsidRPr="00016617">
              <w:rPr>
                <w:rFonts w:ascii="Arial" w:hAnsi="Arial" w:cs="Arial"/>
                <w:sz w:val="18"/>
                <w:szCs w:val="18"/>
              </w:rPr>
              <w:t xml:space="preserve">Se tiene priorizadas las investigaciones de los delitos que se presentan contra el derecho internacional humanitario, se han identificado 721 asuntos que han afectado a las comunidades referidas en la alerta temprana, sobre los cuales se está trabajando para el esclarecimiento de cada uno de los casos. </w:t>
            </w:r>
          </w:p>
        </w:tc>
      </w:tr>
      <w:tr w:rsidR="00B16E09" w:rsidRPr="00016617" w14:paraId="617304B7" w14:textId="77777777" w:rsidTr="0036119E">
        <w:tblPrEx>
          <w:tblCellMar>
            <w:left w:w="0" w:type="dxa"/>
          </w:tblCellMar>
        </w:tblPrEx>
        <w:trPr>
          <w:trHeight w:val="681"/>
        </w:trPr>
        <w:tc>
          <w:tcPr>
            <w:tcW w:w="1914" w:type="dxa"/>
            <w:gridSpan w:val="2"/>
            <w:tcBorders>
              <w:top w:val="single" w:sz="4" w:space="0" w:color="000000"/>
              <w:left w:val="single" w:sz="4" w:space="0" w:color="000000"/>
              <w:bottom w:val="single" w:sz="4" w:space="0" w:color="000000"/>
              <w:right w:val="single" w:sz="4" w:space="0" w:color="000000"/>
            </w:tcBorders>
          </w:tcPr>
          <w:p w14:paraId="12C4E359" w14:textId="77777777" w:rsidR="00B16E09" w:rsidRPr="00016617" w:rsidRDefault="00B16E09" w:rsidP="000D2404">
            <w:pPr>
              <w:spacing w:after="17"/>
              <w:rPr>
                <w:rFonts w:ascii="Arial" w:hAnsi="Arial" w:cs="Arial"/>
                <w:sz w:val="18"/>
                <w:szCs w:val="18"/>
              </w:rPr>
            </w:pPr>
            <w:r w:rsidRPr="00016617">
              <w:rPr>
                <w:rFonts w:ascii="Arial" w:hAnsi="Arial" w:cs="Arial"/>
                <w:sz w:val="18"/>
                <w:szCs w:val="18"/>
              </w:rPr>
              <w:lastRenderedPageBreak/>
              <w:t xml:space="preserve">Procuraduría </w:t>
            </w:r>
          </w:p>
          <w:p w14:paraId="265284B5" w14:textId="77777777" w:rsidR="00B16E09" w:rsidRPr="00016617" w:rsidRDefault="00B16E09" w:rsidP="000D2404">
            <w:pPr>
              <w:rPr>
                <w:rFonts w:ascii="Arial" w:hAnsi="Arial" w:cs="Arial"/>
                <w:sz w:val="18"/>
                <w:szCs w:val="18"/>
              </w:rPr>
            </w:pPr>
            <w:r w:rsidRPr="00016617">
              <w:rPr>
                <w:rFonts w:ascii="Arial" w:hAnsi="Arial" w:cs="Arial"/>
                <w:sz w:val="18"/>
                <w:szCs w:val="18"/>
              </w:rPr>
              <w:t xml:space="preserve">General de la Nación </w:t>
            </w:r>
          </w:p>
        </w:tc>
        <w:tc>
          <w:tcPr>
            <w:tcW w:w="7147" w:type="dxa"/>
            <w:gridSpan w:val="3"/>
            <w:tcBorders>
              <w:top w:val="single" w:sz="4" w:space="0" w:color="000000"/>
              <w:left w:val="single" w:sz="4" w:space="0" w:color="000000"/>
              <w:bottom w:val="single" w:sz="4" w:space="0" w:color="000000"/>
              <w:right w:val="single" w:sz="4" w:space="0" w:color="000000"/>
            </w:tcBorders>
          </w:tcPr>
          <w:p w14:paraId="46B9D025" w14:textId="77777777" w:rsidR="00B16E09" w:rsidRPr="00016617" w:rsidRDefault="00B16E09" w:rsidP="000D2404">
            <w:pPr>
              <w:ind w:left="1" w:right="5"/>
              <w:rPr>
                <w:rFonts w:ascii="Arial" w:hAnsi="Arial" w:cs="Arial"/>
                <w:sz w:val="18"/>
                <w:szCs w:val="18"/>
              </w:rPr>
            </w:pPr>
            <w:r w:rsidRPr="00016617">
              <w:rPr>
                <w:rFonts w:ascii="Arial" w:hAnsi="Arial" w:cs="Arial"/>
                <w:sz w:val="18"/>
                <w:szCs w:val="18"/>
              </w:rPr>
              <w:t xml:space="preserve">Solicitan a las entidades acatar con las recomendaciones enunciadas por la Defensoría del Pueblo en la Alerta Temprana, informan que realizaran un seguimiento detallado de las acciones institucionales y de la evolución de la situación.  </w:t>
            </w:r>
          </w:p>
        </w:tc>
      </w:tr>
      <w:tr w:rsidR="00B16E09" w:rsidRPr="00016617" w14:paraId="67DF2281" w14:textId="77777777" w:rsidTr="0036119E">
        <w:tblPrEx>
          <w:tblCellMar>
            <w:left w:w="0" w:type="dxa"/>
          </w:tblCellMar>
        </w:tblPrEx>
        <w:trPr>
          <w:trHeight w:val="1862"/>
        </w:trPr>
        <w:tc>
          <w:tcPr>
            <w:tcW w:w="1914" w:type="dxa"/>
            <w:gridSpan w:val="2"/>
            <w:tcBorders>
              <w:top w:val="single" w:sz="4" w:space="0" w:color="000000"/>
              <w:left w:val="single" w:sz="4" w:space="0" w:color="000000"/>
              <w:bottom w:val="single" w:sz="4" w:space="0" w:color="000000"/>
              <w:right w:val="single" w:sz="4" w:space="0" w:color="000000"/>
            </w:tcBorders>
          </w:tcPr>
          <w:p w14:paraId="1488C231" w14:textId="77777777" w:rsidR="00B16E09" w:rsidRPr="00016617" w:rsidRDefault="00B16E09" w:rsidP="000D2404">
            <w:pPr>
              <w:rPr>
                <w:rFonts w:ascii="Arial" w:hAnsi="Arial" w:cs="Arial"/>
                <w:sz w:val="18"/>
                <w:szCs w:val="18"/>
              </w:rPr>
            </w:pPr>
            <w:r w:rsidRPr="00016617">
              <w:rPr>
                <w:rFonts w:ascii="Arial" w:hAnsi="Arial" w:cs="Arial"/>
                <w:sz w:val="18"/>
                <w:szCs w:val="18"/>
              </w:rPr>
              <w:t xml:space="preserve">Policía Nacional </w:t>
            </w:r>
          </w:p>
        </w:tc>
        <w:tc>
          <w:tcPr>
            <w:tcW w:w="7147" w:type="dxa"/>
            <w:gridSpan w:val="3"/>
            <w:tcBorders>
              <w:top w:val="single" w:sz="4" w:space="0" w:color="000000"/>
              <w:left w:val="single" w:sz="4" w:space="0" w:color="000000"/>
              <w:bottom w:val="single" w:sz="4" w:space="0" w:color="000000"/>
              <w:right w:val="single" w:sz="4" w:space="0" w:color="000000"/>
            </w:tcBorders>
          </w:tcPr>
          <w:p w14:paraId="5D8E7FE1" w14:textId="77777777" w:rsidR="00B16E09" w:rsidRPr="00016617" w:rsidRDefault="00B16E09" w:rsidP="000D2404">
            <w:pPr>
              <w:numPr>
                <w:ilvl w:val="0"/>
                <w:numId w:val="19"/>
              </w:numPr>
              <w:spacing w:after="15"/>
              <w:ind w:right="5" w:hanging="361"/>
              <w:jc w:val="both"/>
              <w:rPr>
                <w:rFonts w:ascii="Arial" w:hAnsi="Arial" w:cs="Arial"/>
                <w:sz w:val="18"/>
                <w:szCs w:val="18"/>
              </w:rPr>
            </w:pPr>
            <w:r w:rsidRPr="00016617">
              <w:rPr>
                <w:rFonts w:ascii="Arial" w:hAnsi="Arial" w:cs="Arial"/>
                <w:sz w:val="18"/>
                <w:szCs w:val="18"/>
              </w:rPr>
              <w:t xml:space="preserve">Se ha venido trabajando en protección de las escuelas, colegios y sitios religiosos por considerarse lugares de especial atención de acuerdo con la Directiva Presidencial 016. </w:t>
            </w:r>
          </w:p>
          <w:p w14:paraId="3ECCCFC7" w14:textId="77777777" w:rsidR="00B16E09" w:rsidRPr="00016617" w:rsidRDefault="00B16E09" w:rsidP="000D2404">
            <w:pPr>
              <w:numPr>
                <w:ilvl w:val="0"/>
                <w:numId w:val="19"/>
              </w:numPr>
              <w:spacing w:after="15"/>
              <w:ind w:right="5" w:hanging="361"/>
              <w:jc w:val="both"/>
              <w:rPr>
                <w:rFonts w:ascii="Arial" w:hAnsi="Arial" w:cs="Arial"/>
                <w:sz w:val="18"/>
                <w:szCs w:val="18"/>
              </w:rPr>
            </w:pPr>
            <w:r w:rsidRPr="00016617">
              <w:rPr>
                <w:rFonts w:ascii="Arial" w:hAnsi="Arial" w:cs="Arial"/>
                <w:sz w:val="18"/>
                <w:szCs w:val="18"/>
              </w:rPr>
              <w:t>Se viene participando en la estrategia Tumaco Seguro, donde se han obtenido resultados importantes en la reducción de los delitos, como la disminución de homicidios y desmantelamiento de bandas criminales. De igual forma, se ha desplegado un dispositivo conjuntamente con el Ejército en el sector de la Guayacana y Llorente.</w:t>
            </w:r>
          </w:p>
          <w:p w14:paraId="524BD47E" w14:textId="77777777" w:rsidR="00B16E09" w:rsidRPr="00016617" w:rsidRDefault="00B16E09" w:rsidP="000D2404">
            <w:pPr>
              <w:numPr>
                <w:ilvl w:val="0"/>
                <w:numId w:val="19"/>
              </w:numPr>
              <w:spacing w:after="15"/>
              <w:ind w:right="5" w:hanging="361"/>
              <w:jc w:val="both"/>
              <w:rPr>
                <w:rFonts w:ascii="Arial" w:hAnsi="Arial" w:cs="Arial"/>
                <w:sz w:val="18"/>
                <w:szCs w:val="18"/>
              </w:rPr>
            </w:pPr>
            <w:r w:rsidRPr="00016617">
              <w:rPr>
                <w:rFonts w:ascii="Arial" w:hAnsi="Arial" w:cs="Arial"/>
                <w:sz w:val="18"/>
                <w:szCs w:val="18"/>
              </w:rPr>
              <w:t xml:space="preserve">Se vienen haciendo las articulaciones necesarias con las distintas entidades para generar estrategias de protección a la comunidad. </w:t>
            </w:r>
          </w:p>
          <w:p w14:paraId="4223BF63" w14:textId="77777777" w:rsidR="00B16E09" w:rsidRPr="00016617" w:rsidRDefault="00B16E09" w:rsidP="000D2404">
            <w:pPr>
              <w:numPr>
                <w:ilvl w:val="0"/>
                <w:numId w:val="19"/>
              </w:numPr>
              <w:spacing w:after="15"/>
              <w:ind w:right="5" w:hanging="361"/>
              <w:jc w:val="both"/>
              <w:rPr>
                <w:rFonts w:ascii="Arial" w:hAnsi="Arial" w:cs="Arial"/>
                <w:sz w:val="18"/>
                <w:szCs w:val="18"/>
              </w:rPr>
            </w:pPr>
            <w:r w:rsidRPr="00016617">
              <w:rPr>
                <w:rFonts w:ascii="Arial" w:hAnsi="Arial" w:cs="Arial"/>
                <w:sz w:val="18"/>
                <w:szCs w:val="18"/>
              </w:rPr>
              <w:t xml:space="preserve">Se vienen adelantando acciones por las unidades de Infancia y Adolescencia, a través de programas como Abre tus ojos, que ha beneficiado a más de 28.000 niños. De igual forma se han realizado actividades de vigilancia y control, se han implementado un número importante de comparendos o amonestaciones por infracciones al Código de Policía. </w:t>
            </w:r>
          </w:p>
          <w:p w14:paraId="70721C18" w14:textId="77777777" w:rsidR="00B16E09" w:rsidRPr="00016617" w:rsidRDefault="00B16E09" w:rsidP="000D2404">
            <w:pPr>
              <w:numPr>
                <w:ilvl w:val="0"/>
                <w:numId w:val="19"/>
              </w:numPr>
              <w:spacing w:after="15"/>
              <w:ind w:right="5" w:hanging="361"/>
              <w:jc w:val="both"/>
              <w:rPr>
                <w:rFonts w:ascii="Arial" w:hAnsi="Arial" w:cs="Arial"/>
                <w:sz w:val="18"/>
                <w:szCs w:val="18"/>
              </w:rPr>
            </w:pPr>
            <w:r w:rsidRPr="00016617">
              <w:rPr>
                <w:rFonts w:ascii="Arial" w:hAnsi="Arial" w:cs="Arial"/>
                <w:sz w:val="18"/>
                <w:szCs w:val="18"/>
              </w:rPr>
              <w:t xml:space="preserve">Se han realizado semanalmente los Comités de Vigilancia con el acompañamiento de las diferentes instituciones. </w:t>
            </w:r>
          </w:p>
          <w:p w14:paraId="64ACAA78" w14:textId="77777777" w:rsidR="00B16E09" w:rsidRPr="00016617" w:rsidRDefault="00B16E09" w:rsidP="000D2404">
            <w:pPr>
              <w:numPr>
                <w:ilvl w:val="0"/>
                <w:numId w:val="19"/>
              </w:numPr>
              <w:spacing w:after="15"/>
              <w:ind w:right="5" w:hanging="361"/>
              <w:jc w:val="both"/>
              <w:rPr>
                <w:rFonts w:ascii="Arial" w:hAnsi="Arial" w:cs="Arial"/>
                <w:sz w:val="18"/>
                <w:szCs w:val="18"/>
              </w:rPr>
            </w:pPr>
            <w:r w:rsidRPr="00016617">
              <w:rPr>
                <w:rFonts w:ascii="Arial" w:hAnsi="Arial" w:cs="Arial"/>
                <w:sz w:val="18"/>
                <w:szCs w:val="18"/>
              </w:rPr>
              <w:t xml:space="preserve">Se han desarrollados diferentes actividades contra la violencia intrafamiliar, la violencia escolar, la explotación sexual en diferentes instituciones educativas y recuperación de varios parques. </w:t>
            </w:r>
          </w:p>
          <w:p w14:paraId="4F14B135" w14:textId="77777777" w:rsidR="00B16E09" w:rsidRPr="00016617" w:rsidRDefault="00B16E09" w:rsidP="000D2404">
            <w:pPr>
              <w:numPr>
                <w:ilvl w:val="0"/>
                <w:numId w:val="19"/>
              </w:numPr>
              <w:ind w:right="5" w:hanging="361"/>
              <w:jc w:val="both"/>
              <w:rPr>
                <w:rFonts w:ascii="Arial" w:hAnsi="Arial" w:cs="Arial"/>
                <w:sz w:val="18"/>
                <w:szCs w:val="18"/>
              </w:rPr>
            </w:pPr>
            <w:r w:rsidRPr="00016617">
              <w:rPr>
                <w:rFonts w:ascii="Arial" w:hAnsi="Arial" w:cs="Arial"/>
                <w:sz w:val="18"/>
                <w:szCs w:val="18"/>
              </w:rPr>
              <w:t xml:space="preserve">Se han desarrollado 15 reuniones con los líderes comunitarios y representantes de gremios para realizar un seguimiento constante de la situación, 1 comando situacional y 7 alianzas estratégicas. Se han realizado jornadas de capacitación a las comunidades en especial con los líderes de las comunas 4 y 5 sobre prevención y protección. </w:t>
            </w:r>
          </w:p>
        </w:tc>
      </w:tr>
    </w:tbl>
    <w:p w14:paraId="3CF1539D" w14:textId="112182B5" w:rsidR="00B16E09" w:rsidRPr="00016617" w:rsidRDefault="00B16E09" w:rsidP="000D2404">
      <w:pPr>
        <w:spacing w:after="4" w:line="240" w:lineRule="auto"/>
        <w:ind w:right="283"/>
        <w:rPr>
          <w:rFonts w:ascii="Arial" w:hAnsi="Arial" w:cs="Arial"/>
          <w:sz w:val="18"/>
          <w:szCs w:val="18"/>
        </w:rPr>
      </w:pPr>
    </w:p>
    <w:p w14:paraId="4DA016F8" w14:textId="780A44FB" w:rsidR="00B16E09" w:rsidRPr="00016617" w:rsidRDefault="00B16E09" w:rsidP="000D2404">
      <w:pPr>
        <w:spacing w:after="4" w:line="240" w:lineRule="auto"/>
        <w:ind w:right="283"/>
        <w:rPr>
          <w:rFonts w:ascii="Arial" w:hAnsi="Arial" w:cs="Arial"/>
          <w:sz w:val="18"/>
          <w:szCs w:val="18"/>
        </w:rPr>
      </w:pPr>
    </w:p>
    <w:p w14:paraId="0FDF36FD" w14:textId="77777777" w:rsidR="00B16E09" w:rsidRPr="00B16E09" w:rsidRDefault="00B16E09" w:rsidP="000D2404">
      <w:pPr>
        <w:spacing w:after="4" w:line="240" w:lineRule="auto"/>
        <w:ind w:right="283"/>
        <w:rPr>
          <w:rFonts w:ascii="Arial" w:hAnsi="Arial" w:cs="Arial"/>
        </w:rPr>
      </w:pPr>
      <w:r w:rsidRPr="000D2404">
        <w:rPr>
          <w:rFonts w:ascii="Arial" w:hAnsi="Arial" w:cs="Arial"/>
          <w:b/>
          <w:bCs/>
        </w:rPr>
        <w:t>2.</w:t>
      </w:r>
      <w:r w:rsidRPr="00B16E09">
        <w:rPr>
          <w:rFonts w:ascii="Arial" w:hAnsi="Arial" w:cs="Arial"/>
        </w:rPr>
        <w:t xml:space="preserve"> </w:t>
      </w:r>
      <w:r w:rsidRPr="00B16E09">
        <w:rPr>
          <w:rFonts w:ascii="Arial" w:eastAsia="Arial" w:hAnsi="Arial" w:cs="Arial"/>
          <w:b/>
        </w:rPr>
        <w:t xml:space="preserve">Valle del Cauca </w:t>
      </w:r>
    </w:p>
    <w:p w14:paraId="3D05501D" w14:textId="5134E8A8" w:rsidR="00B16E09" w:rsidRPr="00B16E09" w:rsidRDefault="00B16E09" w:rsidP="000D2404">
      <w:pPr>
        <w:spacing w:after="4" w:line="240" w:lineRule="auto"/>
        <w:ind w:right="283"/>
        <w:jc w:val="both"/>
        <w:rPr>
          <w:rFonts w:ascii="Arial" w:hAnsi="Arial" w:cs="Arial"/>
        </w:rPr>
      </w:pPr>
    </w:p>
    <w:p w14:paraId="25565A72" w14:textId="7ADD7D24" w:rsidR="00B16E09" w:rsidRDefault="00B16E09" w:rsidP="000D2404">
      <w:pPr>
        <w:pStyle w:val="TableParagraph"/>
        <w:jc w:val="both"/>
        <w:rPr>
          <w:rFonts w:ascii="Arial" w:hAnsi="Arial" w:cs="Arial"/>
        </w:rPr>
      </w:pPr>
      <w:r w:rsidRPr="00016617">
        <w:rPr>
          <w:rFonts w:ascii="Arial" w:hAnsi="Arial" w:cs="Arial"/>
        </w:rPr>
        <w:t xml:space="preserve">Para el departamento del Valle del Cauca, la Secretaría Técnica de la CIPRAT ha recibido 18 alertas tempranas para 13 municipios. De estas Alertas Tempranas, 13 han sido emitidas durante el período presidencial del Doctor Iván Duque Márquez, las cuales fueron puestas en conocimiento de las autoridades territoriales y demás entidades objeto de recomendaciones para adelantar las acciones urgentes en el marco de sus competencias frente a los escenarios descritos.  </w:t>
      </w:r>
    </w:p>
    <w:p w14:paraId="1E16CFA2" w14:textId="77777777" w:rsidR="00016617" w:rsidRPr="00016617" w:rsidRDefault="00016617" w:rsidP="000D2404">
      <w:pPr>
        <w:pStyle w:val="TableParagraph"/>
        <w:jc w:val="both"/>
        <w:rPr>
          <w:rFonts w:ascii="Arial" w:hAnsi="Arial" w:cs="Arial"/>
        </w:rPr>
      </w:pPr>
    </w:p>
    <w:tbl>
      <w:tblPr>
        <w:tblStyle w:val="TableGrid"/>
        <w:tblW w:w="8641" w:type="dxa"/>
        <w:jc w:val="center"/>
        <w:tblInd w:w="0" w:type="dxa"/>
        <w:tblCellMar>
          <w:top w:w="46" w:type="dxa"/>
          <w:left w:w="68" w:type="dxa"/>
          <w:bottom w:w="38" w:type="dxa"/>
        </w:tblCellMar>
        <w:tblLook w:val="04A0" w:firstRow="1" w:lastRow="0" w:firstColumn="1" w:lastColumn="0" w:noHBand="0" w:noVBand="1"/>
      </w:tblPr>
      <w:tblGrid>
        <w:gridCol w:w="1977"/>
        <w:gridCol w:w="1418"/>
        <w:gridCol w:w="1417"/>
        <w:gridCol w:w="1844"/>
        <w:gridCol w:w="1985"/>
      </w:tblGrid>
      <w:tr w:rsidR="00B16E09" w14:paraId="4DE26A8F" w14:textId="77777777" w:rsidTr="000D2404">
        <w:trPr>
          <w:trHeight w:val="535"/>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4F81BD"/>
            <w:vAlign w:val="bottom"/>
          </w:tcPr>
          <w:p w14:paraId="28A37332" w14:textId="6C282F93" w:rsidR="00B16E09" w:rsidRPr="00016617" w:rsidRDefault="00B16E09" w:rsidP="000D2404">
            <w:pPr>
              <w:ind w:right="71"/>
              <w:jc w:val="center"/>
              <w:rPr>
                <w:rFonts w:ascii="Arial" w:hAnsi="Arial" w:cs="Arial"/>
                <w:sz w:val="18"/>
                <w:szCs w:val="18"/>
              </w:rPr>
            </w:pPr>
            <w:r w:rsidRPr="00016617">
              <w:rPr>
                <w:rFonts w:ascii="Arial" w:eastAsia="Arial" w:hAnsi="Arial" w:cs="Arial"/>
                <w:b/>
                <w:sz w:val="18"/>
                <w:szCs w:val="18"/>
              </w:rPr>
              <w:t>Nombre de la Alerta</w:t>
            </w:r>
          </w:p>
        </w:tc>
        <w:tc>
          <w:tcPr>
            <w:tcW w:w="1418" w:type="dxa"/>
            <w:tcBorders>
              <w:top w:val="single" w:sz="4" w:space="0" w:color="000000"/>
              <w:left w:val="single" w:sz="4" w:space="0" w:color="000000"/>
              <w:bottom w:val="single" w:sz="4" w:space="0" w:color="000000"/>
              <w:right w:val="single" w:sz="4" w:space="0" w:color="000000"/>
            </w:tcBorders>
            <w:shd w:val="clear" w:color="auto" w:fill="4F81BD"/>
          </w:tcPr>
          <w:p w14:paraId="2187114B" w14:textId="5CB5FD4E" w:rsidR="00B16E09" w:rsidRPr="00016617" w:rsidRDefault="00B16E09" w:rsidP="000D2404">
            <w:pPr>
              <w:spacing w:after="17"/>
              <w:ind w:right="70"/>
              <w:jc w:val="center"/>
              <w:rPr>
                <w:rFonts w:ascii="Arial" w:hAnsi="Arial" w:cs="Arial"/>
                <w:sz w:val="18"/>
                <w:szCs w:val="18"/>
              </w:rPr>
            </w:pPr>
            <w:r w:rsidRPr="00016617">
              <w:rPr>
                <w:rFonts w:ascii="Arial" w:eastAsia="Arial" w:hAnsi="Arial" w:cs="Arial"/>
                <w:b/>
                <w:sz w:val="18"/>
                <w:szCs w:val="18"/>
              </w:rPr>
              <w:t>Municipio</w:t>
            </w:r>
          </w:p>
          <w:p w14:paraId="55AF32B3" w14:textId="4CC3908C" w:rsidR="00B16E09" w:rsidRPr="00016617" w:rsidRDefault="00B16E09" w:rsidP="000D2404">
            <w:pPr>
              <w:ind w:right="69"/>
              <w:jc w:val="center"/>
              <w:rPr>
                <w:rFonts w:ascii="Arial" w:hAnsi="Arial" w:cs="Arial"/>
                <w:sz w:val="18"/>
                <w:szCs w:val="18"/>
              </w:rPr>
            </w:pPr>
            <w:r w:rsidRPr="00016617">
              <w:rPr>
                <w:rFonts w:ascii="Arial" w:eastAsia="Arial" w:hAnsi="Arial" w:cs="Arial"/>
                <w:b/>
                <w:sz w:val="18"/>
                <w:szCs w:val="18"/>
              </w:rPr>
              <w:t>Alertado</w:t>
            </w:r>
          </w:p>
        </w:tc>
        <w:tc>
          <w:tcPr>
            <w:tcW w:w="1417" w:type="dxa"/>
            <w:tcBorders>
              <w:top w:val="single" w:sz="4" w:space="0" w:color="000000"/>
              <w:left w:val="single" w:sz="4" w:space="0" w:color="000000"/>
              <w:bottom w:val="single" w:sz="4" w:space="0" w:color="000000"/>
              <w:right w:val="single" w:sz="4" w:space="0" w:color="000000"/>
            </w:tcBorders>
            <w:shd w:val="clear" w:color="auto" w:fill="4F81BD"/>
          </w:tcPr>
          <w:p w14:paraId="3D38EFAB" w14:textId="058D2454" w:rsidR="00B16E09" w:rsidRPr="00016617" w:rsidRDefault="00B16E09" w:rsidP="000D2404">
            <w:pPr>
              <w:jc w:val="center"/>
              <w:rPr>
                <w:rFonts w:ascii="Arial" w:hAnsi="Arial" w:cs="Arial"/>
                <w:sz w:val="18"/>
                <w:szCs w:val="18"/>
              </w:rPr>
            </w:pPr>
            <w:r w:rsidRPr="00016617">
              <w:rPr>
                <w:rFonts w:ascii="Arial" w:eastAsia="Arial" w:hAnsi="Arial" w:cs="Arial"/>
                <w:b/>
                <w:sz w:val="18"/>
                <w:szCs w:val="18"/>
              </w:rPr>
              <w:t>Fecha de recepción</w:t>
            </w:r>
          </w:p>
        </w:tc>
        <w:tc>
          <w:tcPr>
            <w:tcW w:w="1844" w:type="dxa"/>
            <w:tcBorders>
              <w:top w:val="single" w:sz="4" w:space="0" w:color="000000"/>
              <w:left w:val="single" w:sz="4" w:space="0" w:color="000000"/>
              <w:bottom w:val="single" w:sz="4" w:space="0" w:color="000000"/>
              <w:right w:val="single" w:sz="4" w:space="0" w:color="000000"/>
            </w:tcBorders>
            <w:shd w:val="clear" w:color="auto" w:fill="4F81BD"/>
          </w:tcPr>
          <w:p w14:paraId="4C4F4983" w14:textId="12B75959" w:rsidR="00B16E09" w:rsidRPr="00016617" w:rsidRDefault="00B16E09" w:rsidP="000D2404">
            <w:pPr>
              <w:spacing w:after="17"/>
              <w:ind w:left="86"/>
              <w:jc w:val="center"/>
              <w:rPr>
                <w:rFonts w:ascii="Arial" w:hAnsi="Arial" w:cs="Arial"/>
                <w:sz w:val="18"/>
                <w:szCs w:val="18"/>
              </w:rPr>
            </w:pPr>
            <w:r w:rsidRPr="00016617">
              <w:rPr>
                <w:rFonts w:ascii="Arial" w:eastAsia="Arial" w:hAnsi="Arial" w:cs="Arial"/>
                <w:b/>
                <w:sz w:val="18"/>
                <w:szCs w:val="18"/>
              </w:rPr>
              <w:t>Fecha de Sesión de</w:t>
            </w:r>
          </w:p>
          <w:p w14:paraId="18C410FE" w14:textId="1EEB72F7" w:rsidR="00B16E09" w:rsidRPr="00016617" w:rsidRDefault="00B16E09" w:rsidP="000D2404">
            <w:pPr>
              <w:ind w:right="65"/>
              <w:jc w:val="center"/>
              <w:rPr>
                <w:rFonts w:ascii="Arial" w:hAnsi="Arial" w:cs="Arial"/>
                <w:sz w:val="18"/>
                <w:szCs w:val="18"/>
              </w:rPr>
            </w:pPr>
            <w:r w:rsidRPr="00016617">
              <w:rPr>
                <w:rFonts w:ascii="Arial" w:eastAsia="Arial" w:hAnsi="Arial" w:cs="Arial"/>
                <w:b/>
                <w:sz w:val="18"/>
                <w:szCs w:val="18"/>
              </w:rPr>
              <w:t>Seguimiento</w:t>
            </w:r>
          </w:p>
        </w:tc>
        <w:tc>
          <w:tcPr>
            <w:tcW w:w="1985" w:type="dxa"/>
            <w:tcBorders>
              <w:top w:val="single" w:sz="4" w:space="0" w:color="000000"/>
              <w:left w:val="single" w:sz="4" w:space="0" w:color="000000"/>
              <w:bottom w:val="single" w:sz="4" w:space="0" w:color="000000"/>
              <w:right w:val="single" w:sz="4" w:space="0" w:color="000000"/>
            </w:tcBorders>
            <w:shd w:val="clear" w:color="auto" w:fill="4F81BD"/>
          </w:tcPr>
          <w:p w14:paraId="34CC910E" w14:textId="49A63A15" w:rsidR="00B16E09" w:rsidRPr="00016617" w:rsidRDefault="00B16E09" w:rsidP="000D2404">
            <w:pPr>
              <w:spacing w:after="17"/>
              <w:ind w:right="74"/>
              <w:jc w:val="center"/>
              <w:rPr>
                <w:rFonts w:ascii="Arial" w:hAnsi="Arial" w:cs="Arial"/>
                <w:sz w:val="18"/>
                <w:szCs w:val="18"/>
              </w:rPr>
            </w:pPr>
            <w:r w:rsidRPr="00016617">
              <w:rPr>
                <w:rFonts w:ascii="Arial" w:eastAsia="Arial" w:hAnsi="Arial" w:cs="Arial"/>
                <w:b/>
                <w:sz w:val="18"/>
                <w:szCs w:val="18"/>
              </w:rPr>
              <w:t>Fecha de Segundo</w:t>
            </w:r>
          </w:p>
          <w:p w14:paraId="26E58314" w14:textId="090F14FE" w:rsidR="00B16E09" w:rsidRPr="00016617" w:rsidRDefault="00B16E09" w:rsidP="000D2404">
            <w:pPr>
              <w:ind w:right="69"/>
              <w:jc w:val="center"/>
              <w:rPr>
                <w:rFonts w:ascii="Arial" w:hAnsi="Arial" w:cs="Arial"/>
                <w:sz w:val="18"/>
                <w:szCs w:val="18"/>
              </w:rPr>
            </w:pPr>
            <w:r w:rsidRPr="00016617">
              <w:rPr>
                <w:rFonts w:ascii="Arial" w:eastAsia="Arial" w:hAnsi="Arial" w:cs="Arial"/>
                <w:b/>
                <w:sz w:val="18"/>
                <w:szCs w:val="18"/>
              </w:rPr>
              <w:t>Seguimiento</w:t>
            </w:r>
          </w:p>
        </w:tc>
      </w:tr>
      <w:tr w:rsidR="00B16E09" w14:paraId="16A8781D" w14:textId="77777777" w:rsidTr="000D2404">
        <w:trPr>
          <w:trHeight w:val="803"/>
          <w:jc w:val="center"/>
        </w:trPr>
        <w:tc>
          <w:tcPr>
            <w:tcW w:w="1978" w:type="dxa"/>
            <w:tcBorders>
              <w:top w:val="single" w:sz="4" w:space="0" w:color="000000"/>
              <w:left w:val="single" w:sz="4" w:space="0" w:color="000000"/>
              <w:bottom w:val="single" w:sz="4" w:space="0" w:color="000000"/>
              <w:right w:val="single" w:sz="4" w:space="0" w:color="000000"/>
            </w:tcBorders>
          </w:tcPr>
          <w:p w14:paraId="021ED70E" w14:textId="77777777"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AT 037-18 Jamundí-</w:t>
            </w:r>
          </w:p>
          <w:p w14:paraId="742CE529" w14:textId="22A51430" w:rsidR="00B16E09" w:rsidRPr="00016617" w:rsidRDefault="00B16E09" w:rsidP="000D2404">
            <w:pPr>
              <w:spacing w:after="14"/>
              <w:jc w:val="center"/>
              <w:rPr>
                <w:rFonts w:ascii="Arial" w:hAnsi="Arial" w:cs="Arial"/>
                <w:sz w:val="18"/>
                <w:szCs w:val="18"/>
              </w:rPr>
            </w:pPr>
            <w:r w:rsidRPr="00016617">
              <w:rPr>
                <w:rFonts w:ascii="Arial" w:eastAsia="Arial" w:hAnsi="Arial" w:cs="Arial"/>
                <w:sz w:val="18"/>
                <w:szCs w:val="18"/>
              </w:rPr>
              <w:t>Valle del Cauca</w:t>
            </w:r>
          </w:p>
          <w:p w14:paraId="7960551F" w14:textId="32044CF4"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INMINENCIA</w:t>
            </w:r>
          </w:p>
        </w:tc>
        <w:tc>
          <w:tcPr>
            <w:tcW w:w="1418" w:type="dxa"/>
            <w:tcBorders>
              <w:top w:val="single" w:sz="4" w:space="0" w:color="000000"/>
              <w:left w:val="single" w:sz="4" w:space="0" w:color="000000"/>
              <w:bottom w:val="single" w:sz="4" w:space="0" w:color="000000"/>
              <w:right w:val="single" w:sz="4" w:space="0" w:color="000000"/>
            </w:tcBorders>
            <w:vAlign w:val="bottom"/>
          </w:tcPr>
          <w:p w14:paraId="7FAE8782" w14:textId="6A090C79"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Jamundí</w:t>
            </w:r>
          </w:p>
        </w:tc>
        <w:tc>
          <w:tcPr>
            <w:tcW w:w="1417" w:type="dxa"/>
            <w:tcBorders>
              <w:top w:val="single" w:sz="4" w:space="0" w:color="000000"/>
              <w:left w:val="single" w:sz="4" w:space="0" w:color="000000"/>
              <w:bottom w:val="single" w:sz="4" w:space="0" w:color="000000"/>
              <w:right w:val="single" w:sz="4" w:space="0" w:color="000000"/>
            </w:tcBorders>
            <w:vAlign w:val="bottom"/>
          </w:tcPr>
          <w:p w14:paraId="6591932A" w14:textId="78306402" w:rsidR="00B16E09" w:rsidRPr="00016617" w:rsidRDefault="00B16E09" w:rsidP="000D2404">
            <w:pPr>
              <w:ind w:right="70"/>
              <w:jc w:val="center"/>
              <w:rPr>
                <w:rFonts w:ascii="Arial" w:hAnsi="Arial" w:cs="Arial"/>
                <w:sz w:val="18"/>
                <w:szCs w:val="18"/>
              </w:rPr>
            </w:pPr>
            <w:r w:rsidRPr="00016617">
              <w:rPr>
                <w:rFonts w:ascii="Arial" w:eastAsia="Arial" w:hAnsi="Arial" w:cs="Arial"/>
                <w:sz w:val="18"/>
                <w:szCs w:val="18"/>
              </w:rPr>
              <w:t>17/04/2018</w:t>
            </w:r>
          </w:p>
        </w:tc>
        <w:tc>
          <w:tcPr>
            <w:tcW w:w="1844" w:type="dxa"/>
            <w:tcBorders>
              <w:top w:val="single" w:sz="4" w:space="0" w:color="000000"/>
              <w:left w:val="single" w:sz="4" w:space="0" w:color="000000"/>
              <w:bottom w:val="single" w:sz="4" w:space="0" w:color="000000"/>
              <w:right w:val="single" w:sz="4" w:space="0" w:color="000000"/>
            </w:tcBorders>
            <w:vAlign w:val="bottom"/>
          </w:tcPr>
          <w:p w14:paraId="1CC7A5BA" w14:textId="737989B3" w:rsidR="00B16E09" w:rsidRPr="00016617" w:rsidRDefault="00B16E09" w:rsidP="000D2404">
            <w:pPr>
              <w:ind w:right="66"/>
              <w:jc w:val="center"/>
              <w:rPr>
                <w:rFonts w:ascii="Arial" w:hAnsi="Arial" w:cs="Arial"/>
                <w:sz w:val="18"/>
                <w:szCs w:val="18"/>
              </w:rPr>
            </w:pPr>
            <w:r w:rsidRPr="00016617">
              <w:rPr>
                <w:rFonts w:ascii="Arial" w:eastAsia="Arial" w:hAnsi="Arial" w:cs="Arial"/>
                <w:sz w:val="18"/>
                <w:szCs w:val="18"/>
              </w:rPr>
              <w:t>27/04/2018</w:t>
            </w:r>
          </w:p>
        </w:tc>
        <w:tc>
          <w:tcPr>
            <w:tcW w:w="1985" w:type="dxa"/>
            <w:tcBorders>
              <w:top w:val="single" w:sz="4" w:space="0" w:color="000000"/>
              <w:left w:val="single" w:sz="4" w:space="0" w:color="000000"/>
              <w:bottom w:val="single" w:sz="4" w:space="0" w:color="000000"/>
              <w:right w:val="single" w:sz="4" w:space="0" w:color="000000"/>
            </w:tcBorders>
          </w:tcPr>
          <w:p w14:paraId="322D8087" w14:textId="18A4844D"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10/09/2019</w:t>
            </w:r>
          </w:p>
        </w:tc>
      </w:tr>
      <w:tr w:rsidR="00B16E09" w14:paraId="2D8AF701" w14:textId="77777777" w:rsidTr="000D2404">
        <w:trPr>
          <w:trHeight w:val="540"/>
          <w:jc w:val="center"/>
        </w:trPr>
        <w:tc>
          <w:tcPr>
            <w:tcW w:w="1978" w:type="dxa"/>
            <w:tcBorders>
              <w:top w:val="single" w:sz="4" w:space="0" w:color="000000"/>
              <w:left w:val="single" w:sz="4" w:space="0" w:color="000000"/>
              <w:bottom w:val="single" w:sz="4" w:space="0" w:color="000000"/>
              <w:right w:val="single" w:sz="4" w:space="0" w:color="000000"/>
            </w:tcBorders>
          </w:tcPr>
          <w:p w14:paraId="5814A56F" w14:textId="7A744394"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AT 039-18 Bolívar-Valle del Cauca INMINENCIA</w:t>
            </w:r>
          </w:p>
        </w:tc>
        <w:tc>
          <w:tcPr>
            <w:tcW w:w="1418" w:type="dxa"/>
            <w:tcBorders>
              <w:top w:val="single" w:sz="4" w:space="0" w:color="000000"/>
              <w:left w:val="single" w:sz="4" w:space="0" w:color="000000"/>
              <w:bottom w:val="single" w:sz="4" w:space="0" w:color="000000"/>
              <w:right w:val="single" w:sz="4" w:space="0" w:color="000000"/>
            </w:tcBorders>
            <w:vAlign w:val="bottom"/>
          </w:tcPr>
          <w:p w14:paraId="2B1B764E" w14:textId="59517B27" w:rsidR="00B16E09" w:rsidRPr="00016617" w:rsidRDefault="00B16E09" w:rsidP="000D2404">
            <w:pPr>
              <w:ind w:right="74"/>
              <w:jc w:val="center"/>
              <w:rPr>
                <w:rFonts w:ascii="Arial" w:hAnsi="Arial" w:cs="Arial"/>
                <w:sz w:val="18"/>
                <w:szCs w:val="18"/>
              </w:rPr>
            </w:pPr>
            <w:r w:rsidRPr="00016617">
              <w:rPr>
                <w:rFonts w:ascii="Arial" w:eastAsia="Arial" w:hAnsi="Arial" w:cs="Arial"/>
                <w:sz w:val="18"/>
                <w:szCs w:val="18"/>
              </w:rPr>
              <w:t>Bolívar</w:t>
            </w:r>
          </w:p>
        </w:tc>
        <w:tc>
          <w:tcPr>
            <w:tcW w:w="1417" w:type="dxa"/>
            <w:tcBorders>
              <w:top w:val="single" w:sz="4" w:space="0" w:color="000000"/>
              <w:left w:val="single" w:sz="4" w:space="0" w:color="000000"/>
              <w:bottom w:val="single" w:sz="4" w:space="0" w:color="000000"/>
              <w:right w:val="single" w:sz="4" w:space="0" w:color="000000"/>
            </w:tcBorders>
            <w:vAlign w:val="bottom"/>
          </w:tcPr>
          <w:p w14:paraId="57966627" w14:textId="25EE60B6" w:rsidR="00B16E09" w:rsidRPr="00016617" w:rsidRDefault="00B16E09" w:rsidP="000D2404">
            <w:pPr>
              <w:ind w:right="70"/>
              <w:jc w:val="center"/>
              <w:rPr>
                <w:rFonts w:ascii="Arial" w:hAnsi="Arial" w:cs="Arial"/>
                <w:sz w:val="18"/>
                <w:szCs w:val="18"/>
              </w:rPr>
            </w:pPr>
            <w:r w:rsidRPr="00016617">
              <w:rPr>
                <w:rFonts w:ascii="Arial" w:eastAsia="Arial" w:hAnsi="Arial" w:cs="Arial"/>
                <w:sz w:val="18"/>
                <w:szCs w:val="18"/>
              </w:rPr>
              <w:t>19/04/2018</w:t>
            </w:r>
          </w:p>
        </w:tc>
        <w:tc>
          <w:tcPr>
            <w:tcW w:w="1844" w:type="dxa"/>
            <w:tcBorders>
              <w:top w:val="single" w:sz="4" w:space="0" w:color="000000"/>
              <w:left w:val="single" w:sz="4" w:space="0" w:color="000000"/>
              <w:bottom w:val="single" w:sz="4" w:space="0" w:color="000000"/>
              <w:right w:val="single" w:sz="4" w:space="0" w:color="000000"/>
            </w:tcBorders>
            <w:vAlign w:val="bottom"/>
          </w:tcPr>
          <w:p w14:paraId="3FD9BB83" w14:textId="4500DBEA" w:rsidR="00B16E09" w:rsidRPr="00016617" w:rsidRDefault="00B16E09" w:rsidP="000D2404">
            <w:pPr>
              <w:ind w:right="66"/>
              <w:jc w:val="center"/>
              <w:rPr>
                <w:rFonts w:ascii="Arial" w:hAnsi="Arial" w:cs="Arial"/>
                <w:sz w:val="18"/>
                <w:szCs w:val="18"/>
              </w:rPr>
            </w:pPr>
            <w:r w:rsidRPr="00016617">
              <w:rPr>
                <w:rFonts w:ascii="Arial" w:eastAsia="Arial" w:hAnsi="Arial" w:cs="Arial"/>
                <w:sz w:val="18"/>
                <w:szCs w:val="18"/>
              </w:rPr>
              <w:t>3/05/2018</w:t>
            </w:r>
          </w:p>
        </w:tc>
        <w:tc>
          <w:tcPr>
            <w:tcW w:w="1985" w:type="dxa"/>
            <w:tcBorders>
              <w:top w:val="single" w:sz="4" w:space="0" w:color="000000"/>
              <w:left w:val="single" w:sz="4" w:space="0" w:color="000000"/>
              <w:bottom w:val="single" w:sz="4" w:space="0" w:color="000000"/>
              <w:right w:val="single" w:sz="4" w:space="0" w:color="000000"/>
            </w:tcBorders>
          </w:tcPr>
          <w:p w14:paraId="1EFB6629" w14:textId="4D0189E2"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10/09/2019</w:t>
            </w:r>
          </w:p>
        </w:tc>
      </w:tr>
      <w:tr w:rsidR="00B16E09" w14:paraId="540BF0CC" w14:textId="77777777" w:rsidTr="000D2404">
        <w:trPr>
          <w:trHeight w:val="1330"/>
          <w:jc w:val="center"/>
        </w:trPr>
        <w:tc>
          <w:tcPr>
            <w:tcW w:w="1978" w:type="dxa"/>
            <w:tcBorders>
              <w:top w:val="single" w:sz="4" w:space="0" w:color="000000"/>
              <w:left w:val="single" w:sz="4" w:space="0" w:color="000000"/>
              <w:bottom w:val="single" w:sz="4" w:space="0" w:color="000000"/>
              <w:right w:val="single" w:sz="4" w:space="0" w:color="000000"/>
            </w:tcBorders>
          </w:tcPr>
          <w:p w14:paraId="4732BF79" w14:textId="4F136FD4"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lastRenderedPageBreak/>
              <w:t>AT 050-18 López de</w:t>
            </w:r>
          </w:p>
          <w:p w14:paraId="00E86432" w14:textId="77777777" w:rsidR="00B16E09" w:rsidRPr="00016617" w:rsidRDefault="00B16E09" w:rsidP="000D2404">
            <w:pPr>
              <w:jc w:val="center"/>
              <w:rPr>
                <w:rFonts w:ascii="Arial" w:hAnsi="Arial" w:cs="Arial"/>
                <w:sz w:val="18"/>
                <w:szCs w:val="18"/>
              </w:rPr>
            </w:pPr>
            <w:proofErr w:type="spellStart"/>
            <w:r w:rsidRPr="00016617">
              <w:rPr>
                <w:rFonts w:ascii="Arial" w:eastAsia="Arial" w:hAnsi="Arial" w:cs="Arial"/>
                <w:sz w:val="18"/>
                <w:szCs w:val="18"/>
              </w:rPr>
              <w:t>Micay</w:t>
            </w:r>
            <w:proofErr w:type="spellEnd"/>
            <w:r w:rsidRPr="00016617">
              <w:rPr>
                <w:rFonts w:ascii="Arial" w:eastAsia="Arial" w:hAnsi="Arial" w:cs="Arial"/>
                <w:sz w:val="18"/>
                <w:szCs w:val="18"/>
              </w:rPr>
              <w:t xml:space="preserve">, Buenos </w:t>
            </w:r>
            <w:proofErr w:type="spellStart"/>
            <w:r w:rsidRPr="00016617">
              <w:rPr>
                <w:rFonts w:ascii="Arial" w:eastAsia="Arial" w:hAnsi="Arial" w:cs="Arial"/>
                <w:sz w:val="18"/>
                <w:szCs w:val="18"/>
              </w:rPr>
              <w:t>AiresCauca</w:t>
            </w:r>
            <w:proofErr w:type="spellEnd"/>
            <w:r w:rsidRPr="00016617">
              <w:rPr>
                <w:rFonts w:ascii="Arial" w:eastAsia="Arial" w:hAnsi="Arial" w:cs="Arial"/>
                <w:sz w:val="18"/>
                <w:szCs w:val="18"/>
              </w:rPr>
              <w:t>, Buenaventura-</w:t>
            </w:r>
          </w:p>
          <w:p w14:paraId="6E588078" w14:textId="37B5F1DB"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Valle del Cauca</w:t>
            </w:r>
          </w:p>
          <w:p w14:paraId="54455F2C" w14:textId="5A0C303B"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INMINENCIA</w:t>
            </w:r>
          </w:p>
        </w:tc>
        <w:tc>
          <w:tcPr>
            <w:tcW w:w="1418" w:type="dxa"/>
            <w:tcBorders>
              <w:top w:val="single" w:sz="4" w:space="0" w:color="000000"/>
              <w:left w:val="single" w:sz="4" w:space="0" w:color="000000"/>
              <w:bottom w:val="single" w:sz="4" w:space="0" w:color="000000"/>
              <w:right w:val="single" w:sz="4" w:space="0" w:color="000000"/>
            </w:tcBorders>
            <w:vAlign w:val="bottom"/>
          </w:tcPr>
          <w:p w14:paraId="04610FCD" w14:textId="20A320D3" w:rsidR="00B16E09" w:rsidRPr="00016617" w:rsidRDefault="00B16E09" w:rsidP="000D2404">
            <w:pPr>
              <w:ind w:right="71"/>
              <w:jc w:val="center"/>
              <w:rPr>
                <w:rFonts w:ascii="Arial" w:hAnsi="Arial" w:cs="Arial"/>
                <w:sz w:val="18"/>
                <w:szCs w:val="18"/>
              </w:rPr>
            </w:pPr>
            <w:r w:rsidRPr="00016617">
              <w:rPr>
                <w:rFonts w:ascii="Arial" w:eastAsia="Arial" w:hAnsi="Arial" w:cs="Arial"/>
                <w:sz w:val="18"/>
                <w:szCs w:val="18"/>
              </w:rPr>
              <w:t>Buenaventura</w:t>
            </w:r>
          </w:p>
        </w:tc>
        <w:tc>
          <w:tcPr>
            <w:tcW w:w="1417" w:type="dxa"/>
            <w:tcBorders>
              <w:top w:val="single" w:sz="4" w:space="0" w:color="000000"/>
              <w:left w:val="single" w:sz="4" w:space="0" w:color="000000"/>
              <w:bottom w:val="single" w:sz="4" w:space="0" w:color="000000"/>
              <w:right w:val="single" w:sz="4" w:space="0" w:color="000000"/>
            </w:tcBorders>
            <w:vAlign w:val="bottom"/>
          </w:tcPr>
          <w:p w14:paraId="1AA7E5C5" w14:textId="2D2F0CE1" w:rsidR="00B16E09" w:rsidRPr="00016617" w:rsidRDefault="00B16E09" w:rsidP="000D2404">
            <w:pPr>
              <w:ind w:right="70"/>
              <w:jc w:val="center"/>
              <w:rPr>
                <w:rFonts w:ascii="Arial" w:hAnsi="Arial" w:cs="Arial"/>
                <w:sz w:val="18"/>
                <w:szCs w:val="18"/>
              </w:rPr>
            </w:pPr>
            <w:r w:rsidRPr="00016617">
              <w:rPr>
                <w:rFonts w:ascii="Arial" w:eastAsia="Arial" w:hAnsi="Arial" w:cs="Arial"/>
                <w:sz w:val="18"/>
                <w:szCs w:val="18"/>
              </w:rPr>
              <w:t>12/06/2018</w:t>
            </w:r>
          </w:p>
        </w:tc>
        <w:tc>
          <w:tcPr>
            <w:tcW w:w="1844" w:type="dxa"/>
            <w:tcBorders>
              <w:top w:val="single" w:sz="4" w:space="0" w:color="000000"/>
              <w:left w:val="single" w:sz="4" w:space="0" w:color="000000"/>
              <w:bottom w:val="single" w:sz="4" w:space="0" w:color="000000"/>
              <w:right w:val="single" w:sz="4" w:space="0" w:color="000000"/>
            </w:tcBorders>
            <w:vAlign w:val="bottom"/>
          </w:tcPr>
          <w:p w14:paraId="3626762E" w14:textId="010DDF7F" w:rsidR="00B16E09" w:rsidRPr="00016617" w:rsidRDefault="00B16E09" w:rsidP="000D2404">
            <w:pPr>
              <w:ind w:right="66"/>
              <w:jc w:val="center"/>
              <w:rPr>
                <w:rFonts w:ascii="Arial" w:hAnsi="Arial" w:cs="Arial"/>
                <w:sz w:val="18"/>
                <w:szCs w:val="18"/>
              </w:rPr>
            </w:pPr>
            <w:r w:rsidRPr="00016617">
              <w:rPr>
                <w:rFonts w:ascii="Arial" w:eastAsia="Arial" w:hAnsi="Arial" w:cs="Arial"/>
                <w:sz w:val="18"/>
                <w:szCs w:val="18"/>
              </w:rPr>
              <w:t>25/06/2018</w:t>
            </w:r>
          </w:p>
        </w:tc>
        <w:tc>
          <w:tcPr>
            <w:tcW w:w="1985" w:type="dxa"/>
            <w:tcBorders>
              <w:top w:val="single" w:sz="4" w:space="0" w:color="000000"/>
              <w:left w:val="single" w:sz="4" w:space="0" w:color="000000"/>
              <w:bottom w:val="single" w:sz="4" w:space="0" w:color="000000"/>
              <w:right w:val="single" w:sz="4" w:space="0" w:color="000000"/>
            </w:tcBorders>
          </w:tcPr>
          <w:p w14:paraId="7C90A4B7" w14:textId="0C43B0C1"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14/08/2019</w:t>
            </w:r>
          </w:p>
        </w:tc>
      </w:tr>
      <w:tr w:rsidR="00B16E09" w14:paraId="646C8407" w14:textId="77777777" w:rsidTr="000D2404">
        <w:trPr>
          <w:trHeight w:val="802"/>
          <w:jc w:val="center"/>
        </w:trPr>
        <w:tc>
          <w:tcPr>
            <w:tcW w:w="1978" w:type="dxa"/>
            <w:tcBorders>
              <w:top w:val="single" w:sz="4" w:space="0" w:color="000000"/>
              <w:left w:val="single" w:sz="4" w:space="0" w:color="000000"/>
              <w:bottom w:val="single" w:sz="4" w:space="0" w:color="000000"/>
              <w:right w:val="single" w:sz="4" w:space="0" w:color="000000"/>
            </w:tcBorders>
          </w:tcPr>
          <w:p w14:paraId="6921A6BC" w14:textId="77777777"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AT 055-18 Roldanillo-</w:t>
            </w:r>
          </w:p>
          <w:p w14:paraId="4B067853" w14:textId="1BE096A3"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Valle del Cauca</w:t>
            </w:r>
          </w:p>
          <w:p w14:paraId="5242F5EC" w14:textId="11FFA4E0"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INMINENCIA</w:t>
            </w:r>
          </w:p>
        </w:tc>
        <w:tc>
          <w:tcPr>
            <w:tcW w:w="1418" w:type="dxa"/>
            <w:tcBorders>
              <w:top w:val="single" w:sz="4" w:space="0" w:color="000000"/>
              <w:left w:val="single" w:sz="4" w:space="0" w:color="000000"/>
              <w:bottom w:val="single" w:sz="4" w:space="0" w:color="000000"/>
              <w:right w:val="single" w:sz="4" w:space="0" w:color="000000"/>
            </w:tcBorders>
            <w:vAlign w:val="bottom"/>
          </w:tcPr>
          <w:p w14:paraId="6DE13C8B" w14:textId="1764E34E" w:rsidR="00B16E09" w:rsidRPr="00016617" w:rsidRDefault="00B16E09" w:rsidP="000D2404">
            <w:pPr>
              <w:ind w:right="70"/>
              <w:jc w:val="center"/>
              <w:rPr>
                <w:rFonts w:ascii="Arial" w:hAnsi="Arial" w:cs="Arial"/>
                <w:sz w:val="18"/>
                <w:szCs w:val="18"/>
              </w:rPr>
            </w:pPr>
            <w:r w:rsidRPr="00016617">
              <w:rPr>
                <w:rFonts w:ascii="Arial" w:eastAsia="Arial" w:hAnsi="Arial" w:cs="Arial"/>
                <w:sz w:val="18"/>
                <w:szCs w:val="18"/>
              </w:rPr>
              <w:t>Roldanillo</w:t>
            </w:r>
          </w:p>
        </w:tc>
        <w:tc>
          <w:tcPr>
            <w:tcW w:w="1417" w:type="dxa"/>
            <w:tcBorders>
              <w:top w:val="single" w:sz="4" w:space="0" w:color="000000"/>
              <w:left w:val="single" w:sz="4" w:space="0" w:color="000000"/>
              <w:bottom w:val="single" w:sz="4" w:space="0" w:color="000000"/>
              <w:right w:val="single" w:sz="4" w:space="0" w:color="000000"/>
            </w:tcBorders>
            <w:vAlign w:val="bottom"/>
          </w:tcPr>
          <w:p w14:paraId="74DC8A38" w14:textId="1470F2D4" w:rsidR="00B16E09" w:rsidRPr="00016617" w:rsidRDefault="00B16E09" w:rsidP="000D2404">
            <w:pPr>
              <w:ind w:right="70"/>
              <w:jc w:val="center"/>
              <w:rPr>
                <w:rFonts w:ascii="Arial" w:hAnsi="Arial" w:cs="Arial"/>
                <w:sz w:val="18"/>
                <w:szCs w:val="18"/>
              </w:rPr>
            </w:pPr>
            <w:r w:rsidRPr="00016617">
              <w:rPr>
                <w:rFonts w:ascii="Arial" w:eastAsia="Arial" w:hAnsi="Arial" w:cs="Arial"/>
                <w:sz w:val="18"/>
                <w:szCs w:val="18"/>
              </w:rPr>
              <w:t>21/06/2018</w:t>
            </w:r>
          </w:p>
        </w:tc>
        <w:tc>
          <w:tcPr>
            <w:tcW w:w="1844" w:type="dxa"/>
            <w:tcBorders>
              <w:top w:val="single" w:sz="4" w:space="0" w:color="000000"/>
              <w:left w:val="single" w:sz="4" w:space="0" w:color="000000"/>
              <w:bottom w:val="single" w:sz="4" w:space="0" w:color="000000"/>
              <w:right w:val="single" w:sz="4" w:space="0" w:color="000000"/>
            </w:tcBorders>
            <w:vAlign w:val="bottom"/>
          </w:tcPr>
          <w:p w14:paraId="4BAF6B92" w14:textId="4C2075C9" w:rsidR="00B16E09" w:rsidRPr="00016617" w:rsidRDefault="00B16E09" w:rsidP="000D2404">
            <w:pPr>
              <w:ind w:right="66"/>
              <w:jc w:val="center"/>
              <w:rPr>
                <w:rFonts w:ascii="Arial" w:hAnsi="Arial" w:cs="Arial"/>
                <w:sz w:val="18"/>
                <w:szCs w:val="18"/>
              </w:rPr>
            </w:pPr>
            <w:r w:rsidRPr="00016617">
              <w:rPr>
                <w:rFonts w:ascii="Arial" w:eastAsia="Arial" w:hAnsi="Arial" w:cs="Arial"/>
                <w:sz w:val="18"/>
                <w:szCs w:val="18"/>
              </w:rPr>
              <w:t>3/07/2018</w:t>
            </w:r>
          </w:p>
        </w:tc>
        <w:tc>
          <w:tcPr>
            <w:tcW w:w="1985" w:type="dxa"/>
            <w:tcBorders>
              <w:top w:val="single" w:sz="4" w:space="0" w:color="000000"/>
              <w:left w:val="single" w:sz="4" w:space="0" w:color="000000"/>
              <w:bottom w:val="single" w:sz="4" w:space="0" w:color="000000"/>
              <w:right w:val="single" w:sz="4" w:space="0" w:color="000000"/>
            </w:tcBorders>
          </w:tcPr>
          <w:p w14:paraId="23BEA92A" w14:textId="14537C26"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10/09/2019</w:t>
            </w:r>
          </w:p>
        </w:tc>
      </w:tr>
      <w:tr w:rsidR="00B16E09" w14:paraId="52537211" w14:textId="77777777" w:rsidTr="000D2404">
        <w:trPr>
          <w:trHeight w:val="538"/>
          <w:jc w:val="center"/>
        </w:trPr>
        <w:tc>
          <w:tcPr>
            <w:tcW w:w="1978" w:type="dxa"/>
            <w:tcBorders>
              <w:top w:val="single" w:sz="4" w:space="0" w:color="000000"/>
              <w:left w:val="single" w:sz="4" w:space="0" w:color="000000"/>
              <w:bottom w:val="single" w:sz="4" w:space="0" w:color="000000"/>
              <w:right w:val="single" w:sz="4" w:space="0" w:color="000000"/>
            </w:tcBorders>
          </w:tcPr>
          <w:p w14:paraId="3211DD3B" w14:textId="61CE6A9C"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AT 058-18 Trujillo-Valle del Cauca INMINENCIA</w:t>
            </w:r>
          </w:p>
        </w:tc>
        <w:tc>
          <w:tcPr>
            <w:tcW w:w="1418" w:type="dxa"/>
            <w:tcBorders>
              <w:top w:val="single" w:sz="4" w:space="0" w:color="000000"/>
              <w:left w:val="single" w:sz="4" w:space="0" w:color="000000"/>
              <w:bottom w:val="single" w:sz="4" w:space="0" w:color="000000"/>
              <w:right w:val="single" w:sz="4" w:space="0" w:color="000000"/>
            </w:tcBorders>
            <w:vAlign w:val="bottom"/>
          </w:tcPr>
          <w:p w14:paraId="7260EE5B" w14:textId="46DCD457" w:rsidR="00B16E09" w:rsidRPr="00016617" w:rsidRDefault="00B16E09" w:rsidP="000D2404">
            <w:pPr>
              <w:ind w:right="70"/>
              <w:jc w:val="center"/>
              <w:rPr>
                <w:rFonts w:ascii="Arial" w:hAnsi="Arial" w:cs="Arial"/>
                <w:sz w:val="18"/>
                <w:szCs w:val="18"/>
              </w:rPr>
            </w:pPr>
            <w:r w:rsidRPr="00016617">
              <w:rPr>
                <w:rFonts w:ascii="Arial" w:eastAsia="Arial" w:hAnsi="Arial" w:cs="Arial"/>
                <w:sz w:val="18"/>
                <w:szCs w:val="18"/>
              </w:rPr>
              <w:t>Trujillo</w:t>
            </w:r>
          </w:p>
        </w:tc>
        <w:tc>
          <w:tcPr>
            <w:tcW w:w="1417" w:type="dxa"/>
            <w:tcBorders>
              <w:top w:val="single" w:sz="4" w:space="0" w:color="000000"/>
              <w:left w:val="single" w:sz="4" w:space="0" w:color="000000"/>
              <w:bottom w:val="single" w:sz="4" w:space="0" w:color="000000"/>
              <w:right w:val="single" w:sz="4" w:space="0" w:color="000000"/>
            </w:tcBorders>
            <w:vAlign w:val="bottom"/>
          </w:tcPr>
          <w:p w14:paraId="0BA515AB" w14:textId="20CAD623" w:rsidR="00B16E09" w:rsidRPr="00016617" w:rsidRDefault="00B16E09" w:rsidP="000D2404">
            <w:pPr>
              <w:ind w:right="70"/>
              <w:jc w:val="center"/>
              <w:rPr>
                <w:rFonts w:ascii="Arial" w:hAnsi="Arial" w:cs="Arial"/>
                <w:sz w:val="18"/>
                <w:szCs w:val="18"/>
              </w:rPr>
            </w:pPr>
            <w:r w:rsidRPr="00016617">
              <w:rPr>
                <w:rFonts w:ascii="Arial" w:eastAsia="Arial" w:hAnsi="Arial" w:cs="Arial"/>
                <w:sz w:val="18"/>
                <w:szCs w:val="18"/>
              </w:rPr>
              <w:t>3/07/2018</w:t>
            </w:r>
          </w:p>
        </w:tc>
        <w:tc>
          <w:tcPr>
            <w:tcW w:w="1844" w:type="dxa"/>
            <w:tcBorders>
              <w:top w:val="single" w:sz="4" w:space="0" w:color="000000"/>
              <w:left w:val="single" w:sz="4" w:space="0" w:color="000000"/>
              <w:bottom w:val="single" w:sz="4" w:space="0" w:color="000000"/>
              <w:right w:val="single" w:sz="4" w:space="0" w:color="000000"/>
            </w:tcBorders>
            <w:vAlign w:val="bottom"/>
          </w:tcPr>
          <w:p w14:paraId="573CF74B" w14:textId="2085CFF6" w:rsidR="00B16E09" w:rsidRPr="00016617" w:rsidRDefault="00B16E09" w:rsidP="000D2404">
            <w:pPr>
              <w:ind w:right="66"/>
              <w:jc w:val="center"/>
              <w:rPr>
                <w:rFonts w:ascii="Arial" w:hAnsi="Arial" w:cs="Arial"/>
                <w:sz w:val="18"/>
                <w:szCs w:val="18"/>
              </w:rPr>
            </w:pPr>
            <w:r w:rsidRPr="00016617">
              <w:rPr>
                <w:rFonts w:ascii="Arial" w:eastAsia="Arial" w:hAnsi="Arial" w:cs="Arial"/>
                <w:sz w:val="18"/>
                <w:szCs w:val="18"/>
              </w:rPr>
              <w:t>13/07/2018</w:t>
            </w:r>
          </w:p>
        </w:tc>
        <w:tc>
          <w:tcPr>
            <w:tcW w:w="1985" w:type="dxa"/>
            <w:tcBorders>
              <w:top w:val="single" w:sz="4" w:space="0" w:color="000000"/>
              <w:left w:val="single" w:sz="4" w:space="0" w:color="000000"/>
              <w:bottom w:val="single" w:sz="4" w:space="0" w:color="000000"/>
              <w:right w:val="single" w:sz="4" w:space="0" w:color="000000"/>
            </w:tcBorders>
          </w:tcPr>
          <w:p w14:paraId="58E7DE99" w14:textId="4887E2A3"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10/09/2019</w:t>
            </w:r>
          </w:p>
        </w:tc>
      </w:tr>
      <w:tr w:rsidR="00B16E09" w14:paraId="09585C80" w14:textId="77777777" w:rsidTr="000D2404">
        <w:trPr>
          <w:trHeight w:val="586"/>
          <w:jc w:val="center"/>
        </w:trPr>
        <w:tc>
          <w:tcPr>
            <w:tcW w:w="1978" w:type="dxa"/>
            <w:tcBorders>
              <w:top w:val="single" w:sz="4" w:space="0" w:color="000000"/>
              <w:left w:val="single" w:sz="4" w:space="0" w:color="000000"/>
              <w:bottom w:val="single" w:sz="4" w:space="0" w:color="000000"/>
              <w:right w:val="single" w:sz="4" w:space="0" w:color="000000"/>
            </w:tcBorders>
          </w:tcPr>
          <w:p w14:paraId="664BD1E3" w14:textId="200E71FD"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AT 074-18 Florida y</w:t>
            </w:r>
          </w:p>
          <w:p w14:paraId="05BFD7E5" w14:textId="6537CA87"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Pradera- Valle del Cauca</w:t>
            </w:r>
          </w:p>
        </w:tc>
        <w:tc>
          <w:tcPr>
            <w:tcW w:w="1418" w:type="dxa"/>
            <w:tcBorders>
              <w:top w:val="single" w:sz="4" w:space="0" w:color="000000"/>
              <w:left w:val="single" w:sz="4" w:space="0" w:color="000000"/>
              <w:bottom w:val="single" w:sz="4" w:space="0" w:color="000000"/>
              <w:right w:val="single" w:sz="4" w:space="0" w:color="000000"/>
            </w:tcBorders>
            <w:vAlign w:val="bottom"/>
          </w:tcPr>
          <w:p w14:paraId="2BCA2B48" w14:textId="28619228" w:rsidR="00B16E09" w:rsidRPr="00016617" w:rsidRDefault="00B16E09" w:rsidP="000D2404">
            <w:pPr>
              <w:ind w:right="71"/>
              <w:jc w:val="center"/>
              <w:rPr>
                <w:rFonts w:ascii="Arial" w:hAnsi="Arial" w:cs="Arial"/>
                <w:sz w:val="18"/>
                <w:szCs w:val="18"/>
              </w:rPr>
            </w:pPr>
            <w:r w:rsidRPr="00016617">
              <w:rPr>
                <w:rFonts w:ascii="Arial" w:eastAsia="Arial" w:hAnsi="Arial" w:cs="Arial"/>
                <w:sz w:val="18"/>
                <w:szCs w:val="18"/>
              </w:rPr>
              <w:t>Florida</w:t>
            </w:r>
          </w:p>
        </w:tc>
        <w:tc>
          <w:tcPr>
            <w:tcW w:w="1417" w:type="dxa"/>
            <w:tcBorders>
              <w:top w:val="single" w:sz="4" w:space="0" w:color="000000"/>
              <w:left w:val="single" w:sz="4" w:space="0" w:color="000000"/>
              <w:bottom w:val="single" w:sz="4" w:space="0" w:color="000000"/>
              <w:right w:val="single" w:sz="4" w:space="0" w:color="000000"/>
            </w:tcBorders>
            <w:vAlign w:val="bottom"/>
          </w:tcPr>
          <w:p w14:paraId="05EB40C0" w14:textId="4230DEB3" w:rsidR="00B16E09" w:rsidRPr="00016617" w:rsidRDefault="00B16E09" w:rsidP="000D2404">
            <w:pPr>
              <w:ind w:right="70"/>
              <w:jc w:val="center"/>
              <w:rPr>
                <w:rFonts w:ascii="Arial" w:hAnsi="Arial" w:cs="Arial"/>
                <w:sz w:val="18"/>
                <w:szCs w:val="18"/>
              </w:rPr>
            </w:pPr>
            <w:r w:rsidRPr="00016617">
              <w:rPr>
                <w:rFonts w:ascii="Arial" w:eastAsia="Arial" w:hAnsi="Arial" w:cs="Arial"/>
                <w:sz w:val="18"/>
                <w:szCs w:val="18"/>
              </w:rPr>
              <w:t>26/09/2018</w:t>
            </w:r>
          </w:p>
        </w:tc>
        <w:tc>
          <w:tcPr>
            <w:tcW w:w="1844" w:type="dxa"/>
            <w:tcBorders>
              <w:top w:val="single" w:sz="4" w:space="0" w:color="000000"/>
              <w:left w:val="single" w:sz="4" w:space="0" w:color="000000"/>
              <w:bottom w:val="single" w:sz="4" w:space="0" w:color="000000"/>
              <w:right w:val="single" w:sz="4" w:space="0" w:color="000000"/>
            </w:tcBorders>
            <w:vAlign w:val="bottom"/>
          </w:tcPr>
          <w:p w14:paraId="2D1FC631" w14:textId="67DC4E85" w:rsidR="00B16E09" w:rsidRPr="00016617" w:rsidRDefault="00B16E09" w:rsidP="000D2404">
            <w:pPr>
              <w:ind w:right="66"/>
              <w:jc w:val="center"/>
              <w:rPr>
                <w:rFonts w:ascii="Arial" w:hAnsi="Arial" w:cs="Arial"/>
                <w:sz w:val="18"/>
                <w:szCs w:val="18"/>
              </w:rPr>
            </w:pPr>
            <w:r w:rsidRPr="00016617">
              <w:rPr>
                <w:rFonts w:ascii="Arial" w:eastAsia="Arial" w:hAnsi="Arial" w:cs="Arial"/>
                <w:sz w:val="18"/>
                <w:szCs w:val="18"/>
              </w:rPr>
              <w:t>10/10/2018</w:t>
            </w:r>
          </w:p>
        </w:tc>
        <w:tc>
          <w:tcPr>
            <w:tcW w:w="1985" w:type="dxa"/>
            <w:tcBorders>
              <w:top w:val="single" w:sz="4" w:space="0" w:color="000000"/>
              <w:left w:val="single" w:sz="4" w:space="0" w:color="000000"/>
              <w:bottom w:val="single" w:sz="4" w:space="0" w:color="000000"/>
              <w:right w:val="single" w:sz="4" w:space="0" w:color="000000"/>
            </w:tcBorders>
          </w:tcPr>
          <w:p w14:paraId="3703015F" w14:textId="09BD27D3"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11/09/2019</w:t>
            </w:r>
          </w:p>
        </w:tc>
      </w:tr>
      <w:tr w:rsidR="00B16E09" w14:paraId="6FAD17F7" w14:textId="77777777" w:rsidTr="000D2404">
        <w:trPr>
          <w:trHeight w:val="538"/>
          <w:jc w:val="center"/>
        </w:trPr>
        <w:tc>
          <w:tcPr>
            <w:tcW w:w="1978" w:type="dxa"/>
            <w:tcBorders>
              <w:top w:val="single" w:sz="4" w:space="0" w:color="000000"/>
              <w:left w:val="single" w:sz="4" w:space="0" w:color="000000"/>
              <w:bottom w:val="single" w:sz="4" w:space="0" w:color="000000"/>
              <w:right w:val="single" w:sz="4" w:space="0" w:color="000000"/>
            </w:tcBorders>
          </w:tcPr>
          <w:p w14:paraId="1DE15CD0" w14:textId="38AD8585"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AT 074-18  Florida y</w:t>
            </w:r>
          </w:p>
          <w:p w14:paraId="69B267E2" w14:textId="73E81E2C"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Pradera- Valle del Cauca</w:t>
            </w:r>
          </w:p>
        </w:tc>
        <w:tc>
          <w:tcPr>
            <w:tcW w:w="1418" w:type="dxa"/>
            <w:tcBorders>
              <w:top w:val="single" w:sz="4" w:space="0" w:color="000000"/>
              <w:left w:val="single" w:sz="4" w:space="0" w:color="000000"/>
              <w:bottom w:val="single" w:sz="4" w:space="0" w:color="000000"/>
              <w:right w:val="single" w:sz="4" w:space="0" w:color="000000"/>
            </w:tcBorders>
            <w:vAlign w:val="bottom"/>
          </w:tcPr>
          <w:p w14:paraId="7C483E83" w14:textId="2ADA7C8A" w:rsidR="00B16E09" w:rsidRPr="00016617" w:rsidRDefault="00B16E09" w:rsidP="000D2404">
            <w:pPr>
              <w:ind w:right="71"/>
              <w:jc w:val="center"/>
              <w:rPr>
                <w:rFonts w:ascii="Arial" w:hAnsi="Arial" w:cs="Arial"/>
                <w:sz w:val="18"/>
                <w:szCs w:val="18"/>
              </w:rPr>
            </w:pPr>
            <w:r w:rsidRPr="00016617">
              <w:rPr>
                <w:rFonts w:ascii="Arial" w:eastAsia="Arial" w:hAnsi="Arial" w:cs="Arial"/>
                <w:sz w:val="18"/>
                <w:szCs w:val="18"/>
              </w:rPr>
              <w:t>Pradera</w:t>
            </w:r>
          </w:p>
        </w:tc>
        <w:tc>
          <w:tcPr>
            <w:tcW w:w="1417" w:type="dxa"/>
            <w:tcBorders>
              <w:top w:val="single" w:sz="4" w:space="0" w:color="000000"/>
              <w:left w:val="single" w:sz="4" w:space="0" w:color="000000"/>
              <w:bottom w:val="single" w:sz="4" w:space="0" w:color="000000"/>
              <w:right w:val="single" w:sz="4" w:space="0" w:color="000000"/>
            </w:tcBorders>
            <w:vAlign w:val="bottom"/>
          </w:tcPr>
          <w:p w14:paraId="7A9319A1" w14:textId="1AE88C08" w:rsidR="00B16E09" w:rsidRPr="00016617" w:rsidRDefault="00B16E09" w:rsidP="000D2404">
            <w:pPr>
              <w:ind w:right="70"/>
              <w:jc w:val="center"/>
              <w:rPr>
                <w:rFonts w:ascii="Arial" w:hAnsi="Arial" w:cs="Arial"/>
                <w:sz w:val="18"/>
                <w:szCs w:val="18"/>
              </w:rPr>
            </w:pPr>
            <w:r w:rsidRPr="00016617">
              <w:rPr>
                <w:rFonts w:ascii="Arial" w:eastAsia="Arial" w:hAnsi="Arial" w:cs="Arial"/>
                <w:sz w:val="18"/>
                <w:szCs w:val="18"/>
              </w:rPr>
              <w:t>26/09/2018</w:t>
            </w:r>
          </w:p>
        </w:tc>
        <w:tc>
          <w:tcPr>
            <w:tcW w:w="1844" w:type="dxa"/>
            <w:tcBorders>
              <w:top w:val="single" w:sz="4" w:space="0" w:color="000000"/>
              <w:left w:val="single" w:sz="4" w:space="0" w:color="000000"/>
              <w:bottom w:val="single" w:sz="4" w:space="0" w:color="000000"/>
              <w:right w:val="single" w:sz="4" w:space="0" w:color="000000"/>
            </w:tcBorders>
            <w:vAlign w:val="bottom"/>
          </w:tcPr>
          <w:p w14:paraId="784B2102" w14:textId="6650D6D6" w:rsidR="00B16E09" w:rsidRPr="00016617" w:rsidRDefault="00B16E09" w:rsidP="000D2404">
            <w:pPr>
              <w:ind w:right="66"/>
              <w:jc w:val="center"/>
              <w:rPr>
                <w:rFonts w:ascii="Arial" w:hAnsi="Arial" w:cs="Arial"/>
                <w:sz w:val="18"/>
                <w:szCs w:val="18"/>
              </w:rPr>
            </w:pPr>
            <w:r w:rsidRPr="00016617">
              <w:rPr>
                <w:rFonts w:ascii="Arial" w:eastAsia="Arial" w:hAnsi="Arial" w:cs="Arial"/>
                <w:sz w:val="18"/>
                <w:szCs w:val="18"/>
              </w:rPr>
              <w:t>10/10/2018</w:t>
            </w:r>
          </w:p>
        </w:tc>
        <w:tc>
          <w:tcPr>
            <w:tcW w:w="1985" w:type="dxa"/>
            <w:tcBorders>
              <w:top w:val="single" w:sz="4" w:space="0" w:color="000000"/>
              <w:left w:val="single" w:sz="4" w:space="0" w:color="000000"/>
              <w:bottom w:val="single" w:sz="4" w:space="0" w:color="000000"/>
              <w:right w:val="single" w:sz="4" w:space="0" w:color="000000"/>
            </w:tcBorders>
          </w:tcPr>
          <w:p w14:paraId="753E3CBD" w14:textId="464EB7F8"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11/09/2019</w:t>
            </w:r>
          </w:p>
        </w:tc>
      </w:tr>
      <w:tr w:rsidR="00B16E09" w14:paraId="0D02C6C0" w14:textId="77777777" w:rsidTr="000D2404">
        <w:trPr>
          <w:trHeight w:val="557"/>
          <w:jc w:val="center"/>
        </w:trPr>
        <w:tc>
          <w:tcPr>
            <w:tcW w:w="1978" w:type="dxa"/>
            <w:tcBorders>
              <w:top w:val="single" w:sz="4" w:space="0" w:color="000000"/>
              <w:left w:val="single" w:sz="4" w:space="0" w:color="000000"/>
              <w:bottom w:val="single" w:sz="4" w:space="0" w:color="000000"/>
              <w:right w:val="single" w:sz="4" w:space="0" w:color="000000"/>
            </w:tcBorders>
          </w:tcPr>
          <w:p w14:paraId="5E7D61EE" w14:textId="54F471F8" w:rsidR="00B16E09" w:rsidRPr="00016617" w:rsidRDefault="00B16E09" w:rsidP="000D2404">
            <w:pPr>
              <w:spacing w:after="14"/>
              <w:jc w:val="center"/>
              <w:rPr>
                <w:rFonts w:ascii="Arial" w:hAnsi="Arial" w:cs="Arial"/>
                <w:sz w:val="18"/>
                <w:szCs w:val="18"/>
              </w:rPr>
            </w:pPr>
            <w:r w:rsidRPr="00016617">
              <w:rPr>
                <w:rFonts w:ascii="Arial" w:eastAsia="Arial" w:hAnsi="Arial" w:cs="Arial"/>
                <w:sz w:val="18"/>
                <w:szCs w:val="18"/>
              </w:rPr>
              <w:t>AT 077-18 El Dovio -</w:t>
            </w:r>
          </w:p>
          <w:p w14:paraId="0B22C367" w14:textId="40C51EDF"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Valle del Cauca</w:t>
            </w:r>
          </w:p>
        </w:tc>
        <w:tc>
          <w:tcPr>
            <w:tcW w:w="1418" w:type="dxa"/>
            <w:tcBorders>
              <w:top w:val="single" w:sz="4" w:space="0" w:color="000000"/>
              <w:left w:val="single" w:sz="4" w:space="0" w:color="000000"/>
              <w:bottom w:val="single" w:sz="4" w:space="0" w:color="000000"/>
              <w:right w:val="single" w:sz="4" w:space="0" w:color="000000"/>
            </w:tcBorders>
            <w:vAlign w:val="bottom"/>
          </w:tcPr>
          <w:p w14:paraId="4FAEF506" w14:textId="653E1A71" w:rsidR="00B16E09" w:rsidRPr="00016617" w:rsidRDefault="00B16E09" w:rsidP="000D2404">
            <w:pPr>
              <w:ind w:right="70"/>
              <w:jc w:val="center"/>
              <w:rPr>
                <w:rFonts w:ascii="Arial" w:hAnsi="Arial" w:cs="Arial"/>
                <w:sz w:val="18"/>
                <w:szCs w:val="18"/>
              </w:rPr>
            </w:pPr>
            <w:r w:rsidRPr="00016617">
              <w:rPr>
                <w:rFonts w:ascii="Arial" w:eastAsia="Arial" w:hAnsi="Arial" w:cs="Arial"/>
                <w:sz w:val="18"/>
                <w:szCs w:val="18"/>
              </w:rPr>
              <w:t>El Dovio</w:t>
            </w:r>
          </w:p>
        </w:tc>
        <w:tc>
          <w:tcPr>
            <w:tcW w:w="1417" w:type="dxa"/>
            <w:tcBorders>
              <w:top w:val="single" w:sz="4" w:space="0" w:color="000000"/>
              <w:left w:val="single" w:sz="4" w:space="0" w:color="000000"/>
              <w:bottom w:val="single" w:sz="4" w:space="0" w:color="000000"/>
              <w:right w:val="single" w:sz="4" w:space="0" w:color="000000"/>
            </w:tcBorders>
            <w:vAlign w:val="bottom"/>
          </w:tcPr>
          <w:p w14:paraId="05FAC046" w14:textId="1A893B31" w:rsidR="00B16E09" w:rsidRPr="00016617" w:rsidRDefault="00B16E09" w:rsidP="000D2404">
            <w:pPr>
              <w:ind w:right="70"/>
              <w:jc w:val="center"/>
              <w:rPr>
                <w:rFonts w:ascii="Arial" w:hAnsi="Arial" w:cs="Arial"/>
                <w:sz w:val="18"/>
                <w:szCs w:val="18"/>
              </w:rPr>
            </w:pPr>
            <w:r w:rsidRPr="00016617">
              <w:rPr>
                <w:rFonts w:ascii="Arial" w:eastAsia="Arial" w:hAnsi="Arial" w:cs="Arial"/>
                <w:sz w:val="18"/>
                <w:szCs w:val="18"/>
              </w:rPr>
              <w:t>12/10/2018</w:t>
            </w:r>
          </w:p>
        </w:tc>
        <w:tc>
          <w:tcPr>
            <w:tcW w:w="1844" w:type="dxa"/>
            <w:tcBorders>
              <w:top w:val="single" w:sz="4" w:space="0" w:color="000000"/>
              <w:left w:val="single" w:sz="4" w:space="0" w:color="000000"/>
              <w:bottom w:val="single" w:sz="4" w:space="0" w:color="000000"/>
              <w:right w:val="single" w:sz="4" w:space="0" w:color="000000"/>
            </w:tcBorders>
            <w:vAlign w:val="bottom"/>
          </w:tcPr>
          <w:p w14:paraId="7FAEEFC7" w14:textId="1DB08DFC" w:rsidR="00B16E09" w:rsidRPr="00016617" w:rsidRDefault="00B16E09" w:rsidP="000D2404">
            <w:pPr>
              <w:ind w:right="66"/>
              <w:jc w:val="center"/>
              <w:rPr>
                <w:rFonts w:ascii="Arial" w:hAnsi="Arial" w:cs="Arial"/>
                <w:sz w:val="18"/>
                <w:szCs w:val="18"/>
              </w:rPr>
            </w:pPr>
            <w:r w:rsidRPr="00016617">
              <w:rPr>
                <w:rFonts w:ascii="Arial" w:eastAsia="Arial" w:hAnsi="Arial" w:cs="Arial"/>
                <w:sz w:val="18"/>
                <w:szCs w:val="18"/>
              </w:rPr>
              <w:t>25/10/2018</w:t>
            </w:r>
          </w:p>
        </w:tc>
        <w:tc>
          <w:tcPr>
            <w:tcW w:w="1985" w:type="dxa"/>
            <w:tcBorders>
              <w:top w:val="single" w:sz="4" w:space="0" w:color="000000"/>
              <w:left w:val="single" w:sz="4" w:space="0" w:color="000000"/>
              <w:bottom w:val="single" w:sz="4" w:space="0" w:color="000000"/>
              <w:right w:val="single" w:sz="4" w:space="0" w:color="000000"/>
            </w:tcBorders>
          </w:tcPr>
          <w:p w14:paraId="7531A7E4" w14:textId="1943C574"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10/09/2019</w:t>
            </w:r>
          </w:p>
        </w:tc>
      </w:tr>
      <w:tr w:rsidR="00B16E09" w14:paraId="433AAD9F" w14:textId="77777777" w:rsidTr="000D2404">
        <w:trPr>
          <w:trHeight w:val="804"/>
          <w:jc w:val="center"/>
        </w:trPr>
        <w:tc>
          <w:tcPr>
            <w:tcW w:w="1978" w:type="dxa"/>
            <w:tcBorders>
              <w:top w:val="single" w:sz="4" w:space="0" w:color="000000"/>
              <w:left w:val="single" w:sz="4" w:space="0" w:color="000000"/>
              <w:bottom w:val="single" w:sz="4" w:space="0" w:color="000000"/>
              <w:right w:val="single" w:sz="4" w:space="0" w:color="000000"/>
            </w:tcBorders>
          </w:tcPr>
          <w:p w14:paraId="3E8F5D09" w14:textId="57FAC2DD"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AT 079-18 Buenaventura</w:t>
            </w:r>
          </w:p>
          <w:p w14:paraId="1CF0FF55" w14:textId="4A127C50"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 Valle del Cauca</w:t>
            </w:r>
          </w:p>
          <w:p w14:paraId="64802A48" w14:textId="4237F5B5"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INMINENCIA</w:t>
            </w:r>
          </w:p>
        </w:tc>
        <w:tc>
          <w:tcPr>
            <w:tcW w:w="1418" w:type="dxa"/>
            <w:tcBorders>
              <w:top w:val="single" w:sz="4" w:space="0" w:color="000000"/>
              <w:left w:val="single" w:sz="4" w:space="0" w:color="000000"/>
              <w:bottom w:val="single" w:sz="4" w:space="0" w:color="000000"/>
              <w:right w:val="single" w:sz="4" w:space="0" w:color="000000"/>
            </w:tcBorders>
            <w:vAlign w:val="bottom"/>
          </w:tcPr>
          <w:p w14:paraId="23E2F429" w14:textId="77DA0920" w:rsidR="00B16E09" w:rsidRPr="00016617" w:rsidRDefault="00B16E09" w:rsidP="000D2404">
            <w:pPr>
              <w:ind w:right="71"/>
              <w:jc w:val="center"/>
              <w:rPr>
                <w:rFonts w:ascii="Arial" w:hAnsi="Arial" w:cs="Arial"/>
                <w:sz w:val="18"/>
                <w:szCs w:val="18"/>
              </w:rPr>
            </w:pPr>
            <w:r w:rsidRPr="00016617">
              <w:rPr>
                <w:rFonts w:ascii="Arial" w:eastAsia="Arial" w:hAnsi="Arial" w:cs="Arial"/>
                <w:sz w:val="18"/>
                <w:szCs w:val="18"/>
              </w:rPr>
              <w:t>Buenaventura</w:t>
            </w:r>
          </w:p>
        </w:tc>
        <w:tc>
          <w:tcPr>
            <w:tcW w:w="1417" w:type="dxa"/>
            <w:tcBorders>
              <w:top w:val="single" w:sz="4" w:space="0" w:color="000000"/>
              <w:left w:val="single" w:sz="4" w:space="0" w:color="000000"/>
              <w:bottom w:val="single" w:sz="4" w:space="0" w:color="000000"/>
              <w:right w:val="single" w:sz="4" w:space="0" w:color="000000"/>
            </w:tcBorders>
            <w:vAlign w:val="bottom"/>
          </w:tcPr>
          <w:p w14:paraId="54BD80DD" w14:textId="029D11CE" w:rsidR="00B16E09" w:rsidRPr="00016617" w:rsidRDefault="00B16E09" w:rsidP="000D2404">
            <w:pPr>
              <w:ind w:right="70"/>
              <w:jc w:val="center"/>
              <w:rPr>
                <w:rFonts w:ascii="Arial" w:hAnsi="Arial" w:cs="Arial"/>
                <w:sz w:val="18"/>
                <w:szCs w:val="18"/>
              </w:rPr>
            </w:pPr>
            <w:r w:rsidRPr="00016617">
              <w:rPr>
                <w:rFonts w:ascii="Arial" w:eastAsia="Arial" w:hAnsi="Arial" w:cs="Arial"/>
                <w:sz w:val="18"/>
                <w:szCs w:val="18"/>
              </w:rPr>
              <w:t>2/11/2018</w:t>
            </w:r>
          </w:p>
        </w:tc>
        <w:tc>
          <w:tcPr>
            <w:tcW w:w="1844" w:type="dxa"/>
            <w:tcBorders>
              <w:top w:val="single" w:sz="4" w:space="0" w:color="000000"/>
              <w:left w:val="single" w:sz="4" w:space="0" w:color="000000"/>
              <w:bottom w:val="single" w:sz="4" w:space="0" w:color="000000"/>
              <w:right w:val="single" w:sz="4" w:space="0" w:color="000000"/>
            </w:tcBorders>
            <w:vAlign w:val="bottom"/>
          </w:tcPr>
          <w:p w14:paraId="0505926E" w14:textId="5EC0C501" w:rsidR="00B16E09" w:rsidRPr="00016617" w:rsidRDefault="00B16E09" w:rsidP="000D2404">
            <w:pPr>
              <w:ind w:right="66"/>
              <w:jc w:val="center"/>
              <w:rPr>
                <w:rFonts w:ascii="Arial" w:hAnsi="Arial" w:cs="Arial"/>
                <w:sz w:val="18"/>
                <w:szCs w:val="18"/>
              </w:rPr>
            </w:pPr>
            <w:r w:rsidRPr="00016617">
              <w:rPr>
                <w:rFonts w:ascii="Arial" w:eastAsia="Arial" w:hAnsi="Arial" w:cs="Arial"/>
                <w:sz w:val="18"/>
                <w:szCs w:val="18"/>
              </w:rPr>
              <w:t>19/11/2018</w:t>
            </w:r>
          </w:p>
        </w:tc>
        <w:tc>
          <w:tcPr>
            <w:tcW w:w="1985" w:type="dxa"/>
            <w:tcBorders>
              <w:top w:val="single" w:sz="4" w:space="0" w:color="000000"/>
              <w:left w:val="single" w:sz="4" w:space="0" w:color="000000"/>
              <w:bottom w:val="single" w:sz="4" w:space="0" w:color="000000"/>
              <w:right w:val="single" w:sz="4" w:space="0" w:color="000000"/>
            </w:tcBorders>
          </w:tcPr>
          <w:p w14:paraId="41CF27E7" w14:textId="2452A7E9"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14/08/2019</w:t>
            </w:r>
          </w:p>
        </w:tc>
      </w:tr>
      <w:tr w:rsidR="00B16E09" w14:paraId="6AA969E9" w14:textId="77777777" w:rsidTr="000D2404">
        <w:trPr>
          <w:trHeight w:val="865"/>
          <w:jc w:val="center"/>
        </w:trPr>
        <w:tc>
          <w:tcPr>
            <w:tcW w:w="1978" w:type="dxa"/>
            <w:tcBorders>
              <w:top w:val="single" w:sz="4" w:space="0" w:color="000000"/>
              <w:left w:val="single" w:sz="4" w:space="0" w:color="000000"/>
              <w:bottom w:val="single" w:sz="4" w:space="0" w:color="000000"/>
              <w:right w:val="single" w:sz="4" w:space="0" w:color="000000"/>
            </w:tcBorders>
          </w:tcPr>
          <w:p w14:paraId="3D238B66" w14:textId="12005962"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AT 085-18 Cali- Valle del</w:t>
            </w:r>
          </w:p>
          <w:p w14:paraId="17A78B58" w14:textId="3271BFDF"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Cauca INMINENCIA</w:t>
            </w:r>
          </w:p>
          <w:p w14:paraId="119966CB" w14:textId="50DA9B7D" w:rsidR="00B16E09" w:rsidRPr="00016617" w:rsidRDefault="00B16E09" w:rsidP="000D2404">
            <w:pPr>
              <w:jc w:val="center"/>
              <w:rPr>
                <w:rFonts w:ascii="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bottom"/>
          </w:tcPr>
          <w:p w14:paraId="45093996" w14:textId="6D8BDD34" w:rsidR="00B16E09" w:rsidRPr="00016617" w:rsidRDefault="00B16E09" w:rsidP="000D2404">
            <w:pPr>
              <w:spacing w:after="17"/>
              <w:ind w:right="69"/>
              <w:jc w:val="center"/>
              <w:rPr>
                <w:rFonts w:ascii="Arial" w:hAnsi="Arial" w:cs="Arial"/>
                <w:sz w:val="18"/>
                <w:szCs w:val="18"/>
              </w:rPr>
            </w:pPr>
            <w:r w:rsidRPr="00016617">
              <w:rPr>
                <w:rFonts w:ascii="Arial" w:eastAsia="Arial" w:hAnsi="Arial" w:cs="Arial"/>
                <w:sz w:val="18"/>
                <w:szCs w:val="18"/>
              </w:rPr>
              <w:t>Cali</w:t>
            </w:r>
          </w:p>
          <w:p w14:paraId="0DF3000B" w14:textId="29B20915" w:rsidR="00B16E09" w:rsidRPr="00016617" w:rsidRDefault="00B16E09" w:rsidP="000D2404">
            <w:pPr>
              <w:ind w:right="21"/>
              <w:jc w:val="cente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3E556396" w14:textId="2E132167" w:rsidR="00B16E09" w:rsidRPr="00016617" w:rsidRDefault="00B16E09" w:rsidP="000D2404">
            <w:pPr>
              <w:spacing w:after="17"/>
              <w:ind w:right="70"/>
              <w:jc w:val="center"/>
              <w:rPr>
                <w:rFonts w:ascii="Arial" w:hAnsi="Arial" w:cs="Arial"/>
                <w:sz w:val="18"/>
                <w:szCs w:val="18"/>
              </w:rPr>
            </w:pPr>
            <w:r w:rsidRPr="00016617">
              <w:rPr>
                <w:rFonts w:ascii="Arial" w:eastAsia="Arial" w:hAnsi="Arial" w:cs="Arial"/>
                <w:sz w:val="18"/>
                <w:szCs w:val="18"/>
              </w:rPr>
              <w:t>13/12/2018</w:t>
            </w:r>
          </w:p>
          <w:p w14:paraId="6CDA572B" w14:textId="2EF53DCB" w:rsidR="00B16E09" w:rsidRPr="00016617" w:rsidRDefault="00B16E09" w:rsidP="000D2404">
            <w:pPr>
              <w:ind w:right="24"/>
              <w:jc w:val="center"/>
              <w:rPr>
                <w:rFonts w:ascii="Arial" w:hAnsi="Arial" w:cs="Arial"/>
                <w:sz w:val="18"/>
                <w:szCs w:val="18"/>
              </w:rPr>
            </w:pPr>
          </w:p>
        </w:tc>
        <w:tc>
          <w:tcPr>
            <w:tcW w:w="1844" w:type="dxa"/>
            <w:tcBorders>
              <w:top w:val="single" w:sz="4" w:space="0" w:color="000000"/>
              <w:left w:val="single" w:sz="4" w:space="0" w:color="000000"/>
              <w:bottom w:val="single" w:sz="4" w:space="0" w:color="000000"/>
              <w:right w:val="single" w:sz="4" w:space="0" w:color="000000"/>
            </w:tcBorders>
            <w:vAlign w:val="bottom"/>
          </w:tcPr>
          <w:p w14:paraId="0F4EF91F" w14:textId="11505244" w:rsidR="00B16E09" w:rsidRPr="00016617" w:rsidRDefault="00B16E09" w:rsidP="000D2404">
            <w:pPr>
              <w:spacing w:after="17"/>
              <w:ind w:right="66"/>
              <w:jc w:val="center"/>
              <w:rPr>
                <w:rFonts w:ascii="Arial" w:hAnsi="Arial" w:cs="Arial"/>
                <w:sz w:val="18"/>
                <w:szCs w:val="18"/>
              </w:rPr>
            </w:pPr>
            <w:r w:rsidRPr="00016617">
              <w:rPr>
                <w:rFonts w:ascii="Arial" w:eastAsia="Arial" w:hAnsi="Arial" w:cs="Arial"/>
                <w:sz w:val="18"/>
                <w:szCs w:val="18"/>
              </w:rPr>
              <w:t>27/12/2018</w:t>
            </w:r>
          </w:p>
          <w:p w14:paraId="63B7CE56" w14:textId="5170B30C" w:rsidR="00B16E09" w:rsidRPr="00016617" w:rsidRDefault="00B16E09" w:rsidP="000D2404">
            <w:pPr>
              <w:ind w:right="20"/>
              <w:jc w:val="center"/>
              <w:rPr>
                <w:rFonts w:ascii="Arial" w:hAnsi="Arial" w:cs="Arial"/>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1D739C4D" w14:textId="6B91C3F9" w:rsidR="00B16E09" w:rsidRPr="00016617" w:rsidRDefault="00B16E09" w:rsidP="000D2404">
            <w:pPr>
              <w:spacing w:after="343"/>
              <w:ind w:right="69"/>
              <w:jc w:val="center"/>
              <w:rPr>
                <w:rFonts w:ascii="Arial" w:hAnsi="Arial" w:cs="Arial"/>
                <w:sz w:val="18"/>
                <w:szCs w:val="18"/>
              </w:rPr>
            </w:pPr>
            <w:r w:rsidRPr="00016617">
              <w:rPr>
                <w:rFonts w:ascii="Arial" w:eastAsia="Arial" w:hAnsi="Arial" w:cs="Arial"/>
                <w:sz w:val="18"/>
                <w:szCs w:val="18"/>
              </w:rPr>
              <w:t>10/09/2019</w:t>
            </w:r>
          </w:p>
          <w:p w14:paraId="773FEE64" w14:textId="521827E2" w:rsidR="00B16E09" w:rsidRPr="00016617" w:rsidRDefault="00B16E09" w:rsidP="000D2404">
            <w:pPr>
              <w:ind w:right="24"/>
              <w:jc w:val="center"/>
              <w:rPr>
                <w:rFonts w:ascii="Arial" w:hAnsi="Arial" w:cs="Arial"/>
                <w:sz w:val="18"/>
                <w:szCs w:val="18"/>
              </w:rPr>
            </w:pPr>
          </w:p>
        </w:tc>
      </w:tr>
      <w:tr w:rsidR="00B16E09" w14:paraId="4B6CD80D" w14:textId="77777777" w:rsidTr="000D2404">
        <w:trPr>
          <w:trHeight w:val="802"/>
          <w:jc w:val="center"/>
        </w:trPr>
        <w:tc>
          <w:tcPr>
            <w:tcW w:w="1978" w:type="dxa"/>
            <w:tcBorders>
              <w:top w:val="single" w:sz="4" w:space="0" w:color="000000"/>
              <w:left w:val="single" w:sz="4" w:space="0" w:color="000000"/>
              <w:bottom w:val="single" w:sz="4" w:space="0" w:color="000000"/>
              <w:right w:val="single" w:sz="4" w:space="0" w:color="000000"/>
            </w:tcBorders>
          </w:tcPr>
          <w:p w14:paraId="00510BF4" w14:textId="77777777"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AT 006-19 Jamundí -</w:t>
            </w:r>
          </w:p>
          <w:p w14:paraId="4044503B" w14:textId="03BEEFD5"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Valle del Cauca</w:t>
            </w:r>
          </w:p>
          <w:p w14:paraId="17C6B0F1" w14:textId="4F0372FA"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INMINENCIA</w:t>
            </w:r>
          </w:p>
        </w:tc>
        <w:tc>
          <w:tcPr>
            <w:tcW w:w="1418" w:type="dxa"/>
            <w:tcBorders>
              <w:top w:val="single" w:sz="4" w:space="0" w:color="000000"/>
              <w:left w:val="single" w:sz="4" w:space="0" w:color="000000"/>
              <w:bottom w:val="single" w:sz="4" w:space="0" w:color="000000"/>
              <w:right w:val="single" w:sz="4" w:space="0" w:color="000000"/>
            </w:tcBorders>
            <w:vAlign w:val="center"/>
          </w:tcPr>
          <w:p w14:paraId="3C7ED6AE" w14:textId="525ECE4A" w:rsidR="00B16E09" w:rsidRPr="00016617" w:rsidRDefault="00B16E09" w:rsidP="000D2404">
            <w:pPr>
              <w:ind w:left="2"/>
              <w:jc w:val="center"/>
              <w:rPr>
                <w:rFonts w:ascii="Arial" w:hAnsi="Arial" w:cs="Arial"/>
                <w:sz w:val="18"/>
                <w:szCs w:val="18"/>
              </w:rPr>
            </w:pPr>
            <w:r w:rsidRPr="00016617">
              <w:rPr>
                <w:rFonts w:ascii="Arial" w:eastAsia="Arial" w:hAnsi="Arial" w:cs="Arial"/>
                <w:sz w:val="18"/>
                <w:szCs w:val="18"/>
              </w:rPr>
              <w:t>Jamundí</w:t>
            </w:r>
          </w:p>
        </w:tc>
        <w:tc>
          <w:tcPr>
            <w:tcW w:w="1417" w:type="dxa"/>
            <w:tcBorders>
              <w:top w:val="single" w:sz="4" w:space="0" w:color="000000"/>
              <w:left w:val="single" w:sz="4" w:space="0" w:color="000000"/>
              <w:bottom w:val="single" w:sz="4" w:space="0" w:color="000000"/>
              <w:right w:val="single" w:sz="4" w:space="0" w:color="000000"/>
            </w:tcBorders>
            <w:vAlign w:val="center"/>
          </w:tcPr>
          <w:p w14:paraId="68FEB5D6" w14:textId="5F2B3FEB" w:rsidR="00B16E09" w:rsidRPr="00016617" w:rsidRDefault="00B16E09" w:rsidP="000D2404">
            <w:pPr>
              <w:ind w:left="1"/>
              <w:jc w:val="center"/>
              <w:rPr>
                <w:rFonts w:ascii="Arial" w:hAnsi="Arial" w:cs="Arial"/>
                <w:sz w:val="18"/>
                <w:szCs w:val="18"/>
              </w:rPr>
            </w:pPr>
            <w:r w:rsidRPr="00016617">
              <w:rPr>
                <w:rFonts w:ascii="Arial" w:eastAsia="Arial" w:hAnsi="Arial" w:cs="Arial"/>
                <w:sz w:val="18"/>
                <w:szCs w:val="18"/>
              </w:rPr>
              <w:t>24/01/2019</w:t>
            </w:r>
          </w:p>
        </w:tc>
        <w:tc>
          <w:tcPr>
            <w:tcW w:w="1844" w:type="dxa"/>
            <w:tcBorders>
              <w:top w:val="single" w:sz="4" w:space="0" w:color="000000"/>
              <w:left w:val="single" w:sz="4" w:space="0" w:color="000000"/>
              <w:bottom w:val="single" w:sz="4" w:space="0" w:color="000000"/>
              <w:right w:val="single" w:sz="4" w:space="0" w:color="000000"/>
            </w:tcBorders>
            <w:vAlign w:val="center"/>
          </w:tcPr>
          <w:p w14:paraId="0E92D0C6" w14:textId="47011C59" w:rsidR="00B16E09" w:rsidRPr="00016617" w:rsidRDefault="00B16E09" w:rsidP="000D2404">
            <w:pPr>
              <w:ind w:left="2"/>
              <w:jc w:val="center"/>
              <w:rPr>
                <w:rFonts w:ascii="Arial" w:hAnsi="Arial" w:cs="Arial"/>
                <w:sz w:val="18"/>
                <w:szCs w:val="18"/>
              </w:rPr>
            </w:pPr>
            <w:r w:rsidRPr="00016617">
              <w:rPr>
                <w:rFonts w:ascii="Arial" w:eastAsia="Arial" w:hAnsi="Arial" w:cs="Arial"/>
                <w:sz w:val="18"/>
                <w:szCs w:val="18"/>
              </w:rPr>
              <w:t>7/02/2019</w:t>
            </w:r>
          </w:p>
        </w:tc>
        <w:tc>
          <w:tcPr>
            <w:tcW w:w="1985" w:type="dxa"/>
            <w:tcBorders>
              <w:top w:val="single" w:sz="4" w:space="0" w:color="000000"/>
              <w:left w:val="single" w:sz="4" w:space="0" w:color="000000"/>
              <w:bottom w:val="single" w:sz="4" w:space="0" w:color="000000"/>
              <w:right w:val="single" w:sz="4" w:space="0" w:color="000000"/>
            </w:tcBorders>
          </w:tcPr>
          <w:p w14:paraId="31600356" w14:textId="10A958F4"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10/09/2019</w:t>
            </w:r>
          </w:p>
        </w:tc>
      </w:tr>
      <w:tr w:rsidR="00B16E09" w14:paraId="01F670EC" w14:textId="77777777" w:rsidTr="000D2404">
        <w:trPr>
          <w:trHeight w:val="802"/>
          <w:jc w:val="center"/>
        </w:trPr>
        <w:tc>
          <w:tcPr>
            <w:tcW w:w="1978" w:type="dxa"/>
            <w:tcBorders>
              <w:top w:val="single" w:sz="4" w:space="0" w:color="000000"/>
              <w:left w:val="single" w:sz="4" w:space="0" w:color="000000"/>
              <w:bottom w:val="single" w:sz="4" w:space="0" w:color="000000"/>
              <w:right w:val="single" w:sz="4" w:space="0" w:color="000000"/>
            </w:tcBorders>
          </w:tcPr>
          <w:p w14:paraId="29A95473" w14:textId="4BC63B38"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AT 007-19 Buenaventura</w:t>
            </w:r>
          </w:p>
          <w:p w14:paraId="60197E91" w14:textId="0EDA9E20" w:rsidR="00B16E09" w:rsidRPr="00016617" w:rsidRDefault="00B16E09" w:rsidP="000D2404">
            <w:pPr>
              <w:spacing w:after="14"/>
              <w:jc w:val="center"/>
              <w:rPr>
                <w:rFonts w:ascii="Arial" w:hAnsi="Arial" w:cs="Arial"/>
                <w:sz w:val="18"/>
                <w:szCs w:val="18"/>
              </w:rPr>
            </w:pPr>
            <w:r w:rsidRPr="00016617">
              <w:rPr>
                <w:rFonts w:ascii="Arial" w:eastAsia="Arial" w:hAnsi="Arial" w:cs="Arial"/>
                <w:sz w:val="18"/>
                <w:szCs w:val="18"/>
              </w:rPr>
              <w:t>-Valle del Cauca</w:t>
            </w:r>
          </w:p>
          <w:p w14:paraId="4D1962C2" w14:textId="73F0EFBD"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INMINENCIA</w:t>
            </w:r>
          </w:p>
        </w:tc>
        <w:tc>
          <w:tcPr>
            <w:tcW w:w="1418" w:type="dxa"/>
            <w:tcBorders>
              <w:top w:val="single" w:sz="4" w:space="0" w:color="000000"/>
              <w:left w:val="single" w:sz="4" w:space="0" w:color="000000"/>
              <w:bottom w:val="single" w:sz="4" w:space="0" w:color="000000"/>
              <w:right w:val="single" w:sz="4" w:space="0" w:color="000000"/>
            </w:tcBorders>
            <w:vAlign w:val="center"/>
          </w:tcPr>
          <w:p w14:paraId="61EE7D66" w14:textId="7D2A15C0" w:rsidR="00B16E09" w:rsidRPr="00016617" w:rsidRDefault="00B16E09" w:rsidP="000D2404">
            <w:pPr>
              <w:ind w:left="2"/>
              <w:jc w:val="center"/>
              <w:rPr>
                <w:rFonts w:ascii="Arial" w:hAnsi="Arial" w:cs="Arial"/>
                <w:sz w:val="18"/>
                <w:szCs w:val="18"/>
              </w:rPr>
            </w:pPr>
            <w:r w:rsidRPr="00016617">
              <w:rPr>
                <w:rFonts w:ascii="Arial" w:eastAsia="Arial" w:hAnsi="Arial" w:cs="Arial"/>
                <w:sz w:val="18"/>
                <w:szCs w:val="18"/>
              </w:rPr>
              <w:t>Buenaventura</w:t>
            </w:r>
          </w:p>
        </w:tc>
        <w:tc>
          <w:tcPr>
            <w:tcW w:w="1417" w:type="dxa"/>
            <w:tcBorders>
              <w:top w:val="single" w:sz="4" w:space="0" w:color="000000"/>
              <w:left w:val="single" w:sz="4" w:space="0" w:color="000000"/>
              <w:bottom w:val="single" w:sz="4" w:space="0" w:color="000000"/>
              <w:right w:val="single" w:sz="4" w:space="0" w:color="000000"/>
            </w:tcBorders>
            <w:vAlign w:val="center"/>
          </w:tcPr>
          <w:p w14:paraId="154D927E" w14:textId="2DA081FA" w:rsidR="00B16E09" w:rsidRPr="00016617" w:rsidRDefault="00B16E09" w:rsidP="000D2404">
            <w:pPr>
              <w:ind w:left="1"/>
              <w:jc w:val="center"/>
              <w:rPr>
                <w:rFonts w:ascii="Arial" w:hAnsi="Arial" w:cs="Arial"/>
                <w:sz w:val="18"/>
                <w:szCs w:val="18"/>
              </w:rPr>
            </w:pPr>
            <w:r w:rsidRPr="00016617">
              <w:rPr>
                <w:rFonts w:ascii="Arial" w:eastAsia="Arial" w:hAnsi="Arial" w:cs="Arial"/>
                <w:sz w:val="18"/>
                <w:szCs w:val="18"/>
              </w:rPr>
              <w:t>24/01/2019</w:t>
            </w:r>
          </w:p>
        </w:tc>
        <w:tc>
          <w:tcPr>
            <w:tcW w:w="1844" w:type="dxa"/>
            <w:tcBorders>
              <w:top w:val="single" w:sz="4" w:space="0" w:color="000000"/>
              <w:left w:val="single" w:sz="4" w:space="0" w:color="000000"/>
              <w:bottom w:val="single" w:sz="4" w:space="0" w:color="000000"/>
              <w:right w:val="single" w:sz="4" w:space="0" w:color="000000"/>
            </w:tcBorders>
            <w:vAlign w:val="center"/>
          </w:tcPr>
          <w:p w14:paraId="5BF9967B" w14:textId="01A72532" w:rsidR="00B16E09" w:rsidRPr="00016617" w:rsidRDefault="00B16E09" w:rsidP="000D2404">
            <w:pPr>
              <w:ind w:right="66"/>
              <w:jc w:val="center"/>
              <w:rPr>
                <w:rFonts w:ascii="Arial" w:hAnsi="Arial" w:cs="Arial"/>
                <w:sz w:val="18"/>
                <w:szCs w:val="18"/>
              </w:rPr>
            </w:pPr>
            <w:r w:rsidRPr="00016617">
              <w:rPr>
                <w:rFonts w:ascii="Arial" w:eastAsia="Arial" w:hAnsi="Arial" w:cs="Arial"/>
                <w:sz w:val="18"/>
                <w:szCs w:val="18"/>
              </w:rPr>
              <w:t>5/02/2019</w:t>
            </w:r>
          </w:p>
        </w:tc>
        <w:tc>
          <w:tcPr>
            <w:tcW w:w="1985" w:type="dxa"/>
            <w:tcBorders>
              <w:top w:val="single" w:sz="4" w:space="0" w:color="000000"/>
              <w:left w:val="single" w:sz="4" w:space="0" w:color="000000"/>
              <w:bottom w:val="single" w:sz="4" w:space="0" w:color="000000"/>
              <w:right w:val="single" w:sz="4" w:space="0" w:color="000000"/>
            </w:tcBorders>
          </w:tcPr>
          <w:p w14:paraId="110EDB0E" w14:textId="044AACAF"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14/08/2019</w:t>
            </w:r>
          </w:p>
        </w:tc>
      </w:tr>
      <w:tr w:rsidR="00B16E09" w14:paraId="53B513BA" w14:textId="77777777" w:rsidTr="000D2404">
        <w:trPr>
          <w:trHeight w:val="540"/>
          <w:jc w:val="center"/>
        </w:trPr>
        <w:tc>
          <w:tcPr>
            <w:tcW w:w="1978" w:type="dxa"/>
            <w:tcBorders>
              <w:top w:val="single" w:sz="4" w:space="0" w:color="000000"/>
              <w:left w:val="single" w:sz="4" w:space="0" w:color="000000"/>
              <w:bottom w:val="single" w:sz="4" w:space="0" w:color="000000"/>
              <w:right w:val="single" w:sz="4" w:space="0" w:color="000000"/>
            </w:tcBorders>
          </w:tcPr>
          <w:p w14:paraId="6656B020" w14:textId="3FCF6DEC"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AT 008-19 Bolívar -Valle del Cauca INMINENCIA</w:t>
            </w:r>
          </w:p>
        </w:tc>
        <w:tc>
          <w:tcPr>
            <w:tcW w:w="1418" w:type="dxa"/>
            <w:tcBorders>
              <w:top w:val="single" w:sz="4" w:space="0" w:color="000000"/>
              <w:left w:val="single" w:sz="4" w:space="0" w:color="000000"/>
              <w:bottom w:val="single" w:sz="4" w:space="0" w:color="000000"/>
              <w:right w:val="single" w:sz="4" w:space="0" w:color="000000"/>
            </w:tcBorders>
            <w:vAlign w:val="center"/>
          </w:tcPr>
          <w:p w14:paraId="26AFA3C8" w14:textId="13B8CC7D" w:rsidR="00B16E09" w:rsidRPr="00016617" w:rsidRDefault="00B16E09" w:rsidP="000D2404">
            <w:pPr>
              <w:ind w:left="2"/>
              <w:jc w:val="center"/>
              <w:rPr>
                <w:rFonts w:ascii="Arial" w:hAnsi="Arial" w:cs="Arial"/>
                <w:sz w:val="18"/>
                <w:szCs w:val="18"/>
              </w:rPr>
            </w:pPr>
            <w:r w:rsidRPr="00016617">
              <w:rPr>
                <w:rFonts w:ascii="Arial" w:eastAsia="Arial" w:hAnsi="Arial" w:cs="Arial"/>
                <w:sz w:val="18"/>
                <w:szCs w:val="18"/>
              </w:rPr>
              <w:t>Bolívar</w:t>
            </w:r>
          </w:p>
        </w:tc>
        <w:tc>
          <w:tcPr>
            <w:tcW w:w="1417" w:type="dxa"/>
            <w:tcBorders>
              <w:top w:val="single" w:sz="4" w:space="0" w:color="000000"/>
              <w:left w:val="single" w:sz="4" w:space="0" w:color="000000"/>
              <w:bottom w:val="single" w:sz="4" w:space="0" w:color="000000"/>
              <w:right w:val="single" w:sz="4" w:space="0" w:color="000000"/>
            </w:tcBorders>
            <w:vAlign w:val="center"/>
          </w:tcPr>
          <w:p w14:paraId="3B2AE634" w14:textId="33899228" w:rsidR="00B16E09" w:rsidRPr="00016617" w:rsidRDefault="00B16E09" w:rsidP="000D2404">
            <w:pPr>
              <w:ind w:right="70"/>
              <w:jc w:val="center"/>
              <w:rPr>
                <w:rFonts w:ascii="Arial" w:hAnsi="Arial" w:cs="Arial"/>
                <w:sz w:val="18"/>
                <w:szCs w:val="18"/>
              </w:rPr>
            </w:pPr>
            <w:r w:rsidRPr="00016617">
              <w:rPr>
                <w:rFonts w:ascii="Arial" w:eastAsia="Arial" w:hAnsi="Arial" w:cs="Arial"/>
                <w:sz w:val="18"/>
                <w:szCs w:val="18"/>
              </w:rPr>
              <w:t>24/01/2019</w:t>
            </w:r>
          </w:p>
        </w:tc>
        <w:tc>
          <w:tcPr>
            <w:tcW w:w="1844" w:type="dxa"/>
            <w:tcBorders>
              <w:top w:val="single" w:sz="4" w:space="0" w:color="000000"/>
              <w:left w:val="single" w:sz="4" w:space="0" w:color="000000"/>
              <w:bottom w:val="single" w:sz="4" w:space="0" w:color="000000"/>
              <w:right w:val="single" w:sz="4" w:space="0" w:color="000000"/>
            </w:tcBorders>
            <w:vAlign w:val="center"/>
          </w:tcPr>
          <w:p w14:paraId="77CE3BB8" w14:textId="3FB8CB98" w:rsidR="00B16E09" w:rsidRPr="00016617" w:rsidRDefault="00B16E09" w:rsidP="000D2404">
            <w:pPr>
              <w:ind w:right="66"/>
              <w:jc w:val="center"/>
              <w:rPr>
                <w:rFonts w:ascii="Arial" w:hAnsi="Arial" w:cs="Arial"/>
                <w:sz w:val="18"/>
                <w:szCs w:val="18"/>
              </w:rPr>
            </w:pPr>
            <w:r w:rsidRPr="00016617">
              <w:rPr>
                <w:rFonts w:ascii="Arial" w:eastAsia="Arial" w:hAnsi="Arial" w:cs="Arial"/>
                <w:sz w:val="18"/>
                <w:szCs w:val="18"/>
              </w:rPr>
              <w:t>6/02/2019</w:t>
            </w:r>
          </w:p>
        </w:tc>
        <w:tc>
          <w:tcPr>
            <w:tcW w:w="1985" w:type="dxa"/>
            <w:tcBorders>
              <w:top w:val="single" w:sz="4" w:space="0" w:color="000000"/>
              <w:left w:val="single" w:sz="4" w:space="0" w:color="000000"/>
              <w:bottom w:val="single" w:sz="4" w:space="0" w:color="000000"/>
              <w:right w:val="single" w:sz="4" w:space="0" w:color="000000"/>
            </w:tcBorders>
          </w:tcPr>
          <w:p w14:paraId="3DD5F216" w14:textId="2F674F80"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10/09/2019</w:t>
            </w:r>
          </w:p>
        </w:tc>
      </w:tr>
      <w:tr w:rsidR="00B16E09" w14:paraId="6B3EAC13" w14:textId="77777777" w:rsidTr="000D2404">
        <w:trPr>
          <w:trHeight w:val="538"/>
          <w:jc w:val="center"/>
        </w:trPr>
        <w:tc>
          <w:tcPr>
            <w:tcW w:w="1978" w:type="dxa"/>
            <w:tcBorders>
              <w:top w:val="single" w:sz="4" w:space="0" w:color="000000"/>
              <w:left w:val="single" w:sz="4" w:space="0" w:color="000000"/>
              <w:bottom w:val="single" w:sz="4" w:space="0" w:color="000000"/>
              <w:right w:val="single" w:sz="4" w:space="0" w:color="000000"/>
            </w:tcBorders>
          </w:tcPr>
          <w:p w14:paraId="64C2A953" w14:textId="2961ADB4"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AT 015-19 El Cairo-Valle del Cauca INMINENCIA</w:t>
            </w:r>
          </w:p>
        </w:tc>
        <w:tc>
          <w:tcPr>
            <w:tcW w:w="1418" w:type="dxa"/>
            <w:tcBorders>
              <w:top w:val="single" w:sz="4" w:space="0" w:color="000000"/>
              <w:left w:val="single" w:sz="4" w:space="0" w:color="000000"/>
              <w:bottom w:val="single" w:sz="4" w:space="0" w:color="000000"/>
              <w:right w:val="single" w:sz="4" w:space="0" w:color="000000"/>
            </w:tcBorders>
            <w:vAlign w:val="center"/>
          </w:tcPr>
          <w:p w14:paraId="1AE6BE6E" w14:textId="2351A1D1"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El Cairo</w:t>
            </w:r>
          </w:p>
        </w:tc>
        <w:tc>
          <w:tcPr>
            <w:tcW w:w="1417" w:type="dxa"/>
            <w:tcBorders>
              <w:top w:val="single" w:sz="4" w:space="0" w:color="000000"/>
              <w:left w:val="single" w:sz="4" w:space="0" w:color="000000"/>
              <w:bottom w:val="single" w:sz="4" w:space="0" w:color="000000"/>
              <w:right w:val="single" w:sz="4" w:space="0" w:color="000000"/>
            </w:tcBorders>
            <w:vAlign w:val="center"/>
          </w:tcPr>
          <w:p w14:paraId="21243D4E" w14:textId="0DB99716" w:rsidR="00B16E09" w:rsidRPr="00016617" w:rsidRDefault="00B16E09" w:rsidP="000D2404">
            <w:pPr>
              <w:ind w:right="74"/>
              <w:jc w:val="center"/>
              <w:rPr>
                <w:rFonts w:ascii="Arial" w:hAnsi="Arial" w:cs="Arial"/>
                <w:sz w:val="18"/>
                <w:szCs w:val="18"/>
              </w:rPr>
            </w:pPr>
            <w:r w:rsidRPr="00016617">
              <w:rPr>
                <w:rFonts w:ascii="Arial" w:eastAsia="Arial" w:hAnsi="Arial" w:cs="Arial"/>
                <w:sz w:val="18"/>
                <w:szCs w:val="18"/>
              </w:rPr>
              <w:t>22/03/2019</w:t>
            </w:r>
          </w:p>
        </w:tc>
        <w:tc>
          <w:tcPr>
            <w:tcW w:w="1844" w:type="dxa"/>
            <w:tcBorders>
              <w:top w:val="single" w:sz="4" w:space="0" w:color="000000"/>
              <w:left w:val="single" w:sz="4" w:space="0" w:color="000000"/>
              <w:bottom w:val="single" w:sz="4" w:space="0" w:color="000000"/>
              <w:right w:val="single" w:sz="4" w:space="0" w:color="000000"/>
            </w:tcBorders>
            <w:vAlign w:val="center"/>
          </w:tcPr>
          <w:p w14:paraId="0650ADC9" w14:textId="23E5D766"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5/04/2019</w:t>
            </w:r>
          </w:p>
        </w:tc>
        <w:tc>
          <w:tcPr>
            <w:tcW w:w="1985" w:type="dxa"/>
            <w:tcBorders>
              <w:top w:val="single" w:sz="4" w:space="0" w:color="000000"/>
              <w:left w:val="single" w:sz="4" w:space="0" w:color="000000"/>
              <w:bottom w:val="single" w:sz="4" w:space="0" w:color="000000"/>
              <w:right w:val="single" w:sz="4" w:space="0" w:color="000000"/>
            </w:tcBorders>
          </w:tcPr>
          <w:p w14:paraId="6027A054" w14:textId="43852491" w:rsidR="00B16E09" w:rsidRPr="00016617" w:rsidRDefault="00B16E09" w:rsidP="000D2404">
            <w:pPr>
              <w:ind w:right="73"/>
              <w:jc w:val="center"/>
              <w:rPr>
                <w:rFonts w:ascii="Arial" w:hAnsi="Arial" w:cs="Arial"/>
                <w:sz w:val="18"/>
                <w:szCs w:val="18"/>
              </w:rPr>
            </w:pPr>
            <w:r w:rsidRPr="00016617">
              <w:rPr>
                <w:rFonts w:ascii="Arial" w:eastAsia="Arial" w:hAnsi="Arial" w:cs="Arial"/>
                <w:sz w:val="18"/>
                <w:szCs w:val="18"/>
              </w:rPr>
              <w:t>10/09/2019</w:t>
            </w:r>
          </w:p>
        </w:tc>
      </w:tr>
      <w:tr w:rsidR="00B16E09" w14:paraId="617DCA48" w14:textId="77777777" w:rsidTr="000D2404">
        <w:trPr>
          <w:trHeight w:val="538"/>
          <w:jc w:val="center"/>
        </w:trPr>
        <w:tc>
          <w:tcPr>
            <w:tcW w:w="1978" w:type="dxa"/>
            <w:tcBorders>
              <w:top w:val="single" w:sz="4" w:space="0" w:color="000000"/>
              <w:left w:val="single" w:sz="4" w:space="0" w:color="000000"/>
              <w:bottom w:val="single" w:sz="4" w:space="0" w:color="000000"/>
              <w:right w:val="single" w:sz="4" w:space="0" w:color="000000"/>
            </w:tcBorders>
          </w:tcPr>
          <w:p w14:paraId="5E5C54E1" w14:textId="65D8B793"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AT 022-19 Trujillo- Valle del Cauca</w:t>
            </w:r>
          </w:p>
        </w:tc>
        <w:tc>
          <w:tcPr>
            <w:tcW w:w="1418" w:type="dxa"/>
            <w:tcBorders>
              <w:top w:val="single" w:sz="4" w:space="0" w:color="000000"/>
              <w:left w:val="single" w:sz="4" w:space="0" w:color="000000"/>
              <w:bottom w:val="single" w:sz="4" w:space="0" w:color="000000"/>
              <w:right w:val="single" w:sz="4" w:space="0" w:color="000000"/>
            </w:tcBorders>
            <w:vAlign w:val="center"/>
          </w:tcPr>
          <w:p w14:paraId="17311EDF" w14:textId="460767A1"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Trujillo</w:t>
            </w:r>
          </w:p>
        </w:tc>
        <w:tc>
          <w:tcPr>
            <w:tcW w:w="1417" w:type="dxa"/>
            <w:tcBorders>
              <w:top w:val="single" w:sz="4" w:space="0" w:color="000000"/>
              <w:left w:val="single" w:sz="4" w:space="0" w:color="000000"/>
              <w:bottom w:val="single" w:sz="4" w:space="0" w:color="000000"/>
              <w:right w:val="single" w:sz="4" w:space="0" w:color="000000"/>
            </w:tcBorders>
            <w:vAlign w:val="center"/>
          </w:tcPr>
          <w:p w14:paraId="527A1066" w14:textId="251F748A" w:rsidR="00B16E09" w:rsidRPr="00016617" w:rsidRDefault="00B16E09" w:rsidP="000D2404">
            <w:pPr>
              <w:ind w:right="74"/>
              <w:jc w:val="center"/>
              <w:rPr>
                <w:rFonts w:ascii="Arial" w:hAnsi="Arial" w:cs="Arial"/>
                <w:sz w:val="18"/>
                <w:szCs w:val="18"/>
              </w:rPr>
            </w:pPr>
            <w:r w:rsidRPr="00016617">
              <w:rPr>
                <w:rFonts w:ascii="Arial" w:eastAsia="Arial" w:hAnsi="Arial" w:cs="Arial"/>
                <w:sz w:val="18"/>
                <w:szCs w:val="18"/>
              </w:rPr>
              <w:t>24/05/2019</w:t>
            </w:r>
          </w:p>
        </w:tc>
        <w:tc>
          <w:tcPr>
            <w:tcW w:w="1844" w:type="dxa"/>
            <w:tcBorders>
              <w:top w:val="single" w:sz="4" w:space="0" w:color="000000"/>
              <w:left w:val="single" w:sz="4" w:space="0" w:color="000000"/>
              <w:bottom w:val="single" w:sz="4" w:space="0" w:color="000000"/>
              <w:right w:val="single" w:sz="4" w:space="0" w:color="000000"/>
            </w:tcBorders>
            <w:vAlign w:val="center"/>
          </w:tcPr>
          <w:p w14:paraId="2FD40C85" w14:textId="42C69EEF"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7/06/2019</w:t>
            </w:r>
          </w:p>
        </w:tc>
        <w:tc>
          <w:tcPr>
            <w:tcW w:w="1985" w:type="dxa"/>
            <w:tcBorders>
              <w:top w:val="single" w:sz="4" w:space="0" w:color="000000"/>
              <w:left w:val="single" w:sz="4" w:space="0" w:color="000000"/>
              <w:bottom w:val="single" w:sz="4" w:space="0" w:color="000000"/>
              <w:right w:val="single" w:sz="4" w:space="0" w:color="000000"/>
            </w:tcBorders>
          </w:tcPr>
          <w:p w14:paraId="74F120A2" w14:textId="58CC17A1" w:rsidR="00B16E09" w:rsidRPr="00016617" w:rsidRDefault="00B16E09" w:rsidP="000D2404">
            <w:pPr>
              <w:ind w:right="73"/>
              <w:jc w:val="center"/>
              <w:rPr>
                <w:rFonts w:ascii="Arial" w:hAnsi="Arial" w:cs="Arial"/>
                <w:sz w:val="18"/>
                <w:szCs w:val="18"/>
              </w:rPr>
            </w:pPr>
            <w:r w:rsidRPr="00016617">
              <w:rPr>
                <w:rFonts w:ascii="Arial" w:eastAsia="Arial" w:hAnsi="Arial" w:cs="Arial"/>
                <w:sz w:val="18"/>
                <w:szCs w:val="18"/>
              </w:rPr>
              <w:t>16/09/2020</w:t>
            </w:r>
          </w:p>
        </w:tc>
      </w:tr>
      <w:tr w:rsidR="00B16E09" w14:paraId="58660035" w14:textId="77777777" w:rsidTr="000D2404">
        <w:trPr>
          <w:trHeight w:val="538"/>
          <w:jc w:val="center"/>
        </w:trPr>
        <w:tc>
          <w:tcPr>
            <w:tcW w:w="1978" w:type="dxa"/>
            <w:tcBorders>
              <w:top w:val="single" w:sz="4" w:space="0" w:color="000000"/>
              <w:left w:val="single" w:sz="4" w:space="0" w:color="000000"/>
              <w:bottom w:val="single" w:sz="4" w:space="0" w:color="000000"/>
              <w:right w:val="single" w:sz="4" w:space="0" w:color="000000"/>
            </w:tcBorders>
          </w:tcPr>
          <w:p w14:paraId="31C6077F" w14:textId="28B36F67"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lastRenderedPageBreak/>
              <w:t>AT 028-19 Tuluá - Valle del Cauca</w:t>
            </w:r>
          </w:p>
        </w:tc>
        <w:tc>
          <w:tcPr>
            <w:tcW w:w="1418" w:type="dxa"/>
            <w:tcBorders>
              <w:top w:val="single" w:sz="4" w:space="0" w:color="000000"/>
              <w:left w:val="single" w:sz="4" w:space="0" w:color="000000"/>
              <w:bottom w:val="single" w:sz="4" w:space="0" w:color="000000"/>
              <w:right w:val="single" w:sz="4" w:space="0" w:color="000000"/>
            </w:tcBorders>
            <w:vAlign w:val="center"/>
          </w:tcPr>
          <w:p w14:paraId="151A56BA" w14:textId="06C59C30"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Tuluá</w:t>
            </w:r>
          </w:p>
        </w:tc>
        <w:tc>
          <w:tcPr>
            <w:tcW w:w="1417" w:type="dxa"/>
            <w:tcBorders>
              <w:top w:val="single" w:sz="4" w:space="0" w:color="000000"/>
              <w:left w:val="single" w:sz="4" w:space="0" w:color="000000"/>
              <w:bottom w:val="single" w:sz="4" w:space="0" w:color="000000"/>
              <w:right w:val="single" w:sz="4" w:space="0" w:color="000000"/>
            </w:tcBorders>
            <w:vAlign w:val="center"/>
          </w:tcPr>
          <w:p w14:paraId="2E7DCAE7" w14:textId="660581C7" w:rsidR="00B16E09" w:rsidRPr="00016617" w:rsidRDefault="00B16E09" w:rsidP="000D2404">
            <w:pPr>
              <w:ind w:right="74"/>
              <w:jc w:val="center"/>
              <w:rPr>
                <w:rFonts w:ascii="Arial" w:hAnsi="Arial" w:cs="Arial"/>
                <w:sz w:val="18"/>
                <w:szCs w:val="18"/>
              </w:rPr>
            </w:pPr>
            <w:r w:rsidRPr="00016617">
              <w:rPr>
                <w:rFonts w:ascii="Arial" w:eastAsia="Arial" w:hAnsi="Arial" w:cs="Arial"/>
                <w:sz w:val="18"/>
                <w:szCs w:val="18"/>
              </w:rPr>
              <w:t>9/07/2019</w:t>
            </w:r>
          </w:p>
        </w:tc>
        <w:tc>
          <w:tcPr>
            <w:tcW w:w="1844" w:type="dxa"/>
            <w:tcBorders>
              <w:top w:val="single" w:sz="4" w:space="0" w:color="000000"/>
              <w:left w:val="single" w:sz="4" w:space="0" w:color="000000"/>
              <w:bottom w:val="single" w:sz="4" w:space="0" w:color="000000"/>
              <w:right w:val="single" w:sz="4" w:space="0" w:color="000000"/>
            </w:tcBorders>
            <w:vAlign w:val="bottom"/>
          </w:tcPr>
          <w:p w14:paraId="2ADDD5A3" w14:textId="7C508CCD"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23/07/2019</w:t>
            </w:r>
          </w:p>
        </w:tc>
        <w:tc>
          <w:tcPr>
            <w:tcW w:w="1985" w:type="dxa"/>
            <w:tcBorders>
              <w:top w:val="single" w:sz="4" w:space="0" w:color="000000"/>
              <w:left w:val="single" w:sz="4" w:space="0" w:color="000000"/>
              <w:bottom w:val="single" w:sz="4" w:space="0" w:color="000000"/>
              <w:right w:val="single" w:sz="4" w:space="0" w:color="000000"/>
            </w:tcBorders>
          </w:tcPr>
          <w:p w14:paraId="1B59A044" w14:textId="393688B0" w:rsidR="00B16E09" w:rsidRPr="00016617" w:rsidRDefault="00B16E09" w:rsidP="000D2404">
            <w:pPr>
              <w:ind w:right="73"/>
              <w:jc w:val="center"/>
              <w:rPr>
                <w:rFonts w:ascii="Arial" w:hAnsi="Arial" w:cs="Arial"/>
                <w:sz w:val="18"/>
                <w:szCs w:val="18"/>
              </w:rPr>
            </w:pPr>
            <w:r w:rsidRPr="00016617">
              <w:rPr>
                <w:rFonts w:ascii="Arial" w:eastAsia="Arial" w:hAnsi="Arial" w:cs="Arial"/>
                <w:sz w:val="18"/>
                <w:szCs w:val="18"/>
              </w:rPr>
              <w:t>29/09/2020</w:t>
            </w:r>
          </w:p>
        </w:tc>
      </w:tr>
      <w:tr w:rsidR="00B16E09" w14:paraId="147CA212" w14:textId="77777777" w:rsidTr="000D2404">
        <w:trPr>
          <w:trHeight w:val="802"/>
          <w:jc w:val="center"/>
        </w:trPr>
        <w:tc>
          <w:tcPr>
            <w:tcW w:w="1978" w:type="dxa"/>
            <w:tcBorders>
              <w:top w:val="single" w:sz="4" w:space="0" w:color="000000"/>
              <w:left w:val="single" w:sz="4" w:space="0" w:color="000000"/>
              <w:bottom w:val="single" w:sz="4" w:space="0" w:color="000000"/>
              <w:right w:val="single" w:sz="4" w:space="0" w:color="000000"/>
            </w:tcBorders>
          </w:tcPr>
          <w:p w14:paraId="5C22D13C" w14:textId="7C269749"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AT 030-19 Bugalagrande</w:t>
            </w:r>
          </w:p>
          <w:p w14:paraId="3EC1DEC9" w14:textId="6F86B311" w:rsidR="00B16E09" w:rsidRPr="00016617" w:rsidRDefault="00B16E09" w:rsidP="000D2404">
            <w:pPr>
              <w:spacing w:after="14"/>
              <w:jc w:val="center"/>
              <w:rPr>
                <w:rFonts w:ascii="Arial" w:hAnsi="Arial" w:cs="Arial"/>
                <w:sz w:val="18"/>
                <w:szCs w:val="18"/>
              </w:rPr>
            </w:pPr>
            <w:r w:rsidRPr="00016617">
              <w:rPr>
                <w:rFonts w:ascii="Arial" w:eastAsia="Arial" w:hAnsi="Arial" w:cs="Arial"/>
                <w:sz w:val="18"/>
                <w:szCs w:val="18"/>
              </w:rPr>
              <w:t>- Valle del Cauca-</w:t>
            </w:r>
          </w:p>
          <w:p w14:paraId="2E8CA5C1" w14:textId="1D909494"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INMINENCIA</w:t>
            </w:r>
          </w:p>
        </w:tc>
        <w:tc>
          <w:tcPr>
            <w:tcW w:w="1418" w:type="dxa"/>
            <w:tcBorders>
              <w:top w:val="single" w:sz="4" w:space="0" w:color="000000"/>
              <w:left w:val="single" w:sz="4" w:space="0" w:color="000000"/>
              <w:bottom w:val="single" w:sz="4" w:space="0" w:color="000000"/>
              <w:right w:val="single" w:sz="4" w:space="0" w:color="000000"/>
            </w:tcBorders>
            <w:vAlign w:val="center"/>
          </w:tcPr>
          <w:p w14:paraId="64BFA3B2" w14:textId="4EA0BFEA"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Bugalagrande</w:t>
            </w:r>
          </w:p>
        </w:tc>
        <w:tc>
          <w:tcPr>
            <w:tcW w:w="1417" w:type="dxa"/>
            <w:tcBorders>
              <w:top w:val="single" w:sz="4" w:space="0" w:color="000000"/>
              <w:left w:val="single" w:sz="4" w:space="0" w:color="000000"/>
              <w:bottom w:val="single" w:sz="4" w:space="0" w:color="000000"/>
              <w:right w:val="single" w:sz="4" w:space="0" w:color="000000"/>
            </w:tcBorders>
            <w:vAlign w:val="center"/>
          </w:tcPr>
          <w:p w14:paraId="26F7C18D" w14:textId="07EF5F29" w:rsidR="00B16E09" w:rsidRPr="00016617" w:rsidRDefault="00B16E09" w:rsidP="000D2404">
            <w:pPr>
              <w:ind w:right="74"/>
              <w:jc w:val="center"/>
              <w:rPr>
                <w:rFonts w:ascii="Arial" w:hAnsi="Arial" w:cs="Arial"/>
                <w:sz w:val="18"/>
                <w:szCs w:val="18"/>
              </w:rPr>
            </w:pPr>
            <w:r w:rsidRPr="00016617">
              <w:rPr>
                <w:rFonts w:ascii="Arial" w:eastAsia="Arial" w:hAnsi="Arial" w:cs="Arial"/>
                <w:sz w:val="18"/>
                <w:szCs w:val="18"/>
              </w:rPr>
              <w:t>9/07/2019</w:t>
            </w:r>
          </w:p>
        </w:tc>
        <w:tc>
          <w:tcPr>
            <w:tcW w:w="1844" w:type="dxa"/>
            <w:tcBorders>
              <w:top w:val="single" w:sz="4" w:space="0" w:color="000000"/>
              <w:left w:val="single" w:sz="4" w:space="0" w:color="000000"/>
              <w:bottom w:val="single" w:sz="4" w:space="0" w:color="000000"/>
              <w:right w:val="single" w:sz="4" w:space="0" w:color="000000"/>
            </w:tcBorders>
            <w:vAlign w:val="bottom"/>
          </w:tcPr>
          <w:p w14:paraId="09C9088E" w14:textId="052251A2"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23/07/2019</w:t>
            </w:r>
          </w:p>
        </w:tc>
        <w:tc>
          <w:tcPr>
            <w:tcW w:w="1985" w:type="dxa"/>
            <w:tcBorders>
              <w:top w:val="single" w:sz="4" w:space="0" w:color="000000"/>
              <w:left w:val="single" w:sz="4" w:space="0" w:color="000000"/>
              <w:bottom w:val="single" w:sz="4" w:space="0" w:color="000000"/>
              <w:right w:val="single" w:sz="4" w:space="0" w:color="000000"/>
            </w:tcBorders>
          </w:tcPr>
          <w:p w14:paraId="0059EA42" w14:textId="10A26E00" w:rsidR="00B16E09" w:rsidRPr="00016617" w:rsidRDefault="00B16E09" w:rsidP="000D2404">
            <w:pPr>
              <w:ind w:right="73"/>
              <w:jc w:val="center"/>
              <w:rPr>
                <w:rFonts w:ascii="Arial" w:hAnsi="Arial" w:cs="Arial"/>
                <w:sz w:val="18"/>
                <w:szCs w:val="18"/>
              </w:rPr>
            </w:pPr>
            <w:r w:rsidRPr="00016617">
              <w:rPr>
                <w:rFonts w:ascii="Arial" w:eastAsia="Arial" w:hAnsi="Arial" w:cs="Arial"/>
                <w:sz w:val="18"/>
                <w:szCs w:val="18"/>
              </w:rPr>
              <w:t>29/09/2020</w:t>
            </w:r>
          </w:p>
        </w:tc>
      </w:tr>
      <w:tr w:rsidR="00B16E09" w14:paraId="3B694454" w14:textId="77777777" w:rsidTr="000D2404">
        <w:trPr>
          <w:trHeight w:val="802"/>
          <w:jc w:val="center"/>
        </w:trPr>
        <w:tc>
          <w:tcPr>
            <w:tcW w:w="1978" w:type="dxa"/>
            <w:tcBorders>
              <w:top w:val="single" w:sz="4" w:space="0" w:color="000000"/>
              <w:left w:val="single" w:sz="4" w:space="0" w:color="000000"/>
              <w:bottom w:val="single" w:sz="4" w:space="0" w:color="000000"/>
              <w:right w:val="single" w:sz="4" w:space="0" w:color="000000"/>
            </w:tcBorders>
          </w:tcPr>
          <w:p w14:paraId="0C6259F2" w14:textId="4262A7AD"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AT 053-19 Calima El</w:t>
            </w:r>
          </w:p>
          <w:p w14:paraId="34214CBF" w14:textId="5DC78218"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Darién  Valle del Cauca-</w:t>
            </w:r>
          </w:p>
          <w:p w14:paraId="7C8A1162" w14:textId="49D6C249"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INMINENCIA</w:t>
            </w:r>
          </w:p>
        </w:tc>
        <w:tc>
          <w:tcPr>
            <w:tcW w:w="1418" w:type="dxa"/>
            <w:tcBorders>
              <w:top w:val="single" w:sz="4" w:space="0" w:color="000000"/>
              <w:left w:val="single" w:sz="4" w:space="0" w:color="000000"/>
              <w:bottom w:val="single" w:sz="4" w:space="0" w:color="000000"/>
              <w:right w:val="single" w:sz="4" w:space="0" w:color="000000"/>
            </w:tcBorders>
            <w:vAlign w:val="center"/>
          </w:tcPr>
          <w:p w14:paraId="57C9D263" w14:textId="4EE8561E"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Calima El Darién</w:t>
            </w:r>
          </w:p>
        </w:tc>
        <w:tc>
          <w:tcPr>
            <w:tcW w:w="1417" w:type="dxa"/>
            <w:tcBorders>
              <w:top w:val="single" w:sz="4" w:space="0" w:color="000000"/>
              <w:left w:val="single" w:sz="4" w:space="0" w:color="000000"/>
              <w:bottom w:val="single" w:sz="4" w:space="0" w:color="000000"/>
              <w:right w:val="single" w:sz="4" w:space="0" w:color="000000"/>
            </w:tcBorders>
            <w:vAlign w:val="bottom"/>
          </w:tcPr>
          <w:p w14:paraId="74990E7B" w14:textId="423C9072" w:rsidR="00B16E09" w:rsidRPr="00016617" w:rsidRDefault="00B16E09" w:rsidP="000D2404">
            <w:pPr>
              <w:ind w:right="75"/>
              <w:jc w:val="center"/>
              <w:rPr>
                <w:rFonts w:ascii="Arial" w:hAnsi="Arial" w:cs="Arial"/>
                <w:sz w:val="18"/>
                <w:szCs w:val="18"/>
              </w:rPr>
            </w:pPr>
            <w:r w:rsidRPr="00016617">
              <w:rPr>
                <w:rFonts w:ascii="Arial" w:eastAsia="Arial" w:hAnsi="Arial" w:cs="Arial"/>
                <w:sz w:val="18"/>
                <w:szCs w:val="18"/>
              </w:rPr>
              <w:t>13/12/2019</w:t>
            </w:r>
          </w:p>
        </w:tc>
        <w:tc>
          <w:tcPr>
            <w:tcW w:w="1844" w:type="dxa"/>
            <w:tcBorders>
              <w:top w:val="single" w:sz="4" w:space="0" w:color="000000"/>
              <w:left w:val="single" w:sz="4" w:space="0" w:color="000000"/>
              <w:bottom w:val="single" w:sz="4" w:space="0" w:color="000000"/>
              <w:right w:val="single" w:sz="4" w:space="0" w:color="000000"/>
            </w:tcBorders>
            <w:vAlign w:val="bottom"/>
          </w:tcPr>
          <w:p w14:paraId="2ECD81D1" w14:textId="287E2D32"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27/12/2019</w:t>
            </w:r>
          </w:p>
        </w:tc>
        <w:tc>
          <w:tcPr>
            <w:tcW w:w="1985" w:type="dxa"/>
            <w:tcBorders>
              <w:top w:val="single" w:sz="4" w:space="0" w:color="000000"/>
              <w:left w:val="single" w:sz="4" w:space="0" w:color="000000"/>
              <w:bottom w:val="single" w:sz="4" w:space="0" w:color="000000"/>
              <w:right w:val="single" w:sz="4" w:space="0" w:color="000000"/>
            </w:tcBorders>
          </w:tcPr>
          <w:p w14:paraId="1CF9EF97" w14:textId="0B98B175" w:rsidR="00B16E09" w:rsidRPr="00016617" w:rsidRDefault="00B16E09" w:rsidP="000D2404">
            <w:pPr>
              <w:ind w:right="73"/>
              <w:jc w:val="center"/>
              <w:rPr>
                <w:rFonts w:ascii="Arial" w:hAnsi="Arial" w:cs="Arial"/>
                <w:sz w:val="18"/>
                <w:szCs w:val="18"/>
              </w:rPr>
            </w:pPr>
            <w:r w:rsidRPr="00016617">
              <w:rPr>
                <w:rFonts w:ascii="Arial" w:eastAsia="Arial" w:hAnsi="Arial" w:cs="Arial"/>
                <w:sz w:val="18"/>
                <w:szCs w:val="18"/>
              </w:rPr>
              <w:t>29/09/2020</w:t>
            </w:r>
          </w:p>
        </w:tc>
      </w:tr>
      <w:tr w:rsidR="00B16E09" w14:paraId="6CE6229F" w14:textId="77777777" w:rsidTr="000D2404">
        <w:trPr>
          <w:trHeight w:val="670"/>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506F2780" w14:textId="7BDC8441"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AT 015-20 Jamundí</w:t>
            </w:r>
          </w:p>
          <w:p w14:paraId="534B434C" w14:textId="55CABF01"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Valle del Cauca</w:t>
            </w:r>
          </w:p>
        </w:tc>
        <w:tc>
          <w:tcPr>
            <w:tcW w:w="1418" w:type="dxa"/>
            <w:tcBorders>
              <w:top w:val="single" w:sz="4" w:space="0" w:color="000000"/>
              <w:left w:val="single" w:sz="4" w:space="0" w:color="000000"/>
              <w:bottom w:val="single" w:sz="4" w:space="0" w:color="000000"/>
              <w:right w:val="single" w:sz="4" w:space="0" w:color="000000"/>
            </w:tcBorders>
            <w:vAlign w:val="center"/>
          </w:tcPr>
          <w:p w14:paraId="0961A6BC" w14:textId="5E0E59E9"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Jamundí</w:t>
            </w:r>
          </w:p>
        </w:tc>
        <w:tc>
          <w:tcPr>
            <w:tcW w:w="1417" w:type="dxa"/>
            <w:tcBorders>
              <w:top w:val="single" w:sz="4" w:space="0" w:color="000000"/>
              <w:left w:val="single" w:sz="4" w:space="0" w:color="000000"/>
              <w:bottom w:val="single" w:sz="4" w:space="0" w:color="000000"/>
              <w:right w:val="single" w:sz="4" w:space="0" w:color="000000"/>
            </w:tcBorders>
            <w:vAlign w:val="center"/>
          </w:tcPr>
          <w:p w14:paraId="024631E6" w14:textId="679C2399" w:rsidR="00B16E09" w:rsidRPr="00016617" w:rsidRDefault="00B16E09" w:rsidP="000D2404">
            <w:pPr>
              <w:ind w:right="74"/>
              <w:jc w:val="center"/>
              <w:rPr>
                <w:rFonts w:ascii="Arial" w:hAnsi="Arial" w:cs="Arial"/>
                <w:sz w:val="18"/>
                <w:szCs w:val="18"/>
              </w:rPr>
            </w:pPr>
            <w:r w:rsidRPr="00016617">
              <w:rPr>
                <w:rFonts w:ascii="Arial" w:eastAsia="Arial" w:hAnsi="Arial" w:cs="Arial"/>
                <w:sz w:val="18"/>
                <w:szCs w:val="18"/>
              </w:rPr>
              <w:t>16/04/2020</w:t>
            </w:r>
          </w:p>
        </w:tc>
        <w:tc>
          <w:tcPr>
            <w:tcW w:w="1844" w:type="dxa"/>
            <w:tcBorders>
              <w:top w:val="single" w:sz="4" w:space="0" w:color="000000"/>
              <w:left w:val="single" w:sz="4" w:space="0" w:color="000000"/>
              <w:bottom w:val="single" w:sz="4" w:space="0" w:color="000000"/>
              <w:right w:val="single" w:sz="4" w:space="0" w:color="000000"/>
            </w:tcBorders>
            <w:vAlign w:val="center"/>
          </w:tcPr>
          <w:p w14:paraId="59F4EF7D" w14:textId="6C0E8A42"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20/04/2020</w:t>
            </w:r>
          </w:p>
        </w:tc>
        <w:tc>
          <w:tcPr>
            <w:tcW w:w="1985" w:type="dxa"/>
            <w:tcBorders>
              <w:top w:val="single" w:sz="4" w:space="0" w:color="000000"/>
              <w:left w:val="single" w:sz="4" w:space="0" w:color="000000"/>
              <w:bottom w:val="single" w:sz="4" w:space="0" w:color="000000"/>
              <w:right w:val="single" w:sz="4" w:space="0" w:color="000000"/>
            </w:tcBorders>
          </w:tcPr>
          <w:p w14:paraId="24946B53" w14:textId="04DAF27A" w:rsidR="00B16E09" w:rsidRPr="00016617" w:rsidRDefault="00B16E09" w:rsidP="000D2404">
            <w:pPr>
              <w:ind w:right="74"/>
              <w:jc w:val="center"/>
              <w:rPr>
                <w:rFonts w:ascii="Arial" w:hAnsi="Arial" w:cs="Arial"/>
                <w:sz w:val="18"/>
                <w:szCs w:val="18"/>
              </w:rPr>
            </w:pPr>
            <w:r w:rsidRPr="00016617">
              <w:rPr>
                <w:rFonts w:ascii="Arial" w:eastAsia="Arial" w:hAnsi="Arial" w:cs="Arial"/>
                <w:sz w:val="18"/>
                <w:szCs w:val="18"/>
              </w:rPr>
              <w:t>N/A</w:t>
            </w:r>
          </w:p>
        </w:tc>
      </w:tr>
      <w:tr w:rsidR="00B16E09" w14:paraId="58A9C4AF" w14:textId="77777777" w:rsidTr="000D2404">
        <w:trPr>
          <w:trHeight w:val="667"/>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53CB14F0" w14:textId="5E94E665" w:rsidR="00B16E09" w:rsidRPr="00016617" w:rsidRDefault="00B16E09" w:rsidP="000D2404">
            <w:pPr>
              <w:spacing w:after="17"/>
              <w:jc w:val="center"/>
              <w:rPr>
                <w:rFonts w:ascii="Arial" w:hAnsi="Arial" w:cs="Arial"/>
                <w:sz w:val="18"/>
                <w:szCs w:val="18"/>
              </w:rPr>
            </w:pPr>
            <w:r w:rsidRPr="00016617">
              <w:rPr>
                <w:rFonts w:ascii="Arial" w:eastAsia="Arial" w:hAnsi="Arial" w:cs="Arial"/>
                <w:sz w:val="18"/>
                <w:szCs w:val="18"/>
              </w:rPr>
              <w:t>AT 046 Tuluá Valle del</w:t>
            </w:r>
          </w:p>
          <w:p w14:paraId="30EF19AC" w14:textId="115793C0"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Cauca INMINENCIA</w:t>
            </w:r>
          </w:p>
        </w:tc>
        <w:tc>
          <w:tcPr>
            <w:tcW w:w="1418" w:type="dxa"/>
            <w:tcBorders>
              <w:top w:val="single" w:sz="4" w:space="0" w:color="000000"/>
              <w:left w:val="single" w:sz="4" w:space="0" w:color="000000"/>
              <w:bottom w:val="single" w:sz="4" w:space="0" w:color="000000"/>
              <w:right w:val="single" w:sz="4" w:space="0" w:color="000000"/>
            </w:tcBorders>
            <w:vAlign w:val="center"/>
          </w:tcPr>
          <w:p w14:paraId="5FB8B732" w14:textId="67CBE52B" w:rsidR="00B16E09" w:rsidRPr="00016617" w:rsidRDefault="00B16E09" w:rsidP="000D2404">
            <w:pPr>
              <w:jc w:val="center"/>
              <w:rPr>
                <w:rFonts w:ascii="Arial" w:hAnsi="Arial" w:cs="Arial"/>
                <w:sz w:val="18"/>
                <w:szCs w:val="18"/>
              </w:rPr>
            </w:pPr>
            <w:r w:rsidRPr="00016617">
              <w:rPr>
                <w:rFonts w:ascii="Arial" w:eastAsia="Arial" w:hAnsi="Arial" w:cs="Arial"/>
                <w:sz w:val="18"/>
                <w:szCs w:val="18"/>
              </w:rPr>
              <w:t>Tuluá</w:t>
            </w:r>
          </w:p>
        </w:tc>
        <w:tc>
          <w:tcPr>
            <w:tcW w:w="1417" w:type="dxa"/>
            <w:tcBorders>
              <w:top w:val="single" w:sz="4" w:space="0" w:color="000000"/>
              <w:left w:val="single" w:sz="4" w:space="0" w:color="000000"/>
              <w:bottom w:val="single" w:sz="4" w:space="0" w:color="000000"/>
              <w:right w:val="single" w:sz="4" w:space="0" w:color="000000"/>
            </w:tcBorders>
            <w:vAlign w:val="center"/>
          </w:tcPr>
          <w:p w14:paraId="4C58DF97" w14:textId="14239A36" w:rsidR="00B16E09" w:rsidRPr="00016617" w:rsidRDefault="00B16E09" w:rsidP="000D2404">
            <w:pPr>
              <w:ind w:right="74"/>
              <w:jc w:val="center"/>
              <w:rPr>
                <w:rFonts w:ascii="Arial" w:hAnsi="Arial" w:cs="Arial"/>
                <w:sz w:val="18"/>
                <w:szCs w:val="18"/>
              </w:rPr>
            </w:pPr>
            <w:r w:rsidRPr="00016617">
              <w:rPr>
                <w:rFonts w:ascii="Arial" w:eastAsia="Arial" w:hAnsi="Arial" w:cs="Arial"/>
                <w:sz w:val="18"/>
                <w:szCs w:val="18"/>
              </w:rPr>
              <w:t>05/10/2020</w:t>
            </w:r>
          </w:p>
        </w:tc>
        <w:tc>
          <w:tcPr>
            <w:tcW w:w="1844" w:type="dxa"/>
            <w:tcBorders>
              <w:top w:val="single" w:sz="4" w:space="0" w:color="000000"/>
              <w:left w:val="single" w:sz="4" w:space="0" w:color="000000"/>
              <w:bottom w:val="single" w:sz="4" w:space="0" w:color="000000"/>
              <w:right w:val="single" w:sz="4" w:space="0" w:color="000000"/>
            </w:tcBorders>
            <w:vAlign w:val="center"/>
          </w:tcPr>
          <w:p w14:paraId="08868950" w14:textId="34DFB933" w:rsidR="00B16E09" w:rsidRPr="00016617" w:rsidRDefault="00B16E09" w:rsidP="000D2404">
            <w:pPr>
              <w:ind w:right="69"/>
              <w:jc w:val="center"/>
              <w:rPr>
                <w:rFonts w:ascii="Arial" w:hAnsi="Arial" w:cs="Arial"/>
                <w:sz w:val="18"/>
                <w:szCs w:val="18"/>
              </w:rPr>
            </w:pPr>
            <w:r w:rsidRPr="00016617">
              <w:rPr>
                <w:rFonts w:ascii="Arial" w:eastAsia="Arial" w:hAnsi="Arial" w:cs="Arial"/>
                <w:sz w:val="18"/>
                <w:szCs w:val="18"/>
              </w:rPr>
              <w:t>23/10/2020</w:t>
            </w:r>
          </w:p>
        </w:tc>
        <w:tc>
          <w:tcPr>
            <w:tcW w:w="1985" w:type="dxa"/>
            <w:tcBorders>
              <w:top w:val="single" w:sz="4" w:space="0" w:color="000000"/>
              <w:left w:val="single" w:sz="4" w:space="0" w:color="000000"/>
              <w:bottom w:val="single" w:sz="4" w:space="0" w:color="000000"/>
              <w:right w:val="single" w:sz="4" w:space="0" w:color="000000"/>
            </w:tcBorders>
          </w:tcPr>
          <w:p w14:paraId="2C4E734B" w14:textId="05D09A1F" w:rsidR="00B16E09" w:rsidRPr="00016617" w:rsidRDefault="00B16E09" w:rsidP="000D2404">
            <w:pPr>
              <w:ind w:right="74"/>
              <w:jc w:val="center"/>
              <w:rPr>
                <w:rFonts w:ascii="Arial" w:hAnsi="Arial" w:cs="Arial"/>
                <w:sz w:val="18"/>
                <w:szCs w:val="18"/>
              </w:rPr>
            </w:pPr>
            <w:r w:rsidRPr="00016617">
              <w:rPr>
                <w:rFonts w:ascii="Arial" w:eastAsia="Arial" w:hAnsi="Arial" w:cs="Arial"/>
                <w:sz w:val="18"/>
                <w:szCs w:val="18"/>
              </w:rPr>
              <w:t>N/A</w:t>
            </w:r>
          </w:p>
        </w:tc>
      </w:tr>
    </w:tbl>
    <w:p w14:paraId="7280F17B" w14:textId="1143BC4B" w:rsidR="00B16E09" w:rsidRDefault="00B16E09" w:rsidP="000D2404">
      <w:pPr>
        <w:spacing w:line="240" w:lineRule="auto"/>
        <w:ind w:left="-5" w:right="96"/>
        <w:jc w:val="both"/>
        <w:rPr>
          <w:rFonts w:ascii="Arial" w:hAnsi="Arial" w:cs="Arial"/>
          <w:sz w:val="24"/>
          <w:szCs w:val="24"/>
        </w:rPr>
      </w:pPr>
    </w:p>
    <w:p w14:paraId="254ECCE9" w14:textId="1A5D5887" w:rsidR="00B16E09" w:rsidRDefault="00B16E09" w:rsidP="000D2404">
      <w:pPr>
        <w:spacing w:line="240" w:lineRule="auto"/>
        <w:ind w:left="-5"/>
        <w:rPr>
          <w:rFonts w:ascii="Arial" w:hAnsi="Arial" w:cs="Arial"/>
        </w:rPr>
      </w:pPr>
      <w:r w:rsidRPr="00B16E09">
        <w:rPr>
          <w:rFonts w:ascii="Arial" w:hAnsi="Arial" w:cs="Arial"/>
        </w:rPr>
        <w:t xml:space="preserve">A continuación, se relacionan las principales acciones ejecutadas en el Valle del Cauca </w:t>
      </w:r>
    </w:p>
    <w:p w14:paraId="0A19EFBD" w14:textId="200EDE15" w:rsidR="00B16E09" w:rsidRDefault="00B16E09" w:rsidP="000D2404">
      <w:pPr>
        <w:spacing w:line="240" w:lineRule="auto"/>
        <w:rPr>
          <w:rFonts w:ascii="Arial" w:hAnsi="Arial" w:cs="Arial"/>
        </w:rPr>
      </w:pPr>
    </w:p>
    <w:tbl>
      <w:tblPr>
        <w:tblStyle w:val="TableGrid"/>
        <w:tblW w:w="8829" w:type="dxa"/>
        <w:tblInd w:w="5" w:type="dxa"/>
        <w:tblCellMar>
          <w:top w:w="6" w:type="dxa"/>
        </w:tblCellMar>
        <w:tblLook w:val="04A0" w:firstRow="1" w:lastRow="0" w:firstColumn="1" w:lastColumn="0" w:noHBand="0" w:noVBand="1"/>
      </w:tblPr>
      <w:tblGrid>
        <w:gridCol w:w="3682"/>
        <w:gridCol w:w="725"/>
        <w:gridCol w:w="3789"/>
        <w:gridCol w:w="633"/>
      </w:tblGrid>
      <w:tr w:rsidR="00B16E09" w:rsidRPr="00016617" w14:paraId="1FE44EF2" w14:textId="77777777" w:rsidTr="00B16E09">
        <w:trPr>
          <w:trHeight w:val="470"/>
        </w:trPr>
        <w:tc>
          <w:tcPr>
            <w:tcW w:w="3680" w:type="dxa"/>
            <w:tcBorders>
              <w:top w:val="single" w:sz="4" w:space="0" w:color="000000"/>
              <w:left w:val="single" w:sz="4" w:space="0" w:color="000000"/>
              <w:bottom w:val="single" w:sz="4" w:space="0" w:color="000000"/>
              <w:right w:val="single" w:sz="4" w:space="0" w:color="000000"/>
            </w:tcBorders>
            <w:shd w:val="clear" w:color="auto" w:fill="4F81BD"/>
          </w:tcPr>
          <w:p w14:paraId="3905D73A" w14:textId="1B643A29" w:rsidR="00B16E09" w:rsidRPr="00016617" w:rsidRDefault="00B16E09" w:rsidP="000D2404">
            <w:pPr>
              <w:ind w:left="4"/>
              <w:jc w:val="center"/>
              <w:rPr>
                <w:rFonts w:ascii="Arial" w:hAnsi="Arial" w:cs="Arial"/>
                <w:sz w:val="18"/>
                <w:szCs w:val="18"/>
              </w:rPr>
            </w:pPr>
            <w:r w:rsidRPr="00016617">
              <w:rPr>
                <w:rFonts w:ascii="Arial" w:eastAsia="Arial" w:hAnsi="Arial" w:cs="Arial"/>
                <w:b/>
                <w:sz w:val="18"/>
                <w:szCs w:val="18"/>
              </w:rPr>
              <w:t>ENTIDAD</w:t>
            </w:r>
          </w:p>
        </w:tc>
        <w:tc>
          <w:tcPr>
            <w:tcW w:w="5146" w:type="dxa"/>
            <w:gridSpan w:val="3"/>
            <w:tcBorders>
              <w:top w:val="single" w:sz="4" w:space="0" w:color="000000"/>
              <w:left w:val="single" w:sz="4" w:space="0" w:color="000000"/>
              <w:bottom w:val="single" w:sz="4" w:space="0" w:color="000000"/>
              <w:right w:val="single" w:sz="4" w:space="0" w:color="000000"/>
            </w:tcBorders>
            <w:shd w:val="clear" w:color="auto" w:fill="4F81BD"/>
          </w:tcPr>
          <w:p w14:paraId="301E926E" w14:textId="6F17FBAD" w:rsidR="00B16E09" w:rsidRPr="00016617" w:rsidRDefault="00B16E09" w:rsidP="000D2404">
            <w:pPr>
              <w:ind w:left="5"/>
              <w:jc w:val="center"/>
              <w:rPr>
                <w:rFonts w:ascii="Arial" w:hAnsi="Arial" w:cs="Arial"/>
                <w:sz w:val="18"/>
                <w:szCs w:val="18"/>
              </w:rPr>
            </w:pPr>
            <w:r w:rsidRPr="00016617">
              <w:rPr>
                <w:rFonts w:ascii="Arial" w:eastAsia="Arial" w:hAnsi="Arial" w:cs="Arial"/>
                <w:b/>
                <w:sz w:val="18"/>
                <w:szCs w:val="18"/>
              </w:rPr>
              <w:t>ACCIONES</w:t>
            </w:r>
          </w:p>
        </w:tc>
      </w:tr>
      <w:tr w:rsidR="00B16E09" w:rsidRPr="00016617" w14:paraId="5114B609" w14:textId="77777777" w:rsidTr="00B16E09">
        <w:trPr>
          <w:trHeight w:val="496"/>
        </w:trPr>
        <w:tc>
          <w:tcPr>
            <w:tcW w:w="3680" w:type="dxa"/>
            <w:tcBorders>
              <w:top w:val="single" w:sz="4" w:space="0" w:color="000000"/>
              <w:left w:val="single" w:sz="4" w:space="0" w:color="000000"/>
              <w:bottom w:val="nil"/>
              <w:right w:val="single" w:sz="4" w:space="0" w:color="000000"/>
            </w:tcBorders>
          </w:tcPr>
          <w:p w14:paraId="14B54A3F" w14:textId="061F1250" w:rsidR="00B16E09" w:rsidRPr="00016617" w:rsidRDefault="00B16E09" w:rsidP="000D2404">
            <w:pPr>
              <w:ind w:left="4"/>
              <w:jc w:val="both"/>
              <w:rPr>
                <w:rFonts w:ascii="Arial" w:hAnsi="Arial" w:cs="Arial"/>
                <w:sz w:val="18"/>
                <w:szCs w:val="18"/>
              </w:rPr>
            </w:pPr>
            <w:r w:rsidRPr="00016617">
              <w:rPr>
                <w:rFonts w:ascii="Arial" w:hAnsi="Arial" w:cs="Arial"/>
                <w:sz w:val="18"/>
                <w:szCs w:val="18"/>
              </w:rPr>
              <w:t>Alcaldías municipales</w:t>
            </w:r>
          </w:p>
        </w:tc>
        <w:tc>
          <w:tcPr>
            <w:tcW w:w="725" w:type="dxa"/>
            <w:tcBorders>
              <w:top w:val="single" w:sz="4" w:space="0" w:color="000000"/>
              <w:left w:val="single" w:sz="4" w:space="0" w:color="000000"/>
              <w:bottom w:val="nil"/>
              <w:right w:val="nil"/>
            </w:tcBorders>
          </w:tcPr>
          <w:p w14:paraId="09EE0C6F" w14:textId="710E4147"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1" w:type="dxa"/>
            <w:gridSpan w:val="2"/>
            <w:tcBorders>
              <w:top w:val="single" w:sz="4" w:space="0" w:color="000000"/>
              <w:left w:val="nil"/>
              <w:bottom w:val="nil"/>
              <w:right w:val="single" w:sz="4" w:space="0" w:color="000000"/>
            </w:tcBorders>
          </w:tcPr>
          <w:p w14:paraId="0C5FC4FC" w14:textId="4AEB462A" w:rsidR="00B16E09" w:rsidRPr="00016617" w:rsidRDefault="00B16E09" w:rsidP="000D2404">
            <w:pPr>
              <w:jc w:val="both"/>
              <w:rPr>
                <w:rFonts w:ascii="Arial" w:hAnsi="Arial" w:cs="Arial"/>
                <w:sz w:val="18"/>
                <w:szCs w:val="18"/>
              </w:rPr>
            </w:pPr>
            <w:r w:rsidRPr="00016617">
              <w:rPr>
                <w:rFonts w:ascii="Arial" w:hAnsi="Arial" w:cs="Arial"/>
                <w:sz w:val="18"/>
                <w:szCs w:val="18"/>
              </w:rPr>
              <w:t>Participan en los Comités de Justicia Transicional y demás Consejos de Seguridad.</w:t>
            </w:r>
          </w:p>
        </w:tc>
      </w:tr>
      <w:tr w:rsidR="00B16E09" w:rsidRPr="00016617" w14:paraId="651F03D6" w14:textId="77777777" w:rsidTr="00B16E09">
        <w:trPr>
          <w:trHeight w:val="952"/>
        </w:trPr>
        <w:tc>
          <w:tcPr>
            <w:tcW w:w="3680" w:type="dxa"/>
            <w:tcBorders>
              <w:top w:val="nil"/>
              <w:left w:val="single" w:sz="4" w:space="0" w:color="000000"/>
              <w:bottom w:val="nil"/>
              <w:right w:val="single" w:sz="4" w:space="0" w:color="000000"/>
            </w:tcBorders>
          </w:tcPr>
          <w:p w14:paraId="229863D8"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nil"/>
              <w:right w:val="nil"/>
            </w:tcBorders>
          </w:tcPr>
          <w:p w14:paraId="4B3B1083" w14:textId="3EEF9F63"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1" w:type="dxa"/>
            <w:gridSpan w:val="2"/>
            <w:tcBorders>
              <w:top w:val="nil"/>
              <w:left w:val="nil"/>
              <w:bottom w:val="nil"/>
              <w:right w:val="single" w:sz="4" w:space="0" w:color="000000"/>
            </w:tcBorders>
          </w:tcPr>
          <w:p w14:paraId="33F55086" w14:textId="09C2628C" w:rsidR="00B16E09" w:rsidRPr="00016617" w:rsidRDefault="00B16E09" w:rsidP="000D2404">
            <w:pPr>
              <w:ind w:right="7"/>
              <w:jc w:val="both"/>
              <w:rPr>
                <w:rFonts w:ascii="Arial" w:hAnsi="Arial" w:cs="Arial"/>
                <w:sz w:val="18"/>
                <w:szCs w:val="18"/>
              </w:rPr>
            </w:pPr>
            <w:r w:rsidRPr="00016617">
              <w:rPr>
                <w:rFonts w:ascii="Arial" w:hAnsi="Arial" w:cs="Arial"/>
                <w:sz w:val="18"/>
                <w:szCs w:val="18"/>
              </w:rPr>
              <w:t>Coordinaciones interinstitucionales con fuerza pública en aras de avanzar en las recomendaciones relacionadas con operativos de registro y control, en especial zonas rurales.</w:t>
            </w:r>
          </w:p>
        </w:tc>
      </w:tr>
      <w:tr w:rsidR="00B16E09" w:rsidRPr="00016617" w14:paraId="1485FDF2" w14:textId="77777777" w:rsidTr="00B16E09">
        <w:trPr>
          <w:trHeight w:val="1467"/>
        </w:trPr>
        <w:tc>
          <w:tcPr>
            <w:tcW w:w="3680" w:type="dxa"/>
            <w:tcBorders>
              <w:top w:val="nil"/>
              <w:left w:val="single" w:sz="4" w:space="0" w:color="000000"/>
              <w:bottom w:val="single" w:sz="4" w:space="0" w:color="000000"/>
              <w:right w:val="single" w:sz="4" w:space="0" w:color="000000"/>
            </w:tcBorders>
          </w:tcPr>
          <w:p w14:paraId="71E31CCE"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single" w:sz="4" w:space="0" w:color="000000"/>
              <w:right w:val="nil"/>
            </w:tcBorders>
          </w:tcPr>
          <w:p w14:paraId="30D4F28A" w14:textId="014B5693" w:rsidR="00B16E09" w:rsidRPr="00016617" w:rsidRDefault="00B16E09" w:rsidP="000D2404">
            <w:pPr>
              <w:spacing w:after="706"/>
              <w:ind w:left="96"/>
              <w:jc w:val="both"/>
              <w:rPr>
                <w:rFonts w:ascii="Arial" w:hAnsi="Arial" w:cs="Arial"/>
                <w:sz w:val="18"/>
                <w:szCs w:val="18"/>
              </w:rPr>
            </w:pPr>
            <w:r w:rsidRPr="00016617">
              <w:rPr>
                <w:rFonts w:ascii="Arial" w:eastAsia="Segoe UI Symbol" w:hAnsi="Arial" w:cs="Arial"/>
                <w:sz w:val="18"/>
                <w:szCs w:val="18"/>
              </w:rPr>
              <w:t>•</w:t>
            </w:r>
          </w:p>
          <w:p w14:paraId="74695A97" w14:textId="42450458" w:rsidR="00B16E09" w:rsidRPr="00016617" w:rsidRDefault="00B16E09" w:rsidP="000D2404">
            <w:pPr>
              <w:ind w:left="5"/>
              <w:jc w:val="both"/>
              <w:rPr>
                <w:rFonts w:ascii="Arial" w:hAnsi="Arial" w:cs="Arial"/>
                <w:sz w:val="18"/>
                <w:szCs w:val="18"/>
              </w:rPr>
            </w:pPr>
          </w:p>
        </w:tc>
        <w:tc>
          <w:tcPr>
            <w:tcW w:w="3789" w:type="dxa"/>
            <w:tcBorders>
              <w:top w:val="nil"/>
              <w:left w:val="nil"/>
              <w:bottom w:val="single" w:sz="4" w:space="0" w:color="000000"/>
              <w:right w:val="nil"/>
            </w:tcBorders>
          </w:tcPr>
          <w:p w14:paraId="08C5577B" w14:textId="6CC46D9F" w:rsidR="00B16E09" w:rsidRPr="00016617" w:rsidRDefault="00B16E09" w:rsidP="000D2404">
            <w:pPr>
              <w:ind w:right="-624"/>
              <w:jc w:val="both"/>
              <w:rPr>
                <w:rFonts w:ascii="Arial" w:hAnsi="Arial" w:cs="Arial"/>
                <w:sz w:val="18"/>
                <w:szCs w:val="18"/>
              </w:rPr>
            </w:pPr>
            <w:r w:rsidRPr="00016617">
              <w:rPr>
                <w:rFonts w:ascii="Arial" w:hAnsi="Arial" w:cs="Arial"/>
                <w:sz w:val="18"/>
                <w:szCs w:val="18"/>
              </w:rPr>
              <w:t>Adicionalmente se realizan labores de inteligencia para mejorar la presencia institucional en el Cañón de Garrapatas en coordinación con el Ejército Nacional.</w:t>
            </w:r>
          </w:p>
        </w:tc>
        <w:tc>
          <w:tcPr>
            <w:tcW w:w="632" w:type="dxa"/>
            <w:tcBorders>
              <w:top w:val="nil"/>
              <w:left w:val="nil"/>
              <w:bottom w:val="single" w:sz="4" w:space="0" w:color="000000"/>
              <w:right w:val="single" w:sz="4" w:space="0" w:color="000000"/>
            </w:tcBorders>
          </w:tcPr>
          <w:p w14:paraId="15B9D0A5" w14:textId="77777777" w:rsidR="00B16E09" w:rsidRPr="00016617" w:rsidRDefault="00B16E09" w:rsidP="000D2404">
            <w:pPr>
              <w:spacing w:after="160"/>
              <w:jc w:val="both"/>
              <w:rPr>
                <w:rFonts w:ascii="Arial" w:hAnsi="Arial" w:cs="Arial"/>
                <w:sz w:val="18"/>
                <w:szCs w:val="18"/>
              </w:rPr>
            </w:pPr>
          </w:p>
        </w:tc>
      </w:tr>
      <w:tr w:rsidR="00B16E09" w:rsidRPr="00016617" w14:paraId="54F7F8C6" w14:textId="77777777" w:rsidTr="00B16E09">
        <w:trPr>
          <w:trHeight w:val="725"/>
        </w:trPr>
        <w:tc>
          <w:tcPr>
            <w:tcW w:w="3680" w:type="dxa"/>
            <w:tcBorders>
              <w:top w:val="single" w:sz="4" w:space="0" w:color="000000"/>
              <w:left w:val="single" w:sz="4" w:space="0" w:color="000000"/>
              <w:bottom w:val="nil"/>
              <w:right w:val="single" w:sz="4" w:space="0" w:color="000000"/>
            </w:tcBorders>
          </w:tcPr>
          <w:p w14:paraId="736BE2A3" w14:textId="46AE6745" w:rsidR="00B16E09" w:rsidRPr="00016617" w:rsidRDefault="00B16E09" w:rsidP="000D2404">
            <w:pPr>
              <w:spacing w:after="180"/>
              <w:ind w:left="4"/>
              <w:jc w:val="both"/>
              <w:rPr>
                <w:rFonts w:ascii="Arial" w:hAnsi="Arial" w:cs="Arial"/>
                <w:sz w:val="18"/>
                <w:szCs w:val="18"/>
              </w:rPr>
            </w:pPr>
            <w:r w:rsidRPr="00016617">
              <w:rPr>
                <w:rFonts w:ascii="Arial" w:hAnsi="Arial" w:cs="Arial"/>
                <w:sz w:val="18"/>
                <w:szCs w:val="18"/>
              </w:rPr>
              <w:t>Gobernación de Valle del Cauca</w:t>
            </w:r>
          </w:p>
          <w:p w14:paraId="0CE26A20" w14:textId="2BBC9B4F" w:rsidR="00B16E09" w:rsidRPr="00016617" w:rsidRDefault="00B16E09" w:rsidP="000D2404">
            <w:pPr>
              <w:ind w:left="4"/>
              <w:jc w:val="both"/>
              <w:rPr>
                <w:rFonts w:ascii="Arial" w:hAnsi="Arial" w:cs="Arial"/>
                <w:sz w:val="18"/>
                <w:szCs w:val="18"/>
              </w:rPr>
            </w:pPr>
          </w:p>
        </w:tc>
        <w:tc>
          <w:tcPr>
            <w:tcW w:w="725" w:type="dxa"/>
            <w:tcBorders>
              <w:top w:val="single" w:sz="4" w:space="0" w:color="000000"/>
              <w:left w:val="single" w:sz="4" w:space="0" w:color="000000"/>
              <w:bottom w:val="nil"/>
              <w:right w:val="nil"/>
            </w:tcBorders>
          </w:tcPr>
          <w:p w14:paraId="650DF81B" w14:textId="7D9EE5FC"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3789" w:type="dxa"/>
            <w:tcBorders>
              <w:top w:val="single" w:sz="4" w:space="0" w:color="000000"/>
              <w:left w:val="nil"/>
              <w:bottom w:val="nil"/>
              <w:right w:val="nil"/>
            </w:tcBorders>
          </w:tcPr>
          <w:p w14:paraId="63F423A2" w14:textId="53E9EEE7" w:rsidR="00B16E09" w:rsidRPr="00016617" w:rsidRDefault="00B16E09" w:rsidP="000D2404">
            <w:pPr>
              <w:ind w:right="-624"/>
              <w:jc w:val="both"/>
              <w:rPr>
                <w:rFonts w:ascii="Arial" w:hAnsi="Arial" w:cs="Arial"/>
                <w:sz w:val="18"/>
                <w:szCs w:val="18"/>
              </w:rPr>
            </w:pPr>
            <w:r w:rsidRPr="00016617">
              <w:rPr>
                <w:rFonts w:ascii="Arial" w:hAnsi="Arial" w:cs="Arial"/>
                <w:sz w:val="18"/>
                <w:szCs w:val="18"/>
              </w:rPr>
              <w:t>Se han adelantado acciones en el marco de los Consejos de Seguridad para atender las Alertas Tempranas del Valle del Cauca. Se han hecho</w:t>
            </w:r>
          </w:p>
        </w:tc>
        <w:tc>
          <w:tcPr>
            <w:tcW w:w="632" w:type="dxa"/>
            <w:tcBorders>
              <w:top w:val="single" w:sz="4" w:space="0" w:color="000000"/>
              <w:left w:val="nil"/>
              <w:bottom w:val="nil"/>
              <w:right w:val="single" w:sz="4" w:space="0" w:color="000000"/>
            </w:tcBorders>
          </w:tcPr>
          <w:p w14:paraId="2807F969" w14:textId="77777777" w:rsidR="00B16E09" w:rsidRPr="00016617" w:rsidRDefault="00B16E09" w:rsidP="000D2404">
            <w:pPr>
              <w:spacing w:after="160"/>
              <w:jc w:val="both"/>
              <w:rPr>
                <w:rFonts w:ascii="Arial" w:hAnsi="Arial" w:cs="Arial"/>
                <w:sz w:val="18"/>
                <w:szCs w:val="18"/>
              </w:rPr>
            </w:pPr>
          </w:p>
        </w:tc>
      </w:tr>
      <w:tr w:rsidR="00B16E09" w:rsidRPr="00016617" w14:paraId="6945AE09" w14:textId="77777777" w:rsidTr="00B16E09">
        <w:trPr>
          <w:trHeight w:val="1649"/>
        </w:trPr>
        <w:tc>
          <w:tcPr>
            <w:tcW w:w="3680" w:type="dxa"/>
            <w:tcBorders>
              <w:top w:val="nil"/>
              <w:left w:val="single" w:sz="4" w:space="0" w:color="000000"/>
              <w:bottom w:val="nil"/>
              <w:right w:val="single" w:sz="4" w:space="0" w:color="000000"/>
            </w:tcBorders>
          </w:tcPr>
          <w:p w14:paraId="480FB6A5"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nil"/>
              <w:right w:val="nil"/>
            </w:tcBorders>
          </w:tcPr>
          <w:p w14:paraId="1DDEB54E" w14:textId="77777777" w:rsidR="00B16E09" w:rsidRPr="00016617" w:rsidRDefault="00B16E09" w:rsidP="000D2404">
            <w:pPr>
              <w:spacing w:after="160"/>
              <w:jc w:val="both"/>
              <w:rPr>
                <w:rFonts w:ascii="Arial" w:hAnsi="Arial" w:cs="Arial"/>
                <w:sz w:val="18"/>
                <w:szCs w:val="18"/>
              </w:rPr>
            </w:pPr>
          </w:p>
        </w:tc>
        <w:tc>
          <w:tcPr>
            <w:tcW w:w="3789" w:type="dxa"/>
            <w:tcBorders>
              <w:top w:val="nil"/>
              <w:left w:val="nil"/>
              <w:bottom w:val="nil"/>
              <w:right w:val="nil"/>
            </w:tcBorders>
          </w:tcPr>
          <w:p w14:paraId="03DE3141" w14:textId="507F0595" w:rsidR="00B16E09" w:rsidRPr="00016617" w:rsidRDefault="00B16E09" w:rsidP="000D2404">
            <w:pPr>
              <w:ind w:right="-624"/>
              <w:jc w:val="both"/>
              <w:rPr>
                <w:rFonts w:ascii="Arial" w:hAnsi="Arial" w:cs="Arial"/>
                <w:sz w:val="18"/>
                <w:szCs w:val="18"/>
              </w:rPr>
            </w:pPr>
            <w:r w:rsidRPr="00016617">
              <w:rPr>
                <w:rFonts w:ascii="Arial" w:hAnsi="Arial" w:cs="Arial"/>
                <w:sz w:val="18"/>
                <w:szCs w:val="18"/>
              </w:rPr>
              <w:t>Sub-Comités de carácter regional departamento del Cauca para trabajar en los temas que hacen referencia en las Alertas. Se hizo un taller para avanzar con la actualización de los escenarios de riesgo. Se ha contado con el acompañamiento de la Defensoría del Pueblo y la Procuraduría General de la Nación.</w:t>
            </w:r>
          </w:p>
        </w:tc>
        <w:tc>
          <w:tcPr>
            <w:tcW w:w="632" w:type="dxa"/>
            <w:tcBorders>
              <w:top w:val="nil"/>
              <w:left w:val="nil"/>
              <w:bottom w:val="nil"/>
              <w:right w:val="single" w:sz="4" w:space="0" w:color="000000"/>
            </w:tcBorders>
          </w:tcPr>
          <w:p w14:paraId="7E143BC3" w14:textId="34061406" w:rsidR="00B16E09" w:rsidRPr="00016617" w:rsidRDefault="00B16E09" w:rsidP="000D2404">
            <w:pPr>
              <w:tabs>
                <w:tab w:val="right" w:pos="632"/>
              </w:tabs>
              <w:jc w:val="both"/>
              <w:rPr>
                <w:rFonts w:ascii="Arial" w:hAnsi="Arial" w:cs="Arial"/>
                <w:sz w:val="18"/>
                <w:szCs w:val="18"/>
              </w:rPr>
            </w:pPr>
            <w:r w:rsidRPr="00016617">
              <w:rPr>
                <w:rFonts w:ascii="Arial" w:hAnsi="Arial" w:cs="Arial"/>
                <w:sz w:val="18"/>
                <w:szCs w:val="18"/>
              </w:rPr>
              <w:t xml:space="preserve">en </w:t>
            </w:r>
            <w:r w:rsidRPr="00016617">
              <w:rPr>
                <w:rFonts w:ascii="Arial" w:hAnsi="Arial" w:cs="Arial"/>
                <w:sz w:val="18"/>
                <w:szCs w:val="18"/>
              </w:rPr>
              <w:tab/>
              <w:t>el</w:t>
            </w:r>
          </w:p>
        </w:tc>
      </w:tr>
      <w:tr w:rsidR="00B16E09" w:rsidRPr="00016617" w14:paraId="23533AF2" w14:textId="77777777" w:rsidTr="00B16E09">
        <w:trPr>
          <w:trHeight w:val="241"/>
        </w:trPr>
        <w:tc>
          <w:tcPr>
            <w:tcW w:w="3680" w:type="dxa"/>
            <w:tcBorders>
              <w:top w:val="nil"/>
              <w:left w:val="single" w:sz="4" w:space="0" w:color="000000"/>
              <w:bottom w:val="nil"/>
              <w:right w:val="single" w:sz="4" w:space="0" w:color="000000"/>
            </w:tcBorders>
          </w:tcPr>
          <w:p w14:paraId="31327566"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nil"/>
              <w:right w:val="nil"/>
            </w:tcBorders>
          </w:tcPr>
          <w:p w14:paraId="77CE93A2" w14:textId="683AFD6C"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3789" w:type="dxa"/>
            <w:tcBorders>
              <w:top w:val="nil"/>
              <w:left w:val="nil"/>
              <w:bottom w:val="nil"/>
              <w:right w:val="nil"/>
            </w:tcBorders>
          </w:tcPr>
          <w:p w14:paraId="4B0295ED" w14:textId="3A1910DF" w:rsidR="00B16E09" w:rsidRPr="00016617" w:rsidRDefault="00B16E09" w:rsidP="000D2404">
            <w:pPr>
              <w:ind w:right="-621"/>
              <w:jc w:val="both"/>
              <w:rPr>
                <w:rFonts w:ascii="Arial" w:hAnsi="Arial" w:cs="Arial"/>
                <w:sz w:val="18"/>
                <w:szCs w:val="18"/>
              </w:rPr>
            </w:pPr>
            <w:r w:rsidRPr="00016617">
              <w:rPr>
                <w:rFonts w:ascii="Arial" w:hAnsi="Arial" w:cs="Arial"/>
                <w:sz w:val="18"/>
                <w:szCs w:val="18"/>
              </w:rPr>
              <w:t>En coordinación con la Armada Nacional, se ha</w:t>
            </w:r>
          </w:p>
        </w:tc>
        <w:tc>
          <w:tcPr>
            <w:tcW w:w="632" w:type="dxa"/>
            <w:tcBorders>
              <w:top w:val="nil"/>
              <w:left w:val="nil"/>
              <w:bottom w:val="nil"/>
              <w:right w:val="single" w:sz="4" w:space="0" w:color="000000"/>
            </w:tcBorders>
          </w:tcPr>
          <w:p w14:paraId="3D3E8A7A" w14:textId="77777777" w:rsidR="00B16E09" w:rsidRPr="00016617" w:rsidRDefault="00B16E09" w:rsidP="000D2404">
            <w:pPr>
              <w:spacing w:after="160"/>
              <w:jc w:val="both"/>
              <w:rPr>
                <w:rFonts w:ascii="Arial" w:hAnsi="Arial" w:cs="Arial"/>
                <w:sz w:val="18"/>
                <w:szCs w:val="18"/>
              </w:rPr>
            </w:pPr>
          </w:p>
        </w:tc>
      </w:tr>
      <w:tr w:rsidR="00B16E09" w:rsidRPr="00016617" w14:paraId="182E0F77" w14:textId="77777777" w:rsidTr="00B16E09">
        <w:trPr>
          <w:trHeight w:val="469"/>
        </w:trPr>
        <w:tc>
          <w:tcPr>
            <w:tcW w:w="3680" w:type="dxa"/>
            <w:tcBorders>
              <w:top w:val="nil"/>
              <w:left w:val="single" w:sz="4" w:space="0" w:color="000000"/>
              <w:bottom w:val="single" w:sz="4" w:space="0" w:color="000000"/>
              <w:right w:val="single" w:sz="4" w:space="0" w:color="000000"/>
            </w:tcBorders>
          </w:tcPr>
          <w:p w14:paraId="4B091A79" w14:textId="77777777" w:rsidR="00B16E09" w:rsidRPr="00016617" w:rsidRDefault="00B16E09" w:rsidP="000D2404">
            <w:pPr>
              <w:spacing w:after="160"/>
              <w:jc w:val="both"/>
              <w:rPr>
                <w:rFonts w:ascii="Arial" w:hAnsi="Arial" w:cs="Arial"/>
                <w:sz w:val="18"/>
                <w:szCs w:val="18"/>
              </w:rPr>
            </w:pPr>
          </w:p>
        </w:tc>
        <w:tc>
          <w:tcPr>
            <w:tcW w:w="5146" w:type="dxa"/>
            <w:gridSpan w:val="3"/>
            <w:tcBorders>
              <w:top w:val="nil"/>
              <w:left w:val="single" w:sz="4" w:space="0" w:color="000000"/>
              <w:bottom w:val="single" w:sz="4" w:space="0" w:color="000000"/>
              <w:right w:val="single" w:sz="4" w:space="0" w:color="000000"/>
            </w:tcBorders>
          </w:tcPr>
          <w:p w14:paraId="37497584" w14:textId="6EA8FF6B" w:rsidR="00B16E09" w:rsidRPr="00016617" w:rsidRDefault="00B16E09" w:rsidP="000D2404">
            <w:pPr>
              <w:ind w:left="725"/>
              <w:jc w:val="both"/>
              <w:rPr>
                <w:rFonts w:ascii="Arial" w:hAnsi="Arial" w:cs="Arial"/>
                <w:sz w:val="18"/>
                <w:szCs w:val="18"/>
              </w:rPr>
            </w:pPr>
            <w:r w:rsidRPr="00016617">
              <w:rPr>
                <w:rFonts w:ascii="Arial" w:hAnsi="Arial" w:cs="Arial"/>
                <w:sz w:val="18"/>
                <w:szCs w:val="18"/>
              </w:rPr>
              <w:t>hecho mantenimiento al radar de Punta Soldado y se entregaron (8) motocicletas a la Policía</w:t>
            </w:r>
          </w:p>
        </w:tc>
      </w:tr>
      <w:tr w:rsidR="00B16E09" w:rsidRPr="00016617" w14:paraId="071C5365" w14:textId="77777777" w:rsidTr="00B16E09">
        <w:tblPrEx>
          <w:tblCellMar>
            <w:top w:w="11" w:type="dxa"/>
          </w:tblCellMar>
        </w:tblPrEx>
        <w:trPr>
          <w:trHeight w:val="485"/>
        </w:trPr>
        <w:tc>
          <w:tcPr>
            <w:tcW w:w="3682" w:type="dxa"/>
            <w:tcBorders>
              <w:top w:val="single" w:sz="4" w:space="0" w:color="000000"/>
              <w:left w:val="single" w:sz="4" w:space="0" w:color="000000"/>
              <w:bottom w:val="nil"/>
              <w:right w:val="single" w:sz="4" w:space="0" w:color="000000"/>
            </w:tcBorders>
          </w:tcPr>
          <w:p w14:paraId="1CA50D73" w14:textId="77777777" w:rsidR="00B16E09" w:rsidRPr="00016617" w:rsidRDefault="00B16E09" w:rsidP="000D2404">
            <w:pPr>
              <w:spacing w:after="160"/>
              <w:jc w:val="both"/>
              <w:rPr>
                <w:rFonts w:ascii="Arial" w:hAnsi="Arial" w:cs="Arial"/>
                <w:sz w:val="18"/>
                <w:szCs w:val="18"/>
              </w:rPr>
            </w:pPr>
          </w:p>
        </w:tc>
        <w:tc>
          <w:tcPr>
            <w:tcW w:w="725" w:type="dxa"/>
            <w:tcBorders>
              <w:top w:val="single" w:sz="4" w:space="0" w:color="000000"/>
              <w:left w:val="single" w:sz="4" w:space="0" w:color="000000"/>
              <w:bottom w:val="nil"/>
              <w:right w:val="nil"/>
            </w:tcBorders>
          </w:tcPr>
          <w:p w14:paraId="0301BC7D" w14:textId="77777777" w:rsidR="00B16E09" w:rsidRPr="00016617" w:rsidRDefault="00B16E09" w:rsidP="000D2404">
            <w:pPr>
              <w:spacing w:after="160"/>
              <w:jc w:val="both"/>
              <w:rPr>
                <w:rFonts w:ascii="Arial" w:hAnsi="Arial" w:cs="Arial"/>
                <w:sz w:val="18"/>
                <w:szCs w:val="18"/>
              </w:rPr>
            </w:pPr>
          </w:p>
        </w:tc>
        <w:tc>
          <w:tcPr>
            <w:tcW w:w="4422" w:type="dxa"/>
            <w:gridSpan w:val="2"/>
            <w:tcBorders>
              <w:top w:val="single" w:sz="4" w:space="0" w:color="000000"/>
              <w:left w:val="nil"/>
              <w:bottom w:val="nil"/>
              <w:right w:val="single" w:sz="4" w:space="0" w:color="000000"/>
            </w:tcBorders>
          </w:tcPr>
          <w:p w14:paraId="74A8B45D" w14:textId="645BA5DA" w:rsidR="00B16E09" w:rsidRPr="00016617" w:rsidRDefault="00B16E09" w:rsidP="000D2404">
            <w:pPr>
              <w:jc w:val="both"/>
              <w:rPr>
                <w:rFonts w:ascii="Arial" w:hAnsi="Arial" w:cs="Arial"/>
                <w:sz w:val="18"/>
                <w:szCs w:val="18"/>
              </w:rPr>
            </w:pPr>
            <w:r w:rsidRPr="00016617">
              <w:rPr>
                <w:rFonts w:ascii="Arial" w:hAnsi="Arial" w:cs="Arial"/>
                <w:sz w:val="18"/>
                <w:szCs w:val="18"/>
              </w:rPr>
              <w:t>Nacional.  Adicionalmente se entregaron vehículos a la Fiscalía General de la Nación.</w:t>
            </w:r>
          </w:p>
        </w:tc>
      </w:tr>
      <w:tr w:rsidR="00B16E09" w:rsidRPr="00016617" w14:paraId="49DD1E8C" w14:textId="77777777" w:rsidTr="00B16E09">
        <w:tblPrEx>
          <w:tblCellMar>
            <w:top w:w="11" w:type="dxa"/>
          </w:tblCellMar>
        </w:tblPrEx>
        <w:trPr>
          <w:trHeight w:val="1654"/>
        </w:trPr>
        <w:tc>
          <w:tcPr>
            <w:tcW w:w="3682" w:type="dxa"/>
            <w:tcBorders>
              <w:top w:val="nil"/>
              <w:left w:val="single" w:sz="4" w:space="0" w:color="000000"/>
              <w:bottom w:val="nil"/>
              <w:right w:val="single" w:sz="4" w:space="0" w:color="000000"/>
            </w:tcBorders>
          </w:tcPr>
          <w:p w14:paraId="64B7FA9E"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nil"/>
              <w:right w:val="nil"/>
            </w:tcBorders>
          </w:tcPr>
          <w:p w14:paraId="011670B2" w14:textId="2AF6914F"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nil"/>
              <w:left w:val="nil"/>
              <w:bottom w:val="nil"/>
              <w:right w:val="single" w:sz="4" w:space="0" w:color="000000"/>
            </w:tcBorders>
          </w:tcPr>
          <w:p w14:paraId="54EE025A" w14:textId="503159DE" w:rsidR="00B16E09" w:rsidRPr="00016617" w:rsidRDefault="00B16E09" w:rsidP="000D2404">
            <w:pPr>
              <w:ind w:right="7"/>
              <w:jc w:val="both"/>
              <w:rPr>
                <w:rFonts w:ascii="Arial" w:hAnsi="Arial" w:cs="Arial"/>
                <w:sz w:val="18"/>
                <w:szCs w:val="18"/>
              </w:rPr>
            </w:pPr>
            <w:r w:rsidRPr="00016617">
              <w:rPr>
                <w:rFonts w:ascii="Arial" w:hAnsi="Arial" w:cs="Arial"/>
                <w:sz w:val="18"/>
                <w:szCs w:val="18"/>
              </w:rPr>
              <w:t>Respecto al tema de seguridad, desde la Gobernación del Valle resalta la labor de la operación Atalanta. Se ha apoyado en logística para el desarrollo operación. Respecto a la Alerta Temprana 007- 2019 para el Distrito Especial de Buenaventura se entregó un Centro de Acción Inmediata (CAI) para el casco urbano.</w:t>
            </w:r>
          </w:p>
        </w:tc>
      </w:tr>
      <w:tr w:rsidR="00B16E09" w:rsidRPr="00016617" w14:paraId="5D2F2E92" w14:textId="77777777" w:rsidTr="00B16E09">
        <w:tblPrEx>
          <w:tblCellMar>
            <w:top w:w="11" w:type="dxa"/>
          </w:tblCellMar>
        </w:tblPrEx>
        <w:trPr>
          <w:trHeight w:val="1184"/>
        </w:trPr>
        <w:tc>
          <w:tcPr>
            <w:tcW w:w="3682" w:type="dxa"/>
            <w:tcBorders>
              <w:top w:val="nil"/>
              <w:left w:val="single" w:sz="4" w:space="0" w:color="000000"/>
              <w:bottom w:val="nil"/>
              <w:right w:val="single" w:sz="4" w:space="0" w:color="000000"/>
            </w:tcBorders>
          </w:tcPr>
          <w:p w14:paraId="42E9BCB9"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nil"/>
              <w:right w:val="nil"/>
            </w:tcBorders>
          </w:tcPr>
          <w:p w14:paraId="1BF9D336" w14:textId="10516F25"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nil"/>
              <w:left w:val="nil"/>
              <w:bottom w:val="nil"/>
              <w:right w:val="single" w:sz="4" w:space="0" w:color="000000"/>
            </w:tcBorders>
          </w:tcPr>
          <w:p w14:paraId="5A287577" w14:textId="1F219B96" w:rsidR="00B16E09" w:rsidRPr="00016617" w:rsidRDefault="00B16E09" w:rsidP="000D2404">
            <w:pPr>
              <w:ind w:right="6"/>
              <w:jc w:val="both"/>
              <w:rPr>
                <w:rFonts w:ascii="Arial" w:hAnsi="Arial" w:cs="Arial"/>
                <w:sz w:val="18"/>
                <w:szCs w:val="18"/>
              </w:rPr>
            </w:pPr>
            <w:r w:rsidRPr="00016617">
              <w:rPr>
                <w:rFonts w:ascii="Arial" w:hAnsi="Arial" w:cs="Arial"/>
                <w:sz w:val="18"/>
                <w:szCs w:val="18"/>
              </w:rPr>
              <w:t>Dentro de los Subcomités, se han acompañado las misiones de verificación, especialmente la del río Naya, la cual se apoyó técnica y económicamente y se hizo la respectiva articulación con el Distrito.</w:t>
            </w:r>
          </w:p>
        </w:tc>
      </w:tr>
      <w:tr w:rsidR="00B16E09" w:rsidRPr="00016617" w14:paraId="66E3D7F5" w14:textId="77777777" w:rsidTr="00B16E09">
        <w:tblPrEx>
          <w:tblCellMar>
            <w:top w:w="11" w:type="dxa"/>
          </w:tblCellMar>
        </w:tblPrEx>
        <w:trPr>
          <w:trHeight w:val="478"/>
        </w:trPr>
        <w:tc>
          <w:tcPr>
            <w:tcW w:w="3682" w:type="dxa"/>
            <w:tcBorders>
              <w:top w:val="nil"/>
              <w:left w:val="single" w:sz="4" w:space="0" w:color="000000"/>
              <w:bottom w:val="nil"/>
              <w:right w:val="single" w:sz="4" w:space="0" w:color="000000"/>
            </w:tcBorders>
          </w:tcPr>
          <w:p w14:paraId="761A76CB"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nil"/>
              <w:right w:val="nil"/>
            </w:tcBorders>
          </w:tcPr>
          <w:p w14:paraId="704C4F31" w14:textId="675A855C"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nil"/>
              <w:left w:val="nil"/>
              <w:bottom w:val="nil"/>
              <w:right w:val="single" w:sz="4" w:space="0" w:color="000000"/>
            </w:tcBorders>
          </w:tcPr>
          <w:p w14:paraId="3A86F7F9" w14:textId="16BAF949" w:rsidR="00B16E09" w:rsidRPr="00016617" w:rsidRDefault="00B16E09" w:rsidP="000D2404">
            <w:pPr>
              <w:jc w:val="both"/>
              <w:rPr>
                <w:rFonts w:ascii="Arial" w:hAnsi="Arial" w:cs="Arial"/>
                <w:sz w:val="18"/>
                <w:szCs w:val="18"/>
              </w:rPr>
            </w:pPr>
            <w:r w:rsidRPr="00016617">
              <w:rPr>
                <w:rFonts w:ascii="Arial" w:hAnsi="Arial" w:cs="Arial"/>
                <w:sz w:val="18"/>
                <w:szCs w:val="18"/>
              </w:rPr>
              <w:t>Desde la Gobernación se tienen convenios para el fortalecimiento de la guardia indígena.</w:t>
            </w:r>
          </w:p>
        </w:tc>
      </w:tr>
      <w:tr w:rsidR="00B16E09" w:rsidRPr="00016617" w14:paraId="254E5611" w14:textId="77777777" w:rsidTr="00B16E09">
        <w:tblPrEx>
          <w:tblCellMar>
            <w:top w:w="11" w:type="dxa"/>
          </w:tblCellMar>
        </w:tblPrEx>
        <w:trPr>
          <w:trHeight w:val="1654"/>
        </w:trPr>
        <w:tc>
          <w:tcPr>
            <w:tcW w:w="3682" w:type="dxa"/>
            <w:tcBorders>
              <w:top w:val="nil"/>
              <w:left w:val="single" w:sz="4" w:space="0" w:color="000000"/>
              <w:bottom w:val="nil"/>
              <w:right w:val="single" w:sz="4" w:space="0" w:color="000000"/>
            </w:tcBorders>
          </w:tcPr>
          <w:p w14:paraId="4DE0BD4D"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nil"/>
              <w:right w:val="nil"/>
            </w:tcBorders>
          </w:tcPr>
          <w:p w14:paraId="41CB1102" w14:textId="1DFA1759"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nil"/>
              <w:left w:val="nil"/>
              <w:bottom w:val="nil"/>
              <w:right w:val="single" w:sz="4" w:space="0" w:color="000000"/>
            </w:tcBorders>
          </w:tcPr>
          <w:p w14:paraId="265851FE" w14:textId="1E5E8328" w:rsidR="00B16E09" w:rsidRPr="00016617" w:rsidRDefault="00B16E09" w:rsidP="000D2404">
            <w:pPr>
              <w:ind w:right="4"/>
              <w:jc w:val="both"/>
              <w:rPr>
                <w:rFonts w:ascii="Arial" w:hAnsi="Arial" w:cs="Arial"/>
                <w:sz w:val="18"/>
                <w:szCs w:val="18"/>
              </w:rPr>
            </w:pPr>
            <w:r w:rsidRPr="00016617">
              <w:rPr>
                <w:rFonts w:ascii="Arial" w:hAnsi="Arial" w:cs="Arial"/>
                <w:sz w:val="18"/>
                <w:szCs w:val="18"/>
              </w:rPr>
              <w:t>La Gobernación del Valle señala que, en cuanto al tema de reclutamiento se ha venido realizando una articulación con la Secretaría de Desarrollo Social, Bienestar Familiar y con la Comisión Intersectorial para la Prevención del Reclutamiento, la Utilización y la Violencia Sexual contra Niños, Niñas y Adolescentes (CIPRUNA).</w:t>
            </w:r>
          </w:p>
        </w:tc>
      </w:tr>
      <w:tr w:rsidR="00B16E09" w:rsidRPr="00016617" w14:paraId="67AA515B" w14:textId="77777777" w:rsidTr="00B16E09">
        <w:tblPrEx>
          <w:tblCellMar>
            <w:top w:w="11" w:type="dxa"/>
          </w:tblCellMar>
        </w:tblPrEx>
        <w:trPr>
          <w:trHeight w:val="1186"/>
        </w:trPr>
        <w:tc>
          <w:tcPr>
            <w:tcW w:w="3682" w:type="dxa"/>
            <w:tcBorders>
              <w:top w:val="nil"/>
              <w:left w:val="single" w:sz="4" w:space="0" w:color="000000"/>
              <w:bottom w:val="nil"/>
              <w:right w:val="single" w:sz="4" w:space="0" w:color="000000"/>
            </w:tcBorders>
          </w:tcPr>
          <w:p w14:paraId="49488704"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nil"/>
              <w:right w:val="nil"/>
            </w:tcBorders>
          </w:tcPr>
          <w:p w14:paraId="7E70912C" w14:textId="2ADA567F"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nil"/>
              <w:left w:val="nil"/>
              <w:bottom w:val="nil"/>
              <w:right w:val="single" w:sz="4" w:space="0" w:color="000000"/>
            </w:tcBorders>
          </w:tcPr>
          <w:p w14:paraId="3F7E3454" w14:textId="15350C1F" w:rsidR="00B16E09" w:rsidRPr="00016617" w:rsidRDefault="00B16E09" w:rsidP="000D2404">
            <w:pPr>
              <w:ind w:right="6"/>
              <w:jc w:val="both"/>
              <w:rPr>
                <w:rFonts w:ascii="Arial" w:hAnsi="Arial" w:cs="Arial"/>
                <w:sz w:val="18"/>
                <w:szCs w:val="18"/>
              </w:rPr>
            </w:pPr>
            <w:r w:rsidRPr="00016617">
              <w:rPr>
                <w:rFonts w:ascii="Arial" w:hAnsi="Arial" w:cs="Arial"/>
                <w:sz w:val="18"/>
                <w:szCs w:val="18"/>
              </w:rPr>
              <w:t>La Gobernación del Valle informa se realizó un Comité de Justicia Transicional Ampliado donde se revisen todos los casos por los múltiples llamados de los líderes sociales y de las comunidades.</w:t>
            </w:r>
          </w:p>
        </w:tc>
      </w:tr>
      <w:tr w:rsidR="00B16E09" w:rsidRPr="00016617" w14:paraId="0CDE6CFF" w14:textId="77777777" w:rsidTr="00B16E09">
        <w:tblPrEx>
          <w:tblCellMar>
            <w:top w:w="11" w:type="dxa"/>
          </w:tblCellMar>
        </w:tblPrEx>
        <w:trPr>
          <w:trHeight w:val="1406"/>
        </w:trPr>
        <w:tc>
          <w:tcPr>
            <w:tcW w:w="3682" w:type="dxa"/>
            <w:tcBorders>
              <w:top w:val="nil"/>
              <w:left w:val="single" w:sz="4" w:space="0" w:color="000000"/>
              <w:bottom w:val="single" w:sz="4" w:space="0" w:color="000000"/>
              <w:right w:val="single" w:sz="4" w:space="0" w:color="000000"/>
            </w:tcBorders>
          </w:tcPr>
          <w:p w14:paraId="0BFFFDE8"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single" w:sz="4" w:space="0" w:color="000000"/>
              <w:right w:val="nil"/>
            </w:tcBorders>
          </w:tcPr>
          <w:p w14:paraId="76BC6BB2" w14:textId="2F1ECDC4" w:rsidR="00B16E09" w:rsidRPr="00016617" w:rsidRDefault="00B16E09" w:rsidP="000D2404">
            <w:pPr>
              <w:spacing w:after="648"/>
              <w:ind w:left="96"/>
              <w:jc w:val="both"/>
              <w:rPr>
                <w:rFonts w:ascii="Arial" w:hAnsi="Arial" w:cs="Arial"/>
                <w:sz w:val="18"/>
                <w:szCs w:val="18"/>
              </w:rPr>
            </w:pPr>
            <w:r w:rsidRPr="00016617">
              <w:rPr>
                <w:rFonts w:ascii="Arial" w:eastAsia="Segoe UI Symbol" w:hAnsi="Arial" w:cs="Arial"/>
                <w:sz w:val="18"/>
                <w:szCs w:val="18"/>
              </w:rPr>
              <w:t>•</w:t>
            </w:r>
          </w:p>
          <w:p w14:paraId="357C7145" w14:textId="4BC89D23" w:rsidR="00B16E09" w:rsidRPr="00016617" w:rsidRDefault="00B16E09" w:rsidP="000D2404">
            <w:pPr>
              <w:ind w:left="5"/>
              <w:jc w:val="both"/>
              <w:rPr>
                <w:rFonts w:ascii="Arial" w:hAnsi="Arial" w:cs="Arial"/>
                <w:sz w:val="18"/>
                <w:szCs w:val="18"/>
              </w:rPr>
            </w:pPr>
          </w:p>
        </w:tc>
        <w:tc>
          <w:tcPr>
            <w:tcW w:w="4422" w:type="dxa"/>
            <w:gridSpan w:val="2"/>
            <w:tcBorders>
              <w:top w:val="nil"/>
              <w:left w:val="nil"/>
              <w:bottom w:val="single" w:sz="4" w:space="0" w:color="000000"/>
              <w:right w:val="single" w:sz="4" w:space="0" w:color="000000"/>
            </w:tcBorders>
          </w:tcPr>
          <w:p w14:paraId="0212233C" w14:textId="6A4125BF" w:rsidR="00B16E09" w:rsidRPr="00016617" w:rsidRDefault="00B16E09" w:rsidP="000D2404">
            <w:pPr>
              <w:ind w:right="7"/>
              <w:jc w:val="both"/>
              <w:rPr>
                <w:rFonts w:ascii="Arial" w:hAnsi="Arial" w:cs="Arial"/>
                <w:sz w:val="18"/>
                <w:szCs w:val="18"/>
              </w:rPr>
            </w:pPr>
            <w:r w:rsidRPr="00016617">
              <w:rPr>
                <w:rFonts w:ascii="Arial" w:hAnsi="Arial" w:cs="Arial"/>
                <w:sz w:val="18"/>
                <w:szCs w:val="18"/>
              </w:rPr>
              <w:t>La Gobernación del Valle sostiene que se ha ofrecido el apoyo logístico necesario para el proceso de caracterización de la población víctima.</w:t>
            </w:r>
          </w:p>
        </w:tc>
      </w:tr>
      <w:tr w:rsidR="00B16E09" w:rsidRPr="00016617" w14:paraId="0D5A592D" w14:textId="77777777" w:rsidTr="00B16E09">
        <w:tblPrEx>
          <w:tblCellMar>
            <w:top w:w="11" w:type="dxa"/>
          </w:tblCellMar>
        </w:tblPrEx>
        <w:trPr>
          <w:trHeight w:val="1668"/>
        </w:trPr>
        <w:tc>
          <w:tcPr>
            <w:tcW w:w="3682" w:type="dxa"/>
            <w:tcBorders>
              <w:top w:val="single" w:sz="4" w:space="0" w:color="000000"/>
              <w:left w:val="single" w:sz="4" w:space="0" w:color="000000"/>
              <w:bottom w:val="nil"/>
              <w:right w:val="single" w:sz="4" w:space="0" w:color="000000"/>
            </w:tcBorders>
          </w:tcPr>
          <w:p w14:paraId="4C082EF5" w14:textId="60520F04" w:rsidR="00B16E09" w:rsidRPr="00016617" w:rsidRDefault="00B16E09" w:rsidP="000D2404">
            <w:pPr>
              <w:spacing w:after="182"/>
              <w:ind w:left="5"/>
              <w:jc w:val="both"/>
              <w:rPr>
                <w:rFonts w:ascii="Arial" w:hAnsi="Arial" w:cs="Arial"/>
                <w:sz w:val="18"/>
                <w:szCs w:val="18"/>
              </w:rPr>
            </w:pPr>
            <w:r w:rsidRPr="00016617">
              <w:rPr>
                <w:rFonts w:ascii="Arial" w:hAnsi="Arial" w:cs="Arial"/>
                <w:sz w:val="18"/>
                <w:szCs w:val="18"/>
              </w:rPr>
              <w:t>Policía Nacional</w:t>
            </w:r>
          </w:p>
          <w:p w14:paraId="70FE3FF0" w14:textId="4716E53E" w:rsidR="00B16E09" w:rsidRPr="00016617" w:rsidRDefault="00B16E09" w:rsidP="000D2404">
            <w:pPr>
              <w:ind w:left="5"/>
              <w:jc w:val="both"/>
              <w:rPr>
                <w:rFonts w:ascii="Arial" w:hAnsi="Arial" w:cs="Arial"/>
                <w:sz w:val="18"/>
                <w:szCs w:val="18"/>
              </w:rPr>
            </w:pPr>
          </w:p>
        </w:tc>
        <w:tc>
          <w:tcPr>
            <w:tcW w:w="725" w:type="dxa"/>
            <w:tcBorders>
              <w:top w:val="single" w:sz="4" w:space="0" w:color="000000"/>
              <w:left w:val="single" w:sz="4" w:space="0" w:color="000000"/>
              <w:bottom w:val="nil"/>
              <w:right w:val="nil"/>
            </w:tcBorders>
          </w:tcPr>
          <w:p w14:paraId="64E7CE06" w14:textId="54655EBA"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single" w:sz="4" w:space="0" w:color="000000"/>
              <w:left w:val="nil"/>
              <w:bottom w:val="nil"/>
              <w:right w:val="single" w:sz="4" w:space="0" w:color="000000"/>
            </w:tcBorders>
          </w:tcPr>
          <w:p w14:paraId="2BD7B57D" w14:textId="4FEFF24A" w:rsidR="00B16E09" w:rsidRPr="00016617" w:rsidRDefault="00B16E09" w:rsidP="000D2404">
            <w:pPr>
              <w:ind w:right="5"/>
              <w:jc w:val="both"/>
              <w:rPr>
                <w:rFonts w:ascii="Arial" w:hAnsi="Arial" w:cs="Arial"/>
                <w:sz w:val="18"/>
                <w:szCs w:val="18"/>
              </w:rPr>
            </w:pPr>
            <w:r w:rsidRPr="00016617">
              <w:rPr>
                <w:rFonts w:ascii="Arial" w:hAnsi="Arial" w:cs="Arial"/>
                <w:sz w:val="18"/>
                <w:szCs w:val="18"/>
              </w:rPr>
              <w:t>Se implementó el “Plan de Acompañamiento Policial Integral y Focalizado”, soportado en el fortalecimiento, articulación y optimización de las capacidades institucionales para contrarrestar y lograr la reducción de los índices delincuenciales y mejorar los niveles de percepción de la Convivencia y Seguridad Ciudadana.</w:t>
            </w:r>
          </w:p>
        </w:tc>
      </w:tr>
      <w:tr w:rsidR="00B16E09" w:rsidRPr="00016617" w14:paraId="7868FF9A" w14:textId="77777777" w:rsidTr="00B16E09">
        <w:tblPrEx>
          <w:tblCellMar>
            <w:top w:w="11" w:type="dxa"/>
          </w:tblCellMar>
        </w:tblPrEx>
        <w:trPr>
          <w:trHeight w:val="1174"/>
        </w:trPr>
        <w:tc>
          <w:tcPr>
            <w:tcW w:w="3682" w:type="dxa"/>
            <w:tcBorders>
              <w:top w:val="nil"/>
              <w:left w:val="single" w:sz="4" w:space="0" w:color="000000"/>
              <w:bottom w:val="single" w:sz="4" w:space="0" w:color="000000"/>
              <w:right w:val="single" w:sz="4" w:space="0" w:color="000000"/>
            </w:tcBorders>
          </w:tcPr>
          <w:p w14:paraId="5E1BC1E0"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single" w:sz="4" w:space="0" w:color="000000"/>
              <w:right w:val="nil"/>
            </w:tcBorders>
          </w:tcPr>
          <w:p w14:paraId="69E9A6DC" w14:textId="432EF03A" w:rsidR="00B16E09" w:rsidRPr="00016617" w:rsidRDefault="00B16E09" w:rsidP="000D2404">
            <w:pPr>
              <w:spacing w:after="416"/>
              <w:ind w:left="96"/>
              <w:jc w:val="both"/>
              <w:rPr>
                <w:rFonts w:ascii="Arial" w:hAnsi="Arial" w:cs="Arial"/>
                <w:sz w:val="18"/>
                <w:szCs w:val="18"/>
              </w:rPr>
            </w:pPr>
            <w:r w:rsidRPr="00016617">
              <w:rPr>
                <w:rFonts w:ascii="Arial" w:eastAsia="Segoe UI Symbol" w:hAnsi="Arial" w:cs="Arial"/>
                <w:sz w:val="18"/>
                <w:szCs w:val="18"/>
              </w:rPr>
              <w:t>•</w:t>
            </w:r>
          </w:p>
          <w:p w14:paraId="43B322C2" w14:textId="7AC2B7C2" w:rsidR="00B16E09" w:rsidRPr="00016617" w:rsidRDefault="00B16E09" w:rsidP="000D2404">
            <w:pPr>
              <w:ind w:left="5"/>
              <w:jc w:val="both"/>
              <w:rPr>
                <w:rFonts w:ascii="Arial" w:hAnsi="Arial" w:cs="Arial"/>
                <w:sz w:val="18"/>
                <w:szCs w:val="18"/>
              </w:rPr>
            </w:pPr>
          </w:p>
        </w:tc>
        <w:tc>
          <w:tcPr>
            <w:tcW w:w="4422" w:type="dxa"/>
            <w:gridSpan w:val="2"/>
            <w:tcBorders>
              <w:top w:val="nil"/>
              <w:left w:val="nil"/>
              <w:bottom w:val="single" w:sz="4" w:space="0" w:color="000000"/>
              <w:right w:val="single" w:sz="4" w:space="0" w:color="000000"/>
            </w:tcBorders>
          </w:tcPr>
          <w:p w14:paraId="4A494857" w14:textId="1B1093C0" w:rsidR="00B16E09" w:rsidRPr="00016617" w:rsidRDefault="00B16E09" w:rsidP="000D2404">
            <w:pPr>
              <w:ind w:right="9"/>
              <w:jc w:val="both"/>
              <w:rPr>
                <w:rFonts w:ascii="Arial" w:hAnsi="Arial" w:cs="Arial"/>
                <w:sz w:val="18"/>
                <w:szCs w:val="18"/>
              </w:rPr>
            </w:pPr>
            <w:r w:rsidRPr="00016617">
              <w:rPr>
                <w:rFonts w:ascii="Arial" w:hAnsi="Arial" w:cs="Arial"/>
                <w:sz w:val="18"/>
                <w:szCs w:val="18"/>
              </w:rPr>
              <w:t>Cobertura en seguridad con cámaras de seguridad para las comunas 15, 18, 19, 20 y 21 para la ciudad de Cali.</w:t>
            </w:r>
          </w:p>
        </w:tc>
      </w:tr>
      <w:tr w:rsidR="00B16E09" w:rsidRPr="00016617" w14:paraId="73A8645D" w14:textId="77777777" w:rsidTr="00B16E09">
        <w:tblPrEx>
          <w:tblCellMar>
            <w:top w:w="11" w:type="dxa"/>
          </w:tblCellMar>
        </w:tblPrEx>
        <w:trPr>
          <w:trHeight w:val="1195"/>
        </w:trPr>
        <w:tc>
          <w:tcPr>
            <w:tcW w:w="3682" w:type="dxa"/>
            <w:tcBorders>
              <w:top w:val="single" w:sz="4" w:space="0" w:color="000000"/>
              <w:left w:val="single" w:sz="4" w:space="0" w:color="000000"/>
              <w:bottom w:val="single" w:sz="4" w:space="0" w:color="000000"/>
              <w:right w:val="single" w:sz="4" w:space="0" w:color="000000"/>
            </w:tcBorders>
          </w:tcPr>
          <w:p w14:paraId="6F22BA84" w14:textId="6600F368" w:rsidR="00B16E09" w:rsidRPr="00016617" w:rsidRDefault="00B16E09" w:rsidP="000D2404">
            <w:pPr>
              <w:spacing w:after="182"/>
              <w:ind w:left="5"/>
              <w:jc w:val="both"/>
              <w:rPr>
                <w:rFonts w:ascii="Arial" w:hAnsi="Arial" w:cs="Arial"/>
                <w:sz w:val="18"/>
                <w:szCs w:val="18"/>
              </w:rPr>
            </w:pPr>
            <w:r w:rsidRPr="00016617">
              <w:rPr>
                <w:rFonts w:ascii="Arial" w:hAnsi="Arial" w:cs="Arial"/>
                <w:sz w:val="18"/>
                <w:szCs w:val="18"/>
              </w:rPr>
              <w:t>Ejército Nacional</w:t>
            </w:r>
          </w:p>
          <w:p w14:paraId="225A58A9" w14:textId="4D86C1A2" w:rsidR="00B16E09" w:rsidRPr="00016617" w:rsidRDefault="00B16E09" w:rsidP="000D2404">
            <w:pPr>
              <w:ind w:left="5"/>
              <w:jc w:val="both"/>
              <w:rPr>
                <w:rFonts w:ascii="Arial" w:hAnsi="Arial" w:cs="Arial"/>
                <w:sz w:val="18"/>
                <w:szCs w:val="18"/>
              </w:rPr>
            </w:pPr>
          </w:p>
        </w:tc>
        <w:tc>
          <w:tcPr>
            <w:tcW w:w="725" w:type="dxa"/>
            <w:tcBorders>
              <w:top w:val="single" w:sz="4" w:space="0" w:color="000000"/>
              <w:left w:val="single" w:sz="4" w:space="0" w:color="000000"/>
              <w:bottom w:val="single" w:sz="4" w:space="0" w:color="000000"/>
              <w:right w:val="nil"/>
            </w:tcBorders>
          </w:tcPr>
          <w:p w14:paraId="7F0804DC" w14:textId="45BF506C"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single" w:sz="4" w:space="0" w:color="000000"/>
              <w:left w:val="nil"/>
              <w:bottom w:val="single" w:sz="4" w:space="0" w:color="000000"/>
              <w:right w:val="single" w:sz="4" w:space="0" w:color="000000"/>
            </w:tcBorders>
          </w:tcPr>
          <w:p w14:paraId="71AF7856" w14:textId="577D20A4" w:rsidR="00B16E09" w:rsidRPr="00016617" w:rsidRDefault="00B16E09" w:rsidP="000D2404">
            <w:pPr>
              <w:ind w:right="9"/>
              <w:jc w:val="both"/>
              <w:rPr>
                <w:rFonts w:ascii="Arial" w:hAnsi="Arial" w:cs="Arial"/>
                <w:sz w:val="18"/>
                <w:szCs w:val="18"/>
              </w:rPr>
            </w:pPr>
            <w:r w:rsidRPr="00016617">
              <w:rPr>
                <w:rFonts w:ascii="Arial" w:hAnsi="Arial" w:cs="Arial"/>
                <w:sz w:val="18"/>
                <w:szCs w:val="18"/>
              </w:rPr>
              <w:t>Se realizan coordinaciones con la sección de inteligencia de la Unidad Técnica con el fin de adelantar la búsqueda de información con la PONAL, CTI, para contrarrestar afectaciones delictivas por parte de grupos ilegales a los</w:t>
            </w:r>
          </w:p>
        </w:tc>
      </w:tr>
    </w:tbl>
    <w:p w14:paraId="756A9CD9" w14:textId="77777777" w:rsidR="00B16E09" w:rsidRPr="00016617" w:rsidRDefault="00B16E09" w:rsidP="000D2404">
      <w:pPr>
        <w:spacing w:line="240" w:lineRule="auto"/>
        <w:ind w:left="-5"/>
        <w:jc w:val="both"/>
        <w:rPr>
          <w:rFonts w:ascii="Arial" w:hAnsi="Arial" w:cs="Arial"/>
          <w:sz w:val="18"/>
          <w:szCs w:val="18"/>
        </w:rPr>
      </w:pPr>
    </w:p>
    <w:p w14:paraId="02143F8B" w14:textId="765A1282" w:rsidR="00B16E09" w:rsidRPr="00016617" w:rsidRDefault="00B16E09" w:rsidP="000D2404">
      <w:pPr>
        <w:spacing w:after="0" w:line="240" w:lineRule="auto"/>
        <w:jc w:val="both"/>
        <w:rPr>
          <w:rFonts w:ascii="Arial" w:hAnsi="Arial" w:cs="Arial"/>
          <w:sz w:val="18"/>
          <w:szCs w:val="18"/>
        </w:rPr>
      </w:pPr>
    </w:p>
    <w:tbl>
      <w:tblPr>
        <w:tblStyle w:val="TableGrid"/>
        <w:tblW w:w="8829" w:type="dxa"/>
        <w:tblInd w:w="5" w:type="dxa"/>
        <w:tblCellMar>
          <w:bottom w:w="6" w:type="dxa"/>
        </w:tblCellMar>
        <w:tblLook w:val="04A0" w:firstRow="1" w:lastRow="0" w:firstColumn="1" w:lastColumn="0" w:noHBand="0" w:noVBand="1"/>
      </w:tblPr>
      <w:tblGrid>
        <w:gridCol w:w="3682"/>
        <w:gridCol w:w="725"/>
        <w:gridCol w:w="3757"/>
        <w:gridCol w:w="665"/>
      </w:tblGrid>
      <w:tr w:rsidR="00B16E09" w:rsidRPr="00016617" w14:paraId="28179529" w14:textId="77777777" w:rsidTr="00B16E09">
        <w:trPr>
          <w:trHeight w:val="946"/>
        </w:trPr>
        <w:tc>
          <w:tcPr>
            <w:tcW w:w="3682" w:type="dxa"/>
            <w:tcBorders>
              <w:top w:val="single" w:sz="4" w:space="0" w:color="000000"/>
              <w:left w:val="single" w:sz="4" w:space="0" w:color="000000"/>
              <w:bottom w:val="single" w:sz="4" w:space="0" w:color="000000"/>
              <w:right w:val="single" w:sz="4" w:space="0" w:color="000000"/>
            </w:tcBorders>
          </w:tcPr>
          <w:p w14:paraId="5DD66008" w14:textId="77777777" w:rsidR="00B16E09" w:rsidRPr="00016617" w:rsidRDefault="00B16E09" w:rsidP="000D2404">
            <w:pPr>
              <w:spacing w:after="160"/>
              <w:jc w:val="both"/>
              <w:rPr>
                <w:rFonts w:ascii="Arial" w:hAnsi="Arial" w:cs="Arial"/>
                <w:sz w:val="18"/>
                <w:szCs w:val="18"/>
              </w:rPr>
            </w:pPr>
          </w:p>
        </w:tc>
        <w:tc>
          <w:tcPr>
            <w:tcW w:w="725" w:type="dxa"/>
            <w:tcBorders>
              <w:top w:val="single" w:sz="4" w:space="0" w:color="000000"/>
              <w:left w:val="single" w:sz="4" w:space="0" w:color="000000"/>
              <w:bottom w:val="single" w:sz="4" w:space="0" w:color="000000"/>
              <w:right w:val="nil"/>
            </w:tcBorders>
            <w:vAlign w:val="bottom"/>
          </w:tcPr>
          <w:p w14:paraId="042EF704" w14:textId="78850ABF" w:rsidR="00B16E09" w:rsidRPr="00016617" w:rsidRDefault="00B16E09" w:rsidP="000D2404">
            <w:pPr>
              <w:ind w:left="5"/>
              <w:jc w:val="both"/>
              <w:rPr>
                <w:rFonts w:ascii="Arial" w:hAnsi="Arial" w:cs="Arial"/>
                <w:sz w:val="18"/>
                <w:szCs w:val="18"/>
              </w:rPr>
            </w:pPr>
          </w:p>
        </w:tc>
        <w:tc>
          <w:tcPr>
            <w:tcW w:w="4422" w:type="dxa"/>
            <w:gridSpan w:val="2"/>
            <w:tcBorders>
              <w:top w:val="single" w:sz="4" w:space="0" w:color="000000"/>
              <w:left w:val="nil"/>
              <w:bottom w:val="single" w:sz="4" w:space="0" w:color="000000"/>
              <w:right w:val="single" w:sz="4" w:space="0" w:color="000000"/>
            </w:tcBorders>
          </w:tcPr>
          <w:p w14:paraId="18C71259" w14:textId="22FA359A" w:rsidR="00B16E09" w:rsidRPr="00016617" w:rsidRDefault="00B16E09" w:rsidP="000D2404">
            <w:pPr>
              <w:jc w:val="both"/>
              <w:rPr>
                <w:rFonts w:ascii="Arial" w:hAnsi="Arial" w:cs="Arial"/>
                <w:sz w:val="18"/>
                <w:szCs w:val="18"/>
              </w:rPr>
            </w:pPr>
            <w:r w:rsidRPr="00016617">
              <w:rPr>
                <w:rFonts w:ascii="Arial" w:hAnsi="Arial" w:cs="Arial"/>
                <w:sz w:val="18"/>
                <w:szCs w:val="18"/>
              </w:rPr>
              <w:t>Líderes Sociales y los Defensores de Derechos Humanos.</w:t>
            </w:r>
          </w:p>
        </w:tc>
      </w:tr>
      <w:tr w:rsidR="00B16E09" w:rsidRPr="00016617" w14:paraId="689E83F5" w14:textId="77777777" w:rsidTr="00B16E09">
        <w:trPr>
          <w:trHeight w:val="1282"/>
        </w:trPr>
        <w:tc>
          <w:tcPr>
            <w:tcW w:w="3682" w:type="dxa"/>
            <w:tcBorders>
              <w:top w:val="single" w:sz="4" w:space="0" w:color="000000"/>
              <w:left w:val="single" w:sz="4" w:space="0" w:color="000000"/>
              <w:bottom w:val="nil"/>
              <w:right w:val="single" w:sz="4" w:space="0" w:color="000000"/>
            </w:tcBorders>
          </w:tcPr>
          <w:p w14:paraId="2BC1FB8B" w14:textId="73E7244B" w:rsidR="00B16E09" w:rsidRPr="00016617" w:rsidRDefault="00B16E09" w:rsidP="000D2404">
            <w:pPr>
              <w:spacing w:after="182"/>
              <w:ind w:left="5"/>
              <w:jc w:val="both"/>
              <w:rPr>
                <w:rFonts w:ascii="Arial" w:hAnsi="Arial" w:cs="Arial"/>
                <w:sz w:val="18"/>
                <w:szCs w:val="18"/>
              </w:rPr>
            </w:pPr>
            <w:r w:rsidRPr="00016617">
              <w:rPr>
                <w:rFonts w:ascii="Arial" w:hAnsi="Arial" w:cs="Arial"/>
                <w:sz w:val="18"/>
                <w:szCs w:val="18"/>
              </w:rPr>
              <w:t>Unidad Nacional de Protección (UNP)</w:t>
            </w:r>
          </w:p>
          <w:p w14:paraId="4BDBDF6F" w14:textId="056838CD" w:rsidR="00B16E09" w:rsidRPr="00016617" w:rsidRDefault="00B16E09" w:rsidP="000D2404">
            <w:pPr>
              <w:ind w:left="5"/>
              <w:jc w:val="both"/>
              <w:rPr>
                <w:rFonts w:ascii="Arial" w:hAnsi="Arial" w:cs="Arial"/>
                <w:sz w:val="18"/>
                <w:szCs w:val="18"/>
              </w:rPr>
            </w:pPr>
          </w:p>
        </w:tc>
        <w:tc>
          <w:tcPr>
            <w:tcW w:w="725" w:type="dxa"/>
            <w:tcBorders>
              <w:top w:val="single" w:sz="4" w:space="0" w:color="000000"/>
              <w:left w:val="single" w:sz="4" w:space="0" w:color="000000"/>
              <w:bottom w:val="nil"/>
              <w:right w:val="nil"/>
            </w:tcBorders>
          </w:tcPr>
          <w:p w14:paraId="4D177A4B" w14:textId="0A57C527"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single" w:sz="4" w:space="0" w:color="000000"/>
              <w:left w:val="nil"/>
              <w:bottom w:val="nil"/>
              <w:right w:val="single" w:sz="4" w:space="0" w:color="000000"/>
            </w:tcBorders>
          </w:tcPr>
          <w:p w14:paraId="18BB6857" w14:textId="643310E1" w:rsidR="00B16E09" w:rsidRPr="00016617" w:rsidRDefault="00B16E09" w:rsidP="000D2404">
            <w:pPr>
              <w:ind w:right="8"/>
              <w:jc w:val="both"/>
              <w:rPr>
                <w:rFonts w:ascii="Arial" w:hAnsi="Arial" w:cs="Arial"/>
                <w:sz w:val="18"/>
                <w:szCs w:val="18"/>
              </w:rPr>
            </w:pPr>
            <w:r w:rsidRPr="00016617">
              <w:rPr>
                <w:rFonts w:ascii="Arial" w:hAnsi="Arial" w:cs="Arial"/>
                <w:sz w:val="18"/>
                <w:szCs w:val="18"/>
              </w:rPr>
              <w:t>Se adelantan estudios de nivel de riesgo para la población líderes y defensores de derechos humanos. De igual forma, se solicita a las entidades mayor información de contacto para adelantar los estudios de nivel de riesgo.</w:t>
            </w:r>
          </w:p>
        </w:tc>
      </w:tr>
      <w:tr w:rsidR="00B16E09" w:rsidRPr="00016617" w14:paraId="12FDC94F" w14:textId="77777777" w:rsidTr="00B16E09">
        <w:trPr>
          <w:trHeight w:val="760"/>
        </w:trPr>
        <w:tc>
          <w:tcPr>
            <w:tcW w:w="3682" w:type="dxa"/>
            <w:tcBorders>
              <w:top w:val="nil"/>
              <w:left w:val="single" w:sz="4" w:space="0" w:color="000000"/>
              <w:bottom w:val="nil"/>
              <w:right w:val="single" w:sz="4" w:space="0" w:color="000000"/>
            </w:tcBorders>
          </w:tcPr>
          <w:p w14:paraId="24392A3E"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nil"/>
              <w:right w:val="nil"/>
            </w:tcBorders>
          </w:tcPr>
          <w:p w14:paraId="40165701" w14:textId="161B6BEC"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nil"/>
              <w:left w:val="nil"/>
              <w:bottom w:val="nil"/>
              <w:right w:val="single" w:sz="4" w:space="0" w:color="000000"/>
            </w:tcBorders>
          </w:tcPr>
          <w:p w14:paraId="341489F8" w14:textId="3507EA97" w:rsidR="00B16E09" w:rsidRPr="00016617" w:rsidRDefault="00B16E09" w:rsidP="000D2404">
            <w:pPr>
              <w:ind w:right="9"/>
              <w:jc w:val="both"/>
              <w:rPr>
                <w:rFonts w:ascii="Arial" w:hAnsi="Arial" w:cs="Arial"/>
                <w:sz w:val="18"/>
                <w:szCs w:val="18"/>
              </w:rPr>
            </w:pPr>
            <w:r w:rsidRPr="00016617">
              <w:rPr>
                <w:rFonts w:ascii="Arial" w:hAnsi="Arial" w:cs="Arial"/>
                <w:sz w:val="18"/>
                <w:szCs w:val="18"/>
              </w:rPr>
              <w:t>Socialización de las rutas individuales y colectivas, y socialización del decreto 660 de 2017.</w:t>
            </w:r>
          </w:p>
        </w:tc>
      </w:tr>
      <w:tr w:rsidR="00B16E09" w:rsidRPr="00016617" w14:paraId="7D4FCCCC" w14:textId="77777777" w:rsidTr="00B16E09">
        <w:trPr>
          <w:trHeight w:val="2228"/>
        </w:trPr>
        <w:tc>
          <w:tcPr>
            <w:tcW w:w="3682" w:type="dxa"/>
            <w:tcBorders>
              <w:top w:val="nil"/>
              <w:left w:val="single" w:sz="4" w:space="0" w:color="000000"/>
              <w:bottom w:val="single" w:sz="4" w:space="0" w:color="000000"/>
              <w:right w:val="single" w:sz="4" w:space="0" w:color="000000"/>
            </w:tcBorders>
          </w:tcPr>
          <w:p w14:paraId="2D20A9DA"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single" w:sz="4" w:space="0" w:color="000000"/>
              <w:right w:val="nil"/>
            </w:tcBorders>
          </w:tcPr>
          <w:p w14:paraId="5920D4FA" w14:textId="0BBF82FE" w:rsidR="00B16E09" w:rsidRPr="00016617" w:rsidRDefault="00B16E09" w:rsidP="000D2404">
            <w:pPr>
              <w:spacing w:after="1464"/>
              <w:ind w:left="96"/>
              <w:jc w:val="both"/>
              <w:rPr>
                <w:rFonts w:ascii="Arial" w:hAnsi="Arial" w:cs="Arial"/>
                <w:sz w:val="18"/>
                <w:szCs w:val="18"/>
              </w:rPr>
            </w:pPr>
            <w:r w:rsidRPr="00016617">
              <w:rPr>
                <w:rFonts w:ascii="Arial" w:eastAsia="Segoe UI Symbol" w:hAnsi="Arial" w:cs="Arial"/>
                <w:sz w:val="18"/>
                <w:szCs w:val="18"/>
              </w:rPr>
              <w:t>•</w:t>
            </w:r>
          </w:p>
          <w:p w14:paraId="5B977148" w14:textId="4D10FF79" w:rsidR="00B16E09" w:rsidRPr="00016617" w:rsidRDefault="00B16E09" w:rsidP="000D2404">
            <w:pPr>
              <w:ind w:left="5"/>
              <w:jc w:val="both"/>
              <w:rPr>
                <w:rFonts w:ascii="Arial" w:hAnsi="Arial" w:cs="Arial"/>
                <w:sz w:val="18"/>
                <w:szCs w:val="18"/>
              </w:rPr>
            </w:pPr>
          </w:p>
        </w:tc>
        <w:tc>
          <w:tcPr>
            <w:tcW w:w="4422" w:type="dxa"/>
            <w:gridSpan w:val="2"/>
            <w:tcBorders>
              <w:top w:val="nil"/>
              <w:left w:val="nil"/>
              <w:bottom w:val="single" w:sz="4" w:space="0" w:color="000000"/>
              <w:right w:val="single" w:sz="4" w:space="0" w:color="000000"/>
            </w:tcBorders>
          </w:tcPr>
          <w:p w14:paraId="5BE1B7AA" w14:textId="20259D73" w:rsidR="00B16E09" w:rsidRPr="00016617" w:rsidRDefault="00B16E09" w:rsidP="000D2404">
            <w:pPr>
              <w:ind w:right="5"/>
              <w:jc w:val="both"/>
              <w:rPr>
                <w:rFonts w:ascii="Arial" w:hAnsi="Arial" w:cs="Arial"/>
                <w:sz w:val="18"/>
                <w:szCs w:val="18"/>
              </w:rPr>
            </w:pPr>
            <w:r w:rsidRPr="00016617">
              <w:rPr>
                <w:rFonts w:ascii="Arial" w:hAnsi="Arial" w:cs="Arial"/>
                <w:sz w:val="18"/>
                <w:szCs w:val="18"/>
              </w:rPr>
              <w:t>Se están gestionando las solicitudes de individualización como respuesta a las Alertas Tempranas emitidas por la Defensoría. Se espera poder conocer de cerca los nombres para activar la ruta de protección. Si ya son beneficiarios, las medidas se mantienen mientras permanezcan en situación de riesgo.</w:t>
            </w:r>
          </w:p>
        </w:tc>
      </w:tr>
      <w:tr w:rsidR="00B16E09" w:rsidRPr="00016617" w14:paraId="3FB70B7B" w14:textId="77777777" w:rsidTr="00B16E09">
        <w:trPr>
          <w:trHeight w:val="731"/>
        </w:trPr>
        <w:tc>
          <w:tcPr>
            <w:tcW w:w="3682" w:type="dxa"/>
            <w:tcBorders>
              <w:top w:val="single" w:sz="4" w:space="0" w:color="000000"/>
              <w:left w:val="single" w:sz="4" w:space="0" w:color="000000"/>
              <w:bottom w:val="nil"/>
              <w:right w:val="single" w:sz="4" w:space="0" w:color="000000"/>
            </w:tcBorders>
          </w:tcPr>
          <w:p w14:paraId="7970985B" w14:textId="5E160C1C" w:rsidR="00B16E09" w:rsidRPr="00016617" w:rsidRDefault="00B16E09" w:rsidP="000D2404">
            <w:pPr>
              <w:ind w:left="5"/>
              <w:jc w:val="both"/>
              <w:rPr>
                <w:rFonts w:ascii="Arial" w:hAnsi="Arial" w:cs="Arial"/>
                <w:sz w:val="18"/>
                <w:szCs w:val="18"/>
              </w:rPr>
            </w:pPr>
            <w:r w:rsidRPr="00016617">
              <w:rPr>
                <w:rFonts w:ascii="Arial" w:hAnsi="Arial" w:cs="Arial"/>
                <w:sz w:val="18"/>
                <w:szCs w:val="18"/>
              </w:rPr>
              <w:t>Unidad de Atención y Reparación Integral a las Víctimas (UARIV)</w:t>
            </w:r>
          </w:p>
        </w:tc>
        <w:tc>
          <w:tcPr>
            <w:tcW w:w="725" w:type="dxa"/>
            <w:tcBorders>
              <w:top w:val="single" w:sz="4" w:space="0" w:color="000000"/>
              <w:left w:val="single" w:sz="4" w:space="0" w:color="000000"/>
              <w:bottom w:val="nil"/>
              <w:right w:val="nil"/>
            </w:tcBorders>
          </w:tcPr>
          <w:p w14:paraId="6F91CAC6" w14:textId="11BF11F0" w:rsidR="00B16E09" w:rsidRPr="00016617" w:rsidRDefault="00B16E09" w:rsidP="000D2404">
            <w:pPr>
              <w:tabs>
                <w:tab w:val="center" w:pos="411"/>
              </w:tabs>
              <w:ind w:left="-9"/>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single" w:sz="4" w:space="0" w:color="000000"/>
              <w:left w:val="nil"/>
              <w:bottom w:val="nil"/>
              <w:right w:val="single" w:sz="4" w:space="0" w:color="000000"/>
            </w:tcBorders>
          </w:tcPr>
          <w:p w14:paraId="471D078A" w14:textId="6A1FE29A" w:rsidR="00B16E09" w:rsidRPr="00016617" w:rsidRDefault="00B16E09" w:rsidP="000D2404">
            <w:pPr>
              <w:ind w:right="10"/>
              <w:jc w:val="both"/>
              <w:rPr>
                <w:rFonts w:ascii="Arial" w:hAnsi="Arial" w:cs="Arial"/>
                <w:sz w:val="18"/>
                <w:szCs w:val="18"/>
              </w:rPr>
            </w:pPr>
            <w:r w:rsidRPr="00016617">
              <w:rPr>
                <w:rFonts w:ascii="Arial" w:hAnsi="Arial" w:cs="Arial"/>
                <w:sz w:val="18"/>
                <w:szCs w:val="18"/>
              </w:rPr>
              <w:t>Se desarrolla programas y proyectos para atender integralmente a las víctimas del conflicto armado en los territorios de su jurisdicción.</w:t>
            </w:r>
          </w:p>
        </w:tc>
      </w:tr>
      <w:tr w:rsidR="00B16E09" w:rsidRPr="00016617" w14:paraId="105C88A5" w14:textId="77777777" w:rsidTr="00B16E09">
        <w:trPr>
          <w:trHeight w:val="1468"/>
        </w:trPr>
        <w:tc>
          <w:tcPr>
            <w:tcW w:w="3682" w:type="dxa"/>
            <w:tcBorders>
              <w:top w:val="nil"/>
              <w:left w:val="single" w:sz="4" w:space="0" w:color="000000"/>
              <w:bottom w:val="single" w:sz="4" w:space="0" w:color="000000"/>
              <w:right w:val="single" w:sz="4" w:space="0" w:color="000000"/>
            </w:tcBorders>
          </w:tcPr>
          <w:p w14:paraId="6C40390F" w14:textId="6445138C" w:rsidR="00B16E09" w:rsidRPr="00016617" w:rsidRDefault="00B16E09" w:rsidP="000D2404">
            <w:pPr>
              <w:ind w:left="5"/>
              <w:jc w:val="both"/>
              <w:rPr>
                <w:rFonts w:ascii="Arial" w:hAnsi="Arial" w:cs="Arial"/>
                <w:sz w:val="18"/>
                <w:szCs w:val="18"/>
              </w:rPr>
            </w:pPr>
          </w:p>
        </w:tc>
        <w:tc>
          <w:tcPr>
            <w:tcW w:w="725" w:type="dxa"/>
            <w:tcBorders>
              <w:top w:val="nil"/>
              <w:left w:val="single" w:sz="4" w:space="0" w:color="000000"/>
              <w:bottom w:val="single" w:sz="4" w:space="0" w:color="000000"/>
              <w:right w:val="nil"/>
            </w:tcBorders>
          </w:tcPr>
          <w:p w14:paraId="76D9EA4F" w14:textId="490BC763" w:rsidR="00B16E09" w:rsidRPr="00016617" w:rsidRDefault="00B16E09" w:rsidP="000D2404">
            <w:pPr>
              <w:spacing w:after="706"/>
              <w:ind w:left="96"/>
              <w:jc w:val="both"/>
              <w:rPr>
                <w:rFonts w:ascii="Arial" w:hAnsi="Arial" w:cs="Arial"/>
                <w:sz w:val="18"/>
                <w:szCs w:val="18"/>
              </w:rPr>
            </w:pPr>
            <w:r w:rsidRPr="00016617">
              <w:rPr>
                <w:rFonts w:ascii="Arial" w:eastAsia="Segoe UI Symbol" w:hAnsi="Arial" w:cs="Arial"/>
                <w:sz w:val="18"/>
                <w:szCs w:val="18"/>
              </w:rPr>
              <w:t>•</w:t>
            </w:r>
          </w:p>
          <w:p w14:paraId="20FECE44" w14:textId="63ECFF86" w:rsidR="00B16E09" w:rsidRPr="00016617" w:rsidRDefault="00B16E09" w:rsidP="000D2404">
            <w:pPr>
              <w:ind w:left="5"/>
              <w:jc w:val="both"/>
              <w:rPr>
                <w:rFonts w:ascii="Arial" w:hAnsi="Arial" w:cs="Arial"/>
                <w:sz w:val="18"/>
                <w:szCs w:val="18"/>
              </w:rPr>
            </w:pPr>
          </w:p>
        </w:tc>
        <w:tc>
          <w:tcPr>
            <w:tcW w:w="4422" w:type="dxa"/>
            <w:gridSpan w:val="2"/>
            <w:tcBorders>
              <w:top w:val="nil"/>
              <w:left w:val="nil"/>
              <w:bottom w:val="single" w:sz="4" w:space="0" w:color="000000"/>
              <w:right w:val="single" w:sz="4" w:space="0" w:color="000000"/>
            </w:tcBorders>
          </w:tcPr>
          <w:p w14:paraId="6A3BBA07" w14:textId="16139A5D" w:rsidR="00B16E09" w:rsidRPr="00016617" w:rsidRDefault="00B16E09" w:rsidP="000D2404">
            <w:pPr>
              <w:ind w:right="8"/>
              <w:jc w:val="both"/>
              <w:rPr>
                <w:rFonts w:ascii="Arial" w:hAnsi="Arial" w:cs="Arial"/>
                <w:sz w:val="18"/>
                <w:szCs w:val="18"/>
              </w:rPr>
            </w:pPr>
            <w:r w:rsidRPr="00016617">
              <w:rPr>
                <w:rFonts w:ascii="Arial" w:hAnsi="Arial" w:cs="Arial"/>
                <w:sz w:val="18"/>
                <w:szCs w:val="18"/>
              </w:rPr>
              <w:t>Se realizan acciones para la actualización de planes de contingencia y ayuda de inmediatez. En especial a los municipios de Florida y Pradera que tienen población indígena.</w:t>
            </w:r>
          </w:p>
        </w:tc>
      </w:tr>
      <w:tr w:rsidR="00B16E09" w:rsidRPr="00016617" w14:paraId="7EAA166D" w14:textId="77777777" w:rsidTr="00B16E09">
        <w:trPr>
          <w:trHeight w:val="2609"/>
        </w:trPr>
        <w:tc>
          <w:tcPr>
            <w:tcW w:w="3682" w:type="dxa"/>
            <w:tcBorders>
              <w:top w:val="single" w:sz="4" w:space="0" w:color="000000"/>
              <w:left w:val="single" w:sz="4" w:space="0" w:color="000000"/>
              <w:bottom w:val="nil"/>
              <w:right w:val="single" w:sz="4" w:space="0" w:color="000000"/>
            </w:tcBorders>
          </w:tcPr>
          <w:p w14:paraId="48F2DD36" w14:textId="09159DBB" w:rsidR="00B16E09" w:rsidRPr="00016617" w:rsidRDefault="00B16E09" w:rsidP="000D2404">
            <w:pPr>
              <w:spacing w:after="182"/>
              <w:ind w:left="5"/>
              <w:jc w:val="both"/>
              <w:rPr>
                <w:rFonts w:ascii="Arial" w:hAnsi="Arial" w:cs="Arial"/>
                <w:sz w:val="18"/>
                <w:szCs w:val="18"/>
              </w:rPr>
            </w:pPr>
            <w:r w:rsidRPr="00016617">
              <w:rPr>
                <w:rFonts w:ascii="Arial" w:hAnsi="Arial" w:cs="Arial"/>
                <w:sz w:val="18"/>
                <w:szCs w:val="18"/>
              </w:rPr>
              <w:lastRenderedPageBreak/>
              <w:t>Agencia de Renovación del Territorio</w:t>
            </w:r>
          </w:p>
          <w:p w14:paraId="281D2E18" w14:textId="1D50CE66" w:rsidR="00B16E09" w:rsidRPr="00016617" w:rsidRDefault="00B16E09" w:rsidP="000D2404">
            <w:pPr>
              <w:ind w:left="5"/>
              <w:jc w:val="both"/>
              <w:rPr>
                <w:rFonts w:ascii="Arial" w:hAnsi="Arial" w:cs="Arial"/>
                <w:sz w:val="18"/>
                <w:szCs w:val="18"/>
              </w:rPr>
            </w:pPr>
          </w:p>
        </w:tc>
        <w:tc>
          <w:tcPr>
            <w:tcW w:w="725" w:type="dxa"/>
            <w:tcBorders>
              <w:top w:val="single" w:sz="4" w:space="0" w:color="000000"/>
              <w:left w:val="single" w:sz="4" w:space="0" w:color="000000"/>
              <w:bottom w:val="nil"/>
              <w:right w:val="nil"/>
            </w:tcBorders>
          </w:tcPr>
          <w:p w14:paraId="027E2185" w14:textId="400AF320"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single" w:sz="4" w:space="0" w:color="000000"/>
              <w:left w:val="nil"/>
              <w:bottom w:val="nil"/>
              <w:right w:val="single" w:sz="4" w:space="0" w:color="000000"/>
            </w:tcBorders>
          </w:tcPr>
          <w:p w14:paraId="3BD893C7" w14:textId="7F1DE4D1" w:rsidR="00B16E09" w:rsidRPr="00016617" w:rsidRDefault="00B16E09" w:rsidP="000D2404">
            <w:pPr>
              <w:jc w:val="both"/>
              <w:rPr>
                <w:rFonts w:ascii="Arial" w:hAnsi="Arial" w:cs="Arial"/>
                <w:sz w:val="18"/>
                <w:szCs w:val="18"/>
              </w:rPr>
            </w:pPr>
            <w:r w:rsidRPr="00016617">
              <w:rPr>
                <w:rFonts w:ascii="Arial" w:hAnsi="Arial" w:cs="Arial"/>
                <w:sz w:val="18"/>
                <w:szCs w:val="18"/>
              </w:rPr>
              <w:t xml:space="preserve">Se han realizado Ocho (8) diálogos preparatorios con el fin de socializar el pacto comunitario, validar y </w:t>
            </w:r>
            <w:r w:rsidRPr="00016617">
              <w:rPr>
                <w:rFonts w:ascii="Arial" w:hAnsi="Arial" w:cs="Arial"/>
                <w:sz w:val="18"/>
                <w:szCs w:val="18"/>
              </w:rPr>
              <w:tab/>
              <w:t xml:space="preserve">depurar </w:t>
            </w:r>
            <w:r w:rsidRPr="00016617">
              <w:rPr>
                <w:rFonts w:ascii="Arial" w:hAnsi="Arial" w:cs="Arial"/>
                <w:sz w:val="18"/>
                <w:szCs w:val="18"/>
              </w:rPr>
              <w:tab/>
              <w:t xml:space="preserve">iniciativas </w:t>
            </w:r>
            <w:r w:rsidRPr="00016617">
              <w:rPr>
                <w:rFonts w:ascii="Arial" w:hAnsi="Arial" w:cs="Arial"/>
                <w:sz w:val="18"/>
                <w:szCs w:val="18"/>
              </w:rPr>
              <w:tab/>
              <w:t xml:space="preserve">las </w:t>
            </w:r>
            <w:r w:rsidRPr="00016617">
              <w:rPr>
                <w:rFonts w:ascii="Arial" w:hAnsi="Arial" w:cs="Arial"/>
                <w:sz w:val="18"/>
                <w:szCs w:val="18"/>
              </w:rPr>
              <w:tab/>
              <w:t xml:space="preserve">cuales </w:t>
            </w:r>
            <w:r w:rsidRPr="00016617">
              <w:rPr>
                <w:rFonts w:ascii="Arial" w:hAnsi="Arial" w:cs="Arial"/>
                <w:sz w:val="18"/>
                <w:szCs w:val="18"/>
              </w:rPr>
              <w:tab/>
              <w:t xml:space="preserve">tuvieron participación activa de la comunidad campesina, indígena, </w:t>
            </w:r>
            <w:r w:rsidRPr="00016617">
              <w:rPr>
                <w:rFonts w:ascii="Arial" w:hAnsi="Arial" w:cs="Arial"/>
                <w:sz w:val="18"/>
                <w:szCs w:val="18"/>
              </w:rPr>
              <w:tab/>
              <w:t xml:space="preserve">afro, </w:t>
            </w:r>
            <w:r w:rsidRPr="00016617">
              <w:rPr>
                <w:rFonts w:ascii="Arial" w:hAnsi="Arial" w:cs="Arial"/>
                <w:sz w:val="18"/>
                <w:szCs w:val="18"/>
              </w:rPr>
              <w:tab/>
              <w:t xml:space="preserve">administración </w:t>
            </w:r>
            <w:r w:rsidRPr="00016617">
              <w:rPr>
                <w:rFonts w:ascii="Arial" w:hAnsi="Arial" w:cs="Arial"/>
                <w:sz w:val="18"/>
                <w:szCs w:val="18"/>
              </w:rPr>
              <w:tab/>
              <w:t xml:space="preserve">municipal, entidades de orden nacional que se encuentran en el territorio, la mesa de víctimas y población víctima, </w:t>
            </w:r>
            <w:r w:rsidRPr="00016617">
              <w:rPr>
                <w:rFonts w:ascii="Arial" w:hAnsi="Arial" w:cs="Arial"/>
                <w:sz w:val="18"/>
                <w:szCs w:val="18"/>
              </w:rPr>
              <w:tab/>
              <w:t xml:space="preserve">sector </w:t>
            </w:r>
            <w:r w:rsidRPr="00016617">
              <w:rPr>
                <w:rFonts w:ascii="Arial" w:hAnsi="Arial" w:cs="Arial"/>
                <w:sz w:val="18"/>
                <w:szCs w:val="18"/>
              </w:rPr>
              <w:tab/>
              <w:t xml:space="preserve">educativo </w:t>
            </w:r>
            <w:r w:rsidRPr="00016617">
              <w:rPr>
                <w:rFonts w:ascii="Arial" w:hAnsi="Arial" w:cs="Arial"/>
                <w:sz w:val="18"/>
                <w:szCs w:val="18"/>
              </w:rPr>
              <w:tab/>
              <w:t xml:space="preserve">y </w:t>
            </w:r>
            <w:r w:rsidRPr="00016617">
              <w:rPr>
                <w:rFonts w:ascii="Arial" w:hAnsi="Arial" w:cs="Arial"/>
                <w:sz w:val="18"/>
                <w:szCs w:val="18"/>
              </w:rPr>
              <w:tab/>
              <w:t xml:space="preserve">de </w:t>
            </w:r>
            <w:r w:rsidRPr="00016617">
              <w:rPr>
                <w:rFonts w:ascii="Arial" w:hAnsi="Arial" w:cs="Arial"/>
                <w:sz w:val="18"/>
                <w:szCs w:val="18"/>
              </w:rPr>
              <w:tab/>
              <w:t>salud, organizaciones de productores, fundaciones adscritas al sector azucarero de la zona entre otros.</w:t>
            </w:r>
          </w:p>
        </w:tc>
      </w:tr>
      <w:tr w:rsidR="00B16E09" w:rsidRPr="00016617" w14:paraId="11BAB9DA" w14:textId="77777777" w:rsidTr="00B16E09">
        <w:trPr>
          <w:trHeight w:val="1654"/>
        </w:trPr>
        <w:tc>
          <w:tcPr>
            <w:tcW w:w="3682" w:type="dxa"/>
            <w:tcBorders>
              <w:top w:val="nil"/>
              <w:left w:val="single" w:sz="4" w:space="0" w:color="000000"/>
              <w:bottom w:val="nil"/>
              <w:right w:val="single" w:sz="4" w:space="0" w:color="000000"/>
            </w:tcBorders>
          </w:tcPr>
          <w:p w14:paraId="5E2B6256"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nil"/>
              <w:right w:val="nil"/>
            </w:tcBorders>
          </w:tcPr>
          <w:p w14:paraId="41685821" w14:textId="38E03018"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nil"/>
              <w:left w:val="nil"/>
              <w:bottom w:val="nil"/>
              <w:right w:val="single" w:sz="4" w:space="0" w:color="000000"/>
            </w:tcBorders>
          </w:tcPr>
          <w:p w14:paraId="5B09D07D" w14:textId="0BA1E077" w:rsidR="00B16E09" w:rsidRPr="00016617" w:rsidRDefault="00B16E09" w:rsidP="000D2404">
            <w:pPr>
              <w:jc w:val="both"/>
              <w:rPr>
                <w:rFonts w:ascii="Arial" w:hAnsi="Arial" w:cs="Arial"/>
                <w:sz w:val="18"/>
                <w:szCs w:val="18"/>
              </w:rPr>
            </w:pPr>
            <w:r w:rsidRPr="00016617">
              <w:rPr>
                <w:rFonts w:ascii="Arial" w:hAnsi="Arial" w:cs="Arial"/>
                <w:sz w:val="18"/>
                <w:szCs w:val="18"/>
              </w:rPr>
              <w:t>En el Valle del Cauca se han realizado</w:t>
            </w:r>
          </w:p>
          <w:p w14:paraId="229037D5" w14:textId="5C2CDD3E" w:rsidR="00B16E09" w:rsidRPr="00016617" w:rsidRDefault="00B16E09" w:rsidP="000D2404">
            <w:pPr>
              <w:ind w:right="8"/>
              <w:jc w:val="both"/>
              <w:rPr>
                <w:rFonts w:ascii="Arial" w:hAnsi="Arial" w:cs="Arial"/>
                <w:sz w:val="18"/>
                <w:szCs w:val="18"/>
              </w:rPr>
            </w:pPr>
            <w:r w:rsidRPr="00016617">
              <w:rPr>
                <w:rFonts w:ascii="Arial" w:hAnsi="Arial" w:cs="Arial"/>
                <w:sz w:val="18"/>
                <w:szCs w:val="18"/>
              </w:rPr>
              <w:t>Asambleas, logrando iniciativas en los 8 pilares propuestos: Ordenamiento Social de la Propiedad; Reactivación económica; Educación Rural; Vivienda, Agua Potable y Saneamiento; Derecho a la Alimentación; Reconciliación Convivencia y paz; Infraestructura y Salud Rural.</w:t>
            </w:r>
          </w:p>
        </w:tc>
      </w:tr>
      <w:tr w:rsidR="00B16E09" w:rsidRPr="00016617" w14:paraId="6CBA420D" w14:textId="77777777" w:rsidTr="00B16E09">
        <w:trPr>
          <w:trHeight w:val="708"/>
        </w:trPr>
        <w:tc>
          <w:tcPr>
            <w:tcW w:w="3682" w:type="dxa"/>
            <w:tcBorders>
              <w:top w:val="nil"/>
              <w:left w:val="single" w:sz="4" w:space="0" w:color="000000"/>
              <w:bottom w:val="single" w:sz="4" w:space="0" w:color="000000"/>
              <w:right w:val="single" w:sz="4" w:space="0" w:color="000000"/>
            </w:tcBorders>
          </w:tcPr>
          <w:p w14:paraId="4378A102"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single" w:sz="4" w:space="0" w:color="000000"/>
              <w:right w:val="nil"/>
            </w:tcBorders>
          </w:tcPr>
          <w:p w14:paraId="05C5A824" w14:textId="40306D37"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nil"/>
              <w:left w:val="nil"/>
              <w:bottom w:val="single" w:sz="4" w:space="0" w:color="000000"/>
              <w:right w:val="single" w:sz="4" w:space="0" w:color="000000"/>
            </w:tcBorders>
          </w:tcPr>
          <w:p w14:paraId="0AD01B76" w14:textId="1CDA9AB8" w:rsidR="00B16E09" w:rsidRPr="00016617" w:rsidRDefault="00B16E09" w:rsidP="000D2404">
            <w:pPr>
              <w:ind w:right="7"/>
              <w:jc w:val="both"/>
              <w:rPr>
                <w:rFonts w:ascii="Arial" w:hAnsi="Arial" w:cs="Arial"/>
                <w:sz w:val="18"/>
                <w:szCs w:val="18"/>
              </w:rPr>
            </w:pPr>
            <w:r w:rsidRPr="00016617">
              <w:rPr>
                <w:rFonts w:ascii="Arial" w:hAnsi="Arial" w:cs="Arial"/>
                <w:sz w:val="18"/>
                <w:szCs w:val="18"/>
              </w:rPr>
              <w:t xml:space="preserve">Se realizan mesas de trabajo con las instituciones públicas, entidades de cooperación internacional, sector privado y </w:t>
            </w:r>
            <w:proofErr w:type="spellStart"/>
            <w:r w:rsidRPr="00016617">
              <w:rPr>
                <w:rFonts w:ascii="Arial" w:hAnsi="Arial" w:cs="Arial"/>
                <w:sz w:val="18"/>
                <w:szCs w:val="18"/>
              </w:rPr>
              <w:t>ONG's</w:t>
            </w:r>
            <w:proofErr w:type="spellEnd"/>
            <w:r w:rsidRPr="00016617">
              <w:rPr>
                <w:rFonts w:ascii="Arial" w:hAnsi="Arial" w:cs="Arial"/>
                <w:sz w:val="18"/>
                <w:szCs w:val="18"/>
              </w:rPr>
              <w:t xml:space="preserve"> con el fin de dar a conocer</w:t>
            </w:r>
          </w:p>
        </w:tc>
      </w:tr>
      <w:tr w:rsidR="00B16E09" w:rsidRPr="00016617" w14:paraId="403D1603" w14:textId="77777777" w:rsidTr="00B16E09">
        <w:tblPrEx>
          <w:tblCellMar>
            <w:top w:w="11" w:type="dxa"/>
            <w:bottom w:w="0" w:type="dxa"/>
          </w:tblCellMar>
        </w:tblPrEx>
        <w:trPr>
          <w:trHeight w:val="1191"/>
        </w:trPr>
        <w:tc>
          <w:tcPr>
            <w:tcW w:w="3682" w:type="dxa"/>
            <w:tcBorders>
              <w:top w:val="single" w:sz="4" w:space="0" w:color="000000"/>
              <w:left w:val="single" w:sz="4" w:space="0" w:color="000000"/>
              <w:bottom w:val="nil"/>
              <w:right w:val="single" w:sz="4" w:space="0" w:color="000000"/>
            </w:tcBorders>
          </w:tcPr>
          <w:p w14:paraId="493698B3" w14:textId="77777777" w:rsidR="00B16E09" w:rsidRPr="00016617" w:rsidRDefault="00B16E09" w:rsidP="000D2404">
            <w:pPr>
              <w:spacing w:after="160"/>
              <w:jc w:val="both"/>
              <w:rPr>
                <w:rFonts w:ascii="Arial" w:hAnsi="Arial" w:cs="Arial"/>
                <w:sz w:val="18"/>
                <w:szCs w:val="18"/>
              </w:rPr>
            </w:pPr>
          </w:p>
        </w:tc>
        <w:tc>
          <w:tcPr>
            <w:tcW w:w="725" w:type="dxa"/>
            <w:tcBorders>
              <w:top w:val="single" w:sz="4" w:space="0" w:color="000000"/>
              <w:left w:val="single" w:sz="4" w:space="0" w:color="000000"/>
              <w:bottom w:val="nil"/>
              <w:right w:val="nil"/>
            </w:tcBorders>
          </w:tcPr>
          <w:p w14:paraId="4E8CF0A1" w14:textId="77777777" w:rsidR="00B16E09" w:rsidRPr="00016617" w:rsidRDefault="00B16E09" w:rsidP="000D2404">
            <w:pPr>
              <w:spacing w:after="160"/>
              <w:jc w:val="both"/>
              <w:rPr>
                <w:rFonts w:ascii="Arial" w:hAnsi="Arial" w:cs="Arial"/>
                <w:sz w:val="18"/>
                <w:szCs w:val="18"/>
              </w:rPr>
            </w:pPr>
          </w:p>
        </w:tc>
        <w:tc>
          <w:tcPr>
            <w:tcW w:w="4422" w:type="dxa"/>
            <w:gridSpan w:val="2"/>
            <w:tcBorders>
              <w:top w:val="single" w:sz="4" w:space="0" w:color="000000"/>
              <w:left w:val="nil"/>
              <w:bottom w:val="nil"/>
              <w:right w:val="single" w:sz="4" w:space="0" w:color="000000"/>
            </w:tcBorders>
          </w:tcPr>
          <w:p w14:paraId="0FF83605" w14:textId="096E401E" w:rsidR="00B16E09" w:rsidRPr="00016617" w:rsidRDefault="00B16E09" w:rsidP="000D2404">
            <w:pPr>
              <w:ind w:right="9"/>
              <w:jc w:val="both"/>
              <w:rPr>
                <w:rFonts w:ascii="Arial" w:hAnsi="Arial" w:cs="Arial"/>
                <w:sz w:val="18"/>
                <w:szCs w:val="18"/>
              </w:rPr>
            </w:pPr>
            <w:r w:rsidRPr="00016617">
              <w:rPr>
                <w:rFonts w:ascii="Arial" w:hAnsi="Arial" w:cs="Arial"/>
                <w:sz w:val="18"/>
                <w:szCs w:val="18"/>
              </w:rPr>
              <w:t>la metodología, incorporación de la institucionalidad alrededor de la participación en la construcción de las iniciativas propuestas por las comunidades y el aporte determinante al plan de desarrollo vigente y los próximos.</w:t>
            </w:r>
          </w:p>
        </w:tc>
      </w:tr>
      <w:tr w:rsidR="00B16E09" w:rsidRPr="00016617" w14:paraId="4F2EFAD7" w14:textId="77777777" w:rsidTr="00B16E09">
        <w:tblPrEx>
          <w:tblCellMar>
            <w:top w:w="11" w:type="dxa"/>
            <w:bottom w:w="0" w:type="dxa"/>
          </w:tblCellMar>
        </w:tblPrEx>
        <w:trPr>
          <w:trHeight w:val="1641"/>
        </w:trPr>
        <w:tc>
          <w:tcPr>
            <w:tcW w:w="3682" w:type="dxa"/>
            <w:tcBorders>
              <w:top w:val="nil"/>
              <w:left w:val="single" w:sz="4" w:space="0" w:color="000000"/>
              <w:bottom w:val="single" w:sz="4" w:space="0" w:color="000000"/>
              <w:right w:val="single" w:sz="4" w:space="0" w:color="000000"/>
            </w:tcBorders>
          </w:tcPr>
          <w:p w14:paraId="028253C6"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single" w:sz="4" w:space="0" w:color="000000"/>
              <w:right w:val="nil"/>
            </w:tcBorders>
          </w:tcPr>
          <w:p w14:paraId="5CD48EDF" w14:textId="659E6602" w:rsidR="00B16E09" w:rsidRPr="00016617" w:rsidRDefault="00B16E09" w:rsidP="000D2404">
            <w:pPr>
              <w:spacing w:after="883"/>
              <w:ind w:left="96"/>
              <w:jc w:val="both"/>
              <w:rPr>
                <w:rFonts w:ascii="Arial" w:hAnsi="Arial" w:cs="Arial"/>
                <w:sz w:val="18"/>
                <w:szCs w:val="18"/>
              </w:rPr>
            </w:pPr>
            <w:r w:rsidRPr="00016617">
              <w:rPr>
                <w:rFonts w:ascii="Arial" w:eastAsia="Segoe UI Symbol" w:hAnsi="Arial" w:cs="Arial"/>
                <w:sz w:val="18"/>
                <w:szCs w:val="18"/>
              </w:rPr>
              <w:t>•</w:t>
            </w:r>
          </w:p>
          <w:p w14:paraId="6179E6D7" w14:textId="08BC53E4" w:rsidR="00B16E09" w:rsidRPr="00016617" w:rsidRDefault="00B16E09" w:rsidP="000D2404">
            <w:pPr>
              <w:ind w:left="5"/>
              <w:jc w:val="both"/>
              <w:rPr>
                <w:rFonts w:ascii="Arial" w:hAnsi="Arial" w:cs="Arial"/>
                <w:sz w:val="18"/>
                <w:szCs w:val="18"/>
              </w:rPr>
            </w:pPr>
          </w:p>
        </w:tc>
        <w:tc>
          <w:tcPr>
            <w:tcW w:w="4422" w:type="dxa"/>
            <w:gridSpan w:val="2"/>
            <w:tcBorders>
              <w:top w:val="nil"/>
              <w:left w:val="nil"/>
              <w:bottom w:val="single" w:sz="4" w:space="0" w:color="000000"/>
              <w:right w:val="single" w:sz="4" w:space="0" w:color="000000"/>
            </w:tcBorders>
          </w:tcPr>
          <w:p w14:paraId="1C99B12E" w14:textId="3BEAFA4A" w:rsidR="00B16E09" w:rsidRPr="00016617" w:rsidRDefault="00B16E09" w:rsidP="000D2404">
            <w:pPr>
              <w:ind w:right="5"/>
              <w:jc w:val="both"/>
              <w:rPr>
                <w:rFonts w:ascii="Arial" w:hAnsi="Arial" w:cs="Arial"/>
                <w:sz w:val="18"/>
                <w:szCs w:val="18"/>
              </w:rPr>
            </w:pPr>
            <w:r w:rsidRPr="00016617">
              <w:rPr>
                <w:rFonts w:ascii="Arial" w:hAnsi="Arial" w:cs="Arial"/>
                <w:sz w:val="18"/>
                <w:szCs w:val="18"/>
              </w:rPr>
              <w:t>Un ejercicio de Pacto Comunitario, en el cual se consolida la visión y diagnostico territorial, elaboración de los mapas de iniciativas y la clasificación de las iniciativas por pilar el cual da como resultado la firma del Pacto Comunitario.</w:t>
            </w:r>
          </w:p>
        </w:tc>
      </w:tr>
      <w:tr w:rsidR="00B16E09" w:rsidRPr="00016617" w14:paraId="4E26EA67" w14:textId="77777777" w:rsidTr="00B16E09">
        <w:tblPrEx>
          <w:tblCellMar>
            <w:top w:w="11" w:type="dxa"/>
            <w:bottom w:w="0" w:type="dxa"/>
          </w:tblCellMar>
        </w:tblPrEx>
        <w:trPr>
          <w:trHeight w:val="1201"/>
        </w:trPr>
        <w:tc>
          <w:tcPr>
            <w:tcW w:w="3682" w:type="dxa"/>
            <w:tcBorders>
              <w:top w:val="single" w:sz="4" w:space="0" w:color="000000"/>
              <w:left w:val="single" w:sz="4" w:space="0" w:color="000000"/>
              <w:bottom w:val="nil"/>
              <w:right w:val="single" w:sz="4" w:space="0" w:color="000000"/>
            </w:tcBorders>
          </w:tcPr>
          <w:p w14:paraId="5859EEBC" w14:textId="4090C605" w:rsidR="00B16E09" w:rsidRPr="00016617" w:rsidRDefault="00B16E09" w:rsidP="000D2404">
            <w:pPr>
              <w:spacing w:after="199"/>
              <w:ind w:left="5"/>
              <w:jc w:val="both"/>
              <w:rPr>
                <w:rFonts w:ascii="Arial" w:hAnsi="Arial" w:cs="Arial"/>
                <w:sz w:val="18"/>
                <w:szCs w:val="18"/>
              </w:rPr>
            </w:pPr>
            <w:r w:rsidRPr="00016617">
              <w:rPr>
                <w:rFonts w:ascii="Arial" w:hAnsi="Arial" w:cs="Arial"/>
                <w:sz w:val="18"/>
                <w:szCs w:val="18"/>
              </w:rPr>
              <w:t>Consejería Presidencial de Derechos Humanos</w:t>
            </w:r>
          </w:p>
          <w:p w14:paraId="0D2879F7" w14:textId="0D097F31" w:rsidR="00B16E09" w:rsidRPr="00016617" w:rsidRDefault="00B16E09" w:rsidP="000D2404">
            <w:pPr>
              <w:ind w:left="5"/>
              <w:jc w:val="both"/>
              <w:rPr>
                <w:rFonts w:ascii="Arial" w:hAnsi="Arial" w:cs="Arial"/>
                <w:sz w:val="18"/>
                <w:szCs w:val="18"/>
              </w:rPr>
            </w:pPr>
          </w:p>
        </w:tc>
        <w:tc>
          <w:tcPr>
            <w:tcW w:w="725" w:type="dxa"/>
            <w:tcBorders>
              <w:top w:val="single" w:sz="4" w:space="0" w:color="000000"/>
              <w:left w:val="single" w:sz="4" w:space="0" w:color="000000"/>
              <w:bottom w:val="nil"/>
              <w:right w:val="nil"/>
            </w:tcBorders>
          </w:tcPr>
          <w:p w14:paraId="64DBC023" w14:textId="6CBA5A22" w:rsidR="00B16E09" w:rsidRPr="00016617" w:rsidRDefault="00B16E09" w:rsidP="000D2404">
            <w:pPr>
              <w:tabs>
                <w:tab w:val="center" w:pos="411"/>
              </w:tabs>
              <w:ind w:left="-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single" w:sz="4" w:space="0" w:color="000000"/>
              <w:left w:val="nil"/>
              <w:bottom w:val="nil"/>
              <w:right w:val="single" w:sz="4" w:space="0" w:color="000000"/>
            </w:tcBorders>
          </w:tcPr>
          <w:p w14:paraId="5D66DC86" w14:textId="4420BAF8" w:rsidR="00B16E09" w:rsidRPr="00016617" w:rsidRDefault="00B16E09" w:rsidP="000D2404">
            <w:pPr>
              <w:ind w:right="8"/>
              <w:jc w:val="both"/>
              <w:rPr>
                <w:rFonts w:ascii="Arial" w:hAnsi="Arial" w:cs="Arial"/>
                <w:sz w:val="18"/>
                <w:szCs w:val="18"/>
              </w:rPr>
            </w:pPr>
            <w:r w:rsidRPr="00016617">
              <w:rPr>
                <w:rFonts w:ascii="Arial" w:hAnsi="Arial" w:cs="Arial"/>
                <w:sz w:val="18"/>
                <w:szCs w:val="18"/>
              </w:rPr>
              <w:t>Acompañamiento técnico en nivel territorial para este departamento y se adelantan acciones para la construcción de herramientas que facilitan la toma de decisiones a las 23 entidades miembro de la Comisión Intersectorial.</w:t>
            </w:r>
          </w:p>
        </w:tc>
      </w:tr>
      <w:tr w:rsidR="00B16E09" w:rsidRPr="00016617" w14:paraId="184A9282" w14:textId="77777777" w:rsidTr="00B16E09">
        <w:tblPrEx>
          <w:tblCellMar>
            <w:top w:w="11" w:type="dxa"/>
            <w:bottom w:w="0" w:type="dxa"/>
          </w:tblCellMar>
        </w:tblPrEx>
        <w:trPr>
          <w:trHeight w:val="1418"/>
        </w:trPr>
        <w:tc>
          <w:tcPr>
            <w:tcW w:w="3682" w:type="dxa"/>
            <w:tcBorders>
              <w:top w:val="nil"/>
              <w:left w:val="single" w:sz="4" w:space="0" w:color="000000"/>
              <w:bottom w:val="nil"/>
              <w:right w:val="single" w:sz="4" w:space="0" w:color="000000"/>
            </w:tcBorders>
          </w:tcPr>
          <w:p w14:paraId="45FB5692"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nil"/>
              <w:right w:val="nil"/>
            </w:tcBorders>
          </w:tcPr>
          <w:p w14:paraId="5635011F" w14:textId="36B1963C"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nil"/>
              <w:left w:val="nil"/>
              <w:bottom w:val="nil"/>
              <w:right w:val="single" w:sz="4" w:space="0" w:color="000000"/>
            </w:tcBorders>
          </w:tcPr>
          <w:p w14:paraId="4A78D32F" w14:textId="55DD42FA" w:rsidR="00B16E09" w:rsidRPr="00016617" w:rsidRDefault="00B16E09" w:rsidP="000D2404">
            <w:pPr>
              <w:ind w:right="5"/>
              <w:jc w:val="both"/>
              <w:rPr>
                <w:rFonts w:ascii="Arial" w:hAnsi="Arial" w:cs="Arial"/>
                <w:sz w:val="18"/>
                <w:szCs w:val="18"/>
              </w:rPr>
            </w:pPr>
            <w:r w:rsidRPr="00016617">
              <w:rPr>
                <w:rFonts w:ascii="Arial" w:hAnsi="Arial" w:cs="Arial"/>
                <w:sz w:val="18"/>
                <w:szCs w:val="18"/>
              </w:rPr>
              <w:t>Se ha venido realizando una labor de alistamiento institucional y fortalecimiento de la capacidad de respuesta, desde la cual se fortalecerán las acciones de articulación y asistencia técnica, para promover que las instituciones de la Comisión desarrollen acciones efectivas y pertinentes.</w:t>
            </w:r>
          </w:p>
        </w:tc>
      </w:tr>
      <w:tr w:rsidR="00B16E09" w:rsidRPr="00016617" w14:paraId="17C92FE5" w14:textId="77777777" w:rsidTr="00B16E09">
        <w:tblPrEx>
          <w:tblCellMar>
            <w:top w:w="11" w:type="dxa"/>
            <w:bottom w:w="0" w:type="dxa"/>
          </w:tblCellMar>
        </w:tblPrEx>
        <w:trPr>
          <w:trHeight w:val="2362"/>
        </w:trPr>
        <w:tc>
          <w:tcPr>
            <w:tcW w:w="3682" w:type="dxa"/>
            <w:tcBorders>
              <w:top w:val="nil"/>
              <w:left w:val="single" w:sz="4" w:space="0" w:color="000000"/>
              <w:bottom w:val="single" w:sz="4" w:space="0" w:color="000000"/>
              <w:right w:val="single" w:sz="4" w:space="0" w:color="000000"/>
            </w:tcBorders>
          </w:tcPr>
          <w:p w14:paraId="7FE3564C"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single" w:sz="4" w:space="0" w:color="000000"/>
              <w:right w:val="nil"/>
            </w:tcBorders>
          </w:tcPr>
          <w:p w14:paraId="4F728FFA" w14:textId="245F6017" w:rsidR="00B16E09" w:rsidRPr="00016617" w:rsidRDefault="00B16E09" w:rsidP="000D2404">
            <w:pPr>
              <w:spacing w:after="1865"/>
              <w:ind w:left="96"/>
              <w:jc w:val="both"/>
              <w:rPr>
                <w:rFonts w:ascii="Arial" w:hAnsi="Arial" w:cs="Arial"/>
                <w:sz w:val="18"/>
                <w:szCs w:val="18"/>
              </w:rPr>
            </w:pPr>
            <w:r w:rsidRPr="00016617">
              <w:rPr>
                <w:rFonts w:ascii="Arial" w:eastAsia="Segoe UI Symbol" w:hAnsi="Arial" w:cs="Arial"/>
                <w:sz w:val="18"/>
                <w:szCs w:val="18"/>
              </w:rPr>
              <w:t>•</w:t>
            </w:r>
          </w:p>
          <w:p w14:paraId="790A5916" w14:textId="79F62213"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nil"/>
              <w:left w:val="nil"/>
              <w:bottom w:val="single" w:sz="4" w:space="0" w:color="000000"/>
              <w:right w:val="single" w:sz="4" w:space="0" w:color="000000"/>
            </w:tcBorders>
          </w:tcPr>
          <w:p w14:paraId="1D089715" w14:textId="72863D4B" w:rsidR="00B16E09" w:rsidRPr="00016617" w:rsidRDefault="00B16E09" w:rsidP="000D2404">
            <w:pPr>
              <w:spacing w:after="10"/>
              <w:ind w:right="6"/>
              <w:jc w:val="both"/>
              <w:rPr>
                <w:rFonts w:ascii="Arial" w:hAnsi="Arial" w:cs="Arial"/>
                <w:sz w:val="18"/>
                <w:szCs w:val="18"/>
              </w:rPr>
            </w:pPr>
            <w:r w:rsidRPr="00016617">
              <w:rPr>
                <w:rFonts w:ascii="Arial" w:hAnsi="Arial" w:cs="Arial"/>
                <w:sz w:val="18"/>
                <w:szCs w:val="18"/>
              </w:rPr>
              <w:t>Propuesta de recomendaciones sobre medidas a implementar: insertar el equipo de acción inmediata en la mesa de infancia municipal, capacitar a los agentes locales en las rutas de prevención, formalizar el equipo de acción inmediata, ajuste de las rutas de prevención existentes, articulación de instrumentos de prevención, con el plan de prevención, protección y garantías de no repetición.</w:t>
            </w:r>
          </w:p>
          <w:p w14:paraId="6D98BE4B" w14:textId="22EA52F8" w:rsidR="00B16E09" w:rsidRPr="00016617" w:rsidRDefault="00B16E09" w:rsidP="000D2404">
            <w:pPr>
              <w:jc w:val="both"/>
              <w:rPr>
                <w:rFonts w:ascii="Arial" w:hAnsi="Arial" w:cs="Arial"/>
                <w:sz w:val="18"/>
                <w:szCs w:val="18"/>
              </w:rPr>
            </w:pPr>
          </w:p>
        </w:tc>
      </w:tr>
      <w:tr w:rsidR="00B16E09" w:rsidRPr="00016617" w14:paraId="48ABABFA" w14:textId="77777777" w:rsidTr="00B16E09">
        <w:tblPrEx>
          <w:tblCellMar>
            <w:top w:w="11" w:type="dxa"/>
            <w:bottom w:w="0" w:type="dxa"/>
          </w:tblCellMar>
        </w:tblPrEx>
        <w:trPr>
          <w:trHeight w:val="1258"/>
        </w:trPr>
        <w:tc>
          <w:tcPr>
            <w:tcW w:w="3682" w:type="dxa"/>
            <w:tcBorders>
              <w:top w:val="single" w:sz="4" w:space="0" w:color="000000"/>
              <w:left w:val="single" w:sz="4" w:space="0" w:color="000000"/>
              <w:bottom w:val="single" w:sz="4" w:space="0" w:color="000000"/>
              <w:right w:val="single" w:sz="4" w:space="0" w:color="000000"/>
            </w:tcBorders>
          </w:tcPr>
          <w:p w14:paraId="1C3F265B" w14:textId="77777777" w:rsidR="00B16E09" w:rsidRPr="00016617" w:rsidRDefault="00B16E09" w:rsidP="000D2404">
            <w:pPr>
              <w:spacing w:after="206"/>
              <w:ind w:left="5"/>
              <w:jc w:val="both"/>
              <w:rPr>
                <w:rFonts w:ascii="Arial" w:hAnsi="Arial" w:cs="Arial"/>
                <w:sz w:val="18"/>
                <w:szCs w:val="18"/>
              </w:rPr>
            </w:pPr>
            <w:r w:rsidRPr="00016617">
              <w:rPr>
                <w:rFonts w:ascii="Arial" w:hAnsi="Arial" w:cs="Arial"/>
                <w:sz w:val="18"/>
                <w:szCs w:val="18"/>
              </w:rPr>
              <w:t>Servicio Nacional de Aprendizaje (SENA)</w:t>
            </w:r>
          </w:p>
          <w:p w14:paraId="3DAF3372" w14:textId="127DBD27" w:rsidR="00B16E09" w:rsidRPr="00016617" w:rsidRDefault="00B16E09" w:rsidP="000D2404">
            <w:pPr>
              <w:ind w:left="5"/>
              <w:jc w:val="both"/>
              <w:rPr>
                <w:rFonts w:ascii="Arial" w:hAnsi="Arial" w:cs="Arial"/>
                <w:sz w:val="18"/>
                <w:szCs w:val="18"/>
              </w:rPr>
            </w:pPr>
          </w:p>
        </w:tc>
        <w:tc>
          <w:tcPr>
            <w:tcW w:w="725" w:type="dxa"/>
            <w:tcBorders>
              <w:top w:val="single" w:sz="4" w:space="0" w:color="000000"/>
              <w:left w:val="single" w:sz="4" w:space="0" w:color="000000"/>
              <w:bottom w:val="single" w:sz="4" w:space="0" w:color="000000"/>
              <w:right w:val="nil"/>
            </w:tcBorders>
          </w:tcPr>
          <w:p w14:paraId="055573B6" w14:textId="0E590905" w:rsidR="00B16E09" w:rsidRPr="00016617" w:rsidRDefault="00B16E09" w:rsidP="000D2404">
            <w:pPr>
              <w:tabs>
                <w:tab w:val="center" w:pos="411"/>
              </w:tabs>
              <w:ind w:left="-10"/>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single" w:sz="4" w:space="0" w:color="000000"/>
              <w:left w:val="nil"/>
              <w:bottom w:val="single" w:sz="4" w:space="0" w:color="000000"/>
              <w:right w:val="single" w:sz="4" w:space="0" w:color="000000"/>
            </w:tcBorders>
          </w:tcPr>
          <w:p w14:paraId="3A44B1AF" w14:textId="08BBCBED" w:rsidR="00B16E09" w:rsidRPr="00016617" w:rsidRDefault="00B16E09" w:rsidP="000D2404">
            <w:pPr>
              <w:ind w:right="9"/>
              <w:jc w:val="both"/>
              <w:rPr>
                <w:rFonts w:ascii="Arial" w:hAnsi="Arial" w:cs="Arial"/>
                <w:sz w:val="18"/>
                <w:szCs w:val="18"/>
              </w:rPr>
            </w:pPr>
            <w:r w:rsidRPr="00016617">
              <w:rPr>
                <w:rFonts w:ascii="Arial" w:hAnsi="Arial" w:cs="Arial"/>
                <w:sz w:val="18"/>
                <w:szCs w:val="18"/>
              </w:rPr>
              <w:t>Se implementaron programas en el departamento en materia de prevención del reclutamiento, consumo y/o utilización y explotación sexual de niños, niñas, jóvenes y adolescentes.</w:t>
            </w:r>
          </w:p>
          <w:p w14:paraId="786152A0" w14:textId="278B0509" w:rsidR="00B16E09" w:rsidRPr="00016617" w:rsidRDefault="00B16E09" w:rsidP="000D2404">
            <w:pPr>
              <w:jc w:val="both"/>
              <w:rPr>
                <w:rFonts w:ascii="Arial" w:hAnsi="Arial" w:cs="Arial"/>
                <w:sz w:val="18"/>
                <w:szCs w:val="18"/>
              </w:rPr>
            </w:pPr>
          </w:p>
        </w:tc>
      </w:tr>
      <w:tr w:rsidR="00B16E09" w:rsidRPr="00016617" w14:paraId="417A5880" w14:textId="77777777" w:rsidTr="00B16E09">
        <w:tblPrEx>
          <w:tblCellMar>
            <w:top w:w="11" w:type="dxa"/>
            <w:bottom w:w="0" w:type="dxa"/>
          </w:tblCellMar>
        </w:tblPrEx>
        <w:trPr>
          <w:trHeight w:val="492"/>
        </w:trPr>
        <w:tc>
          <w:tcPr>
            <w:tcW w:w="3682" w:type="dxa"/>
            <w:tcBorders>
              <w:top w:val="single" w:sz="4" w:space="0" w:color="000000"/>
              <w:left w:val="single" w:sz="4" w:space="0" w:color="000000"/>
              <w:bottom w:val="nil"/>
              <w:right w:val="single" w:sz="4" w:space="0" w:color="000000"/>
            </w:tcBorders>
          </w:tcPr>
          <w:p w14:paraId="7CF1665D" w14:textId="1B4CFE1E" w:rsidR="00B16E09" w:rsidRPr="00016617" w:rsidRDefault="00B16E09" w:rsidP="000D2404">
            <w:pPr>
              <w:ind w:left="5"/>
              <w:jc w:val="both"/>
              <w:rPr>
                <w:rFonts w:ascii="Arial" w:hAnsi="Arial" w:cs="Arial"/>
                <w:sz w:val="18"/>
                <w:szCs w:val="18"/>
              </w:rPr>
            </w:pPr>
            <w:r w:rsidRPr="00016617">
              <w:rPr>
                <w:rFonts w:ascii="Arial" w:hAnsi="Arial" w:cs="Arial"/>
                <w:sz w:val="18"/>
                <w:szCs w:val="18"/>
              </w:rPr>
              <w:t>Instituto Colombiano de Bienestar Familia (ICBF)</w:t>
            </w:r>
          </w:p>
        </w:tc>
        <w:tc>
          <w:tcPr>
            <w:tcW w:w="725" w:type="dxa"/>
            <w:tcBorders>
              <w:top w:val="single" w:sz="4" w:space="0" w:color="000000"/>
              <w:left w:val="single" w:sz="4" w:space="0" w:color="000000"/>
              <w:bottom w:val="nil"/>
              <w:right w:val="nil"/>
            </w:tcBorders>
          </w:tcPr>
          <w:p w14:paraId="53F1081A" w14:textId="48385B9B" w:rsidR="00B16E09" w:rsidRPr="00016617" w:rsidRDefault="00B16E09" w:rsidP="000D2404">
            <w:pPr>
              <w:tabs>
                <w:tab w:val="center" w:pos="411"/>
              </w:tabs>
              <w:ind w:left="-8"/>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single" w:sz="4" w:space="0" w:color="000000"/>
              <w:left w:val="nil"/>
              <w:bottom w:val="nil"/>
              <w:right w:val="single" w:sz="4" w:space="0" w:color="000000"/>
            </w:tcBorders>
          </w:tcPr>
          <w:p w14:paraId="60D0B345" w14:textId="351F2000" w:rsidR="00B16E09" w:rsidRPr="00016617" w:rsidRDefault="00B16E09" w:rsidP="000D2404">
            <w:pPr>
              <w:jc w:val="both"/>
              <w:rPr>
                <w:rFonts w:ascii="Arial" w:hAnsi="Arial" w:cs="Arial"/>
                <w:sz w:val="18"/>
                <w:szCs w:val="18"/>
              </w:rPr>
            </w:pPr>
            <w:r w:rsidRPr="00016617">
              <w:rPr>
                <w:rFonts w:ascii="Arial" w:hAnsi="Arial" w:cs="Arial"/>
                <w:sz w:val="18"/>
                <w:szCs w:val="18"/>
              </w:rPr>
              <w:t>Se viene trabajando en programas de atención a primera infancia y adolescencia.</w:t>
            </w:r>
          </w:p>
        </w:tc>
      </w:tr>
      <w:tr w:rsidR="00B16E09" w:rsidRPr="00016617" w14:paraId="35E8409E" w14:textId="77777777" w:rsidTr="00B16E09">
        <w:tblPrEx>
          <w:tblCellMar>
            <w:top w:w="11" w:type="dxa"/>
            <w:bottom w:w="0" w:type="dxa"/>
          </w:tblCellMar>
        </w:tblPrEx>
        <w:trPr>
          <w:trHeight w:val="949"/>
        </w:trPr>
        <w:tc>
          <w:tcPr>
            <w:tcW w:w="3682" w:type="dxa"/>
            <w:tcBorders>
              <w:top w:val="nil"/>
              <w:left w:val="single" w:sz="4" w:space="0" w:color="000000"/>
              <w:bottom w:val="nil"/>
              <w:right w:val="single" w:sz="4" w:space="0" w:color="000000"/>
            </w:tcBorders>
          </w:tcPr>
          <w:p w14:paraId="0DA1F8B3" w14:textId="061B7FE9" w:rsidR="00B16E09" w:rsidRPr="00016617" w:rsidRDefault="00B16E09" w:rsidP="000D2404">
            <w:pPr>
              <w:ind w:left="5"/>
              <w:jc w:val="both"/>
              <w:rPr>
                <w:rFonts w:ascii="Arial" w:hAnsi="Arial" w:cs="Arial"/>
                <w:sz w:val="18"/>
                <w:szCs w:val="18"/>
              </w:rPr>
            </w:pPr>
          </w:p>
        </w:tc>
        <w:tc>
          <w:tcPr>
            <w:tcW w:w="725" w:type="dxa"/>
            <w:tcBorders>
              <w:top w:val="nil"/>
              <w:left w:val="single" w:sz="4" w:space="0" w:color="000000"/>
              <w:bottom w:val="nil"/>
              <w:right w:val="nil"/>
            </w:tcBorders>
          </w:tcPr>
          <w:p w14:paraId="19CEA879" w14:textId="6806D44D"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nil"/>
              <w:left w:val="nil"/>
              <w:bottom w:val="nil"/>
              <w:right w:val="single" w:sz="4" w:space="0" w:color="000000"/>
            </w:tcBorders>
          </w:tcPr>
          <w:p w14:paraId="2821DB56" w14:textId="690B72D3" w:rsidR="00B16E09" w:rsidRPr="00016617" w:rsidRDefault="00B16E09" w:rsidP="000D2404">
            <w:pPr>
              <w:ind w:right="10"/>
              <w:jc w:val="both"/>
              <w:rPr>
                <w:rFonts w:ascii="Arial" w:hAnsi="Arial" w:cs="Arial"/>
                <w:sz w:val="18"/>
                <w:szCs w:val="18"/>
              </w:rPr>
            </w:pPr>
            <w:r w:rsidRPr="00016617">
              <w:rPr>
                <w:rFonts w:ascii="Arial" w:hAnsi="Arial" w:cs="Arial"/>
                <w:sz w:val="18"/>
                <w:szCs w:val="18"/>
              </w:rPr>
              <w:t>Adicionalmente se trabaja con madres cabeza de familia en las comunas mencionadas en las Alertas Tempranas, con la implementación de hogares infantiles.</w:t>
            </w:r>
          </w:p>
        </w:tc>
      </w:tr>
      <w:tr w:rsidR="00B16E09" w:rsidRPr="00016617" w14:paraId="28962776" w14:textId="77777777" w:rsidTr="00B16E09">
        <w:tblPrEx>
          <w:tblCellMar>
            <w:top w:w="11" w:type="dxa"/>
            <w:bottom w:w="0" w:type="dxa"/>
          </w:tblCellMar>
        </w:tblPrEx>
        <w:trPr>
          <w:trHeight w:val="1651"/>
        </w:trPr>
        <w:tc>
          <w:tcPr>
            <w:tcW w:w="3682" w:type="dxa"/>
            <w:tcBorders>
              <w:top w:val="nil"/>
              <w:left w:val="single" w:sz="4" w:space="0" w:color="000000"/>
              <w:bottom w:val="single" w:sz="4" w:space="0" w:color="000000"/>
              <w:right w:val="single" w:sz="4" w:space="0" w:color="000000"/>
            </w:tcBorders>
          </w:tcPr>
          <w:p w14:paraId="2A03C717"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single" w:sz="4" w:space="0" w:color="000000"/>
              <w:right w:val="nil"/>
            </w:tcBorders>
          </w:tcPr>
          <w:p w14:paraId="6DF98117" w14:textId="7740F538"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nil"/>
              <w:left w:val="nil"/>
              <w:bottom w:val="single" w:sz="4" w:space="0" w:color="000000"/>
              <w:right w:val="single" w:sz="4" w:space="0" w:color="000000"/>
            </w:tcBorders>
          </w:tcPr>
          <w:p w14:paraId="17DA30FD" w14:textId="120C6D1E" w:rsidR="00B16E09" w:rsidRPr="00016617" w:rsidRDefault="00B16E09" w:rsidP="000D2404">
            <w:pPr>
              <w:ind w:right="7"/>
              <w:jc w:val="both"/>
              <w:rPr>
                <w:rFonts w:ascii="Arial" w:hAnsi="Arial" w:cs="Arial"/>
                <w:sz w:val="18"/>
                <w:szCs w:val="18"/>
              </w:rPr>
            </w:pPr>
            <w:r w:rsidRPr="00016617">
              <w:rPr>
                <w:rFonts w:ascii="Arial" w:hAnsi="Arial" w:cs="Arial"/>
                <w:sz w:val="18"/>
                <w:szCs w:val="18"/>
              </w:rPr>
              <w:t>El ICBF en el marco de la atención a niños, niñas, jóvenes y adolescentes y en las demás alertas se ha diseñado e implementado programas para la prevención al reclutamiento, prevención de embarazos, prevención al abuso sexual y prevención al consumo de sustancias psicoactivas.</w:t>
            </w:r>
          </w:p>
        </w:tc>
      </w:tr>
      <w:tr w:rsidR="00B16E09" w:rsidRPr="00016617" w14:paraId="49680119" w14:textId="77777777" w:rsidTr="00B16E09">
        <w:tblPrEx>
          <w:tblCellMar>
            <w:top w:w="11" w:type="dxa"/>
            <w:bottom w:w="0" w:type="dxa"/>
          </w:tblCellMar>
        </w:tblPrEx>
        <w:trPr>
          <w:trHeight w:val="1663"/>
        </w:trPr>
        <w:tc>
          <w:tcPr>
            <w:tcW w:w="3682" w:type="dxa"/>
            <w:tcBorders>
              <w:top w:val="single" w:sz="4" w:space="0" w:color="000000"/>
              <w:left w:val="single" w:sz="4" w:space="0" w:color="000000"/>
              <w:bottom w:val="single" w:sz="4" w:space="0" w:color="000000"/>
              <w:right w:val="single" w:sz="4" w:space="0" w:color="000000"/>
            </w:tcBorders>
          </w:tcPr>
          <w:p w14:paraId="2374B3A2" w14:textId="77777777" w:rsidR="00B16E09" w:rsidRPr="00016617" w:rsidRDefault="00B16E09" w:rsidP="000D2404">
            <w:pPr>
              <w:spacing w:after="160"/>
              <w:jc w:val="both"/>
              <w:rPr>
                <w:rFonts w:ascii="Arial" w:hAnsi="Arial" w:cs="Arial"/>
                <w:sz w:val="18"/>
                <w:szCs w:val="18"/>
              </w:rPr>
            </w:pPr>
          </w:p>
        </w:tc>
        <w:tc>
          <w:tcPr>
            <w:tcW w:w="725" w:type="dxa"/>
            <w:tcBorders>
              <w:top w:val="single" w:sz="4" w:space="0" w:color="000000"/>
              <w:left w:val="single" w:sz="4" w:space="0" w:color="000000"/>
              <w:bottom w:val="single" w:sz="4" w:space="0" w:color="000000"/>
              <w:right w:val="nil"/>
            </w:tcBorders>
          </w:tcPr>
          <w:p w14:paraId="4F1C188E" w14:textId="01C2D079"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single" w:sz="4" w:space="0" w:color="000000"/>
              <w:left w:val="nil"/>
              <w:bottom w:val="single" w:sz="4" w:space="0" w:color="000000"/>
              <w:right w:val="single" w:sz="4" w:space="0" w:color="000000"/>
            </w:tcBorders>
          </w:tcPr>
          <w:p w14:paraId="03E6DD1A" w14:textId="29C46AC1" w:rsidR="00B16E09" w:rsidRPr="00016617" w:rsidRDefault="00B16E09" w:rsidP="000D2404">
            <w:pPr>
              <w:ind w:right="9"/>
              <w:jc w:val="both"/>
              <w:rPr>
                <w:rFonts w:ascii="Arial" w:hAnsi="Arial" w:cs="Arial"/>
                <w:sz w:val="18"/>
                <w:szCs w:val="18"/>
              </w:rPr>
            </w:pPr>
            <w:r w:rsidRPr="00016617">
              <w:rPr>
                <w:rFonts w:ascii="Arial" w:hAnsi="Arial" w:cs="Arial"/>
                <w:sz w:val="18"/>
                <w:szCs w:val="18"/>
              </w:rPr>
              <w:t>Se desarrolla el programa de Generaciones con Bienestar, Generaciones Étnicas con Bienestar para dar la atención a los territorios étnicos tanto urbanos como rurales. Así mismo se tiene unidades móviles para la atención psicosocial en especial en las zonas de riesgo y emergencia.</w:t>
            </w:r>
          </w:p>
          <w:p w14:paraId="4ABCD5EF" w14:textId="6F403BD0" w:rsidR="00B16E09" w:rsidRPr="00016617" w:rsidRDefault="00B16E09" w:rsidP="000D2404">
            <w:pPr>
              <w:jc w:val="both"/>
              <w:rPr>
                <w:rFonts w:ascii="Arial" w:hAnsi="Arial" w:cs="Arial"/>
                <w:sz w:val="18"/>
                <w:szCs w:val="18"/>
              </w:rPr>
            </w:pPr>
          </w:p>
        </w:tc>
      </w:tr>
      <w:tr w:rsidR="00B16E09" w:rsidRPr="00016617" w14:paraId="1D5A7625" w14:textId="77777777" w:rsidTr="00B16E09">
        <w:tblPrEx>
          <w:tblCellMar>
            <w:top w:w="11" w:type="dxa"/>
            <w:bottom w:w="0" w:type="dxa"/>
          </w:tblCellMar>
        </w:tblPrEx>
        <w:trPr>
          <w:trHeight w:val="2139"/>
        </w:trPr>
        <w:tc>
          <w:tcPr>
            <w:tcW w:w="3682" w:type="dxa"/>
            <w:tcBorders>
              <w:top w:val="single" w:sz="4" w:space="0" w:color="000000"/>
              <w:left w:val="single" w:sz="4" w:space="0" w:color="000000"/>
              <w:bottom w:val="nil"/>
              <w:right w:val="single" w:sz="4" w:space="0" w:color="000000"/>
            </w:tcBorders>
          </w:tcPr>
          <w:p w14:paraId="35FEFCAA" w14:textId="0E439945" w:rsidR="00B16E09" w:rsidRPr="00016617" w:rsidRDefault="00B16E09" w:rsidP="000D2404">
            <w:pPr>
              <w:spacing w:after="206"/>
              <w:ind w:left="5"/>
              <w:jc w:val="both"/>
              <w:rPr>
                <w:rFonts w:ascii="Arial" w:hAnsi="Arial" w:cs="Arial"/>
                <w:sz w:val="18"/>
                <w:szCs w:val="18"/>
              </w:rPr>
            </w:pPr>
            <w:r w:rsidRPr="00016617">
              <w:rPr>
                <w:rFonts w:ascii="Arial" w:hAnsi="Arial" w:cs="Arial"/>
                <w:sz w:val="18"/>
                <w:szCs w:val="18"/>
              </w:rPr>
              <w:t>Fiscalía General de la Nación</w:t>
            </w:r>
          </w:p>
          <w:p w14:paraId="122FE4C5" w14:textId="525BA589" w:rsidR="00B16E09" w:rsidRPr="00016617" w:rsidRDefault="00B16E09" w:rsidP="000D2404">
            <w:pPr>
              <w:ind w:left="5"/>
              <w:jc w:val="both"/>
              <w:rPr>
                <w:rFonts w:ascii="Arial" w:hAnsi="Arial" w:cs="Arial"/>
                <w:sz w:val="18"/>
                <w:szCs w:val="18"/>
              </w:rPr>
            </w:pPr>
          </w:p>
        </w:tc>
        <w:tc>
          <w:tcPr>
            <w:tcW w:w="725" w:type="dxa"/>
            <w:tcBorders>
              <w:top w:val="single" w:sz="4" w:space="0" w:color="000000"/>
              <w:left w:val="single" w:sz="4" w:space="0" w:color="000000"/>
              <w:bottom w:val="nil"/>
              <w:right w:val="nil"/>
            </w:tcBorders>
          </w:tcPr>
          <w:p w14:paraId="52681954" w14:textId="20EA5ED3"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3757" w:type="dxa"/>
            <w:tcBorders>
              <w:top w:val="single" w:sz="4" w:space="0" w:color="000000"/>
              <w:left w:val="nil"/>
              <w:bottom w:val="nil"/>
              <w:right w:val="nil"/>
            </w:tcBorders>
          </w:tcPr>
          <w:p w14:paraId="7EA09B74" w14:textId="5A448743" w:rsidR="00B16E09" w:rsidRPr="00016617" w:rsidRDefault="00B16E09" w:rsidP="000D2404">
            <w:pPr>
              <w:ind w:right="-655"/>
              <w:jc w:val="both"/>
              <w:rPr>
                <w:rFonts w:ascii="Arial" w:hAnsi="Arial" w:cs="Arial"/>
                <w:sz w:val="18"/>
                <w:szCs w:val="18"/>
              </w:rPr>
            </w:pPr>
            <w:r w:rsidRPr="00016617">
              <w:rPr>
                <w:rFonts w:ascii="Arial" w:hAnsi="Arial" w:cs="Arial"/>
                <w:sz w:val="18"/>
                <w:szCs w:val="18"/>
              </w:rPr>
              <w:t>La Fiscalía General de la Nación ha avanzado de manera prioritaria son los delitos sexuales a lo cual se tienen fiscales designados para actuar y de lo cual se ha tenido resultados positivos en conjunto con la Policía Nacional. Por otro lado, en cuanto a violencia intrafamiliar este tipo de hechos es muy repetitivo pero la Fiscalía no ha podido avanzar en materia de estas conductas punibles toda vez que no hay denuncias.</w:t>
            </w:r>
          </w:p>
        </w:tc>
        <w:tc>
          <w:tcPr>
            <w:tcW w:w="665" w:type="dxa"/>
            <w:tcBorders>
              <w:top w:val="single" w:sz="4" w:space="0" w:color="000000"/>
              <w:left w:val="nil"/>
              <w:bottom w:val="nil"/>
              <w:right w:val="single" w:sz="4" w:space="0" w:color="000000"/>
            </w:tcBorders>
          </w:tcPr>
          <w:p w14:paraId="7278BF94" w14:textId="77777777" w:rsidR="00B16E09" w:rsidRPr="00016617" w:rsidRDefault="00B16E09" w:rsidP="000D2404">
            <w:pPr>
              <w:spacing w:after="160"/>
              <w:jc w:val="both"/>
              <w:rPr>
                <w:rFonts w:ascii="Arial" w:hAnsi="Arial" w:cs="Arial"/>
                <w:sz w:val="18"/>
                <w:szCs w:val="18"/>
              </w:rPr>
            </w:pPr>
          </w:p>
        </w:tc>
      </w:tr>
      <w:tr w:rsidR="00B16E09" w:rsidRPr="00016617" w14:paraId="39AE3C13" w14:textId="77777777" w:rsidTr="00B16E09">
        <w:tblPrEx>
          <w:tblCellMar>
            <w:top w:w="11" w:type="dxa"/>
            <w:bottom w:w="0" w:type="dxa"/>
          </w:tblCellMar>
        </w:tblPrEx>
        <w:trPr>
          <w:trHeight w:val="1654"/>
        </w:trPr>
        <w:tc>
          <w:tcPr>
            <w:tcW w:w="3682" w:type="dxa"/>
            <w:tcBorders>
              <w:top w:val="nil"/>
              <w:left w:val="single" w:sz="4" w:space="0" w:color="000000"/>
              <w:bottom w:val="nil"/>
              <w:right w:val="single" w:sz="4" w:space="0" w:color="000000"/>
            </w:tcBorders>
          </w:tcPr>
          <w:p w14:paraId="32733A24"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nil"/>
              <w:right w:val="nil"/>
            </w:tcBorders>
          </w:tcPr>
          <w:p w14:paraId="098A429C" w14:textId="1206018A"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3757" w:type="dxa"/>
            <w:tcBorders>
              <w:top w:val="nil"/>
              <w:left w:val="nil"/>
              <w:bottom w:val="nil"/>
              <w:right w:val="nil"/>
            </w:tcBorders>
          </w:tcPr>
          <w:p w14:paraId="182A11BF" w14:textId="0B75C9B4" w:rsidR="00B16E09" w:rsidRPr="00016617" w:rsidRDefault="00B16E09" w:rsidP="000D2404">
            <w:pPr>
              <w:tabs>
                <w:tab w:val="center" w:pos="805"/>
                <w:tab w:val="center" w:pos="1923"/>
                <w:tab w:val="center" w:pos="3118"/>
              </w:tabs>
              <w:jc w:val="both"/>
              <w:rPr>
                <w:rFonts w:ascii="Arial" w:hAnsi="Arial" w:cs="Arial"/>
                <w:sz w:val="18"/>
                <w:szCs w:val="18"/>
              </w:rPr>
            </w:pPr>
            <w:r w:rsidRPr="00016617">
              <w:rPr>
                <w:rFonts w:ascii="Arial" w:hAnsi="Arial" w:cs="Arial"/>
                <w:sz w:val="18"/>
                <w:szCs w:val="18"/>
              </w:rPr>
              <w:t xml:space="preserve">Se </w:t>
            </w:r>
            <w:r w:rsidRPr="00016617">
              <w:rPr>
                <w:rFonts w:ascii="Arial" w:hAnsi="Arial" w:cs="Arial"/>
                <w:sz w:val="18"/>
                <w:szCs w:val="18"/>
              </w:rPr>
              <w:tab/>
              <w:t xml:space="preserve">tienen </w:t>
            </w:r>
            <w:r w:rsidRPr="00016617">
              <w:rPr>
                <w:rFonts w:ascii="Arial" w:hAnsi="Arial" w:cs="Arial"/>
                <w:sz w:val="18"/>
                <w:szCs w:val="18"/>
              </w:rPr>
              <w:tab/>
              <w:t xml:space="preserve">identificadas </w:t>
            </w:r>
            <w:r w:rsidRPr="00016617">
              <w:rPr>
                <w:rFonts w:ascii="Arial" w:hAnsi="Arial" w:cs="Arial"/>
                <w:sz w:val="18"/>
                <w:szCs w:val="18"/>
              </w:rPr>
              <w:tab/>
              <w:t>algunas</w:t>
            </w:r>
          </w:p>
          <w:p w14:paraId="20F79345" w14:textId="40C7A534" w:rsidR="00B16E09" w:rsidRPr="00016617" w:rsidRDefault="00B16E09" w:rsidP="000D2404">
            <w:pPr>
              <w:ind w:right="-655"/>
              <w:jc w:val="both"/>
              <w:rPr>
                <w:rFonts w:ascii="Arial" w:hAnsi="Arial" w:cs="Arial"/>
                <w:sz w:val="18"/>
                <w:szCs w:val="18"/>
              </w:rPr>
            </w:pPr>
            <w:r w:rsidRPr="00016617">
              <w:rPr>
                <w:rFonts w:ascii="Arial" w:hAnsi="Arial" w:cs="Arial"/>
                <w:sz w:val="18"/>
                <w:szCs w:val="18"/>
              </w:rPr>
              <w:t>delincuenciales y con labores de inteligencia se buscará individualizar y judicializar responsables. Existe un compromiso con los 27 fiscales para avanzar y proteger a la población, la Fiscalía no tiene conocimiento de la presencia en los cascos urbanos de presencia de ELN.</w:t>
            </w:r>
          </w:p>
        </w:tc>
        <w:tc>
          <w:tcPr>
            <w:tcW w:w="665" w:type="dxa"/>
            <w:tcBorders>
              <w:top w:val="nil"/>
              <w:left w:val="nil"/>
              <w:bottom w:val="nil"/>
              <w:right w:val="single" w:sz="4" w:space="0" w:color="000000"/>
            </w:tcBorders>
          </w:tcPr>
          <w:p w14:paraId="54D99176" w14:textId="4619992D" w:rsidR="00B16E09" w:rsidRPr="00016617" w:rsidRDefault="00B16E09" w:rsidP="000D2404">
            <w:pPr>
              <w:jc w:val="both"/>
              <w:rPr>
                <w:rFonts w:ascii="Arial" w:hAnsi="Arial" w:cs="Arial"/>
                <w:sz w:val="18"/>
                <w:szCs w:val="18"/>
              </w:rPr>
            </w:pPr>
            <w:r w:rsidRPr="00016617">
              <w:rPr>
                <w:rFonts w:ascii="Arial" w:hAnsi="Arial" w:cs="Arial"/>
                <w:sz w:val="18"/>
                <w:szCs w:val="18"/>
              </w:rPr>
              <w:t>bandas</w:t>
            </w:r>
          </w:p>
        </w:tc>
      </w:tr>
      <w:tr w:rsidR="00B16E09" w:rsidRPr="00016617" w14:paraId="0F9E8446" w14:textId="77777777" w:rsidTr="00B16E09">
        <w:tblPrEx>
          <w:tblCellMar>
            <w:top w:w="11" w:type="dxa"/>
            <w:bottom w:w="0" w:type="dxa"/>
          </w:tblCellMar>
        </w:tblPrEx>
        <w:trPr>
          <w:trHeight w:val="1414"/>
        </w:trPr>
        <w:tc>
          <w:tcPr>
            <w:tcW w:w="3682" w:type="dxa"/>
            <w:tcBorders>
              <w:top w:val="nil"/>
              <w:left w:val="single" w:sz="4" w:space="0" w:color="000000"/>
              <w:bottom w:val="single" w:sz="4" w:space="0" w:color="000000"/>
              <w:right w:val="single" w:sz="4" w:space="0" w:color="000000"/>
            </w:tcBorders>
          </w:tcPr>
          <w:p w14:paraId="6C43876E" w14:textId="77777777" w:rsidR="00B16E09" w:rsidRPr="00016617" w:rsidRDefault="00B16E09" w:rsidP="000D2404">
            <w:pPr>
              <w:spacing w:after="160"/>
              <w:jc w:val="both"/>
              <w:rPr>
                <w:rFonts w:ascii="Arial" w:hAnsi="Arial" w:cs="Arial"/>
                <w:sz w:val="18"/>
                <w:szCs w:val="18"/>
              </w:rPr>
            </w:pPr>
          </w:p>
        </w:tc>
        <w:tc>
          <w:tcPr>
            <w:tcW w:w="725" w:type="dxa"/>
            <w:tcBorders>
              <w:top w:val="nil"/>
              <w:left w:val="single" w:sz="4" w:space="0" w:color="000000"/>
              <w:bottom w:val="single" w:sz="4" w:space="0" w:color="000000"/>
              <w:right w:val="nil"/>
            </w:tcBorders>
          </w:tcPr>
          <w:p w14:paraId="75AF81B1" w14:textId="5F1632A8" w:rsidR="00B16E09" w:rsidRPr="00016617" w:rsidRDefault="00B16E09" w:rsidP="000D2404">
            <w:pPr>
              <w:ind w:left="96"/>
              <w:jc w:val="both"/>
              <w:rPr>
                <w:rFonts w:ascii="Arial" w:hAnsi="Arial" w:cs="Arial"/>
                <w:sz w:val="18"/>
                <w:szCs w:val="18"/>
              </w:rPr>
            </w:pPr>
            <w:r w:rsidRPr="00016617">
              <w:rPr>
                <w:rFonts w:ascii="Arial" w:eastAsia="Segoe UI Symbol" w:hAnsi="Arial" w:cs="Arial"/>
                <w:sz w:val="18"/>
                <w:szCs w:val="18"/>
              </w:rPr>
              <w:t>•</w:t>
            </w:r>
          </w:p>
        </w:tc>
        <w:tc>
          <w:tcPr>
            <w:tcW w:w="4422" w:type="dxa"/>
            <w:gridSpan w:val="2"/>
            <w:tcBorders>
              <w:top w:val="nil"/>
              <w:left w:val="nil"/>
              <w:bottom w:val="single" w:sz="4" w:space="0" w:color="000000"/>
              <w:right w:val="single" w:sz="4" w:space="0" w:color="000000"/>
            </w:tcBorders>
          </w:tcPr>
          <w:p w14:paraId="690F5185" w14:textId="71A232AA" w:rsidR="00B16E09" w:rsidRPr="00016617" w:rsidRDefault="00B16E09" w:rsidP="000D2404">
            <w:pPr>
              <w:spacing w:after="1"/>
              <w:ind w:right="5"/>
              <w:jc w:val="both"/>
              <w:rPr>
                <w:rFonts w:ascii="Arial" w:hAnsi="Arial" w:cs="Arial"/>
                <w:sz w:val="18"/>
                <w:szCs w:val="18"/>
              </w:rPr>
            </w:pPr>
            <w:r w:rsidRPr="00016617">
              <w:rPr>
                <w:rFonts w:ascii="Arial" w:hAnsi="Arial" w:cs="Arial"/>
                <w:sz w:val="18"/>
                <w:szCs w:val="18"/>
              </w:rPr>
              <w:t>En cuanto a los hurtos registrados se viene fortaleciendo desde la unidad con dos fiscales destacados para atender hurtos, estafas y tierras; con especial énfasis en prevenir los hurtos a las embarcaciones y desmantelar estructuras.</w:t>
            </w:r>
          </w:p>
          <w:p w14:paraId="0BB73CA7" w14:textId="767EA994" w:rsidR="00B16E09" w:rsidRPr="00016617" w:rsidRDefault="00B16E09" w:rsidP="000D2404">
            <w:pPr>
              <w:jc w:val="both"/>
              <w:rPr>
                <w:rFonts w:ascii="Arial" w:hAnsi="Arial" w:cs="Arial"/>
                <w:sz w:val="18"/>
                <w:szCs w:val="18"/>
              </w:rPr>
            </w:pPr>
          </w:p>
        </w:tc>
      </w:tr>
    </w:tbl>
    <w:p w14:paraId="082E1A26" w14:textId="6BADC84B" w:rsidR="00B16E09" w:rsidRDefault="00B16E09" w:rsidP="000D2404">
      <w:pPr>
        <w:spacing w:after="0" w:line="240" w:lineRule="auto"/>
      </w:pPr>
    </w:p>
    <w:p w14:paraId="04E9D0B2" w14:textId="18F8026D" w:rsidR="00B16E09" w:rsidRDefault="00B16E09" w:rsidP="000D2404">
      <w:pPr>
        <w:spacing w:after="0" w:line="240" w:lineRule="auto"/>
      </w:pPr>
    </w:p>
    <w:p w14:paraId="5CCA4AC1" w14:textId="77777777" w:rsidR="00B16E09" w:rsidRPr="000D2404" w:rsidRDefault="00B16E09" w:rsidP="000D2404">
      <w:pPr>
        <w:spacing w:after="4" w:line="240" w:lineRule="auto"/>
        <w:ind w:left="355" w:right="283"/>
        <w:jc w:val="both"/>
        <w:rPr>
          <w:rFonts w:ascii="Arial" w:hAnsi="Arial" w:cs="Arial"/>
          <w:b/>
          <w:bCs/>
        </w:rPr>
      </w:pPr>
      <w:r w:rsidRPr="000D2404">
        <w:rPr>
          <w:rFonts w:ascii="Arial" w:hAnsi="Arial" w:cs="Arial"/>
          <w:b/>
          <w:bCs/>
        </w:rPr>
        <w:t xml:space="preserve">3. </w:t>
      </w:r>
      <w:r w:rsidRPr="000D2404">
        <w:rPr>
          <w:rFonts w:ascii="Arial" w:eastAsia="Arial" w:hAnsi="Arial" w:cs="Arial"/>
          <w:b/>
          <w:bCs/>
        </w:rPr>
        <w:t xml:space="preserve">Cauca </w:t>
      </w:r>
    </w:p>
    <w:p w14:paraId="57A2BB18" w14:textId="77777777" w:rsidR="00B16E09" w:rsidRPr="000D2404" w:rsidRDefault="00B16E09" w:rsidP="000D2404">
      <w:pPr>
        <w:spacing w:after="38" w:line="240" w:lineRule="auto"/>
        <w:jc w:val="both"/>
        <w:rPr>
          <w:rFonts w:ascii="Arial" w:hAnsi="Arial" w:cs="Arial"/>
          <w:b/>
          <w:bCs/>
        </w:rPr>
      </w:pPr>
      <w:r w:rsidRPr="000D2404">
        <w:rPr>
          <w:rFonts w:ascii="Arial" w:hAnsi="Arial" w:cs="Arial"/>
          <w:b/>
          <w:bCs/>
        </w:rPr>
        <w:t xml:space="preserve"> </w:t>
      </w:r>
    </w:p>
    <w:p w14:paraId="18F07C4F" w14:textId="77777777" w:rsidR="00B16E09" w:rsidRPr="00B16E09" w:rsidRDefault="00B16E09" w:rsidP="00941AD5">
      <w:pPr>
        <w:tabs>
          <w:tab w:val="left" w:pos="8746"/>
        </w:tabs>
        <w:spacing w:after="50" w:line="240" w:lineRule="auto"/>
        <w:ind w:left="-5" w:right="92"/>
        <w:jc w:val="both"/>
        <w:rPr>
          <w:rFonts w:ascii="Arial" w:hAnsi="Arial" w:cs="Arial"/>
        </w:rPr>
      </w:pPr>
      <w:r w:rsidRPr="00B16E09">
        <w:rPr>
          <w:rFonts w:ascii="Arial" w:hAnsi="Arial" w:cs="Arial"/>
        </w:rPr>
        <w:t xml:space="preserve">Para el departamento del Cauca, la Secretaría Técnica de la CIPRAT ha recibido 15 alertas tempranas que han advertido sobre situaciones de riesgo para la población civil, en el marco del Decreto 2124 de 2017, (10) de las cuales han sido emitidas durante el período presidencial del Doctor Iván Duque Márquez, es decir, desde el 7 de agosto de 2018. </w:t>
      </w:r>
    </w:p>
    <w:p w14:paraId="5CDDAE73" w14:textId="77777777" w:rsidR="00B16E09" w:rsidRPr="00B16E09" w:rsidRDefault="00B16E09" w:rsidP="00941AD5">
      <w:pPr>
        <w:tabs>
          <w:tab w:val="left" w:pos="8746"/>
        </w:tabs>
        <w:spacing w:after="38" w:line="240" w:lineRule="auto"/>
        <w:jc w:val="both"/>
        <w:rPr>
          <w:rFonts w:ascii="Arial" w:hAnsi="Arial" w:cs="Arial"/>
        </w:rPr>
      </w:pPr>
      <w:r w:rsidRPr="00B16E09">
        <w:rPr>
          <w:rFonts w:ascii="Arial" w:hAnsi="Arial" w:cs="Arial"/>
        </w:rPr>
        <w:t xml:space="preserve"> </w:t>
      </w:r>
    </w:p>
    <w:p w14:paraId="3F7A641E" w14:textId="77777777" w:rsidR="00B16E09" w:rsidRPr="00B16E09" w:rsidRDefault="00B16E09" w:rsidP="00941AD5">
      <w:pPr>
        <w:tabs>
          <w:tab w:val="left" w:pos="8746"/>
        </w:tabs>
        <w:spacing w:after="51" w:line="240" w:lineRule="auto"/>
        <w:ind w:left="-5"/>
        <w:jc w:val="both"/>
        <w:rPr>
          <w:rFonts w:ascii="Arial" w:hAnsi="Arial" w:cs="Arial"/>
        </w:rPr>
      </w:pPr>
      <w:r w:rsidRPr="00B16E09">
        <w:rPr>
          <w:rFonts w:ascii="Arial" w:hAnsi="Arial" w:cs="Arial"/>
        </w:rPr>
        <w:t xml:space="preserve">Desde la Secretaría Técnica de la CIPRAT se han realizado (16) sesiones de seguimiento a las (15) alertas emitidas para el departamento del Cauca, el 97 % han sido en el territorio. </w:t>
      </w:r>
    </w:p>
    <w:p w14:paraId="555FB3C8" w14:textId="77777777" w:rsidR="00B16E09" w:rsidRPr="00B16E09" w:rsidRDefault="00B16E09" w:rsidP="00941AD5">
      <w:pPr>
        <w:tabs>
          <w:tab w:val="left" w:pos="8746"/>
        </w:tabs>
        <w:spacing w:after="38" w:line="240" w:lineRule="auto"/>
        <w:jc w:val="both"/>
        <w:rPr>
          <w:rFonts w:ascii="Arial" w:hAnsi="Arial" w:cs="Arial"/>
        </w:rPr>
      </w:pPr>
      <w:r w:rsidRPr="00B16E09">
        <w:rPr>
          <w:rFonts w:ascii="Arial" w:hAnsi="Arial" w:cs="Arial"/>
        </w:rPr>
        <w:t xml:space="preserve"> </w:t>
      </w:r>
    </w:p>
    <w:p w14:paraId="5380D42D" w14:textId="77777777" w:rsidR="00B16E09" w:rsidRPr="00B16E09" w:rsidRDefault="00B16E09" w:rsidP="00941AD5">
      <w:pPr>
        <w:tabs>
          <w:tab w:val="left" w:pos="8746"/>
        </w:tabs>
        <w:spacing w:after="50" w:line="240" w:lineRule="auto"/>
        <w:ind w:left="-5" w:right="95"/>
        <w:jc w:val="both"/>
        <w:rPr>
          <w:rFonts w:ascii="Arial" w:hAnsi="Arial" w:cs="Arial"/>
        </w:rPr>
      </w:pPr>
      <w:r w:rsidRPr="00B16E09">
        <w:rPr>
          <w:rFonts w:ascii="Arial" w:hAnsi="Arial" w:cs="Arial"/>
        </w:rPr>
        <w:t xml:space="preserve">Las sesiones de seguimiento son para examinar el avance de las acciones institucionales, revisando el cumplimento de las recomendaciones de la Defensoría del Pueblo, analizando la mitigación del riesgo y articulando permanentemente acciones de prevención y protección a la violación de los Derechos Humanos y Derecho Internacional Humanitario. </w:t>
      </w:r>
    </w:p>
    <w:p w14:paraId="105897FE" w14:textId="77777777" w:rsidR="00B16E09" w:rsidRPr="00B16E09" w:rsidRDefault="00B16E09" w:rsidP="00941AD5">
      <w:pPr>
        <w:tabs>
          <w:tab w:val="left" w:pos="8746"/>
        </w:tabs>
        <w:spacing w:after="38" w:line="240" w:lineRule="auto"/>
        <w:jc w:val="both"/>
        <w:rPr>
          <w:rFonts w:ascii="Arial" w:hAnsi="Arial" w:cs="Arial"/>
        </w:rPr>
      </w:pPr>
      <w:r w:rsidRPr="00B16E09">
        <w:rPr>
          <w:rFonts w:ascii="Arial" w:hAnsi="Arial" w:cs="Arial"/>
        </w:rPr>
        <w:t xml:space="preserve"> </w:t>
      </w:r>
    </w:p>
    <w:p w14:paraId="31CBB65A" w14:textId="77777777" w:rsidR="00B16E09" w:rsidRPr="00B16E09" w:rsidRDefault="00B16E09" w:rsidP="00941AD5">
      <w:pPr>
        <w:tabs>
          <w:tab w:val="left" w:pos="8746"/>
        </w:tabs>
        <w:spacing w:line="240" w:lineRule="auto"/>
        <w:ind w:left="-5"/>
        <w:jc w:val="both"/>
        <w:rPr>
          <w:rFonts w:ascii="Arial" w:hAnsi="Arial" w:cs="Arial"/>
        </w:rPr>
      </w:pPr>
      <w:r w:rsidRPr="00B16E09">
        <w:rPr>
          <w:rFonts w:ascii="Arial" w:hAnsi="Arial" w:cs="Arial"/>
        </w:rPr>
        <w:t xml:space="preserve">El día 09 de junio de 2020 la Ministra del Interior, Alicia Arango Olmos, estuvo en el municipio de Caldono, en el Cauca, atendiendo una invitación de los Consejos Regionales </w:t>
      </w:r>
    </w:p>
    <w:p w14:paraId="6F1F74AF" w14:textId="77777777" w:rsidR="00B16E09" w:rsidRPr="00B16E09" w:rsidRDefault="00B16E09" w:rsidP="00941AD5">
      <w:pPr>
        <w:tabs>
          <w:tab w:val="left" w:pos="8746"/>
        </w:tabs>
        <w:spacing w:after="50" w:line="240" w:lineRule="auto"/>
        <w:ind w:left="-5"/>
        <w:jc w:val="both"/>
        <w:rPr>
          <w:rFonts w:ascii="Arial" w:hAnsi="Arial" w:cs="Arial"/>
        </w:rPr>
      </w:pPr>
      <w:r w:rsidRPr="00B16E09">
        <w:rPr>
          <w:rFonts w:ascii="Arial" w:hAnsi="Arial" w:cs="Arial"/>
        </w:rPr>
        <w:t xml:space="preserve">Indígenas del Cauca, Huila y Caldas, para hablar con representantes y autoridades de los pueblos indígenas sobre las acciones del Gobierno Nacional para la atención de la pandemia por COVID-19. </w:t>
      </w:r>
    </w:p>
    <w:p w14:paraId="7DA3941E" w14:textId="77777777" w:rsidR="00016617" w:rsidRDefault="00B16E09" w:rsidP="00941AD5">
      <w:pPr>
        <w:tabs>
          <w:tab w:val="left" w:pos="8746"/>
        </w:tabs>
        <w:spacing w:after="38" w:line="240" w:lineRule="auto"/>
        <w:jc w:val="both"/>
        <w:rPr>
          <w:rFonts w:ascii="Arial" w:hAnsi="Arial" w:cs="Arial"/>
        </w:rPr>
      </w:pPr>
      <w:r w:rsidRPr="00B16E09">
        <w:rPr>
          <w:rFonts w:ascii="Arial" w:hAnsi="Arial" w:cs="Arial"/>
        </w:rPr>
        <w:t xml:space="preserve"> </w:t>
      </w:r>
    </w:p>
    <w:p w14:paraId="4A540539" w14:textId="1BA244E2" w:rsidR="00B16E09" w:rsidRDefault="00B16E09" w:rsidP="00941AD5">
      <w:pPr>
        <w:tabs>
          <w:tab w:val="left" w:pos="8746"/>
        </w:tabs>
        <w:spacing w:after="38" w:line="240" w:lineRule="auto"/>
        <w:jc w:val="both"/>
        <w:rPr>
          <w:rFonts w:ascii="Arial" w:hAnsi="Arial" w:cs="Arial"/>
        </w:rPr>
      </w:pPr>
      <w:r w:rsidRPr="00B16E09">
        <w:rPr>
          <w:rFonts w:ascii="Arial" w:hAnsi="Arial" w:cs="Arial"/>
        </w:rPr>
        <w:t xml:space="preserve">La Secretaría Técnica de la Comisión Intersectorial para la Respuesta Rápida a las Alertas Tempranas- CIPRAT, conforme con el Decreto 2121 de 2017, ha impulsado acciones de coordinación interinstitucional con las entidades nacionales y territoriales, </w:t>
      </w:r>
      <w:r w:rsidRPr="00B16E09">
        <w:rPr>
          <w:rFonts w:ascii="Arial" w:hAnsi="Arial" w:cs="Arial"/>
        </w:rPr>
        <w:lastRenderedPageBreak/>
        <w:t xml:space="preserve">para atender de manera rápida y oportuna las situaciones de riesgo advertidas por el Sistema de Alertas Tempranas de la Defensoría del Pueblo.  </w:t>
      </w:r>
    </w:p>
    <w:p w14:paraId="3B394833" w14:textId="77777777" w:rsidR="000D2404" w:rsidRPr="00B16E09" w:rsidRDefault="000D2404" w:rsidP="00941AD5">
      <w:pPr>
        <w:tabs>
          <w:tab w:val="left" w:pos="8746"/>
        </w:tabs>
        <w:spacing w:after="38" w:line="240" w:lineRule="auto"/>
        <w:jc w:val="both"/>
        <w:rPr>
          <w:rFonts w:ascii="Arial" w:hAnsi="Arial" w:cs="Arial"/>
        </w:rPr>
      </w:pPr>
    </w:p>
    <w:p w14:paraId="14592AAF" w14:textId="77777777" w:rsidR="00B16E09" w:rsidRPr="00B16E09" w:rsidRDefault="00B16E09" w:rsidP="000D2404">
      <w:pPr>
        <w:spacing w:after="223" w:line="240" w:lineRule="auto"/>
        <w:ind w:left="-5" w:right="94"/>
        <w:jc w:val="both"/>
        <w:rPr>
          <w:rFonts w:ascii="Arial" w:hAnsi="Arial" w:cs="Arial"/>
        </w:rPr>
      </w:pPr>
      <w:r w:rsidRPr="00B16E09">
        <w:rPr>
          <w:rFonts w:ascii="Arial" w:hAnsi="Arial" w:cs="Arial"/>
        </w:rPr>
        <w:t xml:space="preserve">El 100% de las alertas fueron puestas en conocimiento de las autoridades territoriales y demás entidades objeto de recomendaciones para adelantar las acciones urgentes frente a los escenarios riesgo descritos por la Defensoría del Pueblo. </w:t>
      </w:r>
    </w:p>
    <w:p w14:paraId="3BC74049" w14:textId="3DAB7216" w:rsidR="00B16E09" w:rsidRDefault="00B16E09" w:rsidP="000D2404">
      <w:pPr>
        <w:spacing w:line="240" w:lineRule="auto"/>
        <w:ind w:left="-5"/>
        <w:jc w:val="both"/>
        <w:rPr>
          <w:rFonts w:ascii="Arial" w:hAnsi="Arial" w:cs="Arial"/>
        </w:rPr>
      </w:pPr>
      <w:r w:rsidRPr="00B16E09">
        <w:rPr>
          <w:rFonts w:ascii="Arial" w:hAnsi="Arial" w:cs="Arial"/>
        </w:rPr>
        <w:t xml:space="preserve">Es de resaltar que en lo referente a la Alerta Temprana 010 de 2020, para los municipios de Argelia y El Tambo se realizó sesión de seguimiento con la presencia de la señora Ministra Alicia Arango el día 10 de marzo de 2020, en la ciudad de Popayán, en la cual se tuvo participación de los Alcaldes de Argelia y El Tambo, Secretario de Gobierno Departamental, delegados de la Fiscalía General de la Nación, Unidad Nacional de Protección, Policía Nacional, Ejército Nacional, Unidad para la Atención y Reparación Integral a las Víctimas, Consejería Presidencial para los Derechos Humanos, Instituto Colombiano de Bienestar Familiar, Defensoría del Pueblo, Personerías municipales y Procuraduría General de la Nación. </w:t>
      </w:r>
    </w:p>
    <w:p w14:paraId="75448796" w14:textId="61127E46" w:rsidR="00B16E09" w:rsidRDefault="00B16E09" w:rsidP="000D2404">
      <w:pPr>
        <w:spacing w:line="240" w:lineRule="auto"/>
        <w:ind w:left="-5"/>
        <w:jc w:val="both"/>
        <w:rPr>
          <w:rFonts w:ascii="Arial" w:hAnsi="Arial" w:cs="Arial"/>
        </w:rPr>
      </w:pPr>
    </w:p>
    <w:tbl>
      <w:tblPr>
        <w:tblStyle w:val="TableGrid"/>
        <w:tblW w:w="8826" w:type="dxa"/>
        <w:jc w:val="center"/>
        <w:tblInd w:w="0" w:type="dxa"/>
        <w:tblCellMar>
          <w:top w:w="46" w:type="dxa"/>
          <w:right w:w="64" w:type="dxa"/>
        </w:tblCellMar>
        <w:tblLook w:val="04A0" w:firstRow="1" w:lastRow="0" w:firstColumn="1" w:lastColumn="0" w:noHBand="0" w:noVBand="1"/>
      </w:tblPr>
      <w:tblGrid>
        <w:gridCol w:w="3393"/>
        <w:gridCol w:w="1690"/>
        <w:gridCol w:w="1844"/>
        <w:gridCol w:w="1364"/>
        <w:gridCol w:w="535"/>
      </w:tblGrid>
      <w:tr w:rsidR="00B16E09" w:rsidRPr="00016617" w14:paraId="1A2235F6" w14:textId="77777777" w:rsidTr="00016617">
        <w:trPr>
          <w:trHeight w:val="800"/>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4EA6FC75" w14:textId="77777777" w:rsidR="00B16E09" w:rsidRPr="00016617" w:rsidRDefault="00B16E09" w:rsidP="000D2404">
            <w:pPr>
              <w:ind w:left="107"/>
              <w:rPr>
                <w:rFonts w:ascii="Arial" w:hAnsi="Arial" w:cs="Arial"/>
                <w:sz w:val="18"/>
                <w:szCs w:val="18"/>
              </w:rPr>
            </w:pPr>
            <w:r w:rsidRPr="00016617">
              <w:rPr>
                <w:rFonts w:ascii="Arial" w:eastAsia="Arial" w:hAnsi="Arial" w:cs="Arial"/>
                <w:b/>
                <w:sz w:val="18"/>
                <w:szCs w:val="18"/>
              </w:rPr>
              <w:t xml:space="preserve">Documento </w:t>
            </w:r>
          </w:p>
        </w:tc>
        <w:tc>
          <w:tcPr>
            <w:tcW w:w="1690"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772FE400" w14:textId="77777777" w:rsidR="00B16E09" w:rsidRPr="00016617" w:rsidRDefault="00B16E09" w:rsidP="000D2404">
            <w:pPr>
              <w:tabs>
                <w:tab w:val="right" w:pos="1626"/>
              </w:tabs>
              <w:spacing w:after="23"/>
              <w:rPr>
                <w:rFonts w:ascii="Arial" w:hAnsi="Arial" w:cs="Arial"/>
                <w:sz w:val="18"/>
                <w:szCs w:val="18"/>
              </w:rPr>
            </w:pPr>
            <w:r w:rsidRPr="00016617">
              <w:rPr>
                <w:rFonts w:ascii="Arial" w:eastAsia="Arial" w:hAnsi="Arial" w:cs="Arial"/>
                <w:b/>
                <w:sz w:val="18"/>
                <w:szCs w:val="18"/>
              </w:rPr>
              <w:t xml:space="preserve">Fecha </w:t>
            </w:r>
            <w:r w:rsidRPr="00016617">
              <w:rPr>
                <w:rFonts w:ascii="Arial" w:eastAsia="Arial" w:hAnsi="Arial" w:cs="Arial"/>
                <w:b/>
                <w:sz w:val="18"/>
                <w:szCs w:val="18"/>
              </w:rPr>
              <w:tab/>
              <w:t xml:space="preserve">recepción </w:t>
            </w:r>
          </w:p>
          <w:p w14:paraId="034AC97E" w14:textId="77777777" w:rsidR="00B16E09" w:rsidRPr="00016617" w:rsidRDefault="00B16E09" w:rsidP="000D2404">
            <w:pPr>
              <w:ind w:left="108"/>
              <w:rPr>
                <w:rFonts w:ascii="Arial" w:hAnsi="Arial" w:cs="Arial"/>
                <w:sz w:val="18"/>
                <w:szCs w:val="18"/>
              </w:rPr>
            </w:pPr>
            <w:r w:rsidRPr="00016617">
              <w:rPr>
                <w:rFonts w:ascii="Arial" w:eastAsia="Arial" w:hAnsi="Arial" w:cs="Arial"/>
                <w:b/>
                <w:sz w:val="18"/>
                <w:szCs w:val="18"/>
              </w:rPr>
              <w:t xml:space="preserve">Alerta Temprana </w:t>
            </w:r>
          </w:p>
        </w:tc>
        <w:tc>
          <w:tcPr>
            <w:tcW w:w="1844"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6720930E" w14:textId="77777777" w:rsidR="00B16E09" w:rsidRPr="00016617" w:rsidRDefault="00B16E09" w:rsidP="000D2404">
            <w:pPr>
              <w:spacing w:after="17"/>
              <w:ind w:left="108"/>
              <w:rPr>
                <w:rFonts w:ascii="Arial" w:hAnsi="Arial" w:cs="Arial"/>
                <w:sz w:val="18"/>
                <w:szCs w:val="18"/>
              </w:rPr>
            </w:pPr>
            <w:r w:rsidRPr="00016617">
              <w:rPr>
                <w:rFonts w:ascii="Arial" w:eastAsia="Arial" w:hAnsi="Arial" w:cs="Arial"/>
                <w:b/>
                <w:sz w:val="18"/>
                <w:szCs w:val="18"/>
              </w:rPr>
              <w:t xml:space="preserve">Primer seguimiento </w:t>
            </w:r>
          </w:p>
          <w:p w14:paraId="67B66756" w14:textId="77777777" w:rsidR="00B16E09" w:rsidRPr="00016617" w:rsidRDefault="00B16E09" w:rsidP="000D2404">
            <w:pPr>
              <w:ind w:left="108"/>
              <w:rPr>
                <w:rFonts w:ascii="Arial" w:hAnsi="Arial" w:cs="Arial"/>
                <w:sz w:val="18"/>
                <w:szCs w:val="18"/>
              </w:rPr>
            </w:pPr>
            <w:r w:rsidRPr="00016617">
              <w:rPr>
                <w:rFonts w:ascii="Arial" w:eastAsia="Arial" w:hAnsi="Arial" w:cs="Arial"/>
                <w:b/>
                <w:sz w:val="18"/>
                <w:szCs w:val="18"/>
              </w:rPr>
              <w:t xml:space="preserve">(Art.4 Dec.2124/17) </w:t>
            </w:r>
          </w:p>
        </w:tc>
        <w:tc>
          <w:tcPr>
            <w:tcW w:w="1364" w:type="dxa"/>
            <w:tcBorders>
              <w:top w:val="single" w:sz="4" w:space="0" w:color="000000"/>
              <w:left w:val="single" w:sz="4" w:space="0" w:color="000000"/>
              <w:bottom w:val="single" w:sz="4" w:space="0" w:color="000000"/>
              <w:right w:val="nil"/>
            </w:tcBorders>
            <w:shd w:val="clear" w:color="auto" w:fill="4F81BD"/>
          </w:tcPr>
          <w:p w14:paraId="5BA74A9F" w14:textId="77777777" w:rsidR="00B16E09" w:rsidRPr="00016617" w:rsidRDefault="00B16E09" w:rsidP="000D2404">
            <w:pPr>
              <w:ind w:left="108"/>
              <w:rPr>
                <w:rFonts w:ascii="Arial" w:hAnsi="Arial" w:cs="Arial"/>
                <w:sz w:val="18"/>
                <w:szCs w:val="18"/>
              </w:rPr>
            </w:pPr>
            <w:r w:rsidRPr="00016617">
              <w:rPr>
                <w:rFonts w:ascii="Arial" w:eastAsia="Arial" w:hAnsi="Arial" w:cs="Arial"/>
                <w:b/>
                <w:sz w:val="18"/>
                <w:szCs w:val="18"/>
              </w:rPr>
              <w:t xml:space="preserve">Segundo seguimiento Dec.2124/17) </w:t>
            </w:r>
          </w:p>
        </w:tc>
        <w:tc>
          <w:tcPr>
            <w:tcW w:w="534" w:type="dxa"/>
            <w:tcBorders>
              <w:top w:val="single" w:sz="4" w:space="0" w:color="000000"/>
              <w:left w:val="nil"/>
              <w:bottom w:val="single" w:sz="4" w:space="0" w:color="000000"/>
              <w:right w:val="single" w:sz="4" w:space="0" w:color="000000"/>
            </w:tcBorders>
            <w:shd w:val="clear" w:color="auto" w:fill="4F81BD"/>
            <w:vAlign w:val="center"/>
          </w:tcPr>
          <w:p w14:paraId="3BE6A3AF" w14:textId="77777777" w:rsidR="00B16E09" w:rsidRPr="00016617" w:rsidRDefault="00B16E09" w:rsidP="000D2404">
            <w:pPr>
              <w:rPr>
                <w:rFonts w:ascii="Arial" w:hAnsi="Arial" w:cs="Arial"/>
                <w:sz w:val="18"/>
                <w:szCs w:val="18"/>
              </w:rPr>
            </w:pPr>
            <w:r w:rsidRPr="00016617">
              <w:rPr>
                <w:rFonts w:ascii="Arial" w:eastAsia="Arial" w:hAnsi="Arial" w:cs="Arial"/>
                <w:b/>
                <w:sz w:val="18"/>
                <w:szCs w:val="18"/>
              </w:rPr>
              <w:t xml:space="preserve">(Art.4 </w:t>
            </w:r>
          </w:p>
        </w:tc>
      </w:tr>
      <w:tr w:rsidR="00B16E09" w:rsidRPr="00016617" w14:paraId="7599422B" w14:textId="77777777" w:rsidTr="00016617">
        <w:trPr>
          <w:trHeight w:val="431"/>
          <w:jc w:val="center"/>
        </w:trPr>
        <w:tc>
          <w:tcPr>
            <w:tcW w:w="3395" w:type="dxa"/>
            <w:tcBorders>
              <w:top w:val="single" w:sz="4" w:space="0" w:color="000000"/>
              <w:left w:val="single" w:sz="4" w:space="0" w:color="000000"/>
              <w:bottom w:val="single" w:sz="4" w:space="0" w:color="000000"/>
              <w:right w:val="single" w:sz="4" w:space="0" w:color="000000"/>
            </w:tcBorders>
          </w:tcPr>
          <w:p w14:paraId="2D7CD97D" w14:textId="77777777" w:rsidR="00B16E09" w:rsidRPr="00016617" w:rsidRDefault="00B16E09" w:rsidP="000D2404">
            <w:pPr>
              <w:ind w:left="107"/>
              <w:rPr>
                <w:rFonts w:ascii="Arial" w:hAnsi="Arial" w:cs="Arial"/>
                <w:sz w:val="18"/>
                <w:szCs w:val="18"/>
              </w:rPr>
            </w:pPr>
            <w:r w:rsidRPr="00016617">
              <w:rPr>
                <w:rFonts w:ascii="Arial" w:eastAsia="Arial" w:hAnsi="Arial" w:cs="Arial"/>
                <w:sz w:val="18"/>
                <w:szCs w:val="18"/>
              </w:rPr>
              <w:t xml:space="preserve">AT 001-18 Suárez INMINENCIA </w:t>
            </w:r>
          </w:p>
        </w:tc>
        <w:tc>
          <w:tcPr>
            <w:tcW w:w="1690" w:type="dxa"/>
            <w:tcBorders>
              <w:top w:val="single" w:sz="4" w:space="0" w:color="000000"/>
              <w:left w:val="single" w:sz="4" w:space="0" w:color="000000"/>
              <w:bottom w:val="single" w:sz="4" w:space="0" w:color="000000"/>
              <w:right w:val="single" w:sz="4" w:space="0" w:color="000000"/>
            </w:tcBorders>
          </w:tcPr>
          <w:p w14:paraId="29B04FF3"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2/01/2018 </w:t>
            </w:r>
          </w:p>
        </w:tc>
        <w:tc>
          <w:tcPr>
            <w:tcW w:w="1844" w:type="dxa"/>
            <w:tcBorders>
              <w:top w:val="single" w:sz="4" w:space="0" w:color="000000"/>
              <w:left w:val="single" w:sz="4" w:space="0" w:color="000000"/>
              <w:bottom w:val="single" w:sz="4" w:space="0" w:color="000000"/>
              <w:right w:val="single" w:sz="4" w:space="0" w:color="000000"/>
            </w:tcBorders>
          </w:tcPr>
          <w:p w14:paraId="6BF7F850"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17/01/2018 </w:t>
            </w:r>
          </w:p>
        </w:tc>
        <w:tc>
          <w:tcPr>
            <w:tcW w:w="1364" w:type="dxa"/>
            <w:tcBorders>
              <w:top w:val="single" w:sz="4" w:space="0" w:color="000000"/>
              <w:left w:val="single" w:sz="4" w:space="0" w:color="000000"/>
              <w:bottom w:val="single" w:sz="4" w:space="0" w:color="000000"/>
              <w:right w:val="nil"/>
            </w:tcBorders>
          </w:tcPr>
          <w:p w14:paraId="22FE0981" w14:textId="77777777" w:rsidR="00B16E09" w:rsidRPr="00016617" w:rsidRDefault="00B16E09" w:rsidP="000D2404">
            <w:pPr>
              <w:ind w:left="108"/>
              <w:rPr>
                <w:rFonts w:ascii="Arial" w:hAnsi="Arial" w:cs="Arial"/>
                <w:sz w:val="18"/>
                <w:szCs w:val="18"/>
              </w:rPr>
            </w:pPr>
            <w:r w:rsidRPr="00016617">
              <w:rPr>
                <w:rFonts w:ascii="Arial" w:eastAsia="Arial" w:hAnsi="Arial" w:cs="Arial"/>
                <w:sz w:val="18"/>
                <w:szCs w:val="18"/>
              </w:rPr>
              <w:t xml:space="preserve">14/06/2019 </w:t>
            </w:r>
          </w:p>
        </w:tc>
        <w:tc>
          <w:tcPr>
            <w:tcW w:w="534" w:type="dxa"/>
            <w:tcBorders>
              <w:top w:val="single" w:sz="4" w:space="0" w:color="000000"/>
              <w:left w:val="nil"/>
              <w:bottom w:val="single" w:sz="4" w:space="0" w:color="000000"/>
              <w:right w:val="single" w:sz="4" w:space="0" w:color="000000"/>
            </w:tcBorders>
          </w:tcPr>
          <w:p w14:paraId="06BF57D5" w14:textId="77777777" w:rsidR="00B16E09" w:rsidRPr="00016617" w:rsidRDefault="00B16E09" w:rsidP="000D2404">
            <w:pPr>
              <w:spacing w:after="160"/>
              <w:rPr>
                <w:rFonts w:ascii="Arial" w:hAnsi="Arial" w:cs="Arial"/>
                <w:sz w:val="18"/>
                <w:szCs w:val="18"/>
              </w:rPr>
            </w:pPr>
          </w:p>
        </w:tc>
      </w:tr>
      <w:tr w:rsidR="00B16E09" w:rsidRPr="00016617" w14:paraId="1E32C726" w14:textId="77777777" w:rsidTr="00016617">
        <w:trPr>
          <w:trHeight w:val="430"/>
          <w:jc w:val="center"/>
        </w:trPr>
        <w:tc>
          <w:tcPr>
            <w:tcW w:w="3395" w:type="dxa"/>
            <w:tcBorders>
              <w:top w:val="single" w:sz="4" w:space="0" w:color="000000"/>
              <w:left w:val="single" w:sz="4" w:space="0" w:color="000000"/>
              <w:bottom w:val="single" w:sz="4" w:space="0" w:color="000000"/>
              <w:right w:val="single" w:sz="4" w:space="0" w:color="000000"/>
            </w:tcBorders>
          </w:tcPr>
          <w:p w14:paraId="138C69E1" w14:textId="77777777" w:rsidR="00B16E09" w:rsidRPr="00016617" w:rsidRDefault="00B16E09" w:rsidP="000D2404">
            <w:pPr>
              <w:ind w:left="107"/>
              <w:rPr>
                <w:rFonts w:ascii="Arial" w:hAnsi="Arial" w:cs="Arial"/>
                <w:sz w:val="18"/>
                <w:szCs w:val="18"/>
              </w:rPr>
            </w:pPr>
            <w:r w:rsidRPr="00016617">
              <w:rPr>
                <w:rFonts w:ascii="Arial" w:eastAsia="Arial" w:hAnsi="Arial" w:cs="Arial"/>
                <w:sz w:val="18"/>
                <w:szCs w:val="18"/>
              </w:rPr>
              <w:t xml:space="preserve">AT 018-18 Argelia INMINENCIA </w:t>
            </w:r>
          </w:p>
        </w:tc>
        <w:tc>
          <w:tcPr>
            <w:tcW w:w="1690" w:type="dxa"/>
            <w:tcBorders>
              <w:top w:val="single" w:sz="4" w:space="0" w:color="000000"/>
              <w:left w:val="single" w:sz="4" w:space="0" w:color="000000"/>
              <w:bottom w:val="single" w:sz="4" w:space="0" w:color="000000"/>
              <w:right w:val="single" w:sz="4" w:space="0" w:color="000000"/>
            </w:tcBorders>
          </w:tcPr>
          <w:p w14:paraId="0CC692C4"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28/01/2018 </w:t>
            </w:r>
          </w:p>
        </w:tc>
        <w:tc>
          <w:tcPr>
            <w:tcW w:w="1844" w:type="dxa"/>
            <w:tcBorders>
              <w:top w:val="single" w:sz="4" w:space="0" w:color="000000"/>
              <w:left w:val="single" w:sz="4" w:space="0" w:color="000000"/>
              <w:bottom w:val="single" w:sz="4" w:space="0" w:color="000000"/>
              <w:right w:val="single" w:sz="4" w:space="0" w:color="000000"/>
            </w:tcBorders>
          </w:tcPr>
          <w:p w14:paraId="38F91B42"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2/02/2018 </w:t>
            </w:r>
          </w:p>
        </w:tc>
        <w:tc>
          <w:tcPr>
            <w:tcW w:w="1364" w:type="dxa"/>
            <w:tcBorders>
              <w:top w:val="single" w:sz="4" w:space="0" w:color="000000"/>
              <w:left w:val="single" w:sz="4" w:space="0" w:color="000000"/>
              <w:bottom w:val="single" w:sz="4" w:space="0" w:color="000000"/>
              <w:right w:val="nil"/>
            </w:tcBorders>
          </w:tcPr>
          <w:p w14:paraId="47977357" w14:textId="77777777" w:rsidR="00B16E09" w:rsidRPr="00016617" w:rsidRDefault="00B16E09" w:rsidP="000D2404">
            <w:pPr>
              <w:ind w:left="108"/>
              <w:rPr>
                <w:rFonts w:ascii="Arial" w:hAnsi="Arial" w:cs="Arial"/>
                <w:sz w:val="18"/>
                <w:szCs w:val="18"/>
              </w:rPr>
            </w:pPr>
            <w:r w:rsidRPr="00016617">
              <w:rPr>
                <w:rFonts w:ascii="Arial" w:eastAsia="Arial" w:hAnsi="Arial" w:cs="Arial"/>
                <w:sz w:val="18"/>
                <w:szCs w:val="18"/>
              </w:rPr>
              <w:t xml:space="preserve">14/06/2019 </w:t>
            </w:r>
          </w:p>
        </w:tc>
        <w:tc>
          <w:tcPr>
            <w:tcW w:w="534" w:type="dxa"/>
            <w:tcBorders>
              <w:top w:val="single" w:sz="4" w:space="0" w:color="000000"/>
              <w:left w:val="nil"/>
              <w:bottom w:val="single" w:sz="4" w:space="0" w:color="000000"/>
              <w:right w:val="single" w:sz="4" w:space="0" w:color="000000"/>
            </w:tcBorders>
          </w:tcPr>
          <w:p w14:paraId="1830AB92" w14:textId="77777777" w:rsidR="00B16E09" w:rsidRPr="00016617" w:rsidRDefault="00B16E09" w:rsidP="000D2404">
            <w:pPr>
              <w:spacing w:after="160"/>
              <w:rPr>
                <w:rFonts w:ascii="Arial" w:hAnsi="Arial" w:cs="Arial"/>
                <w:sz w:val="18"/>
                <w:szCs w:val="18"/>
              </w:rPr>
            </w:pPr>
          </w:p>
        </w:tc>
      </w:tr>
      <w:tr w:rsidR="00B16E09" w:rsidRPr="00016617" w14:paraId="31899D17" w14:textId="77777777" w:rsidTr="00016617">
        <w:trPr>
          <w:trHeight w:val="538"/>
          <w:jc w:val="center"/>
        </w:trPr>
        <w:tc>
          <w:tcPr>
            <w:tcW w:w="3395" w:type="dxa"/>
            <w:tcBorders>
              <w:top w:val="single" w:sz="4" w:space="0" w:color="000000"/>
              <w:left w:val="single" w:sz="4" w:space="0" w:color="000000"/>
              <w:bottom w:val="single" w:sz="4" w:space="0" w:color="000000"/>
              <w:right w:val="single" w:sz="4" w:space="0" w:color="000000"/>
            </w:tcBorders>
          </w:tcPr>
          <w:p w14:paraId="1D0EBEBE" w14:textId="77777777" w:rsidR="00B16E09" w:rsidRPr="00016617" w:rsidRDefault="00B16E09" w:rsidP="000D2404">
            <w:pPr>
              <w:tabs>
                <w:tab w:val="center" w:pos="760"/>
                <w:tab w:val="center" w:pos="1483"/>
                <w:tab w:val="center" w:pos="2263"/>
                <w:tab w:val="right" w:pos="3332"/>
              </w:tabs>
              <w:spacing w:after="23"/>
              <w:rPr>
                <w:rFonts w:ascii="Arial" w:hAnsi="Arial" w:cs="Arial"/>
                <w:sz w:val="18"/>
                <w:szCs w:val="18"/>
              </w:rPr>
            </w:pPr>
            <w:r w:rsidRPr="00016617">
              <w:rPr>
                <w:rFonts w:ascii="Arial" w:eastAsia="Arial" w:hAnsi="Arial" w:cs="Arial"/>
                <w:sz w:val="18"/>
                <w:szCs w:val="18"/>
              </w:rPr>
              <w:t xml:space="preserve">AT </w:t>
            </w:r>
            <w:r w:rsidRPr="00016617">
              <w:rPr>
                <w:rFonts w:ascii="Arial" w:eastAsia="Arial" w:hAnsi="Arial" w:cs="Arial"/>
                <w:sz w:val="18"/>
                <w:szCs w:val="18"/>
              </w:rPr>
              <w:tab/>
              <w:t xml:space="preserve">034-18 </w:t>
            </w:r>
            <w:r w:rsidRPr="00016617">
              <w:rPr>
                <w:rFonts w:ascii="Arial" w:eastAsia="Arial" w:hAnsi="Arial" w:cs="Arial"/>
                <w:sz w:val="18"/>
                <w:szCs w:val="18"/>
              </w:rPr>
              <w:tab/>
              <w:t xml:space="preserve">Cajibío, </w:t>
            </w:r>
            <w:r w:rsidRPr="00016617">
              <w:rPr>
                <w:rFonts w:ascii="Arial" w:eastAsia="Arial" w:hAnsi="Arial" w:cs="Arial"/>
                <w:sz w:val="18"/>
                <w:szCs w:val="18"/>
              </w:rPr>
              <w:tab/>
              <w:t xml:space="preserve">Morales, </w:t>
            </w:r>
            <w:r w:rsidRPr="00016617">
              <w:rPr>
                <w:rFonts w:ascii="Arial" w:eastAsia="Arial" w:hAnsi="Arial" w:cs="Arial"/>
                <w:sz w:val="18"/>
                <w:szCs w:val="18"/>
              </w:rPr>
              <w:tab/>
              <w:t xml:space="preserve">Suárez </w:t>
            </w:r>
          </w:p>
          <w:p w14:paraId="59B852DE" w14:textId="77777777" w:rsidR="00B16E09" w:rsidRPr="00016617" w:rsidRDefault="00B16E09" w:rsidP="000D2404">
            <w:pPr>
              <w:ind w:left="107"/>
              <w:rPr>
                <w:rFonts w:ascii="Arial" w:hAnsi="Arial" w:cs="Arial"/>
                <w:sz w:val="18"/>
                <w:szCs w:val="18"/>
              </w:rPr>
            </w:pPr>
            <w:r w:rsidRPr="00016617">
              <w:rPr>
                <w:rFonts w:ascii="Arial" w:eastAsia="Arial" w:hAnsi="Arial" w:cs="Arial"/>
                <w:sz w:val="18"/>
                <w:szCs w:val="18"/>
              </w:rPr>
              <w:t xml:space="preserve">INMINENCIA </w:t>
            </w:r>
          </w:p>
        </w:tc>
        <w:tc>
          <w:tcPr>
            <w:tcW w:w="1690" w:type="dxa"/>
            <w:tcBorders>
              <w:top w:val="single" w:sz="4" w:space="0" w:color="000000"/>
              <w:left w:val="single" w:sz="4" w:space="0" w:color="000000"/>
              <w:bottom w:val="single" w:sz="4" w:space="0" w:color="000000"/>
              <w:right w:val="single" w:sz="4" w:space="0" w:color="000000"/>
            </w:tcBorders>
          </w:tcPr>
          <w:p w14:paraId="0F4FF24E"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10/04/2018 </w:t>
            </w:r>
          </w:p>
        </w:tc>
        <w:tc>
          <w:tcPr>
            <w:tcW w:w="1844" w:type="dxa"/>
            <w:tcBorders>
              <w:top w:val="single" w:sz="4" w:space="0" w:color="000000"/>
              <w:left w:val="single" w:sz="4" w:space="0" w:color="000000"/>
              <w:bottom w:val="single" w:sz="4" w:space="0" w:color="000000"/>
              <w:right w:val="single" w:sz="4" w:space="0" w:color="000000"/>
            </w:tcBorders>
          </w:tcPr>
          <w:p w14:paraId="090F6425"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23/04/2018 </w:t>
            </w:r>
          </w:p>
        </w:tc>
        <w:tc>
          <w:tcPr>
            <w:tcW w:w="1364" w:type="dxa"/>
            <w:tcBorders>
              <w:top w:val="single" w:sz="4" w:space="0" w:color="000000"/>
              <w:left w:val="single" w:sz="4" w:space="0" w:color="000000"/>
              <w:bottom w:val="single" w:sz="4" w:space="0" w:color="000000"/>
              <w:right w:val="nil"/>
            </w:tcBorders>
          </w:tcPr>
          <w:p w14:paraId="2E818FB2" w14:textId="77777777" w:rsidR="00B16E09" w:rsidRPr="00016617" w:rsidRDefault="00B16E09" w:rsidP="000D2404">
            <w:pPr>
              <w:ind w:left="108"/>
              <w:rPr>
                <w:rFonts w:ascii="Arial" w:hAnsi="Arial" w:cs="Arial"/>
                <w:sz w:val="18"/>
                <w:szCs w:val="18"/>
              </w:rPr>
            </w:pPr>
            <w:r w:rsidRPr="00016617">
              <w:rPr>
                <w:rFonts w:ascii="Arial" w:eastAsia="Arial" w:hAnsi="Arial" w:cs="Arial"/>
                <w:sz w:val="18"/>
                <w:szCs w:val="18"/>
              </w:rPr>
              <w:t xml:space="preserve">14/06/2019 </w:t>
            </w:r>
          </w:p>
        </w:tc>
        <w:tc>
          <w:tcPr>
            <w:tcW w:w="534" w:type="dxa"/>
            <w:tcBorders>
              <w:top w:val="single" w:sz="4" w:space="0" w:color="000000"/>
              <w:left w:val="nil"/>
              <w:bottom w:val="single" w:sz="4" w:space="0" w:color="000000"/>
              <w:right w:val="single" w:sz="4" w:space="0" w:color="000000"/>
            </w:tcBorders>
          </w:tcPr>
          <w:p w14:paraId="3B72789B" w14:textId="77777777" w:rsidR="00B16E09" w:rsidRPr="00016617" w:rsidRDefault="00B16E09" w:rsidP="000D2404">
            <w:pPr>
              <w:spacing w:after="160"/>
              <w:rPr>
                <w:rFonts w:ascii="Arial" w:hAnsi="Arial" w:cs="Arial"/>
                <w:sz w:val="18"/>
                <w:szCs w:val="18"/>
              </w:rPr>
            </w:pPr>
          </w:p>
        </w:tc>
      </w:tr>
      <w:tr w:rsidR="00B16E09" w:rsidRPr="00016617" w14:paraId="60E022AC" w14:textId="77777777" w:rsidTr="00016617">
        <w:trPr>
          <w:trHeight w:val="430"/>
          <w:jc w:val="center"/>
        </w:trPr>
        <w:tc>
          <w:tcPr>
            <w:tcW w:w="3395" w:type="dxa"/>
            <w:tcBorders>
              <w:top w:val="single" w:sz="4" w:space="0" w:color="000000"/>
              <w:left w:val="single" w:sz="4" w:space="0" w:color="000000"/>
              <w:bottom w:val="single" w:sz="4" w:space="0" w:color="000000"/>
              <w:right w:val="single" w:sz="4" w:space="0" w:color="000000"/>
            </w:tcBorders>
          </w:tcPr>
          <w:p w14:paraId="075C397A" w14:textId="77777777" w:rsidR="00B16E09" w:rsidRPr="00016617" w:rsidRDefault="00B16E09" w:rsidP="000D2404">
            <w:pPr>
              <w:ind w:left="107"/>
              <w:rPr>
                <w:rFonts w:ascii="Arial" w:hAnsi="Arial" w:cs="Arial"/>
                <w:sz w:val="18"/>
                <w:szCs w:val="18"/>
              </w:rPr>
            </w:pPr>
            <w:r w:rsidRPr="00016617">
              <w:rPr>
                <w:rFonts w:ascii="Arial" w:eastAsia="Arial" w:hAnsi="Arial" w:cs="Arial"/>
                <w:sz w:val="18"/>
                <w:szCs w:val="18"/>
              </w:rPr>
              <w:t xml:space="preserve">AT 035-18 Miranda INMINENCIA </w:t>
            </w:r>
          </w:p>
        </w:tc>
        <w:tc>
          <w:tcPr>
            <w:tcW w:w="1690" w:type="dxa"/>
            <w:tcBorders>
              <w:top w:val="single" w:sz="4" w:space="0" w:color="000000"/>
              <w:left w:val="single" w:sz="4" w:space="0" w:color="000000"/>
              <w:bottom w:val="single" w:sz="4" w:space="0" w:color="000000"/>
              <w:right w:val="single" w:sz="4" w:space="0" w:color="000000"/>
            </w:tcBorders>
          </w:tcPr>
          <w:p w14:paraId="7815A0AF"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9/04/2018 </w:t>
            </w:r>
          </w:p>
        </w:tc>
        <w:tc>
          <w:tcPr>
            <w:tcW w:w="1844" w:type="dxa"/>
            <w:tcBorders>
              <w:top w:val="single" w:sz="4" w:space="0" w:color="000000"/>
              <w:left w:val="single" w:sz="4" w:space="0" w:color="000000"/>
              <w:bottom w:val="single" w:sz="4" w:space="0" w:color="000000"/>
              <w:right w:val="single" w:sz="4" w:space="0" w:color="000000"/>
            </w:tcBorders>
          </w:tcPr>
          <w:p w14:paraId="70C24F95"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20/04/2018 </w:t>
            </w:r>
          </w:p>
        </w:tc>
        <w:tc>
          <w:tcPr>
            <w:tcW w:w="1364" w:type="dxa"/>
            <w:tcBorders>
              <w:top w:val="single" w:sz="4" w:space="0" w:color="000000"/>
              <w:left w:val="single" w:sz="4" w:space="0" w:color="000000"/>
              <w:bottom w:val="single" w:sz="4" w:space="0" w:color="000000"/>
              <w:right w:val="nil"/>
            </w:tcBorders>
          </w:tcPr>
          <w:p w14:paraId="69740AA0" w14:textId="77777777" w:rsidR="00B16E09" w:rsidRPr="00016617" w:rsidRDefault="00B16E09" w:rsidP="000D2404">
            <w:pPr>
              <w:ind w:left="108"/>
              <w:rPr>
                <w:rFonts w:ascii="Arial" w:hAnsi="Arial" w:cs="Arial"/>
                <w:sz w:val="18"/>
                <w:szCs w:val="18"/>
              </w:rPr>
            </w:pPr>
            <w:r w:rsidRPr="00016617">
              <w:rPr>
                <w:rFonts w:ascii="Arial" w:eastAsia="Arial" w:hAnsi="Arial" w:cs="Arial"/>
                <w:sz w:val="18"/>
                <w:szCs w:val="18"/>
              </w:rPr>
              <w:t xml:space="preserve">14/06/2019 </w:t>
            </w:r>
          </w:p>
        </w:tc>
        <w:tc>
          <w:tcPr>
            <w:tcW w:w="534" w:type="dxa"/>
            <w:tcBorders>
              <w:top w:val="single" w:sz="4" w:space="0" w:color="000000"/>
              <w:left w:val="nil"/>
              <w:bottom w:val="single" w:sz="4" w:space="0" w:color="000000"/>
              <w:right w:val="single" w:sz="4" w:space="0" w:color="000000"/>
            </w:tcBorders>
          </w:tcPr>
          <w:p w14:paraId="23C893F0" w14:textId="77777777" w:rsidR="00B16E09" w:rsidRPr="00016617" w:rsidRDefault="00B16E09" w:rsidP="000D2404">
            <w:pPr>
              <w:spacing w:after="160"/>
              <w:rPr>
                <w:rFonts w:ascii="Arial" w:hAnsi="Arial" w:cs="Arial"/>
                <w:sz w:val="18"/>
                <w:szCs w:val="18"/>
              </w:rPr>
            </w:pPr>
          </w:p>
        </w:tc>
      </w:tr>
      <w:tr w:rsidR="00B16E09" w:rsidRPr="00016617" w14:paraId="0FAB6BE6" w14:textId="77777777" w:rsidTr="00016617">
        <w:trPr>
          <w:trHeight w:val="1114"/>
          <w:jc w:val="center"/>
        </w:trPr>
        <w:tc>
          <w:tcPr>
            <w:tcW w:w="3395" w:type="dxa"/>
            <w:tcBorders>
              <w:top w:val="single" w:sz="4" w:space="0" w:color="000000"/>
              <w:left w:val="single" w:sz="4" w:space="0" w:color="000000"/>
              <w:bottom w:val="single" w:sz="4" w:space="0" w:color="000000"/>
              <w:right w:val="single" w:sz="4" w:space="0" w:color="000000"/>
            </w:tcBorders>
          </w:tcPr>
          <w:p w14:paraId="119EFB13" w14:textId="77777777" w:rsidR="00B16E09" w:rsidRPr="00016617" w:rsidRDefault="00B16E09" w:rsidP="000D2404">
            <w:pPr>
              <w:ind w:left="107"/>
              <w:rPr>
                <w:rFonts w:ascii="Arial" w:hAnsi="Arial" w:cs="Arial"/>
                <w:sz w:val="18"/>
                <w:szCs w:val="18"/>
              </w:rPr>
            </w:pPr>
            <w:r w:rsidRPr="00016617">
              <w:rPr>
                <w:rFonts w:ascii="Arial" w:eastAsia="Arial" w:hAnsi="Arial" w:cs="Arial"/>
                <w:sz w:val="18"/>
                <w:szCs w:val="18"/>
              </w:rPr>
              <w:t xml:space="preserve">AT 050-18 López de </w:t>
            </w:r>
            <w:proofErr w:type="spellStart"/>
            <w:r w:rsidRPr="00016617">
              <w:rPr>
                <w:rFonts w:ascii="Arial" w:eastAsia="Arial" w:hAnsi="Arial" w:cs="Arial"/>
                <w:sz w:val="18"/>
                <w:szCs w:val="18"/>
              </w:rPr>
              <w:t>Micay</w:t>
            </w:r>
            <w:proofErr w:type="spellEnd"/>
            <w:r w:rsidRPr="00016617">
              <w:rPr>
                <w:rFonts w:ascii="Arial" w:eastAsia="Arial" w:hAnsi="Arial" w:cs="Arial"/>
                <w:sz w:val="18"/>
                <w:szCs w:val="18"/>
              </w:rPr>
              <w:t xml:space="preserve">, Buenos </w:t>
            </w:r>
            <w:proofErr w:type="spellStart"/>
            <w:r w:rsidRPr="00016617">
              <w:rPr>
                <w:rFonts w:ascii="Arial" w:eastAsia="Arial" w:hAnsi="Arial" w:cs="Arial"/>
                <w:sz w:val="18"/>
                <w:szCs w:val="18"/>
              </w:rPr>
              <w:t>AiresCauca</w:t>
            </w:r>
            <w:proofErr w:type="spellEnd"/>
            <w:r w:rsidRPr="00016617">
              <w:rPr>
                <w:rFonts w:ascii="Arial" w:eastAsia="Arial" w:hAnsi="Arial" w:cs="Arial"/>
                <w:sz w:val="18"/>
                <w:szCs w:val="18"/>
              </w:rPr>
              <w:t xml:space="preserve">, Buenaventura-Valle del Cauca </w:t>
            </w:r>
          </w:p>
          <w:p w14:paraId="1B12D289" w14:textId="77777777" w:rsidR="00B16E09" w:rsidRPr="00016617" w:rsidRDefault="00B16E09" w:rsidP="000D2404">
            <w:pPr>
              <w:ind w:left="107"/>
              <w:rPr>
                <w:rFonts w:ascii="Arial" w:hAnsi="Arial" w:cs="Arial"/>
                <w:sz w:val="18"/>
                <w:szCs w:val="18"/>
              </w:rPr>
            </w:pPr>
            <w:r w:rsidRPr="00016617">
              <w:rPr>
                <w:rFonts w:ascii="Arial" w:eastAsia="Arial" w:hAnsi="Arial" w:cs="Arial"/>
                <w:sz w:val="18"/>
                <w:szCs w:val="18"/>
              </w:rPr>
              <w:t xml:space="preserve">INMINENCIA </w:t>
            </w:r>
          </w:p>
        </w:tc>
        <w:tc>
          <w:tcPr>
            <w:tcW w:w="1690" w:type="dxa"/>
            <w:tcBorders>
              <w:top w:val="single" w:sz="4" w:space="0" w:color="000000"/>
              <w:left w:val="single" w:sz="4" w:space="0" w:color="000000"/>
              <w:bottom w:val="single" w:sz="4" w:space="0" w:color="000000"/>
              <w:right w:val="single" w:sz="4" w:space="0" w:color="000000"/>
            </w:tcBorders>
          </w:tcPr>
          <w:p w14:paraId="3C2381F3"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12/06/2018 </w:t>
            </w:r>
          </w:p>
        </w:tc>
        <w:tc>
          <w:tcPr>
            <w:tcW w:w="1844" w:type="dxa"/>
            <w:tcBorders>
              <w:top w:val="single" w:sz="4" w:space="0" w:color="000000"/>
              <w:left w:val="single" w:sz="4" w:space="0" w:color="000000"/>
              <w:bottom w:val="single" w:sz="4" w:space="0" w:color="000000"/>
              <w:right w:val="single" w:sz="4" w:space="0" w:color="000000"/>
            </w:tcBorders>
          </w:tcPr>
          <w:p w14:paraId="393D1940"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25/06/2018 </w:t>
            </w:r>
          </w:p>
        </w:tc>
        <w:tc>
          <w:tcPr>
            <w:tcW w:w="1364" w:type="dxa"/>
            <w:tcBorders>
              <w:top w:val="single" w:sz="4" w:space="0" w:color="000000"/>
              <w:left w:val="single" w:sz="4" w:space="0" w:color="000000"/>
              <w:bottom w:val="single" w:sz="4" w:space="0" w:color="000000"/>
              <w:right w:val="nil"/>
            </w:tcBorders>
          </w:tcPr>
          <w:p w14:paraId="77FE7B25" w14:textId="77777777" w:rsidR="00B16E09" w:rsidRPr="00016617" w:rsidRDefault="00B16E09" w:rsidP="000D2404">
            <w:pPr>
              <w:ind w:left="108"/>
              <w:rPr>
                <w:rFonts w:ascii="Arial" w:hAnsi="Arial" w:cs="Arial"/>
                <w:sz w:val="18"/>
                <w:szCs w:val="18"/>
              </w:rPr>
            </w:pPr>
            <w:r w:rsidRPr="00016617">
              <w:rPr>
                <w:rFonts w:ascii="Arial" w:eastAsia="Arial" w:hAnsi="Arial" w:cs="Arial"/>
                <w:sz w:val="18"/>
                <w:szCs w:val="18"/>
              </w:rPr>
              <w:t xml:space="preserve">14/06/2019 </w:t>
            </w:r>
          </w:p>
        </w:tc>
        <w:tc>
          <w:tcPr>
            <w:tcW w:w="534" w:type="dxa"/>
            <w:tcBorders>
              <w:top w:val="single" w:sz="4" w:space="0" w:color="000000"/>
              <w:left w:val="nil"/>
              <w:bottom w:val="single" w:sz="4" w:space="0" w:color="000000"/>
              <w:right w:val="single" w:sz="4" w:space="0" w:color="000000"/>
            </w:tcBorders>
          </w:tcPr>
          <w:p w14:paraId="78C744E8" w14:textId="77777777" w:rsidR="00B16E09" w:rsidRPr="00016617" w:rsidRDefault="00B16E09" w:rsidP="000D2404">
            <w:pPr>
              <w:spacing w:after="160"/>
              <w:rPr>
                <w:rFonts w:ascii="Arial" w:hAnsi="Arial" w:cs="Arial"/>
                <w:sz w:val="18"/>
                <w:szCs w:val="18"/>
              </w:rPr>
            </w:pPr>
          </w:p>
        </w:tc>
      </w:tr>
      <w:tr w:rsidR="00B16E09" w:rsidRPr="00016617" w14:paraId="70AAB550" w14:textId="77777777" w:rsidTr="00016617">
        <w:trPr>
          <w:trHeight w:val="430"/>
          <w:jc w:val="center"/>
        </w:trPr>
        <w:tc>
          <w:tcPr>
            <w:tcW w:w="3395" w:type="dxa"/>
            <w:tcBorders>
              <w:top w:val="single" w:sz="4" w:space="0" w:color="000000"/>
              <w:left w:val="single" w:sz="4" w:space="0" w:color="000000"/>
              <w:bottom w:val="single" w:sz="4" w:space="0" w:color="000000"/>
              <w:right w:val="single" w:sz="4" w:space="0" w:color="000000"/>
            </w:tcBorders>
          </w:tcPr>
          <w:p w14:paraId="3E571485" w14:textId="77777777" w:rsidR="00B16E09" w:rsidRPr="00016617" w:rsidRDefault="00B16E09" w:rsidP="000D2404">
            <w:pPr>
              <w:ind w:left="107"/>
              <w:rPr>
                <w:rFonts w:ascii="Arial" w:hAnsi="Arial" w:cs="Arial"/>
                <w:sz w:val="18"/>
                <w:szCs w:val="18"/>
              </w:rPr>
            </w:pPr>
            <w:r w:rsidRPr="00016617">
              <w:rPr>
                <w:rFonts w:ascii="Arial" w:eastAsia="Arial" w:hAnsi="Arial" w:cs="Arial"/>
                <w:sz w:val="18"/>
                <w:szCs w:val="18"/>
              </w:rPr>
              <w:t xml:space="preserve">AT 067-18 Caloto y Corinto  </w:t>
            </w:r>
          </w:p>
        </w:tc>
        <w:tc>
          <w:tcPr>
            <w:tcW w:w="1690" w:type="dxa"/>
            <w:tcBorders>
              <w:top w:val="single" w:sz="4" w:space="0" w:color="000000"/>
              <w:left w:val="single" w:sz="4" w:space="0" w:color="000000"/>
              <w:bottom w:val="single" w:sz="4" w:space="0" w:color="000000"/>
              <w:right w:val="single" w:sz="4" w:space="0" w:color="000000"/>
            </w:tcBorders>
          </w:tcPr>
          <w:p w14:paraId="2DBB1479"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21/08/2018 </w:t>
            </w:r>
          </w:p>
        </w:tc>
        <w:tc>
          <w:tcPr>
            <w:tcW w:w="1844" w:type="dxa"/>
            <w:tcBorders>
              <w:top w:val="single" w:sz="4" w:space="0" w:color="000000"/>
              <w:left w:val="single" w:sz="4" w:space="0" w:color="000000"/>
              <w:bottom w:val="single" w:sz="4" w:space="0" w:color="000000"/>
              <w:right w:val="single" w:sz="4" w:space="0" w:color="000000"/>
            </w:tcBorders>
          </w:tcPr>
          <w:p w14:paraId="7D0D3DD8"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4/09/2018 </w:t>
            </w:r>
          </w:p>
        </w:tc>
        <w:tc>
          <w:tcPr>
            <w:tcW w:w="1364" w:type="dxa"/>
            <w:tcBorders>
              <w:top w:val="single" w:sz="4" w:space="0" w:color="000000"/>
              <w:left w:val="single" w:sz="4" w:space="0" w:color="000000"/>
              <w:bottom w:val="single" w:sz="4" w:space="0" w:color="000000"/>
              <w:right w:val="nil"/>
            </w:tcBorders>
          </w:tcPr>
          <w:p w14:paraId="000A8A26" w14:textId="77777777" w:rsidR="00B16E09" w:rsidRPr="00016617" w:rsidRDefault="00B16E09" w:rsidP="000D2404">
            <w:pPr>
              <w:ind w:left="108"/>
              <w:rPr>
                <w:rFonts w:ascii="Arial" w:hAnsi="Arial" w:cs="Arial"/>
                <w:sz w:val="18"/>
                <w:szCs w:val="18"/>
              </w:rPr>
            </w:pPr>
            <w:r w:rsidRPr="00016617">
              <w:rPr>
                <w:rFonts w:ascii="Arial" w:eastAsia="Arial" w:hAnsi="Arial" w:cs="Arial"/>
                <w:sz w:val="18"/>
                <w:szCs w:val="18"/>
              </w:rPr>
              <w:t xml:space="preserve">14/06/2019 </w:t>
            </w:r>
          </w:p>
        </w:tc>
        <w:tc>
          <w:tcPr>
            <w:tcW w:w="534" w:type="dxa"/>
            <w:tcBorders>
              <w:top w:val="single" w:sz="4" w:space="0" w:color="000000"/>
              <w:left w:val="nil"/>
              <w:bottom w:val="single" w:sz="4" w:space="0" w:color="000000"/>
              <w:right w:val="single" w:sz="4" w:space="0" w:color="000000"/>
            </w:tcBorders>
          </w:tcPr>
          <w:p w14:paraId="2F627EE4" w14:textId="77777777" w:rsidR="00B16E09" w:rsidRPr="00016617" w:rsidRDefault="00B16E09" w:rsidP="000D2404">
            <w:pPr>
              <w:spacing w:after="160"/>
              <w:rPr>
                <w:rFonts w:ascii="Arial" w:hAnsi="Arial" w:cs="Arial"/>
                <w:sz w:val="18"/>
                <w:szCs w:val="18"/>
              </w:rPr>
            </w:pPr>
          </w:p>
        </w:tc>
      </w:tr>
      <w:tr w:rsidR="00B16E09" w:rsidRPr="00016617" w14:paraId="793D3F43" w14:textId="77777777" w:rsidTr="00016617">
        <w:trPr>
          <w:trHeight w:val="430"/>
          <w:jc w:val="center"/>
        </w:trPr>
        <w:tc>
          <w:tcPr>
            <w:tcW w:w="3395" w:type="dxa"/>
            <w:tcBorders>
              <w:top w:val="single" w:sz="4" w:space="0" w:color="000000"/>
              <w:left w:val="single" w:sz="4" w:space="0" w:color="000000"/>
              <w:bottom w:val="single" w:sz="4" w:space="0" w:color="000000"/>
              <w:right w:val="single" w:sz="4" w:space="0" w:color="000000"/>
            </w:tcBorders>
          </w:tcPr>
          <w:p w14:paraId="5FFAA649" w14:textId="77777777" w:rsidR="00B16E09" w:rsidRPr="00016617" w:rsidRDefault="00B16E09" w:rsidP="000D2404">
            <w:pPr>
              <w:ind w:left="107"/>
              <w:rPr>
                <w:rFonts w:ascii="Arial" w:hAnsi="Arial" w:cs="Arial"/>
                <w:sz w:val="18"/>
                <w:szCs w:val="18"/>
              </w:rPr>
            </w:pPr>
            <w:r w:rsidRPr="00016617">
              <w:rPr>
                <w:rFonts w:ascii="Arial" w:eastAsia="Arial" w:hAnsi="Arial" w:cs="Arial"/>
                <w:sz w:val="18"/>
                <w:szCs w:val="18"/>
              </w:rPr>
              <w:t xml:space="preserve">AT 033-19 Suárez   </w:t>
            </w:r>
          </w:p>
        </w:tc>
        <w:tc>
          <w:tcPr>
            <w:tcW w:w="1690" w:type="dxa"/>
            <w:tcBorders>
              <w:top w:val="single" w:sz="4" w:space="0" w:color="000000"/>
              <w:left w:val="single" w:sz="4" w:space="0" w:color="000000"/>
              <w:bottom w:val="single" w:sz="4" w:space="0" w:color="000000"/>
              <w:right w:val="single" w:sz="4" w:space="0" w:color="000000"/>
            </w:tcBorders>
          </w:tcPr>
          <w:p w14:paraId="2DCA31D6"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15/08/2019 </w:t>
            </w:r>
          </w:p>
        </w:tc>
        <w:tc>
          <w:tcPr>
            <w:tcW w:w="1844" w:type="dxa"/>
            <w:tcBorders>
              <w:top w:val="single" w:sz="4" w:space="0" w:color="000000"/>
              <w:left w:val="single" w:sz="4" w:space="0" w:color="000000"/>
              <w:bottom w:val="single" w:sz="4" w:space="0" w:color="000000"/>
              <w:right w:val="single" w:sz="4" w:space="0" w:color="000000"/>
            </w:tcBorders>
          </w:tcPr>
          <w:p w14:paraId="40E6A720"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28/08/2019 </w:t>
            </w:r>
          </w:p>
        </w:tc>
        <w:tc>
          <w:tcPr>
            <w:tcW w:w="1364" w:type="dxa"/>
            <w:tcBorders>
              <w:top w:val="single" w:sz="4" w:space="0" w:color="000000"/>
              <w:left w:val="single" w:sz="4" w:space="0" w:color="000000"/>
              <w:bottom w:val="single" w:sz="4" w:space="0" w:color="000000"/>
              <w:right w:val="nil"/>
            </w:tcBorders>
          </w:tcPr>
          <w:p w14:paraId="6BA63BEE" w14:textId="77777777" w:rsidR="00B16E09" w:rsidRPr="00016617" w:rsidRDefault="00B16E09" w:rsidP="000D2404">
            <w:pPr>
              <w:ind w:left="108"/>
              <w:rPr>
                <w:rFonts w:ascii="Arial" w:hAnsi="Arial" w:cs="Arial"/>
                <w:sz w:val="18"/>
                <w:szCs w:val="18"/>
              </w:rPr>
            </w:pPr>
            <w:r w:rsidRPr="00016617">
              <w:rPr>
                <w:rFonts w:ascii="Arial" w:eastAsia="Arial" w:hAnsi="Arial" w:cs="Arial"/>
                <w:sz w:val="18"/>
                <w:szCs w:val="18"/>
              </w:rPr>
              <w:t xml:space="preserve">07/102020 </w:t>
            </w:r>
          </w:p>
        </w:tc>
        <w:tc>
          <w:tcPr>
            <w:tcW w:w="534" w:type="dxa"/>
            <w:tcBorders>
              <w:top w:val="single" w:sz="4" w:space="0" w:color="000000"/>
              <w:left w:val="nil"/>
              <w:bottom w:val="single" w:sz="4" w:space="0" w:color="000000"/>
              <w:right w:val="single" w:sz="4" w:space="0" w:color="000000"/>
            </w:tcBorders>
          </w:tcPr>
          <w:p w14:paraId="63561A56" w14:textId="77777777" w:rsidR="00B16E09" w:rsidRPr="00016617" w:rsidRDefault="00B16E09" w:rsidP="000D2404">
            <w:pPr>
              <w:spacing w:after="160"/>
              <w:rPr>
                <w:rFonts w:ascii="Arial" w:hAnsi="Arial" w:cs="Arial"/>
                <w:sz w:val="18"/>
                <w:szCs w:val="18"/>
              </w:rPr>
            </w:pPr>
          </w:p>
        </w:tc>
      </w:tr>
      <w:tr w:rsidR="00B16E09" w:rsidRPr="00016617" w14:paraId="51BA8165" w14:textId="77777777" w:rsidTr="00016617">
        <w:trPr>
          <w:trHeight w:val="430"/>
          <w:jc w:val="center"/>
        </w:trPr>
        <w:tc>
          <w:tcPr>
            <w:tcW w:w="3395" w:type="dxa"/>
            <w:tcBorders>
              <w:top w:val="single" w:sz="4" w:space="0" w:color="000000"/>
              <w:left w:val="single" w:sz="4" w:space="0" w:color="000000"/>
              <w:bottom w:val="single" w:sz="4" w:space="0" w:color="000000"/>
              <w:right w:val="single" w:sz="4" w:space="0" w:color="000000"/>
            </w:tcBorders>
          </w:tcPr>
          <w:p w14:paraId="3DB0EE5E" w14:textId="77777777" w:rsidR="00B16E09" w:rsidRPr="00016617" w:rsidRDefault="00B16E09" w:rsidP="000D2404">
            <w:pPr>
              <w:ind w:left="107"/>
              <w:rPr>
                <w:rFonts w:ascii="Arial" w:hAnsi="Arial" w:cs="Arial"/>
                <w:sz w:val="18"/>
                <w:szCs w:val="18"/>
              </w:rPr>
            </w:pPr>
            <w:r w:rsidRPr="00016617">
              <w:rPr>
                <w:rFonts w:ascii="Arial" w:eastAsia="Arial" w:hAnsi="Arial" w:cs="Arial"/>
                <w:sz w:val="18"/>
                <w:szCs w:val="18"/>
              </w:rPr>
              <w:t xml:space="preserve">AT 048-19 Santander de Quilichao </w:t>
            </w:r>
          </w:p>
        </w:tc>
        <w:tc>
          <w:tcPr>
            <w:tcW w:w="1690" w:type="dxa"/>
            <w:tcBorders>
              <w:top w:val="single" w:sz="4" w:space="0" w:color="000000"/>
              <w:left w:val="single" w:sz="4" w:space="0" w:color="000000"/>
              <w:bottom w:val="single" w:sz="4" w:space="0" w:color="000000"/>
              <w:right w:val="single" w:sz="4" w:space="0" w:color="000000"/>
            </w:tcBorders>
          </w:tcPr>
          <w:p w14:paraId="47B55DE5"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05/12/2019 </w:t>
            </w:r>
          </w:p>
        </w:tc>
        <w:tc>
          <w:tcPr>
            <w:tcW w:w="1844" w:type="dxa"/>
            <w:tcBorders>
              <w:top w:val="single" w:sz="4" w:space="0" w:color="000000"/>
              <w:left w:val="single" w:sz="4" w:space="0" w:color="000000"/>
              <w:bottom w:val="single" w:sz="4" w:space="0" w:color="000000"/>
              <w:right w:val="single" w:sz="4" w:space="0" w:color="000000"/>
            </w:tcBorders>
          </w:tcPr>
          <w:p w14:paraId="13DFFA8D"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20/12/2019 </w:t>
            </w:r>
          </w:p>
        </w:tc>
        <w:tc>
          <w:tcPr>
            <w:tcW w:w="1364" w:type="dxa"/>
            <w:tcBorders>
              <w:top w:val="single" w:sz="4" w:space="0" w:color="000000"/>
              <w:left w:val="single" w:sz="4" w:space="0" w:color="000000"/>
              <w:bottom w:val="single" w:sz="4" w:space="0" w:color="000000"/>
              <w:right w:val="nil"/>
            </w:tcBorders>
          </w:tcPr>
          <w:p w14:paraId="129BBD54" w14:textId="77777777" w:rsidR="00B16E09" w:rsidRPr="00016617" w:rsidRDefault="00B16E09" w:rsidP="000D2404">
            <w:pPr>
              <w:ind w:left="108"/>
              <w:rPr>
                <w:rFonts w:ascii="Arial" w:hAnsi="Arial" w:cs="Arial"/>
                <w:sz w:val="18"/>
                <w:szCs w:val="18"/>
              </w:rPr>
            </w:pPr>
            <w:r w:rsidRPr="00016617">
              <w:rPr>
                <w:rFonts w:ascii="Arial" w:eastAsia="Arial" w:hAnsi="Arial" w:cs="Arial"/>
                <w:sz w:val="18"/>
                <w:szCs w:val="18"/>
              </w:rPr>
              <w:t xml:space="preserve">07/10/2020 </w:t>
            </w:r>
          </w:p>
        </w:tc>
        <w:tc>
          <w:tcPr>
            <w:tcW w:w="534" w:type="dxa"/>
            <w:tcBorders>
              <w:top w:val="single" w:sz="4" w:space="0" w:color="000000"/>
              <w:left w:val="nil"/>
              <w:bottom w:val="single" w:sz="4" w:space="0" w:color="000000"/>
              <w:right w:val="single" w:sz="4" w:space="0" w:color="000000"/>
            </w:tcBorders>
          </w:tcPr>
          <w:p w14:paraId="7BBB0BA4" w14:textId="77777777" w:rsidR="00B16E09" w:rsidRPr="00016617" w:rsidRDefault="00B16E09" w:rsidP="000D2404">
            <w:pPr>
              <w:spacing w:after="160"/>
              <w:rPr>
                <w:rFonts w:ascii="Arial" w:hAnsi="Arial" w:cs="Arial"/>
                <w:sz w:val="18"/>
                <w:szCs w:val="18"/>
              </w:rPr>
            </w:pPr>
          </w:p>
        </w:tc>
      </w:tr>
      <w:tr w:rsidR="00B16E09" w:rsidRPr="00016617" w14:paraId="246C5D00" w14:textId="77777777" w:rsidTr="00016617">
        <w:trPr>
          <w:trHeight w:val="430"/>
          <w:jc w:val="center"/>
        </w:trPr>
        <w:tc>
          <w:tcPr>
            <w:tcW w:w="3395" w:type="dxa"/>
            <w:tcBorders>
              <w:top w:val="single" w:sz="4" w:space="0" w:color="000000"/>
              <w:left w:val="single" w:sz="4" w:space="0" w:color="000000"/>
              <w:bottom w:val="single" w:sz="4" w:space="0" w:color="000000"/>
              <w:right w:val="single" w:sz="4" w:space="0" w:color="000000"/>
            </w:tcBorders>
          </w:tcPr>
          <w:p w14:paraId="7B02F267" w14:textId="77777777" w:rsidR="00B16E09" w:rsidRPr="00016617" w:rsidRDefault="00B16E09" w:rsidP="000D2404">
            <w:pPr>
              <w:ind w:left="107"/>
              <w:rPr>
                <w:rFonts w:ascii="Arial" w:hAnsi="Arial" w:cs="Arial"/>
                <w:sz w:val="18"/>
                <w:szCs w:val="18"/>
              </w:rPr>
            </w:pPr>
            <w:r w:rsidRPr="00016617">
              <w:rPr>
                <w:rFonts w:ascii="Arial" w:eastAsia="Arial" w:hAnsi="Arial" w:cs="Arial"/>
                <w:sz w:val="18"/>
                <w:szCs w:val="18"/>
              </w:rPr>
              <w:t xml:space="preserve">AT 050-19 Patía  </w:t>
            </w:r>
          </w:p>
        </w:tc>
        <w:tc>
          <w:tcPr>
            <w:tcW w:w="1690" w:type="dxa"/>
            <w:tcBorders>
              <w:top w:val="single" w:sz="4" w:space="0" w:color="000000"/>
              <w:left w:val="single" w:sz="4" w:space="0" w:color="000000"/>
              <w:bottom w:val="single" w:sz="4" w:space="0" w:color="000000"/>
              <w:right w:val="single" w:sz="4" w:space="0" w:color="000000"/>
            </w:tcBorders>
          </w:tcPr>
          <w:p w14:paraId="3B1A5D24"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27/12/2019 </w:t>
            </w:r>
          </w:p>
        </w:tc>
        <w:tc>
          <w:tcPr>
            <w:tcW w:w="1844" w:type="dxa"/>
            <w:tcBorders>
              <w:top w:val="single" w:sz="4" w:space="0" w:color="000000"/>
              <w:left w:val="single" w:sz="4" w:space="0" w:color="000000"/>
              <w:bottom w:val="single" w:sz="4" w:space="0" w:color="000000"/>
              <w:right w:val="single" w:sz="4" w:space="0" w:color="000000"/>
            </w:tcBorders>
          </w:tcPr>
          <w:p w14:paraId="7D741480"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14/01/2020 </w:t>
            </w:r>
          </w:p>
        </w:tc>
        <w:tc>
          <w:tcPr>
            <w:tcW w:w="1364" w:type="dxa"/>
            <w:tcBorders>
              <w:top w:val="single" w:sz="4" w:space="0" w:color="000000"/>
              <w:left w:val="single" w:sz="4" w:space="0" w:color="000000"/>
              <w:bottom w:val="single" w:sz="4" w:space="0" w:color="000000"/>
              <w:right w:val="nil"/>
            </w:tcBorders>
          </w:tcPr>
          <w:p w14:paraId="69437E50" w14:textId="77777777" w:rsidR="00B16E09" w:rsidRPr="00016617" w:rsidRDefault="00B16E09" w:rsidP="000D2404">
            <w:pPr>
              <w:ind w:left="108"/>
              <w:rPr>
                <w:rFonts w:ascii="Arial" w:hAnsi="Arial" w:cs="Arial"/>
                <w:sz w:val="18"/>
                <w:szCs w:val="18"/>
              </w:rPr>
            </w:pPr>
            <w:r w:rsidRPr="00016617">
              <w:rPr>
                <w:rFonts w:ascii="Arial" w:eastAsia="Arial" w:hAnsi="Arial" w:cs="Arial"/>
                <w:sz w:val="18"/>
                <w:szCs w:val="18"/>
              </w:rPr>
              <w:t xml:space="preserve">03/11/2020 </w:t>
            </w:r>
          </w:p>
        </w:tc>
        <w:tc>
          <w:tcPr>
            <w:tcW w:w="534" w:type="dxa"/>
            <w:tcBorders>
              <w:top w:val="single" w:sz="4" w:space="0" w:color="000000"/>
              <w:left w:val="nil"/>
              <w:bottom w:val="single" w:sz="4" w:space="0" w:color="000000"/>
              <w:right w:val="single" w:sz="4" w:space="0" w:color="000000"/>
            </w:tcBorders>
          </w:tcPr>
          <w:p w14:paraId="5D51C12A" w14:textId="77777777" w:rsidR="00B16E09" w:rsidRPr="00016617" w:rsidRDefault="00B16E09" w:rsidP="000D2404">
            <w:pPr>
              <w:spacing w:after="160"/>
              <w:rPr>
                <w:rFonts w:ascii="Arial" w:hAnsi="Arial" w:cs="Arial"/>
                <w:sz w:val="18"/>
                <w:szCs w:val="18"/>
              </w:rPr>
            </w:pPr>
          </w:p>
        </w:tc>
      </w:tr>
      <w:tr w:rsidR="00B16E09" w:rsidRPr="00016617" w14:paraId="0D304424" w14:textId="77777777" w:rsidTr="00016617">
        <w:trPr>
          <w:trHeight w:val="317"/>
          <w:jc w:val="center"/>
        </w:trPr>
        <w:tc>
          <w:tcPr>
            <w:tcW w:w="3395" w:type="dxa"/>
            <w:tcBorders>
              <w:top w:val="single" w:sz="4" w:space="0" w:color="000000"/>
              <w:left w:val="single" w:sz="4" w:space="0" w:color="000000"/>
              <w:bottom w:val="single" w:sz="4" w:space="0" w:color="000000"/>
              <w:right w:val="single" w:sz="4" w:space="0" w:color="000000"/>
            </w:tcBorders>
          </w:tcPr>
          <w:p w14:paraId="6C387C53" w14:textId="77777777" w:rsidR="00B16E09" w:rsidRPr="00016617" w:rsidRDefault="00B16E09" w:rsidP="000D2404">
            <w:pPr>
              <w:ind w:left="107"/>
              <w:rPr>
                <w:rFonts w:ascii="Arial" w:hAnsi="Arial" w:cs="Arial"/>
                <w:sz w:val="18"/>
                <w:szCs w:val="18"/>
              </w:rPr>
            </w:pPr>
            <w:r w:rsidRPr="00016617">
              <w:rPr>
                <w:rFonts w:ascii="Arial" w:eastAsia="Arial" w:hAnsi="Arial" w:cs="Arial"/>
                <w:sz w:val="18"/>
                <w:szCs w:val="18"/>
              </w:rPr>
              <w:t xml:space="preserve">AT 010-20 El Tambo, Argelia INMINENCIA </w:t>
            </w:r>
          </w:p>
        </w:tc>
        <w:tc>
          <w:tcPr>
            <w:tcW w:w="1690" w:type="dxa"/>
            <w:tcBorders>
              <w:top w:val="single" w:sz="4" w:space="0" w:color="000000"/>
              <w:left w:val="single" w:sz="4" w:space="0" w:color="000000"/>
              <w:bottom w:val="single" w:sz="4" w:space="0" w:color="000000"/>
              <w:right w:val="single" w:sz="4" w:space="0" w:color="000000"/>
            </w:tcBorders>
          </w:tcPr>
          <w:p w14:paraId="4E066640"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07/03/2020 </w:t>
            </w:r>
          </w:p>
        </w:tc>
        <w:tc>
          <w:tcPr>
            <w:tcW w:w="1844" w:type="dxa"/>
            <w:tcBorders>
              <w:top w:val="single" w:sz="4" w:space="0" w:color="000000"/>
              <w:left w:val="single" w:sz="4" w:space="0" w:color="000000"/>
              <w:bottom w:val="single" w:sz="4" w:space="0" w:color="000000"/>
              <w:right w:val="single" w:sz="4" w:space="0" w:color="000000"/>
            </w:tcBorders>
          </w:tcPr>
          <w:p w14:paraId="668D86E1" w14:textId="77777777" w:rsidR="00B16E09" w:rsidRPr="00016617" w:rsidRDefault="00B16E09" w:rsidP="000D2404">
            <w:pPr>
              <w:ind w:left="64"/>
              <w:jc w:val="center"/>
              <w:rPr>
                <w:rFonts w:ascii="Arial" w:hAnsi="Arial" w:cs="Arial"/>
                <w:sz w:val="18"/>
                <w:szCs w:val="18"/>
              </w:rPr>
            </w:pPr>
            <w:r w:rsidRPr="00016617">
              <w:rPr>
                <w:rFonts w:ascii="Arial" w:eastAsia="Arial" w:hAnsi="Arial" w:cs="Arial"/>
                <w:sz w:val="18"/>
                <w:szCs w:val="18"/>
              </w:rPr>
              <w:t xml:space="preserve">10/03/2020 </w:t>
            </w:r>
          </w:p>
        </w:tc>
        <w:tc>
          <w:tcPr>
            <w:tcW w:w="1364" w:type="dxa"/>
            <w:tcBorders>
              <w:top w:val="single" w:sz="4" w:space="0" w:color="000000"/>
              <w:left w:val="single" w:sz="4" w:space="0" w:color="000000"/>
              <w:bottom w:val="single" w:sz="4" w:space="0" w:color="000000"/>
              <w:right w:val="nil"/>
            </w:tcBorders>
          </w:tcPr>
          <w:p w14:paraId="5E7C5993" w14:textId="77777777" w:rsidR="00B16E09" w:rsidRPr="00016617" w:rsidRDefault="00B16E09" w:rsidP="000D2404">
            <w:pPr>
              <w:ind w:left="108"/>
              <w:rPr>
                <w:rFonts w:ascii="Arial" w:hAnsi="Arial" w:cs="Arial"/>
                <w:sz w:val="18"/>
                <w:szCs w:val="18"/>
              </w:rPr>
            </w:pPr>
            <w:r w:rsidRPr="00016617">
              <w:rPr>
                <w:rFonts w:ascii="Arial" w:eastAsia="Arial" w:hAnsi="Arial" w:cs="Arial"/>
                <w:sz w:val="18"/>
                <w:szCs w:val="18"/>
              </w:rPr>
              <w:t xml:space="preserve">N/A </w:t>
            </w:r>
          </w:p>
        </w:tc>
        <w:tc>
          <w:tcPr>
            <w:tcW w:w="534" w:type="dxa"/>
            <w:tcBorders>
              <w:top w:val="single" w:sz="4" w:space="0" w:color="000000"/>
              <w:left w:val="nil"/>
              <w:bottom w:val="single" w:sz="4" w:space="0" w:color="000000"/>
              <w:right w:val="single" w:sz="4" w:space="0" w:color="000000"/>
            </w:tcBorders>
          </w:tcPr>
          <w:p w14:paraId="6385558F" w14:textId="77777777" w:rsidR="00B16E09" w:rsidRPr="00016617" w:rsidRDefault="00B16E09" w:rsidP="000D2404">
            <w:pPr>
              <w:spacing w:after="160"/>
              <w:rPr>
                <w:rFonts w:ascii="Arial" w:hAnsi="Arial" w:cs="Arial"/>
                <w:sz w:val="18"/>
                <w:szCs w:val="18"/>
              </w:rPr>
            </w:pPr>
          </w:p>
        </w:tc>
      </w:tr>
      <w:tr w:rsidR="00B16E09" w:rsidRPr="00016617" w14:paraId="2DFF74DE" w14:textId="77777777" w:rsidTr="00016617">
        <w:trPr>
          <w:trHeight w:val="317"/>
          <w:jc w:val="center"/>
        </w:trPr>
        <w:tc>
          <w:tcPr>
            <w:tcW w:w="3395" w:type="dxa"/>
            <w:tcBorders>
              <w:top w:val="single" w:sz="4" w:space="0" w:color="000000"/>
              <w:left w:val="single" w:sz="4" w:space="0" w:color="000000"/>
              <w:bottom w:val="single" w:sz="4" w:space="0" w:color="000000"/>
              <w:right w:val="single" w:sz="4" w:space="0" w:color="000000"/>
            </w:tcBorders>
          </w:tcPr>
          <w:p w14:paraId="0FB2CFDB" w14:textId="77777777" w:rsidR="00B16E09" w:rsidRPr="00016617" w:rsidRDefault="00B16E09" w:rsidP="000D2404">
            <w:pPr>
              <w:rPr>
                <w:rFonts w:ascii="Arial" w:hAnsi="Arial" w:cs="Arial"/>
                <w:sz w:val="18"/>
                <w:szCs w:val="18"/>
              </w:rPr>
            </w:pPr>
            <w:r w:rsidRPr="00016617">
              <w:rPr>
                <w:rFonts w:ascii="Arial" w:eastAsia="Arial" w:hAnsi="Arial" w:cs="Arial"/>
                <w:sz w:val="18"/>
                <w:szCs w:val="18"/>
              </w:rPr>
              <w:lastRenderedPageBreak/>
              <w:t xml:space="preserve">AT 019-20 Buenos Aires, Cauca  </w:t>
            </w:r>
          </w:p>
        </w:tc>
        <w:tc>
          <w:tcPr>
            <w:tcW w:w="1690" w:type="dxa"/>
            <w:tcBorders>
              <w:top w:val="single" w:sz="4" w:space="0" w:color="000000"/>
              <w:left w:val="single" w:sz="4" w:space="0" w:color="000000"/>
              <w:bottom w:val="single" w:sz="4" w:space="0" w:color="000000"/>
              <w:right w:val="single" w:sz="4" w:space="0" w:color="000000"/>
            </w:tcBorders>
          </w:tcPr>
          <w:p w14:paraId="59DCAF91" w14:textId="77777777" w:rsidR="00B16E09" w:rsidRPr="00016617" w:rsidRDefault="00B16E09" w:rsidP="000D2404">
            <w:pPr>
              <w:ind w:right="45"/>
              <w:jc w:val="center"/>
              <w:rPr>
                <w:rFonts w:ascii="Arial" w:hAnsi="Arial" w:cs="Arial"/>
                <w:sz w:val="18"/>
                <w:szCs w:val="18"/>
              </w:rPr>
            </w:pPr>
            <w:r w:rsidRPr="00016617">
              <w:rPr>
                <w:rFonts w:ascii="Arial" w:eastAsia="Arial" w:hAnsi="Arial" w:cs="Arial"/>
                <w:sz w:val="18"/>
                <w:szCs w:val="18"/>
              </w:rPr>
              <w:t xml:space="preserve">08/05/2020 </w:t>
            </w:r>
          </w:p>
        </w:tc>
        <w:tc>
          <w:tcPr>
            <w:tcW w:w="1844" w:type="dxa"/>
            <w:tcBorders>
              <w:top w:val="single" w:sz="4" w:space="0" w:color="000000"/>
              <w:left w:val="single" w:sz="4" w:space="0" w:color="000000"/>
              <w:bottom w:val="single" w:sz="4" w:space="0" w:color="000000"/>
              <w:right w:val="single" w:sz="4" w:space="0" w:color="000000"/>
            </w:tcBorders>
          </w:tcPr>
          <w:p w14:paraId="0248318F" w14:textId="77777777" w:rsidR="00B16E09" w:rsidRPr="00016617" w:rsidRDefault="00B16E09" w:rsidP="000D2404">
            <w:pPr>
              <w:ind w:right="43"/>
              <w:jc w:val="center"/>
              <w:rPr>
                <w:rFonts w:ascii="Arial" w:hAnsi="Arial" w:cs="Arial"/>
                <w:sz w:val="18"/>
                <w:szCs w:val="18"/>
              </w:rPr>
            </w:pPr>
            <w:r w:rsidRPr="00016617">
              <w:rPr>
                <w:rFonts w:ascii="Arial" w:eastAsia="Arial" w:hAnsi="Arial" w:cs="Arial"/>
                <w:sz w:val="18"/>
                <w:szCs w:val="18"/>
              </w:rPr>
              <w:t xml:space="preserve">22/05/2020 </w:t>
            </w:r>
          </w:p>
        </w:tc>
        <w:tc>
          <w:tcPr>
            <w:tcW w:w="1898" w:type="dxa"/>
            <w:gridSpan w:val="2"/>
            <w:tcBorders>
              <w:top w:val="single" w:sz="4" w:space="0" w:color="000000"/>
              <w:left w:val="single" w:sz="4" w:space="0" w:color="000000"/>
              <w:bottom w:val="single" w:sz="4" w:space="0" w:color="000000"/>
              <w:right w:val="single" w:sz="4" w:space="0" w:color="000000"/>
            </w:tcBorders>
          </w:tcPr>
          <w:p w14:paraId="26A1F34C" w14:textId="77777777" w:rsidR="00B16E09" w:rsidRPr="00016617" w:rsidRDefault="00B16E09" w:rsidP="000D2404">
            <w:pPr>
              <w:rPr>
                <w:rFonts w:ascii="Arial" w:hAnsi="Arial" w:cs="Arial"/>
                <w:sz w:val="18"/>
                <w:szCs w:val="18"/>
              </w:rPr>
            </w:pPr>
            <w:r w:rsidRPr="00016617">
              <w:rPr>
                <w:rFonts w:ascii="Arial" w:eastAsia="Arial" w:hAnsi="Arial" w:cs="Arial"/>
                <w:sz w:val="18"/>
                <w:szCs w:val="18"/>
              </w:rPr>
              <w:t xml:space="preserve">N/A </w:t>
            </w:r>
          </w:p>
        </w:tc>
      </w:tr>
      <w:tr w:rsidR="00B16E09" w:rsidRPr="00016617" w14:paraId="7123F15C" w14:textId="77777777" w:rsidTr="00016617">
        <w:trPr>
          <w:trHeight w:val="314"/>
          <w:jc w:val="center"/>
        </w:trPr>
        <w:tc>
          <w:tcPr>
            <w:tcW w:w="3395" w:type="dxa"/>
            <w:tcBorders>
              <w:top w:val="single" w:sz="4" w:space="0" w:color="000000"/>
              <w:left w:val="single" w:sz="4" w:space="0" w:color="000000"/>
              <w:bottom w:val="single" w:sz="4" w:space="0" w:color="000000"/>
              <w:right w:val="single" w:sz="4" w:space="0" w:color="000000"/>
            </w:tcBorders>
          </w:tcPr>
          <w:p w14:paraId="3C33335A" w14:textId="77777777" w:rsidR="00B16E09" w:rsidRPr="00016617" w:rsidRDefault="00B16E09" w:rsidP="000D2404">
            <w:pPr>
              <w:rPr>
                <w:rFonts w:ascii="Arial" w:hAnsi="Arial" w:cs="Arial"/>
                <w:sz w:val="18"/>
                <w:szCs w:val="18"/>
              </w:rPr>
            </w:pPr>
            <w:r w:rsidRPr="00016617">
              <w:rPr>
                <w:rFonts w:ascii="Arial" w:eastAsia="Arial" w:hAnsi="Arial" w:cs="Arial"/>
                <w:sz w:val="18"/>
                <w:szCs w:val="18"/>
              </w:rPr>
              <w:t xml:space="preserve">AT 029-2020 HUI Íquira y CAU Páez </w:t>
            </w:r>
          </w:p>
        </w:tc>
        <w:tc>
          <w:tcPr>
            <w:tcW w:w="1690" w:type="dxa"/>
            <w:tcBorders>
              <w:top w:val="single" w:sz="4" w:space="0" w:color="000000"/>
              <w:left w:val="single" w:sz="4" w:space="0" w:color="000000"/>
              <w:bottom w:val="single" w:sz="4" w:space="0" w:color="000000"/>
              <w:right w:val="single" w:sz="4" w:space="0" w:color="000000"/>
            </w:tcBorders>
          </w:tcPr>
          <w:p w14:paraId="1345E135" w14:textId="77777777" w:rsidR="00B16E09" w:rsidRPr="00016617" w:rsidRDefault="00B16E09" w:rsidP="000D2404">
            <w:pPr>
              <w:ind w:right="45"/>
              <w:jc w:val="center"/>
              <w:rPr>
                <w:rFonts w:ascii="Arial" w:hAnsi="Arial" w:cs="Arial"/>
                <w:sz w:val="18"/>
                <w:szCs w:val="18"/>
              </w:rPr>
            </w:pPr>
            <w:r w:rsidRPr="00016617">
              <w:rPr>
                <w:rFonts w:ascii="Arial" w:eastAsia="Arial" w:hAnsi="Arial" w:cs="Arial"/>
                <w:sz w:val="18"/>
                <w:szCs w:val="18"/>
              </w:rPr>
              <w:t xml:space="preserve">07/07/2020 </w:t>
            </w:r>
          </w:p>
        </w:tc>
        <w:tc>
          <w:tcPr>
            <w:tcW w:w="1844" w:type="dxa"/>
            <w:tcBorders>
              <w:top w:val="single" w:sz="4" w:space="0" w:color="000000"/>
              <w:left w:val="single" w:sz="4" w:space="0" w:color="000000"/>
              <w:bottom w:val="single" w:sz="4" w:space="0" w:color="000000"/>
              <w:right w:val="single" w:sz="4" w:space="0" w:color="000000"/>
            </w:tcBorders>
          </w:tcPr>
          <w:p w14:paraId="7ADD7C1A" w14:textId="77777777" w:rsidR="00B16E09" w:rsidRPr="00016617" w:rsidRDefault="00B16E09" w:rsidP="000D2404">
            <w:pPr>
              <w:ind w:right="43"/>
              <w:jc w:val="center"/>
              <w:rPr>
                <w:rFonts w:ascii="Arial" w:hAnsi="Arial" w:cs="Arial"/>
                <w:sz w:val="18"/>
                <w:szCs w:val="18"/>
              </w:rPr>
            </w:pPr>
            <w:r w:rsidRPr="00016617">
              <w:rPr>
                <w:rFonts w:ascii="Arial" w:eastAsia="Arial" w:hAnsi="Arial" w:cs="Arial"/>
                <w:sz w:val="18"/>
                <w:szCs w:val="18"/>
              </w:rPr>
              <w:t xml:space="preserve">21/07/2020 </w:t>
            </w:r>
          </w:p>
        </w:tc>
        <w:tc>
          <w:tcPr>
            <w:tcW w:w="1898" w:type="dxa"/>
            <w:gridSpan w:val="2"/>
            <w:tcBorders>
              <w:top w:val="single" w:sz="4" w:space="0" w:color="000000"/>
              <w:left w:val="single" w:sz="4" w:space="0" w:color="000000"/>
              <w:bottom w:val="single" w:sz="4" w:space="0" w:color="000000"/>
              <w:right w:val="single" w:sz="4" w:space="0" w:color="000000"/>
            </w:tcBorders>
          </w:tcPr>
          <w:p w14:paraId="1DEEE716" w14:textId="77777777" w:rsidR="00B16E09" w:rsidRPr="00016617" w:rsidRDefault="00B16E09" w:rsidP="000D2404">
            <w:pPr>
              <w:rPr>
                <w:rFonts w:ascii="Arial" w:hAnsi="Arial" w:cs="Arial"/>
                <w:sz w:val="18"/>
                <w:szCs w:val="18"/>
              </w:rPr>
            </w:pPr>
            <w:r w:rsidRPr="00016617">
              <w:rPr>
                <w:rFonts w:ascii="Arial" w:eastAsia="Arial" w:hAnsi="Arial" w:cs="Arial"/>
                <w:sz w:val="18"/>
                <w:szCs w:val="18"/>
              </w:rPr>
              <w:t xml:space="preserve">N/A </w:t>
            </w:r>
          </w:p>
        </w:tc>
      </w:tr>
      <w:tr w:rsidR="00B16E09" w:rsidRPr="00016617" w14:paraId="1FE52AEA" w14:textId="77777777" w:rsidTr="00016617">
        <w:trPr>
          <w:trHeight w:val="540"/>
          <w:jc w:val="center"/>
        </w:trPr>
        <w:tc>
          <w:tcPr>
            <w:tcW w:w="3395" w:type="dxa"/>
            <w:tcBorders>
              <w:top w:val="single" w:sz="4" w:space="0" w:color="000000"/>
              <w:left w:val="single" w:sz="4" w:space="0" w:color="000000"/>
              <w:bottom w:val="single" w:sz="4" w:space="0" w:color="000000"/>
              <w:right w:val="single" w:sz="4" w:space="0" w:color="000000"/>
            </w:tcBorders>
          </w:tcPr>
          <w:p w14:paraId="0AEF435F" w14:textId="77777777" w:rsidR="00B16E09" w:rsidRPr="00016617" w:rsidRDefault="00B16E09" w:rsidP="000D2404">
            <w:pPr>
              <w:spacing w:after="17"/>
              <w:rPr>
                <w:rFonts w:ascii="Arial" w:hAnsi="Arial" w:cs="Arial"/>
                <w:sz w:val="18"/>
                <w:szCs w:val="18"/>
              </w:rPr>
            </w:pPr>
            <w:r w:rsidRPr="00016617">
              <w:rPr>
                <w:rFonts w:ascii="Arial" w:eastAsia="Arial" w:hAnsi="Arial" w:cs="Arial"/>
                <w:sz w:val="18"/>
                <w:szCs w:val="18"/>
              </w:rPr>
              <w:t xml:space="preserve">AT 033-2020 Guapi, Timbiquí, López de </w:t>
            </w:r>
          </w:p>
          <w:p w14:paraId="17F84B30" w14:textId="77777777" w:rsidR="00B16E09" w:rsidRPr="00016617" w:rsidRDefault="00B16E09" w:rsidP="000D2404">
            <w:pPr>
              <w:rPr>
                <w:rFonts w:ascii="Arial" w:hAnsi="Arial" w:cs="Arial"/>
                <w:sz w:val="18"/>
                <w:szCs w:val="18"/>
              </w:rPr>
            </w:pPr>
            <w:r w:rsidRPr="00016617">
              <w:rPr>
                <w:rFonts w:ascii="Arial" w:eastAsia="Arial" w:hAnsi="Arial" w:cs="Arial"/>
                <w:sz w:val="18"/>
                <w:szCs w:val="18"/>
              </w:rPr>
              <w:t xml:space="preserve">Micay </w:t>
            </w:r>
          </w:p>
        </w:tc>
        <w:tc>
          <w:tcPr>
            <w:tcW w:w="1690" w:type="dxa"/>
            <w:tcBorders>
              <w:top w:val="single" w:sz="4" w:space="0" w:color="000000"/>
              <w:left w:val="single" w:sz="4" w:space="0" w:color="000000"/>
              <w:bottom w:val="single" w:sz="4" w:space="0" w:color="000000"/>
              <w:right w:val="single" w:sz="4" w:space="0" w:color="000000"/>
            </w:tcBorders>
            <w:vAlign w:val="center"/>
          </w:tcPr>
          <w:p w14:paraId="2B692257" w14:textId="77777777" w:rsidR="00B16E09" w:rsidRPr="00016617" w:rsidRDefault="00B16E09" w:rsidP="000D2404">
            <w:pPr>
              <w:ind w:right="45"/>
              <w:jc w:val="center"/>
              <w:rPr>
                <w:rFonts w:ascii="Arial" w:hAnsi="Arial" w:cs="Arial"/>
                <w:sz w:val="18"/>
                <w:szCs w:val="18"/>
              </w:rPr>
            </w:pPr>
            <w:r w:rsidRPr="00016617">
              <w:rPr>
                <w:rFonts w:ascii="Arial" w:eastAsia="Arial" w:hAnsi="Arial" w:cs="Arial"/>
                <w:sz w:val="18"/>
                <w:szCs w:val="18"/>
              </w:rPr>
              <w:t xml:space="preserve">28/07/2020 </w:t>
            </w:r>
          </w:p>
        </w:tc>
        <w:tc>
          <w:tcPr>
            <w:tcW w:w="1844" w:type="dxa"/>
            <w:tcBorders>
              <w:top w:val="single" w:sz="4" w:space="0" w:color="000000"/>
              <w:left w:val="single" w:sz="4" w:space="0" w:color="000000"/>
              <w:bottom w:val="single" w:sz="4" w:space="0" w:color="000000"/>
              <w:right w:val="single" w:sz="4" w:space="0" w:color="000000"/>
            </w:tcBorders>
            <w:vAlign w:val="center"/>
          </w:tcPr>
          <w:p w14:paraId="7B573C64" w14:textId="77777777" w:rsidR="00B16E09" w:rsidRPr="00016617" w:rsidRDefault="00B16E09" w:rsidP="000D2404">
            <w:pPr>
              <w:ind w:right="43"/>
              <w:jc w:val="center"/>
              <w:rPr>
                <w:rFonts w:ascii="Arial" w:hAnsi="Arial" w:cs="Arial"/>
                <w:sz w:val="18"/>
                <w:szCs w:val="18"/>
              </w:rPr>
            </w:pPr>
            <w:r w:rsidRPr="00016617">
              <w:rPr>
                <w:rFonts w:ascii="Arial" w:eastAsia="Arial" w:hAnsi="Arial" w:cs="Arial"/>
                <w:sz w:val="18"/>
                <w:szCs w:val="18"/>
              </w:rPr>
              <w:t xml:space="preserve">05/08/2020 </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14:paraId="5CB4D1E5" w14:textId="77777777" w:rsidR="00B16E09" w:rsidRPr="00016617" w:rsidRDefault="00B16E09" w:rsidP="000D2404">
            <w:pPr>
              <w:rPr>
                <w:rFonts w:ascii="Arial" w:hAnsi="Arial" w:cs="Arial"/>
                <w:sz w:val="18"/>
                <w:szCs w:val="18"/>
              </w:rPr>
            </w:pPr>
            <w:r w:rsidRPr="00016617">
              <w:rPr>
                <w:rFonts w:ascii="Arial" w:eastAsia="Arial" w:hAnsi="Arial" w:cs="Arial"/>
                <w:sz w:val="18"/>
                <w:szCs w:val="18"/>
              </w:rPr>
              <w:t xml:space="preserve">N/A </w:t>
            </w:r>
          </w:p>
        </w:tc>
      </w:tr>
      <w:tr w:rsidR="00B16E09" w:rsidRPr="00016617" w14:paraId="4432F0D6" w14:textId="77777777" w:rsidTr="00016617">
        <w:trPr>
          <w:trHeight w:val="314"/>
          <w:jc w:val="center"/>
        </w:trPr>
        <w:tc>
          <w:tcPr>
            <w:tcW w:w="3395" w:type="dxa"/>
            <w:tcBorders>
              <w:top w:val="single" w:sz="4" w:space="0" w:color="000000"/>
              <w:left w:val="single" w:sz="4" w:space="0" w:color="000000"/>
              <w:bottom w:val="single" w:sz="4" w:space="0" w:color="000000"/>
              <w:right w:val="single" w:sz="4" w:space="0" w:color="000000"/>
            </w:tcBorders>
          </w:tcPr>
          <w:p w14:paraId="35AC1BFD" w14:textId="77777777" w:rsidR="00B16E09" w:rsidRPr="00016617" w:rsidRDefault="00B16E09" w:rsidP="000D2404">
            <w:pPr>
              <w:rPr>
                <w:rFonts w:ascii="Arial" w:hAnsi="Arial" w:cs="Arial"/>
                <w:sz w:val="18"/>
                <w:szCs w:val="18"/>
              </w:rPr>
            </w:pPr>
            <w:r w:rsidRPr="00016617">
              <w:rPr>
                <w:rFonts w:ascii="Arial" w:eastAsia="Arial" w:hAnsi="Arial" w:cs="Arial"/>
                <w:sz w:val="18"/>
                <w:szCs w:val="18"/>
              </w:rPr>
              <w:t xml:space="preserve">AT 040-2020 Caldono  </w:t>
            </w:r>
          </w:p>
        </w:tc>
        <w:tc>
          <w:tcPr>
            <w:tcW w:w="1690" w:type="dxa"/>
            <w:tcBorders>
              <w:top w:val="single" w:sz="4" w:space="0" w:color="000000"/>
              <w:left w:val="single" w:sz="4" w:space="0" w:color="000000"/>
              <w:bottom w:val="single" w:sz="4" w:space="0" w:color="000000"/>
              <w:right w:val="single" w:sz="4" w:space="0" w:color="000000"/>
            </w:tcBorders>
          </w:tcPr>
          <w:p w14:paraId="26BA8F9B" w14:textId="77777777" w:rsidR="00B16E09" w:rsidRPr="00016617" w:rsidRDefault="00B16E09" w:rsidP="000D2404">
            <w:pPr>
              <w:ind w:right="45"/>
              <w:jc w:val="center"/>
              <w:rPr>
                <w:rFonts w:ascii="Arial" w:hAnsi="Arial" w:cs="Arial"/>
                <w:sz w:val="18"/>
                <w:szCs w:val="18"/>
              </w:rPr>
            </w:pPr>
            <w:r w:rsidRPr="00016617">
              <w:rPr>
                <w:rFonts w:ascii="Arial" w:eastAsia="Arial" w:hAnsi="Arial" w:cs="Arial"/>
                <w:sz w:val="18"/>
                <w:szCs w:val="18"/>
              </w:rPr>
              <w:t xml:space="preserve">24/08/2020 </w:t>
            </w:r>
          </w:p>
        </w:tc>
        <w:tc>
          <w:tcPr>
            <w:tcW w:w="1844" w:type="dxa"/>
            <w:tcBorders>
              <w:top w:val="single" w:sz="4" w:space="0" w:color="000000"/>
              <w:left w:val="single" w:sz="4" w:space="0" w:color="000000"/>
              <w:bottom w:val="single" w:sz="4" w:space="0" w:color="000000"/>
              <w:right w:val="single" w:sz="4" w:space="0" w:color="000000"/>
            </w:tcBorders>
          </w:tcPr>
          <w:p w14:paraId="5E23E6DA" w14:textId="77777777" w:rsidR="00B16E09" w:rsidRPr="00016617" w:rsidRDefault="00B16E09" w:rsidP="000D2404">
            <w:pPr>
              <w:ind w:right="43"/>
              <w:jc w:val="center"/>
              <w:rPr>
                <w:rFonts w:ascii="Arial" w:hAnsi="Arial" w:cs="Arial"/>
                <w:sz w:val="18"/>
                <w:szCs w:val="18"/>
              </w:rPr>
            </w:pPr>
            <w:r w:rsidRPr="00016617">
              <w:rPr>
                <w:rFonts w:ascii="Arial" w:eastAsia="Arial" w:hAnsi="Arial" w:cs="Arial"/>
                <w:sz w:val="18"/>
                <w:szCs w:val="18"/>
              </w:rPr>
              <w:t xml:space="preserve">04/09/2020 </w:t>
            </w:r>
          </w:p>
        </w:tc>
        <w:tc>
          <w:tcPr>
            <w:tcW w:w="1898" w:type="dxa"/>
            <w:gridSpan w:val="2"/>
            <w:tcBorders>
              <w:top w:val="single" w:sz="4" w:space="0" w:color="000000"/>
              <w:left w:val="single" w:sz="4" w:space="0" w:color="000000"/>
              <w:bottom w:val="single" w:sz="4" w:space="0" w:color="000000"/>
              <w:right w:val="single" w:sz="4" w:space="0" w:color="000000"/>
            </w:tcBorders>
          </w:tcPr>
          <w:p w14:paraId="225C2638" w14:textId="77777777" w:rsidR="00B16E09" w:rsidRPr="00016617" w:rsidRDefault="00B16E09" w:rsidP="000D2404">
            <w:pPr>
              <w:rPr>
                <w:rFonts w:ascii="Arial" w:hAnsi="Arial" w:cs="Arial"/>
                <w:sz w:val="18"/>
                <w:szCs w:val="18"/>
              </w:rPr>
            </w:pPr>
            <w:r w:rsidRPr="00016617">
              <w:rPr>
                <w:rFonts w:ascii="Arial" w:eastAsia="Arial" w:hAnsi="Arial" w:cs="Arial"/>
                <w:sz w:val="18"/>
                <w:szCs w:val="18"/>
              </w:rPr>
              <w:t xml:space="preserve">N/A </w:t>
            </w:r>
          </w:p>
        </w:tc>
      </w:tr>
      <w:tr w:rsidR="00B16E09" w:rsidRPr="00016617" w14:paraId="7AB55BAA" w14:textId="77777777" w:rsidTr="00016617">
        <w:trPr>
          <w:trHeight w:val="317"/>
          <w:jc w:val="center"/>
        </w:trPr>
        <w:tc>
          <w:tcPr>
            <w:tcW w:w="3395" w:type="dxa"/>
            <w:tcBorders>
              <w:top w:val="single" w:sz="4" w:space="0" w:color="000000"/>
              <w:left w:val="single" w:sz="4" w:space="0" w:color="000000"/>
              <w:bottom w:val="single" w:sz="4" w:space="0" w:color="000000"/>
              <w:right w:val="single" w:sz="4" w:space="0" w:color="000000"/>
            </w:tcBorders>
          </w:tcPr>
          <w:p w14:paraId="714E07F3" w14:textId="77777777" w:rsidR="00B16E09" w:rsidRPr="00016617" w:rsidRDefault="00B16E09" w:rsidP="000D2404">
            <w:pPr>
              <w:rPr>
                <w:rFonts w:ascii="Arial" w:hAnsi="Arial" w:cs="Arial"/>
                <w:sz w:val="18"/>
                <w:szCs w:val="18"/>
              </w:rPr>
            </w:pPr>
            <w:r w:rsidRPr="00016617">
              <w:rPr>
                <w:rFonts w:ascii="Arial" w:eastAsia="Arial" w:hAnsi="Arial" w:cs="Arial"/>
                <w:sz w:val="18"/>
                <w:szCs w:val="18"/>
              </w:rPr>
              <w:t xml:space="preserve">AT 047-20 CAU Balboa, Argelia y El Tambo </w:t>
            </w:r>
          </w:p>
        </w:tc>
        <w:tc>
          <w:tcPr>
            <w:tcW w:w="1690" w:type="dxa"/>
            <w:tcBorders>
              <w:top w:val="single" w:sz="4" w:space="0" w:color="000000"/>
              <w:left w:val="single" w:sz="4" w:space="0" w:color="000000"/>
              <w:bottom w:val="single" w:sz="4" w:space="0" w:color="000000"/>
              <w:right w:val="single" w:sz="4" w:space="0" w:color="000000"/>
            </w:tcBorders>
          </w:tcPr>
          <w:p w14:paraId="5993D6AF" w14:textId="77777777" w:rsidR="00B16E09" w:rsidRPr="00016617" w:rsidRDefault="00B16E09" w:rsidP="000D2404">
            <w:pPr>
              <w:ind w:right="45"/>
              <w:jc w:val="center"/>
              <w:rPr>
                <w:rFonts w:ascii="Arial" w:hAnsi="Arial" w:cs="Arial"/>
                <w:sz w:val="18"/>
                <w:szCs w:val="18"/>
              </w:rPr>
            </w:pPr>
            <w:r w:rsidRPr="00016617">
              <w:rPr>
                <w:rFonts w:ascii="Arial" w:eastAsia="Arial" w:hAnsi="Arial" w:cs="Arial"/>
                <w:sz w:val="18"/>
                <w:szCs w:val="18"/>
              </w:rPr>
              <w:t xml:space="preserve">08/10/2020 </w:t>
            </w:r>
          </w:p>
        </w:tc>
        <w:tc>
          <w:tcPr>
            <w:tcW w:w="1844" w:type="dxa"/>
            <w:tcBorders>
              <w:top w:val="single" w:sz="4" w:space="0" w:color="000000"/>
              <w:left w:val="single" w:sz="4" w:space="0" w:color="000000"/>
              <w:bottom w:val="single" w:sz="4" w:space="0" w:color="000000"/>
              <w:right w:val="single" w:sz="4" w:space="0" w:color="000000"/>
            </w:tcBorders>
          </w:tcPr>
          <w:p w14:paraId="179FD683" w14:textId="77777777" w:rsidR="00B16E09" w:rsidRPr="00016617" w:rsidRDefault="00B16E09" w:rsidP="000D2404">
            <w:pPr>
              <w:ind w:right="43"/>
              <w:jc w:val="center"/>
              <w:rPr>
                <w:rFonts w:ascii="Arial" w:hAnsi="Arial" w:cs="Arial"/>
                <w:sz w:val="18"/>
                <w:szCs w:val="18"/>
              </w:rPr>
            </w:pPr>
            <w:r w:rsidRPr="00016617">
              <w:rPr>
                <w:rFonts w:ascii="Arial" w:eastAsia="Arial" w:hAnsi="Arial" w:cs="Arial"/>
                <w:sz w:val="18"/>
                <w:szCs w:val="18"/>
              </w:rPr>
              <w:t xml:space="preserve">22/10/2020 </w:t>
            </w:r>
          </w:p>
        </w:tc>
        <w:tc>
          <w:tcPr>
            <w:tcW w:w="1898" w:type="dxa"/>
            <w:gridSpan w:val="2"/>
            <w:tcBorders>
              <w:top w:val="single" w:sz="4" w:space="0" w:color="000000"/>
              <w:left w:val="single" w:sz="4" w:space="0" w:color="000000"/>
              <w:bottom w:val="single" w:sz="4" w:space="0" w:color="000000"/>
              <w:right w:val="single" w:sz="4" w:space="0" w:color="000000"/>
            </w:tcBorders>
          </w:tcPr>
          <w:p w14:paraId="69F51862" w14:textId="77777777" w:rsidR="00B16E09" w:rsidRPr="00016617" w:rsidRDefault="00B16E09" w:rsidP="000D2404">
            <w:pPr>
              <w:rPr>
                <w:rFonts w:ascii="Arial" w:hAnsi="Arial" w:cs="Arial"/>
                <w:sz w:val="18"/>
                <w:szCs w:val="18"/>
              </w:rPr>
            </w:pPr>
            <w:r w:rsidRPr="00016617">
              <w:rPr>
                <w:rFonts w:ascii="Arial" w:eastAsia="Arial" w:hAnsi="Arial" w:cs="Arial"/>
                <w:sz w:val="18"/>
                <w:szCs w:val="18"/>
              </w:rPr>
              <w:t xml:space="preserve">N/A </w:t>
            </w:r>
          </w:p>
        </w:tc>
      </w:tr>
    </w:tbl>
    <w:p w14:paraId="1D833C24" w14:textId="7266C146" w:rsidR="00B16E09" w:rsidRDefault="00B16E09" w:rsidP="000D2404">
      <w:pPr>
        <w:spacing w:line="240" w:lineRule="auto"/>
        <w:ind w:left="-5"/>
        <w:jc w:val="both"/>
        <w:rPr>
          <w:rFonts w:ascii="Arial" w:hAnsi="Arial" w:cs="Arial"/>
        </w:rPr>
      </w:pPr>
    </w:p>
    <w:p w14:paraId="1932FAF8" w14:textId="77777777" w:rsidR="00B508DB" w:rsidRPr="00B508DB" w:rsidRDefault="00B508DB" w:rsidP="000D2404">
      <w:pPr>
        <w:spacing w:after="4" w:line="240" w:lineRule="auto"/>
        <w:ind w:left="355" w:right="283"/>
        <w:rPr>
          <w:rFonts w:ascii="Arial" w:hAnsi="Arial" w:cs="Arial"/>
        </w:rPr>
      </w:pPr>
      <w:r w:rsidRPr="000D2404">
        <w:rPr>
          <w:rFonts w:ascii="Arial" w:hAnsi="Arial" w:cs="Arial"/>
          <w:b/>
          <w:bCs/>
        </w:rPr>
        <w:t>4</w:t>
      </w:r>
      <w:r w:rsidRPr="00B508DB">
        <w:rPr>
          <w:rFonts w:ascii="Arial" w:hAnsi="Arial" w:cs="Arial"/>
        </w:rPr>
        <w:t xml:space="preserve">. </w:t>
      </w:r>
      <w:r w:rsidRPr="00B508DB">
        <w:rPr>
          <w:rFonts w:ascii="Arial" w:eastAsia="Arial" w:hAnsi="Arial" w:cs="Arial"/>
          <w:b/>
        </w:rPr>
        <w:t xml:space="preserve">Chocó  </w:t>
      </w:r>
    </w:p>
    <w:p w14:paraId="53D2BCE8" w14:textId="77777777" w:rsidR="00B508DB" w:rsidRPr="00B508DB" w:rsidRDefault="00B508DB" w:rsidP="000D2404">
      <w:pPr>
        <w:spacing w:after="38" w:line="240" w:lineRule="auto"/>
        <w:rPr>
          <w:rFonts w:ascii="Arial" w:hAnsi="Arial" w:cs="Arial"/>
        </w:rPr>
      </w:pPr>
      <w:r w:rsidRPr="00B508DB">
        <w:rPr>
          <w:rFonts w:ascii="Arial" w:hAnsi="Arial" w:cs="Arial"/>
        </w:rPr>
        <w:t xml:space="preserve"> </w:t>
      </w:r>
    </w:p>
    <w:p w14:paraId="56A5EEB1" w14:textId="1F93ABEA" w:rsidR="00B508DB" w:rsidRDefault="00B508DB" w:rsidP="000D2404">
      <w:pPr>
        <w:spacing w:after="31" w:line="240" w:lineRule="auto"/>
        <w:ind w:left="-5" w:right="91"/>
        <w:jc w:val="both"/>
        <w:rPr>
          <w:rFonts w:ascii="Arial" w:hAnsi="Arial" w:cs="Arial"/>
        </w:rPr>
      </w:pPr>
      <w:r w:rsidRPr="00B508DB">
        <w:rPr>
          <w:rFonts w:ascii="Arial" w:hAnsi="Arial" w:cs="Arial"/>
        </w:rPr>
        <w:t xml:space="preserve">Para el departamento del Chocó, la Secretaría Técnica de la CIPRAT ha recibido 24 alertas tempranas Desde la vigencia del Decreto 2124 de 2017, (17) de las cuales han sido expedidas durante el período presidencial del Doctor Iván Duque Márquez, es decir, después del 7 de agosto de 2018. Adicionalmente, es importante mencionar la Alerta 026 de 2018, de carácter nacional y que informa sobre los riesgos a los que se encuentran expuestos defensores de Derechos Humanos y líderes sociales. </w:t>
      </w:r>
    </w:p>
    <w:p w14:paraId="7F36EC3F" w14:textId="77777777" w:rsidR="000D2404" w:rsidRDefault="000D2404" w:rsidP="000D2404">
      <w:pPr>
        <w:spacing w:after="31" w:line="240" w:lineRule="auto"/>
        <w:ind w:left="-5" w:right="91"/>
        <w:jc w:val="both"/>
        <w:rPr>
          <w:rFonts w:ascii="Arial" w:hAnsi="Arial" w:cs="Arial"/>
        </w:rPr>
      </w:pPr>
    </w:p>
    <w:p w14:paraId="19F0964E" w14:textId="77777777" w:rsidR="00016617" w:rsidRPr="00B508DB" w:rsidRDefault="00016617" w:rsidP="000D2404">
      <w:pPr>
        <w:spacing w:after="31" w:line="240" w:lineRule="auto"/>
        <w:ind w:left="-5" w:right="91"/>
        <w:jc w:val="both"/>
        <w:rPr>
          <w:rFonts w:ascii="Arial" w:hAnsi="Arial" w:cs="Arial"/>
        </w:rPr>
      </w:pPr>
    </w:p>
    <w:tbl>
      <w:tblPr>
        <w:tblStyle w:val="TableGrid"/>
        <w:tblW w:w="8826" w:type="dxa"/>
        <w:jc w:val="center"/>
        <w:tblInd w:w="0" w:type="dxa"/>
        <w:tblCellMar>
          <w:top w:w="45" w:type="dxa"/>
          <w:left w:w="107" w:type="dxa"/>
          <w:right w:w="63" w:type="dxa"/>
        </w:tblCellMar>
        <w:tblLook w:val="04A0" w:firstRow="1" w:lastRow="0" w:firstColumn="1" w:lastColumn="0" w:noHBand="0" w:noVBand="1"/>
      </w:tblPr>
      <w:tblGrid>
        <w:gridCol w:w="3218"/>
        <w:gridCol w:w="1734"/>
        <w:gridCol w:w="1895"/>
        <w:gridCol w:w="1979"/>
      </w:tblGrid>
      <w:tr w:rsidR="00B508DB" w:rsidRPr="00016617" w14:paraId="7AB3AB41" w14:textId="77777777" w:rsidTr="00016617">
        <w:trPr>
          <w:trHeight w:val="535"/>
          <w:jc w:val="center"/>
        </w:trPr>
        <w:tc>
          <w:tcPr>
            <w:tcW w:w="3218"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04FF7A87" w14:textId="77777777" w:rsidR="00B508DB" w:rsidRPr="00016617" w:rsidRDefault="00B508DB" w:rsidP="000D2404">
            <w:pPr>
              <w:rPr>
                <w:rFonts w:ascii="Arial" w:hAnsi="Arial" w:cs="Arial"/>
                <w:sz w:val="18"/>
                <w:szCs w:val="18"/>
              </w:rPr>
            </w:pPr>
            <w:r w:rsidRPr="00016617">
              <w:rPr>
                <w:rFonts w:ascii="Arial" w:eastAsia="Arial" w:hAnsi="Arial" w:cs="Arial"/>
                <w:b/>
                <w:sz w:val="18"/>
                <w:szCs w:val="18"/>
              </w:rPr>
              <w:t xml:space="preserve">Documento Alerta Temprana </w:t>
            </w:r>
          </w:p>
        </w:tc>
        <w:tc>
          <w:tcPr>
            <w:tcW w:w="1734" w:type="dxa"/>
            <w:tcBorders>
              <w:top w:val="single" w:sz="4" w:space="0" w:color="000000"/>
              <w:left w:val="single" w:sz="4" w:space="0" w:color="000000"/>
              <w:bottom w:val="single" w:sz="4" w:space="0" w:color="000000"/>
              <w:right w:val="single" w:sz="4" w:space="0" w:color="000000"/>
            </w:tcBorders>
            <w:shd w:val="clear" w:color="auto" w:fill="4F81BD"/>
          </w:tcPr>
          <w:p w14:paraId="580C4371" w14:textId="77777777" w:rsidR="00B508DB" w:rsidRPr="00016617" w:rsidRDefault="00B508DB" w:rsidP="000D2404">
            <w:pPr>
              <w:spacing w:after="17"/>
              <w:ind w:left="1"/>
              <w:rPr>
                <w:rFonts w:ascii="Arial" w:hAnsi="Arial" w:cs="Arial"/>
                <w:sz w:val="18"/>
                <w:szCs w:val="18"/>
              </w:rPr>
            </w:pPr>
            <w:r w:rsidRPr="00016617">
              <w:rPr>
                <w:rFonts w:ascii="Arial" w:eastAsia="Arial" w:hAnsi="Arial" w:cs="Arial"/>
                <w:b/>
                <w:sz w:val="18"/>
                <w:szCs w:val="18"/>
              </w:rPr>
              <w:t xml:space="preserve">Fecha recepción </w:t>
            </w:r>
          </w:p>
          <w:p w14:paraId="69841AF1" w14:textId="77777777" w:rsidR="00B508DB" w:rsidRPr="00016617" w:rsidRDefault="00B508DB" w:rsidP="000D2404">
            <w:pPr>
              <w:ind w:left="1"/>
              <w:rPr>
                <w:rFonts w:ascii="Arial" w:hAnsi="Arial" w:cs="Arial"/>
                <w:sz w:val="18"/>
                <w:szCs w:val="18"/>
              </w:rPr>
            </w:pPr>
            <w:r w:rsidRPr="00016617">
              <w:rPr>
                <w:rFonts w:ascii="Arial" w:eastAsia="Arial" w:hAnsi="Arial" w:cs="Arial"/>
                <w:b/>
                <w:sz w:val="18"/>
                <w:szCs w:val="18"/>
              </w:rPr>
              <w:t xml:space="preserve">Alerta Temprana </w:t>
            </w:r>
          </w:p>
        </w:tc>
        <w:tc>
          <w:tcPr>
            <w:tcW w:w="1895" w:type="dxa"/>
            <w:tcBorders>
              <w:top w:val="single" w:sz="4" w:space="0" w:color="000000"/>
              <w:left w:val="single" w:sz="4" w:space="0" w:color="000000"/>
              <w:bottom w:val="single" w:sz="4" w:space="0" w:color="000000"/>
              <w:right w:val="single" w:sz="4" w:space="0" w:color="000000"/>
            </w:tcBorders>
            <w:shd w:val="clear" w:color="auto" w:fill="4F81BD"/>
          </w:tcPr>
          <w:p w14:paraId="0C0A880A" w14:textId="77777777" w:rsidR="00B508DB" w:rsidRPr="00016617" w:rsidRDefault="00B508DB" w:rsidP="000D2404">
            <w:pPr>
              <w:spacing w:after="17"/>
              <w:ind w:left="2"/>
              <w:rPr>
                <w:rFonts w:ascii="Arial" w:hAnsi="Arial" w:cs="Arial"/>
                <w:sz w:val="18"/>
                <w:szCs w:val="18"/>
              </w:rPr>
            </w:pPr>
            <w:r w:rsidRPr="00016617">
              <w:rPr>
                <w:rFonts w:ascii="Arial" w:eastAsia="Arial" w:hAnsi="Arial" w:cs="Arial"/>
                <w:b/>
                <w:sz w:val="18"/>
                <w:szCs w:val="18"/>
              </w:rPr>
              <w:t xml:space="preserve">Primer seguimiento </w:t>
            </w:r>
          </w:p>
          <w:p w14:paraId="0B119E1C" w14:textId="77777777" w:rsidR="00B508DB" w:rsidRPr="00016617" w:rsidRDefault="00B508DB" w:rsidP="000D2404">
            <w:pPr>
              <w:ind w:left="2"/>
              <w:rPr>
                <w:rFonts w:ascii="Arial" w:hAnsi="Arial" w:cs="Arial"/>
                <w:sz w:val="18"/>
                <w:szCs w:val="18"/>
              </w:rPr>
            </w:pPr>
            <w:r w:rsidRPr="00016617">
              <w:rPr>
                <w:rFonts w:ascii="Arial" w:eastAsia="Arial" w:hAnsi="Arial" w:cs="Arial"/>
                <w:b/>
                <w:sz w:val="18"/>
                <w:szCs w:val="18"/>
              </w:rPr>
              <w:t xml:space="preserve">(Art.4 Dec.2124/17) </w:t>
            </w:r>
          </w:p>
        </w:tc>
        <w:tc>
          <w:tcPr>
            <w:tcW w:w="1979" w:type="dxa"/>
            <w:tcBorders>
              <w:top w:val="single" w:sz="4" w:space="0" w:color="000000"/>
              <w:left w:val="single" w:sz="4" w:space="0" w:color="000000"/>
              <w:bottom w:val="single" w:sz="4" w:space="0" w:color="000000"/>
              <w:right w:val="single" w:sz="4" w:space="0" w:color="000000"/>
            </w:tcBorders>
            <w:shd w:val="clear" w:color="auto" w:fill="4F81BD"/>
          </w:tcPr>
          <w:p w14:paraId="3DEB4DAC" w14:textId="77777777" w:rsidR="00B508DB" w:rsidRPr="00016617" w:rsidRDefault="00B508DB" w:rsidP="000D2404">
            <w:pPr>
              <w:spacing w:after="17"/>
              <w:ind w:left="1"/>
              <w:rPr>
                <w:rFonts w:ascii="Arial" w:hAnsi="Arial" w:cs="Arial"/>
                <w:sz w:val="18"/>
                <w:szCs w:val="18"/>
              </w:rPr>
            </w:pPr>
            <w:r w:rsidRPr="00016617">
              <w:rPr>
                <w:rFonts w:ascii="Arial" w:eastAsia="Arial" w:hAnsi="Arial" w:cs="Arial"/>
                <w:b/>
                <w:sz w:val="18"/>
                <w:szCs w:val="18"/>
              </w:rPr>
              <w:t xml:space="preserve">Segundo seguimiento </w:t>
            </w:r>
          </w:p>
          <w:p w14:paraId="070F8D7D" w14:textId="77777777" w:rsidR="00B508DB" w:rsidRPr="00016617" w:rsidRDefault="00B508DB" w:rsidP="000D2404">
            <w:pPr>
              <w:ind w:left="1"/>
              <w:rPr>
                <w:rFonts w:ascii="Arial" w:hAnsi="Arial" w:cs="Arial"/>
                <w:sz w:val="18"/>
                <w:szCs w:val="18"/>
              </w:rPr>
            </w:pPr>
            <w:r w:rsidRPr="00016617">
              <w:rPr>
                <w:rFonts w:ascii="Arial" w:eastAsia="Arial" w:hAnsi="Arial" w:cs="Arial"/>
                <w:b/>
                <w:sz w:val="18"/>
                <w:szCs w:val="18"/>
              </w:rPr>
              <w:t xml:space="preserve">(Art.4 Dec.2124/17) </w:t>
            </w:r>
          </w:p>
        </w:tc>
      </w:tr>
      <w:tr w:rsidR="00B508DB" w:rsidRPr="00016617" w14:paraId="65FC7BBB" w14:textId="77777777" w:rsidTr="00016617">
        <w:trPr>
          <w:trHeight w:val="539"/>
          <w:jc w:val="center"/>
        </w:trPr>
        <w:tc>
          <w:tcPr>
            <w:tcW w:w="3218" w:type="dxa"/>
            <w:tcBorders>
              <w:top w:val="single" w:sz="4" w:space="0" w:color="000000"/>
              <w:left w:val="single" w:sz="4" w:space="0" w:color="000000"/>
              <w:bottom w:val="single" w:sz="4" w:space="0" w:color="000000"/>
              <w:right w:val="single" w:sz="4" w:space="0" w:color="000000"/>
            </w:tcBorders>
          </w:tcPr>
          <w:p w14:paraId="59BDDB51" w14:textId="77777777" w:rsidR="00B508DB" w:rsidRPr="00016617" w:rsidRDefault="00B508DB" w:rsidP="000D2404">
            <w:pPr>
              <w:spacing w:after="17"/>
              <w:rPr>
                <w:rFonts w:ascii="Arial" w:hAnsi="Arial" w:cs="Arial"/>
                <w:sz w:val="18"/>
                <w:szCs w:val="18"/>
              </w:rPr>
            </w:pPr>
            <w:r w:rsidRPr="00016617">
              <w:rPr>
                <w:rFonts w:ascii="Arial" w:eastAsia="Arial" w:hAnsi="Arial" w:cs="Arial"/>
                <w:sz w:val="18"/>
                <w:szCs w:val="18"/>
              </w:rPr>
              <w:t xml:space="preserve">AT 011-18 Bojayá, Medio Atrato-Chocó y </w:t>
            </w:r>
          </w:p>
          <w:p w14:paraId="63939242"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Vigía del Fuerte-Antioquia </w:t>
            </w:r>
          </w:p>
        </w:tc>
        <w:tc>
          <w:tcPr>
            <w:tcW w:w="1734" w:type="dxa"/>
            <w:tcBorders>
              <w:top w:val="single" w:sz="4" w:space="0" w:color="000000"/>
              <w:left w:val="single" w:sz="4" w:space="0" w:color="000000"/>
              <w:bottom w:val="single" w:sz="4" w:space="0" w:color="000000"/>
              <w:right w:val="single" w:sz="4" w:space="0" w:color="000000"/>
            </w:tcBorders>
          </w:tcPr>
          <w:p w14:paraId="2F5ED408"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24/01/2018 </w:t>
            </w:r>
          </w:p>
        </w:tc>
        <w:tc>
          <w:tcPr>
            <w:tcW w:w="1895" w:type="dxa"/>
            <w:tcBorders>
              <w:top w:val="single" w:sz="4" w:space="0" w:color="000000"/>
              <w:left w:val="single" w:sz="4" w:space="0" w:color="000000"/>
              <w:bottom w:val="single" w:sz="4" w:space="0" w:color="000000"/>
              <w:right w:val="single" w:sz="4" w:space="0" w:color="000000"/>
            </w:tcBorders>
          </w:tcPr>
          <w:p w14:paraId="63F8F984"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8/02/2018 </w:t>
            </w:r>
          </w:p>
        </w:tc>
        <w:tc>
          <w:tcPr>
            <w:tcW w:w="1979" w:type="dxa"/>
            <w:tcBorders>
              <w:top w:val="single" w:sz="4" w:space="0" w:color="000000"/>
              <w:left w:val="single" w:sz="4" w:space="0" w:color="000000"/>
              <w:bottom w:val="single" w:sz="4" w:space="0" w:color="000000"/>
              <w:right w:val="single" w:sz="4" w:space="0" w:color="000000"/>
            </w:tcBorders>
          </w:tcPr>
          <w:p w14:paraId="61892926"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18/12/2019 </w:t>
            </w:r>
          </w:p>
        </w:tc>
      </w:tr>
      <w:tr w:rsidR="00B508DB" w:rsidRPr="00016617" w14:paraId="7B0E17E9" w14:textId="77777777" w:rsidTr="00016617">
        <w:trPr>
          <w:trHeight w:val="274"/>
          <w:jc w:val="center"/>
        </w:trPr>
        <w:tc>
          <w:tcPr>
            <w:tcW w:w="3218" w:type="dxa"/>
            <w:tcBorders>
              <w:top w:val="single" w:sz="4" w:space="0" w:color="000000"/>
              <w:left w:val="single" w:sz="4" w:space="0" w:color="000000"/>
              <w:bottom w:val="single" w:sz="4" w:space="0" w:color="000000"/>
              <w:right w:val="single" w:sz="4" w:space="0" w:color="000000"/>
            </w:tcBorders>
          </w:tcPr>
          <w:p w14:paraId="2223A87A"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012-18 Río Quito INMINENCIA </w:t>
            </w:r>
          </w:p>
        </w:tc>
        <w:tc>
          <w:tcPr>
            <w:tcW w:w="1734" w:type="dxa"/>
            <w:tcBorders>
              <w:top w:val="single" w:sz="4" w:space="0" w:color="000000"/>
              <w:left w:val="single" w:sz="4" w:space="0" w:color="000000"/>
              <w:bottom w:val="single" w:sz="4" w:space="0" w:color="000000"/>
              <w:right w:val="single" w:sz="4" w:space="0" w:color="000000"/>
            </w:tcBorders>
          </w:tcPr>
          <w:p w14:paraId="4D03073E"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25/01/2018 </w:t>
            </w:r>
          </w:p>
        </w:tc>
        <w:tc>
          <w:tcPr>
            <w:tcW w:w="1895" w:type="dxa"/>
            <w:tcBorders>
              <w:top w:val="single" w:sz="4" w:space="0" w:color="000000"/>
              <w:left w:val="single" w:sz="4" w:space="0" w:color="000000"/>
              <w:bottom w:val="single" w:sz="4" w:space="0" w:color="000000"/>
              <w:right w:val="single" w:sz="4" w:space="0" w:color="000000"/>
            </w:tcBorders>
          </w:tcPr>
          <w:p w14:paraId="0839B4D6"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7/02/2018 </w:t>
            </w:r>
          </w:p>
        </w:tc>
        <w:tc>
          <w:tcPr>
            <w:tcW w:w="1979" w:type="dxa"/>
            <w:tcBorders>
              <w:top w:val="single" w:sz="4" w:space="0" w:color="000000"/>
              <w:left w:val="single" w:sz="4" w:space="0" w:color="000000"/>
              <w:bottom w:val="single" w:sz="4" w:space="0" w:color="000000"/>
              <w:right w:val="single" w:sz="4" w:space="0" w:color="000000"/>
            </w:tcBorders>
          </w:tcPr>
          <w:p w14:paraId="28DB2B05"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18/12/2019 </w:t>
            </w:r>
          </w:p>
        </w:tc>
      </w:tr>
      <w:tr w:rsidR="00B508DB" w:rsidRPr="00016617" w14:paraId="520DE2A0" w14:textId="77777777" w:rsidTr="00016617">
        <w:trPr>
          <w:trHeight w:val="274"/>
          <w:jc w:val="center"/>
        </w:trPr>
        <w:tc>
          <w:tcPr>
            <w:tcW w:w="3218" w:type="dxa"/>
            <w:tcBorders>
              <w:top w:val="single" w:sz="4" w:space="0" w:color="000000"/>
              <w:left w:val="single" w:sz="4" w:space="0" w:color="000000"/>
              <w:bottom w:val="single" w:sz="4" w:space="0" w:color="000000"/>
              <w:right w:val="single" w:sz="4" w:space="0" w:color="000000"/>
            </w:tcBorders>
          </w:tcPr>
          <w:p w14:paraId="66B82F37"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015-18 Río </w:t>
            </w:r>
            <w:proofErr w:type="spellStart"/>
            <w:r w:rsidRPr="00016617">
              <w:rPr>
                <w:rFonts w:ascii="Arial" w:eastAsia="Arial" w:hAnsi="Arial" w:cs="Arial"/>
                <w:sz w:val="18"/>
                <w:szCs w:val="18"/>
              </w:rPr>
              <w:t>Iró</w:t>
            </w:r>
            <w:proofErr w:type="spellEnd"/>
            <w:r w:rsidRPr="00016617">
              <w:rPr>
                <w:rFonts w:ascii="Arial" w:eastAsia="Arial" w:hAnsi="Arial" w:cs="Arial"/>
                <w:sz w:val="18"/>
                <w:szCs w:val="18"/>
              </w:rPr>
              <w:t xml:space="preserve"> INMINENCIA </w:t>
            </w:r>
          </w:p>
        </w:tc>
        <w:tc>
          <w:tcPr>
            <w:tcW w:w="1734" w:type="dxa"/>
            <w:tcBorders>
              <w:top w:val="single" w:sz="4" w:space="0" w:color="000000"/>
              <w:left w:val="single" w:sz="4" w:space="0" w:color="000000"/>
              <w:bottom w:val="single" w:sz="4" w:space="0" w:color="000000"/>
              <w:right w:val="single" w:sz="4" w:space="0" w:color="000000"/>
            </w:tcBorders>
          </w:tcPr>
          <w:p w14:paraId="42F84EA3"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26/01/2018 </w:t>
            </w:r>
          </w:p>
        </w:tc>
        <w:tc>
          <w:tcPr>
            <w:tcW w:w="1895" w:type="dxa"/>
            <w:tcBorders>
              <w:top w:val="single" w:sz="4" w:space="0" w:color="000000"/>
              <w:left w:val="single" w:sz="4" w:space="0" w:color="000000"/>
              <w:bottom w:val="single" w:sz="4" w:space="0" w:color="000000"/>
              <w:right w:val="single" w:sz="4" w:space="0" w:color="000000"/>
            </w:tcBorders>
          </w:tcPr>
          <w:p w14:paraId="4AED8E25"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7/02/2018 </w:t>
            </w:r>
          </w:p>
        </w:tc>
        <w:tc>
          <w:tcPr>
            <w:tcW w:w="1979" w:type="dxa"/>
            <w:tcBorders>
              <w:top w:val="single" w:sz="4" w:space="0" w:color="000000"/>
              <w:left w:val="single" w:sz="4" w:space="0" w:color="000000"/>
              <w:bottom w:val="single" w:sz="4" w:space="0" w:color="000000"/>
              <w:right w:val="single" w:sz="4" w:space="0" w:color="000000"/>
            </w:tcBorders>
          </w:tcPr>
          <w:p w14:paraId="1672ED7F"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18/12/2019 </w:t>
            </w:r>
          </w:p>
        </w:tc>
      </w:tr>
      <w:tr w:rsidR="00B508DB" w:rsidRPr="00016617" w14:paraId="65A5B876" w14:textId="77777777" w:rsidTr="00016617">
        <w:trPr>
          <w:trHeight w:val="538"/>
          <w:jc w:val="center"/>
        </w:trPr>
        <w:tc>
          <w:tcPr>
            <w:tcW w:w="3218" w:type="dxa"/>
            <w:tcBorders>
              <w:top w:val="single" w:sz="4" w:space="0" w:color="000000"/>
              <w:left w:val="single" w:sz="4" w:space="0" w:color="000000"/>
              <w:bottom w:val="single" w:sz="4" w:space="0" w:color="000000"/>
              <w:right w:val="single" w:sz="4" w:space="0" w:color="000000"/>
            </w:tcBorders>
          </w:tcPr>
          <w:p w14:paraId="79BBE485" w14:textId="77777777" w:rsidR="00B508DB" w:rsidRPr="00016617" w:rsidRDefault="00B508DB" w:rsidP="000D2404">
            <w:pPr>
              <w:spacing w:after="17"/>
              <w:rPr>
                <w:rFonts w:ascii="Arial" w:hAnsi="Arial" w:cs="Arial"/>
                <w:sz w:val="18"/>
                <w:szCs w:val="18"/>
              </w:rPr>
            </w:pPr>
            <w:r w:rsidRPr="00016617">
              <w:rPr>
                <w:rFonts w:ascii="Arial" w:eastAsia="Arial" w:hAnsi="Arial" w:cs="Arial"/>
                <w:sz w:val="18"/>
                <w:szCs w:val="18"/>
              </w:rPr>
              <w:t xml:space="preserve">AT 019-18 Carmen del Darién, Riosucio </w:t>
            </w:r>
          </w:p>
          <w:p w14:paraId="383ABEB3"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INMINENCIA </w:t>
            </w:r>
          </w:p>
        </w:tc>
        <w:tc>
          <w:tcPr>
            <w:tcW w:w="1734" w:type="dxa"/>
            <w:tcBorders>
              <w:top w:val="single" w:sz="4" w:space="0" w:color="000000"/>
              <w:left w:val="single" w:sz="4" w:space="0" w:color="000000"/>
              <w:bottom w:val="single" w:sz="4" w:space="0" w:color="000000"/>
              <w:right w:val="single" w:sz="4" w:space="0" w:color="000000"/>
            </w:tcBorders>
          </w:tcPr>
          <w:p w14:paraId="40B2A096"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28/01/2018 </w:t>
            </w:r>
          </w:p>
        </w:tc>
        <w:tc>
          <w:tcPr>
            <w:tcW w:w="1895" w:type="dxa"/>
            <w:tcBorders>
              <w:top w:val="single" w:sz="4" w:space="0" w:color="000000"/>
              <w:left w:val="single" w:sz="4" w:space="0" w:color="000000"/>
              <w:bottom w:val="single" w:sz="4" w:space="0" w:color="000000"/>
              <w:right w:val="single" w:sz="4" w:space="0" w:color="000000"/>
            </w:tcBorders>
          </w:tcPr>
          <w:p w14:paraId="1FC75FE1"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8/02/2018 </w:t>
            </w:r>
          </w:p>
        </w:tc>
        <w:tc>
          <w:tcPr>
            <w:tcW w:w="1979" w:type="dxa"/>
            <w:tcBorders>
              <w:top w:val="single" w:sz="4" w:space="0" w:color="000000"/>
              <w:left w:val="single" w:sz="4" w:space="0" w:color="000000"/>
              <w:bottom w:val="single" w:sz="4" w:space="0" w:color="000000"/>
              <w:right w:val="single" w:sz="4" w:space="0" w:color="000000"/>
            </w:tcBorders>
          </w:tcPr>
          <w:p w14:paraId="3EB5F5DB"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19/12/2019 </w:t>
            </w:r>
          </w:p>
        </w:tc>
      </w:tr>
      <w:tr w:rsidR="00B508DB" w:rsidRPr="00016617" w14:paraId="3DFE6B3E" w14:textId="77777777" w:rsidTr="00016617">
        <w:trPr>
          <w:trHeight w:val="274"/>
          <w:jc w:val="center"/>
        </w:trPr>
        <w:tc>
          <w:tcPr>
            <w:tcW w:w="3218" w:type="dxa"/>
            <w:tcBorders>
              <w:top w:val="single" w:sz="4" w:space="0" w:color="000000"/>
              <w:left w:val="single" w:sz="4" w:space="0" w:color="000000"/>
              <w:bottom w:val="single" w:sz="4" w:space="0" w:color="000000"/>
              <w:right w:val="single" w:sz="4" w:space="0" w:color="000000"/>
            </w:tcBorders>
          </w:tcPr>
          <w:p w14:paraId="21A261E8"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025-18 Bagadó INMINENCIA </w:t>
            </w:r>
          </w:p>
        </w:tc>
        <w:tc>
          <w:tcPr>
            <w:tcW w:w="1734" w:type="dxa"/>
            <w:tcBorders>
              <w:top w:val="single" w:sz="4" w:space="0" w:color="000000"/>
              <w:left w:val="single" w:sz="4" w:space="0" w:color="000000"/>
              <w:bottom w:val="single" w:sz="4" w:space="0" w:color="000000"/>
              <w:right w:val="single" w:sz="4" w:space="0" w:color="000000"/>
            </w:tcBorders>
          </w:tcPr>
          <w:p w14:paraId="6D92CF5B"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27/02/2018 </w:t>
            </w:r>
          </w:p>
        </w:tc>
        <w:tc>
          <w:tcPr>
            <w:tcW w:w="1895" w:type="dxa"/>
            <w:tcBorders>
              <w:top w:val="single" w:sz="4" w:space="0" w:color="000000"/>
              <w:left w:val="single" w:sz="4" w:space="0" w:color="000000"/>
              <w:bottom w:val="single" w:sz="4" w:space="0" w:color="000000"/>
              <w:right w:val="single" w:sz="4" w:space="0" w:color="000000"/>
            </w:tcBorders>
          </w:tcPr>
          <w:p w14:paraId="3429BA3D"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14/03/2018 </w:t>
            </w:r>
          </w:p>
        </w:tc>
        <w:tc>
          <w:tcPr>
            <w:tcW w:w="1979" w:type="dxa"/>
            <w:tcBorders>
              <w:top w:val="single" w:sz="4" w:space="0" w:color="000000"/>
              <w:left w:val="single" w:sz="4" w:space="0" w:color="000000"/>
              <w:bottom w:val="single" w:sz="4" w:space="0" w:color="000000"/>
              <w:right w:val="single" w:sz="4" w:space="0" w:color="000000"/>
            </w:tcBorders>
          </w:tcPr>
          <w:p w14:paraId="3FDA8A74"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29/10/2019 </w:t>
            </w:r>
          </w:p>
        </w:tc>
      </w:tr>
      <w:tr w:rsidR="00B508DB" w:rsidRPr="00016617" w14:paraId="392B8CD1" w14:textId="77777777" w:rsidTr="00016617">
        <w:trPr>
          <w:trHeight w:val="274"/>
          <w:jc w:val="center"/>
        </w:trPr>
        <w:tc>
          <w:tcPr>
            <w:tcW w:w="3218" w:type="dxa"/>
            <w:tcBorders>
              <w:top w:val="single" w:sz="4" w:space="0" w:color="000000"/>
              <w:left w:val="single" w:sz="4" w:space="0" w:color="000000"/>
              <w:bottom w:val="single" w:sz="4" w:space="0" w:color="000000"/>
              <w:right w:val="single" w:sz="4" w:space="0" w:color="000000"/>
            </w:tcBorders>
          </w:tcPr>
          <w:p w14:paraId="646500F6"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026-18 Defensores y Líderes Sociales </w:t>
            </w:r>
          </w:p>
        </w:tc>
        <w:tc>
          <w:tcPr>
            <w:tcW w:w="1734" w:type="dxa"/>
            <w:tcBorders>
              <w:top w:val="single" w:sz="4" w:space="0" w:color="000000"/>
              <w:left w:val="single" w:sz="4" w:space="0" w:color="000000"/>
              <w:bottom w:val="single" w:sz="4" w:space="0" w:color="000000"/>
              <w:right w:val="single" w:sz="4" w:space="0" w:color="000000"/>
            </w:tcBorders>
          </w:tcPr>
          <w:p w14:paraId="11E2DC99"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29/02/2018 </w:t>
            </w:r>
          </w:p>
        </w:tc>
        <w:tc>
          <w:tcPr>
            <w:tcW w:w="1895" w:type="dxa"/>
            <w:tcBorders>
              <w:top w:val="single" w:sz="4" w:space="0" w:color="000000"/>
              <w:left w:val="single" w:sz="4" w:space="0" w:color="000000"/>
              <w:bottom w:val="single" w:sz="4" w:space="0" w:color="000000"/>
              <w:right w:val="single" w:sz="4" w:space="0" w:color="000000"/>
            </w:tcBorders>
          </w:tcPr>
          <w:p w14:paraId="47359D64"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15/03/2018 </w:t>
            </w:r>
          </w:p>
        </w:tc>
        <w:tc>
          <w:tcPr>
            <w:tcW w:w="1979" w:type="dxa"/>
            <w:tcBorders>
              <w:top w:val="single" w:sz="4" w:space="0" w:color="000000"/>
              <w:left w:val="single" w:sz="4" w:space="0" w:color="000000"/>
              <w:bottom w:val="single" w:sz="4" w:space="0" w:color="000000"/>
              <w:right w:val="single" w:sz="4" w:space="0" w:color="000000"/>
            </w:tcBorders>
          </w:tcPr>
          <w:p w14:paraId="6EE3EDED"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22/08/2019 </w:t>
            </w:r>
          </w:p>
        </w:tc>
      </w:tr>
      <w:tr w:rsidR="00B508DB" w:rsidRPr="00016617" w14:paraId="487615B1" w14:textId="77777777" w:rsidTr="00016617">
        <w:trPr>
          <w:trHeight w:val="540"/>
          <w:jc w:val="center"/>
        </w:trPr>
        <w:tc>
          <w:tcPr>
            <w:tcW w:w="3218" w:type="dxa"/>
            <w:tcBorders>
              <w:top w:val="single" w:sz="4" w:space="0" w:color="000000"/>
              <w:left w:val="single" w:sz="4" w:space="0" w:color="000000"/>
              <w:bottom w:val="single" w:sz="4" w:space="0" w:color="000000"/>
              <w:right w:val="single" w:sz="4" w:space="0" w:color="000000"/>
            </w:tcBorders>
          </w:tcPr>
          <w:p w14:paraId="56C6012C" w14:textId="77777777" w:rsidR="00B508DB" w:rsidRPr="00016617" w:rsidRDefault="00B508DB" w:rsidP="000D2404">
            <w:pPr>
              <w:tabs>
                <w:tab w:val="center" w:pos="714"/>
                <w:tab w:val="center" w:pos="1510"/>
                <w:tab w:val="center" w:pos="2160"/>
                <w:tab w:val="right" w:pos="3048"/>
              </w:tabs>
              <w:spacing w:after="23"/>
              <w:rPr>
                <w:rFonts w:ascii="Arial" w:hAnsi="Arial" w:cs="Arial"/>
                <w:sz w:val="18"/>
                <w:szCs w:val="18"/>
              </w:rPr>
            </w:pPr>
            <w:r w:rsidRPr="00016617">
              <w:rPr>
                <w:rFonts w:ascii="Arial" w:eastAsia="Arial" w:hAnsi="Arial" w:cs="Arial"/>
                <w:sz w:val="18"/>
                <w:szCs w:val="18"/>
              </w:rPr>
              <w:t xml:space="preserve">AT </w:t>
            </w:r>
            <w:r w:rsidRPr="00016617">
              <w:rPr>
                <w:rFonts w:ascii="Arial" w:eastAsia="Arial" w:hAnsi="Arial" w:cs="Arial"/>
                <w:sz w:val="18"/>
                <w:szCs w:val="18"/>
              </w:rPr>
              <w:tab/>
              <w:t xml:space="preserve">027-18 </w:t>
            </w:r>
            <w:r w:rsidRPr="00016617">
              <w:rPr>
                <w:rFonts w:ascii="Arial" w:eastAsia="Arial" w:hAnsi="Arial" w:cs="Arial"/>
                <w:sz w:val="18"/>
                <w:szCs w:val="18"/>
              </w:rPr>
              <w:tab/>
              <w:t xml:space="preserve">Carmen </w:t>
            </w:r>
            <w:r w:rsidRPr="00016617">
              <w:rPr>
                <w:rFonts w:ascii="Arial" w:eastAsia="Arial" w:hAnsi="Arial" w:cs="Arial"/>
                <w:sz w:val="18"/>
                <w:szCs w:val="18"/>
              </w:rPr>
              <w:tab/>
              <w:t xml:space="preserve">del </w:t>
            </w:r>
            <w:r w:rsidRPr="00016617">
              <w:rPr>
                <w:rFonts w:ascii="Arial" w:eastAsia="Arial" w:hAnsi="Arial" w:cs="Arial"/>
                <w:sz w:val="18"/>
                <w:szCs w:val="18"/>
              </w:rPr>
              <w:tab/>
              <w:t xml:space="preserve">Darién </w:t>
            </w:r>
          </w:p>
          <w:p w14:paraId="0527C742"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INMINENCIA </w:t>
            </w:r>
          </w:p>
        </w:tc>
        <w:tc>
          <w:tcPr>
            <w:tcW w:w="1734" w:type="dxa"/>
            <w:tcBorders>
              <w:top w:val="single" w:sz="4" w:space="0" w:color="000000"/>
              <w:left w:val="single" w:sz="4" w:space="0" w:color="000000"/>
              <w:bottom w:val="single" w:sz="4" w:space="0" w:color="000000"/>
              <w:right w:val="single" w:sz="4" w:space="0" w:color="000000"/>
            </w:tcBorders>
          </w:tcPr>
          <w:p w14:paraId="6213F362"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5/03/2018 </w:t>
            </w:r>
          </w:p>
        </w:tc>
        <w:tc>
          <w:tcPr>
            <w:tcW w:w="1895" w:type="dxa"/>
            <w:tcBorders>
              <w:top w:val="single" w:sz="4" w:space="0" w:color="000000"/>
              <w:left w:val="single" w:sz="4" w:space="0" w:color="000000"/>
              <w:bottom w:val="single" w:sz="4" w:space="0" w:color="000000"/>
              <w:right w:val="single" w:sz="4" w:space="0" w:color="000000"/>
            </w:tcBorders>
          </w:tcPr>
          <w:p w14:paraId="326CF096"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13/03/2018 </w:t>
            </w:r>
          </w:p>
        </w:tc>
        <w:tc>
          <w:tcPr>
            <w:tcW w:w="1979" w:type="dxa"/>
            <w:tcBorders>
              <w:top w:val="single" w:sz="4" w:space="0" w:color="000000"/>
              <w:left w:val="single" w:sz="4" w:space="0" w:color="000000"/>
              <w:bottom w:val="single" w:sz="4" w:space="0" w:color="000000"/>
              <w:right w:val="single" w:sz="4" w:space="0" w:color="000000"/>
            </w:tcBorders>
          </w:tcPr>
          <w:p w14:paraId="1856793F"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19/12/2019 </w:t>
            </w:r>
          </w:p>
        </w:tc>
      </w:tr>
      <w:tr w:rsidR="00B508DB" w:rsidRPr="00016617" w14:paraId="2BF4EDB0" w14:textId="77777777" w:rsidTr="00016617">
        <w:trPr>
          <w:trHeight w:val="274"/>
          <w:jc w:val="center"/>
        </w:trPr>
        <w:tc>
          <w:tcPr>
            <w:tcW w:w="3218" w:type="dxa"/>
            <w:tcBorders>
              <w:top w:val="single" w:sz="4" w:space="0" w:color="000000"/>
              <w:left w:val="single" w:sz="4" w:space="0" w:color="000000"/>
              <w:bottom w:val="single" w:sz="4" w:space="0" w:color="000000"/>
              <w:right w:val="single" w:sz="4" w:space="0" w:color="000000"/>
            </w:tcBorders>
          </w:tcPr>
          <w:p w14:paraId="752AFCCB"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066-18 San José del Palmar </w:t>
            </w:r>
          </w:p>
        </w:tc>
        <w:tc>
          <w:tcPr>
            <w:tcW w:w="1734" w:type="dxa"/>
            <w:tcBorders>
              <w:top w:val="single" w:sz="4" w:space="0" w:color="000000"/>
              <w:left w:val="single" w:sz="4" w:space="0" w:color="000000"/>
              <w:bottom w:val="single" w:sz="4" w:space="0" w:color="000000"/>
              <w:right w:val="single" w:sz="4" w:space="0" w:color="000000"/>
            </w:tcBorders>
          </w:tcPr>
          <w:p w14:paraId="0D30DB41"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21/08/2018 </w:t>
            </w:r>
          </w:p>
        </w:tc>
        <w:tc>
          <w:tcPr>
            <w:tcW w:w="1895" w:type="dxa"/>
            <w:tcBorders>
              <w:top w:val="single" w:sz="4" w:space="0" w:color="000000"/>
              <w:left w:val="single" w:sz="4" w:space="0" w:color="000000"/>
              <w:bottom w:val="single" w:sz="4" w:space="0" w:color="000000"/>
              <w:right w:val="single" w:sz="4" w:space="0" w:color="000000"/>
            </w:tcBorders>
          </w:tcPr>
          <w:p w14:paraId="2658087C"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3/09/2018 </w:t>
            </w:r>
          </w:p>
        </w:tc>
        <w:tc>
          <w:tcPr>
            <w:tcW w:w="1979" w:type="dxa"/>
            <w:tcBorders>
              <w:top w:val="single" w:sz="4" w:space="0" w:color="000000"/>
              <w:left w:val="single" w:sz="4" w:space="0" w:color="000000"/>
              <w:bottom w:val="single" w:sz="4" w:space="0" w:color="000000"/>
              <w:right w:val="single" w:sz="4" w:space="0" w:color="000000"/>
            </w:tcBorders>
          </w:tcPr>
          <w:p w14:paraId="1A4A358C"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18/12/2019 </w:t>
            </w:r>
          </w:p>
        </w:tc>
      </w:tr>
      <w:tr w:rsidR="00B508DB" w:rsidRPr="00016617" w14:paraId="36AC7E57" w14:textId="77777777" w:rsidTr="00016617">
        <w:trPr>
          <w:trHeight w:val="538"/>
          <w:jc w:val="center"/>
        </w:trPr>
        <w:tc>
          <w:tcPr>
            <w:tcW w:w="3218" w:type="dxa"/>
            <w:tcBorders>
              <w:top w:val="single" w:sz="4" w:space="0" w:color="000000"/>
              <w:left w:val="single" w:sz="4" w:space="0" w:color="000000"/>
              <w:bottom w:val="single" w:sz="4" w:space="0" w:color="000000"/>
              <w:right w:val="single" w:sz="4" w:space="0" w:color="000000"/>
            </w:tcBorders>
          </w:tcPr>
          <w:p w14:paraId="6E4F4AC2" w14:textId="77777777" w:rsidR="00B508DB" w:rsidRPr="00016617" w:rsidRDefault="00B508DB" w:rsidP="000D2404">
            <w:pPr>
              <w:spacing w:after="17"/>
              <w:rPr>
                <w:rFonts w:ascii="Arial" w:hAnsi="Arial" w:cs="Arial"/>
                <w:sz w:val="18"/>
                <w:szCs w:val="18"/>
              </w:rPr>
            </w:pPr>
            <w:r w:rsidRPr="00016617">
              <w:rPr>
                <w:rFonts w:ascii="Arial" w:eastAsia="Arial" w:hAnsi="Arial" w:cs="Arial"/>
                <w:sz w:val="18"/>
                <w:szCs w:val="18"/>
              </w:rPr>
              <w:t xml:space="preserve">AT 068-18 Carmen de Darién y Riosucio </w:t>
            </w:r>
          </w:p>
          <w:p w14:paraId="72F3DBCD"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INMINENCIA </w:t>
            </w:r>
          </w:p>
        </w:tc>
        <w:tc>
          <w:tcPr>
            <w:tcW w:w="1734" w:type="dxa"/>
            <w:tcBorders>
              <w:top w:val="single" w:sz="4" w:space="0" w:color="000000"/>
              <w:left w:val="single" w:sz="4" w:space="0" w:color="000000"/>
              <w:bottom w:val="single" w:sz="4" w:space="0" w:color="000000"/>
              <w:right w:val="single" w:sz="4" w:space="0" w:color="000000"/>
            </w:tcBorders>
          </w:tcPr>
          <w:p w14:paraId="104433E6"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28/08/2018 </w:t>
            </w:r>
          </w:p>
        </w:tc>
        <w:tc>
          <w:tcPr>
            <w:tcW w:w="1895" w:type="dxa"/>
            <w:tcBorders>
              <w:top w:val="single" w:sz="4" w:space="0" w:color="000000"/>
              <w:left w:val="single" w:sz="4" w:space="0" w:color="000000"/>
              <w:bottom w:val="single" w:sz="4" w:space="0" w:color="000000"/>
              <w:right w:val="single" w:sz="4" w:space="0" w:color="000000"/>
            </w:tcBorders>
          </w:tcPr>
          <w:p w14:paraId="2387ABBD"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10/09/2018 </w:t>
            </w:r>
          </w:p>
        </w:tc>
        <w:tc>
          <w:tcPr>
            <w:tcW w:w="1979" w:type="dxa"/>
            <w:tcBorders>
              <w:top w:val="single" w:sz="4" w:space="0" w:color="000000"/>
              <w:left w:val="single" w:sz="4" w:space="0" w:color="000000"/>
              <w:bottom w:val="single" w:sz="4" w:space="0" w:color="000000"/>
              <w:right w:val="single" w:sz="4" w:space="0" w:color="000000"/>
            </w:tcBorders>
          </w:tcPr>
          <w:p w14:paraId="26D43971"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19/12/2019 </w:t>
            </w:r>
          </w:p>
        </w:tc>
      </w:tr>
      <w:tr w:rsidR="00B508DB" w:rsidRPr="00016617" w14:paraId="4EDD8285" w14:textId="77777777" w:rsidTr="00016617">
        <w:trPr>
          <w:trHeight w:val="274"/>
          <w:jc w:val="center"/>
        </w:trPr>
        <w:tc>
          <w:tcPr>
            <w:tcW w:w="3218" w:type="dxa"/>
            <w:tcBorders>
              <w:top w:val="single" w:sz="4" w:space="0" w:color="000000"/>
              <w:left w:val="single" w:sz="4" w:space="0" w:color="000000"/>
              <w:bottom w:val="single" w:sz="4" w:space="0" w:color="000000"/>
              <w:right w:val="single" w:sz="4" w:space="0" w:color="000000"/>
            </w:tcBorders>
          </w:tcPr>
          <w:p w14:paraId="1277A4BA"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069-18Juradó INMINENCIA </w:t>
            </w:r>
          </w:p>
        </w:tc>
        <w:tc>
          <w:tcPr>
            <w:tcW w:w="1734" w:type="dxa"/>
            <w:tcBorders>
              <w:top w:val="single" w:sz="4" w:space="0" w:color="000000"/>
              <w:left w:val="single" w:sz="4" w:space="0" w:color="000000"/>
              <w:bottom w:val="single" w:sz="4" w:space="0" w:color="000000"/>
              <w:right w:val="single" w:sz="4" w:space="0" w:color="000000"/>
            </w:tcBorders>
          </w:tcPr>
          <w:p w14:paraId="12F7343D"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28/08/2018 </w:t>
            </w:r>
          </w:p>
        </w:tc>
        <w:tc>
          <w:tcPr>
            <w:tcW w:w="1895" w:type="dxa"/>
            <w:tcBorders>
              <w:top w:val="single" w:sz="4" w:space="0" w:color="000000"/>
              <w:left w:val="single" w:sz="4" w:space="0" w:color="000000"/>
              <w:bottom w:val="single" w:sz="4" w:space="0" w:color="000000"/>
              <w:right w:val="single" w:sz="4" w:space="0" w:color="000000"/>
            </w:tcBorders>
          </w:tcPr>
          <w:p w14:paraId="309BB245" w14:textId="77777777" w:rsidR="00B508DB" w:rsidRPr="00016617" w:rsidRDefault="00B508DB" w:rsidP="000D2404">
            <w:pPr>
              <w:ind w:right="41"/>
              <w:jc w:val="center"/>
              <w:rPr>
                <w:rFonts w:ascii="Arial" w:hAnsi="Arial" w:cs="Arial"/>
                <w:sz w:val="18"/>
                <w:szCs w:val="18"/>
              </w:rPr>
            </w:pPr>
            <w:r w:rsidRPr="00016617">
              <w:rPr>
                <w:rFonts w:ascii="Arial" w:eastAsia="Arial" w:hAnsi="Arial" w:cs="Arial"/>
                <w:sz w:val="18"/>
                <w:szCs w:val="18"/>
              </w:rPr>
              <w:t xml:space="preserve">10/09/2018 </w:t>
            </w:r>
          </w:p>
        </w:tc>
        <w:tc>
          <w:tcPr>
            <w:tcW w:w="1979" w:type="dxa"/>
            <w:tcBorders>
              <w:top w:val="single" w:sz="4" w:space="0" w:color="000000"/>
              <w:left w:val="single" w:sz="4" w:space="0" w:color="000000"/>
              <w:bottom w:val="single" w:sz="4" w:space="0" w:color="000000"/>
              <w:right w:val="single" w:sz="4" w:space="0" w:color="000000"/>
            </w:tcBorders>
          </w:tcPr>
          <w:p w14:paraId="6012DE0D"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19/12/2019 </w:t>
            </w:r>
          </w:p>
        </w:tc>
      </w:tr>
      <w:tr w:rsidR="00B508DB" w:rsidRPr="00016617" w14:paraId="2B766F64" w14:textId="77777777" w:rsidTr="00016617">
        <w:trPr>
          <w:trHeight w:val="274"/>
          <w:jc w:val="center"/>
        </w:trPr>
        <w:tc>
          <w:tcPr>
            <w:tcW w:w="3218" w:type="dxa"/>
            <w:tcBorders>
              <w:top w:val="single" w:sz="4" w:space="0" w:color="000000"/>
              <w:left w:val="single" w:sz="4" w:space="0" w:color="000000"/>
              <w:bottom w:val="single" w:sz="4" w:space="0" w:color="000000"/>
              <w:right w:val="single" w:sz="4" w:space="0" w:color="000000"/>
            </w:tcBorders>
          </w:tcPr>
          <w:p w14:paraId="22E51471"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073-18 Tadó INMINENCIA </w:t>
            </w:r>
          </w:p>
        </w:tc>
        <w:tc>
          <w:tcPr>
            <w:tcW w:w="1734" w:type="dxa"/>
            <w:tcBorders>
              <w:top w:val="single" w:sz="4" w:space="0" w:color="000000"/>
              <w:left w:val="single" w:sz="4" w:space="0" w:color="000000"/>
              <w:bottom w:val="single" w:sz="4" w:space="0" w:color="000000"/>
              <w:right w:val="single" w:sz="4" w:space="0" w:color="000000"/>
            </w:tcBorders>
          </w:tcPr>
          <w:p w14:paraId="494DEAA6"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18/09/2018 </w:t>
            </w:r>
          </w:p>
        </w:tc>
        <w:tc>
          <w:tcPr>
            <w:tcW w:w="1895" w:type="dxa"/>
            <w:tcBorders>
              <w:top w:val="single" w:sz="4" w:space="0" w:color="000000"/>
              <w:left w:val="single" w:sz="4" w:space="0" w:color="000000"/>
              <w:bottom w:val="single" w:sz="4" w:space="0" w:color="000000"/>
              <w:right w:val="single" w:sz="4" w:space="0" w:color="000000"/>
            </w:tcBorders>
          </w:tcPr>
          <w:p w14:paraId="4D2FB39A"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2/10/2018 </w:t>
            </w:r>
          </w:p>
        </w:tc>
        <w:tc>
          <w:tcPr>
            <w:tcW w:w="1979" w:type="dxa"/>
            <w:tcBorders>
              <w:top w:val="single" w:sz="4" w:space="0" w:color="000000"/>
              <w:left w:val="single" w:sz="4" w:space="0" w:color="000000"/>
              <w:bottom w:val="single" w:sz="4" w:space="0" w:color="000000"/>
              <w:right w:val="single" w:sz="4" w:space="0" w:color="000000"/>
            </w:tcBorders>
          </w:tcPr>
          <w:p w14:paraId="3A09F7DB"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29/10/2019 </w:t>
            </w:r>
          </w:p>
        </w:tc>
      </w:tr>
      <w:tr w:rsidR="00B508DB" w:rsidRPr="00016617" w14:paraId="6AB84FF7" w14:textId="77777777" w:rsidTr="00016617">
        <w:trPr>
          <w:trHeight w:val="274"/>
          <w:jc w:val="center"/>
        </w:trPr>
        <w:tc>
          <w:tcPr>
            <w:tcW w:w="3218" w:type="dxa"/>
            <w:tcBorders>
              <w:top w:val="single" w:sz="4" w:space="0" w:color="000000"/>
              <w:left w:val="single" w:sz="4" w:space="0" w:color="000000"/>
              <w:bottom w:val="single" w:sz="4" w:space="0" w:color="000000"/>
              <w:right w:val="single" w:sz="4" w:space="0" w:color="000000"/>
            </w:tcBorders>
          </w:tcPr>
          <w:p w14:paraId="799C1934"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013-19 </w:t>
            </w:r>
            <w:proofErr w:type="spellStart"/>
            <w:r w:rsidRPr="00016617">
              <w:rPr>
                <w:rFonts w:ascii="Arial" w:eastAsia="Arial" w:hAnsi="Arial" w:cs="Arial"/>
                <w:sz w:val="18"/>
                <w:szCs w:val="18"/>
              </w:rPr>
              <w:t>Cértegui</w:t>
            </w:r>
            <w:proofErr w:type="spellEnd"/>
            <w:r w:rsidRPr="00016617">
              <w:rPr>
                <w:rFonts w:ascii="Arial" w:eastAsia="Arial" w:hAnsi="Arial" w:cs="Arial"/>
                <w:sz w:val="18"/>
                <w:szCs w:val="18"/>
              </w:rPr>
              <w:t xml:space="preserve"> INMINENCIA </w:t>
            </w:r>
          </w:p>
        </w:tc>
        <w:tc>
          <w:tcPr>
            <w:tcW w:w="1734" w:type="dxa"/>
            <w:tcBorders>
              <w:top w:val="single" w:sz="4" w:space="0" w:color="000000"/>
              <w:left w:val="single" w:sz="4" w:space="0" w:color="000000"/>
              <w:bottom w:val="single" w:sz="4" w:space="0" w:color="000000"/>
              <w:right w:val="single" w:sz="4" w:space="0" w:color="000000"/>
            </w:tcBorders>
          </w:tcPr>
          <w:p w14:paraId="747FE3D6"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7/03/2019 </w:t>
            </w:r>
          </w:p>
        </w:tc>
        <w:tc>
          <w:tcPr>
            <w:tcW w:w="1895" w:type="dxa"/>
            <w:tcBorders>
              <w:top w:val="single" w:sz="4" w:space="0" w:color="000000"/>
              <w:left w:val="single" w:sz="4" w:space="0" w:color="000000"/>
              <w:bottom w:val="single" w:sz="4" w:space="0" w:color="000000"/>
              <w:right w:val="single" w:sz="4" w:space="0" w:color="000000"/>
            </w:tcBorders>
          </w:tcPr>
          <w:p w14:paraId="695483FF"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20/03/2019 </w:t>
            </w:r>
          </w:p>
        </w:tc>
        <w:tc>
          <w:tcPr>
            <w:tcW w:w="1979" w:type="dxa"/>
            <w:tcBorders>
              <w:top w:val="single" w:sz="4" w:space="0" w:color="000000"/>
              <w:left w:val="single" w:sz="4" w:space="0" w:color="000000"/>
              <w:bottom w:val="single" w:sz="4" w:space="0" w:color="000000"/>
              <w:right w:val="single" w:sz="4" w:space="0" w:color="000000"/>
            </w:tcBorders>
          </w:tcPr>
          <w:p w14:paraId="6A58C632"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29/10/2019 </w:t>
            </w:r>
          </w:p>
        </w:tc>
      </w:tr>
      <w:tr w:rsidR="00B508DB" w:rsidRPr="00016617" w14:paraId="702C427C" w14:textId="77777777" w:rsidTr="00016617">
        <w:trPr>
          <w:trHeight w:val="240"/>
          <w:jc w:val="center"/>
        </w:trPr>
        <w:tc>
          <w:tcPr>
            <w:tcW w:w="3218" w:type="dxa"/>
            <w:tcBorders>
              <w:top w:val="single" w:sz="4" w:space="0" w:color="000000"/>
              <w:left w:val="single" w:sz="4" w:space="0" w:color="000000"/>
              <w:bottom w:val="single" w:sz="4" w:space="0" w:color="000000"/>
              <w:right w:val="single" w:sz="4" w:space="0" w:color="000000"/>
            </w:tcBorders>
          </w:tcPr>
          <w:p w14:paraId="3BE0B4D6"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lastRenderedPageBreak/>
              <w:t xml:space="preserve">AT 017-19 Bojayá INMINENCIA </w:t>
            </w:r>
          </w:p>
        </w:tc>
        <w:tc>
          <w:tcPr>
            <w:tcW w:w="1734" w:type="dxa"/>
            <w:tcBorders>
              <w:top w:val="single" w:sz="4" w:space="0" w:color="000000"/>
              <w:left w:val="single" w:sz="4" w:space="0" w:color="000000"/>
              <w:bottom w:val="single" w:sz="4" w:space="0" w:color="000000"/>
              <w:right w:val="single" w:sz="4" w:space="0" w:color="000000"/>
            </w:tcBorders>
          </w:tcPr>
          <w:p w14:paraId="3686441E"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9/04/2019 </w:t>
            </w:r>
          </w:p>
        </w:tc>
        <w:tc>
          <w:tcPr>
            <w:tcW w:w="1895" w:type="dxa"/>
            <w:tcBorders>
              <w:top w:val="single" w:sz="4" w:space="0" w:color="000000"/>
              <w:left w:val="single" w:sz="4" w:space="0" w:color="000000"/>
              <w:bottom w:val="single" w:sz="4" w:space="0" w:color="000000"/>
              <w:right w:val="single" w:sz="4" w:space="0" w:color="000000"/>
            </w:tcBorders>
          </w:tcPr>
          <w:p w14:paraId="57F00C96"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25/04/2019 </w:t>
            </w:r>
          </w:p>
        </w:tc>
        <w:tc>
          <w:tcPr>
            <w:tcW w:w="1979" w:type="dxa"/>
            <w:tcBorders>
              <w:top w:val="single" w:sz="4" w:space="0" w:color="000000"/>
              <w:left w:val="single" w:sz="4" w:space="0" w:color="000000"/>
              <w:bottom w:val="single" w:sz="4" w:space="0" w:color="000000"/>
              <w:right w:val="single" w:sz="4" w:space="0" w:color="000000"/>
            </w:tcBorders>
          </w:tcPr>
          <w:p w14:paraId="2F1FC098"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18/12/2019 </w:t>
            </w:r>
          </w:p>
        </w:tc>
      </w:tr>
      <w:tr w:rsidR="00B508DB" w:rsidRPr="00016617" w14:paraId="26CF3C5D" w14:textId="77777777" w:rsidTr="00016617">
        <w:trPr>
          <w:trHeight w:val="469"/>
          <w:jc w:val="center"/>
        </w:trPr>
        <w:tc>
          <w:tcPr>
            <w:tcW w:w="3218" w:type="dxa"/>
            <w:tcBorders>
              <w:top w:val="single" w:sz="4" w:space="0" w:color="000000"/>
              <w:left w:val="single" w:sz="4" w:space="0" w:color="000000"/>
              <w:bottom w:val="single" w:sz="4" w:space="0" w:color="000000"/>
              <w:right w:val="single" w:sz="4" w:space="0" w:color="000000"/>
            </w:tcBorders>
          </w:tcPr>
          <w:p w14:paraId="6CFF82E2"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w:t>
            </w:r>
            <w:r w:rsidRPr="00016617">
              <w:rPr>
                <w:rFonts w:ascii="Arial" w:eastAsia="Arial" w:hAnsi="Arial" w:cs="Arial"/>
                <w:sz w:val="18"/>
                <w:szCs w:val="18"/>
              </w:rPr>
              <w:tab/>
              <w:t xml:space="preserve">025-19 </w:t>
            </w:r>
            <w:r w:rsidRPr="00016617">
              <w:rPr>
                <w:rFonts w:ascii="Arial" w:eastAsia="Arial" w:hAnsi="Arial" w:cs="Arial"/>
                <w:sz w:val="18"/>
                <w:szCs w:val="18"/>
              </w:rPr>
              <w:tab/>
              <w:t xml:space="preserve">Litoral </w:t>
            </w:r>
            <w:r w:rsidRPr="00016617">
              <w:rPr>
                <w:rFonts w:ascii="Arial" w:eastAsia="Arial" w:hAnsi="Arial" w:cs="Arial"/>
                <w:sz w:val="18"/>
                <w:szCs w:val="18"/>
              </w:rPr>
              <w:tab/>
              <w:t xml:space="preserve">del </w:t>
            </w:r>
            <w:r w:rsidRPr="00016617">
              <w:rPr>
                <w:rFonts w:ascii="Arial" w:eastAsia="Arial" w:hAnsi="Arial" w:cs="Arial"/>
                <w:sz w:val="18"/>
                <w:szCs w:val="18"/>
              </w:rPr>
              <w:tab/>
              <w:t xml:space="preserve">San </w:t>
            </w:r>
            <w:r w:rsidRPr="00016617">
              <w:rPr>
                <w:rFonts w:ascii="Arial" w:eastAsia="Arial" w:hAnsi="Arial" w:cs="Arial"/>
                <w:sz w:val="18"/>
                <w:szCs w:val="18"/>
              </w:rPr>
              <w:tab/>
              <w:t xml:space="preserve">Juan INMINENCIA </w:t>
            </w:r>
          </w:p>
        </w:tc>
        <w:tc>
          <w:tcPr>
            <w:tcW w:w="1734" w:type="dxa"/>
            <w:tcBorders>
              <w:top w:val="single" w:sz="4" w:space="0" w:color="000000"/>
              <w:left w:val="single" w:sz="4" w:space="0" w:color="000000"/>
              <w:bottom w:val="single" w:sz="4" w:space="0" w:color="000000"/>
              <w:right w:val="single" w:sz="4" w:space="0" w:color="000000"/>
            </w:tcBorders>
          </w:tcPr>
          <w:p w14:paraId="214D116A"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12/06/2019 </w:t>
            </w:r>
          </w:p>
        </w:tc>
        <w:tc>
          <w:tcPr>
            <w:tcW w:w="1895" w:type="dxa"/>
            <w:tcBorders>
              <w:top w:val="single" w:sz="4" w:space="0" w:color="000000"/>
              <w:left w:val="single" w:sz="4" w:space="0" w:color="000000"/>
              <w:bottom w:val="single" w:sz="4" w:space="0" w:color="000000"/>
              <w:right w:val="single" w:sz="4" w:space="0" w:color="000000"/>
            </w:tcBorders>
          </w:tcPr>
          <w:p w14:paraId="24A1C5FC"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25/06/2019 </w:t>
            </w:r>
          </w:p>
        </w:tc>
        <w:tc>
          <w:tcPr>
            <w:tcW w:w="1979" w:type="dxa"/>
            <w:tcBorders>
              <w:top w:val="single" w:sz="4" w:space="0" w:color="000000"/>
              <w:left w:val="single" w:sz="4" w:space="0" w:color="000000"/>
              <w:bottom w:val="single" w:sz="4" w:space="0" w:color="000000"/>
              <w:right w:val="single" w:sz="4" w:space="0" w:color="000000"/>
            </w:tcBorders>
          </w:tcPr>
          <w:p w14:paraId="6D350A0B"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16/09/2020 </w:t>
            </w:r>
          </w:p>
        </w:tc>
      </w:tr>
      <w:tr w:rsidR="00B508DB" w:rsidRPr="00016617" w14:paraId="6174CC5E" w14:textId="77777777" w:rsidTr="00016617">
        <w:trPr>
          <w:trHeight w:val="240"/>
          <w:jc w:val="center"/>
        </w:trPr>
        <w:tc>
          <w:tcPr>
            <w:tcW w:w="3218" w:type="dxa"/>
            <w:tcBorders>
              <w:top w:val="single" w:sz="4" w:space="0" w:color="000000"/>
              <w:left w:val="single" w:sz="4" w:space="0" w:color="000000"/>
              <w:bottom w:val="single" w:sz="4" w:space="0" w:color="000000"/>
              <w:right w:val="single" w:sz="4" w:space="0" w:color="000000"/>
            </w:tcBorders>
          </w:tcPr>
          <w:p w14:paraId="774B72B4"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031-19 </w:t>
            </w:r>
            <w:proofErr w:type="spellStart"/>
            <w:r w:rsidRPr="00016617">
              <w:rPr>
                <w:rFonts w:ascii="Arial" w:eastAsia="Arial" w:hAnsi="Arial" w:cs="Arial"/>
                <w:sz w:val="18"/>
                <w:szCs w:val="18"/>
              </w:rPr>
              <w:t>Nóvita</w:t>
            </w:r>
            <w:proofErr w:type="spellEnd"/>
            <w:r w:rsidRPr="00016617">
              <w:rPr>
                <w:rFonts w:ascii="Arial" w:eastAsia="Arial" w:hAnsi="Arial" w:cs="Arial"/>
                <w:sz w:val="18"/>
                <w:szCs w:val="18"/>
              </w:rPr>
              <w:t xml:space="preserve"> y </w:t>
            </w:r>
            <w:proofErr w:type="spellStart"/>
            <w:r w:rsidRPr="00016617">
              <w:rPr>
                <w:rFonts w:ascii="Arial" w:eastAsia="Arial" w:hAnsi="Arial" w:cs="Arial"/>
                <w:sz w:val="18"/>
                <w:szCs w:val="18"/>
              </w:rPr>
              <w:t>Sipí</w:t>
            </w:r>
            <w:proofErr w:type="spellEnd"/>
            <w:r w:rsidRPr="00016617">
              <w:rPr>
                <w:rFonts w:ascii="Arial" w:eastAsia="Arial" w:hAnsi="Arial" w:cs="Arial"/>
                <w:sz w:val="18"/>
                <w:szCs w:val="18"/>
              </w:rPr>
              <w:t xml:space="preserve"> INMINENCIA </w:t>
            </w:r>
          </w:p>
        </w:tc>
        <w:tc>
          <w:tcPr>
            <w:tcW w:w="1734" w:type="dxa"/>
            <w:tcBorders>
              <w:top w:val="single" w:sz="4" w:space="0" w:color="000000"/>
              <w:left w:val="single" w:sz="4" w:space="0" w:color="000000"/>
              <w:bottom w:val="single" w:sz="4" w:space="0" w:color="000000"/>
              <w:right w:val="single" w:sz="4" w:space="0" w:color="000000"/>
            </w:tcBorders>
          </w:tcPr>
          <w:p w14:paraId="247C6911"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19/07/2019 </w:t>
            </w:r>
          </w:p>
        </w:tc>
        <w:tc>
          <w:tcPr>
            <w:tcW w:w="1895" w:type="dxa"/>
            <w:tcBorders>
              <w:top w:val="single" w:sz="4" w:space="0" w:color="000000"/>
              <w:left w:val="single" w:sz="4" w:space="0" w:color="000000"/>
              <w:bottom w:val="single" w:sz="4" w:space="0" w:color="000000"/>
              <w:right w:val="single" w:sz="4" w:space="0" w:color="000000"/>
            </w:tcBorders>
          </w:tcPr>
          <w:p w14:paraId="53D76673"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29/07/2019 </w:t>
            </w:r>
          </w:p>
        </w:tc>
        <w:tc>
          <w:tcPr>
            <w:tcW w:w="1979" w:type="dxa"/>
            <w:tcBorders>
              <w:top w:val="single" w:sz="4" w:space="0" w:color="000000"/>
              <w:left w:val="single" w:sz="4" w:space="0" w:color="000000"/>
              <w:bottom w:val="single" w:sz="4" w:space="0" w:color="000000"/>
              <w:right w:val="single" w:sz="4" w:space="0" w:color="000000"/>
            </w:tcBorders>
          </w:tcPr>
          <w:p w14:paraId="0982293D"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09/10/2020 </w:t>
            </w:r>
          </w:p>
        </w:tc>
      </w:tr>
      <w:tr w:rsidR="00B508DB" w:rsidRPr="00016617" w14:paraId="4EA8EE00" w14:textId="77777777" w:rsidTr="00016617">
        <w:trPr>
          <w:trHeight w:val="470"/>
          <w:jc w:val="center"/>
        </w:trPr>
        <w:tc>
          <w:tcPr>
            <w:tcW w:w="3218" w:type="dxa"/>
            <w:tcBorders>
              <w:top w:val="single" w:sz="4" w:space="0" w:color="000000"/>
              <w:left w:val="single" w:sz="4" w:space="0" w:color="000000"/>
              <w:bottom w:val="single" w:sz="4" w:space="0" w:color="000000"/>
              <w:right w:val="single" w:sz="4" w:space="0" w:color="000000"/>
            </w:tcBorders>
          </w:tcPr>
          <w:p w14:paraId="58D12FBA"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034-19 Medio San Juan e Istmina INMINENCIA </w:t>
            </w:r>
          </w:p>
        </w:tc>
        <w:tc>
          <w:tcPr>
            <w:tcW w:w="1734" w:type="dxa"/>
            <w:tcBorders>
              <w:top w:val="single" w:sz="4" w:space="0" w:color="000000"/>
              <w:left w:val="single" w:sz="4" w:space="0" w:color="000000"/>
              <w:bottom w:val="single" w:sz="4" w:space="0" w:color="000000"/>
              <w:right w:val="single" w:sz="4" w:space="0" w:color="000000"/>
            </w:tcBorders>
          </w:tcPr>
          <w:p w14:paraId="6C20DCE4"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23/08/2019 </w:t>
            </w:r>
          </w:p>
        </w:tc>
        <w:tc>
          <w:tcPr>
            <w:tcW w:w="1895" w:type="dxa"/>
            <w:tcBorders>
              <w:top w:val="single" w:sz="4" w:space="0" w:color="000000"/>
              <w:left w:val="single" w:sz="4" w:space="0" w:color="000000"/>
              <w:bottom w:val="single" w:sz="4" w:space="0" w:color="000000"/>
              <w:right w:val="single" w:sz="4" w:space="0" w:color="000000"/>
            </w:tcBorders>
          </w:tcPr>
          <w:p w14:paraId="43C70D5D"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3/09/2019 </w:t>
            </w:r>
          </w:p>
        </w:tc>
        <w:tc>
          <w:tcPr>
            <w:tcW w:w="1979" w:type="dxa"/>
            <w:tcBorders>
              <w:top w:val="single" w:sz="4" w:space="0" w:color="000000"/>
              <w:left w:val="single" w:sz="4" w:space="0" w:color="000000"/>
              <w:bottom w:val="single" w:sz="4" w:space="0" w:color="000000"/>
              <w:right w:val="single" w:sz="4" w:space="0" w:color="000000"/>
            </w:tcBorders>
          </w:tcPr>
          <w:p w14:paraId="46589069"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15/10/2020 </w:t>
            </w:r>
          </w:p>
        </w:tc>
      </w:tr>
      <w:tr w:rsidR="00B508DB" w:rsidRPr="00016617" w14:paraId="48A3E64A" w14:textId="77777777" w:rsidTr="00016617">
        <w:trPr>
          <w:trHeight w:val="238"/>
          <w:jc w:val="center"/>
        </w:trPr>
        <w:tc>
          <w:tcPr>
            <w:tcW w:w="3218" w:type="dxa"/>
            <w:tcBorders>
              <w:top w:val="single" w:sz="4" w:space="0" w:color="000000"/>
              <w:left w:val="single" w:sz="4" w:space="0" w:color="000000"/>
              <w:bottom w:val="single" w:sz="4" w:space="0" w:color="000000"/>
              <w:right w:val="single" w:sz="4" w:space="0" w:color="000000"/>
            </w:tcBorders>
          </w:tcPr>
          <w:p w14:paraId="41BF5862"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038-19 </w:t>
            </w:r>
            <w:proofErr w:type="spellStart"/>
            <w:r w:rsidRPr="00016617">
              <w:rPr>
                <w:rFonts w:ascii="Arial" w:eastAsia="Arial" w:hAnsi="Arial" w:cs="Arial"/>
                <w:sz w:val="18"/>
                <w:szCs w:val="18"/>
              </w:rPr>
              <w:t>Unguía</w:t>
            </w:r>
            <w:proofErr w:type="spellEnd"/>
            <w:r w:rsidRPr="00016617">
              <w:rPr>
                <w:rFonts w:ascii="Arial" w:eastAsia="Arial" w:hAnsi="Arial" w:cs="Arial"/>
                <w:sz w:val="18"/>
                <w:szCs w:val="18"/>
              </w:rPr>
              <w:t xml:space="preserve"> INMINENCIA </w:t>
            </w:r>
          </w:p>
        </w:tc>
        <w:tc>
          <w:tcPr>
            <w:tcW w:w="1734" w:type="dxa"/>
            <w:tcBorders>
              <w:top w:val="single" w:sz="4" w:space="0" w:color="000000"/>
              <w:left w:val="single" w:sz="4" w:space="0" w:color="000000"/>
              <w:bottom w:val="single" w:sz="4" w:space="0" w:color="000000"/>
              <w:right w:val="single" w:sz="4" w:space="0" w:color="000000"/>
            </w:tcBorders>
          </w:tcPr>
          <w:p w14:paraId="64AE6E08"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12/09/2019 </w:t>
            </w:r>
          </w:p>
        </w:tc>
        <w:tc>
          <w:tcPr>
            <w:tcW w:w="1895" w:type="dxa"/>
            <w:tcBorders>
              <w:top w:val="single" w:sz="4" w:space="0" w:color="000000"/>
              <w:left w:val="single" w:sz="4" w:space="0" w:color="000000"/>
              <w:bottom w:val="single" w:sz="4" w:space="0" w:color="000000"/>
              <w:right w:val="single" w:sz="4" w:space="0" w:color="000000"/>
            </w:tcBorders>
          </w:tcPr>
          <w:p w14:paraId="12C01F39"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25/09/2019 </w:t>
            </w:r>
          </w:p>
        </w:tc>
        <w:tc>
          <w:tcPr>
            <w:tcW w:w="1979" w:type="dxa"/>
            <w:tcBorders>
              <w:top w:val="single" w:sz="4" w:space="0" w:color="000000"/>
              <w:left w:val="single" w:sz="4" w:space="0" w:color="000000"/>
              <w:bottom w:val="single" w:sz="4" w:space="0" w:color="000000"/>
              <w:right w:val="single" w:sz="4" w:space="0" w:color="000000"/>
            </w:tcBorders>
          </w:tcPr>
          <w:p w14:paraId="6F7A79EA"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13/10/2020 </w:t>
            </w:r>
          </w:p>
        </w:tc>
      </w:tr>
      <w:tr w:rsidR="00B508DB" w:rsidRPr="00016617" w14:paraId="0CEEDE60" w14:textId="77777777" w:rsidTr="00016617">
        <w:trPr>
          <w:trHeight w:val="240"/>
          <w:jc w:val="center"/>
        </w:trPr>
        <w:tc>
          <w:tcPr>
            <w:tcW w:w="3218" w:type="dxa"/>
            <w:tcBorders>
              <w:top w:val="single" w:sz="4" w:space="0" w:color="000000"/>
              <w:left w:val="single" w:sz="4" w:space="0" w:color="000000"/>
              <w:bottom w:val="single" w:sz="4" w:space="0" w:color="000000"/>
              <w:right w:val="single" w:sz="4" w:space="0" w:color="000000"/>
            </w:tcBorders>
          </w:tcPr>
          <w:p w14:paraId="52C68E75"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041-19 Alto Baudó INMINENCIA </w:t>
            </w:r>
          </w:p>
        </w:tc>
        <w:tc>
          <w:tcPr>
            <w:tcW w:w="1734" w:type="dxa"/>
            <w:tcBorders>
              <w:top w:val="single" w:sz="4" w:space="0" w:color="000000"/>
              <w:left w:val="single" w:sz="4" w:space="0" w:color="000000"/>
              <w:bottom w:val="single" w:sz="4" w:space="0" w:color="000000"/>
              <w:right w:val="single" w:sz="4" w:space="0" w:color="000000"/>
            </w:tcBorders>
          </w:tcPr>
          <w:p w14:paraId="2653F5B9"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29/09/2019 </w:t>
            </w:r>
          </w:p>
        </w:tc>
        <w:tc>
          <w:tcPr>
            <w:tcW w:w="1895" w:type="dxa"/>
            <w:tcBorders>
              <w:top w:val="single" w:sz="4" w:space="0" w:color="000000"/>
              <w:left w:val="single" w:sz="4" w:space="0" w:color="000000"/>
              <w:bottom w:val="single" w:sz="4" w:space="0" w:color="000000"/>
              <w:right w:val="single" w:sz="4" w:space="0" w:color="000000"/>
            </w:tcBorders>
          </w:tcPr>
          <w:p w14:paraId="7E067E2A"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11/10/2019 </w:t>
            </w:r>
          </w:p>
        </w:tc>
        <w:tc>
          <w:tcPr>
            <w:tcW w:w="1979" w:type="dxa"/>
            <w:tcBorders>
              <w:top w:val="single" w:sz="4" w:space="0" w:color="000000"/>
              <w:left w:val="single" w:sz="4" w:space="0" w:color="000000"/>
              <w:bottom w:val="single" w:sz="4" w:space="0" w:color="000000"/>
              <w:right w:val="single" w:sz="4" w:space="0" w:color="000000"/>
            </w:tcBorders>
          </w:tcPr>
          <w:p w14:paraId="5A2307CB"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13/10/2020 </w:t>
            </w:r>
          </w:p>
        </w:tc>
      </w:tr>
      <w:tr w:rsidR="00B508DB" w:rsidRPr="00016617" w14:paraId="557A4342" w14:textId="77777777" w:rsidTr="00016617">
        <w:trPr>
          <w:trHeight w:val="538"/>
          <w:jc w:val="center"/>
        </w:trPr>
        <w:tc>
          <w:tcPr>
            <w:tcW w:w="3218" w:type="dxa"/>
            <w:tcBorders>
              <w:top w:val="single" w:sz="4" w:space="0" w:color="000000"/>
              <w:left w:val="single" w:sz="4" w:space="0" w:color="000000"/>
              <w:bottom w:val="single" w:sz="4" w:space="0" w:color="000000"/>
              <w:right w:val="single" w:sz="4" w:space="0" w:color="000000"/>
            </w:tcBorders>
          </w:tcPr>
          <w:p w14:paraId="42D5C45E" w14:textId="77777777" w:rsidR="00B508DB" w:rsidRPr="00016617" w:rsidRDefault="00B508DB" w:rsidP="000D2404">
            <w:pPr>
              <w:spacing w:after="17"/>
              <w:rPr>
                <w:rFonts w:ascii="Arial" w:hAnsi="Arial" w:cs="Arial"/>
                <w:sz w:val="18"/>
                <w:szCs w:val="18"/>
              </w:rPr>
            </w:pPr>
            <w:r w:rsidRPr="00016617">
              <w:rPr>
                <w:rFonts w:ascii="Arial" w:eastAsia="Arial" w:hAnsi="Arial" w:cs="Arial"/>
                <w:sz w:val="18"/>
                <w:szCs w:val="18"/>
              </w:rPr>
              <w:t xml:space="preserve">AT 049-19 Quibdó  </w:t>
            </w:r>
          </w:p>
          <w:p w14:paraId="1DDB2C88"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 </w:t>
            </w:r>
          </w:p>
        </w:tc>
        <w:tc>
          <w:tcPr>
            <w:tcW w:w="1734" w:type="dxa"/>
            <w:tcBorders>
              <w:top w:val="single" w:sz="4" w:space="0" w:color="000000"/>
              <w:left w:val="single" w:sz="4" w:space="0" w:color="000000"/>
              <w:bottom w:val="single" w:sz="4" w:space="0" w:color="000000"/>
              <w:right w:val="single" w:sz="4" w:space="0" w:color="000000"/>
            </w:tcBorders>
          </w:tcPr>
          <w:p w14:paraId="7C4823D6" w14:textId="77777777" w:rsidR="00B508DB" w:rsidRPr="00016617" w:rsidRDefault="00B508DB" w:rsidP="000D2404">
            <w:pPr>
              <w:ind w:right="43"/>
              <w:jc w:val="center"/>
              <w:rPr>
                <w:rFonts w:ascii="Arial" w:hAnsi="Arial" w:cs="Arial"/>
                <w:sz w:val="18"/>
                <w:szCs w:val="18"/>
              </w:rPr>
            </w:pPr>
            <w:r w:rsidRPr="00016617">
              <w:rPr>
                <w:rFonts w:ascii="Arial" w:eastAsia="Arial" w:hAnsi="Arial" w:cs="Arial"/>
                <w:sz w:val="18"/>
                <w:szCs w:val="18"/>
              </w:rPr>
              <w:t xml:space="preserve">05/12//19 </w:t>
            </w:r>
          </w:p>
        </w:tc>
        <w:tc>
          <w:tcPr>
            <w:tcW w:w="1895" w:type="dxa"/>
            <w:tcBorders>
              <w:top w:val="single" w:sz="4" w:space="0" w:color="000000"/>
              <w:left w:val="single" w:sz="4" w:space="0" w:color="000000"/>
              <w:bottom w:val="single" w:sz="4" w:space="0" w:color="000000"/>
              <w:right w:val="single" w:sz="4" w:space="0" w:color="000000"/>
            </w:tcBorders>
          </w:tcPr>
          <w:p w14:paraId="7693BF0D"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13/12/2019 </w:t>
            </w:r>
          </w:p>
        </w:tc>
        <w:tc>
          <w:tcPr>
            <w:tcW w:w="1979" w:type="dxa"/>
            <w:tcBorders>
              <w:top w:val="single" w:sz="4" w:space="0" w:color="000000"/>
              <w:left w:val="single" w:sz="4" w:space="0" w:color="000000"/>
              <w:bottom w:val="single" w:sz="4" w:space="0" w:color="000000"/>
              <w:right w:val="single" w:sz="4" w:space="0" w:color="000000"/>
            </w:tcBorders>
          </w:tcPr>
          <w:p w14:paraId="1D154EBC"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30/10/2020 </w:t>
            </w:r>
          </w:p>
        </w:tc>
      </w:tr>
      <w:tr w:rsidR="00B508DB" w:rsidRPr="00016617" w14:paraId="79783077" w14:textId="77777777" w:rsidTr="00016617">
        <w:trPr>
          <w:trHeight w:val="276"/>
          <w:jc w:val="center"/>
        </w:trPr>
        <w:tc>
          <w:tcPr>
            <w:tcW w:w="3218" w:type="dxa"/>
            <w:tcBorders>
              <w:top w:val="single" w:sz="4" w:space="0" w:color="000000"/>
              <w:left w:val="single" w:sz="4" w:space="0" w:color="000000"/>
              <w:bottom w:val="single" w:sz="4" w:space="0" w:color="000000"/>
              <w:right w:val="single" w:sz="4" w:space="0" w:color="000000"/>
            </w:tcBorders>
          </w:tcPr>
          <w:p w14:paraId="4E732753"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009-20Riosucio y Carmen del Darién </w:t>
            </w:r>
          </w:p>
        </w:tc>
        <w:tc>
          <w:tcPr>
            <w:tcW w:w="1734" w:type="dxa"/>
            <w:tcBorders>
              <w:top w:val="single" w:sz="4" w:space="0" w:color="000000"/>
              <w:left w:val="single" w:sz="4" w:space="0" w:color="000000"/>
              <w:bottom w:val="single" w:sz="4" w:space="0" w:color="000000"/>
              <w:right w:val="single" w:sz="4" w:space="0" w:color="000000"/>
            </w:tcBorders>
          </w:tcPr>
          <w:p w14:paraId="32B867A8" w14:textId="77777777" w:rsidR="00B508DB" w:rsidRPr="00016617" w:rsidRDefault="00B508DB" w:rsidP="000D2404">
            <w:pPr>
              <w:ind w:right="45"/>
              <w:jc w:val="center"/>
              <w:rPr>
                <w:rFonts w:ascii="Arial" w:hAnsi="Arial" w:cs="Arial"/>
                <w:sz w:val="18"/>
                <w:szCs w:val="18"/>
              </w:rPr>
            </w:pPr>
            <w:r w:rsidRPr="00016617">
              <w:rPr>
                <w:rFonts w:ascii="Arial" w:eastAsia="Arial" w:hAnsi="Arial" w:cs="Arial"/>
                <w:sz w:val="18"/>
                <w:szCs w:val="18"/>
              </w:rPr>
              <w:t xml:space="preserve">07/03/2020 </w:t>
            </w:r>
          </w:p>
        </w:tc>
        <w:tc>
          <w:tcPr>
            <w:tcW w:w="1895" w:type="dxa"/>
            <w:tcBorders>
              <w:top w:val="single" w:sz="4" w:space="0" w:color="000000"/>
              <w:left w:val="single" w:sz="4" w:space="0" w:color="000000"/>
              <w:bottom w:val="single" w:sz="4" w:space="0" w:color="000000"/>
              <w:right w:val="single" w:sz="4" w:space="0" w:color="000000"/>
            </w:tcBorders>
          </w:tcPr>
          <w:p w14:paraId="676D5CF7" w14:textId="77777777" w:rsidR="00B508DB" w:rsidRPr="00016617" w:rsidRDefault="00B508DB" w:rsidP="000D2404">
            <w:pPr>
              <w:ind w:right="40"/>
              <w:jc w:val="center"/>
              <w:rPr>
                <w:rFonts w:ascii="Arial" w:hAnsi="Arial" w:cs="Arial"/>
                <w:sz w:val="18"/>
                <w:szCs w:val="18"/>
              </w:rPr>
            </w:pPr>
            <w:r w:rsidRPr="00016617">
              <w:rPr>
                <w:rFonts w:ascii="Arial" w:eastAsia="Arial" w:hAnsi="Arial" w:cs="Arial"/>
                <w:sz w:val="18"/>
                <w:szCs w:val="18"/>
              </w:rPr>
              <w:t xml:space="preserve">19/03/2020 </w:t>
            </w:r>
          </w:p>
        </w:tc>
        <w:tc>
          <w:tcPr>
            <w:tcW w:w="1979" w:type="dxa"/>
            <w:tcBorders>
              <w:top w:val="single" w:sz="4" w:space="0" w:color="000000"/>
              <w:left w:val="single" w:sz="4" w:space="0" w:color="000000"/>
              <w:bottom w:val="single" w:sz="4" w:space="0" w:color="000000"/>
              <w:right w:val="single" w:sz="4" w:space="0" w:color="000000"/>
            </w:tcBorders>
          </w:tcPr>
          <w:p w14:paraId="69944DC3" w14:textId="77777777" w:rsidR="00B508DB" w:rsidRPr="00016617" w:rsidRDefault="00B508DB" w:rsidP="000D2404">
            <w:pPr>
              <w:ind w:left="1"/>
              <w:rPr>
                <w:rFonts w:ascii="Arial" w:hAnsi="Arial" w:cs="Arial"/>
                <w:sz w:val="18"/>
                <w:szCs w:val="18"/>
              </w:rPr>
            </w:pPr>
            <w:r w:rsidRPr="00016617">
              <w:rPr>
                <w:rFonts w:ascii="Arial" w:eastAsia="Arial" w:hAnsi="Arial" w:cs="Arial"/>
                <w:sz w:val="18"/>
                <w:szCs w:val="18"/>
              </w:rPr>
              <w:t xml:space="preserve">N/A </w:t>
            </w:r>
          </w:p>
        </w:tc>
      </w:tr>
      <w:tr w:rsidR="00B508DB" w:rsidRPr="00016617" w14:paraId="77C5305A" w14:textId="77777777" w:rsidTr="00016617">
        <w:trPr>
          <w:trHeight w:val="274"/>
          <w:jc w:val="center"/>
        </w:trPr>
        <w:tc>
          <w:tcPr>
            <w:tcW w:w="3218" w:type="dxa"/>
            <w:tcBorders>
              <w:top w:val="single" w:sz="4" w:space="0" w:color="000000"/>
              <w:left w:val="single" w:sz="4" w:space="0" w:color="000000"/>
              <w:bottom w:val="single" w:sz="4" w:space="0" w:color="000000"/>
              <w:right w:val="single" w:sz="4" w:space="0" w:color="000000"/>
            </w:tcBorders>
          </w:tcPr>
          <w:p w14:paraId="12E84463"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011-20Juradó INMINENCIA </w:t>
            </w:r>
          </w:p>
        </w:tc>
        <w:tc>
          <w:tcPr>
            <w:tcW w:w="1734" w:type="dxa"/>
            <w:tcBorders>
              <w:top w:val="single" w:sz="4" w:space="0" w:color="000000"/>
              <w:left w:val="single" w:sz="4" w:space="0" w:color="000000"/>
              <w:bottom w:val="single" w:sz="4" w:space="0" w:color="000000"/>
              <w:right w:val="single" w:sz="4" w:space="0" w:color="000000"/>
            </w:tcBorders>
          </w:tcPr>
          <w:p w14:paraId="739446E1" w14:textId="77777777" w:rsidR="00B508DB" w:rsidRPr="00016617" w:rsidRDefault="00B508DB" w:rsidP="000D2404">
            <w:pPr>
              <w:ind w:left="5"/>
              <w:jc w:val="center"/>
              <w:rPr>
                <w:rFonts w:ascii="Arial" w:hAnsi="Arial" w:cs="Arial"/>
                <w:sz w:val="18"/>
                <w:szCs w:val="18"/>
              </w:rPr>
            </w:pPr>
            <w:r w:rsidRPr="00016617">
              <w:rPr>
                <w:rFonts w:ascii="Arial" w:eastAsia="Arial" w:hAnsi="Arial" w:cs="Arial"/>
                <w:sz w:val="18"/>
                <w:szCs w:val="18"/>
              </w:rPr>
              <w:t xml:space="preserve">18/03/2020 </w:t>
            </w:r>
          </w:p>
        </w:tc>
        <w:tc>
          <w:tcPr>
            <w:tcW w:w="1895" w:type="dxa"/>
            <w:tcBorders>
              <w:top w:val="single" w:sz="4" w:space="0" w:color="000000"/>
              <w:left w:val="single" w:sz="4" w:space="0" w:color="000000"/>
              <w:bottom w:val="single" w:sz="4" w:space="0" w:color="000000"/>
              <w:right w:val="single" w:sz="4" w:space="0" w:color="000000"/>
            </w:tcBorders>
          </w:tcPr>
          <w:p w14:paraId="1A70196E" w14:textId="77777777" w:rsidR="00B508DB" w:rsidRPr="00016617" w:rsidRDefault="00B508DB" w:rsidP="000D2404">
            <w:pPr>
              <w:jc w:val="center"/>
              <w:rPr>
                <w:rFonts w:ascii="Arial" w:hAnsi="Arial" w:cs="Arial"/>
                <w:sz w:val="18"/>
                <w:szCs w:val="18"/>
              </w:rPr>
            </w:pPr>
            <w:r w:rsidRPr="00016617">
              <w:rPr>
                <w:rFonts w:ascii="Arial" w:eastAsia="Arial" w:hAnsi="Arial" w:cs="Arial"/>
                <w:sz w:val="18"/>
                <w:szCs w:val="18"/>
              </w:rPr>
              <w:t xml:space="preserve">19/03/2020 </w:t>
            </w:r>
          </w:p>
        </w:tc>
        <w:tc>
          <w:tcPr>
            <w:tcW w:w="1979" w:type="dxa"/>
            <w:tcBorders>
              <w:top w:val="single" w:sz="4" w:space="0" w:color="000000"/>
              <w:left w:val="single" w:sz="4" w:space="0" w:color="000000"/>
              <w:bottom w:val="single" w:sz="4" w:space="0" w:color="000000"/>
              <w:right w:val="single" w:sz="4" w:space="0" w:color="000000"/>
            </w:tcBorders>
          </w:tcPr>
          <w:p w14:paraId="598C55D2"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N/A </w:t>
            </w:r>
          </w:p>
        </w:tc>
      </w:tr>
      <w:tr w:rsidR="00B508DB" w:rsidRPr="00016617" w14:paraId="3E6B2B4C" w14:textId="77777777" w:rsidTr="00016617">
        <w:trPr>
          <w:trHeight w:val="274"/>
          <w:jc w:val="center"/>
        </w:trPr>
        <w:tc>
          <w:tcPr>
            <w:tcW w:w="3218" w:type="dxa"/>
            <w:tcBorders>
              <w:top w:val="single" w:sz="4" w:space="0" w:color="000000"/>
              <w:left w:val="single" w:sz="4" w:space="0" w:color="000000"/>
              <w:bottom w:val="single" w:sz="4" w:space="0" w:color="000000"/>
              <w:right w:val="single" w:sz="4" w:space="0" w:color="000000"/>
            </w:tcBorders>
          </w:tcPr>
          <w:p w14:paraId="62DCEF72"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016-20 Bahía Solano INMINENCIA </w:t>
            </w:r>
          </w:p>
        </w:tc>
        <w:tc>
          <w:tcPr>
            <w:tcW w:w="1734" w:type="dxa"/>
            <w:tcBorders>
              <w:top w:val="single" w:sz="4" w:space="0" w:color="000000"/>
              <w:left w:val="single" w:sz="4" w:space="0" w:color="000000"/>
              <w:bottom w:val="single" w:sz="4" w:space="0" w:color="000000"/>
              <w:right w:val="single" w:sz="4" w:space="0" w:color="000000"/>
            </w:tcBorders>
          </w:tcPr>
          <w:p w14:paraId="50DAC0E7" w14:textId="77777777" w:rsidR="00B508DB" w:rsidRPr="00016617" w:rsidRDefault="00B508DB" w:rsidP="000D2404">
            <w:pPr>
              <w:ind w:left="50"/>
              <w:jc w:val="center"/>
              <w:rPr>
                <w:rFonts w:ascii="Arial" w:hAnsi="Arial" w:cs="Arial"/>
                <w:sz w:val="18"/>
                <w:szCs w:val="18"/>
              </w:rPr>
            </w:pPr>
            <w:r w:rsidRPr="00016617">
              <w:rPr>
                <w:rFonts w:ascii="Arial" w:eastAsia="Arial" w:hAnsi="Arial" w:cs="Arial"/>
                <w:sz w:val="18"/>
                <w:szCs w:val="18"/>
              </w:rPr>
              <w:t xml:space="preserve"> </w:t>
            </w:r>
          </w:p>
        </w:tc>
        <w:tc>
          <w:tcPr>
            <w:tcW w:w="1895" w:type="dxa"/>
            <w:tcBorders>
              <w:top w:val="single" w:sz="4" w:space="0" w:color="000000"/>
              <w:left w:val="single" w:sz="4" w:space="0" w:color="000000"/>
              <w:bottom w:val="single" w:sz="4" w:space="0" w:color="000000"/>
              <w:right w:val="single" w:sz="4" w:space="0" w:color="000000"/>
            </w:tcBorders>
          </w:tcPr>
          <w:p w14:paraId="73274B9C" w14:textId="77777777" w:rsidR="00B508DB" w:rsidRPr="00016617" w:rsidRDefault="00B508DB" w:rsidP="000D2404">
            <w:pPr>
              <w:jc w:val="center"/>
              <w:rPr>
                <w:rFonts w:ascii="Arial" w:hAnsi="Arial" w:cs="Arial"/>
                <w:sz w:val="18"/>
                <w:szCs w:val="18"/>
              </w:rPr>
            </w:pPr>
            <w:r w:rsidRPr="00016617">
              <w:rPr>
                <w:rFonts w:ascii="Arial" w:eastAsia="Arial" w:hAnsi="Arial" w:cs="Arial"/>
                <w:sz w:val="18"/>
                <w:szCs w:val="18"/>
              </w:rPr>
              <w:t xml:space="preserve">05/13/2020 </w:t>
            </w:r>
          </w:p>
        </w:tc>
        <w:tc>
          <w:tcPr>
            <w:tcW w:w="1979" w:type="dxa"/>
            <w:tcBorders>
              <w:top w:val="single" w:sz="4" w:space="0" w:color="000000"/>
              <w:left w:val="single" w:sz="4" w:space="0" w:color="000000"/>
              <w:bottom w:val="single" w:sz="4" w:space="0" w:color="000000"/>
              <w:right w:val="single" w:sz="4" w:space="0" w:color="000000"/>
            </w:tcBorders>
          </w:tcPr>
          <w:p w14:paraId="458C9CE1"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 </w:t>
            </w:r>
          </w:p>
        </w:tc>
      </w:tr>
      <w:tr w:rsidR="00B508DB" w:rsidRPr="00016617" w14:paraId="04712604" w14:textId="77777777" w:rsidTr="00016617">
        <w:trPr>
          <w:trHeight w:val="538"/>
          <w:jc w:val="center"/>
        </w:trPr>
        <w:tc>
          <w:tcPr>
            <w:tcW w:w="3218" w:type="dxa"/>
            <w:tcBorders>
              <w:top w:val="single" w:sz="4" w:space="0" w:color="000000"/>
              <w:left w:val="single" w:sz="4" w:space="0" w:color="000000"/>
              <w:bottom w:val="single" w:sz="4" w:space="0" w:color="000000"/>
              <w:right w:val="single" w:sz="4" w:space="0" w:color="000000"/>
            </w:tcBorders>
          </w:tcPr>
          <w:p w14:paraId="3068C7FF" w14:textId="77777777" w:rsidR="00B508DB" w:rsidRPr="00016617" w:rsidRDefault="00B508DB" w:rsidP="000D2404">
            <w:pPr>
              <w:spacing w:after="14"/>
              <w:rPr>
                <w:rFonts w:ascii="Arial" w:hAnsi="Arial" w:cs="Arial"/>
                <w:sz w:val="18"/>
                <w:szCs w:val="18"/>
              </w:rPr>
            </w:pPr>
            <w:r w:rsidRPr="00016617">
              <w:rPr>
                <w:rFonts w:ascii="Arial" w:eastAsia="Arial" w:hAnsi="Arial" w:cs="Arial"/>
                <w:sz w:val="18"/>
                <w:szCs w:val="18"/>
              </w:rPr>
              <w:t xml:space="preserve">AT 021-20 </w:t>
            </w:r>
            <w:proofErr w:type="spellStart"/>
            <w:r w:rsidRPr="00016617">
              <w:rPr>
                <w:rFonts w:ascii="Arial" w:eastAsia="Arial" w:hAnsi="Arial" w:cs="Arial"/>
                <w:sz w:val="18"/>
                <w:szCs w:val="18"/>
              </w:rPr>
              <w:t>Cértegui</w:t>
            </w:r>
            <w:proofErr w:type="spellEnd"/>
            <w:r w:rsidRPr="00016617">
              <w:rPr>
                <w:rFonts w:ascii="Arial" w:eastAsia="Arial" w:hAnsi="Arial" w:cs="Arial"/>
                <w:sz w:val="18"/>
                <w:szCs w:val="18"/>
              </w:rPr>
              <w:t xml:space="preserve">, El Cantón de San </w:t>
            </w:r>
          </w:p>
          <w:p w14:paraId="3ECD3CC1"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Pablo y Rio Quito </w:t>
            </w:r>
          </w:p>
        </w:tc>
        <w:tc>
          <w:tcPr>
            <w:tcW w:w="1734" w:type="dxa"/>
            <w:tcBorders>
              <w:top w:val="single" w:sz="4" w:space="0" w:color="000000"/>
              <w:left w:val="single" w:sz="4" w:space="0" w:color="000000"/>
              <w:bottom w:val="single" w:sz="4" w:space="0" w:color="000000"/>
              <w:right w:val="single" w:sz="4" w:space="0" w:color="000000"/>
            </w:tcBorders>
          </w:tcPr>
          <w:p w14:paraId="62A09E04" w14:textId="77777777" w:rsidR="00B508DB" w:rsidRPr="00016617" w:rsidRDefault="00B508DB" w:rsidP="000D2404">
            <w:pPr>
              <w:ind w:left="5"/>
              <w:jc w:val="center"/>
              <w:rPr>
                <w:rFonts w:ascii="Arial" w:hAnsi="Arial" w:cs="Arial"/>
                <w:sz w:val="18"/>
                <w:szCs w:val="18"/>
              </w:rPr>
            </w:pPr>
            <w:r w:rsidRPr="00016617">
              <w:rPr>
                <w:rFonts w:ascii="Arial" w:eastAsia="Arial" w:hAnsi="Arial" w:cs="Arial"/>
                <w:sz w:val="18"/>
                <w:szCs w:val="18"/>
              </w:rPr>
              <w:t xml:space="preserve">14/05/2020 </w:t>
            </w:r>
          </w:p>
        </w:tc>
        <w:tc>
          <w:tcPr>
            <w:tcW w:w="1895" w:type="dxa"/>
            <w:tcBorders>
              <w:top w:val="single" w:sz="4" w:space="0" w:color="000000"/>
              <w:left w:val="single" w:sz="4" w:space="0" w:color="000000"/>
              <w:bottom w:val="single" w:sz="4" w:space="0" w:color="000000"/>
              <w:right w:val="single" w:sz="4" w:space="0" w:color="000000"/>
            </w:tcBorders>
          </w:tcPr>
          <w:p w14:paraId="46DADA7E" w14:textId="77777777" w:rsidR="00B508DB" w:rsidRPr="00016617" w:rsidRDefault="00B508DB" w:rsidP="000D2404">
            <w:pPr>
              <w:jc w:val="center"/>
              <w:rPr>
                <w:rFonts w:ascii="Arial" w:hAnsi="Arial" w:cs="Arial"/>
                <w:sz w:val="18"/>
                <w:szCs w:val="18"/>
              </w:rPr>
            </w:pPr>
            <w:r w:rsidRPr="00016617">
              <w:rPr>
                <w:rFonts w:ascii="Arial" w:eastAsia="Arial" w:hAnsi="Arial" w:cs="Arial"/>
                <w:sz w:val="18"/>
                <w:szCs w:val="18"/>
              </w:rPr>
              <w:t xml:space="preserve">29/05/2020 </w:t>
            </w:r>
          </w:p>
        </w:tc>
        <w:tc>
          <w:tcPr>
            <w:tcW w:w="1979" w:type="dxa"/>
            <w:tcBorders>
              <w:top w:val="single" w:sz="4" w:space="0" w:color="000000"/>
              <w:left w:val="single" w:sz="4" w:space="0" w:color="000000"/>
              <w:bottom w:val="single" w:sz="4" w:space="0" w:color="000000"/>
              <w:right w:val="single" w:sz="4" w:space="0" w:color="000000"/>
            </w:tcBorders>
          </w:tcPr>
          <w:p w14:paraId="54FCE1D9"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N/A </w:t>
            </w:r>
          </w:p>
        </w:tc>
      </w:tr>
      <w:tr w:rsidR="00B508DB" w:rsidRPr="00016617" w14:paraId="0C6CF468" w14:textId="77777777" w:rsidTr="00016617">
        <w:trPr>
          <w:trHeight w:val="276"/>
          <w:jc w:val="center"/>
        </w:trPr>
        <w:tc>
          <w:tcPr>
            <w:tcW w:w="3218" w:type="dxa"/>
            <w:tcBorders>
              <w:top w:val="single" w:sz="4" w:space="0" w:color="000000"/>
              <w:left w:val="single" w:sz="4" w:space="0" w:color="000000"/>
              <w:bottom w:val="single" w:sz="4" w:space="0" w:color="000000"/>
              <w:right w:val="single" w:sz="4" w:space="0" w:color="000000"/>
            </w:tcBorders>
          </w:tcPr>
          <w:p w14:paraId="03CC1550"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AT 030-20 Bajo Baudó </w:t>
            </w:r>
          </w:p>
        </w:tc>
        <w:tc>
          <w:tcPr>
            <w:tcW w:w="1734" w:type="dxa"/>
            <w:tcBorders>
              <w:top w:val="single" w:sz="4" w:space="0" w:color="000000"/>
              <w:left w:val="single" w:sz="4" w:space="0" w:color="000000"/>
              <w:bottom w:val="single" w:sz="4" w:space="0" w:color="000000"/>
              <w:right w:val="single" w:sz="4" w:space="0" w:color="000000"/>
            </w:tcBorders>
          </w:tcPr>
          <w:p w14:paraId="475A57D5" w14:textId="77777777" w:rsidR="00B508DB" w:rsidRPr="00016617" w:rsidRDefault="00B508DB" w:rsidP="000D2404">
            <w:pPr>
              <w:ind w:left="5"/>
              <w:jc w:val="center"/>
              <w:rPr>
                <w:rFonts w:ascii="Arial" w:hAnsi="Arial" w:cs="Arial"/>
                <w:sz w:val="18"/>
                <w:szCs w:val="18"/>
              </w:rPr>
            </w:pPr>
            <w:r w:rsidRPr="00016617">
              <w:rPr>
                <w:rFonts w:ascii="Arial" w:eastAsia="Arial" w:hAnsi="Arial" w:cs="Arial"/>
                <w:sz w:val="18"/>
                <w:szCs w:val="18"/>
              </w:rPr>
              <w:t xml:space="preserve">09/07/2020 </w:t>
            </w:r>
          </w:p>
        </w:tc>
        <w:tc>
          <w:tcPr>
            <w:tcW w:w="1895" w:type="dxa"/>
            <w:tcBorders>
              <w:top w:val="single" w:sz="4" w:space="0" w:color="000000"/>
              <w:left w:val="single" w:sz="4" w:space="0" w:color="000000"/>
              <w:bottom w:val="single" w:sz="4" w:space="0" w:color="000000"/>
              <w:right w:val="single" w:sz="4" w:space="0" w:color="000000"/>
            </w:tcBorders>
          </w:tcPr>
          <w:p w14:paraId="6FE861F0" w14:textId="77777777" w:rsidR="00B508DB" w:rsidRPr="00016617" w:rsidRDefault="00B508DB" w:rsidP="000D2404">
            <w:pPr>
              <w:jc w:val="center"/>
              <w:rPr>
                <w:rFonts w:ascii="Arial" w:hAnsi="Arial" w:cs="Arial"/>
                <w:sz w:val="18"/>
                <w:szCs w:val="18"/>
              </w:rPr>
            </w:pPr>
            <w:r w:rsidRPr="00016617">
              <w:rPr>
                <w:rFonts w:ascii="Arial" w:eastAsia="Arial" w:hAnsi="Arial" w:cs="Arial"/>
                <w:sz w:val="18"/>
                <w:szCs w:val="18"/>
              </w:rPr>
              <w:t xml:space="preserve">24/07/2020 </w:t>
            </w:r>
          </w:p>
        </w:tc>
        <w:tc>
          <w:tcPr>
            <w:tcW w:w="1979" w:type="dxa"/>
            <w:tcBorders>
              <w:top w:val="single" w:sz="4" w:space="0" w:color="000000"/>
              <w:left w:val="single" w:sz="4" w:space="0" w:color="000000"/>
              <w:bottom w:val="single" w:sz="4" w:space="0" w:color="000000"/>
              <w:right w:val="single" w:sz="4" w:space="0" w:color="000000"/>
            </w:tcBorders>
          </w:tcPr>
          <w:p w14:paraId="4102330B" w14:textId="77777777" w:rsidR="00B508DB" w:rsidRPr="00016617" w:rsidRDefault="00B508DB" w:rsidP="000D2404">
            <w:pPr>
              <w:rPr>
                <w:rFonts w:ascii="Arial" w:hAnsi="Arial" w:cs="Arial"/>
                <w:sz w:val="18"/>
                <w:szCs w:val="18"/>
              </w:rPr>
            </w:pPr>
            <w:r w:rsidRPr="00016617">
              <w:rPr>
                <w:rFonts w:ascii="Arial" w:eastAsia="Arial" w:hAnsi="Arial" w:cs="Arial"/>
                <w:sz w:val="18"/>
                <w:szCs w:val="18"/>
              </w:rPr>
              <w:t xml:space="preserve">N/A </w:t>
            </w:r>
          </w:p>
        </w:tc>
      </w:tr>
    </w:tbl>
    <w:p w14:paraId="54F6A2DD" w14:textId="77777777" w:rsidR="000D2404" w:rsidRDefault="000D2404" w:rsidP="000D2404">
      <w:pPr>
        <w:spacing w:line="240" w:lineRule="auto"/>
        <w:ind w:right="554"/>
        <w:rPr>
          <w:rFonts w:ascii="Arial" w:hAnsi="Arial" w:cs="Arial"/>
        </w:rPr>
      </w:pPr>
    </w:p>
    <w:p w14:paraId="3415C683" w14:textId="7F02B84A" w:rsidR="00B508DB" w:rsidRPr="00B508DB" w:rsidRDefault="00B508DB" w:rsidP="000D2404">
      <w:pPr>
        <w:spacing w:line="240" w:lineRule="auto"/>
        <w:ind w:right="554"/>
        <w:rPr>
          <w:rFonts w:ascii="Arial" w:hAnsi="Arial" w:cs="Arial"/>
        </w:rPr>
      </w:pPr>
      <w:r w:rsidRPr="00B508DB">
        <w:rPr>
          <w:rFonts w:ascii="Arial" w:hAnsi="Arial" w:cs="Arial"/>
        </w:rPr>
        <w:t xml:space="preserve">Acciones ejecutadas en el marco de Alertas </w:t>
      </w:r>
      <w:r w:rsidR="0036119E" w:rsidRPr="00B508DB">
        <w:rPr>
          <w:rFonts w:ascii="Arial" w:hAnsi="Arial" w:cs="Arial"/>
        </w:rPr>
        <w:t>Tempranas:</w:t>
      </w:r>
      <w:r w:rsidR="00016617">
        <w:rPr>
          <w:rFonts w:ascii="Arial" w:hAnsi="Arial" w:cs="Arial"/>
        </w:rPr>
        <w:t xml:space="preserve"> </w:t>
      </w:r>
      <w:r w:rsidRPr="00B508DB">
        <w:rPr>
          <w:rFonts w:ascii="Arial" w:hAnsi="Arial" w:cs="Arial"/>
        </w:rPr>
        <w:t xml:space="preserve"> </w:t>
      </w:r>
    </w:p>
    <w:tbl>
      <w:tblPr>
        <w:tblStyle w:val="TableGrid"/>
        <w:tblW w:w="8464" w:type="dxa"/>
        <w:tblInd w:w="5" w:type="dxa"/>
        <w:tblCellMar>
          <w:top w:w="11" w:type="dxa"/>
        </w:tblCellMar>
        <w:tblLook w:val="04A0" w:firstRow="1" w:lastRow="0" w:firstColumn="1" w:lastColumn="0" w:noHBand="0" w:noVBand="1"/>
      </w:tblPr>
      <w:tblGrid>
        <w:gridCol w:w="2066"/>
        <w:gridCol w:w="233"/>
        <w:gridCol w:w="4134"/>
        <w:gridCol w:w="924"/>
        <w:gridCol w:w="1107"/>
      </w:tblGrid>
      <w:tr w:rsidR="00B508DB" w:rsidRPr="00016617" w14:paraId="4EC2405F" w14:textId="77777777" w:rsidTr="00B508DB">
        <w:trPr>
          <w:trHeight w:val="473"/>
        </w:trPr>
        <w:tc>
          <w:tcPr>
            <w:tcW w:w="2066" w:type="dxa"/>
            <w:tcBorders>
              <w:top w:val="single" w:sz="4" w:space="0" w:color="000000"/>
              <w:left w:val="single" w:sz="4" w:space="0" w:color="000000"/>
              <w:bottom w:val="single" w:sz="4" w:space="0" w:color="000000"/>
              <w:right w:val="nil"/>
            </w:tcBorders>
            <w:shd w:val="clear" w:color="auto" w:fill="548DD4"/>
          </w:tcPr>
          <w:p w14:paraId="0D1C35BF" w14:textId="77777777" w:rsidR="00B508DB" w:rsidRPr="00016617" w:rsidRDefault="00B508DB" w:rsidP="000D2404">
            <w:pPr>
              <w:ind w:left="222"/>
              <w:jc w:val="center"/>
              <w:rPr>
                <w:rFonts w:ascii="Arial" w:hAnsi="Arial" w:cs="Arial"/>
                <w:sz w:val="18"/>
                <w:szCs w:val="18"/>
              </w:rPr>
            </w:pPr>
            <w:r w:rsidRPr="00016617">
              <w:rPr>
                <w:rFonts w:ascii="Arial" w:eastAsia="Arial" w:hAnsi="Arial" w:cs="Arial"/>
                <w:b/>
                <w:sz w:val="18"/>
                <w:szCs w:val="18"/>
              </w:rPr>
              <w:t xml:space="preserve">Entidad </w:t>
            </w:r>
          </w:p>
        </w:tc>
        <w:tc>
          <w:tcPr>
            <w:tcW w:w="229" w:type="dxa"/>
            <w:tcBorders>
              <w:top w:val="single" w:sz="4" w:space="0" w:color="000000"/>
              <w:left w:val="nil"/>
              <w:bottom w:val="single" w:sz="4" w:space="0" w:color="000000"/>
              <w:right w:val="single" w:sz="4" w:space="0" w:color="000000"/>
            </w:tcBorders>
            <w:shd w:val="clear" w:color="auto" w:fill="548DD4"/>
          </w:tcPr>
          <w:p w14:paraId="0E46A5B3" w14:textId="77777777" w:rsidR="00B508DB" w:rsidRPr="00016617" w:rsidRDefault="00B508DB" w:rsidP="000D2404">
            <w:pPr>
              <w:spacing w:after="160"/>
              <w:rPr>
                <w:rFonts w:ascii="Arial" w:hAnsi="Arial" w:cs="Arial"/>
                <w:sz w:val="18"/>
                <w:szCs w:val="18"/>
              </w:rPr>
            </w:pPr>
          </w:p>
        </w:tc>
        <w:tc>
          <w:tcPr>
            <w:tcW w:w="6166" w:type="dxa"/>
            <w:gridSpan w:val="3"/>
            <w:tcBorders>
              <w:top w:val="single" w:sz="4" w:space="0" w:color="000000"/>
              <w:left w:val="single" w:sz="4" w:space="0" w:color="000000"/>
              <w:bottom w:val="single" w:sz="4" w:space="0" w:color="000000"/>
              <w:right w:val="single" w:sz="4" w:space="0" w:color="000000"/>
            </w:tcBorders>
            <w:shd w:val="clear" w:color="auto" w:fill="548DD4"/>
          </w:tcPr>
          <w:p w14:paraId="474F782D" w14:textId="77777777" w:rsidR="00B508DB" w:rsidRPr="00016617" w:rsidRDefault="00B508DB" w:rsidP="000D2404">
            <w:pPr>
              <w:ind w:right="7"/>
              <w:jc w:val="center"/>
              <w:rPr>
                <w:rFonts w:ascii="Arial" w:hAnsi="Arial" w:cs="Arial"/>
                <w:sz w:val="18"/>
                <w:szCs w:val="18"/>
              </w:rPr>
            </w:pPr>
            <w:r w:rsidRPr="00016617">
              <w:rPr>
                <w:rFonts w:ascii="Arial" w:eastAsia="Arial" w:hAnsi="Arial" w:cs="Arial"/>
                <w:b/>
                <w:sz w:val="18"/>
                <w:szCs w:val="18"/>
              </w:rPr>
              <w:t xml:space="preserve">Acciones </w:t>
            </w:r>
          </w:p>
        </w:tc>
      </w:tr>
      <w:tr w:rsidR="00B508DB" w:rsidRPr="00016617" w14:paraId="696E453B" w14:textId="77777777" w:rsidTr="00B508DB">
        <w:trPr>
          <w:trHeight w:val="3055"/>
        </w:trPr>
        <w:tc>
          <w:tcPr>
            <w:tcW w:w="2066" w:type="dxa"/>
            <w:tcBorders>
              <w:top w:val="single" w:sz="4" w:space="0" w:color="000000"/>
              <w:left w:val="single" w:sz="4" w:space="0" w:color="000000"/>
              <w:bottom w:val="single" w:sz="4" w:space="0" w:color="000000"/>
              <w:right w:val="nil"/>
            </w:tcBorders>
          </w:tcPr>
          <w:p w14:paraId="0D2C572E" w14:textId="77777777" w:rsidR="00B508DB" w:rsidRPr="00016617" w:rsidRDefault="00B508DB" w:rsidP="000D2404">
            <w:pPr>
              <w:ind w:left="4"/>
              <w:rPr>
                <w:rFonts w:ascii="Arial" w:hAnsi="Arial" w:cs="Arial"/>
                <w:sz w:val="18"/>
                <w:szCs w:val="18"/>
              </w:rPr>
            </w:pPr>
            <w:r w:rsidRPr="00016617">
              <w:rPr>
                <w:rFonts w:ascii="Arial" w:hAnsi="Arial" w:cs="Arial"/>
                <w:sz w:val="18"/>
                <w:szCs w:val="18"/>
              </w:rPr>
              <w:t xml:space="preserve">Fuerza Pública  </w:t>
            </w:r>
          </w:p>
        </w:tc>
        <w:tc>
          <w:tcPr>
            <w:tcW w:w="229" w:type="dxa"/>
            <w:tcBorders>
              <w:top w:val="single" w:sz="4" w:space="0" w:color="000000"/>
              <w:left w:val="nil"/>
              <w:bottom w:val="single" w:sz="4" w:space="0" w:color="000000"/>
              <w:right w:val="single" w:sz="4" w:space="0" w:color="000000"/>
            </w:tcBorders>
          </w:tcPr>
          <w:p w14:paraId="79192AF1" w14:textId="77777777" w:rsidR="00B508DB" w:rsidRPr="00016617" w:rsidRDefault="00B508DB" w:rsidP="000D2404">
            <w:pPr>
              <w:spacing w:after="160"/>
              <w:rPr>
                <w:rFonts w:ascii="Arial" w:hAnsi="Arial" w:cs="Arial"/>
                <w:sz w:val="18"/>
                <w:szCs w:val="18"/>
              </w:rPr>
            </w:pPr>
          </w:p>
        </w:tc>
        <w:tc>
          <w:tcPr>
            <w:tcW w:w="6166" w:type="dxa"/>
            <w:gridSpan w:val="3"/>
            <w:tcBorders>
              <w:top w:val="single" w:sz="4" w:space="0" w:color="000000"/>
              <w:left w:val="single" w:sz="4" w:space="0" w:color="000000"/>
              <w:bottom w:val="single" w:sz="4" w:space="0" w:color="000000"/>
              <w:right w:val="single" w:sz="4" w:space="0" w:color="000000"/>
            </w:tcBorders>
          </w:tcPr>
          <w:p w14:paraId="55915856" w14:textId="77777777" w:rsidR="00B508DB" w:rsidRPr="00016617" w:rsidRDefault="00B508DB" w:rsidP="000D2404">
            <w:pPr>
              <w:spacing w:after="198"/>
              <w:ind w:left="5" w:right="12"/>
              <w:rPr>
                <w:rFonts w:ascii="Arial" w:hAnsi="Arial" w:cs="Arial"/>
                <w:sz w:val="18"/>
                <w:szCs w:val="18"/>
              </w:rPr>
            </w:pPr>
            <w:r w:rsidRPr="00016617">
              <w:rPr>
                <w:rFonts w:ascii="Arial" w:hAnsi="Arial" w:cs="Arial"/>
                <w:sz w:val="18"/>
                <w:szCs w:val="18"/>
              </w:rPr>
              <w:t xml:space="preserve">El Ejército Nacional, mediante correo electrónico, informa que se desarrollan operaciones de acción ofensiva contra grupos armados y continúan planeando y ejecutando operaciones militares. Se desarrolló acompañamiento al retorno de los integrantes de la comunidad indígena Peñas Blancas en Riosucio.  </w:t>
            </w:r>
          </w:p>
          <w:p w14:paraId="43F6AD97" w14:textId="77777777" w:rsidR="00B508DB" w:rsidRPr="00016617" w:rsidRDefault="00B508DB" w:rsidP="000D2404">
            <w:pPr>
              <w:ind w:left="5" w:right="11"/>
              <w:rPr>
                <w:rFonts w:ascii="Arial" w:hAnsi="Arial" w:cs="Arial"/>
                <w:sz w:val="18"/>
                <w:szCs w:val="18"/>
              </w:rPr>
            </w:pPr>
            <w:r w:rsidRPr="00016617">
              <w:rPr>
                <w:rFonts w:ascii="Arial" w:hAnsi="Arial" w:cs="Arial"/>
                <w:sz w:val="18"/>
                <w:szCs w:val="18"/>
              </w:rPr>
              <w:t xml:space="preserve">Las tropas ingresaron a Alto Guayabal con el fin de verificar la crisis humanitaria, se destruyen 4 artefactos explosivos, mediante helicóptero se trasladaron 2 niños con paludismo, se presta seguridad a la comisión médica en Carmen del Darién, también se sacaron mediante helicóptero a familiares de Aquileo </w:t>
            </w:r>
            <w:proofErr w:type="spellStart"/>
            <w:r w:rsidRPr="00016617">
              <w:rPr>
                <w:rFonts w:ascii="Arial" w:hAnsi="Arial" w:cs="Arial"/>
                <w:sz w:val="18"/>
                <w:szCs w:val="18"/>
              </w:rPr>
              <w:t>Mecheche</w:t>
            </w:r>
            <w:proofErr w:type="spellEnd"/>
            <w:r w:rsidRPr="00016617">
              <w:rPr>
                <w:rFonts w:ascii="Arial" w:hAnsi="Arial" w:cs="Arial"/>
                <w:sz w:val="18"/>
                <w:szCs w:val="18"/>
              </w:rPr>
              <w:t xml:space="preserve">. </w:t>
            </w:r>
          </w:p>
        </w:tc>
      </w:tr>
      <w:tr w:rsidR="00B508DB" w:rsidRPr="00016617" w14:paraId="2C8C6EC8" w14:textId="77777777" w:rsidTr="00016617">
        <w:trPr>
          <w:trHeight w:val="2808"/>
        </w:trPr>
        <w:tc>
          <w:tcPr>
            <w:tcW w:w="2066" w:type="dxa"/>
            <w:tcBorders>
              <w:top w:val="single" w:sz="4" w:space="0" w:color="000000"/>
              <w:left w:val="single" w:sz="4" w:space="0" w:color="000000"/>
              <w:bottom w:val="single" w:sz="4" w:space="0" w:color="000000"/>
              <w:right w:val="nil"/>
            </w:tcBorders>
          </w:tcPr>
          <w:p w14:paraId="4662DE4C" w14:textId="77777777" w:rsidR="00B508DB" w:rsidRPr="00016617" w:rsidRDefault="00B508DB" w:rsidP="000D2404">
            <w:pPr>
              <w:tabs>
                <w:tab w:val="center" w:pos="1351"/>
              </w:tabs>
              <w:spacing w:after="23"/>
              <w:rPr>
                <w:rFonts w:ascii="Arial" w:hAnsi="Arial" w:cs="Arial"/>
                <w:sz w:val="18"/>
                <w:szCs w:val="18"/>
              </w:rPr>
            </w:pPr>
            <w:r w:rsidRPr="00016617">
              <w:rPr>
                <w:rFonts w:ascii="Arial" w:hAnsi="Arial" w:cs="Arial"/>
                <w:sz w:val="18"/>
                <w:szCs w:val="18"/>
              </w:rPr>
              <w:lastRenderedPageBreak/>
              <w:t xml:space="preserve">Unidad </w:t>
            </w:r>
            <w:r w:rsidRPr="00016617">
              <w:rPr>
                <w:rFonts w:ascii="Arial" w:hAnsi="Arial" w:cs="Arial"/>
                <w:sz w:val="18"/>
                <w:szCs w:val="18"/>
              </w:rPr>
              <w:tab/>
              <w:t xml:space="preserve">Nacional </w:t>
            </w:r>
          </w:p>
          <w:p w14:paraId="59F6D8BB" w14:textId="77777777" w:rsidR="00B508DB" w:rsidRPr="00016617" w:rsidRDefault="00B508DB" w:rsidP="000D2404">
            <w:pPr>
              <w:ind w:left="4"/>
              <w:rPr>
                <w:rFonts w:ascii="Arial" w:hAnsi="Arial" w:cs="Arial"/>
                <w:sz w:val="18"/>
                <w:szCs w:val="18"/>
              </w:rPr>
            </w:pPr>
            <w:r w:rsidRPr="00016617">
              <w:rPr>
                <w:rFonts w:ascii="Arial" w:hAnsi="Arial" w:cs="Arial"/>
                <w:sz w:val="18"/>
                <w:szCs w:val="18"/>
              </w:rPr>
              <w:t xml:space="preserve">Protección </w:t>
            </w:r>
          </w:p>
        </w:tc>
        <w:tc>
          <w:tcPr>
            <w:tcW w:w="229" w:type="dxa"/>
            <w:tcBorders>
              <w:top w:val="single" w:sz="4" w:space="0" w:color="000000"/>
              <w:left w:val="nil"/>
              <w:bottom w:val="single" w:sz="4" w:space="0" w:color="000000"/>
              <w:right w:val="single" w:sz="4" w:space="0" w:color="000000"/>
            </w:tcBorders>
          </w:tcPr>
          <w:p w14:paraId="6DE576F1" w14:textId="77777777" w:rsidR="00B508DB" w:rsidRPr="00016617" w:rsidRDefault="00B508DB" w:rsidP="000D2404">
            <w:pPr>
              <w:rPr>
                <w:rFonts w:ascii="Arial" w:hAnsi="Arial" w:cs="Arial"/>
                <w:sz w:val="18"/>
                <w:szCs w:val="18"/>
              </w:rPr>
            </w:pPr>
            <w:r w:rsidRPr="00016617">
              <w:rPr>
                <w:rFonts w:ascii="Arial" w:hAnsi="Arial" w:cs="Arial"/>
                <w:sz w:val="18"/>
                <w:szCs w:val="18"/>
              </w:rPr>
              <w:t>de</w:t>
            </w:r>
          </w:p>
        </w:tc>
        <w:tc>
          <w:tcPr>
            <w:tcW w:w="6166" w:type="dxa"/>
            <w:gridSpan w:val="3"/>
            <w:tcBorders>
              <w:top w:val="single" w:sz="4" w:space="0" w:color="000000"/>
              <w:left w:val="single" w:sz="4" w:space="0" w:color="000000"/>
              <w:bottom w:val="single" w:sz="4" w:space="0" w:color="000000"/>
              <w:right w:val="single" w:sz="4" w:space="0" w:color="000000"/>
            </w:tcBorders>
          </w:tcPr>
          <w:p w14:paraId="1710E2CE" w14:textId="77777777" w:rsidR="00B508DB" w:rsidRPr="00016617" w:rsidRDefault="00B508DB" w:rsidP="000D2404">
            <w:pPr>
              <w:spacing w:after="202"/>
              <w:ind w:left="5" w:right="8" w:hanging="11"/>
              <w:rPr>
                <w:rFonts w:ascii="Arial" w:hAnsi="Arial" w:cs="Arial"/>
                <w:sz w:val="18"/>
                <w:szCs w:val="18"/>
              </w:rPr>
            </w:pPr>
            <w:r w:rsidRPr="00016617">
              <w:rPr>
                <w:rFonts w:ascii="Arial" w:hAnsi="Arial" w:cs="Arial"/>
                <w:sz w:val="18"/>
                <w:szCs w:val="18"/>
              </w:rPr>
              <w:t xml:space="preserve"> Ha implementado medidas de protección colectiva para comunidades étnicas en el municipio de El Carmen del Darién, según resolución N° 2293 de 2019, para el Consejo Comunitario Bocas de Chicao. </w:t>
            </w:r>
          </w:p>
          <w:p w14:paraId="7DD9B7FF" w14:textId="77777777" w:rsidR="00B508DB" w:rsidRPr="00016617" w:rsidRDefault="00B508DB" w:rsidP="000D2404">
            <w:pPr>
              <w:spacing w:after="161"/>
              <w:ind w:left="5" w:right="15"/>
              <w:rPr>
                <w:rFonts w:ascii="Arial" w:hAnsi="Arial" w:cs="Arial"/>
                <w:sz w:val="18"/>
                <w:szCs w:val="18"/>
              </w:rPr>
            </w:pPr>
            <w:r w:rsidRPr="00016617">
              <w:rPr>
                <w:rFonts w:ascii="Arial" w:hAnsi="Arial" w:cs="Arial"/>
                <w:sz w:val="18"/>
                <w:szCs w:val="18"/>
              </w:rPr>
              <w:t xml:space="preserve">En relación con comunidades negras: (i) solicitud a la UNP, para realizar una reunión de concertación, desarrollo y socialización, de ruta de protección colectiva.  </w:t>
            </w:r>
          </w:p>
          <w:p w14:paraId="2474B690" w14:textId="77777777" w:rsidR="00B508DB" w:rsidRPr="00016617" w:rsidRDefault="00B508DB" w:rsidP="000D2404">
            <w:pPr>
              <w:ind w:left="5" w:right="8"/>
              <w:rPr>
                <w:rFonts w:ascii="Arial" w:hAnsi="Arial" w:cs="Arial"/>
                <w:sz w:val="18"/>
                <w:szCs w:val="18"/>
              </w:rPr>
            </w:pPr>
            <w:r w:rsidRPr="00016617">
              <w:rPr>
                <w:rFonts w:ascii="Arial" w:hAnsi="Arial" w:cs="Arial"/>
                <w:sz w:val="18"/>
                <w:szCs w:val="18"/>
              </w:rPr>
              <w:t xml:space="preserve">Juan Carabalí, en representación de la UNP, sugirió la primera en </w:t>
            </w:r>
            <w:proofErr w:type="spellStart"/>
            <w:r w:rsidRPr="00016617">
              <w:rPr>
                <w:rFonts w:ascii="Arial" w:hAnsi="Arial" w:cs="Arial"/>
                <w:sz w:val="18"/>
                <w:szCs w:val="18"/>
              </w:rPr>
              <w:t>Curvaradó</w:t>
            </w:r>
            <w:proofErr w:type="spellEnd"/>
            <w:r w:rsidRPr="00016617">
              <w:rPr>
                <w:rFonts w:ascii="Arial" w:hAnsi="Arial" w:cs="Arial"/>
                <w:sz w:val="18"/>
                <w:szCs w:val="18"/>
              </w:rPr>
              <w:t xml:space="preserve">, el 6 de junio de 2019, con los líderes, las comunidades y los consejos comunitarios del municipio de Carmen del Darién y, la segunda, el 7 de junio de 2019, en el municipio de Riosucio.  </w:t>
            </w:r>
          </w:p>
        </w:tc>
      </w:tr>
      <w:tr w:rsidR="00B508DB" w:rsidRPr="00016617" w14:paraId="258CA2E5" w14:textId="77777777" w:rsidTr="00016617">
        <w:trPr>
          <w:trHeight w:val="1844"/>
        </w:trPr>
        <w:tc>
          <w:tcPr>
            <w:tcW w:w="2066" w:type="dxa"/>
            <w:tcBorders>
              <w:top w:val="single" w:sz="4" w:space="0" w:color="000000"/>
              <w:left w:val="single" w:sz="4" w:space="0" w:color="000000"/>
              <w:bottom w:val="single" w:sz="4" w:space="0" w:color="000000"/>
              <w:right w:val="nil"/>
            </w:tcBorders>
          </w:tcPr>
          <w:p w14:paraId="2282B88A" w14:textId="77777777" w:rsidR="00B508DB" w:rsidRPr="00016617" w:rsidRDefault="00B508DB" w:rsidP="000D2404">
            <w:pPr>
              <w:ind w:left="4"/>
              <w:rPr>
                <w:rFonts w:ascii="Arial" w:hAnsi="Arial" w:cs="Arial"/>
                <w:sz w:val="18"/>
                <w:szCs w:val="18"/>
              </w:rPr>
            </w:pPr>
            <w:r w:rsidRPr="00016617">
              <w:rPr>
                <w:rFonts w:ascii="Arial" w:hAnsi="Arial" w:cs="Arial"/>
                <w:sz w:val="18"/>
                <w:szCs w:val="18"/>
              </w:rPr>
              <w:t xml:space="preserve">UARIV </w:t>
            </w:r>
          </w:p>
        </w:tc>
        <w:tc>
          <w:tcPr>
            <w:tcW w:w="229" w:type="dxa"/>
            <w:tcBorders>
              <w:top w:val="single" w:sz="4" w:space="0" w:color="000000"/>
              <w:left w:val="nil"/>
              <w:bottom w:val="single" w:sz="4" w:space="0" w:color="000000"/>
              <w:right w:val="single" w:sz="4" w:space="0" w:color="000000"/>
            </w:tcBorders>
          </w:tcPr>
          <w:p w14:paraId="0BEE3D5C" w14:textId="77777777" w:rsidR="00B508DB" w:rsidRPr="00016617" w:rsidRDefault="00B508DB" w:rsidP="000D2404">
            <w:pPr>
              <w:spacing w:after="160"/>
              <w:rPr>
                <w:rFonts w:ascii="Arial" w:hAnsi="Arial" w:cs="Arial"/>
                <w:sz w:val="18"/>
                <w:szCs w:val="18"/>
              </w:rPr>
            </w:pPr>
          </w:p>
        </w:tc>
        <w:tc>
          <w:tcPr>
            <w:tcW w:w="6166" w:type="dxa"/>
            <w:gridSpan w:val="3"/>
            <w:tcBorders>
              <w:top w:val="single" w:sz="4" w:space="0" w:color="000000"/>
              <w:left w:val="single" w:sz="4" w:space="0" w:color="000000"/>
              <w:bottom w:val="single" w:sz="4" w:space="0" w:color="000000"/>
              <w:right w:val="single" w:sz="4" w:space="0" w:color="000000"/>
            </w:tcBorders>
          </w:tcPr>
          <w:p w14:paraId="4DB4A0E0" w14:textId="77777777" w:rsidR="00B508DB" w:rsidRPr="00016617" w:rsidRDefault="00B508DB" w:rsidP="000D2404">
            <w:pPr>
              <w:ind w:left="5" w:right="13"/>
              <w:rPr>
                <w:rFonts w:ascii="Arial" w:hAnsi="Arial" w:cs="Arial"/>
                <w:sz w:val="18"/>
                <w:szCs w:val="18"/>
              </w:rPr>
            </w:pPr>
            <w:r w:rsidRPr="00016617">
              <w:rPr>
                <w:rFonts w:ascii="Arial" w:hAnsi="Arial" w:cs="Arial"/>
                <w:sz w:val="18"/>
                <w:szCs w:val="18"/>
              </w:rPr>
              <w:t xml:space="preserve">Solicitó a los municipios, la activación del plan de contingencia y la convocatoria de manera extraordinaria del Comité Territorial de Justicia Transicional o Subcomité de Prevención, Protección y Garantías de No Repetición. Se asesoró a la Personería para la toma efectiva de declaraciones. Se realizó Consejos de Seguridad en Carmen del Darién y Bahía Solano, y Comité de Justicia Transicional en El Carmen del Darién, Riosucio y Mesa de Salud Pública para la comunidad Dos Bocas. </w:t>
            </w:r>
          </w:p>
        </w:tc>
      </w:tr>
      <w:tr w:rsidR="00B508DB" w:rsidRPr="00016617" w14:paraId="2CFEF034" w14:textId="77777777" w:rsidTr="00B508DB">
        <w:trPr>
          <w:trHeight w:val="1003"/>
        </w:trPr>
        <w:tc>
          <w:tcPr>
            <w:tcW w:w="2066" w:type="dxa"/>
            <w:tcBorders>
              <w:top w:val="single" w:sz="4" w:space="0" w:color="000000"/>
              <w:left w:val="single" w:sz="4" w:space="0" w:color="000000"/>
              <w:bottom w:val="single" w:sz="4" w:space="0" w:color="000000"/>
              <w:right w:val="nil"/>
            </w:tcBorders>
          </w:tcPr>
          <w:p w14:paraId="1F51E5CA" w14:textId="77777777" w:rsidR="00B508DB" w:rsidRPr="00016617" w:rsidRDefault="00B508DB" w:rsidP="000D2404">
            <w:pPr>
              <w:ind w:left="4"/>
              <w:rPr>
                <w:rFonts w:ascii="Arial" w:hAnsi="Arial" w:cs="Arial"/>
                <w:sz w:val="18"/>
                <w:szCs w:val="18"/>
              </w:rPr>
            </w:pPr>
            <w:r w:rsidRPr="00016617">
              <w:rPr>
                <w:rFonts w:ascii="Arial" w:hAnsi="Arial" w:cs="Arial"/>
                <w:sz w:val="18"/>
                <w:szCs w:val="18"/>
              </w:rPr>
              <w:t xml:space="preserve">Ministerio del Interior  </w:t>
            </w:r>
          </w:p>
        </w:tc>
        <w:tc>
          <w:tcPr>
            <w:tcW w:w="229" w:type="dxa"/>
            <w:tcBorders>
              <w:top w:val="single" w:sz="4" w:space="0" w:color="000000"/>
              <w:left w:val="nil"/>
              <w:bottom w:val="single" w:sz="4" w:space="0" w:color="000000"/>
              <w:right w:val="single" w:sz="4" w:space="0" w:color="000000"/>
            </w:tcBorders>
          </w:tcPr>
          <w:p w14:paraId="23E92B82" w14:textId="77777777" w:rsidR="00B508DB" w:rsidRPr="00016617" w:rsidRDefault="00B508DB" w:rsidP="000D2404">
            <w:pPr>
              <w:spacing w:after="160"/>
              <w:rPr>
                <w:rFonts w:ascii="Arial" w:hAnsi="Arial" w:cs="Arial"/>
                <w:sz w:val="18"/>
                <w:szCs w:val="18"/>
              </w:rPr>
            </w:pPr>
          </w:p>
        </w:tc>
        <w:tc>
          <w:tcPr>
            <w:tcW w:w="6166" w:type="dxa"/>
            <w:gridSpan w:val="3"/>
            <w:tcBorders>
              <w:top w:val="single" w:sz="4" w:space="0" w:color="000000"/>
              <w:left w:val="single" w:sz="4" w:space="0" w:color="000000"/>
              <w:bottom w:val="single" w:sz="4" w:space="0" w:color="000000"/>
              <w:right w:val="single" w:sz="4" w:space="0" w:color="000000"/>
            </w:tcBorders>
          </w:tcPr>
          <w:p w14:paraId="4336EBC0" w14:textId="77777777" w:rsidR="00B508DB" w:rsidRPr="00016617" w:rsidRDefault="00B508DB" w:rsidP="000D2404">
            <w:pPr>
              <w:ind w:left="5" w:right="8"/>
              <w:rPr>
                <w:rFonts w:ascii="Arial" w:hAnsi="Arial" w:cs="Arial"/>
                <w:sz w:val="18"/>
                <w:szCs w:val="18"/>
              </w:rPr>
            </w:pPr>
            <w:r w:rsidRPr="00016617">
              <w:rPr>
                <w:rFonts w:ascii="Arial" w:hAnsi="Arial" w:cs="Arial"/>
                <w:sz w:val="18"/>
                <w:szCs w:val="18"/>
              </w:rPr>
              <w:t xml:space="preserve">Para el municipio de </w:t>
            </w:r>
            <w:proofErr w:type="spellStart"/>
            <w:r w:rsidRPr="00016617">
              <w:rPr>
                <w:rFonts w:ascii="Arial" w:hAnsi="Arial" w:cs="Arial"/>
                <w:sz w:val="18"/>
                <w:szCs w:val="18"/>
              </w:rPr>
              <w:t>Juradó</w:t>
            </w:r>
            <w:proofErr w:type="spellEnd"/>
            <w:r w:rsidRPr="00016617">
              <w:rPr>
                <w:rFonts w:ascii="Arial" w:hAnsi="Arial" w:cs="Arial"/>
                <w:sz w:val="18"/>
                <w:szCs w:val="18"/>
              </w:rPr>
              <w:t xml:space="preserve"> (Chocó), La Dirección de Asuntos Indígenas del Ministerio del Interior,  también atiende los conflictos sociales que pueden surgir entre distintos grupos étnicos. Es el caso del conflicto entre el resguardo indígena </w:t>
            </w:r>
            <w:proofErr w:type="spellStart"/>
            <w:r w:rsidRPr="00016617">
              <w:rPr>
                <w:rFonts w:ascii="Arial" w:hAnsi="Arial" w:cs="Arial"/>
                <w:sz w:val="18"/>
                <w:szCs w:val="18"/>
              </w:rPr>
              <w:t>Embera</w:t>
            </w:r>
            <w:proofErr w:type="spellEnd"/>
            <w:r w:rsidRPr="00016617">
              <w:rPr>
                <w:rFonts w:ascii="Arial" w:hAnsi="Arial" w:cs="Arial"/>
                <w:sz w:val="18"/>
                <w:szCs w:val="18"/>
              </w:rPr>
              <w:t xml:space="preserve"> </w:t>
            </w:r>
            <w:proofErr w:type="spellStart"/>
            <w:r w:rsidRPr="00016617">
              <w:rPr>
                <w:rFonts w:ascii="Arial" w:hAnsi="Arial" w:cs="Arial"/>
                <w:sz w:val="18"/>
                <w:szCs w:val="18"/>
              </w:rPr>
              <w:t>Katio</w:t>
            </w:r>
            <w:proofErr w:type="spellEnd"/>
            <w:r w:rsidRPr="00016617">
              <w:rPr>
                <w:rFonts w:ascii="Arial" w:hAnsi="Arial" w:cs="Arial"/>
                <w:sz w:val="18"/>
                <w:szCs w:val="18"/>
              </w:rPr>
              <w:t xml:space="preserve"> y el pueblo </w:t>
            </w:r>
          </w:p>
        </w:tc>
      </w:tr>
      <w:tr w:rsidR="00B508DB" w:rsidRPr="00016617" w14:paraId="5A2C482F" w14:textId="77777777" w:rsidTr="00B508DB">
        <w:tblPrEx>
          <w:tblCellMar>
            <w:top w:w="12" w:type="dxa"/>
          </w:tblCellMar>
        </w:tblPrEx>
        <w:trPr>
          <w:trHeight w:val="248"/>
        </w:trPr>
        <w:tc>
          <w:tcPr>
            <w:tcW w:w="2299" w:type="dxa"/>
            <w:gridSpan w:val="2"/>
            <w:tcBorders>
              <w:top w:val="single" w:sz="4" w:space="0" w:color="000000"/>
              <w:left w:val="single" w:sz="4" w:space="0" w:color="000000"/>
              <w:bottom w:val="nil"/>
              <w:right w:val="single" w:sz="4" w:space="0" w:color="000000"/>
            </w:tcBorders>
          </w:tcPr>
          <w:p w14:paraId="6ED51654" w14:textId="77777777" w:rsidR="00B508DB" w:rsidRPr="00016617" w:rsidRDefault="00B508DB" w:rsidP="000D2404">
            <w:pPr>
              <w:spacing w:after="160"/>
              <w:rPr>
                <w:rFonts w:ascii="Arial" w:hAnsi="Arial" w:cs="Arial"/>
                <w:sz w:val="18"/>
                <w:szCs w:val="18"/>
              </w:rPr>
            </w:pPr>
          </w:p>
        </w:tc>
        <w:tc>
          <w:tcPr>
            <w:tcW w:w="4135" w:type="dxa"/>
            <w:tcBorders>
              <w:top w:val="single" w:sz="4" w:space="0" w:color="000000"/>
              <w:left w:val="single" w:sz="4" w:space="0" w:color="000000"/>
              <w:bottom w:val="nil"/>
              <w:right w:val="nil"/>
            </w:tcBorders>
          </w:tcPr>
          <w:p w14:paraId="7FC68248" w14:textId="77777777" w:rsidR="00B508DB" w:rsidRPr="00016617" w:rsidRDefault="00B508DB" w:rsidP="000D2404">
            <w:pPr>
              <w:ind w:left="2" w:right="-2017"/>
              <w:rPr>
                <w:rFonts w:ascii="Arial" w:hAnsi="Arial" w:cs="Arial"/>
                <w:sz w:val="18"/>
                <w:szCs w:val="18"/>
              </w:rPr>
            </w:pPr>
            <w:r w:rsidRPr="00016617">
              <w:rPr>
                <w:rFonts w:ascii="Arial" w:hAnsi="Arial" w:cs="Arial"/>
                <w:sz w:val="18"/>
                <w:szCs w:val="18"/>
              </w:rPr>
              <w:t xml:space="preserve">indígena Zenú, en el municipio de </w:t>
            </w:r>
            <w:proofErr w:type="spellStart"/>
            <w:r w:rsidRPr="00016617">
              <w:rPr>
                <w:rFonts w:ascii="Arial" w:hAnsi="Arial" w:cs="Arial"/>
                <w:sz w:val="18"/>
                <w:szCs w:val="18"/>
              </w:rPr>
              <w:t>Juradó</w:t>
            </w:r>
            <w:proofErr w:type="spellEnd"/>
            <w:r w:rsidRPr="00016617">
              <w:rPr>
                <w:rFonts w:ascii="Arial" w:hAnsi="Arial" w:cs="Arial"/>
                <w:sz w:val="18"/>
                <w:szCs w:val="18"/>
              </w:rPr>
              <w:t xml:space="preserve">, conflicto por tierras, que ha </w:t>
            </w:r>
          </w:p>
        </w:tc>
        <w:tc>
          <w:tcPr>
            <w:tcW w:w="2030" w:type="dxa"/>
            <w:gridSpan w:val="2"/>
            <w:tcBorders>
              <w:top w:val="single" w:sz="4" w:space="0" w:color="000000"/>
              <w:left w:val="nil"/>
              <w:bottom w:val="nil"/>
              <w:right w:val="single" w:sz="4" w:space="0" w:color="000000"/>
            </w:tcBorders>
          </w:tcPr>
          <w:p w14:paraId="7D810867" w14:textId="77777777" w:rsidR="00B508DB" w:rsidRPr="00016617" w:rsidRDefault="00B508DB" w:rsidP="000D2404">
            <w:pPr>
              <w:spacing w:after="160"/>
              <w:rPr>
                <w:rFonts w:ascii="Arial" w:hAnsi="Arial" w:cs="Arial"/>
                <w:sz w:val="18"/>
                <w:szCs w:val="18"/>
              </w:rPr>
            </w:pPr>
          </w:p>
        </w:tc>
      </w:tr>
      <w:tr w:rsidR="00B508DB" w:rsidRPr="00016617" w14:paraId="78A769EF" w14:textId="77777777" w:rsidTr="00B508DB">
        <w:tblPrEx>
          <w:tblCellMar>
            <w:top w:w="12" w:type="dxa"/>
          </w:tblCellMar>
        </w:tblPrEx>
        <w:trPr>
          <w:trHeight w:val="905"/>
        </w:trPr>
        <w:tc>
          <w:tcPr>
            <w:tcW w:w="2299" w:type="dxa"/>
            <w:gridSpan w:val="2"/>
            <w:tcBorders>
              <w:top w:val="nil"/>
              <w:left w:val="single" w:sz="4" w:space="0" w:color="000000"/>
              <w:bottom w:val="nil"/>
              <w:right w:val="single" w:sz="4" w:space="0" w:color="000000"/>
            </w:tcBorders>
          </w:tcPr>
          <w:p w14:paraId="6FDA1B26" w14:textId="77777777" w:rsidR="00B508DB" w:rsidRPr="00016617" w:rsidRDefault="00B508DB" w:rsidP="000D2404">
            <w:pPr>
              <w:spacing w:after="160"/>
              <w:rPr>
                <w:rFonts w:ascii="Arial" w:hAnsi="Arial" w:cs="Arial"/>
                <w:sz w:val="18"/>
                <w:szCs w:val="18"/>
              </w:rPr>
            </w:pPr>
          </w:p>
        </w:tc>
        <w:tc>
          <w:tcPr>
            <w:tcW w:w="4135" w:type="dxa"/>
            <w:tcBorders>
              <w:top w:val="nil"/>
              <w:left w:val="single" w:sz="4" w:space="0" w:color="000000"/>
              <w:bottom w:val="nil"/>
              <w:right w:val="nil"/>
            </w:tcBorders>
          </w:tcPr>
          <w:p w14:paraId="1D50661C" w14:textId="77777777" w:rsidR="00B508DB" w:rsidRPr="00016617" w:rsidRDefault="00B508DB" w:rsidP="000D2404">
            <w:pPr>
              <w:spacing w:after="161"/>
              <w:ind w:left="2"/>
              <w:rPr>
                <w:rFonts w:ascii="Arial" w:hAnsi="Arial" w:cs="Arial"/>
                <w:sz w:val="18"/>
                <w:szCs w:val="18"/>
              </w:rPr>
            </w:pPr>
            <w:r w:rsidRPr="00016617">
              <w:rPr>
                <w:rFonts w:ascii="Arial" w:hAnsi="Arial" w:cs="Arial"/>
                <w:sz w:val="18"/>
                <w:szCs w:val="18"/>
              </w:rPr>
              <w:t xml:space="preserve">venido siendo intervenido desde el año 2015. </w:t>
            </w:r>
          </w:p>
          <w:p w14:paraId="306A09D4" w14:textId="77777777" w:rsidR="00B508DB" w:rsidRPr="00016617" w:rsidRDefault="00B508DB" w:rsidP="000D2404">
            <w:pPr>
              <w:tabs>
                <w:tab w:val="center" w:pos="840"/>
                <w:tab w:val="center" w:pos="1579"/>
                <w:tab w:val="center" w:pos="2441"/>
                <w:tab w:val="center" w:pos="3168"/>
                <w:tab w:val="center" w:pos="3725"/>
              </w:tabs>
              <w:spacing w:after="6"/>
              <w:rPr>
                <w:rFonts w:ascii="Arial" w:hAnsi="Arial" w:cs="Arial"/>
                <w:sz w:val="18"/>
                <w:szCs w:val="18"/>
              </w:rPr>
            </w:pPr>
            <w:r w:rsidRPr="00016617">
              <w:rPr>
                <w:rFonts w:ascii="Arial" w:hAnsi="Arial" w:cs="Arial"/>
                <w:sz w:val="18"/>
                <w:szCs w:val="18"/>
              </w:rPr>
              <w:t xml:space="preserve">Así </w:t>
            </w:r>
            <w:r w:rsidRPr="00016617">
              <w:rPr>
                <w:rFonts w:ascii="Arial" w:hAnsi="Arial" w:cs="Arial"/>
                <w:sz w:val="18"/>
                <w:szCs w:val="18"/>
              </w:rPr>
              <w:tab/>
              <w:t xml:space="preserve">mismo, </w:t>
            </w:r>
            <w:r w:rsidRPr="00016617">
              <w:rPr>
                <w:rFonts w:ascii="Arial" w:hAnsi="Arial" w:cs="Arial"/>
                <w:sz w:val="18"/>
                <w:szCs w:val="18"/>
              </w:rPr>
              <w:tab/>
              <w:t xml:space="preserve">esta </w:t>
            </w:r>
            <w:r w:rsidRPr="00016617">
              <w:rPr>
                <w:rFonts w:ascii="Arial" w:hAnsi="Arial" w:cs="Arial"/>
                <w:sz w:val="18"/>
                <w:szCs w:val="18"/>
              </w:rPr>
              <w:tab/>
              <w:t xml:space="preserve">Dirección, </w:t>
            </w:r>
            <w:r w:rsidRPr="00016617">
              <w:rPr>
                <w:rFonts w:ascii="Arial" w:hAnsi="Arial" w:cs="Arial"/>
                <w:sz w:val="18"/>
                <w:szCs w:val="18"/>
              </w:rPr>
              <w:tab/>
              <w:t xml:space="preserve">a </w:t>
            </w:r>
            <w:r w:rsidRPr="00016617">
              <w:rPr>
                <w:rFonts w:ascii="Arial" w:hAnsi="Arial" w:cs="Arial"/>
                <w:sz w:val="18"/>
                <w:szCs w:val="18"/>
              </w:rPr>
              <w:tab/>
              <w:t xml:space="preserve">través </w:t>
            </w:r>
          </w:p>
          <w:p w14:paraId="6F07D2B2" w14:textId="77777777" w:rsidR="00B508DB" w:rsidRPr="00016617" w:rsidRDefault="00B508DB" w:rsidP="000D2404">
            <w:pPr>
              <w:ind w:left="2" w:right="-2017"/>
              <w:rPr>
                <w:rFonts w:ascii="Arial" w:hAnsi="Arial" w:cs="Arial"/>
                <w:sz w:val="18"/>
                <w:szCs w:val="18"/>
              </w:rPr>
            </w:pPr>
            <w:r w:rsidRPr="00016617">
              <w:rPr>
                <w:rFonts w:ascii="Arial" w:hAnsi="Arial" w:cs="Arial"/>
                <w:sz w:val="18"/>
                <w:szCs w:val="18"/>
              </w:rPr>
              <w:t xml:space="preserve">Interinstitucional, acompañó el espacio de diálogo entre el Gobierno </w:t>
            </w:r>
          </w:p>
        </w:tc>
        <w:tc>
          <w:tcPr>
            <w:tcW w:w="2030" w:type="dxa"/>
            <w:gridSpan w:val="2"/>
            <w:tcBorders>
              <w:top w:val="nil"/>
              <w:left w:val="nil"/>
              <w:bottom w:val="nil"/>
              <w:right w:val="single" w:sz="4" w:space="0" w:color="000000"/>
            </w:tcBorders>
            <w:vAlign w:val="bottom"/>
          </w:tcPr>
          <w:p w14:paraId="1A2AD7D9" w14:textId="77777777" w:rsidR="00B508DB" w:rsidRPr="00016617" w:rsidRDefault="00B508DB" w:rsidP="000D2404">
            <w:pPr>
              <w:tabs>
                <w:tab w:val="center" w:pos="841"/>
                <w:tab w:val="right" w:pos="2029"/>
              </w:tabs>
              <w:rPr>
                <w:rFonts w:ascii="Arial" w:hAnsi="Arial" w:cs="Arial"/>
                <w:sz w:val="18"/>
                <w:szCs w:val="18"/>
              </w:rPr>
            </w:pPr>
            <w:r w:rsidRPr="00016617">
              <w:rPr>
                <w:rFonts w:ascii="Arial" w:hAnsi="Arial" w:cs="Arial"/>
                <w:sz w:val="18"/>
                <w:szCs w:val="18"/>
              </w:rPr>
              <w:t xml:space="preserve">del </w:t>
            </w:r>
            <w:r w:rsidRPr="00016617">
              <w:rPr>
                <w:rFonts w:ascii="Arial" w:hAnsi="Arial" w:cs="Arial"/>
                <w:sz w:val="18"/>
                <w:szCs w:val="18"/>
              </w:rPr>
              <w:tab/>
              <w:t xml:space="preserve">grupo </w:t>
            </w:r>
            <w:r w:rsidRPr="00016617">
              <w:rPr>
                <w:rFonts w:ascii="Arial" w:hAnsi="Arial" w:cs="Arial"/>
                <w:sz w:val="18"/>
                <w:szCs w:val="18"/>
              </w:rPr>
              <w:tab/>
              <w:t xml:space="preserve">Gestión </w:t>
            </w:r>
          </w:p>
        </w:tc>
      </w:tr>
      <w:tr w:rsidR="00B508DB" w:rsidRPr="00016617" w14:paraId="3D5D62AA" w14:textId="77777777" w:rsidTr="00B508DB">
        <w:tblPrEx>
          <w:tblCellMar>
            <w:top w:w="12" w:type="dxa"/>
          </w:tblCellMar>
        </w:tblPrEx>
        <w:trPr>
          <w:trHeight w:val="1898"/>
        </w:trPr>
        <w:tc>
          <w:tcPr>
            <w:tcW w:w="2299" w:type="dxa"/>
            <w:gridSpan w:val="2"/>
            <w:tcBorders>
              <w:top w:val="nil"/>
              <w:left w:val="single" w:sz="4" w:space="0" w:color="000000"/>
              <w:bottom w:val="nil"/>
              <w:right w:val="single" w:sz="4" w:space="0" w:color="000000"/>
            </w:tcBorders>
          </w:tcPr>
          <w:p w14:paraId="4997E850" w14:textId="77777777" w:rsidR="00B508DB" w:rsidRPr="00016617" w:rsidRDefault="00B508DB" w:rsidP="000D2404">
            <w:pPr>
              <w:spacing w:after="160"/>
              <w:rPr>
                <w:rFonts w:ascii="Arial" w:hAnsi="Arial" w:cs="Arial"/>
                <w:sz w:val="18"/>
                <w:szCs w:val="18"/>
              </w:rPr>
            </w:pPr>
          </w:p>
        </w:tc>
        <w:tc>
          <w:tcPr>
            <w:tcW w:w="4135" w:type="dxa"/>
            <w:tcBorders>
              <w:top w:val="nil"/>
              <w:left w:val="single" w:sz="4" w:space="0" w:color="000000"/>
              <w:bottom w:val="nil"/>
              <w:right w:val="nil"/>
            </w:tcBorders>
          </w:tcPr>
          <w:p w14:paraId="63B833E1" w14:textId="77777777" w:rsidR="00B508DB" w:rsidRPr="00016617" w:rsidRDefault="00B508DB" w:rsidP="000D2404">
            <w:pPr>
              <w:ind w:left="2"/>
              <w:rPr>
                <w:rFonts w:ascii="Arial" w:hAnsi="Arial" w:cs="Arial"/>
                <w:sz w:val="18"/>
                <w:szCs w:val="18"/>
              </w:rPr>
            </w:pPr>
            <w:r w:rsidRPr="00016617">
              <w:rPr>
                <w:rFonts w:ascii="Arial" w:hAnsi="Arial" w:cs="Arial"/>
                <w:sz w:val="18"/>
                <w:szCs w:val="18"/>
              </w:rPr>
              <w:t xml:space="preserve">Nacional y las comunidades </w:t>
            </w:r>
          </w:p>
          <w:p w14:paraId="2CAB3161" w14:textId="77777777" w:rsidR="00B508DB" w:rsidRPr="00016617" w:rsidRDefault="00B508DB" w:rsidP="000D2404">
            <w:pPr>
              <w:spacing w:after="160"/>
              <w:ind w:left="2" w:right="-2015"/>
              <w:rPr>
                <w:rFonts w:ascii="Arial" w:hAnsi="Arial" w:cs="Arial"/>
                <w:sz w:val="18"/>
                <w:szCs w:val="18"/>
              </w:rPr>
            </w:pPr>
            <w:proofErr w:type="spellStart"/>
            <w:r w:rsidRPr="00016617">
              <w:rPr>
                <w:rFonts w:ascii="Arial" w:hAnsi="Arial" w:cs="Arial"/>
                <w:sz w:val="18"/>
                <w:szCs w:val="18"/>
              </w:rPr>
              <w:t>EmberaEyabida</w:t>
            </w:r>
            <w:proofErr w:type="spellEnd"/>
            <w:r w:rsidRPr="00016617">
              <w:rPr>
                <w:rFonts w:ascii="Arial" w:hAnsi="Arial" w:cs="Arial"/>
                <w:sz w:val="18"/>
                <w:szCs w:val="18"/>
              </w:rPr>
              <w:t xml:space="preserve">, </w:t>
            </w:r>
            <w:proofErr w:type="spellStart"/>
            <w:r w:rsidRPr="00016617">
              <w:rPr>
                <w:rFonts w:ascii="Arial" w:hAnsi="Arial" w:cs="Arial"/>
                <w:sz w:val="18"/>
                <w:szCs w:val="18"/>
              </w:rPr>
              <w:t>Wouman</w:t>
            </w:r>
            <w:proofErr w:type="spellEnd"/>
            <w:r w:rsidRPr="00016617">
              <w:rPr>
                <w:rFonts w:ascii="Arial" w:hAnsi="Arial" w:cs="Arial"/>
                <w:sz w:val="18"/>
                <w:szCs w:val="18"/>
              </w:rPr>
              <w:t xml:space="preserve"> y </w:t>
            </w:r>
            <w:proofErr w:type="spellStart"/>
            <w:r w:rsidRPr="00016617">
              <w:rPr>
                <w:rFonts w:ascii="Arial" w:hAnsi="Arial" w:cs="Arial"/>
                <w:sz w:val="18"/>
                <w:szCs w:val="18"/>
              </w:rPr>
              <w:t>Zenú</w:t>
            </w:r>
            <w:proofErr w:type="spellEnd"/>
            <w:r w:rsidRPr="00016617">
              <w:rPr>
                <w:rFonts w:ascii="Arial" w:hAnsi="Arial" w:cs="Arial"/>
                <w:sz w:val="18"/>
                <w:szCs w:val="18"/>
              </w:rPr>
              <w:t xml:space="preserve">, desde noviembre de 2018, con el fin de dar continuidad a compromisos de tierras asumidos por la Agencia Nacional de Tierras (ANT), para retomar verificación de linderos con los consejos comunitarios.  </w:t>
            </w:r>
          </w:p>
          <w:p w14:paraId="3E922CA2" w14:textId="77777777" w:rsidR="00B508DB" w:rsidRPr="00016617" w:rsidRDefault="00B508DB" w:rsidP="000D2404">
            <w:pPr>
              <w:ind w:left="2" w:right="-2014"/>
              <w:rPr>
                <w:rFonts w:ascii="Arial" w:hAnsi="Arial" w:cs="Arial"/>
                <w:sz w:val="18"/>
                <w:szCs w:val="18"/>
              </w:rPr>
            </w:pPr>
            <w:r w:rsidRPr="00016617">
              <w:rPr>
                <w:rFonts w:ascii="Arial" w:hAnsi="Arial" w:cs="Arial"/>
                <w:sz w:val="18"/>
                <w:szCs w:val="18"/>
              </w:rPr>
              <w:t xml:space="preserve">Durante el mes de noviembre de 2018, se instalaron mesa de trabajo en el territorio, con la presencia de ANT y Ministerio del Interior, para </w:t>
            </w:r>
          </w:p>
        </w:tc>
        <w:tc>
          <w:tcPr>
            <w:tcW w:w="924" w:type="dxa"/>
            <w:tcBorders>
              <w:top w:val="nil"/>
              <w:left w:val="nil"/>
              <w:bottom w:val="nil"/>
              <w:right w:val="nil"/>
            </w:tcBorders>
          </w:tcPr>
          <w:p w14:paraId="08C706E4" w14:textId="77777777" w:rsidR="00B508DB" w:rsidRPr="00016617" w:rsidRDefault="00B508DB" w:rsidP="000D2404">
            <w:pPr>
              <w:ind w:left="-1567" w:right="-1092"/>
              <w:jc w:val="center"/>
              <w:rPr>
                <w:rFonts w:ascii="Arial" w:hAnsi="Arial" w:cs="Arial"/>
                <w:sz w:val="18"/>
                <w:szCs w:val="18"/>
              </w:rPr>
            </w:pPr>
            <w:r w:rsidRPr="00016617">
              <w:rPr>
                <w:rFonts w:ascii="Arial" w:hAnsi="Arial" w:cs="Arial"/>
                <w:sz w:val="18"/>
                <w:szCs w:val="18"/>
              </w:rPr>
              <w:t xml:space="preserve">indígenas </w:t>
            </w:r>
            <w:proofErr w:type="spellStart"/>
            <w:r w:rsidRPr="00016617">
              <w:rPr>
                <w:rFonts w:ascii="Arial" w:hAnsi="Arial" w:cs="Arial"/>
                <w:sz w:val="18"/>
                <w:szCs w:val="18"/>
              </w:rPr>
              <w:t>EmberaKatio</w:t>
            </w:r>
            <w:proofErr w:type="spellEnd"/>
            <w:r w:rsidRPr="00016617">
              <w:rPr>
                <w:rFonts w:ascii="Arial" w:hAnsi="Arial" w:cs="Arial"/>
                <w:sz w:val="18"/>
                <w:szCs w:val="18"/>
              </w:rPr>
              <w:t xml:space="preserve">, </w:t>
            </w:r>
            <w:proofErr w:type="spellStart"/>
            <w:r w:rsidRPr="00016617">
              <w:rPr>
                <w:rFonts w:ascii="Arial" w:hAnsi="Arial" w:cs="Arial"/>
                <w:sz w:val="18"/>
                <w:szCs w:val="18"/>
              </w:rPr>
              <w:t>EmberaDobida</w:t>
            </w:r>
            <w:proofErr w:type="spellEnd"/>
            <w:r w:rsidRPr="00016617">
              <w:rPr>
                <w:rFonts w:ascii="Arial" w:hAnsi="Arial" w:cs="Arial"/>
                <w:sz w:val="18"/>
                <w:szCs w:val="18"/>
              </w:rPr>
              <w:t xml:space="preserve">, </w:t>
            </w:r>
          </w:p>
        </w:tc>
        <w:tc>
          <w:tcPr>
            <w:tcW w:w="1106" w:type="dxa"/>
            <w:tcBorders>
              <w:top w:val="nil"/>
              <w:left w:val="nil"/>
              <w:bottom w:val="nil"/>
              <w:right w:val="single" w:sz="4" w:space="0" w:color="000000"/>
            </w:tcBorders>
          </w:tcPr>
          <w:p w14:paraId="5660099B" w14:textId="77777777" w:rsidR="00B508DB" w:rsidRPr="00016617" w:rsidRDefault="00B508DB" w:rsidP="000D2404">
            <w:pPr>
              <w:spacing w:after="160"/>
              <w:rPr>
                <w:rFonts w:ascii="Arial" w:hAnsi="Arial" w:cs="Arial"/>
                <w:sz w:val="18"/>
                <w:szCs w:val="18"/>
              </w:rPr>
            </w:pPr>
          </w:p>
        </w:tc>
      </w:tr>
      <w:tr w:rsidR="00B508DB" w:rsidRPr="00016617" w14:paraId="62CE964D" w14:textId="77777777" w:rsidTr="00B508DB">
        <w:tblPrEx>
          <w:tblCellMar>
            <w:top w:w="12" w:type="dxa"/>
          </w:tblCellMar>
        </w:tblPrEx>
        <w:trPr>
          <w:trHeight w:val="249"/>
        </w:trPr>
        <w:tc>
          <w:tcPr>
            <w:tcW w:w="2299" w:type="dxa"/>
            <w:gridSpan w:val="2"/>
            <w:tcBorders>
              <w:top w:val="nil"/>
              <w:left w:val="single" w:sz="4" w:space="0" w:color="000000"/>
              <w:bottom w:val="nil"/>
              <w:right w:val="single" w:sz="4" w:space="0" w:color="000000"/>
            </w:tcBorders>
          </w:tcPr>
          <w:p w14:paraId="429EE80D" w14:textId="77777777" w:rsidR="00B508DB" w:rsidRPr="00016617" w:rsidRDefault="00B508DB" w:rsidP="000D2404">
            <w:pPr>
              <w:spacing w:after="160"/>
              <w:rPr>
                <w:rFonts w:ascii="Arial" w:hAnsi="Arial" w:cs="Arial"/>
                <w:sz w:val="18"/>
                <w:szCs w:val="18"/>
              </w:rPr>
            </w:pPr>
          </w:p>
        </w:tc>
        <w:tc>
          <w:tcPr>
            <w:tcW w:w="4135" w:type="dxa"/>
            <w:tcBorders>
              <w:top w:val="nil"/>
              <w:left w:val="single" w:sz="4" w:space="0" w:color="000000"/>
              <w:bottom w:val="nil"/>
              <w:right w:val="nil"/>
            </w:tcBorders>
          </w:tcPr>
          <w:p w14:paraId="653921D2" w14:textId="77777777" w:rsidR="00B508DB" w:rsidRPr="00016617" w:rsidRDefault="00B508DB" w:rsidP="000D2404">
            <w:pPr>
              <w:ind w:left="2"/>
              <w:rPr>
                <w:rFonts w:ascii="Arial" w:hAnsi="Arial" w:cs="Arial"/>
                <w:sz w:val="18"/>
                <w:szCs w:val="18"/>
              </w:rPr>
            </w:pPr>
            <w:r w:rsidRPr="00016617">
              <w:rPr>
                <w:rFonts w:ascii="Arial" w:hAnsi="Arial" w:cs="Arial"/>
                <w:sz w:val="18"/>
                <w:szCs w:val="18"/>
              </w:rPr>
              <w:t xml:space="preserve">establecer plan de trabajo, </w:t>
            </w:r>
          </w:p>
        </w:tc>
        <w:tc>
          <w:tcPr>
            <w:tcW w:w="924" w:type="dxa"/>
            <w:tcBorders>
              <w:top w:val="nil"/>
              <w:left w:val="nil"/>
              <w:bottom w:val="nil"/>
              <w:right w:val="nil"/>
            </w:tcBorders>
          </w:tcPr>
          <w:p w14:paraId="5BD37318" w14:textId="77777777" w:rsidR="00B508DB" w:rsidRPr="00016617" w:rsidRDefault="00B508DB" w:rsidP="000D2404">
            <w:pPr>
              <w:ind w:left="-1685" w:right="-1094"/>
              <w:jc w:val="center"/>
              <w:rPr>
                <w:rFonts w:ascii="Arial" w:hAnsi="Arial" w:cs="Arial"/>
                <w:sz w:val="18"/>
                <w:szCs w:val="18"/>
              </w:rPr>
            </w:pPr>
            <w:r w:rsidRPr="00016617">
              <w:rPr>
                <w:rFonts w:ascii="Arial" w:hAnsi="Arial" w:cs="Arial"/>
                <w:sz w:val="18"/>
                <w:szCs w:val="18"/>
              </w:rPr>
              <w:t xml:space="preserve">líneas y costos de la ruta. Finalmente, en </w:t>
            </w:r>
          </w:p>
        </w:tc>
        <w:tc>
          <w:tcPr>
            <w:tcW w:w="1106" w:type="dxa"/>
            <w:tcBorders>
              <w:top w:val="nil"/>
              <w:left w:val="nil"/>
              <w:bottom w:val="nil"/>
              <w:right w:val="single" w:sz="4" w:space="0" w:color="000000"/>
            </w:tcBorders>
          </w:tcPr>
          <w:p w14:paraId="59F33895" w14:textId="77777777" w:rsidR="00B508DB" w:rsidRPr="00016617" w:rsidRDefault="00B508DB" w:rsidP="000D2404">
            <w:pPr>
              <w:spacing w:after="160"/>
              <w:rPr>
                <w:rFonts w:ascii="Arial" w:hAnsi="Arial" w:cs="Arial"/>
                <w:sz w:val="18"/>
                <w:szCs w:val="18"/>
              </w:rPr>
            </w:pPr>
          </w:p>
        </w:tc>
      </w:tr>
      <w:tr w:rsidR="00B508DB" w:rsidRPr="00016617" w14:paraId="285E1F03" w14:textId="77777777" w:rsidTr="00B508DB">
        <w:tblPrEx>
          <w:tblCellMar>
            <w:top w:w="12" w:type="dxa"/>
          </w:tblCellMar>
        </w:tblPrEx>
        <w:trPr>
          <w:trHeight w:val="992"/>
        </w:trPr>
        <w:tc>
          <w:tcPr>
            <w:tcW w:w="2299" w:type="dxa"/>
            <w:gridSpan w:val="2"/>
            <w:tcBorders>
              <w:top w:val="nil"/>
              <w:left w:val="single" w:sz="4" w:space="0" w:color="000000"/>
              <w:bottom w:val="nil"/>
              <w:right w:val="single" w:sz="4" w:space="0" w:color="000000"/>
            </w:tcBorders>
          </w:tcPr>
          <w:p w14:paraId="2A68F093" w14:textId="77777777" w:rsidR="00B508DB" w:rsidRPr="00016617" w:rsidRDefault="00B508DB" w:rsidP="000D2404">
            <w:pPr>
              <w:spacing w:after="160"/>
              <w:rPr>
                <w:rFonts w:ascii="Arial" w:hAnsi="Arial" w:cs="Arial"/>
                <w:sz w:val="18"/>
                <w:szCs w:val="18"/>
              </w:rPr>
            </w:pPr>
          </w:p>
        </w:tc>
        <w:tc>
          <w:tcPr>
            <w:tcW w:w="4135" w:type="dxa"/>
            <w:tcBorders>
              <w:top w:val="nil"/>
              <w:left w:val="single" w:sz="4" w:space="0" w:color="000000"/>
              <w:bottom w:val="nil"/>
              <w:right w:val="nil"/>
            </w:tcBorders>
          </w:tcPr>
          <w:p w14:paraId="16E200C3" w14:textId="77777777" w:rsidR="00B508DB" w:rsidRPr="00016617" w:rsidRDefault="00B508DB" w:rsidP="000D2404">
            <w:pPr>
              <w:ind w:left="2"/>
              <w:rPr>
                <w:rFonts w:ascii="Arial" w:hAnsi="Arial" w:cs="Arial"/>
                <w:sz w:val="18"/>
                <w:szCs w:val="18"/>
              </w:rPr>
            </w:pPr>
            <w:r w:rsidRPr="00016617">
              <w:rPr>
                <w:rFonts w:ascii="Arial" w:hAnsi="Arial" w:cs="Arial"/>
                <w:sz w:val="18"/>
                <w:szCs w:val="18"/>
              </w:rPr>
              <w:t xml:space="preserve">noviembre 2019, se inicia la </w:t>
            </w:r>
            <w:proofErr w:type="spellStart"/>
            <w:r w:rsidRPr="00016617">
              <w:rPr>
                <w:rFonts w:ascii="Arial" w:hAnsi="Arial" w:cs="Arial"/>
                <w:sz w:val="18"/>
                <w:szCs w:val="18"/>
              </w:rPr>
              <w:t>rut</w:t>
            </w:r>
            <w:proofErr w:type="spellEnd"/>
          </w:p>
          <w:p w14:paraId="7743E5A5" w14:textId="77777777" w:rsidR="00B508DB" w:rsidRPr="00016617" w:rsidRDefault="00B508DB" w:rsidP="000D2404">
            <w:pPr>
              <w:ind w:left="2" w:right="-2013"/>
              <w:rPr>
                <w:rFonts w:ascii="Arial" w:hAnsi="Arial" w:cs="Arial"/>
                <w:sz w:val="18"/>
                <w:szCs w:val="18"/>
              </w:rPr>
            </w:pPr>
            <w:r w:rsidRPr="00016617">
              <w:rPr>
                <w:rFonts w:ascii="Arial" w:hAnsi="Arial" w:cs="Arial"/>
                <w:sz w:val="18"/>
                <w:szCs w:val="18"/>
              </w:rPr>
              <w:t xml:space="preserve">Tierras (ANT) y comunidades, la cual es financiada por el Ministerio del Interior, por un valor de 18 millones de pesos. Se encuentra pendiente la reprogramación del plan de trabajo, para año 2020, por </w:t>
            </w:r>
          </w:p>
        </w:tc>
        <w:tc>
          <w:tcPr>
            <w:tcW w:w="924" w:type="dxa"/>
            <w:tcBorders>
              <w:top w:val="nil"/>
              <w:left w:val="nil"/>
              <w:bottom w:val="nil"/>
              <w:right w:val="nil"/>
            </w:tcBorders>
          </w:tcPr>
          <w:p w14:paraId="02CDDC9D" w14:textId="77777777" w:rsidR="00B508DB" w:rsidRPr="00016617" w:rsidRDefault="00B508DB" w:rsidP="000D2404">
            <w:pPr>
              <w:ind w:left="-1375" w:right="-1093"/>
              <w:jc w:val="center"/>
              <w:rPr>
                <w:rFonts w:ascii="Arial" w:hAnsi="Arial" w:cs="Arial"/>
                <w:sz w:val="18"/>
                <w:szCs w:val="18"/>
              </w:rPr>
            </w:pPr>
            <w:r w:rsidRPr="00016617">
              <w:rPr>
                <w:rFonts w:ascii="Arial" w:hAnsi="Arial" w:cs="Arial"/>
                <w:sz w:val="18"/>
                <w:szCs w:val="18"/>
              </w:rPr>
              <w:t xml:space="preserve">a acordada entre Agencia Nacional de </w:t>
            </w:r>
          </w:p>
        </w:tc>
        <w:tc>
          <w:tcPr>
            <w:tcW w:w="1106" w:type="dxa"/>
            <w:tcBorders>
              <w:top w:val="nil"/>
              <w:left w:val="nil"/>
              <w:bottom w:val="nil"/>
              <w:right w:val="single" w:sz="4" w:space="0" w:color="000000"/>
            </w:tcBorders>
          </w:tcPr>
          <w:p w14:paraId="2E951547" w14:textId="77777777" w:rsidR="00B508DB" w:rsidRPr="00016617" w:rsidRDefault="00B508DB" w:rsidP="000D2404">
            <w:pPr>
              <w:spacing w:after="160"/>
              <w:rPr>
                <w:rFonts w:ascii="Arial" w:hAnsi="Arial" w:cs="Arial"/>
                <w:sz w:val="18"/>
                <w:szCs w:val="18"/>
              </w:rPr>
            </w:pPr>
          </w:p>
        </w:tc>
      </w:tr>
      <w:tr w:rsidR="00B508DB" w:rsidRPr="00016617" w14:paraId="094D7EBB" w14:textId="77777777" w:rsidTr="00B508DB">
        <w:tblPrEx>
          <w:tblCellMar>
            <w:top w:w="12" w:type="dxa"/>
          </w:tblCellMar>
        </w:tblPrEx>
        <w:trPr>
          <w:trHeight w:val="918"/>
        </w:trPr>
        <w:tc>
          <w:tcPr>
            <w:tcW w:w="2299" w:type="dxa"/>
            <w:gridSpan w:val="2"/>
            <w:tcBorders>
              <w:top w:val="nil"/>
              <w:left w:val="single" w:sz="4" w:space="0" w:color="000000"/>
              <w:bottom w:val="nil"/>
              <w:right w:val="single" w:sz="4" w:space="0" w:color="000000"/>
            </w:tcBorders>
          </w:tcPr>
          <w:p w14:paraId="3DD874E1" w14:textId="77777777" w:rsidR="00B508DB" w:rsidRPr="00016617" w:rsidRDefault="00B508DB" w:rsidP="000D2404">
            <w:pPr>
              <w:spacing w:after="160"/>
              <w:rPr>
                <w:rFonts w:ascii="Arial" w:hAnsi="Arial" w:cs="Arial"/>
                <w:sz w:val="18"/>
                <w:szCs w:val="18"/>
              </w:rPr>
            </w:pPr>
          </w:p>
        </w:tc>
        <w:tc>
          <w:tcPr>
            <w:tcW w:w="4135" w:type="dxa"/>
            <w:tcBorders>
              <w:top w:val="nil"/>
              <w:left w:val="single" w:sz="4" w:space="0" w:color="000000"/>
              <w:bottom w:val="nil"/>
              <w:right w:val="nil"/>
            </w:tcBorders>
          </w:tcPr>
          <w:p w14:paraId="3408BDD2" w14:textId="77777777" w:rsidR="00B508DB" w:rsidRPr="00016617" w:rsidRDefault="00B508DB" w:rsidP="000D2404">
            <w:pPr>
              <w:spacing w:after="176"/>
              <w:ind w:left="2"/>
              <w:rPr>
                <w:rFonts w:ascii="Arial" w:hAnsi="Arial" w:cs="Arial"/>
                <w:sz w:val="18"/>
                <w:szCs w:val="18"/>
              </w:rPr>
            </w:pPr>
            <w:r w:rsidRPr="00016617">
              <w:rPr>
                <w:rFonts w:ascii="Arial" w:hAnsi="Arial" w:cs="Arial"/>
                <w:sz w:val="18"/>
                <w:szCs w:val="18"/>
              </w:rPr>
              <w:t xml:space="preserve">parte de ANT. </w:t>
            </w:r>
          </w:p>
          <w:p w14:paraId="4E66F236" w14:textId="77777777" w:rsidR="00B508DB" w:rsidRPr="00016617" w:rsidRDefault="00B508DB" w:rsidP="000D2404">
            <w:pPr>
              <w:tabs>
                <w:tab w:val="center" w:pos="409"/>
                <w:tab w:val="center" w:pos="834"/>
                <w:tab w:val="center" w:pos="1586"/>
                <w:tab w:val="center" w:pos="2339"/>
                <w:tab w:val="center" w:pos="3292"/>
              </w:tabs>
              <w:rPr>
                <w:rFonts w:ascii="Arial" w:hAnsi="Arial" w:cs="Arial"/>
                <w:sz w:val="18"/>
                <w:szCs w:val="18"/>
              </w:rPr>
            </w:pPr>
            <w:r w:rsidRPr="00016617">
              <w:rPr>
                <w:rFonts w:ascii="Arial" w:eastAsia="Calibri" w:hAnsi="Arial" w:cs="Arial"/>
                <w:sz w:val="18"/>
                <w:szCs w:val="18"/>
              </w:rPr>
              <w:tab/>
            </w:r>
            <w:r w:rsidRPr="00016617">
              <w:rPr>
                <w:rFonts w:ascii="Arial" w:eastAsia="Segoe UI Symbol" w:hAnsi="Arial" w:cs="Arial"/>
                <w:sz w:val="18"/>
                <w:szCs w:val="18"/>
              </w:rPr>
              <w:t>•</w:t>
            </w:r>
            <w:r w:rsidRPr="00016617">
              <w:rPr>
                <w:rFonts w:ascii="Arial" w:hAnsi="Arial" w:cs="Arial"/>
                <w:sz w:val="18"/>
                <w:szCs w:val="18"/>
              </w:rPr>
              <w:t xml:space="preserve"> </w:t>
            </w:r>
            <w:r w:rsidRPr="00016617">
              <w:rPr>
                <w:rFonts w:ascii="Arial" w:hAnsi="Arial" w:cs="Arial"/>
                <w:sz w:val="18"/>
                <w:szCs w:val="18"/>
              </w:rPr>
              <w:tab/>
              <w:t xml:space="preserve">La </w:t>
            </w:r>
            <w:r w:rsidRPr="00016617">
              <w:rPr>
                <w:rFonts w:ascii="Arial" w:hAnsi="Arial" w:cs="Arial"/>
                <w:sz w:val="18"/>
                <w:szCs w:val="18"/>
              </w:rPr>
              <w:tab/>
              <w:t xml:space="preserve">Dirección </w:t>
            </w:r>
            <w:r w:rsidRPr="00016617">
              <w:rPr>
                <w:rFonts w:ascii="Arial" w:hAnsi="Arial" w:cs="Arial"/>
                <w:sz w:val="18"/>
                <w:szCs w:val="18"/>
              </w:rPr>
              <w:tab/>
              <w:t xml:space="preserve">de </w:t>
            </w:r>
            <w:r w:rsidRPr="00016617">
              <w:rPr>
                <w:rFonts w:ascii="Arial" w:hAnsi="Arial" w:cs="Arial"/>
                <w:sz w:val="18"/>
                <w:szCs w:val="18"/>
              </w:rPr>
              <w:tab/>
              <w:t xml:space="preserve">Comunidades </w:t>
            </w:r>
          </w:p>
          <w:p w14:paraId="5E66E20C" w14:textId="77777777" w:rsidR="00B508DB" w:rsidRPr="00016617" w:rsidRDefault="00B508DB" w:rsidP="000D2404">
            <w:pPr>
              <w:ind w:left="723" w:right="-2014"/>
              <w:rPr>
                <w:rFonts w:ascii="Arial" w:hAnsi="Arial" w:cs="Arial"/>
                <w:sz w:val="18"/>
                <w:szCs w:val="18"/>
              </w:rPr>
            </w:pPr>
            <w:r w:rsidRPr="00016617">
              <w:rPr>
                <w:rFonts w:ascii="Arial" w:hAnsi="Arial" w:cs="Arial"/>
                <w:sz w:val="18"/>
                <w:szCs w:val="18"/>
              </w:rPr>
              <w:t xml:space="preserve">Palenqueras del Ministerio del Interior, en el marco de la </w:t>
            </w:r>
          </w:p>
        </w:tc>
        <w:tc>
          <w:tcPr>
            <w:tcW w:w="924" w:type="dxa"/>
            <w:tcBorders>
              <w:top w:val="nil"/>
              <w:left w:val="nil"/>
              <w:bottom w:val="nil"/>
              <w:right w:val="nil"/>
            </w:tcBorders>
            <w:vAlign w:val="bottom"/>
          </w:tcPr>
          <w:p w14:paraId="2BFADDCC" w14:textId="77777777" w:rsidR="00B508DB" w:rsidRPr="00016617" w:rsidRDefault="00B508DB" w:rsidP="000D2404">
            <w:pPr>
              <w:rPr>
                <w:rFonts w:ascii="Arial" w:hAnsi="Arial" w:cs="Arial"/>
                <w:sz w:val="18"/>
                <w:szCs w:val="18"/>
              </w:rPr>
            </w:pPr>
            <w:r w:rsidRPr="00016617">
              <w:rPr>
                <w:rFonts w:ascii="Arial" w:hAnsi="Arial" w:cs="Arial"/>
                <w:sz w:val="18"/>
                <w:szCs w:val="18"/>
              </w:rPr>
              <w:t xml:space="preserve">Negras, </w:t>
            </w:r>
          </w:p>
        </w:tc>
        <w:tc>
          <w:tcPr>
            <w:tcW w:w="1106" w:type="dxa"/>
            <w:tcBorders>
              <w:top w:val="nil"/>
              <w:left w:val="nil"/>
              <w:bottom w:val="nil"/>
              <w:right w:val="single" w:sz="4" w:space="0" w:color="000000"/>
            </w:tcBorders>
            <w:vAlign w:val="bottom"/>
          </w:tcPr>
          <w:p w14:paraId="521BA31D" w14:textId="77777777" w:rsidR="00B508DB" w:rsidRPr="00016617" w:rsidRDefault="00B508DB" w:rsidP="000D2404">
            <w:pPr>
              <w:tabs>
                <w:tab w:val="right" w:pos="1106"/>
              </w:tabs>
              <w:rPr>
                <w:rFonts w:ascii="Arial" w:hAnsi="Arial" w:cs="Arial"/>
                <w:sz w:val="18"/>
                <w:szCs w:val="18"/>
              </w:rPr>
            </w:pPr>
            <w:r w:rsidRPr="00016617">
              <w:rPr>
                <w:rFonts w:ascii="Arial" w:hAnsi="Arial" w:cs="Arial"/>
                <w:sz w:val="18"/>
                <w:szCs w:val="18"/>
              </w:rPr>
              <w:t xml:space="preserve">Raizales </w:t>
            </w:r>
            <w:r w:rsidRPr="00016617">
              <w:rPr>
                <w:rFonts w:ascii="Arial" w:hAnsi="Arial" w:cs="Arial"/>
                <w:sz w:val="18"/>
                <w:szCs w:val="18"/>
              </w:rPr>
              <w:tab/>
              <w:t xml:space="preserve">y </w:t>
            </w:r>
          </w:p>
        </w:tc>
      </w:tr>
      <w:tr w:rsidR="00B508DB" w:rsidRPr="00016617" w14:paraId="490E52FF" w14:textId="77777777" w:rsidTr="00B508DB">
        <w:tblPrEx>
          <w:tblCellMar>
            <w:top w:w="12" w:type="dxa"/>
          </w:tblCellMar>
        </w:tblPrEx>
        <w:trPr>
          <w:trHeight w:val="497"/>
        </w:trPr>
        <w:tc>
          <w:tcPr>
            <w:tcW w:w="2299" w:type="dxa"/>
            <w:gridSpan w:val="2"/>
            <w:tcBorders>
              <w:top w:val="nil"/>
              <w:left w:val="single" w:sz="4" w:space="0" w:color="000000"/>
              <w:bottom w:val="nil"/>
              <w:right w:val="single" w:sz="4" w:space="0" w:color="000000"/>
            </w:tcBorders>
          </w:tcPr>
          <w:p w14:paraId="7D0394B0" w14:textId="77777777" w:rsidR="00B508DB" w:rsidRPr="00016617" w:rsidRDefault="00B508DB" w:rsidP="000D2404">
            <w:pPr>
              <w:spacing w:after="160"/>
              <w:rPr>
                <w:rFonts w:ascii="Arial" w:hAnsi="Arial" w:cs="Arial"/>
                <w:sz w:val="18"/>
                <w:szCs w:val="18"/>
              </w:rPr>
            </w:pPr>
          </w:p>
        </w:tc>
        <w:tc>
          <w:tcPr>
            <w:tcW w:w="5059" w:type="dxa"/>
            <w:gridSpan w:val="2"/>
            <w:tcBorders>
              <w:top w:val="nil"/>
              <w:left w:val="single" w:sz="4" w:space="0" w:color="000000"/>
              <w:bottom w:val="nil"/>
              <w:right w:val="nil"/>
            </w:tcBorders>
          </w:tcPr>
          <w:p w14:paraId="0D6C0C17" w14:textId="77777777" w:rsidR="00B508DB" w:rsidRPr="00016617" w:rsidRDefault="00B508DB" w:rsidP="000D2404">
            <w:pPr>
              <w:ind w:left="72"/>
              <w:jc w:val="center"/>
              <w:rPr>
                <w:rFonts w:ascii="Arial" w:hAnsi="Arial" w:cs="Arial"/>
                <w:sz w:val="18"/>
                <w:szCs w:val="18"/>
              </w:rPr>
            </w:pPr>
            <w:r w:rsidRPr="00016617">
              <w:rPr>
                <w:rFonts w:ascii="Arial" w:hAnsi="Arial" w:cs="Arial"/>
                <w:sz w:val="18"/>
                <w:szCs w:val="18"/>
              </w:rPr>
              <w:t>atención a la Alerta Temprana N° 069-18</w:t>
            </w:r>
          </w:p>
          <w:p w14:paraId="0518946B" w14:textId="77777777" w:rsidR="00B508DB" w:rsidRPr="00016617" w:rsidRDefault="00B508DB" w:rsidP="000D2404">
            <w:pPr>
              <w:ind w:left="723" w:right="-1090"/>
              <w:rPr>
                <w:rFonts w:ascii="Arial" w:hAnsi="Arial" w:cs="Arial"/>
                <w:sz w:val="18"/>
                <w:szCs w:val="18"/>
              </w:rPr>
            </w:pPr>
            <w:r w:rsidRPr="00016617">
              <w:rPr>
                <w:rFonts w:ascii="Arial" w:hAnsi="Arial" w:cs="Arial"/>
                <w:sz w:val="18"/>
                <w:szCs w:val="18"/>
              </w:rPr>
              <w:t xml:space="preserve">de caracterización de los territorios colectivos y ancestrales </w:t>
            </w:r>
          </w:p>
        </w:tc>
        <w:tc>
          <w:tcPr>
            <w:tcW w:w="1106" w:type="dxa"/>
            <w:tcBorders>
              <w:top w:val="nil"/>
              <w:left w:val="nil"/>
              <w:bottom w:val="nil"/>
              <w:right w:val="single" w:sz="4" w:space="0" w:color="000000"/>
            </w:tcBorders>
          </w:tcPr>
          <w:p w14:paraId="1B0279FB" w14:textId="77777777" w:rsidR="00B508DB" w:rsidRPr="00016617" w:rsidRDefault="00B508DB" w:rsidP="000D2404">
            <w:pPr>
              <w:ind w:left="-650" w:right="12"/>
              <w:jc w:val="right"/>
              <w:rPr>
                <w:rFonts w:ascii="Arial" w:hAnsi="Arial" w:cs="Arial"/>
                <w:sz w:val="18"/>
                <w:szCs w:val="18"/>
              </w:rPr>
            </w:pPr>
            <w:r w:rsidRPr="00016617">
              <w:rPr>
                <w:rFonts w:ascii="Arial" w:hAnsi="Arial" w:cs="Arial"/>
                <w:sz w:val="18"/>
                <w:szCs w:val="18"/>
              </w:rPr>
              <w:t xml:space="preserve">, realizó un (1) plan </w:t>
            </w:r>
          </w:p>
        </w:tc>
      </w:tr>
      <w:tr w:rsidR="00B508DB" w:rsidRPr="00016617" w14:paraId="0077EC5B" w14:textId="77777777" w:rsidTr="00B508DB">
        <w:tblPrEx>
          <w:tblCellMar>
            <w:top w:w="12" w:type="dxa"/>
          </w:tblCellMar>
        </w:tblPrEx>
        <w:trPr>
          <w:trHeight w:val="248"/>
        </w:trPr>
        <w:tc>
          <w:tcPr>
            <w:tcW w:w="2299" w:type="dxa"/>
            <w:gridSpan w:val="2"/>
            <w:tcBorders>
              <w:top w:val="nil"/>
              <w:left w:val="single" w:sz="4" w:space="0" w:color="000000"/>
              <w:bottom w:val="nil"/>
              <w:right w:val="single" w:sz="4" w:space="0" w:color="000000"/>
            </w:tcBorders>
          </w:tcPr>
          <w:p w14:paraId="4592DF0C" w14:textId="77777777" w:rsidR="00B508DB" w:rsidRPr="00016617" w:rsidRDefault="00B508DB" w:rsidP="000D2404">
            <w:pPr>
              <w:spacing w:after="160"/>
              <w:rPr>
                <w:rFonts w:ascii="Arial" w:hAnsi="Arial" w:cs="Arial"/>
                <w:sz w:val="18"/>
                <w:szCs w:val="18"/>
              </w:rPr>
            </w:pPr>
          </w:p>
        </w:tc>
        <w:tc>
          <w:tcPr>
            <w:tcW w:w="5059" w:type="dxa"/>
            <w:gridSpan w:val="2"/>
            <w:tcBorders>
              <w:top w:val="nil"/>
              <w:left w:val="single" w:sz="4" w:space="0" w:color="000000"/>
              <w:bottom w:val="nil"/>
              <w:right w:val="nil"/>
            </w:tcBorders>
          </w:tcPr>
          <w:p w14:paraId="2E83A41B" w14:textId="77777777" w:rsidR="00B508DB" w:rsidRPr="00016617" w:rsidRDefault="00B508DB" w:rsidP="000D2404">
            <w:pPr>
              <w:ind w:left="723" w:right="-1094"/>
              <w:rPr>
                <w:rFonts w:ascii="Arial" w:hAnsi="Arial" w:cs="Arial"/>
                <w:sz w:val="18"/>
                <w:szCs w:val="18"/>
              </w:rPr>
            </w:pPr>
            <w:r w:rsidRPr="00016617">
              <w:rPr>
                <w:rFonts w:ascii="Arial" w:hAnsi="Arial" w:cs="Arial"/>
                <w:sz w:val="18"/>
                <w:szCs w:val="18"/>
              </w:rPr>
              <w:t xml:space="preserve">del Consejo Comunitario Mayor de municipio de </w:t>
            </w:r>
            <w:proofErr w:type="spellStart"/>
            <w:r w:rsidRPr="00016617">
              <w:rPr>
                <w:rFonts w:ascii="Arial" w:hAnsi="Arial" w:cs="Arial"/>
                <w:sz w:val="18"/>
                <w:szCs w:val="18"/>
              </w:rPr>
              <w:t>Juradó</w:t>
            </w:r>
            <w:proofErr w:type="spellEnd"/>
            <w:r w:rsidRPr="00016617">
              <w:rPr>
                <w:rFonts w:ascii="Arial" w:hAnsi="Arial" w:cs="Arial"/>
                <w:sz w:val="18"/>
                <w:szCs w:val="18"/>
              </w:rPr>
              <w:t xml:space="preserve"> </w:t>
            </w:r>
          </w:p>
        </w:tc>
        <w:tc>
          <w:tcPr>
            <w:tcW w:w="1106" w:type="dxa"/>
            <w:tcBorders>
              <w:top w:val="nil"/>
              <w:left w:val="nil"/>
              <w:bottom w:val="nil"/>
              <w:right w:val="single" w:sz="4" w:space="0" w:color="000000"/>
            </w:tcBorders>
          </w:tcPr>
          <w:p w14:paraId="0B3B63FF" w14:textId="77777777" w:rsidR="00B508DB" w:rsidRPr="00016617" w:rsidRDefault="00B508DB" w:rsidP="000D2404">
            <w:pPr>
              <w:spacing w:after="160"/>
              <w:rPr>
                <w:rFonts w:ascii="Arial" w:hAnsi="Arial" w:cs="Arial"/>
                <w:sz w:val="18"/>
                <w:szCs w:val="18"/>
              </w:rPr>
            </w:pPr>
          </w:p>
        </w:tc>
      </w:tr>
      <w:tr w:rsidR="00B508DB" w:rsidRPr="00016617" w14:paraId="4FC80D6D" w14:textId="77777777" w:rsidTr="00016617">
        <w:tblPrEx>
          <w:tblCellMar>
            <w:top w:w="12" w:type="dxa"/>
          </w:tblCellMar>
        </w:tblPrEx>
        <w:trPr>
          <w:trHeight w:val="4692"/>
        </w:trPr>
        <w:tc>
          <w:tcPr>
            <w:tcW w:w="2299" w:type="dxa"/>
            <w:gridSpan w:val="2"/>
            <w:tcBorders>
              <w:top w:val="nil"/>
              <w:left w:val="single" w:sz="4" w:space="0" w:color="000000"/>
              <w:bottom w:val="single" w:sz="4" w:space="0" w:color="000000"/>
              <w:right w:val="single" w:sz="4" w:space="0" w:color="000000"/>
            </w:tcBorders>
          </w:tcPr>
          <w:p w14:paraId="13B313D0" w14:textId="77777777" w:rsidR="00B508DB" w:rsidRPr="00016617" w:rsidRDefault="00B508DB" w:rsidP="000D2404">
            <w:pPr>
              <w:spacing w:after="160"/>
              <w:rPr>
                <w:rFonts w:ascii="Arial" w:hAnsi="Arial" w:cs="Arial"/>
                <w:sz w:val="18"/>
                <w:szCs w:val="18"/>
              </w:rPr>
            </w:pPr>
          </w:p>
        </w:tc>
        <w:tc>
          <w:tcPr>
            <w:tcW w:w="6165" w:type="dxa"/>
            <w:gridSpan w:val="3"/>
            <w:tcBorders>
              <w:top w:val="nil"/>
              <w:left w:val="single" w:sz="4" w:space="0" w:color="000000"/>
              <w:bottom w:val="single" w:sz="4" w:space="0" w:color="000000"/>
              <w:right w:val="single" w:sz="4" w:space="0" w:color="000000"/>
            </w:tcBorders>
          </w:tcPr>
          <w:p w14:paraId="580BC13E" w14:textId="77777777" w:rsidR="00B508DB" w:rsidRPr="00016617" w:rsidRDefault="00B508DB" w:rsidP="000D2404">
            <w:pPr>
              <w:spacing w:after="161"/>
              <w:ind w:left="723"/>
              <w:rPr>
                <w:rFonts w:ascii="Arial" w:hAnsi="Arial" w:cs="Arial"/>
                <w:sz w:val="18"/>
                <w:szCs w:val="18"/>
              </w:rPr>
            </w:pPr>
            <w:r w:rsidRPr="00016617">
              <w:rPr>
                <w:rFonts w:ascii="Arial" w:hAnsi="Arial" w:cs="Arial"/>
                <w:sz w:val="18"/>
                <w:szCs w:val="18"/>
              </w:rPr>
              <w:t xml:space="preserve">(Chocó), entre julio y diciembre de 2019.  </w:t>
            </w:r>
          </w:p>
          <w:p w14:paraId="56015315" w14:textId="77777777" w:rsidR="00B508DB" w:rsidRPr="00016617" w:rsidRDefault="00B508DB" w:rsidP="000D2404">
            <w:pPr>
              <w:spacing w:after="162"/>
              <w:ind w:left="723" w:right="10"/>
              <w:rPr>
                <w:rFonts w:ascii="Arial" w:hAnsi="Arial" w:cs="Arial"/>
                <w:sz w:val="18"/>
                <w:szCs w:val="18"/>
              </w:rPr>
            </w:pPr>
            <w:r w:rsidRPr="00016617">
              <w:rPr>
                <w:rFonts w:ascii="Arial" w:hAnsi="Arial" w:cs="Arial"/>
                <w:sz w:val="18"/>
                <w:szCs w:val="18"/>
              </w:rPr>
              <w:t xml:space="preserve">Dicho proceso arrojó como resultados: (i) concertación de la ruta metodológica para adelantar el plan de caracterización de los territorios colectivos y ancestrales de este Consejo Comunitario; (ii) recolección de información de trabajo de campo con estas comunidades; (iii) sistematización de dicha información; y (iv) socialización y validación del documento de caracterización del Consejo Comunitario Mayor de </w:t>
            </w:r>
            <w:proofErr w:type="spellStart"/>
            <w:r w:rsidRPr="00016617">
              <w:rPr>
                <w:rFonts w:ascii="Arial" w:hAnsi="Arial" w:cs="Arial"/>
                <w:sz w:val="18"/>
                <w:szCs w:val="18"/>
              </w:rPr>
              <w:t>Juradó</w:t>
            </w:r>
            <w:proofErr w:type="spellEnd"/>
            <w:r w:rsidRPr="00016617">
              <w:rPr>
                <w:rFonts w:ascii="Arial" w:hAnsi="Arial" w:cs="Arial"/>
                <w:sz w:val="18"/>
                <w:szCs w:val="18"/>
              </w:rPr>
              <w:t xml:space="preserve">. </w:t>
            </w:r>
          </w:p>
          <w:p w14:paraId="0BDD2FD6" w14:textId="77777777" w:rsidR="00B508DB" w:rsidRPr="00016617" w:rsidRDefault="00B508DB" w:rsidP="000D2404">
            <w:pPr>
              <w:spacing w:after="199"/>
              <w:ind w:left="2" w:right="13"/>
              <w:rPr>
                <w:rFonts w:ascii="Arial" w:hAnsi="Arial" w:cs="Arial"/>
                <w:sz w:val="18"/>
                <w:szCs w:val="18"/>
              </w:rPr>
            </w:pPr>
            <w:r w:rsidRPr="00016617">
              <w:rPr>
                <w:rFonts w:ascii="Arial" w:eastAsia="Arial" w:hAnsi="Arial" w:cs="Arial"/>
                <w:b/>
                <w:sz w:val="18"/>
                <w:szCs w:val="18"/>
              </w:rPr>
              <w:t xml:space="preserve">La Dirección de Derechos Humanos del Ministerio del Interior, </w:t>
            </w:r>
            <w:r w:rsidRPr="00016617">
              <w:rPr>
                <w:rFonts w:ascii="Arial" w:hAnsi="Arial" w:cs="Arial"/>
                <w:sz w:val="18"/>
                <w:szCs w:val="18"/>
              </w:rPr>
              <w:t xml:space="preserve">ejecutó un proyecto en los barrios Centro y Jardín del municipio de El Carmen de Darién, que benefició a 110 niños, niñas y adolescentes (NNA), en rutas de atención, autocuidado, marco jurídico de prevención y protección de NNA, desarrollando estrategias pedagógicas para fortalecer entornos protectores, con entrega de material deportivo, por una inversión de 65 millones de pesos. </w:t>
            </w:r>
          </w:p>
          <w:p w14:paraId="3F80EB1A" w14:textId="77777777" w:rsidR="00B508DB" w:rsidRPr="00016617" w:rsidRDefault="00B508DB" w:rsidP="000D2404">
            <w:pPr>
              <w:ind w:left="2" w:right="14"/>
              <w:rPr>
                <w:rFonts w:ascii="Arial" w:hAnsi="Arial" w:cs="Arial"/>
                <w:sz w:val="18"/>
                <w:szCs w:val="18"/>
              </w:rPr>
            </w:pPr>
            <w:r w:rsidRPr="00016617">
              <w:rPr>
                <w:rFonts w:ascii="Arial" w:hAnsi="Arial" w:cs="Arial"/>
                <w:sz w:val="18"/>
                <w:szCs w:val="18"/>
              </w:rPr>
              <w:t xml:space="preserve">Por su parte, el Plan de Acción Oportuna (PAO), realizó sesión en los municipios de Riosucio y Carmen del Darién, para atender situación humanitaria, durante marzo y abril de 2019.  </w:t>
            </w:r>
          </w:p>
        </w:tc>
      </w:tr>
      <w:tr w:rsidR="00B508DB" w:rsidRPr="00016617" w14:paraId="39271D46" w14:textId="77777777" w:rsidTr="00B508DB">
        <w:tblPrEx>
          <w:tblCellMar>
            <w:top w:w="12" w:type="dxa"/>
          </w:tblCellMar>
        </w:tblPrEx>
        <w:trPr>
          <w:trHeight w:val="1044"/>
        </w:trPr>
        <w:tc>
          <w:tcPr>
            <w:tcW w:w="2299" w:type="dxa"/>
            <w:gridSpan w:val="2"/>
            <w:tcBorders>
              <w:top w:val="single" w:sz="4" w:space="0" w:color="000000"/>
              <w:left w:val="single" w:sz="4" w:space="0" w:color="000000"/>
              <w:bottom w:val="single" w:sz="4" w:space="0" w:color="000000"/>
              <w:right w:val="single" w:sz="4" w:space="0" w:color="000000"/>
            </w:tcBorders>
          </w:tcPr>
          <w:p w14:paraId="48B7E54A" w14:textId="77777777" w:rsidR="00B508DB" w:rsidRPr="00016617" w:rsidRDefault="00B508DB" w:rsidP="000D2404">
            <w:pPr>
              <w:tabs>
                <w:tab w:val="center" w:pos="1285"/>
                <w:tab w:val="right" w:pos="2299"/>
              </w:tabs>
              <w:spacing w:after="26"/>
              <w:rPr>
                <w:rFonts w:ascii="Arial" w:hAnsi="Arial" w:cs="Arial"/>
                <w:sz w:val="18"/>
                <w:szCs w:val="18"/>
              </w:rPr>
            </w:pPr>
            <w:r w:rsidRPr="00016617">
              <w:rPr>
                <w:rFonts w:ascii="Arial" w:hAnsi="Arial" w:cs="Arial"/>
                <w:sz w:val="18"/>
                <w:szCs w:val="18"/>
              </w:rPr>
              <w:t xml:space="preserve">Oficina </w:t>
            </w:r>
            <w:r w:rsidRPr="00016617">
              <w:rPr>
                <w:rFonts w:ascii="Arial" w:hAnsi="Arial" w:cs="Arial"/>
                <w:sz w:val="18"/>
                <w:szCs w:val="18"/>
              </w:rPr>
              <w:tab/>
              <w:t xml:space="preserve">del </w:t>
            </w:r>
            <w:r w:rsidRPr="00016617">
              <w:rPr>
                <w:rFonts w:ascii="Arial" w:hAnsi="Arial" w:cs="Arial"/>
                <w:sz w:val="18"/>
                <w:szCs w:val="18"/>
              </w:rPr>
              <w:tab/>
              <w:t>Alto</w:t>
            </w:r>
          </w:p>
          <w:p w14:paraId="51E427CA" w14:textId="77777777" w:rsidR="00B508DB" w:rsidRPr="00016617" w:rsidRDefault="00B508DB" w:rsidP="000D2404">
            <w:pPr>
              <w:ind w:left="5"/>
              <w:rPr>
                <w:rFonts w:ascii="Arial" w:hAnsi="Arial" w:cs="Arial"/>
                <w:sz w:val="18"/>
                <w:szCs w:val="18"/>
              </w:rPr>
            </w:pPr>
            <w:r w:rsidRPr="00016617">
              <w:rPr>
                <w:rFonts w:ascii="Arial" w:hAnsi="Arial" w:cs="Arial"/>
                <w:sz w:val="18"/>
                <w:szCs w:val="18"/>
              </w:rPr>
              <w:t xml:space="preserve">Comisionado para la Paz </w:t>
            </w:r>
          </w:p>
        </w:tc>
        <w:tc>
          <w:tcPr>
            <w:tcW w:w="6165" w:type="dxa"/>
            <w:gridSpan w:val="3"/>
            <w:tcBorders>
              <w:top w:val="single" w:sz="4" w:space="0" w:color="000000"/>
              <w:left w:val="single" w:sz="4" w:space="0" w:color="000000"/>
              <w:bottom w:val="single" w:sz="4" w:space="0" w:color="000000"/>
              <w:right w:val="single" w:sz="4" w:space="0" w:color="000000"/>
            </w:tcBorders>
          </w:tcPr>
          <w:p w14:paraId="38D75D67" w14:textId="77777777" w:rsidR="00B508DB" w:rsidRPr="00016617" w:rsidRDefault="00B508DB" w:rsidP="000D2404">
            <w:pPr>
              <w:ind w:left="2" w:right="12" w:hanging="11"/>
              <w:rPr>
                <w:rFonts w:ascii="Arial" w:hAnsi="Arial" w:cs="Arial"/>
                <w:sz w:val="18"/>
                <w:szCs w:val="18"/>
              </w:rPr>
            </w:pPr>
            <w:r w:rsidRPr="00016617">
              <w:rPr>
                <w:rFonts w:ascii="Arial" w:hAnsi="Arial" w:cs="Arial"/>
                <w:sz w:val="18"/>
                <w:szCs w:val="18"/>
              </w:rPr>
              <w:t xml:space="preserve"> Los municipios en riesgo de contaminación por minas antipersonales fueron categorizados en el Plan Estratégico 2016 - 2021. Dos de los municipios alertados se encuentran en alto riesgo.  </w:t>
            </w:r>
          </w:p>
        </w:tc>
      </w:tr>
      <w:tr w:rsidR="00B508DB" w:rsidRPr="00016617" w14:paraId="036C34B3" w14:textId="77777777" w:rsidTr="00B508DB">
        <w:tblPrEx>
          <w:tblCellMar>
            <w:top w:w="12" w:type="dxa"/>
          </w:tblCellMar>
        </w:tblPrEx>
        <w:trPr>
          <w:trHeight w:val="1044"/>
        </w:trPr>
        <w:tc>
          <w:tcPr>
            <w:tcW w:w="2299" w:type="dxa"/>
            <w:gridSpan w:val="2"/>
            <w:tcBorders>
              <w:top w:val="single" w:sz="4" w:space="0" w:color="000000"/>
              <w:left w:val="single" w:sz="4" w:space="0" w:color="000000"/>
              <w:bottom w:val="single" w:sz="4" w:space="0" w:color="000000"/>
              <w:right w:val="single" w:sz="4" w:space="0" w:color="000000"/>
            </w:tcBorders>
          </w:tcPr>
          <w:p w14:paraId="2C9ACCA4" w14:textId="77777777" w:rsidR="00B508DB" w:rsidRPr="00016617" w:rsidRDefault="00B508DB" w:rsidP="000D2404">
            <w:pPr>
              <w:spacing w:after="160"/>
              <w:rPr>
                <w:rFonts w:ascii="Arial" w:hAnsi="Arial" w:cs="Arial"/>
                <w:sz w:val="18"/>
                <w:szCs w:val="18"/>
              </w:rPr>
            </w:pPr>
          </w:p>
        </w:tc>
        <w:tc>
          <w:tcPr>
            <w:tcW w:w="6165" w:type="dxa"/>
            <w:gridSpan w:val="3"/>
            <w:tcBorders>
              <w:top w:val="single" w:sz="4" w:space="0" w:color="000000"/>
              <w:left w:val="single" w:sz="4" w:space="0" w:color="000000"/>
              <w:bottom w:val="single" w:sz="4" w:space="0" w:color="000000"/>
              <w:right w:val="single" w:sz="4" w:space="0" w:color="000000"/>
            </w:tcBorders>
          </w:tcPr>
          <w:p w14:paraId="49A96A9F" w14:textId="77777777" w:rsidR="00B508DB" w:rsidRPr="00016617" w:rsidRDefault="00B508DB" w:rsidP="000D2404">
            <w:pPr>
              <w:ind w:right="12"/>
              <w:rPr>
                <w:rFonts w:ascii="Arial" w:hAnsi="Arial" w:cs="Arial"/>
                <w:sz w:val="18"/>
                <w:szCs w:val="18"/>
              </w:rPr>
            </w:pPr>
            <w:r w:rsidRPr="00016617">
              <w:rPr>
                <w:rFonts w:ascii="Arial" w:hAnsi="Arial" w:cs="Arial"/>
                <w:sz w:val="18"/>
                <w:szCs w:val="18"/>
              </w:rPr>
              <w:t>Además, se realizó asistencia integral a Víctimas en los municipios alertados, donde se implementó estrategias de seguimiento y monitoreo, activación de ruta y orientación a víctimas.</w:t>
            </w:r>
            <w:r w:rsidRPr="00016617">
              <w:rPr>
                <w:rFonts w:ascii="Arial" w:eastAsia="Arial" w:hAnsi="Arial" w:cs="Arial"/>
                <w:b/>
                <w:sz w:val="18"/>
                <w:szCs w:val="18"/>
              </w:rPr>
              <w:t xml:space="preserve"> </w:t>
            </w:r>
          </w:p>
        </w:tc>
      </w:tr>
    </w:tbl>
    <w:p w14:paraId="2E360A3E" w14:textId="77777777" w:rsidR="00893CE5" w:rsidRPr="00462185" w:rsidRDefault="00893CE5" w:rsidP="000D2404">
      <w:pPr>
        <w:spacing w:after="12" w:line="240" w:lineRule="auto"/>
        <w:jc w:val="both"/>
        <w:rPr>
          <w:rFonts w:ascii="Arial" w:hAnsi="Arial" w:cs="Arial"/>
          <w:b/>
        </w:rPr>
      </w:pPr>
    </w:p>
    <w:p w14:paraId="6A33A697" w14:textId="77777777" w:rsidR="00893CE5" w:rsidRDefault="00893CE5" w:rsidP="000D2404">
      <w:pPr>
        <w:numPr>
          <w:ilvl w:val="0"/>
          <w:numId w:val="13"/>
        </w:numPr>
        <w:spacing w:after="12" w:line="240" w:lineRule="auto"/>
        <w:ind w:hanging="360"/>
        <w:jc w:val="both"/>
        <w:rPr>
          <w:rFonts w:ascii="Arial" w:hAnsi="Arial" w:cs="Arial"/>
          <w:b/>
        </w:rPr>
      </w:pPr>
      <w:r w:rsidRPr="00462185">
        <w:rPr>
          <w:rFonts w:ascii="Arial" w:hAnsi="Arial" w:cs="Arial"/>
          <w:b/>
        </w:rPr>
        <w:t xml:space="preserve">¿Cuáles son los criterios o parámetros utilizados por la UNP para otorgar protección a periodistas amenazados?  </w:t>
      </w:r>
    </w:p>
    <w:p w14:paraId="5A8AE64A" w14:textId="77777777" w:rsidR="00893CE5" w:rsidRPr="004F7683" w:rsidRDefault="00893CE5" w:rsidP="000D2404">
      <w:pPr>
        <w:spacing w:after="12" w:line="240" w:lineRule="auto"/>
        <w:jc w:val="both"/>
        <w:rPr>
          <w:rFonts w:ascii="Arial" w:hAnsi="Arial" w:cs="Arial"/>
          <w:b/>
        </w:rPr>
      </w:pPr>
    </w:p>
    <w:p w14:paraId="1DB19341" w14:textId="77777777" w:rsidR="00893CE5" w:rsidRPr="004F7683" w:rsidRDefault="00893CE5" w:rsidP="000D2404">
      <w:pPr>
        <w:spacing w:line="240" w:lineRule="auto"/>
        <w:ind w:left="-5"/>
        <w:jc w:val="both"/>
        <w:rPr>
          <w:rFonts w:ascii="Arial" w:hAnsi="Arial" w:cs="Arial"/>
        </w:rPr>
      </w:pPr>
      <w:r w:rsidRPr="004F7683">
        <w:rPr>
          <w:rFonts w:ascii="Arial" w:hAnsi="Arial" w:cs="Arial"/>
        </w:rPr>
        <w:t xml:space="preserve">En atención a lo solicitado, es pertinente precisar que la Unidad Nacional de Protección para efecto de la implementación de las medidas de protección de la población objeto, dentro de ella la de periodistas y comunicadores, se rige por lo preceptuado en las normas y jurisprudencia que rige al programa de prevención y protección, para el caso en concreto lo regulado en la Ley 418 de 1997 con la cual nace este programa a la vida jurídica, ley que es reglamentada hoy en día por el Decreto No. 1066 de 2015, específicamente a partir del capítulo II, del título I, de la parte 4, del libro 2, Decreto Único reglamentario del sector administrativo del interior, actualmente modificado y adicionado por los Decretos Nos. 567 de 2016, 299 de 2017, 1581 de 2017, 2078 de 2017, 2252 de 2017, 660 de 2018, 1487 de 2018 y Decreto No. 1581 de 2017. </w:t>
      </w:r>
    </w:p>
    <w:p w14:paraId="6123F72B" w14:textId="557395FB" w:rsidR="00893CE5" w:rsidRDefault="00893CE5" w:rsidP="000D2404">
      <w:pPr>
        <w:spacing w:after="0" w:line="240" w:lineRule="auto"/>
        <w:jc w:val="both"/>
        <w:rPr>
          <w:rFonts w:ascii="Arial" w:hAnsi="Arial" w:cs="Arial"/>
        </w:rPr>
      </w:pPr>
      <w:r w:rsidRPr="004F7683">
        <w:rPr>
          <w:rFonts w:ascii="Arial" w:hAnsi="Arial" w:cs="Arial"/>
        </w:rPr>
        <w:lastRenderedPageBreak/>
        <w:t xml:space="preserve">En este orden, para la asignación de medidas de protección a periodistas, estos deben someterse al procedimiento de evaluación de riesgo determinado en el artículo 2.4.1.2.40 del Decreto No. 1066 de 2015, previa la verificación de los requisitos del numeral 2, es decir, a que sea población objeto y que los hechos acaecidos que afectan su seguridad, estén inmersos en el nexo causal, para poder proseguir con la ruta de protección; si se encuentra que alguna de estos no se configura, de forma inmediata se remite a la autoridad que se estime conveniente debe atender al ciudadano, para de esta forma garantizarse el debido proceso y sus demás derechos fundamentales. </w:t>
      </w:r>
    </w:p>
    <w:p w14:paraId="4E4D9CE5" w14:textId="77777777" w:rsidR="00DE2229" w:rsidRPr="004F7683" w:rsidRDefault="00DE2229" w:rsidP="000D2404">
      <w:pPr>
        <w:spacing w:after="0" w:line="240" w:lineRule="auto"/>
        <w:jc w:val="both"/>
        <w:rPr>
          <w:rFonts w:ascii="Arial" w:hAnsi="Arial" w:cs="Arial"/>
        </w:rPr>
      </w:pPr>
    </w:p>
    <w:p w14:paraId="3BCE14C6" w14:textId="77777777" w:rsidR="00893CE5" w:rsidRPr="004F7683" w:rsidRDefault="00893CE5" w:rsidP="000D2404">
      <w:pPr>
        <w:spacing w:after="0" w:line="240" w:lineRule="auto"/>
        <w:jc w:val="both"/>
        <w:rPr>
          <w:rFonts w:ascii="Arial" w:hAnsi="Arial" w:cs="Arial"/>
        </w:rPr>
      </w:pPr>
      <w:r w:rsidRPr="004F7683">
        <w:rPr>
          <w:rFonts w:ascii="Arial" w:hAnsi="Arial" w:cs="Arial"/>
        </w:rPr>
        <w:t xml:space="preserve">Una vez recibida la solicitud, se realiza un previo análisis de la información aportada por el solicitante o autoridad intermediaria, con el propósito de detectar si existe o no inminencia y excepcionalidad de materialización de un daño contra la persona, puesto que de observarse, de forma  inmediata se activa el respectivo trámite de emergencia de que trata el artículo 2.4.1.2.9 del Decreto No. 1066 de 2015, para  salvaguardar la integridad y la vida de la persona mientras surte la evaluación de nivel de riesgo. </w:t>
      </w:r>
    </w:p>
    <w:p w14:paraId="6BFFB5D6" w14:textId="77777777" w:rsidR="00893CE5" w:rsidRDefault="00893CE5" w:rsidP="000D2404">
      <w:pPr>
        <w:spacing w:after="0" w:line="240" w:lineRule="auto"/>
        <w:jc w:val="both"/>
        <w:rPr>
          <w:rFonts w:ascii="Arial" w:hAnsi="Arial" w:cs="Arial"/>
        </w:rPr>
      </w:pPr>
      <w:r w:rsidRPr="004F7683">
        <w:rPr>
          <w:rFonts w:ascii="Arial" w:hAnsi="Arial" w:cs="Arial"/>
        </w:rPr>
        <w:t xml:space="preserve">  </w:t>
      </w:r>
    </w:p>
    <w:p w14:paraId="4BEFBEA3" w14:textId="77777777" w:rsidR="00893CE5" w:rsidRPr="004F7683" w:rsidRDefault="00893CE5" w:rsidP="000D2404">
      <w:pPr>
        <w:spacing w:after="0" w:line="240" w:lineRule="auto"/>
        <w:jc w:val="both"/>
        <w:rPr>
          <w:rFonts w:ascii="Arial" w:hAnsi="Arial" w:cs="Arial"/>
        </w:rPr>
      </w:pPr>
      <w:r w:rsidRPr="004F7683">
        <w:rPr>
          <w:rFonts w:ascii="Arial" w:hAnsi="Arial" w:cs="Arial"/>
        </w:rPr>
        <w:t xml:space="preserve">Iniciada la ruta de protección, que no es más que la evaluación de nivel de riesgo, se adopta una primera medida de protección, solicitándole a la Policía Nacional se ejecute las medidas de prevención contempladas en el artículo 2.4.1.2.10 del Decreto No. 1066 de 2015, mientras se surten las instancias que demanda el procedimiento estipulado, las cuales son:   </w:t>
      </w:r>
    </w:p>
    <w:p w14:paraId="477162A2" w14:textId="77777777" w:rsidR="00893CE5" w:rsidRPr="004F7683" w:rsidRDefault="00893CE5" w:rsidP="000D2404">
      <w:pPr>
        <w:spacing w:after="0" w:line="240" w:lineRule="auto"/>
        <w:jc w:val="both"/>
        <w:rPr>
          <w:rFonts w:ascii="Arial" w:hAnsi="Arial" w:cs="Arial"/>
        </w:rPr>
      </w:pPr>
      <w:r w:rsidRPr="004F7683">
        <w:rPr>
          <w:rFonts w:ascii="Arial" w:hAnsi="Arial" w:cs="Arial"/>
        </w:rPr>
        <w:t xml:space="preserve">  </w:t>
      </w:r>
    </w:p>
    <w:p w14:paraId="1FFAE746" w14:textId="1288DE74" w:rsidR="00893CE5" w:rsidRPr="004F7683" w:rsidRDefault="00893CE5" w:rsidP="000D2404">
      <w:pPr>
        <w:spacing w:line="240" w:lineRule="auto"/>
        <w:ind w:left="-5"/>
        <w:jc w:val="both"/>
        <w:rPr>
          <w:rFonts w:ascii="Arial" w:hAnsi="Arial" w:cs="Arial"/>
        </w:rPr>
      </w:pPr>
      <w:r w:rsidRPr="004F7683">
        <w:rPr>
          <w:rFonts w:ascii="Arial" w:hAnsi="Arial" w:cs="Arial"/>
        </w:rPr>
        <w:t xml:space="preserve">Mediante una orden de trabajo se comisiona a un Analista de Riesgo adscrito al Cuerpo Técnico de Recopilación y Análisis de información  CTRAI, dependencia de la Subdirección de Evaluación de Riesgo de la Unidad Nacional de Protección - UNP, quien procede a ubicar al solicitante a través del teléfono o dirección aportada por este; una vez finiquitada la fecha de entrevista, la primera acción que se despliega es informar el procedimiento que se debe sortear para determinar el riesgo, seguidamente enterado del mismo, se suscribe el consentimiento, con el cual se avala todas las actuaciones que en adelante se practicaran, iniciando con la entrevista al solicitante para conocer de fondo su problemática de seguridad, es decir, un relato de las circunstancias de tiempo, modo y lugar de la ocurrencia de hechos </w:t>
      </w:r>
      <w:proofErr w:type="spellStart"/>
      <w:r w:rsidRPr="004F7683">
        <w:rPr>
          <w:rFonts w:ascii="Arial" w:hAnsi="Arial" w:cs="Arial"/>
        </w:rPr>
        <w:t>victimizantes</w:t>
      </w:r>
      <w:proofErr w:type="spellEnd"/>
      <w:r w:rsidRPr="004F7683">
        <w:rPr>
          <w:rFonts w:ascii="Arial" w:hAnsi="Arial" w:cs="Arial"/>
        </w:rPr>
        <w:t xml:space="preserve">  en orden cronológico, comenzando de los más antiguos a los presentes, dentro de esta igualmente se indaga qué rol cumple dentro de su comunidad, las funciones, decisiones que toma, su visibilidad; por ejemplo para el caso de periodistas, cuál es su labor dentro del medio de comunicación, qué actuaciones ha hecho en pro de la defensa de los derechos humanos y el derecho internacional humanitario que le implique problemas de seguridad, en qué términos se dirige a los radio escuchas, televidentes o lectores, qué relaciones se tiene con la comunidad y empleador, qué pronunciamientos hace y de qué forma estos afectan a grupos al margen de la Ley (grupos residuales de las FARC  GDO-r , Grupos</w:t>
      </w:r>
      <w:r>
        <w:rPr>
          <w:rFonts w:ascii="Arial" w:hAnsi="Arial" w:cs="Arial"/>
        </w:rPr>
        <w:t xml:space="preserve"> </w:t>
      </w:r>
      <w:r w:rsidRPr="004F7683">
        <w:rPr>
          <w:rFonts w:ascii="Arial" w:hAnsi="Arial" w:cs="Arial"/>
        </w:rPr>
        <w:t xml:space="preserve">Armados Organizados - GAO, Grupos Delictivos Organizados  GDO); si la problemática de seguridad obedece a situaciones aisladas de su labor periodística o a conductas inapropiadas del evaluado, entre otros aspectos a indagar. En esta etapa, sí el Analista de Riesgo advierte alguna clase de inminencia que afecte la seguridad del evaluado, de forma inmediata remite solicitud al </w:t>
      </w:r>
      <w:r w:rsidRPr="004F7683">
        <w:rPr>
          <w:rFonts w:ascii="Arial" w:hAnsi="Arial" w:cs="Arial"/>
        </w:rPr>
        <w:lastRenderedPageBreak/>
        <w:t xml:space="preserve">Área de Trámites de Emergencia, para el correspondiente estudio y viabilidad de implementación de medidas de protección temporales. </w:t>
      </w:r>
    </w:p>
    <w:p w14:paraId="4746D5C9" w14:textId="77777777" w:rsidR="0036119E" w:rsidRDefault="00893CE5" w:rsidP="000D2404">
      <w:pPr>
        <w:spacing w:after="0" w:line="240" w:lineRule="auto"/>
        <w:jc w:val="both"/>
        <w:rPr>
          <w:rFonts w:ascii="Arial" w:hAnsi="Arial" w:cs="Arial"/>
        </w:rPr>
      </w:pPr>
      <w:r w:rsidRPr="004F7683">
        <w:rPr>
          <w:rFonts w:ascii="Arial" w:hAnsi="Arial" w:cs="Arial"/>
        </w:rPr>
        <w:t>Una vez practicada la entrevista, se pasa a confirmar, corroborar y ampliar la información con las autoridades locales, departamentales o nacionales, según donde hayan ocurrido</w:t>
      </w:r>
    </w:p>
    <w:p w14:paraId="77872365" w14:textId="0851DAE2" w:rsidR="00893CE5" w:rsidRPr="004F7683" w:rsidRDefault="00893CE5" w:rsidP="000D2404">
      <w:pPr>
        <w:spacing w:after="0" w:line="240" w:lineRule="auto"/>
        <w:jc w:val="both"/>
        <w:rPr>
          <w:rFonts w:ascii="Arial" w:hAnsi="Arial" w:cs="Arial"/>
        </w:rPr>
      </w:pPr>
      <w:r w:rsidRPr="004F7683">
        <w:rPr>
          <w:rFonts w:ascii="Arial" w:hAnsi="Arial" w:cs="Arial"/>
        </w:rPr>
        <w:t xml:space="preserve">los hechos; dentro de ellas con las Secretarias de Gobierno, Personerías, Comandos o Departamentos de Policía (SIJIN, DIPOL, DIPRO, SEPRO, etc.), Fiscal que adelanta la investigación penal, Defensorías Regionales del Pueblo, Procuradurías Provinciales, en casos particulares Autoridades Tradicionales para el caso de indígenas, Consejos Comunitarios para las comunidades afro, para los periodistas la FLIP, FECOLPER, ANDIARIOS; el gerente o propietario del medio de comunicación; se adelantan entrevistas a terceros, inspecciones a lugares, se solicitan peritajes por ejemplo a documentos por panfletos o escritos amenazantes, estudios balísticos, entre otras experticias. </w:t>
      </w:r>
    </w:p>
    <w:p w14:paraId="1665D806" w14:textId="77777777" w:rsidR="00893CE5" w:rsidRPr="004F7683" w:rsidRDefault="00893CE5" w:rsidP="000D2404">
      <w:pPr>
        <w:spacing w:after="0" w:line="240" w:lineRule="auto"/>
        <w:jc w:val="both"/>
        <w:rPr>
          <w:rFonts w:ascii="Arial" w:hAnsi="Arial" w:cs="Arial"/>
        </w:rPr>
      </w:pPr>
      <w:r w:rsidRPr="004F7683">
        <w:rPr>
          <w:rFonts w:ascii="Arial" w:hAnsi="Arial" w:cs="Arial"/>
        </w:rPr>
        <w:t xml:space="preserve">  </w:t>
      </w:r>
    </w:p>
    <w:p w14:paraId="5C1D1B3F" w14:textId="77777777" w:rsidR="00893CE5" w:rsidRPr="004F7683" w:rsidRDefault="00893CE5" w:rsidP="000D2404">
      <w:pPr>
        <w:spacing w:line="240" w:lineRule="auto"/>
        <w:ind w:left="-5"/>
        <w:jc w:val="both"/>
        <w:rPr>
          <w:rFonts w:ascii="Arial" w:hAnsi="Arial" w:cs="Arial"/>
        </w:rPr>
      </w:pPr>
      <w:r w:rsidRPr="004F7683">
        <w:rPr>
          <w:rFonts w:ascii="Arial" w:hAnsi="Arial" w:cs="Arial"/>
        </w:rPr>
        <w:t xml:space="preserve">De igual forma, se solicita a las autoridades competentes información sobre la apreciación de orden público de la zona donde ocurrió el hecho y donde se encuentra la persona, con el fin de identificar la presencia de grupos al margen de la Ley grupos residuales de las FARC, Grupos Armados Organizados - GAO, Grupos Delictivos Organizados GDO, delincuencia común, etc., con el fin de contrastar si estos son los que originan el hecho amenazante o si tiene alguna incidencia sobre el evaluado. De igual forma se solicitan informes de riesgo y alertas tempranas a la Defensoría del Pueblo, donde se encuentre inmerso el evaluado o la población a la que hace parte.   </w:t>
      </w:r>
    </w:p>
    <w:p w14:paraId="04F5D321" w14:textId="77777777" w:rsidR="00893CE5" w:rsidRDefault="00893CE5" w:rsidP="000D2404">
      <w:pPr>
        <w:spacing w:after="0" w:line="240" w:lineRule="auto"/>
        <w:jc w:val="both"/>
        <w:rPr>
          <w:rFonts w:ascii="Arial" w:hAnsi="Arial" w:cs="Arial"/>
        </w:rPr>
      </w:pPr>
      <w:r w:rsidRPr="004F7683">
        <w:rPr>
          <w:rFonts w:ascii="Arial" w:hAnsi="Arial" w:cs="Arial"/>
        </w:rPr>
        <w:t>En general, se realiza una investigación de carácter administrativo, con actividades conducentes, pertinentes y útiles para establecer los hechos; una vez culminada esta etapa, el Analista de Riesgo encargado del caso, analiza como una toda la información recolectada, y a la luz de las normas y jurisprudencia de la Honorable Corte Constitucional</w:t>
      </w:r>
      <w:r>
        <w:rPr>
          <w:rFonts w:ascii="Arial" w:hAnsi="Arial" w:cs="Arial"/>
        </w:rPr>
        <w:t xml:space="preserve"> que rigen el programa, para identificar la amenaza real, las vulnerabilidades que se originan  de dicha amenaza, ante lo cual de un primer concepto del riesgo que se cierne sobre la personas evaluada, mediante el instrumento técnico  estándar de evaluación de riesgo y adopción de medidas de protección, avalado por la  Corte   Constitucional mediante Auto 266 de 2009, con el cual al cumplimiento de lo ordenado en su sentencia T-025 de 2009, con el cual hace seguimiento al cumplimiento de lo ordenado  en su sentencia T – 025 de 2004, instrumento que se aplica para la ponderación  d</w:t>
      </w:r>
      <w:r w:rsidR="00DE2229">
        <w:rPr>
          <w:rFonts w:ascii="Arial" w:hAnsi="Arial" w:cs="Arial"/>
        </w:rPr>
        <w:t xml:space="preserve">e  riesgo     en todas las poblaciones  objeto del programa de  prevención y protección </w:t>
      </w:r>
      <w:r w:rsidR="008F304B">
        <w:rPr>
          <w:rFonts w:ascii="Arial" w:hAnsi="Arial" w:cs="Arial"/>
        </w:rPr>
        <w:t>, dado que este mide de manera eficaz   los factores de riesgo de amenaza , riesgo especifico  y vulnerabilidad</w:t>
      </w:r>
      <w:r w:rsidR="00380518">
        <w:rPr>
          <w:rFonts w:ascii="Arial" w:hAnsi="Arial" w:cs="Arial"/>
        </w:rPr>
        <w:t>, para definir  el riesgo general.</w:t>
      </w:r>
    </w:p>
    <w:p w14:paraId="288E1773" w14:textId="77777777" w:rsidR="00380518" w:rsidRDefault="00380518" w:rsidP="000D2404">
      <w:pPr>
        <w:spacing w:after="0" w:line="240" w:lineRule="auto"/>
        <w:jc w:val="both"/>
        <w:rPr>
          <w:rFonts w:ascii="Arial" w:hAnsi="Arial" w:cs="Arial"/>
        </w:rPr>
      </w:pPr>
    </w:p>
    <w:p w14:paraId="09B80C18" w14:textId="77777777" w:rsidR="00380518" w:rsidRDefault="00380518" w:rsidP="000D2404">
      <w:pPr>
        <w:spacing w:after="0" w:line="240" w:lineRule="auto"/>
        <w:jc w:val="both"/>
        <w:rPr>
          <w:rFonts w:ascii="Arial" w:hAnsi="Arial" w:cs="Arial"/>
        </w:rPr>
      </w:pPr>
      <w:r w:rsidRPr="004F7683">
        <w:rPr>
          <w:rFonts w:ascii="Arial" w:hAnsi="Arial" w:cs="Arial"/>
        </w:rPr>
        <w:t xml:space="preserve">Previa la revisión del caso por parte de un Asesor de Control de Calidad de la UNP (filtro interno de la Subdirección de Evaluación del Riesgo), quien da el visto bueno para trasladar el caso al Grupo Interinstitucional Grupo de Valoración Preliminar  GVP, compuesto por un delegado respectivamente de la Unidad Nacional de Protección, </w:t>
      </w:r>
      <w:r>
        <w:rPr>
          <w:rFonts w:ascii="Arial" w:hAnsi="Arial" w:cs="Arial"/>
        </w:rPr>
        <w:t xml:space="preserve"> </w:t>
      </w:r>
      <w:r w:rsidRPr="004F7683">
        <w:rPr>
          <w:rFonts w:ascii="Arial" w:hAnsi="Arial" w:cs="Arial"/>
        </w:rPr>
        <w:t xml:space="preserve">Ministerio de Defensa Nacional, Policía Nacional, la Consejería Presidencial para los Derechos Humano y la Unidad Administrativa Especial de Atención y Reparación Integral a las Víctimas, quienes actúan con voz y voto; además de un representante como invitado permanente con voz  de la Fiscalía General de la Nación, Procuraduría General de la </w:t>
      </w:r>
      <w:r w:rsidRPr="004F7683">
        <w:rPr>
          <w:rFonts w:ascii="Arial" w:hAnsi="Arial" w:cs="Arial"/>
        </w:rPr>
        <w:lastRenderedPageBreak/>
        <w:t xml:space="preserve">Nación, Defensoría del Pueblo,  grupo que adquiere competencia según las atribuciones conferidas en el artículo 2.4.1.2.35 del Decreto No. 1066 de 2015, consistentes en analizar la situación de riesgo de cada caso, determina el nivel de riesgo y emite un concepto de las medidas idóneas a implementar, según la información provista por el CTRAI. </w:t>
      </w:r>
    </w:p>
    <w:p w14:paraId="720F1894" w14:textId="77777777" w:rsidR="00B508DB" w:rsidRDefault="00B508DB" w:rsidP="000D2404">
      <w:pPr>
        <w:spacing w:after="0" w:line="240" w:lineRule="auto"/>
        <w:jc w:val="both"/>
        <w:rPr>
          <w:rFonts w:ascii="Arial" w:hAnsi="Arial" w:cs="Arial"/>
        </w:rPr>
      </w:pPr>
    </w:p>
    <w:p w14:paraId="224BADFB" w14:textId="54348145" w:rsidR="00B508DB" w:rsidRDefault="00B508DB" w:rsidP="000D2404">
      <w:pPr>
        <w:spacing w:after="0" w:line="240" w:lineRule="auto"/>
        <w:jc w:val="both"/>
        <w:rPr>
          <w:rFonts w:ascii="Arial" w:hAnsi="Arial" w:cs="Arial"/>
        </w:rPr>
      </w:pPr>
      <w:r w:rsidRPr="004F7683">
        <w:rPr>
          <w:rFonts w:ascii="Arial" w:hAnsi="Arial" w:cs="Arial"/>
        </w:rPr>
        <w:t xml:space="preserve">Surtida esta etapa, se remite a los Grupo igualmente interinstitucional, Comité de Evaluación de Riesgo y Recomendación de Medidas  CERREM o Comité Especial de Servidores y Exservidores Públicos  CESEP, este último de que trata el parágrafo 4 del artículo 2.4.1.2.40 del Decreto No. 1066 de 2015, grupos que adquieren competencia y poder de decisión, puesto que es la última instancia de la evaluación de riesgo; para el caso del CERREM, Comité conformado por el Director de la Dirección de Derechos Humanos del Ministerio del Interior, quien lo presidirá o su delegado, el Consejero Presidencial para los Derechos Humanos, o quien haga sus veces, o su delegado, el Director de la Unidad Administrativa Especial de Atención y Reparación Integral a las Víctimas, o su delegado, el Director de Protección y Servicios Especiales de la Policía Nacional, o su delegado, el Coordinador de la Oficina de Derechos Humanos de la Inspección General de la Policía Nacional, o su delegado, todos ellos con voz y voto; a la vez integrado por invitados permanentes entre ellos los ya citados para el GVP, excepto el representante del CIAT. </w:t>
      </w:r>
    </w:p>
    <w:p w14:paraId="7D502820" w14:textId="77777777" w:rsidR="00B508DB" w:rsidRPr="004F7683" w:rsidRDefault="00B508DB" w:rsidP="000D2404">
      <w:pPr>
        <w:spacing w:after="0" w:line="240" w:lineRule="auto"/>
        <w:jc w:val="both"/>
        <w:rPr>
          <w:rFonts w:ascii="Arial" w:hAnsi="Arial" w:cs="Arial"/>
        </w:rPr>
      </w:pPr>
    </w:p>
    <w:p w14:paraId="541D37B4" w14:textId="77777777" w:rsidR="00016617" w:rsidRDefault="00B508DB" w:rsidP="000D2404">
      <w:pPr>
        <w:spacing w:after="0" w:line="240" w:lineRule="auto"/>
        <w:jc w:val="both"/>
        <w:rPr>
          <w:rFonts w:ascii="Arial" w:hAnsi="Arial" w:cs="Arial"/>
        </w:rPr>
      </w:pPr>
      <w:r w:rsidRPr="004F7683">
        <w:rPr>
          <w:rFonts w:ascii="Arial" w:hAnsi="Arial" w:cs="Arial"/>
        </w:rPr>
        <w:t>El CERREM analiza el caso, con base en el concepto emitido por el GVP, además de los insumos de información que las entidades del Comité aportan; para luego validar la determinación del nivel de riesgo y recomendar al Director de la Unidad Nacional de Protección las medidas de protección, atribuciones conferidas en el artículo 2.4.1.2.38 del Decreto No. 1066 de 2015, a continuación la UNP eleva esa decisión a una Resolución, procediendo a notificar el resultado del riesgo al peticionario y la implementación de la medida de protección, si así lo dispuso este órgano.</w:t>
      </w:r>
    </w:p>
    <w:p w14:paraId="08FFCCE0" w14:textId="77777777" w:rsidR="00016617" w:rsidRDefault="00016617" w:rsidP="000D2404">
      <w:pPr>
        <w:spacing w:after="0" w:line="240" w:lineRule="auto"/>
        <w:jc w:val="both"/>
        <w:rPr>
          <w:rFonts w:ascii="Arial" w:hAnsi="Arial" w:cs="Arial"/>
        </w:rPr>
      </w:pPr>
    </w:p>
    <w:p w14:paraId="58635ADB" w14:textId="77777777" w:rsidR="00016617" w:rsidRPr="004F7683" w:rsidRDefault="00016617" w:rsidP="000D2404">
      <w:pPr>
        <w:spacing w:line="240" w:lineRule="auto"/>
        <w:jc w:val="both"/>
        <w:rPr>
          <w:rFonts w:ascii="Arial" w:hAnsi="Arial" w:cs="Arial"/>
        </w:rPr>
      </w:pPr>
      <w:r w:rsidRPr="004F7683">
        <w:rPr>
          <w:rFonts w:ascii="Arial" w:hAnsi="Arial" w:cs="Arial"/>
        </w:rPr>
        <w:t xml:space="preserve">Cabe destacar, que todo este procedimiento está sometido a los pronunciamientos de la Honorable Corte Constitucional, que a través de su nutrida  jurisprudencia ha ido sentando directrices en la materia, mismo que ha sido objeto de variación, como es el caso que al emitir su sentencia T-719 de 2003 aportó las escalas de riesgo, pero que con la sentencia T-339 de 2010 cambió el sentido jurisprudencial, determinando que una persona podrá ser objeto de protección directa por parte del Estado, siempre que exista una amenaza, de tal forma que hizo la diferenciación entre riesgo y amenaza, posición que ha sido ratificada a través de la jurisprudencia posterior, en sus sentencias T-078 de 2013, T-224 de 2014, T-460 de 2014, T-124-2015; para el caso de periodistas la Corte hizo precisiones en su sentencia T-199 de 2019. </w:t>
      </w:r>
    </w:p>
    <w:p w14:paraId="76A16736" w14:textId="2B6DA907" w:rsidR="00016617" w:rsidRDefault="00016617" w:rsidP="000D2404">
      <w:pPr>
        <w:spacing w:after="0" w:line="240" w:lineRule="auto"/>
        <w:jc w:val="both"/>
        <w:rPr>
          <w:rFonts w:ascii="Arial" w:hAnsi="Arial" w:cs="Arial"/>
        </w:rPr>
      </w:pPr>
      <w:r w:rsidRPr="004F7683">
        <w:rPr>
          <w:rFonts w:ascii="Arial" w:hAnsi="Arial" w:cs="Arial"/>
        </w:rPr>
        <w:t xml:space="preserve">En conclusión, como se aprecia de lo expuesto, es el procedimiento de evaluación de riesgo surtidas sus instancias, las que definen si una persona que funge como periodista, amerita o no la protección del Estado, decisiones que la Unidad Nacional de Protección eleva al respectivo acto administrativo (Resolución) y notifica al evaluado de conformidad </w:t>
      </w:r>
      <w:r w:rsidRPr="004F7683">
        <w:rPr>
          <w:rFonts w:ascii="Arial" w:hAnsi="Arial" w:cs="Arial"/>
        </w:rPr>
        <w:lastRenderedPageBreak/>
        <w:t>con lo dispuesto por el Código de Procedimiento Administrativo y de lo Contencioso Administrativo Ley 1437 de 2011</w:t>
      </w:r>
      <w:r>
        <w:rPr>
          <w:rFonts w:ascii="Arial" w:hAnsi="Arial" w:cs="Arial"/>
        </w:rPr>
        <w:t>.</w:t>
      </w:r>
    </w:p>
    <w:p w14:paraId="28FA3834" w14:textId="224AE162" w:rsidR="00016617" w:rsidRDefault="00016617" w:rsidP="000D2404">
      <w:pPr>
        <w:spacing w:after="0" w:line="240" w:lineRule="auto"/>
        <w:jc w:val="both"/>
        <w:rPr>
          <w:rFonts w:ascii="Arial" w:hAnsi="Arial" w:cs="Arial"/>
        </w:rPr>
      </w:pPr>
    </w:p>
    <w:p w14:paraId="33C99BAE" w14:textId="77777777" w:rsidR="00B508DB" w:rsidRPr="0036119E" w:rsidRDefault="00016617" w:rsidP="000D2404">
      <w:pPr>
        <w:pStyle w:val="Prrafodelista"/>
        <w:numPr>
          <w:ilvl w:val="0"/>
          <w:numId w:val="13"/>
        </w:numPr>
        <w:spacing w:after="12"/>
        <w:jc w:val="both"/>
        <w:rPr>
          <w:rFonts w:ascii="Arial" w:hAnsi="Arial" w:cs="Arial"/>
          <w:b/>
          <w:sz w:val="22"/>
          <w:szCs w:val="22"/>
        </w:rPr>
      </w:pPr>
      <w:r w:rsidRPr="0036119E">
        <w:rPr>
          <w:rFonts w:ascii="Arial" w:hAnsi="Arial" w:cs="Arial"/>
          <w:b/>
          <w:sz w:val="22"/>
          <w:szCs w:val="22"/>
        </w:rPr>
        <w:t xml:space="preserve"> ¿Cuáles son los criterios o parámetros utilizados por la UNP para determinar el nivel de riesgo al que están sujetos los periodistas amenazados y de esta forma otorgar un nivel de protección acorde a dicho riesgo?  </w:t>
      </w:r>
    </w:p>
    <w:p w14:paraId="246B4D30" w14:textId="77777777" w:rsidR="00016617" w:rsidRDefault="00016617" w:rsidP="000D2404">
      <w:pPr>
        <w:spacing w:after="12" w:line="240" w:lineRule="auto"/>
        <w:jc w:val="both"/>
        <w:rPr>
          <w:rFonts w:ascii="Arial" w:hAnsi="Arial" w:cs="Arial"/>
          <w:b/>
        </w:rPr>
      </w:pPr>
    </w:p>
    <w:p w14:paraId="437CEE79" w14:textId="77777777" w:rsidR="00016617" w:rsidRPr="004F7683" w:rsidRDefault="00016617" w:rsidP="000D2404">
      <w:pPr>
        <w:spacing w:line="240" w:lineRule="auto"/>
        <w:jc w:val="both"/>
        <w:rPr>
          <w:rFonts w:ascii="Arial" w:hAnsi="Arial" w:cs="Arial"/>
        </w:rPr>
      </w:pPr>
      <w:r w:rsidRPr="004F7683">
        <w:rPr>
          <w:rFonts w:ascii="Arial" w:hAnsi="Arial" w:cs="Arial"/>
        </w:rPr>
        <w:t xml:space="preserve">Al respecto, cabe resaltar que la Unidad Nacional de Protección, a través de la Subdirección de Evaluación del </w:t>
      </w:r>
    </w:p>
    <w:p w14:paraId="0765B228" w14:textId="77777777" w:rsidR="00016617" w:rsidRDefault="00016617" w:rsidP="000D2404">
      <w:pPr>
        <w:spacing w:line="240" w:lineRule="auto"/>
        <w:ind w:left="-5"/>
        <w:jc w:val="both"/>
        <w:rPr>
          <w:rFonts w:ascii="Arial" w:hAnsi="Arial" w:cs="Arial"/>
        </w:rPr>
      </w:pPr>
      <w:r w:rsidRPr="004F7683">
        <w:rPr>
          <w:rFonts w:ascii="Arial" w:hAnsi="Arial" w:cs="Arial"/>
        </w:rPr>
        <w:t xml:space="preserve">Riesgo, tiene un procedimiento interno para la realización de los estudios de nivel del riesgo, el cual es el GER-PR02-V7. Allí se encuentran estipulados los pasos a seguir y las acciones a adelantar en la realización de este proceso, entre las cuales se denotan entrevista al evaluado, labores de campo, consulta con autoridades locales y departamentales, del orden judicial y administrativo, verificación de contextos y se valoran los 3 aspectos como son amenaza, riesgo y vulnerabilidad los cuales son calificados por una matriz de riesgo avalada por la Corte Constitucional. </w:t>
      </w:r>
    </w:p>
    <w:p w14:paraId="3D6ED2FD" w14:textId="77777777" w:rsidR="00016617" w:rsidRPr="00016617" w:rsidRDefault="00016617" w:rsidP="000D2404">
      <w:pPr>
        <w:spacing w:line="240" w:lineRule="auto"/>
        <w:jc w:val="both"/>
        <w:rPr>
          <w:rStyle w:val="nfasisintenso"/>
          <w:rFonts w:ascii="Arial" w:hAnsi="Arial" w:cs="Arial"/>
          <w:i w:val="0"/>
          <w:iCs w:val="0"/>
          <w:color w:val="000000" w:themeColor="text1"/>
        </w:rPr>
      </w:pPr>
      <w:r w:rsidRPr="00016617">
        <w:rPr>
          <w:rStyle w:val="nfasisintenso"/>
          <w:rFonts w:ascii="Arial" w:hAnsi="Arial" w:cs="Arial"/>
          <w:i w:val="0"/>
          <w:iCs w:val="0"/>
          <w:color w:val="000000" w:themeColor="text1"/>
        </w:rPr>
        <w:t xml:space="preserve">Para la población de periodistas, existe el protocolo DE ANALISIS DE RIESGO INDIVIDUAL PARA PERIODISTAS Y COMUNICADORES SOCIALES GER-PT-03/V1, el cual establece los lineamientos básicos y especificidades en la elaboración del análisis de riesgo de los periodistas y comunicadores sociales, solicitantes de medidas de protección como población objeto de la Unidad Nacional de Protección en su misión de articulación, coordinación y ejecución de medidas de protección y promoción de los derechos a la vida, integridad, libertad y seguridad de los periodistas y comunicadores sociales que por ejercicio de sus actividades y funciones políticas, públicas, sociales o humanitarias, puedan tener un riesgo extraordinario o extremo. El protocolo indica las especificidades y particularidades a tener en cuenta en cada una de las etapas del proceso misional de gestión de Evaluación de Riesgo para los periodistas y comunicadores sociales, inicia con la recepción de la solicitud de evaluación o revaluación de riesgo, continúa con la asignación a los analistas del Cuerpo Técnico de Recopilación y Análisis de la Información- CTRAI encargados de la recopilación y análisis de la información in situ y finaliza con la presentación del caso al Grupo de Valoración Preliminar- GVP. Aplica a los grupos de: Solicitudes de Protección GSP, Asignaciones de Misiones de trabajo- GGS, Cuerpo Técnico de Recopilación y Análisis de la Información- GCTRAI, Control de Calidad de Análisis de Riesgo - GCCAR, Secretaría Técnica de GVP y Secretaría Técnica de CERREM. </w:t>
      </w:r>
    </w:p>
    <w:p w14:paraId="0E94A3F7" w14:textId="77777777" w:rsidR="00016617" w:rsidRPr="00016617" w:rsidRDefault="00016617" w:rsidP="000D2404">
      <w:pPr>
        <w:spacing w:line="240" w:lineRule="auto"/>
        <w:jc w:val="both"/>
        <w:rPr>
          <w:rStyle w:val="nfasisintenso"/>
          <w:rFonts w:ascii="Arial" w:hAnsi="Arial" w:cs="Arial"/>
          <w:i w:val="0"/>
          <w:iCs w:val="0"/>
          <w:color w:val="000000" w:themeColor="text1"/>
        </w:rPr>
      </w:pPr>
      <w:r w:rsidRPr="00016617">
        <w:rPr>
          <w:rStyle w:val="nfasisintenso"/>
          <w:rFonts w:ascii="Arial" w:hAnsi="Arial" w:cs="Arial"/>
          <w:i w:val="0"/>
          <w:iCs w:val="0"/>
          <w:color w:val="000000" w:themeColor="text1"/>
        </w:rPr>
        <w:t xml:space="preserve">Dentro de las actividades desarrolladas por los analistas pertenecientes al Grupo Cuerpo Técnico de Recopilación y Análisis de la Información- CTRAI, está el solicitar a las Organizaciones representativas como la Fundación para la Libertad de Prensa- FLIP, La Federación Colombiana de Periodistas- FECOLPER, La Asociación Nacional de Medios de Comunicación ASOMEDIOS y la Asociación Colombiana de Editores de Diarios y Medios Informativos ANDIARIO información relevante sobre el evaluado. </w:t>
      </w:r>
    </w:p>
    <w:p w14:paraId="1190D95A" w14:textId="4B20BA34" w:rsidR="00016617" w:rsidRDefault="00016617" w:rsidP="000D2404">
      <w:pPr>
        <w:spacing w:line="240" w:lineRule="auto"/>
        <w:jc w:val="both"/>
        <w:rPr>
          <w:rStyle w:val="nfasisintenso"/>
          <w:rFonts w:ascii="Arial" w:hAnsi="Arial" w:cs="Arial"/>
          <w:i w:val="0"/>
          <w:iCs w:val="0"/>
          <w:color w:val="000000" w:themeColor="text1"/>
        </w:rPr>
      </w:pPr>
      <w:r w:rsidRPr="00016617">
        <w:rPr>
          <w:rStyle w:val="nfasisintenso"/>
          <w:rFonts w:ascii="Arial" w:hAnsi="Arial" w:cs="Arial"/>
          <w:i w:val="0"/>
          <w:iCs w:val="0"/>
          <w:color w:val="000000" w:themeColor="text1"/>
        </w:rPr>
        <w:lastRenderedPageBreak/>
        <w:t xml:space="preserve">El proceso tiene como sustento inicial la versión dada al analista por parte del evaluado en la entrevista siendo esta el insumo primordial para la realización del estudio acorde a lo que establece el procedimiento. Luego de ello se analizan los riesgos a los que esté inmerso identificando la causalidad, riesgos externos como antecedentes en contra de la población, alertas tempranas, contextos acordes a los informes de las autoridades competentes con referencia a situaciones de orden público entre otros. </w:t>
      </w:r>
    </w:p>
    <w:p w14:paraId="6FF2DF5C" w14:textId="003B4835" w:rsidR="00016617" w:rsidRDefault="00016617" w:rsidP="000D2404">
      <w:pPr>
        <w:spacing w:line="240" w:lineRule="auto"/>
        <w:jc w:val="both"/>
        <w:rPr>
          <w:rStyle w:val="nfasisintenso"/>
          <w:rFonts w:ascii="Arial" w:hAnsi="Arial" w:cs="Arial"/>
          <w:i w:val="0"/>
          <w:iCs w:val="0"/>
          <w:color w:val="000000" w:themeColor="text1"/>
        </w:rPr>
      </w:pPr>
      <w:r w:rsidRPr="00016617">
        <w:rPr>
          <w:rStyle w:val="nfasisintenso"/>
          <w:rFonts w:ascii="Arial" w:hAnsi="Arial" w:cs="Arial"/>
          <w:i w:val="0"/>
          <w:iCs w:val="0"/>
          <w:color w:val="000000" w:themeColor="text1"/>
        </w:rPr>
        <w:t xml:space="preserve">Para este análisis y para poder establecer la calificación dentro del instrumento de valoración del riesgo (MATRIZ) se establecen los criterios de amenaza directa o indirecta sea individual o colectiva en contra del evaluado y su población objeto, así mismo riesgos eventuales, sociales, demográficos, directos entre otros y vulnerabilidades generales y específicas. Es de anotar que la recomendación e implementación de medidas no es competencia del Grupo de Análisis Estratégico Poblacional GAEP. </w:t>
      </w:r>
    </w:p>
    <w:p w14:paraId="2CD951ED" w14:textId="4C8FAF0B" w:rsidR="00016617" w:rsidRDefault="00016617" w:rsidP="000D2404">
      <w:pPr>
        <w:spacing w:line="240" w:lineRule="auto"/>
        <w:jc w:val="both"/>
        <w:rPr>
          <w:rStyle w:val="nfasisintenso"/>
          <w:rFonts w:ascii="Arial" w:hAnsi="Arial" w:cs="Arial"/>
          <w:i w:val="0"/>
          <w:iCs w:val="0"/>
          <w:color w:val="000000" w:themeColor="text1"/>
        </w:rPr>
      </w:pPr>
      <w:r w:rsidRPr="00016617">
        <w:rPr>
          <w:rStyle w:val="nfasisintenso"/>
          <w:rFonts w:ascii="Arial" w:hAnsi="Arial" w:cs="Arial"/>
          <w:i w:val="0"/>
          <w:iCs w:val="0"/>
          <w:color w:val="000000" w:themeColor="text1"/>
        </w:rPr>
        <w:t xml:space="preserve">Sin otro particular, es importante recordar que la información suministrada tiene el carácter de reservado, de acuerdo con lo dispuesto en el artículo 27 de la Ley 594 de 2000; numeral 2 del artículo 24 de la Ley 1437 de 2011 modificado por el artículo 24 de la Ley 1755 de 2015, y en concordancia con el artículo 1° del Decreto 4065 de 2011 por el cual se dispone el carácter de organismo nacional de seguridad de la Unidad Nacional de Protección; esta información no debe formar parte de archivos que sean de acceso público. </w:t>
      </w:r>
    </w:p>
    <w:p w14:paraId="70D53CDB" w14:textId="0808BC8D" w:rsidR="00016617" w:rsidRDefault="00016617" w:rsidP="000D2404">
      <w:pPr>
        <w:spacing w:line="240" w:lineRule="auto"/>
        <w:jc w:val="both"/>
        <w:rPr>
          <w:rStyle w:val="nfasisintenso"/>
          <w:rFonts w:ascii="Arial" w:hAnsi="Arial" w:cs="Arial"/>
          <w:i w:val="0"/>
          <w:iCs w:val="0"/>
          <w:color w:val="000000" w:themeColor="text1"/>
        </w:rPr>
      </w:pPr>
      <w:r w:rsidRPr="00016617">
        <w:rPr>
          <w:rStyle w:val="nfasisintenso"/>
          <w:rFonts w:ascii="Arial" w:hAnsi="Arial" w:cs="Arial"/>
          <w:i w:val="0"/>
          <w:iCs w:val="0"/>
          <w:color w:val="000000" w:themeColor="text1"/>
        </w:rPr>
        <w:t xml:space="preserve">Sin otro particular, le reiteramos nuestra disposición para la atención de los requerimientos que desde su despacho puedan surgir, así como nuestro apoyo y reconocimiento a su labor.  </w:t>
      </w:r>
    </w:p>
    <w:p w14:paraId="67191A04" w14:textId="77777777" w:rsidR="000D2404" w:rsidRDefault="000D2404" w:rsidP="000D2404">
      <w:pPr>
        <w:spacing w:after="12"/>
        <w:jc w:val="both"/>
        <w:rPr>
          <w:rFonts w:ascii="Arial" w:hAnsi="Arial" w:cs="Arial"/>
          <w:color w:val="000000" w:themeColor="text1"/>
        </w:rPr>
      </w:pPr>
    </w:p>
    <w:p w14:paraId="48A44CCF" w14:textId="5101D918" w:rsidR="000D2404" w:rsidRPr="0036119E" w:rsidRDefault="000D2404" w:rsidP="000D2404">
      <w:pPr>
        <w:pStyle w:val="Prrafodelista"/>
        <w:numPr>
          <w:ilvl w:val="0"/>
          <w:numId w:val="13"/>
        </w:numPr>
        <w:spacing w:after="12"/>
        <w:jc w:val="both"/>
        <w:rPr>
          <w:rFonts w:ascii="Arial" w:hAnsi="Arial" w:cs="Arial"/>
          <w:b/>
          <w:sz w:val="22"/>
          <w:szCs w:val="22"/>
        </w:rPr>
      </w:pPr>
      <w:r w:rsidRPr="0036119E">
        <w:rPr>
          <w:rFonts w:ascii="Arial" w:hAnsi="Arial" w:cs="Arial"/>
          <w:b/>
          <w:sz w:val="22"/>
          <w:szCs w:val="22"/>
        </w:rPr>
        <w:t>¿Qué acciones o estrategias se implementan por parte del gobierno nacional para limitar el denominado acoso judicial a periodistas?</w:t>
      </w:r>
    </w:p>
    <w:p w14:paraId="4EF24DED" w14:textId="29184C1A" w:rsidR="000D2404" w:rsidRPr="0036119E" w:rsidRDefault="000D2404" w:rsidP="000D2404">
      <w:pPr>
        <w:spacing w:after="12"/>
        <w:jc w:val="both"/>
        <w:rPr>
          <w:rFonts w:ascii="Arial" w:hAnsi="Arial" w:cs="Arial"/>
          <w:b/>
        </w:rPr>
      </w:pPr>
    </w:p>
    <w:p w14:paraId="5346E1BF" w14:textId="6FD0539E" w:rsidR="000D2404" w:rsidRPr="0036119E" w:rsidRDefault="000D2404" w:rsidP="000D2404">
      <w:pPr>
        <w:spacing w:after="12" w:line="240" w:lineRule="auto"/>
        <w:jc w:val="both"/>
        <w:rPr>
          <w:rFonts w:ascii="Arial" w:hAnsi="Arial" w:cs="Arial"/>
        </w:rPr>
      </w:pPr>
      <w:r w:rsidRPr="0036119E">
        <w:rPr>
          <w:rFonts w:ascii="Arial" w:hAnsi="Arial" w:cs="Arial"/>
        </w:rPr>
        <w:t xml:space="preserve">Por ser de competencia del Ministerio de las Tecnologías de la Información y las Comunicaciones, se remite a dicha entidad, a través de OFI2020-40461-DAL-3200. </w:t>
      </w:r>
    </w:p>
    <w:p w14:paraId="3882E7A0" w14:textId="10FCBF91" w:rsidR="000D2404" w:rsidRPr="0036119E" w:rsidRDefault="000D2404" w:rsidP="000D2404">
      <w:pPr>
        <w:spacing w:after="12" w:line="240" w:lineRule="auto"/>
        <w:jc w:val="both"/>
        <w:rPr>
          <w:rFonts w:ascii="Arial" w:hAnsi="Arial" w:cs="Arial"/>
        </w:rPr>
      </w:pPr>
    </w:p>
    <w:p w14:paraId="04BF26F0" w14:textId="1C27CB68" w:rsidR="000D2404" w:rsidRPr="0036119E" w:rsidRDefault="004B439B" w:rsidP="000D2404">
      <w:pPr>
        <w:pStyle w:val="Prrafodelista"/>
        <w:numPr>
          <w:ilvl w:val="0"/>
          <w:numId w:val="13"/>
        </w:numPr>
        <w:spacing w:after="12"/>
        <w:jc w:val="both"/>
        <w:rPr>
          <w:rFonts w:ascii="Arial" w:hAnsi="Arial" w:cs="Arial"/>
          <w:b/>
          <w:sz w:val="22"/>
          <w:szCs w:val="22"/>
        </w:rPr>
      </w:pPr>
      <w:r w:rsidRPr="0036119E">
        <w:rPr>
          <w:rFonts w:ascii="Arial" w:hAnsi="Arial" w:cs="Arial"/>
          <w:b/>
          <w:sz w:val="22"/>
          <w:szCs w:val="22"/>
        </w:rPr>
        <w:t>¿Qué acciones se adelantan por parte de su Autoridad para proteger la libertad de prensa, la reserva en le fuente y el secreto profesional de periodistas y medios de comunicación</w:t>
      </w:r>
      <w:r w:rsidR="000D2404" w:rsidRPr="0036119E">
        <w:rPr>
          <w:rFonts w:ascii="Arial" w:hAnsi="Arial" w:cs="Arial"/>
          <w:b/>
          <w:sz w:val="22"/>
          <w:szCs w:val="22"/>
        </w:rPr>
        <w:t xml:space="preserve">?  </w:t>
      </w:r>
    </w:p>
    <w:p w14:paraId="3445700C" w14:textId="77777777" w:rsidR="000D2404" w:rsidRDefault="000D2404" w:rsidP="000D2404">
      <w:pPr>
        <w:spacing w:after="12" w:line="240" w:lineRule="auto"/>
        <w:ind w:left="345"/>
        <w:jc w:val="both"/>
        <w:rPr>
          <w:rFonts w:ascii="Arial" w:hAnsi="Arial" w:cs="Arial"/>
          <w:b/>
        </w:rPr>
      </w:pPr>
    </w:p>
    <w:p w14:paraId="66E8524D" w14:textId="288F0960" w:rsidR="000D2404" w:rsidRDefault="000D2404" w:rsidP="000D2404">
      <w:pPr>
        <w:spacing w:after="12" w:line="240" w:lineRule="auto"/>
        <w:jc w:val="both"/>
        <w:rPr>
          <w:rFonts w:ascii="Arial" w:hAnsi="Arial" w:cs="Arial"/>
        </w:rPr>
      </w:pPr>
      <w:r w:rsidRPr="00BE076E">
        <w:rPr>
          <w:rFonts w:ascii="Arial" w:hAnsi="Arial" w:cs="Arial"/>
        </w:rPr>
        <w:t xml:space="preserve">Por ser de competencia del </w:t>
      </w:r>
      <w:r>
        <w:rPr>
          <w:rFonts w:ascii="Arial" w:hAnsi="Arial" w:cs="Arial"/>
        </w:rPr>
        <w:t xml:space="preserve">Ministerio de las Tecnologías de la Información y las Comunicaciones, </w:t>
      </w:r>
      <w:r w:rsidRPr="00BE076E">
        <w:rPr>
          <w:rFonts w:ascii="Arial" w:hAnsi="Arial" w:cs="Arial"/>
        </w:rPr>
        <w:t xml:space="preserve">se remite </w:t>
      </w:r>
      <w:r>
        <w:rPr>
          <w:rFonts w:ascii="Arial" w:hAnsi="Arial" w:cs="Arial"/>
        </w:rPr>
        <w:t xml:space="preserve">a dicha entidad, </w:t>
      </w:r>
      <w:r w:rsidRPr="00BE076E">
        <w:rPr>
          <w:rFonts w:ascii="Arial" w:hAnsi="Arial" w:cs="Arial"/>
        </w:rPr>
        <w:t>a través de</w:t>
      </w:r>
      <w:r>
        <w:rPr>
          <w:rFonts w:ascii="Arial" w:hAnsi="Arial" w:cs="Arial"/>
        </w:rPr>
        <w:t xml:space="preserve"> OFI</w:t>
      </w:r>
      <w:r w:rsidRPr="00BE076E">
        <w:rPr>
          <w:rFonts w:ascii="Arial" w:hAnsi="Arial" w:cs="Arial"/>
        </w:rPr>
        <w:t>2020-40461-DAL-3200</w:t>
      </w:r>
      <w:r>
        <w:rPr>
          <w:rFonts w:ascii="Arial" w:hAnsi="Arial" w:cs="Arial"/>
        </w:rPr>
        <w:t xml:space="preserve">. </w:t>
      </w:r>
    </w:p>
    <w:p w14:paraId="126780BE" w14:textId="27C2BCD6" w:rsidR="000D2404" w:rsidRDefault="000D2404" w:rsidP="000D2404">
      <w:pPr>
        <w:spacing w:after="12" w:line="240" w:lineRule="auto"/>
        <w:jc w:val="both"/>
        <w:rPr>
          <w:rFonts w:ascii="Arial" w:hAnsi="Arial" w:cs="Arial"/>
        </w:rPr>
      </w:pPr>
    </w:p>
    <w:p w14:paraId="627EA989" w14:textId="1EEAA7DD" w:rsidR="000D2404" w:rsidRPr="0036119E" w:rsidRDefault="004B439B" w:rsidP="000D2404">
      <w:pPr>
        <w:pStyle w:val="Prrafodelista"/>
        <w:numPr>
          <w:ilvl w:val="0"/>
          <w:numId w:val="13"/>
        </w:numPr>
        <w:spacing w:after="12"/>
        <w:jc w:val="both"/>
        <w:rPr>
          <w:rFonts w:ascii="Arial" w:hAnsi="Arial" w:cs="Arial"/>
          <w:b/>
          <w:sz w:val="22"/>
          <w:szCs w:val="22"/>
        </w:rPr>
      </w:pPr>
      <w:r w:rsidRPr="0036119E">
        <w:rPr>
          <w:rFonts w:ascii="Arial" w:hAnsi="Arial" w:cs="Arial"/>
          <w:b/>
          <w:sz w:val="22"/>
          <w:szCs w:val="22"/>
        </w:rPr>
        <w:t>¿Qué políticas implementa el gobierno nacional para garantizar la independencia, transparencia, imparcialidad y libertad de los medios de comunicación</w:t>
      </w:r>
      <w:r w:rsidR="000D2404" w:rsidRPr="0036119E">
        <w:rPr>
          <w:rFonts w:ascii="Arial" w:hAnsi="Arial" w:cs="Arial"/>
          <w:b/>
          <w:sz w:val="22"/>
          <w:szCs w:val="22"/>
        </w:rPr>
        <w:t xml:space="preserve">?  </w:t>
      </w:r>
    </w:p>
    <w:p w14:paraId="303AE661" w14:textId="77777777" w:rsidR="000D2404" w:rsidRPr="0036119E" w:rsidRDefault="000D2404" w:rsidP="000D2404">
      <w:pPr>
        <w:spacing w:after="12" w:line="240" w:lineRule="auto"/>
        <w:ind w:left="345"/>
        <w:jc w:val="both"/>
        <w:rPr>
          <w:rFonts w:ascii="Arial" w:hAnsi="Arial" w:cs="Arial"/>
          <w:b/>
        </w:rPr>
      </w:pPr>
    </w:p>
    <w:p w14:paraId="5EA4E982" w14:textId="3B6CBE8B" w:rsidR="000D2404" w:rsidRPr="0036119E" w:rsidRDefault="000D2404" w:rsidP="000D2404">
      <w:pPr>
        <w:spacing w:after="12" w:line="240" w:lineRule="auto"/>
        <w:jc w:val="both"/>
        <w:rPr>
          <w:rFonts w:ascii="Arial" w:hAnsi="Arial" w:cs="Arial"/>
        </w:rPr>
      </w:pPr>
      <w:r w:rsidRPr="0036119E">
        <w:rPr>
          <w:rFonts w:ascii="Arial" w:hAnsi="Arial" w:cs="Arial"/>
        </w:rPr>
        <w:lastRenderedPageBreak/>
        <w:t xml:space="preserve">Por ser de competencia del Ministerio de las Tecnologías de la Información y las Comunicaciones, se remite a dicha </w:t>
      </w:r>
      <w:r w:rsidR="0036119E" w:rsidRPr="0036119E">
        <w:rPr>
          <w:rFonts w:ascii="Arial" w:hAnsi="Arial" w:cs="Arial"/>
        </w:rPr>
        <w:t>entidad, a</w:t>
      </w:r>
      <w:r w:rsidRPr="0036119E">
        <w:rPr>
          <w:rFonts w:ascii="Arial" w:hAnsi="Arial" w:cs="Arial"/>
        </w:rPr>
        <w:t xml:space="preserve"> través de OFI2020-40461-DAL-3200. </w:t>
      </w:r>
    </w:p>
    <w:p w14:paraId="1C4EACCD" w14:textId="1147F344" w:rsidR="000D2404" w:rsidRPr="0036119E" w:rsidRDefault="000D2404" w:rsidP="000D2404">
      <w:pPr>
        <w:spacing w:after="12" w:line="240" w:lineRule="auto"/>
        <w:jc w:val="both"/>
        <w:rPr>
          <w:rFonts w:ascii="Arial" w:hAnsi="Arial" w:cs="Arial"/>
        </w:rPr>
      </w:pPr>
    </w:p>
    <w:p w14:paraId="565D8728" w14:textId="491002FF" w:rsidR="000D2404" w:rsidRPr="000D2404" w:rsidRDefault="004B439B" w:rsidP="000D2404">
      <w:pPr>
        <w:pStyle w:val="Prrafodelista"/>
        <w:numPr>
          <w:ilvl w:val="0"/>
          <w:numId w:val="13"/>
        </w:numPr>
        <w:spacing w:after="12"/>
        <w:jc w:val="both"/>
        <w:rPr>
          <w:rFonts w:ascii="Arial" w:hAnsi="Arial" w:cs="Arial"/>
          <w:b/>
        </w:rPr>
      </w:pPr>
      <w:r w:rsidRPr="0036119E">
        <w:rPr>
          <w:rFonts w:ascii="Arial" w:hAnsi="Arial" w:cs="Arial"/>
          <w:b/>
          <w:sz w:val="22"/>
          <w:szCs w:val="22"/>
        </w:rPr>
        <w:t>¿Cuáles estrategias de financiación de medios de comunicación implementa el gobierno nacional para garantizar la independencia, transparencia, imparcialidad y libertad de los medios de comunicación</w:t>
      </w:r>
      <w:r w:rsidR="000D2404" w:rsidRPr="000D2404">
        <w:rPr>
          <w:rFonts w:ascii="Arial" w:hAnsi="Arial" w:cs="Arial"/>
          <w:b/>
        </w:rPr>
        <w:t xml:space="preserve">?  </w:t>
      </w:r>
    </w:p>
    <w:p w14:paraId="5D16E9F6" w14:textId="77777777" w:rsidR="000D2404" w:rsidRDefault="000D2404" w:rsidP="000D2404">
      <w:pPr>
        <w:spacing w:after="12" w:line="240" w:lineRule="auto"/>
        <w:ind w:left="345"/>
        <w:jc w:val="both"/>
        <w:rPr>
          <w:rFonts w:ascii="Arial" w:hAnsi="Arial" w:cs="Arial"/>
          <w:b/>
        </w:rPr>
      </w:pPr>
    </w:p>
    <w:p w14:paraId="531A79CD" w14:textId="59CAECF2" w:rsidR="000D2404" w:rsidRDefault="000D2404" w:rsidP="000D2404">
      <w:pPr>
        <w:spacing w:after="12" w:line="240" w:lineRule="auto"/>
        <w:jc w:val="both"/>
        <w:rPr>
          <w:rFonts w:ascii="Arial" w:hAnsi="Arial" w:cs="Arial"/>
        </w:rPr>
      </w:pPr>
      <w:r w:rsidRPr="00BE076E">
        <w:rPr>
          <w:rFonts w:ascii="Arial" w:hAnsi="Arial" w:cs="Arial"/>
        </w:rPr>
        <w:t xml:space="preserve">Por ser de competencia del </w:t>
      </w:r>
      <w:r>
        <w:rPr>
          <w:rFonts w:ascii="Arial" w:hAnsi="Arial" w:cs="Arial"/>
        </w:rPr>
        <w:t xml:space="preserve">Ministerio de las Tecnologías de la Información y las </w:t>
      </w:r>
      <w:r w:rsidR="0036119E">
        <w:rPr>
          <w:rFonts w:ascii="Arial" w:hAnsi="Arial" w:cs="Arial"/>
        </w:rPr>
        <w:t xml:space="preserve">Comunicaciones, </w:t>
      </w:r>
      <w:r w:rsidR="0036119E" w:rsidRPr="00BE076E">
        <w:rPr>
          <w:rFonts w:ascii="Arial" w:hAnsi="Arial" w:cs="Arial"/>
        </w:rPr>
        <w:t>se</w:t>
      </w:r>
      <w:r w:rsidRPr="00BE076E">
        <w:rPr>
          <w:rFonts w:ascii="Arial" w:hAnsi="Arial" w:cs="Arial"/>
        </w:rPr>
        <w:t xml:space="preserve"> remite </w:t>
      </w:r>
      <w:r>
        <w:rPr>
          <w:rFonts w:ascii="Arial" w:hAnsi="Arial" w:cs="Arial"/>
        </w:rPr>
        <w:t xml:space="preserve">a dicha </w:t>
      </w:r>
      <w:r w:rsidR="0036119E">
        <w:rPr>
          <w:rFonts w:ascii="Arial" w:hAnsi="Arial" w:cs="Arial"/>
        </w:rPr>
        <w:t xml:space="preserve">entidad, </w:t>
      </w:r>
      <w:r w:rsidR="0036119E" w:rsidRPr="00BE076E">
        <w:rPr>
          <w:rFonts w:ascii="Arial" w:hAnsi="Arial" w:cs="Arial"/>
        </w:rPr>
        <w:t>a</w:t>
      </w:r>
      <w:r w:rsidRPr="00BE076E">
        <w:rPr>
          <w:rFonts w:ascii="Arial" w:hAnsi="Arial" w:cs="Arial"/>
        </w:rPr>
        <w:t xml:space="preserve"> través de</w:t>
      </w:r>
      <w:r>
        <w:rPr>
          <w:rFonts w:ascii="Arial" w:hAnsi="Arial" w:cs="Arial"/>
        </w:rPr>
        <w:t xml:space="preserve"> OFI</w:t>
      </w:r>
      <w:r w:rsidRPr="00BE076E">
        <w:rPr>
          <w:rFonts w:ascii="Arial" w:hAnsi="Arial" w:cs="Arial"/>
        </w:rPr>
        <w:t>2020-40461-DAL-3200</w:t>
      </w:r>
      <w:r>
        <w:rPr>
          <w:rFonts w:ascii="Arial" w:hAnsi="Arial" w:cs="Arial"/>
        </w:rPr>
        <w:t xml:space="preserve">. </w:t>
      </w:r>
    </w:p>
    <w:p w14:paraId="07BD8116" w14:textId="0C0DDCD9" w:rsidR="000D2404" w:rsidRDefault="000D2404" w:rsidP="000D2404">
      <w:pPr>
        <w:spacing w:after="12" w:line="240" w:lineRule="auto"/>
        <w:jc w:val="both"/>
        <w:rPr>
          <w:rFonts w:ascii="Arial" w:hAnsi="Arial" w:cs="Arial"/>
        </w:rPr>
      </w:pPr>
    </w:p>
    <w:p w14:paraId="0ADE189F" w14:textId="77777777" w:rsidR="000D2404" w:rsidRPr="0055221B" w:rsidRDefault="000D2404" w:rsidP="000D2404">
      <w:pPr>
        <w:spacing w:after="12" w:line="240" w:lineRule="auto"/>
        <w:jc w:val="both"/>
        <w:rPr>
          <w:rFonts w:ascii="Arial" w:hAnsi="Arial" w:cs="Arial"/>
        </w:rPr>
      </w:pPr>
    </w:p>
    <w:p w14:paraId="0866B284" w14:textId="53615C5D" w:rsidR="0036119E" w:rsidRPr="0036119E" w:rsidRDefault="0036119E" w:rsidP="0036119E">
      <w:pPr>
        <w:pStyle w:val="Prrafodelista"/>
        <w:numPr>
          <w:ilvl w:val="0"/>
          <w:numId w:val="13"/>
        </w:numPr>
        <w:spacing w:after="12"/>
        <w:jc w:val="both"/>
        <w:rPr>
          <w:rFonts w:ascii="Arial" w:hAnsi="Arial" w:cs="Arial"/>
          <w:b/>
        </w:rPr>
      </w:pPr>
      <w:r w:rsidRPr="0036119E">
        <w:rPr>
          <w:rFonts w:ascii="Arial" w:hAnsi="Arial" w:cs="Arial"/>
          <w:b/>
        </w:rPr>
        <w:t>¿</w:t>
      </w:r>
      <w:r w:rsidRPr="0036119E">
        <w:rPr>
          <w:rFonts w:ascii="Arial" w:hAnsi="Arial" w:cs="Arial"/>
          <w:b/>
          <w:sz w:val="22"/>
          <w:szCs w:val="22"/>
        </w:rPr>
        <w:t>Qué medidas o estrategias ha definido el Gobierno Nacional para evitar despidos masivos y quiebra de medios de comunicación como resultado de la pandemia del COVID 19?</w:t>
      </w:r>
      <w:r w:rsidRPr="0036119E">
        <w:rPr>
          <w:rFonts w:ascii="Arial" w:hAnsi="Arial" w:cs="Arial"/>
          <w:b/>
        </w:rPr>
        <w:t xml:space="preserve">  </w:t>
      </w:r>
    </w:p>
    <w:p w14:paraId="66DB182A" w14:textId="77777777" w:rsidR="0036119E" w:rsidRPr="004B439B" w:rsidRDefault="0036119E" w:rsidP="0036119E">
      <w:pPr>
        <w:spacing w:after="12" w:line="240" w:lineRule="auto"/>
        <w:ind w:left="345"/>
        <w:jc w:val="both"/>
        <w:rPr>
          <w:rFonts w:ascii="Arial" w:hAnsi="Arial" w:cs="Arial"/>
          <w:b/>
        </w:rPr>
      </w:pPr>
    </w:p>
    <w:p w14:paraId="36E9EF98" w14:textId="3E3A3EE6" w:rsidR="0036119E" w:rsidRDefault="0036119E" w:rsidP="0036119E">
      <w:pPr>
        <w:pStyle w:val="Default"/>
        <w:jc w:val="both"/>
        <w:rPr>
          <w:sz w:val="22"/>
          <w:szCs w:val="22"/>
        </w:rPr>
      </w:pPr>
      <w:r w:rsidRPr="004B439B">
        <w:rPr>
          <w:sz w:val="22"/>
          <w:szCs w:val="22"/>
        </w:rPr>
        <w:t xml:space="preserve">Por ser de competencia del Ministerio de las Tecnologías de la Información y las Comunicaciones y de la </w:t>
      </w:r>
      <w:r>
        <w:rPr>
          <w:sz w:val="22"/>
          <w:szCs w:val="22"/>
        </w:rPr>
        <w:t>A</w:t>
      </w:r>
      <w:r w:rsidRPr="004B439B">
        <w:rPr>
          <w:sz w:val="22"/>
          <w:szCs w:val="22"/>
        </w:rPr>
        <w:t xml:space="preserve">lta </w:t>
      </w:r>
      <w:r>
        <w:rPr>
          <w:sz w:val="22"/>
          <w:szCs w:val="22"/>
        </w:rPr>
        <w:t>C</w:t>
      </w:r>
      <w:r w:rsidRPr="004B439B">
        <w:rPr>
          <w:sz w:val="22"/>
          <w:szCs w:val="22"/>
        </w:rPr>
        <w:t xml:space="preserve">onsejería para los Derechos Humanos de la Presidencia de la República, se remiten a dicha entidad, a través de OFI2020-40461-DAL-3200 y </w:t>
      </w:r>
      <w:r>
        <w:rPr>
          <w:sz w:val="22"/>
          <w:szCs w:val="22"/>
        </w:rPr>
        <w:t>OFI</w:t>
      </w:r>
      <w:r w:rsidRPr="0036119E">
        <w:rPr>
          <w:sz w:val="22"/>
          <w:szCs w:val="22"/>
        </w:rPr>
        <w:t>2020-40636-DAL-3200</w:t>
      </w:r>
      <w:r>
        <w:rPr>
          <w:sz w:val="22"/>
          <w:szCs w:val="22"/>
        </w:rPr>
        <w:t>.</w:t>
      </w:r>
    </w:p>
    <w:p w14:paraId="0878F15C" w14:textId="22D014FD" w:rsidR="0036119E" w:rsidRPr="0036119E" w:rsidRDefault="0036119E" w:rsidP="0036119E">
      <w:pPr>
        <w:pStyle w:val="Default"/>
        <w:jc w:val="both"/>
        <w:rPr>
          <w:sz w:val="22"/>
          <w:szCs w:val="22"/>
        </w:rPr>
      </w:pPr>
    </w:p>
    <w:p w14:paraId="63CA5847" w14:textId="4F6469EC" w:rsidR="0036119E" w:rsidRPr="0036119E" w:rsidRDefault="0036119E" w:rsidP="0036119E">
      <w:pPr>
        <w:pStyle w:val="Prrafodelista"/>
        <w:numPr>
          <w:ilvl w:val="0"/>
          <w:numId w:val="13"/>
        </w:numPr>
        <w:spacing w:after="12"/>
        <w:jc w:val="both"/>
        <w:rPr>
          <w:rFonts w:ascii="Arial" w:hAnsi="Arial" w:cs="Arial"/>
          <w:b/>
          <w:sz w:val="22"/>
          <w:szCs w:val="22"/>
        </w:rPr>
      </w:pPr>
      <w:r w:rsidRPr="0036119E">
        <w:rPr>
          <w:rFonts w:ascii="Arial" w:hAnsi="Arial" w:cs="Arial"/>
          <w:b/>
          <w:sz w:val="22"/>
          <w:szCs w:val="22"/>
        </w:rPr>
        <w:t xml:space="preserve">¿Cuáles y cuantos convenios nacionales e internacionales han firmado el gobierno para garantizar la libertad de prensa en el país y no generar acciones de censura? ¿Como ha sido el control, seguimiento y cumplimiento de estos convenios?  </w:t>
      </w:r>
    </w:p>
    <w:p w14:paraId="58C79D3E" w14:textId="77777777" w:rsidR="0036119E" w:rsidRDefault="0036119E" w:rsidP="0036119E">
      <w:pPr>
        <w:spacing w:after="12" w:line="240" w:lineRule="auto"/>
        <w:jc w:val="both"/>
        <w:rPr>
          <w:rFonts w:ascii="Arial" w:hAnsi="Arial" w:cs="Arial"/>
        </w:rPr>
      </w:pPr>
    </w:p>
    <w:p w14:paraId="54E47015" w14:textId="79B31067" w:rsidR="0036119E" w:rsidRDefault="0036119E" w:rsidP="0036119E">
      <w:pPr>
        <w:spacing w:after="12" w:line="240" w:lineRule="auto"/>
        <w:jc w:val="both"/>
        <w:rPr>
          <w:rFonts w:ascii="Arial" w:hAnsi="Arial" w:cs="Arial"/>
        </w:rPr>
      </w:pPr>
      <w:r w:rsidRPr="004B439B">
        <w:rPr>
          <w:rFonts w:ascii="Arial" w:hAnsi="Arial" w:cs="Arial"/>
        </w:rPr>
        <w:t>Por ser de competencia del Ministerio de Relaciones Exteriores, se remite a dicha entidad, a través de 0F12020-40465-DAL-3200.</w:t>
      </w:r>
    </w:p>
    <w:p w14:paraId="65893A13" w14:textId="5C85D214" w:rsidR="0036119E" w:rsidRDefault="0036119E" w:rsidP="0036119E">
      <w:pPr>
        <w:spacing w:after="12" w:line="240" w:lineRule="auto"/>
        <w:jc w:val="both"/>
        <w:rPr>
          <w:rFonts w:ascii="Arial" w:hAnsi="Arial" w:cs="Arial"/>
        </w:rPr>
      </w:pPr>
    </w:p>
    <w:p w14:paraId="69D3EC97" w14:textId="52697E3C" w:rsidR="0036119E" w:rsidRPr="00462185" w:rsidRDefault="0036119E" w:rsidP="0036119E">
      <w:pPr>
        <w:pStyle w:val="Textoindependiente"/>
        <w:rPr>
          <w:rFonts w:cs="Arial"/>
          <w:sz w:val="22"/>
          <w:szCs w:val="22"/>
        </w:rPr>
      </w:pPr>
      <w:r>
        <w:rPr>
          <w:rFonts w:cs="Arial"/>
          <w:sz w:val="22"/>
          <w:szCs w:val="22"/>
        </w:rPr>
        <w:t xml:space="preserve">Esperando con la información anterior, brindar información clara respecto a la solicitud.  </w:t>
      </w:r>
    </w:p>
    <w:p w14:paraId="02284768" w14:textId="77777777" w:rsidR="0036119E" w:rsidRPr="003C5565" w:rsidRDefault="0036119E" w:rsidP="0036119E">
      <w:pPr>
        <w:autoSpaceDE w:val="0"/>
        <w:autoSpaceDN w:val="0"/>
        <w:adjustRightInd w:val="0"/>
        <w:spacing w:after="0" w:line="240" w:lineRule="auto"/>
        <w:rPr>
          <w:rFonts w:ascii="Arial" w:eastAsia="Times New Roman" w:hAnsi="Arial" w:cs="Arial"/>
        </w:rPr>
      </w:pPr>
    </w:p>
    <w:p w14:paraId="5E481F7F" w14:textId="77777777" w:rsidR="0036119E" w:rsidRPr="003C5565" w:rsidRDefault="0036119E" w:rsidP="0036119E">
      <w:pPr>
        <w:spacing w:after="0" w:line="240" w:lineRule="auto"/>
        <w:jc w:val="both"/>
        <w:rPr>
          <w:rFonts w:ascii="Arial" w:eastAsia="Times New Roman" w:hAnsi="Arial" w:cs="Arial"/>
        </w:rPr>
      </w:pPr>
    </w:p>
    <w:p w14:paraId="0FED2641" w14:textId="77777777" w:rsidR="0036119E" w:rsidRPr="0058650C" w:rsidRDefault="0036119E" w:rsidP="0036119E">
      <w:pPr>
        <w:shd w:val="clear" w:color="auto" w:fill="FFFFFF"/>
        <w:spacing w:line="240" w:lineRule="auto"/>
        <w:jc w:val="both"/>
        <w:rPr>
          <w:rFonts w:ascii="Arial" w:eastAsia="Arial" w:hAnsi="Arial" w:cs="Arial"/>
        </w:rPr>
      </w:pPr>
      <w:r w:rsidRPr="0058650C">
        <w:rPr>
          <w:rFonts w:ascii="Arial" w:eastAsia="Arial" w:hAnsi="Arial" w:cs="Arial"/>
        </w:rPr>
        <w:t>Cordialmente,</w:t>
      </w:r>
    </w:p>
    <w:p w14:paraId="17E1514D" w14:textId="77777777" w:rsidR="0036119E" w:rsidRDefault="0036119E" w:rsidP="0036119E">
      <w:pPr>
        <w:shd w:val="clear" w:color="auto" w:fill="FFFFFF"/>
        <w:spacing w:after="0" w:line="240" w:lineRule="auto"/>
        <w:jc w:val="both"/>
        <w:textAlignment w:val="baseline"/>
        <w:outlineLvl w:val="2"/>
        <w:rPr>
          <w:rFonts w:ascii="Arial" w:eastAsia="Times New Roman" w:hAnsi="Arial" w:cs="Arial"/>
          <w:b/>
          <w:bCs/>
          <w:lang w:eastAsia="es-CO"/>
        </w:rPr>
      </w:pPr>
    </w:p>
    <w:p w14:paraId="142E0C3F" w14:textId="77777777" w:rsidR="0036119E" w:rsidRDefault="0036119E" w:rsidP="0036119E">
      <w:pPr>
        <w:shd w:val="clear" w:color="auto" w:fill="FFFFFF"/>
        <w:spacing w:after="0" w:line="240" w:lineRule="auto"/>
        <w:jc w:val="both"/>
        <w:textAlignment w:val="baseline"/>
        <w:outlineLvl w:val="2"/>
        <w:rPr>
          <w:rFonts w:ascii="Arial" w:eastAsia="Times New Roman" w:hAnsi="Arial" w:cs="Arial"/>
          <w:b/>
          <w:bCs/>
          <w:lang w:eastAsia="es-CO"/>
        </w:rPr>
      </w:pPr>
    </w:p>
    <w:p w14:paraId="082AAE52" w14:textId="77777777" w:rsidR="0036119E" w:rsidRDefault="0036119E" w:rsidP="0036119E">
      <w:pPr>
        <w:shd w:val="clear" w:color="auto" w:fill="FFFFFF"/>
        <w:spacing w:after="0" w:line="240" w:lineRule="auto"/>
        <w:jc w:val="both"/>
        <w:textAlignment w:val="baseline"/>
        <w:outlineLvl w:val="2"/>
        <w:rPr>
          <w:rFonts w:ascii="Arial" w:eastAsia="Times New Roman" w:hAnsi="Arial" w:cs="Arial"/>
          <w:b/>
          <w:bCs/>
          <w:lang w:eastAsia="es-CO"/>
        </w:rPr>
      </w:pPr>
    </w:p>
    <w:p w14:paraId="39F8A79A" w14:textId="45988B74" w:rsidR="0036119E" w:rsidRPr="0058650C" w:rsidRDefault="0036119E" w:rsidP="0036119E">
      <w:pPr>
        <w:shd w:val="clear" w:color="auto" w:fill="FFFFFF"/>
        <w:spacing w:after="0" w:line="240" w:lineRule="auto"/>
        <w:jc w:val="both"/>
        <w:textAlignment w:val="baseline"/>
        <w:outlineLvl w:val="2"/>
        <w:rPr>
          <w:rFonts w:ascii="Arial" w:eastAsia="Times New Roman" w:hAnsi="Arial" w:cs="Arial"/>
          <w:b/>
          <w:bCs/>
          <w:lang w:eastAsia="es-CO"/>
        </w:rPr>
      </w:pPr>
      <w:r w:rsidRPr="0058650C">
        <w:rPr>
          <w:rFonts w:ascii="Arial" w:eastAsia="Times New Roman" w:hAnsi="Arial" w:cs="Arial"/>
          <w:b/>
          <w:bCs/>
          <w:lang w:eastAsia="es-CO"/>
        </w:rPr>
        <w:t>DANIEL ANDRES PALACIOS MARTINEZ</w:t>
      </w:r>
    </w:p>
    <w:p w14:paraId="1342945E" w14:textId="77777777" w:rsidR="0036119E" w:rsidRPr="0058650C" w:rsidRDefault="0036119E" w:rsidP="0036119E">
      <w:pPr>
        <w:pStyle w:val="Textoindependiente"/>
        <w:rPr>
          <w:rFonts w:cs="Arial"/>
          <w:sz w:val="22"/>
          <w:szCs w:val="22"/>
          <w:lang w:val="es-ES"/>
        </w:rPr>
      </w:pPr>
      <w:r w:rsidRPr="0058650C">
        <w:rPr>
          <w:rFonts w:cs="Arial"/>
          <w:sz w:val="22"/>
          <w:szCs w:val="22"/>
          <w:lang w:val="es-ES"/>
        </w:rPr>
        <w:t>Viceministro de Relaciones Políticas</w:t>
      </w:r>
    </w:p>
    <w:p w14:paraId="7C429051" w14:textId="77777777" w:rsidR="0036119E" w:rsidRDefault="0036119E" w:rsidP="0036119E">
      <w:pPr>
        <w:pStyle w:val="Textoindependiente"/>
        <w:jc w:val="left"/>
        <w:rPr>
          <w:sz w:val="16"/>
          <w:szCs w:val="16"/>
          <w:lang w:val="es-ES"/>
        </w:rPr>
      </w:pPr>
    </w:p>
    <w:p w14:paraId="20A78025" w14:textId="5FBB4DFD" w:rsidR="0036119E" w:rsidRPr="00C85946" w:rsidRDefault="0036119E" w:rsidP="0036119E">
      <w:pPr>
        <w:spacing w:after="0" w:line="240" w:lineRule="auto"/>
        <w:rPr>
          <w:rFonts w:ascii="Arial" w:hAnsi="Arial" w:cs="Arial"/>
          <w:caps/>
          <w:sz w:val="16"/>
          <w:szCs w:val="16"/>
          <w:lang w:val="es-ES"/>
        </w:rPr>
      </w:pPr>
      <w:r>
        <w:rPr>
          <w:rFonts w:ascii="Arial" w:hAnsi="Arial" w:cs="Arial"/>
          <w:sz w:val="16"/>
          <w:szCs w:val="16"/>
          <w:lang w:val="es-ES"/>
        </w:rPr>
        <w:t>Elaboró</w:t>
      </w:r>
      <w:r w:rsidRPr="00816B6C">
        <w:rPr>
          <w:rFonts w:ascii="Arial" w:hAnsi="Arial" w:cs="Arial"/>
          <w:sz w:val="16"/>
          <w:szCs w:val="16"/>
          <w:lang w:val="es-ES"/>
        </w:rPr>
        <w:t xml:space="preserve">: </w:t>
      </w:r>
      <w:r>
        <w:rPr>
          <w:rFonts w:ascii="Arial" w:hAnsi="Arial" w:cs="Arial"/>
          <w:sz w:val="16"/>
          <w:szCs w:val="16"/>
        </w:rPr>
        <w:t>Dirección de Derechos Humanos, Seguridad – Subdirección para la Seguridad y Convivencia – Unidad Nacional de Protección – Oficina de Información Pública</w:t>
      </w:r>
      <w:proofErr w:type="gramStart"/>
      <w:r>
        <w:rPr>
          <w:rFonts w:ascii="Arial" w:hAnsi="Arial" w:cs="Arial"/>
          <w:sz w:val="16"/>
          <w:szCs w:val="16"/>
        </w:rPr>
        <w:t>..</w:t>
      </w:r>
      <w:proofErr w:type="gramEnd"/>
    </w:p>
    <w:p w14:paraId="54EBC3B6" w14:textId="77777777" w:rsidR="0036119E" w:rsidRDefault="0036119E" w:rsidP="0036119E">
      <w:pPr>
        <w:spacing w:after="0" w:line="240" w:lineRule="auto"/>
        <w:rPr>
          <w:rFonts w:ascii="Arial" w:hAnsi="Arial" w:cs="Arial"/>
          <w:sz w:val="16"/>
          <w:szCs w:val="16"/>
          <w:lang w:val="es-ES"/>
        </w:rPr>
      </w:pPr>
      <w:r>
        <w:rPr>
          <w:rFonts w:ascii="Arial" w:hAnsi="Arial" w:cs="Arial"/>
          <w:sz w:val="16"/>
          <w:szCs w:val="16"/>
          <w:lang w:val="es-ES"/>
        </w:rPr>
        <w:t>Consolidó: Andrés Felipe Pérez Sierra- Profesional DAL</w:t>
      </w:r>
    </w:p>
    <w:p w14:paraId="6CBB60CA" w14:textId="7A60DB0A" w:rsidR="000D2404" w:rsidRPr="0055221B" w:rsidRDefault="0036119E" w:rsidP="0036119E">
      <w:pPr>
        <w:spacing w:after="0" w:line="240" w:lineRule="auto"/>
        <w:rPr>
          <w:rFonts w:ascii="Arial" w:hAnsi="Arial" w:cs="Arial"/>
        </w:rPr>
      </w:pPr>
      <w:r>
        <w:rPr>
          <w:rFonts w:ascii="Arial" w:hAnsi="Arial" w:cs="Arial"/>
          <w:sz w:val="16"/>
          <w:szCs w:val="16"/>
          <w:lang w:val="es-ES"/>
        </w:rPr>
        <w:t xml:space="preserve">Revisó: María Paola Suarez Morales- Directora de Asuntos Legislativos.     </w:t>
      </w:r>
    </w:p>
    <w:p w14:paraId="74D31FFA" w14:textId="77777777" w:rsidR="000D2404" w:rsidRDefault="000D2404" w:rsidP="000D2404">
      <w:pPr>
        <w:spacing w:after="12" w:line="240" w:lineRule="auto"/>
        <w:jc w:val="both"/>
        <w:rPr>
          <w:rFonts w:ascii="Arial" w:hAnsi="Arial" w:cs="Arial"/>
        </w:rPr>
      </w:pPr>
    </w:p>
    <w:p w14:paraId="18CA82C1" w14:textId="65DDFAA1" w:rsidR="000D2404" w:rsidRDefault="000D2404" w:rsidP="000D2404">
      <w:pPr>
        <w:spacing w:after="12" w:line="240" w:lineRule="auto"/>
        <w:jc w:val="both"/>
        <w:rPr>
          <w:rFonts w:ascii="Arial" w:hAnsi="Arial" w:cs="Arial"/>
        </w:rPr>
      </w:pPr>
    </w:p>
    <w:p w14:paraId="0FE4DBFE" w14:textId="77777777" w:rsidR="000D2404" w:rsidRDefault="000D2404" w:rsidP="000D2404">
      <w:pPr>
        <w:spacing w:after="12" w:line="240" w:lineRule="auto"/>
        <w:jc w:val="both"/>
        <w:rPr>
          <w:rFonts w:ascii="Arial" w:hAnsi="Arial" w:cs="Arial"/>
        </w:rPr>
      </w:pPr>
    </w:p>
    <w:p w14:paraId="1E604152" w14:textId="77777777" w:rsidR="000D2404" w:rsidRPr="0055221B" w:rsidRDefault="000D2404" w:rsidP="000D2404">
      <w:pPr>
        <w:spacing w:after="12" w:line="240" w:lineRule="auto"/>
        <w:jc w:val="both"/>
        <w:rPr>
          <w:rFonts w:ascii="Arial" w:hAnsi="Arial" w:cs="Arial"/>
        </w:rPr>
      </w:pPr>
    </w:p>
    <w:p w14:paraId="4B4DDA5E" w14:textId="77777777" w:rsidR="000D2404" w:rsidRDefault="000D2404" w:rsidP="000D2404">
      <w:pPr>
        <w:spacing w:after="12" w:line="240" w:lineRule="auto"/>
        <w:jc w:val="both"/>
        <w:rPr>
          <w:rFonts w:ascii="Arial" w:hAnsi="Arial" w:cs="Arial"/>
        </w:rPr>
      </w:pPr>
    </w:p>
    <w:p w14:paraId="101344CD" w14:textId="77777777" w:rsidR="00893CE5" w:rsidRPr="00462185" w:rsidRDefault="00893CE5" w:rsidP="000D2404">
      <w:pPr>
        <w:pStyle w:val="Textoindependiente"/>
        <w:rPr>
          <w:rFonts w:cs="Arial"/>
          <w:b/>
          <w:sz w:val="22"/>
          <w:szCs w:val="22"/>
        </w:rPr>
      </w:pPr>
    </w:p>
    <w:bookmarkEnd w:id="0"/>
    <w:p w14:paraId="085FF024" w14:textId="77777777" w:rsidR="00893CE5" w:rsidRPr="00893CE5" w:rsidRDefault="00893CE5" w:rsidP="000D2404">
      <w:pPr>
        <w:spacing w:line="240" w:lineRule="auto"/>
      </w:pPr>
    </w:p>
    <w:sectPr w:rsidR="00893CE5" w:rsidRPr="00893CE5">
      <w:headerReference w:type="even" r:id="rId19"/>
      <w:headerReference w:type="default" r:id="rId20"/>
      <w:footerReference w:type="even" r:id="rId21"/>
      <w:footerReference w:type="default" r:id="rId22"/>
      <w:headerReference w:type="first" r:id="rId23"/>
      <w:footerReference w:type="first" r:id="rId24"/>
      <w:pgSz w:w="12240" w:h="15840"/>
      <w:pgMar w:top="1985" w:right="1701" w:bottom="1418"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BA85D" w14:textId="77777777" w:rsidR="004B439B" w:rsidRDefault="004B439B">
      <w:pPr>
        <w:spacing w:after="0" w:line="240" w:lineRule="auto"/>
      </w:pPr>
      <w:r>
        <w:separator/>
      </w:r>
    </w:p>
  </w:endnote>
  <w:endnote w:type="continuationSeparator" w:id="0">
    <w:p w14:paraId="0A64EA76" w14:textId="77777777" w:rsidR="004B439B" w:rsidRDefault="004B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ork Sans SemiBold">
    <w:altName w:val="Courier New"/>
    <w:charset w:val="00"/>
    <w:family w:val="auto"/>
    <w:pitch w:val="variable"/>
    <w:sig w:usb0="00000001" w:usb1="00000001" w:usb2="00000000" w:usb3="00000000" w:csb0="00000093" w:csb1="00000000"/>
  </w:font>
  <w:font w:name="Work Sans">
    <w:altName w:val="Courier New"/>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23603" w14:textId="77777777" w:rsidR="004B439B" w:rsidRDefault="004B43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0AEED" w14:textId="77777777" w:rsidR="004B439B" w:rsidRDefault="004B439B">
    <w:pPr>
      <w:pStyle w:val="Piedepgina"/>
      <w:rPr>
        <w:rFonts w:ascii="Work Sans" w:eastAsia="Work Sans" w:hAnsi="Work Sans" w:cs="Work Sans"/>
        <w:color w:val="31849B"/>
        <w:sz w:val="16"/>
        <w:szCs w:val="16"/>
      </w:rPr>
    </w:pPr>
    <w:r>
      <w:rPr>
        <w:rFonts w:ascii="Work Sans SemiBold" w:eastAsia="Work Sans SemiBold" w:hAnsi="Work Sans SemiBold" w:cs="Work Sans SemiBold"/>
        <w:color w:val="365F91"/>
        <w:sz w:val="16"/>
        <w:szCs w:val="16"/>
      </w:rPr>
      <w:br/>
      <w:t>Sede Correspondencias</w:t>
    </w:r>
    <w:r>
      <w:rPr>
        <w:rFonts w:ascii="Work Sans" w:eastAsia="Work Sans" w:hAnsi="Work Sans" w:cs="Work Sans"/>
        <w:color w:val="365F91"/>
        <w:sz w:val="16"/>
        <w:szCs w:val="16"/>
      </w:rPr>
      <w:t xml:space="preserve"> </w:t>
    </w:r>
    <w:r>
      <w:rPr>
        <w:rFonts w:ascii="Work Sans" w:eastAsia="Work Sans" w:hAnsi="Work Sans" w:cs="Work Sans"/>
        <w:color w:val="365F91"/>
        <w:sz w:val="16"/>
        <w:szCs w:val="16"/>
      </w:rPr>
      <w:tab/>
      <w:t xml:space="preserve">                           </w:t>
    </w:r>
    <w:r>
      <w:rPr>
        <w:rFonts w:ascii="Work Sans SemiBold" w:eastAsia="Work Sans SemiBold" w:hAnsi="Work Sans SemiBold" w:cs="Work Sans SemiBold"/>
        <w:color w:val="365F91"/>
        <w:sz w:val="16"/>
        <w:szCs w:val="16"/>
      </w:rPr>
      <w:t>Servicio al Ciudadano</w:t>
    </w:r>
    <w:r>
      <w:rPr>
        <w:rFonts w:ascii="Work Sans" w:eastAsia="Work Sans" w:hAnsi="Work Sans" w:cs="Work Sans"/>
        <w:color w:val="365F91"/>
        <w:sz w:val="16"/>
        <w:szCs w:val="16"/>
      </w:rPr>
      <w:t xml:space="preserve"> </w:t>
    </w:r>
    <w:r>
      <w:rPr>
        <w:rFonts w:ascii="Work Sans" w:eastAsia="Work Sans" w:hAnsi="Work Sans" w:cs="Work Sans"/>
        <w:color w:val="365F91"/>
        <w:sz w:val="16"/>
        <w:szCs w:val="16"/>
      </w:rPr>
      <w:br/>
    </w:r>
    <w:r>
      <w:rPr>
        <w:rFonts w:ascii="Work Sans" w:eastAsia="Work Sans" w:hAnsi="Work Sans" w:cs="Work Sans"/>
        <w:color w:val="31849B"/>
        <w:sz w:val="16"/>
        <w:szCs w:val="16"/>
      </w:rPr>
      <w:t xml:space="preserve">Edificio Camargo, calle 12B n° 8-46 </w:t>
    </w:r>
    <w:r>
      <w:rPr>
        <w:rFonts w:ascii="Work Sans" w:eastAsia="Work Sans" w:hAnsi="Work Sans" w:cs="Work Sans"/>
        <w:color w:val="31849B"/>
        <w:sz w:val="16"/>
        <w:szCs w:val="16"/>
      </w:rPr>
      <w:tab/>
      <w:t xml:space="preserve">             </w:t>
    </w:r>
    <w:hyperlink r:id="rId1" w:history="1">
      <w:r>
        <w:rPr>
          <w:rStyle w:val="Hipervnculo"/>
          <w:rFonts w:ascii="Work Sans" w:eastAsia="Work Sans" w:hAnsi="Work Sans" w:cs="Work Sans"/>
          <w:sz w:val="16"/>
          <w:szCs w:val="16"/>
        </w:rPr>
        <w:t>servicioalciudadano@mininterior.gov.co</w:t>
      </w:r>
    </w:hyperlink>
    <w:r>
      <w:rPr>
        <w:rStyle w:val="Hipervnculo"/>
        <w:rFonts w:ascii="Work Sans" w:eastAsia="Work Sans" w:hAnsi="Work Sans" w:cs="Work Sans"/>
        <w:color w:val="31849B"/>
        <w:sz w:val="16"/>
        <w:szCs w:val="16"/>
      </w:rPr>
      <w:t xml:space="preserve"> </w:t>
    </w:r>
    <w:r>
      <w:rPr>
        <w:rStyle w:val="Hipervnculo"/>
        <w:rFonts w:ascii="Work Sans" w:eastAsia="Work Sans" w:hAnsi="Work Sans" w:cs="Work Sans"/>
        <w:color w:val="31849B"/>
        <w:sz w:val="16"/>
        <w:szCs w:val="16"/>
      </w:rPr>
      <w:br/>
    </w:r>
    <w:r>
      <w:rPr>
        <w:rFonts w:ascii="Work Sans" w:eastAsia="Work Sans" w:hAnsi="Work Sans" w:cs="Work Sans"/>
        <w:color w:val="31849B"/>
        <w:sz w:val="16"/>
        <w:szCs w:val="16"/>
      </w:rPr>
      <w:t>Tel: 242 7400.   www.mininterior.gov.co          Línea gratuita 01 8000 91 04 03</w:t>
    </w:r>
    <w:r>
      <w:rPr>
        <w:rFonts w:ascii="Work Sans" w:eastAsia="Work Sans" w:hAnsi="Work Sans" w:cs="Work Sans"/>
        <w:color w:val="31849B"/>
        <w:sz w:val="16"/>
        <w:szCs w:val="16"/>
      </w:rPr>
      <w:br/>
      <w:t>Bogotá, D.C. Colombia – Sur América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3A032" w14:textId="00377291" w:rsidR="004B439B" w:rsidRDefault="004B439B">
    <w:pPr>
      <w:pStyle w:val="Piedepgina"/>
      <w:rPr>
        <w:rFonts w:ascii="Work Sans" w:eastAsia="Work Sans" w:hAnsi="Work Sans" w:cs="Work Sans"/>
        <w:color w:val="31849B"/>
        <w:sz w:val="16"/>
        <w:szCs w:val="16"/>
      </w:rPr>
    </w:pPr>
    <w:r>
      <w:rPr>
        <w:rFonts w:ascii="Work Sans SemiBold" w:eastAsia="Work Sans SemiBold" w:hAnsi="Work Sans SemiBold" w:cs="Work Sans SemiBold"/>
        <w:color w:val="365F91"/>
        <w:sz w:val="16"/>
        <w:szCs w:val="16"/>
      </w:rPr>
      <w:br/>
      <w:t>Sede Correspondencias</w:t>
    </w:r>
    <w:r>
      <w:rPr>
        <w:rFonts w:ascii="Work Sans" w:eastAsia="Work Sans" w:hAnsi="Work Sans" w:cs="Work Sans"/>
        <w:color w:val="365F91"/>
        <w:sz w:val="16"/>
        <w:szCs w:val="16"/>
      </w:rPr>
      <w:t xml:space="preserve"> </w:t>
    </w:r>
    <w:r>
      <w:rPr>
        <w:rFonts w:ascii="Work Sans" w:eastAsia="Work Sans" w:hAnsi="Work Sans" w:cs="Work Sans"/>
        <w:color w:val="365F91"/>
        <w:sz w:val="16"/>
        <w:szCs w:val="16"/>
      </w:rPr>
      <w:tab/>
      <w:t xml:space="preserve">                           </w:t>
    </w:r>
    <w:r>
      <w:rPr>
        <w:rFonts w:ascii="Work Sans SemiBold" w:eastAsia="Work Sans SemiBold" w:hAnsi="Work Sans SemiBold" w:cs="Work Sans SemiBold"/>
        <w:color w:val="365F91"/>
        <w:sz w:val="16"/>
        <w:szCs w:val="16"/>
      </w:rPr>
      <w:t>Servicio al Ciudadano</w:t>
    </w:r>
    <w:r>
      <w:rPr>
        <w:rFonts w:ascii="Work Sans" w:eastAsia="Work Sans" w:hAnsi="Work Sans" w:cs="Work Sans"/>
        <w:color w:val="365F91"/>
        <w:sz w:val="16"/>
        <w:szCs w:val="16"/>
      </w:rPr>
      <w:t xml:space="preserve"> </w:t>
    </w:r>
    <w:r>
      <w:rPr>
        <w:rFonts w:ascii="Work Sans" w:eastAsia="Work Sans" w:hAnsi="Work Sans" w:cs="Work Sans"/>
        <w:color w:val="365F91"/>
        <w:sz w:val="16"/>
        <w:szCs w:val="16"/>
      </w:rPr>
      <w:br/>
    </w:r>
    <w:r>
      <w:rPr>
        <w:rFonts w:ascii="Work Sans" w:eastAsia="Work Sans" w:hAnsi="Work Sans" w:cs="Work Sans"/>
        <w:color w:val="31849B"/>
        <w:sz w:val="16"/>
        <w:szCs w:val="16"/>
      </w:rPr>
      <w:t xml:space="preserve">Edificio Camargo, calle 12B no 8-46 </w:t>
    </w:r>
    <w:r>
      <w:rPr>
        <w:rFonts w:ascii="Work Sans" w:eastAsia="Work Sans" w:hAnsi="Work Sans" w:cs="Work Sans"/>
        <w:color w:val="31849B"/>
        <w:sz w:val="16"/>
        <w:szCs w:val="16"/>
      </w:rPr>
      <w:tab/>
      <w:t xml:space="preserve">             </w:t>
    </w:r>
    <w:hyperlink r:id="rId1" w:history="1">
      <w:r>
        <w:rPr>
          <w:rStyle w:val="Hipervnculo"/>
          <w:rFonts w:ascii="Work Sans" w:eastAsia="Work Sans" w:hAnsi="Work Sans" w:cs="Work Sans"/>
          <w:sz w:val="16"/>
          <w:szCs w:val="16"/>
        </w:rPr>
        <w:t>servicioalciudadano@mininterior.gov.co</w:t>
      </w:r>
    </w:hyperlink>
    <w:r>
      <w:rPr>
        <w:rStyle w:val="Hipervnculo"/>
        <w:rFonts w:ascii="Work Sans" w:eastAsia="Work Sans" w:hAnsi="Work Sans" w:cs="Work Sans"/>
        <w:color w:val="31849B"/>
        <w:sz w:val="16"/>
        <w:szCs w:val="16"/>
      </w:rPr>
      <w:t xml:space="preserve"> </w:t>
    </w:r>
    <w:r>
      <w:rPr>
        <w:rStyle w:val="Hipervnculo"/>
        <w:rFonts w:ascii="Work Sans" w:eastAsia="Work Sans" w:hAnsi="Work Sans" w:cs="Work Sans"/>
        <w:color w:val="31849B"/>
        <w:sz w:val="16"/>
        <w:szCs w:val="16"/>
      </w:rPr>
      <w:br/>
    </w:r>
    <w:r>
      <w:rPr>
        <w:rFonts w:ascii="Work Sans" w:eastAsia="Work Sans" w:hAnsi="Work Sans" w:cs="Work Sans"/>
        <w:color w:val="31849B"/>
        <w:sz w:val="16"/>
        <w:szCs w:val="16"/>
      </w:rPr>
      <w:t>Tel: 242 7400.   www.mininterior.gov.co          Línea gratuita 01 8000 91 04 03</w:t>
    </w:r>
    <w:r>
      <w:rPr>
        <w:rFonts w:ascii="Work Sans" w:eastAsia="Work Sans" w:hAnsi="Work Sans" w:cs="Work Sans"/>
        <w:color w:val="31849B"/>
        <w:sz w:val="16"/>
        <w:szCs w:val="16"/>
      </w:rPr>
      <w:br/>
      <w:t>Bogotá, D.C. Colombia – Sur América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0297B" w14:textId="77777777" w:rsidR="004B439B" w:rsidRDefault="004B439B">
      <w:pPr>
        <w:spacing w:after="0" w:line="240" w:lineRule="auto"/>
      </w:pPr>
      <w:r>
        <w:separator/>
      </w:r>
    </w:p>
  </w:footnote>
  <w:footnote w:type="continuationSeparator" w:id="0">
    <w:p w14:paraId="41D7AF51" w14:textId="77777777" w:rsidR="004B439B" w:rsidRDefault="004B439B">
      <w:pPr>
        <w:spacing w:after="0" w:line="240" w:lineRule="auto"/>
      </w:pPr>
      <w:r>
        <w:continuationSeparator/>
      </w:r>
    </w:p>
  </w:footnote>
  <w:footnote w:id="1">
    <w:p w14:paraId="35BDEBF7" w14:textId="77777777" w:rsidR="004B439B" w:rsidRPr="00F07A32" w:rsidRDefault="004B439B" w:rsidP="00893CE5">
      <w:pPr>
        <w:pStyle w:val="Textonotapie"/>
        <w:jc w:val="both"/>
        <w:rPr>
          <w:rFonts w:ascii="Arial" w:hAnsi="Arial"/>
          <w:sz w:val="16"/>
          <w:szCs w:val="16"/>
          <w:lang w:val="es-MX"/>
        </w:rPr>
      </w:pPr>
      <w:r w:rsidRPr="00F07A32">
        <w:rPr>
          <w:rStyle w:val="Refdenotaalpie"/>
          <w:rFonts w:ascii="Arial" w:hAnsi="Arial"/>
          <w:sz w:val="16"/>
          <w:szCs w:val="16"/>
        </w:rPr>
        <w:footnoteRef/>
      </w:r>
      <w:r w:rsidRPr="00F07A32">
        <w:rPr>
          <w:rFonts w:ascii="Arial" w:hAnsi="Arial"/>
          <w:sz w:val="16"/>
          <w:szCs w:val="16"/>
        </w:rPr>
        <w:t xml:space="preserve"> Las sesiones han sido realizadas, en las siguientes fechas: 20 de diciembre de 2018, 3 de mayo y 3 de diciembre de 2019 y 23 de abril de 2020.</w:t>
      </w:r>
    </w:p>
  </w:footnote>
  <w:footnote w:id="2">
    <w:p w14:paraId="52122B56" w14:textId="77777777" w:rsidR="004B439B" w:rsidRPr="00F07A32" w:rsidRDefault="004B439B" w:rsidP="00893CE5">
      <w:pPr>
        <w:pStyle w:val="Textonotapie"/>
        <w:jc w:val="both"/>
        <w:rPr>
          <w:rFonts w:ascii="Arial" w:hAnsi="Arial"/>
          <w:sz w:val="16"/>
          <w:szCs w:val="16"/>
        </w:rPr>
      </w:pPr>
      <w:r w:rsidRPr="00F07A32">
        <w:rPr>
          <w:rStyle w:val="Refdenotaalpie"/>
          <w:rFonts w:ascii="Arial" w:hAnsi="Arial"/>
          <w:sz w:val="16"/>
          <w:szCs w:val="16"/>
        </w:rPr>
        <w:footnoteRef/>
      </w:r>
      <w:r w:rsidRPr="00F07A32">
        <w:rPr>
          <w:rFonts w:ascii="Arial" w:hAnsi="Arial"/>
          <w:sz w:val="16"/>
          <w:szCs w:val="16"/>
        </w:rPr>
        <w:t xml:space="preserve"> La Red de Reacción Inmediata está integrada por delegados con poder de toma de decisiones del Cuerpo Élite y del área de Derechos Humanos de la Policía Nacional, del área de operaciones del Comando General de Fuerzas Militares, de la Dirección de Derechos Humanos del Ministerio de Defensa, de la Unidad Nacional de Protección, de la Oficina del Alto Comisionado para la Paz, de la Consejería Presidencial para los Derechos Humanos y de este Ministerio. En la Red participan seis organizaciones sociales con incidencia nacional como Marcha Patriótica, Cumbre Agraria, FECODE, ACREES-Estudiantes Universitarios, Congreso de los Pueblos, ONIC, entre otras. Asimismo, hacen parte de ella, el Ministerio Público y la Misión de Verificación de Naciones Unidas.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C05DD" w14:textId="77777777" w:rsidR="004B439B" w:rsidRDefault="004B439B">
    <w:pPr>
      <w:pStyle w:val="Encabezado"/>
      <w:rPr>
        <w:rFonts w:ascii="Arial" w:eastAsia="Arial" w:hAnsi="Arial" w:cs="Arial"/>
      </w:rPr>
    </w:pPr>
  </w:p>
  <w:p w14:paraId="1D49C4A2" w14:textId="77777777" w:rsidR="004B439B" w:rsidRDefault="004B439B">
    <w:pPr>
      <w:pStyle w:val="Encabezado"/>
      <w:rPr>
        <w:rFonts w:ascii="Arial" w:eastAsia="Arial" w:hAnsi="Arial" w:cs="Arial"/>
      </w:rPr>
    </w:pPr>
  </w:p>
  <w:p w14:paraId="32092A0F" w14:textId="77777777" w:rsidR="004B439B" w:rsidRDefault="004B439B">
    <w:pPr>
      <w:pStyle w:val="Encabezado"/>
      <w:rPr>
        <w:rFonts w:ascii="Arial" w:eastAsia="Arial" w:hAnsi="Arial" w:cs="Arial"/>
      </w:rPr>
    </w:pPr>
  </w:p>
  <w:p w14:paraId="249F4590" w14:textId="77777777" w:rsidR="004B439B" w:rsidRDefault="004B439B">
    <w:pPr>
      <w:pStyle w:val="Encabezado"/>
      <w:jc w:val="both"/>
      <w:rPr>
        <w:rFonts w:ascii="Arial" w:eastAsia="Arial" w:hAnsi="Arial" w:cs="Arial"/>
        <w:i/>
        <w:sz w:val="18"/>
        <w:szCs w:val="18"/>
      </w:rPr>
    </w:pPr>
    <w:r>
      <w:rPr>
        <w:rFonts w:ascii="Arial" w:eastAsia="Arial" w:hAnsi="Arial" w:cs="Arial"/>
        <w:i/>
        <w:sz w:val="18"/>
        <w:szCs w:val="18"/>
      </w:rPr>
      <w:t>Continuación OFI2020-35274-DAL-3200</w:t>
    </w:r>
    <w:r>
      <w:rPr>
        <w:rFonts w:ascii="Arial" w:eastAsia="Arial" w:hAnsi="Arial" w:cs="Arial"/>
        <w:i/>
        <w:sz w:val="18"/>
        <w:szCs w:val="18"/>
      </w:rPr>
      <w:tab/>
    </w:r>
    <w:r>
      <w:rPr>
        <w:rFonts w:ascii="Arial" w:eastAsia="Arial" w:hAnsi="Arial" w:cs="Arial"/>
        <w:i/>
        <w:sz w:val="18"/>
        <w:szCs w:val="18"/>
      </w:rPr>
      <w:tab/>
      <w:t xml:space="preserve">Página </w:t>
    </w:r>
    <w:r>
      <w:rPr>
        <w:rFonts w:ascii="Arial" w:eastAsia="Arial" w:hAnsi="Arial" w:cs="Arial"/>
        <w:i/>
        <w:sz w:val="18"/>
        <w:szCs w:val="18"/>
      </w:rPr>
      <w:fldChar w:fldCharType="begin"/>
    </w:r>
    <w:r>
      <w:rPr>
        <w:rFonts w:ascii="Arial" w:eastAsia="Arial" w:hAnsi="Arial" w:cs="Arial"/>
        <w:i/>
        <w:sz w:val="18"/>
        <w:szCs w:val="18"/>
      </w:rPr>
      <w:instrText xml:space="preserve"> PAGE   \* MERGEFORMAT </w:instrText>
    </w:r>
    <w:r>
      <w:rPr>
        <w:rFonts w:ascii="Arial" w:eastAsia="Arial" w:hAnsi="Arial" w:cs="Arial"/>
        <w:i/>
        <w:sz w:val="18"/>
        <w:szCs w:val="18"/>
      </w:rPr>
      <w:fldChar w:fldCharType="separate"/>
    </w:r>
    <w:r w:rsidR="00E7303D">
      <w:rPr>
        <w:rFonts w:ascii="Arial" w:eastAsia="Arial" w:hAnsi="Arial" w:cs="Arial"/>
        <w:i/>
        <w:noProof/>
        <w:sz w:val="18"/>
        <w:szCs w:val="18"/>
      </w:rPr>
      <w:t>40</w:t>
    </w:r>
    <w:r>
      <w:rPr>
        <w:rFonts w:ascii="Arial" w:eastAsia="Arial" w:hAnsi="Arial" w:cs="Arial"/>
        <w:i/>
        <w:sz w:val="18"/>
        <w:szCs w:val="18"/>
      </w:rPr>
      <w:fldChar w:fldCharType="end"/>
    </w:r>
    <w:r>
      <w:rPr>
        <w:rFonts w:ascii="Arial" w:eastAsia="Arial" w:hAnsi="Arial" w:cs="Arial"/>
        <w:i/>
        <w:sz w:val="18"/>
        <w:szCs w:val="18"/>
      </w:rPr>
      <w:t xml:space="preserve"> de </w:t>
    </w:r>
    <w:r>
      <w:rPr>
        <w:rFonts w:ascii="Arial" w:eastAsia="Arial" w:hAnsi="Arial" w:cs="Arial"/>
        <w:i/>
        <w:sz w:val="18"/>
        <w:szCs w:val="18"/>
      </w:rPr>
      <w:fldChar w:fldCharType="begin"/>
    </w:r>
    <w:r>
      <w:rPr>
        <w:rFonts w:ascii="Arial" w:eastAsia="Arial" w:hAnsi="Arial" w:cs="Arial"/>
        <w:i/>
        <w:sz w:val="18"/>
        <w:szCs w:val="18"/>
      </w:rPr>
      <w:instrText xml:space="preserve"> NUMPAGES   \* MERGEFORMAT </w:instrText>
    </w:r>
    <w:r>
      <w:rPr>
        <w:rFonts w:ascii="Arial" w:eastAsia="Arial" w:hAnsi="Arial" w:cs="Arial"/>
        <w:i/>
        <w:sz w:val="18"/>
        <w:szCs w:val="18"/>
      </w:rPr>
      <w:fldChar w:fldCharType="separate"/>
    </w:r>
    <w:r w:rsidR="00E7303D">
      <w:rPr>
        <w:rFonts w:ascii="Arial" w:eastAsia="Arial" w:hAnsi="Arial" w:cs="Arial"/>
        <w:i/>
        <w:noProof/>
        <w:sz w:val="18"/>
        <w:szCs w:val="18"/>
      </w:rPr>
      <w:t>40</w:t>
    </w:r>
    <w:r>
      <w:rPr>
        <w:rFonts w:ascii="Arial" w:eastAsia="Arial" w:hAnsi="Arial" w:cs="Arial"/>
        <w:i/>
        <w:sz w:val="18"/>
        <w:szCs w:val="18"/>
      </w:rPr>
      <w:fldChar w:fldCharType="end"/>
    </w:r>
  </w:p>
  <w:p w14:paraId="0D3C5D10" w14:textId="77777777" w:rsidR="004B439B" w:rsidRDefault="004B439B">
    <w:pPr>
      <w:pStyle w:val="Encabezado"/>
      <w:jc w:val="both"/>
      <w:rPr>
        <w:rFonts w:ascii="Arial" w:eastAsia="Arial" w:hAnsi="Arial" w:cs="Arial"/>
      </w:rPr>
    </w:pPr>
  </w:p>
  <w:p w14:paraId="60EC65CF" w14:textId="77777777" w:rsidR="004B439B" w:rsidRDefault="004B439B"/>
  <w:p w14:paraId="6ED71D8D" w14:textId="77777777" w:rsidR="004B439B" w:rsidRDefault="004B43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6F93F" w14:textId="77777777" w:rsidR="004B439B" w:rsidRDefault="004B439B">
    <w:pPr>
      <w:pStyle w:val="Encabezado"/>
      <w:rPr>
        <w:rFonts w:ascii="Arial" w:eastAsia="Arial" w:hAnsi="Arial" w:cs="Arial"/>
      </w:rPr>
    </w:pPr>
  </w:p>
  <w:p w14:paraId="2034A31B" w14:textId="77777777" w:rsidR="004B439B" w:rsidRDefault="004B439B">
    <w:pPr>
      <w:pStyle w:val="Encabezado"/>
      <w:rPr>
        <w:rFonts w:ascii="Arial" w:eastAsia="Arial" w:hAnsi="Arial" w:cs="Arial"/>
      </w:rPr>
    </w:pPr>
  </w:p>
  <w:p w14:paraId="1E6205A6" w14:textId="77777777" w:rsidR="004B439B" w:rsidRDefault="004B439B">
    <w:pPr>
      <w:pStyle w:val="Encabezado"/>
      <w:rPr>
        <w:rFonts w:ascii="Arial" w:eastAsia="Arial" w:hAnsi="Arial" w:cs="Arial"/>
      </w:rPr>
    </w:pPr>
  </w:p>
  <w:p w14:paraId="317F65AE" w14:textId="77777777" w:rsidR="004B439B" w:rsidRDefault="004B439B">
    <w:pPr>
      <w:pStyle w:val="Encabezado"/>
      <w:jc w:val="both"/>
      <w:rPr>
        <w:rFonts w:ascii="Arial" w:eastAsia="Arial" w:hAnsi="Arial" w:cs="Arial"/>
        <w:i/>
        <w:sz w:val="18"/>
        <w:szCs w:val="18"/>
      </w:rPr>
    </w:pPr>
    <w:r>
      <w:rPr>
        <w:rFonts w:ascii="Arial" w:eastAsia="Arial" w:hAnsi="Arial" w:cs="Arial"/>
        <w:i/>
        <w:sz w:val="18"/>
        <w:szCs w:val="18"/>
      </w:rPr>
      <w:t>Continuación OFI2020-35274-DAL-3200</w:t>
    </w:r>
    <w:r>
      <w:rPr>
        <w:rFonts w:ascii="Arial" w:eastAsia="Arial" w:hAnsi="Arial" w:cs="Arial"/>
        <w:i/>
        <w:sz w:val="18"/>
        <w:szCs w:val="18"/>
      </w:rPr>
      <w:tab/>
    </w:r>
    <w:r>
      <w:rPr>
        <w:rFonts w:ascii="Arial" w:eastAsia="Arial" w:hAnsi="Arial" w:cs="Arial"/>
        <w:i/>
        <w:sz w:val="18"/>
        <w:szCs w:val="18"/>
      </w:rPr>
      <w:tab/>
      <w:t xml:space="preserve">Página </w:t>
    </w:r>
    <w:r>
      <w:rPr>
        <w:rFonts w:ascii="Arial" w:eastAsia="Arial" w:hAnsi="Arial" w:cs="Arial"/>
        <w:i/>
        <w:sz w:val="18"/>
        <w:szCs w:val="18"/>
      </w:rPr>
      <w:fldChar w:fldCharType="begin"/>
    </w:r>
    <w:r>
      <w:rPr>
        <w:rFonts w:ascii="Arial" w:eastAsia="Arial" w:hAnsi="Arial" w:cs="Arial"/>
        <w:i/>
        <w:sz w:val="18"/>
        <w:szCs w:val="18"/>
      </w:rPr>
      <w:instrText xml:space="preserve"> PAGE   \* MERGEFORMAT </w:instrText>
    </w:r>
    <w:r>
      <w:rPr>
        <w:rFonts w:ascii="Arial" w:eastAsia="Arial" w:hAnsi="Arial" w:cs="Arial"/>
        <w:i/>
        <w:sz w:val="18"/>
        <w:szCs w:val="18"/>
      </w:rPr>
      <w:fldChar w:fldCharType="separate"/>
    </w:r>
    <w:r w:rsidR="00E7303D">
      <w:rPr>
        <w:rFonts w:ascii="Arial" w:eastAsia="Arial" w:hAnsi="Arial" w:cs="Arial"/>
        <w:i/>
        <w:noProof/>
        <w:sz w:val="18"/>
        <w:szCs w:val="18"/>
      </w:rPr>
      <w:t>41</w:t>
    </w:r>
    <w:r>
      <w:rPr>
        <w:rFonts w:ascii="Arial" w:eastAsia="Arial" w:hAnsi="Arial" w:cs="Arial"/>
        <w:i/>
        <w:sz w:val="18"/>
        <w:szCs w:val="18"/>
      </w:rPr>
      <w:fldChar w:fldCharType="end"/>
    </w:r>
    <w:r>
      <w:rPr>
        <w:rFonts w:ascii="Arial" w:eastAsia="Arial" w:hAnsi="Arial" w:cs="Arial"/>
        <w:i/>
        <w:sz w:val="18"/>
        <w:szCs w:val="18"/>
      </w:rPr>
      <w:t xml:space="preserve"> de </w:t>
    </w:r>
    <w:r>
      <w:rPr>
        <w:rFonts w:ascii="Arial" w:eastAsia="Arial" w:hAnsi="Arial" w:cs="Arial"/>
        <w:i/>
        <w:sz w:val="18"/>
        <w:szCs w:val="18"/>
      </w:rPr>
      <w:fldChar w:fldCharType="begin"/>
    </w:r>
    <w:r>
      <w:rPr>
        <w:rFonts w:ascii="Arial" w:eastAsia="Arial" w:hAnsi="Arial" w:cs="Arial"/>
        <w:i/>
        <w:sz w:val="18"/>
        <w:szCs w:val="18"/>
      </w:rPr>
      <w:instrText xml:space="preserve"> NUMPAGES   \* MERGEFORMAT </w:instrText>
    </w:r>
    <w:r>
      <w:rPr>
        <w:rFonts w:ascii="Arial" w:eastAsia="Arial" w:hAnsi="Arial" w:cs="Arial"/>
        <w:i/>
        <w:sz w:val="18"/>
        <w:szCs w:val="18"/>
      </w:rPr>
      <w:fldChar w:fldCharType="separate"/>
    </w:r>
    <w:r w:rsidR="00E7303D">
      <w:rPr>
        <w:rFonts w:ascii="Arial" w:eastAsia="Arial" w:hAnsi="Arial" w:cs="Arial"/>
        <w:i/>
        <w:noProof/>
        <w:sz w:val="18"/>
        <w:szCs w:val="18"/>
      </w:rPr>
      <w:t>41</w:t>
    </w:r>
    <w:r>
      <w:rPr>
        <w:rFonts w:ascii="Arial" w:eastAsia="Arial" w:hAnsi="Arial" w:cs="Arial"/>
        <w:i/>
        <w:sz w:val="18"/>
        <w:szCs w:val="18"/>
      </w:rPr>
      <w:fldChar w:fldCharType="end"/>
    </w:r>
  </w:p>
  <w:p w14:paraId="7F6C9CC6" w14:textId="77777777" w:rsidR="004B439B" w:rsidRDefault="004B439B">
    <w:pPr>
      <w:pStyle w:val="Encabezado"/>
      <w:jc w:val="both"/>
      <w:rPr>
        <w:rFonts w:ascii="Arial" w:eastAsia="Arial" w:hAnsi="Arial" w:cs="Arial"/>
      </w:rPr>
    </w:pPr>
  </w:p>
  <w:p w14:paraId="01C7202D" w14:textId="77777777" w:rsidR="004B439B" w:rsidRDefault="004B439B"/>
  <w:p w14:paraId="5CAFAE6C" w14:textId="77777777" w:rsidR="004B439B" w:rsidRDefault="004B43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A1C42" w14:textId="77777777" w:rsidR="004B439B" w:rsidRDefault="004B439B">
    <w:pPr>
      <w:pStyle w:val="Encabezado"/>
    </w:pPr>
    <w:r>
      <w:rPr>
        <w:noProof/>
        <w:lang w:eastAsia="es-CO"/>
      </w:rPr>
      <w:drawing>
        <wp:anchor distT="0" distB="0" distL="114300" distR="114300" simplePos="0" relativeHeight="251659264" behindDoc="0" locked="0" layoutInCell="1" allowOverlap="1" wp14:anchorId="3C36F850" wp14:editId="23E0E46A">
          <wp:simplePos x="0" y="0"/>
          <wp:positionH relativeFrom="column">
            <wp:posOffset>136144</wp:posOffset>
          </wp:positionH>
          <wp:positionV relativeFrom="paragraph">
            <wp:posOffset>168910</wp:posOffset>
          </wp:positionV>
          <wp:extent cx="2664224" cy="552091"/>
          <wp:effectExtent l="0" t="0" r="3175" b="635"/>
          <wp:wrapNone/>
          <wp:docPr id="2" name="Imagen 2" descr="C:\Users\camilo.ramirez\Downloads\Logo Mininterio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224" cy="55209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7FD8"/>
    <w:multiLevelType w:val="multilevel"/>
    <w:tmpl w:val="8D02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4B1A0"/>
    <w:multiLevelType w:val="multilevel"/>
    <w:tmpl w:val="B2B0836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nsid w:val="1771DC13"/>
    <w:multiLevelType w:val="multilevel"/>
    <w:tmpl w:val="69A65CB8"/>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
    <w:nsid w:val="17C47DE1"/>
    <w:multiLevelType w:val="hybridMultilevel"/>
    <w:tmpl w:val="1F4E4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2926886"/>
    <w:multiLevelType w:val="hybridMultilevel"/>
    <w:tmpl w:val="37BCA1AE"/>
    <w:lvl w:ilvl="0" w:tplc="0AE8C268">
      <w:start w:val="1"/>
      <w:numFmt w:val="decimal"/>
      <w:lvlText w:val="%1."/>
      <w:lvlJc w:val="left"/>
      <w:pPr>
        <w:ind w:left="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732C916">
      <w:start w:val="1"/>
      <w:numFmt w:val="lowerLetter"/>
      <w:lvlText w:val="%2"/>
      <w:lvlJc w:val="left"/>
      <w:pPr>
        <w:ind w:left="14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C2C34A4">
      <w:start w:val="1"/>
      <w:numFmt w:val="lowerRoman"/>
      <w:lvlText w:val="%3"/>
      <w:lvlJc w:val="left"/>
      <w:pPr>
        <w:ind w:left="21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C02A10C">
      <w:start w:val="1"/>
      <w:numFmt w:val="decimal"/>
      <w:lvlText w:val="%4"/>
      <w:lvlJc w:val="left"/>
      <w:pPr>
        <w:ind w:left="28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21A99B0">
      <w:start w:val="1"/>
      <w:numFmt w:val="lowerLetter"/>
      <w:lvlText w:val="%5"/>
      <w:lvlJc w:val="left"/>
      <w:pPr>
        <w:ind w:left="3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008C51A">
      <w:start w:val="1"/>
      <w:numFmt w:val="lowerRoman"/>
      <w:lvlText w:val="%6"/>
      <w:lvlJc w:val="left"/>
      <w:pPr>
        <w:ind w:left="43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E2CCD14">
      <w:start w:val="1"/>
      <w:numFmt w:val="decimal"/>
      <w:lvlText w:val="%7"/>
      <w:lvlJc w:val="left"/>
      <w:pPr>
        <w:ind w:left="50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54C2F04">
      <w:start w:val="1"/>
      <w:numFmt w:val="lowerLetter"/>
      <w:lvlText w:val="%8"/>
      <w:lvlJc w:val="left"/>
      <w:pPr>
        <w:ind w:left="57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63ECABC">
      <w:start w:val="1"/>
      <w:numFmt w:val="lowerRoman"/>
      <w:lvlText w:val="%9"/>
      <w:lvlJc w:val="left"/>
      <w:pPr>
        <w:ind w:left="64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nsid w:val="29FC5116"/>
    <w:multiLevelType w:val="hybridMultilevel"/>
    <w:tmpl w:val="5CD280D0"/>
    <w:lvl w:ilvl="0" w:tplc="53123700">
      <w:start w:val="1"/>
      <w:numFmt w:val="decimal"/>
      <w:lvlText w:val="%1."/>
      <w:lvlJc w:val="left"/>
      <w:pPr>
        <w:ind w:left="705"/>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A672E7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DAAF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0AE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8027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0C0C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D255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5650F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68D1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2DB6E235"/>
    <w:multiLevelType w:val="multilevel"/>
    <w:tmpl w:val="81B20312"/>
    <w:lvl w:ilvl="0">
      <w:numFmt w:val="bullet"/>
      <w:lvlText w:val="-"/>
      <w:lvlJc w:val="left"/>
      <w:pPr>
        <w:ind w:left="720" w:hanging="360"/>
      </w:pPr>
      <w:rPr>
        <w:rFonts w:ascii="Arial" w:eastAsia="Arial" w:hAnsi="Arial" w:cs="Arial" w:hint="default"/>
        <w:b/>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nsid w:val="2EAB161E"/>
    <w:multiLevelType w:val="hybridMultilevel"/>
    <w:tmpl w:val="5CD280D0"/>
    <w:lvl w:ilvl="0" w:tplc="53123700">
      <w:start w:val="1"/>
      <w:numFmt w:val="decimal"/>
      <w:lvlText w:val="%1."/>
      <w:lvlJc w:val="left"/>
      <w:pPr>
        <w:ind w:left="705"/>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A672E7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DAAF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0AE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8027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0C0C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D255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5650F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68D1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36AD4713"/>
    <w:multiLevelType w:val="hybridMultilevel"/>
    <w:tmpl w:val="5CD280D0"/>
    <w:lvl w:ilvl="0" w:tplc="53123700">
      <w:start w:val="1"/>
      <w:numFmt w:val="decimal"/>
      <w:lvlText w:val="%1."/>
      <w:lvlJc w:val="left"/>
      <w:pPr>
        <w:ind w:left="705"/>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A672E7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DAAF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0AE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8027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0C0C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D255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5650F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68D1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7602844"/>
    <w:multiLevelType w:val="hybridMultilevel"/>
    <w:tmpl w:val="5CD280D0"/>
    <w:lvl w:ilvl="0" w:tplc="53123700">
      <w:start w:val="1"/>
      <w:numFmt w:val="decimal"/>
      <w:lvlText w:val="%1."/>
      <w:lvlJc w:val="left"/>
      <w:pPr>
        <w:ind w:left="705"/>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A672E7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DAAF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0AE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8027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0C0C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D255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5650F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68D1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39BF06CA"/>
    <w:multiLevelType w:val="hybridMultilevel"/>
    <w:tmpl w:val="5CD280D0"/>
    <w:lvl w:ilvl="0" w:tplc="53123700">
      <w:start w:val="1"/>
      <w:numFmt w:val="decimal"/>
      <w:lvlText w:val="%1."/>
      <w:lvlJc w:val="left"/>
      <w:pPr>
        <w:ind w:left="705"/>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A672E7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DAAF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0AE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8027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0C0C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D255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5650F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68D1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3C124856"/>
    <w:multiLevelType w:val="hybridMultilevel"/>
    <w:tmpl w:val="5CD280D0"/>
    <w:lvl w:ilvl="0" w:tplc="53123700">
      <w:start w:val="1"/>
      <w:numFmt w:val="decimal"/>
      <w:lvlText w:val="%1."/>
      <w:lvlJc w:val="left"/>
      <w:pPr>
        <w:ind w:left="705"/>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A672E7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DAAF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0AE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8027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0C0C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D255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5650F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68D1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C8170E5"/>
    <w:multiLevelType w:val="hybridMultilevel"/>
    <w:tmpl w:val="5CD280D0"/>
    <w:lvl w:ilvl="0" w:tplc="53123700">
      <w:start w:val="1"/>
      <w:numFmt w:val="decimal"/>
      <w:lvlText w:val="%1."/>
      <w:lvlJc w:val="left"/>
      <w:pPr>
        <w:ind w:left="705"/>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A672E7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DAAF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0AE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8027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0C0C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D255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5650F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68D1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3D1103EA"/>
    <w:multiLevelType w:val="multilevel"/>
    <w:tmpl w:val="C546A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5578B4"/>
    <w:multiLevelType w:val="hybridMultilevel"/>
    <w:tmpl w:val="DDFED390"/>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nsid w:val="479864D7"/>
    <w:multiLevelType w:val="hybridMultilevel"/>
    <w:tmpl w:val="5CD280D0"/>
    <w:lvl w:ilvl="0" w:tplc="53123700">
      <w:start w:val="1"/>
      <w:numFmt w:val="decimal"/>
      <w:lvlText w:val="%1."/>
      <w:lvlJc w:val="left"/>
      <w:pPr>
        <w:ind w:left="705"/>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A672E7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DAAF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0AE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8027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0C0C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D255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5650F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68D1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4B63754C"/>
    <w:multiLevelType w:val="multilevel"/>
    <w:tmpl w:val="94DC50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nsid w:val="4F287EE5"/>
    <w:multiLevelType w:val="hybridMultilevel"/>
    <w:tmpl w:val="5CD280D0"/>
    <w:lvl w:ilvl="0" w:tplc="53123700">
      <w:start w:val="1"/>
      <w:numFmt w:val="decimal"/>
      <w:lvlText w:val="%1."/>
      <w:lvlJc w:val="left"/>
      <w:pPr>
        <w:ind w:left="705"/>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A672E7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DAAF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0AE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8027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0C0C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D255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5650F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68D1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62994B07"/>
    <w:multiLevelType w:val="hybridMultilevel"/>
    <w:tmpl w:val="0FC2D640"/>
    <w:lvl w:ilvl="0" w:tplc="E6003924">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7A5630">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02E5AE">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C27684">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282582">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A0BD30">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58E986">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D8B414">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8AF996">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654825F8"/>
    <w:multiLevelType w:val="multilevel"/>
    <w:tmpl w:val="07163A7A"/>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9385EC5"/>
    <w:multiLevelType w:val="multilevel"/>
    <w:tmpl w:val="FBB0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133C5A"/>
    <w:multiLevelType w:val="multilevel"/>
    <w:tmpl w:val="03A07CD0"/>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22">
    <w:nsid w:val="71A580D9"/>
    <w:multiLevelType w:val="multilevel"/>
    <w:tmpl w:val="86AC1E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nsid w:val="71C542F2"/>
    <w:multiLevelType w:val="multilevel"/>
    <w:tmpl w:val="EEEED676"/>
    <w:lvl w:ilvl="0">
      <w:numFmt w:val="bullet"/>
      <w:lvlText w:val="•"/>
      <w:lvlJc w:val="left"/>
      <w:pPr>
        <w:ind w:left="1065" w:hanging="705"/>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4">
    <w:nsid w:val="779E2B75"/>
    <w:multiLevelType w:val="hybridMultilevel"/>
    <w:tmpl w:val="5CD280D0"/>
    <w:lvl w:ilvl="0" w:tplc="53123700">
      <w:start w:val="1"/>
      <w:numFmt w:val="decimal"/>
      <w:lvlText w:val="%1."/>
      <w:lvlJc w:val="left"/>
      <w:pPr>
        <w:ind w:left="705"/>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A672E7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DAAF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0AE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8027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0C0C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D255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5650F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68D1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79A912A3"/>
    <w:multiLevelType w:val="hybridMultilevel"/>
    <w:tmpl w:val="5CD280D0"/>
    <w:lvl w:ilvl="0" w:tplc="53123700">
      <w:start w:val="1"/>
      <w:numFmt w:val="decimal"/>
      <w:lvlText w:val="%1."/>
      <w:lvlJc w:val="left"/>
      <w:pPr>
        <w:ind w:left="705"/>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A672E7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DAAF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0AE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8027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0C0C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D255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5650F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68D1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22"/>
  </w:num>
  <w:num w:numId="3">
    <w:abstractNumId w:val="13"/>
  </w:num>
  <w:num w:numId="4">
    <w:abstractNumId w:val="6"/>
  </w:num>
  <w:num w:numId="5">
    <w:abstractNumId w:val="21"/>
  </w:num>
  <w:num w:numId="6">
    <w:abstractNumId w:val="1"/>
  </w:num>
  <w:num w:numId="7">
    <w:abstractNumId w:val="16"/>
  </w:num>
  <w:num w:numId="8">
    <w:abstractNumId w:val="23"/>
  </w:num>
  <w:num w:numId="9">
    <w:abstractNumId w:val="19"/>
  </w:num>
  <w:num w:numId="10">
    <w:abstractNumId w:val="3"/>
  </w:num>
  <w:num w:numId="11">
    <w:abstractNumId w:val="20"/>
  </w:num>
  <w:num w:numId="12">
    <w:abstractNumId w:val="0"/>
  </w:num>
  <w:num w:numId="13">
    <w:abstractNumId w:val="11"/>
  </w:num>
  <w:num w:numId="14">
    <w:abstractNumId w:val="14"/>
  </w:num>
  <w:num w:numId="15">
    <w:abstractNumId w:val="9"/>
  </w:num>
  <w:num w:numId="16">
    <w:abstractNumId w:val="5"/>
  </w:num>
  <w:num w:numId="17">
    <w:abstractNumId w:val="17"/>
  </w:num>
  <w:num w:numId="18">
    <w:abstractNumId w:val="4"/>
  </w:num>
  <w:num w:numId="19">
    <w:abstractNumId w:val="18"/>
  </w:num>
  <w:num w:numId="20">
    <w:abstractNumId w:val="8"/>
  </w:num>
  <w:num w:numId="21">
    <w:abstractNumId w:val="12"/>
  </w:num>
  <w:num w:numId="22">
    <w:abstractNumId w:val="25"/>
  </w:num>
  <w:num w:numId="23">
    <w:abstractNumId w:val="24"/>
  </w:num>
  <w:num w:numId="24">
    <w:abstractNumId w:val="10"/>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E3"/>
    <w:rsid w:val="000129B4"/>
    <w:rsid w:val="00016617"/>
    <w:rsid w:val="000946C8"/>
    <w:rsid w:val="000B79D8"/>
    <w:rsid w:val="000D2404"/>
    <w:rsid w:val="001E5EE3"/>
    <w:rsid w:val="0023533B"/>
    <w:rsid w:val="002A1D43"/>
    <w:rsid w:val="00330324"/>
    <w:rsid w:val="0036119E"/>
    <w:rsid w:val="00380518"/>
    <w:rsid w:val="003B41EF"/>
    <w:rsid w:val="003C5443"/>
    <w:rsid w:val="003C5565"/>
    <w:rsid w:val="003E3B87"/>
    <w:rsid w:val="004048A8"/>
    <w:rsid w:val="00460125"/>
    <w:rsid w:val="00496950"/>
    <w:rsid w:val="004B439B"/>
    <w:rsid w:val="004E6491"/>
    <w:rsid w:val="00645326"/>
    <w:rsid w:val="00816B6C"/>
    <w:rsid w:val="00893CE5"/>
    <w:rsid w:val="008F304B"/>
    <w:rsid w:val="00941AD5"/>
    <w:rsid w:val="0094794A"/>
    <w:rsid w:val="00AF788F"/>
    <w:rsid w:val="00B16E09"/>
    <w:rsid w:val="00B508DB"/>
    <w:rsid w:val="00BD31FE"/>
    <w:rsid w:val="00C61A65"/>
    <w:rsid w:val="00C97197"/>
    <w:rsid w:val="00DE2229"/>
    <w:rsid w:val="00E4145F"/>
    <w:rsid w:val="00E7303D"/>
    <w:rsid w:val="00F54E1B"/>
    <w:rsid w:val="00F61BFA"/>
    <w:rsid w:val="00FB5779"/>
    <w:rsid w:val="00FF07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166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lista1">
    <w:name w:val="Sin lista1"/>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Sinlista10">
    <w:name w:val="Sin lista1"/>
    <w:basedOn w:val="Fuentedeprrafopredeter"/>
    <w:semiHidden/>
    <w:unhideWhenUsed/>
  </w:style>
  <w:style w:type="paragraph" w:styleId="Encabezado">
    <w:name w:val="header"/>
    <w:basedOn w:val="Normal"/>
    <w:next w:val="Normal"/>
    <w:link w:val="EncabezadoCar"/>
    <w:unhideWhenUsed/>
    <w:pPr>
      <w:tabs>
        <w:tab w:val="center" w:pos="4419"/>
        <w:tab w:val="right" w:pos="8838"/>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next w:val="Normal"/>
    <w:unhideWhenUsed/>
    <w:pPr>
      <w:tabs>
        <w:tab w:val="center" w:pos="4419"/>
        <w:tab w:val="right" w:pos="8838"/>
      </w:tabs>
      <w:spacing w:after="0" w:line="240" w:lineRule="auto"/>
    </w:pPr>
  </w:style>
  <w:style w:type="character" w:customStyle="1" w:styleId="PiedepginaCar">
    <w:name w:val="Pie de página Car"/>
    <w:basedOn w:val="Fuentedeprrafopredeter"/>
  </w:style>
  <w:style w:type="paragraph" w:styleId="Prrafodelista">
    <w:name w:val="List Paragraph"/>
    <w:basedOn w:val="Normal"/>
    <w:uiPriority w:val="1"/>
    <w:qFormat/>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semiHidden/>
    <w:unhideWhenUsed/>
    <w:pPr>
      <w:spacing w:after="0" w:line="240" w:lineRule="auto"/>
    </w:pPr>
    <w:rPr>
      <w:rFonts w:ascii="Tahoma" w:eastAsia="Tahoma" w:hAnsi="Tahoma" w:cs="Tahoma"/>
      <w:sz w:val="16"/>
      <w:szCs w:val="16"/>
    </w:rPr>
  </w:style>
  <w:style w:type="character" w:customStyle="1" w:styleId="TextodegloboCar">
    <w:name w:val="Texto de globo Car"/>
    <w:basedOn w:val="Fuentedeprrafopredeter"/>
    <w:link w:val="Textodeglobo"/>
    <w:semiHidden/>
    <w:rPr>
      <w:rFonts w:ascii="Tahoma" w:eastAsia="Tahoma" w:hAnsi="Tahoma" w:cs="Tahoma"/>
      <w:sz w:val="16"/>
      <w:szCs w:val="16"/>
    </w:rPr>
  </w:style>
  <w:style w:type="paragraph" w:styleId="Textoindependiente">
    <w:name w:val="Body Text"/>
    <w:basedOn w:val="Normal"/>
    <w:next w:val="Normal"/>
    <w:link w:val="TextoindependienteCar"/>
    <w:uiPriority w:val="1"/>
    <w:unhideWhenUsed/>
    <w:qFormat/>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Pr>
      <w:rFonts w:ascii="Arial" w:eastAsia="Times New Roman" w:hAnsi="Arial" w:cs="Times New Roman"/>
      <w:sz w:val="24"/>
      <w:szCs w:val="20"/>
      <w:lang w:eastAsia="es-ES"/>
    </w:rPr>
  </w:style>
  <w:style w:type="character" w:styleId="Hipervnculo">
    <w:name w:val="Hyperlink"/>
    <w:basedOn w:val="Fuentedeprrafopredeter"/>
    <w:unhideWhenUsed/>
    <w:rPr>
      <w:color w:val="0000FF"/>
      <w:u w:val="single"/>
    </w:rPr>
  </w:style>
  <w:style w:type="paragraph" w:styleId="Textonotapie">
    <w:name w:val="footnote text"/>
    <w:basedOn w:val="Normal"/>
    <w:link w:val="TextonotapieCar"/>
    <w:uiPriority w:val="99"/>
    <w:unhideWhenUsed/>
    <w:rsid w:val="00C97197"/>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C97197"/>
    <w:rPr>
      <w:rFonts w:asciiTheme="minorHAnsi" w:eastAsiaTheme="minorHAnsi" w:hAnsiTheme="minorHAnsi" w:cstheme="minorBidi"/>
      <w:sz w:val="20"/>
      <w:szCs w:val="20"/>
    </w:rPr>
  </w:style>
  <w:style w:type="character" w:styleId="Refdenotaalpie">
    <w:name w:val="footnote reference"/>
    <w:aliases w:val="BVI fnr,referencia nota al pie,ftref,Footnotes refss,Texto de nota al pie,Appel note de bas de page,Footnote symbol,Footnote,Ref,de nota al pie,Ref1,Ref. de nota al pie 2,Nota de pie,Texto nota al pie,f1,Nota a pie,Ref. de nota al pi"/>
    <w:basedOn w:val="Fuentedeprrafopredeter"/>
    <w:uiPriority w:val="99"/>
    <w:unhideWhenUsed/>
    <w:qFormat/>
    <w:rsid w:val="00C97197"/>
    <w:rPr>
      <w:vertAlign w:val="superscript"/>
    </w:rPr>
  </w:style>
  <w:style w:type="table" w:customStyle="1" w:styleId="TableNormal">
    <w:name w:val="Table Normal"/>
    <w:uiPriority w:val="2"/>
    <w:semiHidden/>
    <w:unhideWhenUsed/>
    <w:qFormat/>
    <w:rsid w:val="00C9719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7197"/>
    <w:pPr>
      <w:widowControl w:val="0"/>
      <w:autoSpaceDE w:val="0"/>
      <w:autoSpaceDN w:val="0"/>
      <w:spacing w:after="0" w:line="240" w:lineRule="auto"/>
    </w:pPr>
    <w:rPr>
      <w:rFonts w:ascii="Arial Narrow" w:eastAsia="Arial Narrow" w:hAnsi="Arial Narrow" w:cs="Arial Narrow"/>
      <w:lang w:val="es-ES" w:eastAsia="es-ES" w:bidi="es-ES"/>
    </w:rPr>
  </w:style>
  <w:style w:type="table" w:customStyle="1" w:styleId="TableGrid">
    <w:name w:val="TableGrid"/>
    <w:rsid w:val="00893CE5"/>
    <w:pPr>
      <w:spacing w:after="0" w:line="240" w:lineRule="auto"/>
    </w:pPr>
    <w:rPr>
      <w:rFonts w:asciiTheme="minorHAnsi" w:eastAsiaTheme="minorEastAsia" w:hAnsiTheme="minorHAnsi" w:cstheme="minorBidi"/>
      <w:lang w:eastAsia="es-CO"/>
    </w:rPr>
    <w:tblPr>
      <w:tblCellMar>
        <w:top w:w="0" w:type="dxa"/>
        <w:left w:w="0" w:type="dxa"/>
        <w:bottom w:w="0" w:type="dxa"/>
        <w:right w:w="0" w:type="dxa"/>
      </w:tblCellMar>
    </w:tblPr>
  </w:style>
  <w:style w:type="paragraph" w:styleId="Sinespaciado">
    <w:name w:val="No Spacing"/>
    <w:uiPriority w:val="1"/>
    <w:qFormat/>
    <w:rsid w:val="00F61BFA"/>
    <w:pPr>
      <w:spacing w:after="0" w:line="240" w:lineRule="auto"/>
    </w:pPr>
  </w:style>
  <w:style w:type="character" w:customStyle="1" w:styleId="Ttulo1Car">
    <w:name w:val="Título 1 Car"/>
    <w:basedOn w:val="Fuentedeprrafopredeter"/>
    <w:link w:val="Ttulo1"/>
    <w:uiPriority w:val="9"/>
    <w:rsid w:val="00016617"/>
    <w:rPr>
      <w:rFonts w:asciiTheme="majorHAnsi" w:eastAsiaTheme="majorEastAsia" w:hAnsiTheme="majorHAnsi" w:cstheme="majorBidi"/>
      <w:color w:val="365F91" w:themeColor="accent1" w:themeShade="BF"/>
      <w:sz w:val="32"/>
      <w:szCs w:val="32"/>
    </w:rPr>
  </w:style>
  <w:style w:type="character" w:styleId="nfasisintenso">
    <w:name w:val="Intense Emphasis"/>
    <w:basedOn w:val="Fuentedeprrafopredeter"/>
    <w:uiPriority w:val="21"/>
    <w:qFormat/>
    <w:rsid w:val="00016617"/>
    <w:rPr>
      <w:i/>
      <w:iCs/>
      <w:color w:val="4F81BD" w:themeColor="accent1"/>
    </w:rPr>
  </w:style>
  <w:style w:type="paragraph" w:customStyle="1" w:styleId="Default">
    <w:name w:val="Default"/>
    <w:rsid w:val="004B439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166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lista1">
    <w:name w:val="Sin lista1"/>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Sinlista10">
    <w:name w:val="Sin lista1"/>
    <w:basedOn w:val="Fuentedeprrafopredeter"/>
    <w:semiHidden/>
    <w:unhideWhenUsed/>
  </w:style>
  <w:style w:type="paragraph" w:styleId="Encabezado">
    <w:name w:val="header"/>
    <w:basedOn w:val="Normal"/>
    <w:next w:val="Normal"/>
    <w:link w:val="EncabezadoCar"/>
    <w:unhideWhenUsed/>
    <w:pPr>
      <w:tabs>
        <w:tab w:val="center" w:pos="4419"/>
        <w:tab w:val="right" w:pos="8838"/>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next w:val="Normal"/>
    <w:unhideWhenUsed/>
    <w:pPr>
      <w:tabs>
        <w:tab w:val="center" w:pos="4419"/>
        <w:tab w:val="right" w:pos="8838"/>
      </w:tabs>
      <w:spacing w:after="0" w:line="240" w:lineRule="auto"/>
    </w:pPr>
  </w:style>
  <w:style w:type="character" w:customStyle="1" w:styleId="PiedepginaCar">
    <w:name w:val="Pie de página Car"/>
    <w:basedOn w:val="Fuentedeprrafopredeter"/>
  </w:style>
  <w:style w:type="paragraph" w:styleId="Prrafodelista">
    <w:name w:val="List Paragraph"/>
    <w:basedOn w:val="Normal"/>
    <w:uiPriority w:val="1"/>
    <w:qFormat/>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semiHidden/>
    <w:unhideWhenUsed/>
    <w:pPr>
      <w:spacing w:after="0" w:line="240" w:lineRule="auto"/>
    </w:pPr>
    <w:rPr>
      <w:rFonts w:ascii="Tahoma" w:eastAsia="Tahoma" w:hAnsi="Tahoma" w:cs="Tahoma"/>
      <w:sz w:val="16"/>
      <w:szCs w:val="16"/>
    </w:rPr>
  </w:style>
  <w:style w:type="character" w:customStyle="1" w:styleId="TextodegloboCar">
    <w:name w:val="Texto de globo Car"/>
    <w:basedOn w:val="Fuentedeprrafopredeter"/>
    <w:link w:val="Textodeglobo"/>
    <w:semiHidden/>
    <w:rPr>
      <w:rFonts w:ascii="Tahoma" w:eastAsia="Tahoma" w:hAnsi="Tahoma" w:cs="Tahoma"/>
      <w:sz w:val="16"/>
      <w:szCs w:val="16"/>
    </w:rPr>
  </w:style>
  <w:style w:type="paragraph" w:styleId="Textoindependiente">
    <w:name w:val="Body Text"/>
    <w:basedOn w:val="Normal"/>
    <w:next w:val="Normal"/>
    <w:link w:val="TextoindependienteCar"/>
    <w:uiPriority w:val="1"/>
    <w:unhideWhenUsed/>
    <w:qFormat/>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Pr>
      <w:rFonts w:ascii="Arial" w:eastAsia="Times New Roman" w:hAnsi="Arial" w:cs="Times New Roman"/>
      <w:sz w:val="24"/>
      <w:szCs w:val="20"/>
      <w:lang w:eastAsia="es-ES"/>
    </w:rPr>
  </w:style>
  <w:style w:type="character" w:styleId="Hipervnculo">
    <w:name w:val="Hyperlink"/>
    <w:basedOn w:val="Fuentedeprrafopredeter"/>
    <w:unhideWhenUsed/>
    <w:rPr>
      <w:color w:val="0000FF"/>
      <w:u w:val="single"/>
    </w:rPr>
  </w:style>
  <w:style w:type="paragraph" w:styleId="Textonotapie">
    <w:name w:val="footnote text"/>
    <w:basedOn w:val="Normal"/>
    <w:link w:val="TextonotapieCar"/>
    <w:uiPriority w:val="99"/>
    <w:unhideWhenUsed/>
    <w:rsid w:val="00C97197"/>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C97197"/>
    <w:rPr>
      <w:rFonts w:asciiTheme="minorHAnsi" w:eastAsiaTheme="minorHAnsi" w:hAnsiTheme="minorHAnsi" w:cstheme="minorBidi"/>
      <w:sz w:val="20"/>
      <w:szCs w:val="20"/>
    </w:rPr>
  </w:style>
  <w:style w:type="character" w:styleId="Refdenotaalpie">
    <w:name w:val="footnote reference"/>
    <w:aliases w:val="BVI fnr,referencia nota al pie,ftref,Footnotes refss,Texto de nota al pie,Appel note de bas de page,Footnote symbol,Footnote,Ref,de nota al pie,Ref1,Ref. de nota al pie 2,Nota de pie,Texto nota al pie,f1,Nota a pie,Ref. de nota al pi"/>
    <w:basedOn w:val="Fuentedeprrafopredeter"/>
    <w:uiPriority w:val="99"/>
    <w:unhideWhenUsed/>
    <w:qFormat/>
    <w:rsid w:val="00C97197"/>
    <w:rPr>
      <w:vertAlign w:val="superscript"/>
    </w:rPr>
  </w:style>
  <w:style w:type="table" w:customStyle="1" w:styleId="TableNormal">
    <w:name w:val="Table Normal"/>
    <w:uiPriority w:val="2"/>
    <w:semiHidden/>
    <w:unhideWhenUsed/>
    <w:qFormat/>
    <w:rsid w:val="00C9719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7197"/>
    <w:pPr>
      <w:widowControl w:val="0"/>
      <w:autoSpaceDE w:val="0"/>
      <w:autoSpaceDN w:val="0"/>
      <w:spacing w:after="0" w:line="240" w:lineRule="auto"/>
    </w:pPr>
    <w:rPr>
      <w:rFonts w:ascii="Arial Narrow" w:eastAsia="Arial Narrow" w:hAnsi="Arial Narrow" w:cs="Arial Narrow"/>
      <w:lang w:val="es-ES" w:eastAsia="es-ES" w:bidi="es-ES"/>
    </w:rPr>
  </w:style>
  <w:style w:type="table" w:customStyle="1" w:styleId="TableGrid">
    <w:name w:val="TableGrid"/>
    <w:rsid w:val="00893CE5"/>
    <w:pPr>
      <w:spacing w:after="0" w:line="240" w:lineRule="auto"/>
    </w:pPr>
    <w:rPr>
      <w:rFonts w:asciiTheme="minorHAnsi" w:eastAsiaTheme="minorEastAsia" w:hAnsiTheme="minorHAnsi" w:cstheme="minorBidi"/>
      <w:lang w:eastAsia="es-CO"/>
    </w:rPr>
    <w:tblPr>
      <w:tblCellMar>
        <w:top w:w="0" w:type="dxa"/>
        <w:left w:w="0" w:type="dxa"/>
        <w:bottom w:w="0" w:type="dxa"/>
        <w:right w:w="0" w:type="dxa"/>
      </w:tblCellMar>
    </w:tblPr>
  </w:style>
  <w:style w:type="paragraph" w:styleId="Sinespaciado">
    <w:name w:val="No Spacing"/>
    <w:uiPriority w:val="1"/>
    <w:qFormat/>
    <w:rsid w:val="00F61BFA"/>
    <w:pPr>
      <w:spacing w:after="0" w:line="240" w:lineRule="auto"/>
    </w:pPr>
  </w:style>
  <w:style w:type="character" w:customStyle="1" w:styleId="Ttulo1Car">
    <w:name w:val="Título 1 Car"/>
    <w:basedOn w:val="Fuentedeprrafopredeter"/>
    <w:link w:val="Ttulo1"/>
    <w:uiPriority w:val="9"/>
    <w:rsid w:val="00016617"/>
    <w:rPr>
      <w:rFonts w:asciiTheme="majorHAnsi" w:eastAsiaTheme="majorEastAsia" w:hAnsiTheme="majorHAnsi" w:cstheme="majorBidi"/>
      <w:color w:val="365F91" w:themeColor="accent1" w:themeShade="BF"/>
      <w:sz w:val="32"/>
      <w:szCs w:val="32"/>
    </w:rPr>
  </w:style>
  <w:style w:type="character" w:styleId="nfasisintenso">
    <w:name w:val="Intense Emphasis"/>
    <w:basedOn w:val="Fuentedeprrafopredeter"/>
    <w:uiPriority w:val="21"/>
    <w:qFormat/>
    <w:rsid w:val="00016617"/>
    <w:rPr>
      <w:i/>
      <w:iCs/>
      <w:color w:val="4F81BD" w:themeColor="accent1"/>
    </w:rPr>
  </w:style>
  <w:style w:type="paragraph" w:customStyle="1" w:styleId="Default">
    <w:name w:val="Default"/>
    <w:rsid w:val="004B43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p.gov.co/formularios-de-proteccion" TargetMode="External"/><Relationship Id="rId18" Type="http://schemas.openxmlformats.org/officeDocument/2006/relationships/image" Target="media/image4.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unp.gov.co/formularios-de-proteccion" TargetMode="External"/><Relationship Id="rId17" Type="http://schemas.openxmlformats.org/officeDocument/2006/relationships/image" Target="media/image3.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p.gov.co/formularios-de-proteccio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hyperlink" Target="http://www.unp.gov.co/formularios-de-proteccio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p.gov.co/formularios-de-proteccion" TargetMode="External"/><Relationship Id="rId14" Type="http://schemas.openxmlformats.org/officeDocument/2006/relationships/hyperlink" Target="http://www.unp.gov.co/formularios-de-proteccio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rvicioalciudadano@mininterior.gov.c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ervicioalciudadano@mininterior.gov.c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76365-5311-4593-96B8-2D1160CA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14218</Words>
  <Characters>78200</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Iana Kalioujnaia</dc:creator>
  <cp:lastModifiedBy>SECRETARÍA GENERAL</cp:lastModifiedBy>
  <cp:revision>2</cp:revision>
  <cp:lastPrinted>2016-11-23T22:18:00Z</cp:lastPrinted>
  <dcterms:created xsi:type="dcterms:W3CDTF">2020-11-17T18:16:00Z</dcterms:created>
  <dcterms:modified xsi:type="dcterms:W3CDTF">2020-11-17T18:16:00Z</dcterms:modified>
</cp:coreProperties>
</file>