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D5661">
        <w:rPr>
          <w:rFonts w:ascii="Arial" w:eastAsia="Times New Roman" w:hAnsi="Arial" w:cs="Arial"/>
          <w:lang w:val="es-ES" w:eastAsia="es-ES"/>
        </w:rPr>
        <w:t>diciemb</w:t>
      </w:r>
      <w:r w:rsidR="00EC6264">
        <w:rPr>
          <w:rFonts w:ascii="Arial" w:eastAsia="Times New Roman" w:hAnsi="Arial" w:cs="Arial"/>
          <w:lang w:val="es-ES" w:eastAsia="es-ES"/>
        </w:rPr>
        <w:t>re</w:t>
      </w:r>
      <w:r w:rsidR="002F43EB">
        <w:rPr>
          <w:rFonts w:ascii="Arial" w:eastAsia="Times New Roman" w:hAnsi="Arial" w:cs="Arial"/>
          <w:lang w:val="es-ES" w:eastAsia="es-ES"/>
        </w:rPr>
        <w:t xml:space="preserve"> </w:t>
      </w:r>
      <w:r w:rsidR="00ED5661">
        <w:rPr>
          <w:rFonts w:ascii="Arial" w:eastAsia="Times New Roman" w:hAnsi="Arial" w:cs="Arial"/>
          <w:lang w:val="es-ES" w:eastAsia="es-ES"/>
        </w:rPr>
        <w:t>01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71827">
        <w:rPr>
          <w:rFonts w:ascii="Arial" w:eastAsia="Times New Roman" w:hAnsi="Arial" w:cs="Arial"/>
          <w:lang w:val="es-ES" w:eastAsia="es-ES"/>
        </w:rPr>
        <w:t>0</w:t>
      </w:r>
      <w:r w:rsidR="00EC6264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87A06" w:rsidRPr="003505F8" w:rsidRDefault="00F87A06" w:rsidP="00F87A0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 xml:space="preserve">ON VIRTUAL </w:t>
      </w:r>
      <w:r w:rsidRPr="003505F8">
        <w:rPr>
          <w:rFonts w:ascii="Arial" w:eastAsia="Times New Roman" w:hAnsi="Arial" w:cs="Arial"/>
          <w:lang w:eastAsia="es-ES"/>
        </w:rPr>
        <w:t xml:space="preserve">No. </w:t>
      </w:r>
      <w:r w:rsidR="003F4EE5">
        <w:rPr>
          <w:rFonts w:ascii="Arial" w:eastAsia="Times New Roman" w:hAnsi="Arial" w:cs="Arial"/>
          <w:lang w:eastAsia="es-ES"/>
        </w:rPr>
        <w:t>25 y aditivas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de </w:t>
      </w:r>
      <w:r w:rsidR="003F4EE5">
        <w:rPr>
          <w:rFonts w:ascii="Arial" w:eastAsia="Times New Roman" w:hAnsi="Arial" w:cs="Arial"/>
          <w:lang w:eastAsia="es-ES"/>
        </w:rPr>
        <w:t xml:space="preserve">septiembre y octubre </w:t>
      </w:r>
      <w:r>
        <w:rPr>
          <w:rFonts w:ascii="Arial" w:eastAsia="Times New Roman" w:hAnsi="Arial" w:cs="Arial"/>
          <w:lang w:eastAsia="es-ES"/>
        </w:rPr>
        <w:t>de 2020</w:t>
      </w:r>
      <w:r w:rsidR="003F4EE5">
        <w:rPr>
          <w:rFonts w:ascii="Arial" w:eastAsia="Times New Roman" w:hAnsi="Arial" w:cs="Arial"/>
          <w:lang w:eastAsia="es-ES"/>
        </w:rPr>
        <w:t>; 28 de septiembre de 2020</w:t>
      </w:r>
      <w:r w:rsidR="00ED5661">
        <w:rPr>
          <w:rFonts w:ascii="Arial" w:eastAsia="Times New Roman" w:hAnsi="Arial" w:cs="Arial"/>
          <w:lang w:eastAsia="es-ES"/>
        </w:rPr>
        <w:t>; 34, de noviembre de 2020</w:t>
      </w:r>
    </w:p>
    <w:p w:rsidR="00ED5661" w:rsidRDefault="00ED5661" w:rsidP="00F87A0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F87A06" w:rsidRDefault="00ED5661" w:rsidP="00F87A0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 xml:space="preserve">NUEVO </w:t>
      </w:r>
      <w:r w:rsidR="00F87A06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F87A06" w:rsidRDefault="00F87A06" w:rsidP="00F87A06">
      <w:pPr>
        <w:spacing w:line="240" w:lineRule="auto"/>
        <w:contextualSpacing/>
        <w:jc w:val="center"/>
        <w:rPr>
          <w:rFonts w:ascii="Arial" w:hAnsi="Arial" w:cs="Arial"/>
        </w:rPr>
      </w:pPr>
    </w:p>
    <w:p w:rsidR="00851E86" w:rsidRPr="00C06FC6" w:rsidRDefault="00F87A06" w:rsidP="00C06FC6">
      <w:pPr>
        <w:pStyle w:val="Default"/>
        <w:jc w:val="center"/>
        <w:rPr>
          <w:rFonts w:ascii="Arial" w:hAnsi="Arial" w:cs="Arial"/>
          <w:lang w:val="es-CO"/>
        </w:rPr>
      </w:pPr>
      <w:r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(Cuestionarios para el Ministro de </w:t>
      </w:r>
      <w:r w:rsidR="003F4EE5" w:rsidRPr="00AF2AA5">
        <w:rPr>
          <w:rFonts w:ascii="Arial" w:eastAsia="Times New Roman" w:hAnsi="Arial" w:cs="Arial"/>
          <w:sz w:val="22"/>
          <w:szCs w:val="22"/>
          <w:lang w:val="es-CO" w:eastAsia="es-ES"/>
        </w:rPr>
        <w:t>Salud y Protección Social – Fernando Ruiz; Superintendente Nacional de Salud – Fabio Aristizábal Ángel. Invitados</w:t>
      </w:r>
      <w:r w:rsidR="00417BD3"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: Presidente de MEDIMAS- Alex Fernando Martínez; </w:t>
      </w:r>
      <w:r w:rsidR="00C06FC6" w:rsidRPr="00AF2AA5">
        <w:rPr>
          <w:rFonts w:ascii="Arial" w:hAnsi="Arial" w:cs="Arial"/>
          <w:sz w:val="22"/>
          <w:szCs w:val="22"/>
          <w:lang w:val="es-CO"/>
        </w:rPr>
        <w:t>Procurador General de la Nación</w:t>
      </w:r>
      <w:r w:rsidR="00C06FC6"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</w:t>
      </w:r>
      <w:r w:rsidR="00C06FC6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- </w:t>
      </w:r>
      <w:r w:rsidR="00417BD3" w:rsidRPr="00AF2AA5">
        <w:rPr>
          <w:rFonts w:ascii="Arial" w:eastAsia="Times New Roman" w:hAnsi="Arial" w:cs="Arial"/>
          <w:sz w:val="22"/>
          <w:szCs w:val="22"/>
          <w:lang w:val="es-CO" w:eastAsia="es-ES"/>
        </w:rPr>
        <w:t>Fernando Carrillo Flórez</w:t>
      </w:r>
      <w:r w:rsidR="00417BD3" w:rsidRPr="00AF2AA5">
        <w:rPr>
          <w:rFonts w:ascii="Arial" w:hAnsi="Arial" w:cs="Arial"/>
          <w:sz w:val="22"/>
          <w:szCs w:val="22"/>
          <w:lang w:val="es-CO"/>
        </w:rPr>
        <w:t xml:space="preserve">; </w:t>
      </w:r>
      <w:r w:rsidR="00AF2AA5" w:rsidRPr="00AF2AA5">
        <w:rPr>
          <w:rFonts w:ascii="Arial" w:hAnsi="Arial" w:cs="Arial"/>
          <w:sz w:val="22"/>
          <w:szCs w:val="22"/>
          <w:lang w:val="es-CO"/>
        </w:rPr>
        <w:t>Contralor General de la República</w:t>
      </w:r>
      <w:r w:rsidR="00AF2AA5">
        <w:rPr>
          <w:rFonts w:ascii="Arial" w:hAnsi="Arial" w:cs="Arial"/>
          <w:sz w:val="22"/>
          <w:szCs w:val="22"/>
          <w:lang w:val="es-CO"/>
        </w:rPr>
        <w:t xml:space="preserve"> - </w:t>
      </w:r>
      <w:r w:rsidR="00417BD3" w:rsidRPr="00AF2AA5">
        <w:rPr>
          <w:rFonts w:ascii="Arial" w:hAnsi="Arial" w:cs="Arial"/>
          <w:bCs/>
          <w:sz w:val="22"/>
          <w:szCs w:val="22"/>
          <w:lang w:val="es-CO"/>
        </w:rPr>
        <w:t>Carlos Felipe Córdoba</w:t>
      </w:r>
      <w:r w:rsidR="00417BD3" w:rsidRPr="00AF2AA5">
        <w:rPr>
          <w:rFonts w:ascii="Arial" w:hAnsi="Arial" w:cs="Arial"/>
          <w:sz w:val="22"/>
          <w:szCs w:val="22"/>
          <w:lang w:val="es-CO"/>
        </w:rPr>
        <w:t>;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 </w:t>
      </w:r>
      <w:r w:rsidR="00AF2AA5" w:rsidRPr="00AF2AA5">
        <w:rPr>
          <w:rFonts w:ascii="Arial" w:hAnsi="Arial" w:cs="Arial"/>
          <w:bCs/>
          <w:sz w:val="22"/>
          <w:szCs w:val="22"/>
          <w:lang w:val="es-CO"/>
        </w:rPr>
        <w:t xml:space="preserve">Defensor del Pueblo - 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Carlos Ernesto Camargo Assis; </w:t>
      </w:r>
      <w:r w:rsidR="00AF2AA5" w:rsidRPr="00AF2AA5">
        <w:rPr>
          <w:rFonts w:ascii="Arial" w:hAnsi="Arial" w:cs="Arial"/>
          <w:bCs/>
          <w:sz w:val="22"/>
          <w:szCs w:val="22"/>
          <w:lang w:val="es-CO"/>
        </w:rPr>
        <w:t>Fiscal General de la Nación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  - </w:t>
      </w:r>
      <w:r w:rsidR="00AF2AA5" w:rsidRPr="00C06FC6">
        <w:rPr>
          <w:rFonts w:ascii="Arial" w:hAnsi="Arial" w:cs="Arial"/>
          <w:sz w:val="22"/>
          <w:szCs w:val="22"/>
          <w:lang w:val="es-CO"/>
        </w:rPr>
        <w:t>Francisco Roberto Barbosa,</w:t>
      </w:r>
      <w:r w:rsidR="00C06FC6" w:rsidRPr="00C06FC6">
        <w:rPr>
          <w:rFonts w:ascii="Arial" w:hAnsi="Arial" w:cs="Arial"/>
          <w:sz w:val="22"/>
          <w:szCs w:val="22"/>
          <w:lang w:val="es-CO"/>
        </w:rPr>
        <w:t xml:space="preserve"> sobre la situación </w:t>
      </w:r>
      <w:r w:rsidR="00C06FC6" w:rsidRPr="00C06FC6">
        <w:rPr>
          <w:rFonts w:ascii="Arial" w:hAnsi="Arial" w:cs="Arial"/>
          <w:sz w:val="22"/>
          <w:szCs w:val="22"/>
          <w:lang w:val="es-CO"/>
        </w:rPr>
        <w:lastRenderedPageBreak/>
        <w:t>actual y los avances que han presentado cada una de las Entidades Promotoras de Salud-EPS</w:t>
      </w:r>
      <w:r w:rsidR="00C06FC6">
        <w:rPr>
          <w:rFonts w:ascii="Arial" w:hAnsi="Arial" w:cs="Arial"/>
          <w:sz w:val="22"/>
          <w:szCs w:val="22"/>
          <w:lang w:val="es-CO"/>
        </w:rPr>
        <w:t xml:space="preserve">, </w:t>
      </w:r>
      <w:r w:rsidRPr="00C06FC6">
        <w:rPr>
          <w:rFonts w:ascii="Arial" w:eastAsia="Times New Roman" w:hAnsi="Arial" w:cs="Arial"/>
          <w:lang w:val="es-CO" w:eastAsia="es-ES"/>
        </w:rPr>
        <w:t xml:space="preserve">presentados por los Representantes </w:t>
      </w:r>
      <w:r w:rsidR="00C06FC6">
        <w:rPr>
          <w:rFonts w:ascii="Arial" w:eastAsia="Times New Roman" w:hAnsi="Arial" w:cs="Arial"/>
          <w:lang w:val="es-CO" w:eastAsia="es-ES"/>
        </w:rPr>
        <w:t>Juan Carlos Reinales Agudelo, Henry Fernando Correal Herrera, Jhon Arley Murillo Benítez, María Cristina Soto de Gómez, José Luis Correa López, Faber Alberto Muñoz Cerón, Jairo Humberto Cristo Correa</w:t>
      </w:r>
      <w:r w:rsidRPr="00C06FC6">
        <w:rPr>
          <w:rFonts w:ascii="Arial" w:eastAsia="Times New Roman" w:hAnsi="Arial" w:cs="Arial"/>
          <w:lang w:val="es-CO" w:eastAsia="es-ES"/>
        </w:rPr>
        <w:t>)</w:t>
      </w: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E5B10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1E5B10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6207">
        <w:rPr>
          <w:rFonts w:ascii="Arial" w:hAnsi="Arial" w:cs="Arial"/>
        </w:rPr>
        <w:t>V.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11D01" w:rsidRDefault="00311D01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="00526682">
        <w:rPr>
          <w:rFonts w:ascii="Arial" w:eastAsia="Times New Roman" w:hAnsi="Arial" w:cs="Arial"/>
          <w:b/>
          <w:lang w:val="es-ES" w:eastAsia="es-ES"/>
        </w:rPr>
        <w:tab/>
      </w:r>
      <w:r w:rsidR="00526682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="00526682"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  <w:bookmarkStart w:id="0" w:name="_GoBack"/>
      <w:bookmarkEnd w:id="0"/>
    </w:p>
    <w:sectPr w:rsidR="000F6BF4" w:rsidRPr="002336C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A5" w:rsidRDefault="007D7AA5" w:rsidP="00056216">
      <w:pPr>
        <w:spacing w:after="0" w:line="240" w:lineRule="auto"/>
      </w:pPr>
      <w:r>
        <w:separator/>
      </w:r>
    </w:p>
  </w:endnote>
  <w:endnote w:type="continuationSeparator" w:id="0">
    <w:p w:rsidR="007D7AA5" w:rsidRDefault="007D7AA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7D7AA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7D7AA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7D7AA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A5" w:rsidRDefault="007D7AA5" w:rsidP="00056216">
      <w:pPr>
        <w:spacing w:after="0" w:line="240" w:lineRule="auto"/>
      </w:pPr>
      <w:r>
        <w:separator/>
      </w:r>
    </w:p>
  </w:footnote>
  <w:footnote w:type="continuationSeparator" w:id="0">
    <w:p w:rsidR="007D7AA5" w:rsidRDefault="007D7AA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BE2D55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26682" w:rsidRPr="0052668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526682" w:rsidRPr="0052668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7404F"/>
    <w:rsid w:val="0017741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D7AA5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1649E"/>
  <w15:docId w15:val="{7B52FF56-07A4-4227-B213-9D2BBCE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D21E-4E3C-4230-85D6-CD9CC22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4</cp:revision>
  <cp:lastPrinted>2020-11-19T14:56:00Z</cp:lastPrinted>
  <dcterms:created xsi:type="dcterms:W3CDTF">2020-11-26T16:07:00Z</dcterms:created>
  <dcterms:modified xsi:type="dcterms:W3CDTF">2020-11-26T19:31:00Z</dcterms:modified>
</cp:coreProperties>
</file>