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E3A" w:rsidRDefault="005D3E3A" w:rsidP="005D3E3A">
      <w:pPr>
        <w:jc w:val="center"/>
      </w:pPr>
      <w:r w:rsidRPr="00E96F80">
        <w:rPr>
          <w:rFonts w:asciiTheme="majorHAnsi" w:hAnsiTheme="majorHAnsi" w:cstheme="majorHAnsi"/>
          <w:noProof/>
          <w:sz w:val="28"/>
          <w:szCs w:val="28"/>
          <w:lang w:eastAsia="es-CO"/>
        </w:rPr>
        <w:drawing>
          <wp:anchor distT="0" distB="0" distL="114300" distR="114300" simplePos="0" relativeHeight="251659264" behindDoc="0" locked="0" layoutInCell="1" allowOverlap="1" wp14:anchorId="56227634" wp14:editId="031D7D57">
            <wp:simplePos x="0" y="0"/>
            <wp:positionH relativeFrom="margin">
              <wp:align>center</wp:align>
            </wp:positionH>
            <wp:positionV relativeFrom="margin">
              <wp:posOffset>-276225</wp:posOffset>
            </wp:positionV>
            <wp:extent cx="2704465" cy="981075"/>
            <wp:effectExtent l="0" t="0" r="635" b="9525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E3A" w:rsidRPr="005D3E3A" w:rsidRDefault="005D3E3A" w:rsidP="005D3E3A"/>
    <w:p w:rsidR="005D3E3A" w:rsidRPr="005D3E3A" w:rsidRDefault="005D3E3A" w:rsidP="005D3E3A"/>
    <w:p w:rsidR="005D3E3A" w:rsidRPr="005D3E3A" w:rsidRDefault="005D3E3A" w:rsidP="005D3E3A">
      <w:pPr>
        <w:jc w:val="center"/>
        <w:rPr>
          <w:sz w:val="28"/>
          <w:szCs w:val="28"/>
        </w:rPr>
      </w:pPr>
    </w:p>
    <w:p w:rsidR="005D3E3A" w:rsidRPr="005D3E3A" w:rsidRDefault="005D3E3A" w:rsidP="005D3E3A">
      <w:pPr>
        <w:jc w:val="center"/>
        <w:rPr>
          <w:sz w:val="28"/>
          <w:szCs w:val="28"/>
        </w:rPr>
      </w:pPr>
      <w:r w:rsidRPr="005D3E3A">
        <w:rPr>
          <w:sz w:val="28"/>
          <w:szCs w:val="28"/>
        </w:rPr>
        <w:t>PROPOSICIÓN No.</w:t>
      </w:r>
    </w:p>
    <w:p w:rsidR="005D3E3A" w:rsidRPr="005D3E3A" w:rsidRDefault="005D3E3A" w:rsidP="005D3E3A">
      <w:pPr>
        <w:jc w:val="center"/>
        <w:rPr>
          <w:sz w:val="28"/>
          <w:szCs w:val="28"/>
        </w:rPr>
      </w:pPr>
    </w:p>
    <w:p w:rsidR="005D3E3A" w:rsidRP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  <w:r w:rsidRPr="005D3E3A">
        <w:rPr>
          <w:sz w:val="28"/>
          <w:szCs w:val="28"/>
        </w:rPr>
        <w:t xml:space="preserve">Adiciónese un artículo nuevo al </w:t>
      </w:r>
      <w:r w:rsidR="00CE2CAD" w:rsidRPr="005D3E3A">
        <w:rPr>
          <w:rFonts w:asciiTheme="majorHAnsi" w:hAnsiTheme="majorHAnsi" w:cstheme="majorHAnsi"/>
          <w:sz w:val="28"/>
          <w:szCs w:val="28"/>
        </w:rPr>
        <w:t xml:space="preserve">proyecto de ley </w:t>
      </w:r>
      <w:r w:rsidRPr="005D3E3A">
        <w:rPr>
          <w:rFonts w:asciiTheme="majorHAnsi" w:hAnsiTheme="majorHAnsi" w:cstheme="majorHAnsi"/>
          <w:sz w:val="28"/>
          <w:szCs w:val="28"/>
        </w:rPr>
        <w:t xml:space="preserve">No. </w:t>
      </w:r>
      <w:r w:rsidR="00CE2CAD">
        <w:rPr>
          <w:rFonts w:asciiTheme="majorHAnsi" w:hAnsiTheme="majorHAnsi" w:cstheme="majorHAnsi"/>
          <w:sz w:val="28"/>
          <w:szCs w:val="28"/>
        </w:rPr>
        <w:t>439 DE 2020 Cámara</w:t>
      </w:r>
      <w:bookmarkStart w:id="0" w:name="_GoBack"/>
      <w:bookmarkEnd w:id="0"/>
      <w:r w:rsidRPr="005D3E3A">
        <w:rPr>
          <w:rFonts w:asciiTheme="majorHAnsi" w:hAnsiTheme="majorHAnsi" w:cstheme="majorHAnsi"/>
          <w:sz w:val="28"/>
          <w:szCs w:val="28"/>
        </w:rPr>
        <w:t xml:space="preserve"> </w:t>
      </w:r>
      <w:r w:rsidR="00CE2CAD">
        <w:rPr>
          <w:rFonts w:asciiTheme="majorHAnsi" w:hAnsiTheme="majorHAnsi" w:cstheme="majorHAnsi"/>
          <w:sz w:val="28"/>
          <w:szCs w:val="28"/>
        </w:rPr>
        <w:t>– 311 DE 2020 Senado “</w:t>
      </w:r>
      <w:r w:rsidRPr="005D3E3A">
        <w:rPr>
          <w:rFonts w:asciiTheme="majorHAnsi" w:hAnsiTheme="majorHAnsi" w:cstheme="majorHAnsi"/>
          <w:sz w:val="28"/>
          <w:szCs w:val="28"/>
        </w:rPr>
        <w:t>POR LA CUAL SE DECRETA EL PRESUPUESTO DEL SISTEMA GENERAL DE REGALÍAS PARA EL BIÉNI</w:t>
      </w:r>
      <w:r w:rsidRPr="005D3E3A">
        <w:rPr>
          <w:rFonts w:asciiTheme="majorHAnsi" w:hAnsiTheme="majorHAnsi" w:cstheme="majorHAnsi"/>
          <w:sz w:val="28"/>
          <w:szCs w:val="28"/>
        </w:rPr>
        <w:t xml:space="preserve">O DEL 1 DE ENERO DE 2021 AL 31 </w:t>
      </w:r>
      <w:r w:rsidRPr="005D3E3A">
        <w:rPr>
          <w:rFonts w:asciiTheme="majorHAnsi" w:hAnsiTheme="majorHAnsi" w:cstheme="majorHAnsi"/>
          <w:sz w:val="28"/>
          <w:szCs w:val="28"/>
        </w:rPr>
        <w:t>D</w:t>
      </w:r>
      <w:r w:rsidRPr="005D3E3A">
        <w:rPr>
          <w:rFonts w:asciiTheme="majorHAnsi" w:hAnsiTheme="majorHAnsi" w:cstheme="majorHAnsi"/>
          <w:sz w:val="28"/>
          <w:szCs w:val="28"/>
        </w:rPr>
        <w:t>E</w:t>
      </w:r>
      <w:r w:rsidRPr="005D3E3A">
        <w:rPr>
          <w:rFonts w:asciiTheme="majorHAnsi" w:hAnsiTheme="majorHAnsi" w:cstheme="majorHAnsi"/>
          <w:sz w:val="28"/>
          <w:szCs w:val="28"/>
        </w:rPr>
        <w:t xml:space="preserve"> DICIEMBRE DE 2022</w:t>
      </w:r>
      <w:r w:rsidR="00CE2CAD">
        <w:rPr>
          <w:rFonts w:asciiTheme="majorHAnsi" w:hAnsiTheme="majorHAnsi" w:cstheme="majorHAnsi"/>
          <w:sz w:val="28"/>
          <w:szCs w:val="28"/>
        </w:rPr>
        <w:t>”</w:t>
      </w:r>
      <w:r w:rsidRPr="005D3E3A">
        <w:rPr>
          <w:rFonts w:asciiTheme="majorHAnsi" w:hAnsiTheme="majorHAnsi" w:cstheme="majorHAnsi"/>
          <w:sz w:val="28"/>
          <w:szCs w:val="28"/>
        </w:rPr>
        <w:t>, el cual quedará así:</w:t>
      </w:r>
    </w:p>
    <w:p w:rsidR="005D3E3A" w:rsidRPr="005D3E3A" w:rsidRDefault="005D3E3A" w:rsidP="005D3E3A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:rsidR="005D3E3A" w:rsidRP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  <w:r w:rsidRPr="005D3E3A">
        <w:rPr>
          <w:rFonts w:asciiTheme="majorHAnsi" w:hAnsiTheme="majorHAnsi" w:cstheme="majorHAnsi"/>
          <w:b/>
          <w:sz w:val="28"/>
          <w:szCs w:val="28"/>
        </w:rPr>
        <w:t xml:space="preserve">ARTICULO NUEVO: </w:t>
      </w:r>
      <w:r w:rsidRPr="005D3E3A">
        <w:rPr>
          <w:rFonts w:asciiTheme="majorHAnsi" w:hAnsiTheme="majorHAnsi" w:cstheme="majorHAnsi"/>
          <w:sz w:val="28"/>
          <w:szCs w:val="28"/>
        </w:rPr>
        <w:t>Las Comisiones Económicas de la Cámara de Representantes y del Senado de la República, revisarán la ejecución del presupuesto del Sistema General de Regalías de administración, ahorro e inversión, previa presentación de informes presentados con fechas de corte a 31 de mayo y 30 de septiembre de 2021, para evaluar la eficiencia en la misma, y de manera concertada con el Ministerio de Hacienda y Crédito Público, el Gobierno nacional realice ajustes correspondientes.</w:t>
      </w:r>
    </w:p>
    <w:p w:rsid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5D3E3A" w:rsidRP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  <w:r w:rsidRPr="0084471E">
        <w:rPr>
          <w:rFonts w:ascii="Times New Roman" w:eastAsia="Times New Roman" w:hAnsi="Times New Roman" w:cs="Times New Roman"/>
          <w:noProof/>
          <w:kern w:val="3"/>
          <w:sz w:val="24"/>
          <w:szCs w:val="24"/>
          <w:lang w:eastAsia="es-CO"/>
        </w:rPr>
        <w:drawing>
          <wp:anchor distT="0" distB="0" distL="114300" distR="114300" simplePos="0" relativeHeight="251661312" behindDoc="1" locked="0" layoutInCell="1" allowOverlap="1" wp14:anchorId="2AAA28EC" wp14:editId="5CF0B442">
            <wp:simplePos x="0" y="0"/>
            <wp:positionH relativeFrom="margin">
              <wp:posOffset>-38100</wp:posOffset>
            </wp:positionH>
            <wp:positionV relativeFrom="paragraph">
              <wp:posOffset>94615</wp:posOffset>
            </wp:positionV>
            <wp:extent cx="2381250" cy="8572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3E3A" w:rsidRPr="005D3E3A" w:rsidRDefault="005D3E3A" w:rsidP="005D3E3A">
      <w:pPr>
        <w:jc w:val="both"/>
        <w:rPr>
          <w:rFonts w:asciiTheme="majorHAnsi" w:hAnsiTheme="majorHAnsi" w:cstheme="majorHAnsi"/>
          <w:sz w:val="28"/>
          <w:szCs w:val="28"/>
        </w:rPr>
      </w:pPr>
    </w:p>
    <w:p w:rsidR="005D3E3A" w:rsidRPr="001D4C97" w:rsidRDefault="005D3E3A" w:rsidP="005D3E3A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5D3E3A" w:rsidRPr="005D3E3A" w:rsidRDefault="005D3E3A" w:rsidP="005D3E3A">
      <w:pPr>
        <w:pStyle w:val="Sinespaciado"/>
        <w:rPr>
          <w:b/>
          <w:sz w:val="24"/>
          <w:szCs w:val="24"/>
        </w:rPr>
      </w:pPr>
      <w:r w:rsidRPr="005D3E3A">
        <w:rPr>
          <w:b/>
          <w:sz w:val="24"/>
          <w:szCs w:val="24"/>
        </w:rPr>
        <w:t xml:space="preserve">Representante a la Cámara </w:t>
      </w:r>
    </w:p>
    <w:p w:rsidR="005D3E3A" w:rsidRPr="005D3E3A" w:rsidRDefault="005D3E3A" w:rsidP="005D3E3A">
      <w:pPr>
        <w:pStyle w:val="Sinespaciado"/>
        <w:rPr>
          <w:b/>
          <w:sz w:val="24"/>
          <w:szCs w:val="24"/>
        </w:rPr>
      </w:pPr>
      <w:r w:rsidRPr="005D3E3A">
        <w:rPr>
          <w:b/>
          <w:sz w:val="24"/>
          <w:szCs w:val="24"/>
        </w:rPr>
        <w:t>Departamento de Antioquia</w:t>
      </w:r>
    </w:p>
    <w:sectPr w:rsidR="005D3E3A" w:rsidRPr="005D3E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3A"/>
    <w:rsid w:val="005D3E3A"/>
    <w:rsid w:val="00AF26B6"/>
    <w:rsid w:val="00CE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D69A9"/>
  <w15:chartTrackingRefBased/>
  <w15:docId w15:val="{D6C4B35C-2055-4415-B89E-AB346393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D3E3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D3E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E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Vera</dc:creator>
  <cp:keywords/>
  <dc:description/>
  <cp:lastModifiedBy>Pilar Vera</cp:lastModifiedBy>
  <cp:revision>1</cp:revision>
  <cp:lastPrinted>2020-10-28T13:33:00Z</cp:lastPrinted>
  <dcterms:created xsi:type="dcterms:W3CDTF">2020-10-28T13:24:00Z</dcterms:created>
  <dcterms:modified xsi:type="dcterms:W3CDTF">2020-10-28T13:38:00Z</dcterms:modified>
</cp:coreProperties>
</file>