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6A4B2" w14:textId="77777777" w:rsidR="00D639F8" w:rsidRDefault="00D639F8" w:rsidP="00B175C5">
      <w:pPr>
        <w:jc w:val="center"/>
        <w:rPr>
          <w:noProof/>
        </w:rPr>
      </w:pPr>
    </w:p>
    <w:p w14:paraId="2F50FBCC" w14:textId="68CDACAF" w:rsidR="006E364C" w:rsidRDefault="006E364C" w:rsidP="00B175C5">
      <w:pPr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</w:rPr>
        <w:drawing>
          <wp:inline distT="0" distB="0" distL="0" distR="0" wp14:anchorId="1BBC782B" wp14:editId="6C753DB8">
            <wp:extent cx="3362325" cy="828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9F427" w14:textId="06378539" w:rsidR="00D639F8" w:rsidRDefault="00D639F8" w:rsidP="00B175C5">
      <w:pPr>
        <w:jc w:val="center"/>
        <w:rPr>
          <w:rFonts w:ascii="Algerian" w:hAnsi="Algerian"/>
          <w:sz w:val="24"/>
          <w:szCs w:val="24"/>
        </w:rPr>
      </w:pPr>
      <w:r>
        <w:rPr>
          <w:noProof/>
        </w:rPr>
        <w:drawing>
          <wp:inline distT="0" distB="0" distL="0" distR="0" wp14:anchorId="2DDF543B" wp14:editId="2B283652">
            <wp:extent cx="2590165" cy="17716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E0130" w14:textId="77777777" w:rsidR="00D639F8" w:rsidRDefault="00D639F8" w:rsidP="00B175C5">
      <w:pPr>
        <w:jc w:val="center"/>
        <w:rPr>
          <w:rFonts w:ascii="Algerian" w:hAnsi="Algerian"/>
          <w:sz w:val="24"/>
          <w:szCs w:val="24"/>
        </w:rPr>
      </w:pPr>
    </w:p>
    <w:p w14:paraId="075C73D4" w14:textId="3AD8533C" w:rsidR="00ED145B" w:rsidRDefault="00ED145B" w:rsidP="00B175C5">
      <w:pPr>
        <w:jc w:val="center"/>
      </w:pPr>
      <w:r w:rsidRPr="003B6349">
        <w:rPr>
          <w:rFonts w:ascii="Algerian" w:hAnsi="Algerian"/>
          <w:sz w:val="24"/>
          <w:szCs w:val="24"/>
        </w:rPr>
        <w:t>Comisión Legal de Derechos Humanos y Audiencias de la Cámara de Representantes</w:t>
      </w:r>
    </w:p>
    <w:p w14:paraId="6AD217F7" w14:textId="18EE3D84" w:rsidR="00ED145B" w:rsidRDefault="00ED145B" w:rsidP="00ED145B">
      <w:pPr>
        <w:jc w:val="center"/>
        <w:rPr>
          <w:rFonts w:ascii="Bahnschrift SemiBold Condensed" w:hAnsi="Bahnschrift SemiBold Condensed" w:cstheme="majorHAnsi"/>
        </w:rPr>
      </w:pPr>
    </w:p>
    <w:p w14:paraId="06BAC241" w14:textId="77777777" w:rsidR="00ED145B" w:rsidRDefault="00ED145B" w:rsidP="00ED145B">
      <w:pPr>
        <w:jc w:val="center"/>
        <w:rPr>
          <w:rFonts w:ascii="Bahnschrift SemiBold Condensed" w:hAnsi="Bahnschrift SemiBold Condensed" w:cstheme="majorHAnsi"/>
        </w:rPr>
      </w:pPr>
    </w:p>
    <w:p w14:paraId="1A40A977" w14:textId="23F08766" w:rsidR="0018167A" w:rsidRPr="00B04F8A" w:rsidRDefault="00B175C5" w:rsidP="00ED145B">
      <w:pPr>
        <w:jc w:val="center"/>
        <w:rPr>
          <w:rFonts w:ascii="Bahnschrift SemiBold Condensed" w:hAnsi="Bahnschrift SemiBold Condensed" w:cstheme="majorHAnsi"/>
          <w:b/>
          <w:bCs/>
          <w:sz w:val="24"/>
          <w:szCs w:val="24"/>
        </w:rPr>
      </w:pPr>
      <w:r w:rsidRPr="00B04F8A">
        <w:rPr>
          <w:rFonts w:ascii="Bahnschrift SemiBold Condensed" w:hAnsi="Bahnschrift SemiBold Condensed" w:cstheme="majorHAnsi"/>
          <w:b/>
          <w:bCs/>
          <w:sz w:val="24"/>
          <w:szCs w:val="24"/>
        </w:rPr>
        <w:t>SEPTIEMBRE 09</w:t>
      </w:r>
      <w:r w:rsidR="0018167A" w:rsidRPr="00B04F8A">
        <w:rPr>
          <w:rFonts w:ascii="Bahnschrift SemiBold Condensed" w:hAnsi="Bahnschrift SemiBold Condensed" w:cstheme="majorHAnsi"/>
          <w:b/>
          <w:bCs/>
          <w:sz w:val="24"/>
          <w:szCs w:val="24"/>
        </w:rPr>
        <w:t xml:space="preserve"> – DIA </w:t>
      </w:r>
      <w:r w:rsidRPr="00B04F8A">
        <w:rPr>
          <w:rFonts w:ascii="Bahnschrift SemiBold Condensed" w:hAnsi="Bahnschrift SemiBold Condensed" w:cstheme="majorHAnsi"/>
          <w:b/>
          <w:bCs/>
          <w:sz w:val="24"/>
          <w:szCs w:val="24"/>
        </w:rPr>
        <w:t>NACIONAL DE LOS DEECHOS HUMANOS</w:t>
      </w:r>
      <w:r w:rsidR="006E364C" w:rsidRPr="00B04F8A">
        <w:rPr>
          <w:rFonts w:ascii="Bahnschrift SemiBold Condensed" w:hAnsi="Bahnschrift SemiBold Condensed" w:cstheme="majorHAnsi"/>
          <w:b/>
          <w:bCs/>
          <w:sz w:val="24"/>
          <w:szCs w:val="24"/>
        </w:rPr>
        <w:t xml:space="preserve"> EN COLOMBIA</w:t>
      </w:r>
    </w:p>
    <w:p w14:paraId="36F35D31" w14:textId="12A35E66" w:rsidR="00B04F8A" w:rsidRPr="00B04F8A" w:rsidRDefault="00B04F8A" w:rsidP="00B04F8A">
      <w:pPr>
        <w:tabs>
          <w:tab w:val="left" w:pos="3315"/>
        </w:tabs>
        <w:jc w:val="both"/>
        <w:rPr>
          <w:rFonts w:ascii="Arial" w:hAnsi="Arial" w:cs="Arial"/>
          <w:b/>
          <w:i/>
          <w:iCs/>
        </w:rPr>
      </w:pPr>
      <w:r w:rsidRPr="00B04F8A">
        <w:rPr>
          <w:rFonts w:ascii="Arial" w:hAnsi="Arial" w:cs="Arial"/>
          <w:b/>
          <w:i/>
          <w:iCs/>
        </w:rPr>
        <w:t>La Comisión Legal de Derechos Humanos y Audiencias de la Cámara de Representantes, se une a todos los actos institucionales públicos y privados que se desarrollen en nuestro país dentro del marco del día Nacional de los Derechos Humanos.</w:t>
      </w:r>
    </w:p>
    <w:p w14:paraId="314AF253" w14:textId="77777777" w:rsidR="00B04F8A" w:rsidRPr="00B04F8A" w:rsidRDefault="00B04F8A" w:rsidP="00B04F8A">
      <w:pPr>
        <w:tabs>
          <w:tab w:val="left" w:pos="3315"/>
        </w:tabs>
        <w:jc w:val="both"/>
        <w:rPr>
          <w:rFonts w:ascii="Arial" w:hAnsi="Arial" w:cs="Arial"/>
          <w:b/>
          <w:i/>
          <w:iCs/>
        </w:rPr>
      </w:pPr>
      <w:r w:rsidRPr="00B04F8A">
        <w:rPr>
          <w:rFonts w:ascii="Arial" w:hAnsi="Arial" w:cs="Arial"/>
          <w:b/>
          <w:i/>
          <w:iCs/>
        </w:rPr>
        <w:t>A su vez los invita a seguir las sesiones que esta Comisión Legal viene desarrollando en defensa de los Derechos Humanos en período de pandemia.</w:t>
      </w:r>
    </w:p>
    <w:p w14:paraId="763F1EF0" w14:textId="77777777" w:rsidR="0018167A" w:rsidRPr="003B6349" w:rsidRDefault="0018167A" w:rsidP="00ED145B">
      <w:pPr>
        <w:jc w:val="center"/>
      </w:pPr>
    </w:p>
    <w:p w14:paraId="6E92DFC9" w14:textId="77777777" w:rsidR="0018167A" w:rsidRPr="00B04F8A" w:rsidRDefault="0018167A" w:rsidP="00ED145B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 w:rsidRPr="00B04F8A">
        <w:rPr>
          <w:rFonts w:ascii="Bahnschrift SemiBold Condensed" w:hAnsi="Bahnschrift SemiBold Condensed"/>
          <w:b/>
          <w:bCs/>
          <w:sz w:val="24"/>
          <w:szCs w:val="24"/>
        </w:rPr>
        <w:t>DAVID ERNESTO PULIDO NOVOA</w:t>
      </w:r>
    </w:p>
    <w:p w14:paraId="1CEF936F" w14:textId="20692215" w:rsidR="00AD57D7" w:rsidRPr="003B6349" w:rsidRDefault="0018167A" w:rsidP="00BE64E2">
      <w:pPr>
        <w:jc w:val="center"/>
        <w:rPr>
          <w:rFonts w:ascii="Algerian" w:hAnsi="Algerian"/>
          <w:sz w:val="20"/>
          <w:szCs w:val="20"/>
        </w:rPr>
      </w:pPr>
      <w:r w:rsidRPr="003B6349">
        <w:rPr>
          <w:rFonts w:ascii="Algerian" w:hAnsi="Algerian"/>
          <w:sz w:val="20"/>
          <w:szCs w:val="20"/>
        </w:rPr>
        <w:t>Presidente</w:t>
      </w:r>
    </w:p>
    <w:p w14:paraId="7F0350D5" w14:textId="6E30D4CB" w:rsidR="0018167A" w:rsidRPr="003B6349" w:rsidRDefault="0018167A" w:rsidP="0018167A">
      <w:pPr>
        <w:jc w:val="both"/>
        <w:rPr>
          <w:rFonts w:ascii="Bahnschrift SemiBold Condensed" w:hAnsi="Bahnschrift SemiBold Condensed"/>
        </w:rPr>
      </w:pPr>
    </w:p>
    <w:p w14:paraId="3D40FECE" w14:textId="375710F1" w:rsidR="0018167A" w:rsidRPr="003B6349" w:rsidRDefault="0018167A" w:rsidP="00ED145B">
      <w:pPr>
        <w:jc w:val="center"/>
        <w:rPr>
          <w:rFonts w:ascii="Bahnschrift SemiBold Condensed" w:hAnsi="Bahnschrift SemiBold Condensed"/>
          <w:sz w:val="24"/>
          <w:szCs w:val="24"/>
        </w:rPr>
      </w:pPr>
      <w:r w:rsidRPr="003B6349">
        <w:rPr>
          <w:rFonts w:ascii="Bahnschrift SemiBold Condensed" w:hAnsi="Bahnschrift SemiBold Condensed"/>
          <w:sz w:val="24"/>
          <w:szCs w:val="24"/>
        </w:rPr>
        <w:t>JOSE ELIECER SALAZAR LÓPEZ</w:t>
      </w:r>
    </w:p>
    <w:p w14:paraId="0A9B9EE8" w14:textId="790DC4CB" w:rsidR="0018167A" w:rsidRPr="003B6349" w:rsidRDefault="0018167A" w:rsidP="00BE64E2">
      <w:pPr>
        <w:jc w:val="center"/>
        <w:rPr>
          <w:rFonts w:ascii="Algerian" w:hAnsi="Algerian"/>
          <w:sz w:val="20"/>
          <w:szCs w:val="20"/>
        </w:rPr>
      </w:pPr>
      <w:r w:rsidRPr="003B6349">
        <w:rPr>
          <w:rFonts w:ascii="Algerian" w:hAnsi="Algerian"/>
          <w:sz w:val="20"/>
          <w:szCs w:val="20"/>
        </w:rPr>
        <w:t>Vicepresidente</w:t>
      </w:r>
    </w:p>
    <w:p w14:paraId="0F2BDA04" w14:textId="18240A91" w:rsidR="00291476" w:rsidRDefault="00291476"/>
    <w:sectPr w:rsidR="00291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76"/>
    <w:rsid w:val="0018167A"/>
    <w:rsid w:val="001D0C6D"/>
    <w:rsid w:val="00244133"/>
    <w:rsid w:val="00291476"/>
    <w:rsid w:val="003B6349"/>
    <w:rsid w:val="003F0877"/>
    <w:rsid w:val="00584C85"/>
    <w:rsid w:val="00683155"/>
    <w:rsid w:val="006E364C"/>
    <w:rsid w:val="00904C19"/>
    <w:rsid w:val="00AD57D7"/>
    <w:rsid w:val="00B04F8A"/>
    <w:rsid w:val="00B175C5"/>
    <w:rsid w:val="00BE64E2"/>
    <w:rsid w:val="00D639F8"/>
    <w:rsid w:val="00ED145B"/>
    <w:rsid w:val="00F05F89"/>
    <w:rsid w:val="00F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1CF"/>
  <w15:chartTrackingRefBased/>
  <w15:docId w15:val="{EB83B566-3D83-45DA-B9D8-ADFC4AEF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15</cp:revision>
  <dcterms:created xsi:type="dcterms:W3CDTF">2020-08-29T17:59:00Z</dcterms:created>
  <dcterms:modified xsi:type="dcterms:W3CDTF">2020-09-09T20:43:00Z</dcterms:modified>
</cp:coreProperties>
</file>